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5D7" w:rsidRPr="000D5B1B" w:rsidRDefault="00D3606B" w:rsidP="00CF677E">
      <w:pPr>
        <w:spacing w:beforeLines="50" w:afterLines="50"/>
        <w:rPr>
          <w:rFonts w:ascii="宋体" w:hAnsi="宋体"/>
          <w:bCs/>
          <w:szCs w:val="21"/>
        </w:rPr>
      </w:pPr>
      <w:r w:rsidRPr="000D5B1B">
        <w:rPr>
          <w:rFonts w:ascii="宋体" w:hAnsi="宋体" w:hint="eastAsia"/>
          <w:bCs/>
          <w:szCs w:val="21"/>
        </w:rPr>
        <w:t>公司代码：</w:t>
      </w:r>
      <w:sdt>
        <w:sdtPr>
          <w:rPr>
            <w:rFonts w:ascii="宋体" w:hAnsi="宋体" w:hint="eastAsia"/>
            <w:bCs/>
            <w:szCs w:val="21"/>
          </w:rPr>
          <w:alias w:val="公司代码"/>
          <w:tag w:val="_GBC_704b7b03ea3f4a93b8d4655a09b2ff61"/>
          <w:id w:val="874995"/>
          <w:lock w:val="sdtLocked"/>
          <w:placeholder>
            <w:docPart w:val="GBC22222222222222222222222222222"/>
          </w:placeholder>
        </w:sdtPr>
        <w:sdtContent>
          <w:r w:rsidRPr="000D5B1B">
            <w:rPr>
              <w:rFonts w:ascii="宋体" w:hAnsi="宋体" w:hint="eastAsia"/>
              <w:bCs/>
              <w:szCs w:val="21"/>
            </w:rPr>
            <w:t>600305</w:t>
          </w:r>
        </w:sdtContent>
      </w:sdt>
      <w:r w:rsidRPr="000D5B1B">
        <w:rPr>
          <w:rFonts w:ascii="宋体" w:hAnsi="宋体" w:hint="eastAsia"/>
          <w:bCs/>
          <w:szCs w:val="21"/>
        </w:rPr>
        <w:t xml:space="preserve">                                           公司简称：</w:t>
      </w:r>
      <w:sdt>
        <w:sdtPr>
          <w:rPr>
            <w:rFonts w:ascii="宋体" w:hAnsi="宋体" w:hint="eastAsia"/>
            <w:bCs/>
            <w:szCs w:val="21"/>
          </w:rPr>
          <w:alias w:val="公司简称"/>
          <w:tag w:val="_GBC_0384ae715a1e4b4894a29e4d27f5bef4"/>
          <w:id w:val="874996"/>
          <w:lock w:val="sdtLocked"/>
          <w:placeholder>
            <w:docPart w:val="GBC22222222222222222222222222222"/>
          </w:placeholder>
        </w:sdtPr>
        <w:sdtContent>
          <w:r w:rsidRPr="000D5B1B">
            <w:rPr>
              <w:rFonts w:ascii="宋体" w:hAnsi="宋体" w:hint="eastAsia"/>
              <w:bCs/>
              <w:szCs w:val="21"/>
            </w:rPr>
            <w:t>恒顺醋业</w:t>
          </w:r>
        </w:sdtContent>
      </w:sdt>
    </w:p>
    <w:p w:rsidR="005155D7" w:rsidRPr="000D5B1B" w:rsidRDefault="005155D7">
      <w:pPr>
        <w:rPr>
          <w:rFonts w:ascii="宋体" w:hAnsi="宋体"/>
        </w:rPr>
      </w:pPr>
    </w:p>
    <w:p w:rsidR="005155D7" w:rsidRPr="000D5B1B" w:rsidRDefault="00E731A9">
      <w:pPr>
        <w:rPr>
          <w:rFonts w:ascii="宋体" w:hAnsi="宋体"/>
        </w:rPr>
      </w:pPr>
      <w:r w:rsidRPr="000D5B1B">
        <w:rPr>
          <w:rFonts w:ascii="宋体" w:hAnsi="宋体"/>
          <w:noProof/>
        </w:rPr>
        <w:drawing>
          <wp:inline distT="0" distB="0" distL="0" distR="0">
            <wp:extent cx="5608955" cy="828596"/>
            <wp:effectExtent l="19050" t="0" r="0" b="0"/>
            <wp:docPr id="1" name="图片 1" descr="../../../DOCUME~1/ADMINI~1/LOCALS~1/Temp/ksohtml/wps_clip_image-30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1/ADMINI~1/LOCALS~1/Temp/ksohtml/wps_clip_image-30212.png"/>
                    <pic:cNvPicPr>
                      <a:picLocks noChangeAspect="1" noChangeArrowheads="1"/>
                    </pic:cNvPicPr>
                  </pic:nvPicPr>
                  <pic:blipFill>
                    <a:blip r:embed="rId12" r:link="rId13" cstate="print"/>
                    <a:srcRect/>
                    <a:stretch>
                      <a:fillRect/>
                    </a:stretch>
                  </pic:blipFill>
                  <pic:spPr bwMode="auto">
                    <a:xfrm>
                      <a:off x="0" y="0"/>
                      <a:ext cx="5608955" cy="828596"/>
                    </a:xfrm>
                    <a:prstGeom prst="rect">
                      <a:avLst/>
                    </a:prstGeom>
                    <a:noFill/>
                    <a:ln w="9525">
                      <a:noFill/>
                      <a:miter lim="800000"/>
                      <a:headEnd/>
                      <a:tailEnd/>
                    </a:ln>
                  </pic:spPr>
                </pic:pic>
              </a:graphicData>
            </a:graphic>
          </wp:inline>
        </w:drawing>
      </w:r>
    </w:p>
    <w:p w:rsidR="005155D7" w:rsidRPr="000D5B1B" w:rsidRDefault="005155D7">
      <w:pPr>
        <w:rPr>
          <w:rFonts w:ascii="宋体" w:hAnsi="宋体"/>
        </w:rPr>
      </w:pPr>
    </w:p>
    <w:p w:rsidR="005155D7" w:rsidRPr="000D5B1B" w:rsidRDefault="005155D7">
      <w:pPr>
        <w:rPr>
          <w:rFonts w:ascii="宋体" w:hAnsi="宋体"/>
        </w:rPr>
      </w:pPr>
    </w:p>
    <w:p w:rsidR="005155D7" w:rsidRPr="000D5B1B" w:rsidRDefault="005155D7">
      <w:pPr>
        <w:rPr>
          <w:rFonts w:ascii="宋体" w:hAnsi="宋体"/>
        </w:rPr>
      </w:pPr>
    </w:p>
    <w:p w:rsidR="005155D7" w:rsidRPr="000D5B1B" w:rsidRDefault="005155D7">
      <w:pPr>
        <w:rPr>
          <w:rFonts w:ascii="宋体" w:hAnsi="宋体"/>
        </w:rPr>
      </w:pPr>
    </w:p>
    <w:p w:rsidR="005155D7" w:rsidRPr="000D5B1B" w:rsidRDefault="005155D7">
      <w:pPr>
        <w:rPr>
          <w:rFonts w:ascii="宋体" w:hAnsi="宋体"/>
          <w:b/>
          <w:bCs/>
          <w:szCs w:val="21"/>
        </w:rPr>
      </w:pPr>
    </w:p>
    <w:p w:rsidR="005155D7" w:rsidRPr="000D5B1B" w:rsidRDefault="005155D7">
      <w:pPr>
        <w:rPr>
          <w:rFonts w:ascii="宋体" w:hAnsi="宋体"/>
          <w:b/>
          <w:bCs/>
          <w:szCs w:val="21"/>
        </w:rPr>
      </w:pPr>
    </w:p>
    <w:sdt>
      <w:sdtPr>
        <w:rPr>
          <w:rFonts w:ascii="宋体" w:hAnsi="宋体"/>
          <w:b/>
          <w:bCs/>
          <w:szCs w:val="21"/>
        </w:rPr>
        <w:alias w:val="模块:股份有限公司"/>
        <w:tag w:val="_SEC_053d5dad2cbb4a7e949bd9642e6c577f"/>
        <w:id w:val="874998"/>
        <w:lock w:val="sdtLocked"/>
        <w:placeholder>
          <w:docPart w:val="GBC22222222222222222222222222222"/>
        </w:placeholder>
      </w:sdtPr>
      <w:sdtEndPr>
        <w:rPr>
          <w:color w:val="FF0000"/>
          <w:sz w:val="44"/>
          <w:szCs w:val="44"/>
        </w:rPr>
      </w:sdtEndPr>
      <w:sdtContent>
        <w:p w:rsidR="005155D7" w:rsidRPr="000D5B1B" w:rsidRDefault="009E230D">
          <w:pPr>
            <w:jc w:val="center"/>
            <w:rPr>
              <w:rFonts w:ascii="宋体" w:hAnsi="宋体"/>
              <w:b/>
              <w:bCs/>
              <w:color w:val="FF0000"/>
              <w:sz w:val="44"/>
              <w:szCs w:val="44"/>
            </w:rPr>
          </w:pPr>
          <w:sdt>
            <w:sdtPr>
              <w:rPr>
                <w:rFonts w:ascii="宋体" w:hAnsi="宋体" w:hint="eastAsia"/>
                <w:b/>
                <w:bCs/>
                <w:color w:val="FFFFFF" w:themeColor="background1"/>
                <w:sz w:val="44"/>
                <w:szCs w:val="44"/>
              </w:rPr>
              <w:alias w:val="公司法定中文名称"/>
              <w:tag w:val="_GBC_47adbfeb6fae494fb72f2a2b2c73d969"/>
              <w:id w:val="874997"/>
              <w:lock w:val="sdtLocked"/>
              <w:placeholder>
                <w:docPart w:val="GBC22222222222222222222222222222"/>
              </w:placeholder>
              <w:dataBinding w:prefixMappings="xmlns:clcid-cgi='clcid-cgi'" w:xpath="/*/clcid-cgi:GongSiFaDingZhongWenMingCheng" w:storeItemID="{89EBAB94-44A0-46A2-B712-30D997D04A6D}"/>
              <w:text/>
            </w:sdtPr>
            <w:sdtContent>
              <w:r w:rsidR="00D3606B" w:rsidRPr="000D5B1B">
                <w:rPr>
                  <w:rFonts w:ascii="宋体" w:hAnsi="宋体" w:hint="eastAsia"/>
                  <w:b/>
                  <w:bCs/>
                  <w:color w:val="FFFFFF" w:themeColor="background1"/>
                  <w:sz w:val="44"/>
                  <w:szCs w:val="44"/>
                </w:rPr>
                <w:t>江苏恒顺醋业股份有限公司</w:t>
              </w:r>
            </w:sdtContent>
          </w:sdt>
        </w:p>
      </w:sdtContent>
    </w:sdt>
    <w:p w:rsidR="005155D7" w:rsidRPr="000D5B1B" w:rsidRDefault="00D3606B">
      <w:pPr>
        <w:jc w:val="center"/>
        <w:rPr>
          <w:rFonts w:ascii="宋体" w:hAnsi="宋体"/>
          <w:b/>
          <w:bCs/>
          <w:color w:val="FF0000"/>
          <w:sz w:val="44"/>
          <w:szCs w:val="44"/>
        </w:rPr>
      </w:pPr>
      <w:r w:rsidRPr="000D5B1B">
        <w:rPr>
          <w:rFonts w:ascii="宋体" w:hAnsi="宋体"/>
          <w:b/>
          <w:bCs/>
          <w:color w:val="FF0000"/>
          <w:sz w:val="44"/>
          <w:szCs w:val="44"/>
        </w:rPr>
        <w:t>201</w:t>
      </w:r>
      <w:r w:rsidRPr="000D5B1B">
        <w:rPr>
          <w:rFonts w:ascii="宋体" w:hAnsi="宋体" w:hint="eastAsia"/>
          <w:b/>
          <w:bCs/>
          <w:color w:val="FF0000"/>
          <w:sz w:val="44"/>
          <w:szCs w:val="44"/>
        </w:rPr>
        <w:t>7年年度报告</w:t>
      </w:r>
    </w:p>
    <w:p w:rsidR="005155D7" w:rsidRPr="000D5B1B" w:rsidRDefault="005155D7">
      <w:pPr>
        <w:rPr>
          <w:rFonts w:ascii="宋体" w:hAnsi="宋体"/>
        </w:rPr>
      </w:pPr>
    </w:p>
    <w:p w:rsidR="005155D7" w:rsidRPr="000D5B1B" w:rsidRDefault="005155D7">
      <w:pPr>
        <w:rPr>
          <w:rFonts w:ascii="宋体" w:hAnsi="宋体"/>
        </w:rPr>
      </w:pPr>
    </w:p>
    <w:p w:rsidR="005155D7" w:rsidRPr="000D5B1B" w:rsidRDefault="005155D7">
      <w:pPr>
        <w:rPr>
          <w:rFonts w:ascii="宋体" w:hAnsi="宋体"/>
        </w:rPr>
      </w:pPr>
    </w:p>
    <w:p w:rsidR="005155D7" w:rsidRPr="000D5B1B" w:rsidRDefault="005155D7">
      <w:pPr>
        <w:rPr>
          <w:rFonts w:ascii="宋体" w:hAnsi="宋体"/>
        </w:rPr>
      </w:pPr>
    </w:p>
    <w:p w:rsidR="005155D7" w:rsidRPr="000D5B1B" w:rsidRDefault="005155D7">
      <w:pPr>
        <w:rPr>
          <w:rFonts w:ascii="宋体" w:hAnsi="宋体"/>
        </w:rPr>
      </w:pPr>
    </w:p>
    <w:p w:rsidR="005155D7" w:rsidRPr="000D5B1B" w:rsidRDefault="005155D7">
      <w:pPr>
        <w:rPr>
          <w:rFonts w:ascii="宋体" w:hAnsi="宋体"/>
        </w:rPr>
      </w:pPr>
    </w:p>
    <w:p w:rsidR="005155D7" w:rsidRPr="000D5B1B" w:rsidRDefault="0028075E" w:rsidP="009F5FD1">
      <w:pPr>
        <w:jc w:val="center"/>
        <w:rPr>
          <w:rFonts w:ascii="宋体" w:hAnsi="宋体"/>
        </w:rPr>
      </w:pPr>
      <w:r w:rsidRPr="000D5B1B">
        <w:rPr>
          <w:rFonts w:ascii="宋体" w:hAnsi="宋体"/>
          <w:noProof/>
        </w:rPr>
        <w:drawing>
          <wp:inline distT="0" distB="0" distL="0" distR="0">
            <wp:extent cx="1923145" cy="1743075"/>
            <wp:effectExtent l="19050" t="0" r="90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928253" cy="1747704"/>
                    </a:xfrm>
                    <a:prstGeom prst="rect">
                      <a:avLst/>
                    </a:prstGeom>
                    <a:noFill/>
                    <a:ln w="9525">
                      <a:noFill/>
                      <a:miter lim="800000"/>
                      <a:headEnd/>
                      <a:tailEnd/>
                    </a:ln>
                  </pic:spPr>
                </pic:pic>
              </a:graphicData>
            </a:graphic>
          </wp:inline>
        </w:drawing>
      </w:r>
    </w:p>
    <w:p w:rsidR="005155D7" w:rsidRPr="000D5B1B" w:rsidRDefault="005155D7">
      <w:pPr>
        <w:rPr>
          <w:rFonts w:ascii="宋体" w:hAnsi="宋体"/>
        </w:rPr>
      </w:pPr>
    </w:p>
    <w:p w:rsidR="005155D7" w:rsidRPr="000D5B1B" w:rsidRDefault="005155D7">
      <w:pPr>
        <w:rPr>
          <w:rFonts w:ascii="宋体" w:hAnsi="宋体"/>
          <w:b/>
          <w:bCs/>
          <w:color w:val="FF0000"/>
          <w:sz w:val="44"/>
          <w:szCs w:val="44"/>
        </w:rPr>
      </w:pPr>
    </w:p>
    <w:p w:rsidR="009F5FD1" w:rsidRPr="000D5B1B" w:rsidRDefault="009F5FD1">
      <w:pPr>
        <w:rPr>
          <w:rFonts w:ascii="宋体" w:hAnsi="宋体"/>
          <w:b/>
          <w:bCs/>
          <w:color w:val="FF0000"/>
          <w:sz w:val="44"/>
          <w:szCs w:val="44"/>
        </w:rPr>
      </w:pPr>
    </w:p>
    <w:p w:rsidR="009F5FD1" w:rsidRPr="000D5B1B" w:rsidRDefault="009F5FD1">
      <w:pPr>
        <w:rPr>
          <w:rFonts w:ascii="宋体" w:hAnsi="宋体"/>
          <w:b/>
          <w:bCs/>
          <w:color w:val="FF0000"/>
          <w:sz w:val="44"/>
          <w:szCs w:val="44"/>
        </w:rPr>
      </w:pPr>
    </w:p>
    <w:p w:rsidR="009F5FD1" w:rsidRPr="000D5B1B" w:rsidRDefault="009F5FD1">
      <w:pPr>
        <w:rPr>
          <w:rFonts w:ascii="宋体" w:hAnsi="宋体"/>
          <w:b/>
          <w:bCs/>
          <w:color w:val="FF0000"/>
          <w:sz w:val="44"/>
          <w:szCs w:val="44"/>
        </w:rPr>
      </w:pPr>
    </w:p>
    <w:p w:rsidR="009F5FD1" w:rsidRPr="000D5B1B" w:rsidRDefault="009F5FD1">
      <w:pPr>
        <w:rPr>
          <w:rFonts w:ascii="宋体" w:hAnsi="宋体"/>
          <w:b/>
          <w:bCs/>
          <w:color w:val="FF0000"/>
          <w:sz w:val="44"/>
          <w:szCs w:val="44"/>
        </w:rPr>
      </w:pPr>
    </w:p>
    <w:p w:rsidR="009F5FD1" w:rsidRPr="000D5B1B" w:rsidRDefault="009F5FD1" w:rsidP="009F5FD1">
      <w:pPr>
        <w:pStyle w:val="af8"/>
        <w:spacing w:after="280" w:afterAutospacing="0"/>
        <w:jc w:val="center"/>
        <w:rPr>
          <w:b/>
          <w:sz w:val="44"/>
          <w:szCs w:val="44"/>
        </w:rPr>
      </w:pPr>
      <w:r w:rsidRPr="000D5B1B">
        <w:rPr>
          <w:rFonts w:hint="eastAsia"/>
          <w:b/>
          <w:bCs/>
          <w:sz w:val="36"/>
          <w:szCs w:val="36"/>
        </w:rPr>
        <w:t>二○一八年四月</w:t>
      </w:r>
    </w:p>
    <w:p w:rsidR="009F5FD1" w:rsidRPr="000D5B1B" w:rsidRDefault="009F5FD1">
      <w:pPr>
        <w:rPr>
          <w:rFonts w:ascii="宋体" w:hAnsi="宋体"/>
          <w:b/>
          <w:bCs/>
          <w:color w:val="FF0000"/>
          <w:sz w:val="44"/>
          <w:szCs w:val="44"/>
        </w:rPr>
      </w:pPr>
    </w:p>
    <w:p w:rsidR="005155D7" w:rsidRPr="000D5B1B" w:rsidRDefault="00D3606B">
      <w:pPr>
        <w:pStyle w:val="af8"/>
        <w:spacing w:after="280" w:afterAutospacing="0"/>
        <w:jc w:val="center"/>
        <w:rPr>
          <w:b/>
          <w:bCs/>
          <w:sz w:val="28"/>
          <w:szCs w:val="28"/>
        </w:rPr>
      </w:pPr>
      <w:bookmarkStart w:id="0" w:name="_Toc387656034"/>
      <w:r w:rsidRPr="000D5B1B">
        <w:rPr>
          <w:rFonts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875000"/>
        <w:lock w:val="sdtLocked"/>
        <w:placeholder>
          <w:docPart w:val="GBC22222222222222222222222222222"/>
        </w:placeholder>
      </w:sdtPr>
      <w:sdtEndPr>
        <w:rPr>
          <w:rFonts w:cs="Times New Roman" w:hint="default"/>
          <w:kern w:val="2"/>
        </w:rPr>
      </w:sdtEndPr>
      <w:sdtContent>
        <w:p w:rsidR="005155D7" w:rsidRPr="000D5B1B" w:rsidRDefault="009E230D">
          <w:pPr>
            <w:pStyle w:val="2"/>
            <w:numPr>
              <w:ilvl w:val="0"/>
              <w:numId w:val="7"/>
            </w:numPr>
            <w:tabs>
              <w:tab w:val="left" w:pos="434"/>
            </w:tabs>
            <w:spacing w:before="0" w:after="0" w:line="360" w:lineRule="auto"/>
            <w:ind w:left="368" w:hangingChars="175" w:hanging="368"/>
            <w:rPr>
              <w:rFonts w:ascii="宋体" w:hAnsi="宋体"/>
            </w:rPr>
          </w:pPr>
          <w:sdt>
            <w:sdtPr>
              <w:rPr>
                <w:rFonts w:ascii="宋体" w:hAnsi="宋体" w:hint="eastAsia"/>
              </w:rPr>
              <w:alias w:val="董事会及董事声明"/>
              <w:tag w:val="_GBC_7a4abe6548364d7e8583e54b6ff64105"/>
              <w:id w:val="874999"/>
              <w:lock w:val="sdtLocked"/>
              <w:placeholder>
                <w:docPart w:val="GBC22222222222222222222222222222"/>
              </w:placeholder>
            </w:sdtPr>
            <w:sdtContent>
              <w:r w:rsidR="00D3606B" w:rsidRPr="000D5B1B">
                <w:rPr>
                  <w:rFonts w:ascii="宋体" w:hAnsi="宋体" w:cs="宋体"/>
                  <w:bCs w:val="0"/>
                </w:rPr>
                <w:t>本公司董事会、监事会及董事、监事、高级管理人员保证年度报告内容的真实、准确、完整，不存在虚假记载、误导性陈述或重大遗漏，并承担个别和连带的法律责任。</w:t>
              </w:r>
            </w:sdtContent>
          </w:sdt>
        </w:p>
        <w:p w:rsidR="005155D7" w:rsidRPr="000D5B1B" w:rsidRDefault="009E230D">
          <w:pPr>
            <w:rPr>
              <w:rFonts w:ascii="宋体" w:hAnsi="宋体"/>
            </w:rPr>
          </w:pPr>
        </w:p>
      </w:sdtContent>
    </w:sdt>
    <w:sdt>
      <w:sdtPr>
        <w:rPr>
          <w:rFonts w:ascii="宋体" w:hAnsi="宋体" w:cs="宋体" w:hint="eastAsia"/>
          <w:b w:val="0"/>
          <w:bCs w:val="0"/>
          <w:kern w:val="0"/>
          <w:sz w:val="24"/>
          <w:szCs w:val="22"/>
        </w:rPr>
        <w:alias w:val="选项模块:公司全体董事出席董事会会议。"/>
        <w:tag w:val="_SEC_22f2821f4b8f443f90d5135b8aaff83a"/>
        <w:id w:val="875002"/>
        <w:lock w:val="sdtLocked"/>
        <w:placeholder>
          <w:docPart w:val="GBC22222222222222222222222222222"/>
        </w:placeholder>
      </w:sdtPr>
      <w:sdtEndPr>
        <w:rPr>
          <w:rFonts w:cs="Times New Roman" w:hint="default"/>
          <w:kern w:val="2"/>
          <w:sz w:val="21"/>
          <w:szCs w:val="21"/>
        </w:rPr>
      </w:sdtEndPr>
      <w:sdtContent>
        <w:p w:rsidR="005155D7" w:rsidRPr="000D5B1B" w:rsidRDefault="00D3606B">
          <w:pPr>
            <w:pStyle w:val="2"/>
            <w:numPr>
              <w:ilvl w:val="0"/>
              <w:numId w:val="7"/>
            </w:numPr>
            <w:tabs>
              <w:tab w:val="left" w:pos="448"/>
            </w:tabs>
            <w:spacing w:before="0" w:after="0" w:line="360" w:lineRule="auto"/>
            <w:ind w:left="420" w:hangingChars="175"/>
            <w:rPr>
              <w:rFonts w:ascii="宋体" w:hAnsi="宋体"/>
            </w:rPr>
          </w:pPr>
          <w:r w:rsidRPr="000D5B1B">
            <w:rPr>
              <w:rFonts w:ascii="宋体" w:hAnsi="宋体" w:hint="eastAsia"/>
            </w:rPr>
            <w:t>公司</w:t>
          </w:r>
          <w:sdt>
            <w:sdtPr>
              <w:rPr>
                <w:rFonts w:ascii="宋体" w:hAnsi="宋体" w:hint="eastAsia"/>
              </w:rPr>
              <w:tag w:val="_PLD_67dfe594d3e24f69b6f9757d86ded61b"/>
              <w:id w:val="875001"/>
              <w:lock w:val="sdtLocked"/>
              <w:placeholder>
                <w:docPart w:val="GBC22222222222222222222222222222"/>
              </w:placeholder>
            </w:sdtPr>
            <w:sdtContent>
              <w:r w:rsidRPr="000D5B1B">
                <w:rPr>
                  <w:rFonts w:ascii="宋体" w:hAnsi="宋体" w:hint="eastAsia"/>
                </w:rPr>
                <w:t>全体董事出席</w:t>
              </w:r>
            </w:sdtContent>
          </w:sdt>
          <w:r w:rsidRPr="000D5B1B">
            <w:rPr>
              <w:rFonts w:ascii="宋体" w:hAnsi="宋体" w:hint="eastAsia"/>
            </w:rPr>
            <w:t>董事会会议。</w:t>
          </w:r>
        </w:p>
        <w:p w:rsidR="005155D7" w:rsidRPr="000D5B1B" w:rsidRDefault="009E230D">
          <w:pPr>
            <w:rPr>
              <w:rFonts w:ascii="宋体" w:hAnsi="宋体"/>
              <w:szCs w:val="21"/>
            </w:rPr>
          </w:pPr>
        </w:p>
      </w:sdtContent>
    </w:sdt>
    <w:sdt>
      <w:sdtPr>
        <w:rPr>
          <w:rFonts w:ascii="宋体" w:hAnsi="宋体" w:cs="宋体" w:hint="eastAsia"/>
          <w:b w:val="0"/>
          <w:bCs w:val="0"/>
          <w:kern w:val="0"/>
          <w:sz w:val="24"/>
          <w:szCs w:val="24"/>
        </w:rPr>
        <w:alias w:val="选项模块:事务所为本公司出具了标准无保留意见的审计报告。"/>
        <w:tag w:val="_SEC_40fba4905c084fec81ccf5c248050f25"/>
        <w:id w:val="875005"/>
        <w:lock w:val="sdtLocked"/>
        <w:placeholder>
          <w:docPart w:val="GBC22222222222222222222222222222"/>
        </w:placeholder>
      </w:sdtPr>
      <w:sdtEndPr>
        <w:rPr>
          <w:rFonts w:cs="Times New Roman" w:hint="default"/>
          <w:kern w:val="2"/>
          <w:sz w:val="21"/>
        </w:rPr>
      </w:sdtEndPr>
      <w:sdtContent>
        <w:p w:rsidR="005155D7" w:rsidRPr="000D5B1B" w:rsidRDefault="009E230D">
          <w:pPr>
            <w:pStyle w:val="2"/>
            <w:numPr>
              <w:ilvl w:val="0"/>
              <w:numId w:val="7"/>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875003"/>
              <w:lock w:val="sdtLocked"/>
              <w:placeholder>
                <w:docPart w:val="GBC22222222222222222222222222222"/>
              </w:placeholder>
            </w:sdtPr>
            <w:sdtContent>
              <w:r w:rsidR="004D08E4" w:rsidRPr="000D5B1B">
                <w:rPr>
                  <w:rFonts w:ascii="宋体" w:hAnsi="宋体" w:hint="eastAsia"/>
                </w:rPr>
                <w:t>天衡会计师事务所（特殊普通合伙）</w:t>
              </w:r>
            </w:sdtContent>
          </w:sdt>
          <w:r w:rsidR="00D3606B" w:rsidRPr="000D5B1B">
            <w:rPr>
              <w:rFonts w:ascii="宋体" w:hAnsi="宋体" w:hint="eastAsia"/>
            </w:rPr>
            <w:t>为本公司出具了</w:t>
          </w:r>
          <w:sdt>
            <w:sdtPr>
              <w:rPr>
                <w:rFonts w:ascii="宋体" w:hAnsi="宋体" w:hint="eastAsia"/>
              </w:rPr>
              <w:alias w:val="会计师事务所审计意见类型"/>
              <w:tag w:val="_GBC_fc66ac35f9514436909a413223854389"/>
              <w:id w:val="875004"/>
              <w:lock w:val="sdtLocked"/>
              <w:placeholder>
                <w:docPart w:val="GBC22222222222222222222222222222"/>
              </w:placeholder>
            </w:sdtPr>
            <w:sdtContent>
              <w:r w:rsidR="00D3606B" w:rsidRPr="000D5B1B">
                <w:rPr>
                  <w:rFonts w:ascii="宋体" w:hAnsi="宋体" w:hint="eastAsia"/>
                </w:rPr>
                <w:t>标准无保留意见</w:t>
              </w:r>
            </w:sdtContent>
          </w:sdt>
          <w:r w:rsidR="00D3606B" w:rsidRPr="000D5B1B">
            <w:rPr>
              <w:rFonts w:ascii="宋体" w:hAnsi="宋体" w:hint="eastAsia"/>
            </w:rPr>
            <w:t>的审计报告。</w:t>
          </w:r>
        </w:p>
        <w:p w:rsidR="005155D7" w:rsidRPr="000D5B1B" w:rsidRDefault="009E230D">
          <w:pPr>
            <w:rPr>
              <w:rFonts w:ascii="宋体" w:hAnsi="宋体"/>
              <w:szCs w:val="21"/>
            </w:rPr>
          </w:pPr>
        </w:p>
      </w:sdtContent>
    </w:sdt>
    <w:sdt>
      <w:sdtPr>
        <w:rPr>
          <w:rFonts w:ascii="宋体" w:hAnsi="宋体" w:cs="宋体" w:hint="eastAsia"/>
          <w:b w:val="0"/>
          <w:bCs w:val="0"/>
          <w:kern w:val="0"/>
          <w:szCs w:val="24"/>
        </w:rPr>
        <w:alias w:val="模块:公司负责人等声明"/>
        <w:tag w:val="_SEC_aa772887f17444efa3f14932a3ab86a1"/>
        <w:id w:val="875009"/>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7"/>
            </w:numPr>
            <w:tabs>
              <w:tab w:val="left" w:pos="434"/>
            </w:tabs>
            <w:spacing w:before="0" w:after="0" w:line="360" w:lineRule="auto"/>
            <w:ind w:left="368" w:hangingChars="175" w:hanging="368"/>
            <w:rPr>
              <w:rFonts w:ascii="宋体" w:hAnsi="宋体"/>
            </w:rPr>
          </w:pPr>
          <w:r w:rsidRPr="000D5B1B">
            <w:rPr>
              <w:rFonts w:ascii="宋体" w:hAnsi="宋体" w:hint="eastAsia"/>
            </w:rPr>
            <w:t>公司负责人</w:t>
          </w:r>
          <w:sdt>
            <w:sdtPr>
              <w:rPr>
                <w:rFonts w:ascii="宋体" w:hAnsi="宋体"/>
              </w:rPr>
              <w:alias w:val="公司负责人姓名"/>
              <w:tag w:val="_GBC_ba0728eaa9a342098d20addcde59ed31"/>
              <w:id w:val="875006"/>
              <w:lock w:val="sdtLocked"/>
              <w:placeholder>
                <w:docPart w:val="GBC22222222222222222222222222222"/>
              </w:placeholder>
              <w:dataBinding w:prefixMappings="xmlns:clcid-mr='clcid-mr'" w:xpath="/*/clcid-mr:GongSiFuZeRenXingMing[not(@periodRef)]" w:storeItemID="{89EBAB94-44A0-46A2-B712-30D997D04A6D}"/>
              <w:text/>
            </w:sdtPr>
            <w:sdtContent>
              <w:r w:rsidR="004D08E4" w:rsidRPr="000D5B1B">
                <w:rPr>
                  <w:rFonts w:ascii="宋体" w:hAnsi="宋体" w:hint="eastAsia"/>
                </w:rPr>
                <w:t>张玉宏</w:t>
              </w:r>
            </w:sdtContent>
          </w:sdt>
          <w:r w:rsidRPr="000D5B1B">
            <w:rPr>
              <w:rFonts w:ascii="宋体" w:hAnsi="宋体" w:hint="eastAsia"/>
            </w:rPr>
            <w:t>、主管会计工作负责人</w:t>
          </w:r>
          <w:sdt>
            <w:sdtPr>
              <w:rPr>
                <w:rFonts w:ascii="宋体" w:hAnsi="宋体"/>
              </w:rPr>
              <w:alias w:val="主管会计工作负责人姓名"/>
              <w:tag w:val="_GBC_9ac791ae357946e68402505d2aa6b3b9"/>
              <w:id w:val="87500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4D08E4" w:rsidRPr="000D5B1B">
                <w:rPr>
                  <w:rFonts w:ascii="宋体" w:hAnsi="宋体" w:hint="eastAsia"/>
                </w:rPr>
                <w:t>刘欣</w:t>
              </w:r>
            </w:sdtContent>
          </w:sdt>
          <w:r w:rsidRPr="000D5B1B">
            <w:rPr>
              <w:rFonts w:ascii="宋体" w:hAnsi="宋体" w:hint="eastAsia"/>
            </w:rPr>
            <w:t>及会计机构负责人（会计主管人员）</w:t>
          </w:r>
          <w:sdt>
            <w:sdtPr>
              <w:rPr>
                <w:rFonts w:ascii="宋体" w:hAnsi="宋体"/>
              </w:rPr>
              <w:alias w:val="会计机构负责人姓名"/>
              <w:tag w:val="_GBC_c6edcd184788428d9dc08d896d5d98a9"/>
              <w:id w:val="875008"/>
              <w:lock w:val="sdtLocked"/>
              <w:placeholder>
                <w:docPart w:val="GBC22222222222222222222222222222"/>
              </w:placeholder>
              <w:dataBinding w:prefixMappings="xmlns:clcid-mr='clcid-mr'" w:xpath="/*/clcid-mr:KuaiJiJiGouFuZeRenXingMing[not(@periodRef)]" w:storeItemID="{89EBAB94-44A0-46A2-B712-30D997D04A6D}"/>
              <w:text/>
            </w:sdtPr>
            <w:sdtContent>
              <w:r w:rsidR="004D08E4" w:rsidRPr="000D5B1B">
                <w:rPr>
                  <w:rFonts w:ascii="宋体" w:hAnsi="宋体" w:hint="eastAsia"/>
                </w:rPr>
                <w:t>陈强</w:t>
              </w:r>
            </w:sdtContent>
          </w:sdt>
          <w:r w:rsidRPr="000D5B1B">
            <w:rPr>
              <w:rFonts w:ascii="宋体" w:hAnsi="宋体" w:hint="eastAsia"/>
            </w:rPr>
            <w:t>声明：保证年度报告中财务报告的真实、准确、完整。</w:t>
          </w:r>
        </w:p>
        <w:p w:rsidR="005155D7" w:rsidRPr="000D5B1B" w:rsidRDefault="009E230D">
          <w:pPr>
            <w:rPr>
              <w:rFonts w:ascii="宋体" w:hAnsi="宋体"/>
            </w:rPr>
          </w:pPr>
        </w:p>
      </w:sdtContent>
    </w:sdt>
    <w:sdt>
      <w:sdtPr>
        <w:rPr>
          <w:rFonts w:ascii="宋体" w:hAnsi="宋体" w:cs="宋体"/>
          <w:b w:val="0"/>
          <w:bCs w:val="0"/>
          <w:kern w:val="0"/>
          <w:sz w:val="24"/>
          <w:szCs w:val="24"/>
        </w:rPr>
        <w:alias w:val="模块:经董事会审议的报告期利润分配预案或公积金转增股本预案"/>
        <w:tag w:val="_SEC_a501adcd5b1e409f9a26e2205a1217af"/>
        <w:id w:val="875011"/>
        <w:lock w:val="sdtLocked"/>
        <w:placeholder>
          <w:docPart w:val="GBC22222222222222222222222222222"/>
        </w:placeholder>
      </w:sdtPr>
      <w:sdtEndPr>
        <w:rPr>
          <w:rFonts w:cs="Times New Roman" w:hint="eastAsia"/>
          <w:kern w:val="2"/>
          <w:sz w:val="21"/>
          <w:shd w:val="pct15" w:color="auto" w:fill="FFFFFF"/>
        </w:rPr>
      </w:sdtEndPr>
      <w:sdtContent>
        <w:p w:rsidR="005155D7" w:rsidRPr="000D5B1B" w:rsidRDefault="00D3606B">
          <w:pPr>
            <w:pStyle w:val="2"/>
            <w:numPr>
              <w:ilvl w:val="0"/>
              <w:numId w:val="7"/>
            </w:numPr>
            <w:tabs>
              <w:tab w:val="left" w:pos="490"/>
            </w:tabs>
            <w:spacing w:before="0" w:after="0" w:line="360" w:lineRule="auto"/>
            <w:ind w:left="420" w:hangingChars="175"/>
            <w:rPr>
              <w:rFonts w:ascii="宋体" w:hAnsi="宋体"/>
              <w:sz w:val="24"/>
              <w:szCs w:val="24"/>
            </w:rPr>
          </w:pPr>
          <w:r w:rsidRPr="000D5B1B">
            <w:rPr>
              <w:rFonts w:ascii="宋体" w:hAnsi="宋体"/>
            </w:rPr>
            <w:t>经董事会审议的报告期利润分配预案或公积金转增股本预案</w:t>
          </w:r>
        </w:p>
        <w:sdt>
          <w:sdtPr>
            <w:rPr>
              <w:rFonts w:ascii="宋体" w:hAnsi="宋体" w:hint="eastAsia"/>
              <w:szCs w:val="21"/>
            </w:rPr>
            <w:alias w:val="经董事会审议的报告期利润分配预案或公积金转增股本预案"/>
            <w:tag w:val="_GBC_87fdd30c16df49cc824b47e55e4be6d9"/>
            <w:id w:val="875010"/>
            <w:lock w:val="sdtLocked"/>
            <w:placeholder>
              <w:docPart w:val="GBC22222222222222222222222222222"/>
            </w:placeholder>
          </w:sdtPr>
          <w:sdtEndPr>
            <w:rPr>
              <w:color w:val="FF0000"/>
              <w:shd w:val="pct15" w:color="auto" w:fill="FFFFFF"/>
            </w:rPr>
          </w:sdtEndPr>
          <w:sdtContent>
            <w:p w:rsidR="005155D7" w:rsidRPr="006464F1" w:rsidRDefault="006464F1" w:rsidP="00761B9A">
              <w:pPr>
                <w:kinsoku w:val="0"/>
                <w:overflowPunct w:val="0"/>
                <w:autoSpaceDE w:val="0"/>
                <w:autoSpaceDN w:val="0"/>
                <w:adjustRightInd w:val="0"/>
                <w:snapToGrid w:val="0"/>
                <w:spacing w:line="360" w:lineRule="exact"/>
                <w:ind w:firstLineChars="200" w:firstLine="420"/>
                <w:rPr>
                  <w:rFonts w:ascii="宋体" w:hAnsi="宋体"/>
                  <w:color w:val="FF0000"/>
                  <w:szCs w:val="21"/>
                </w:rPr>
              </w:pPr>
              <w:r w:rsidRPr="00BA1B88">
                <w:rPr>
                  <w:rFonts w:ascii="宋体" w:hAnsi="宋体" w:cs="宋体" w:hint="eastAsia"/>
                  <w:szCs w:val="21"/>
                </w:rPr>
                <w:t>公司拟以</w:t>
              </w:r>
              <w:r w:rsidRPr="00BA1B88">
                <w:rPr>
                  <w:rFonts w:ascii="宋体" w:hAnsi="宋体" w:hint="eastAsia"/>
                  <w:szCs w:val="21"/>
                </w:rPr>
                <w:t>2017年12月31日总股本60</w:t>
              </w:r>
              <w:r w:rsidRPr="00BA1B88">
                <w:rPr>
                  <w:rFonts w:ascii="宋体" w:hAnsi="宋体"/>
                  <w:szCs w:val="21"/>
                </w:rPr>
                <w:t>,</w:t>
              </w:r>
              <w:r w:rsidRPr="00BA1B88">
                <w:rPr>
                  <w:rFonts w:ascii="宋体" w:hAnsi="宋体" w:hint="eastAsia"/>
                  <w:szCs w:val="21"/>
                </w:rPr>
                <w:t>273.80万股为基数，</w:t>
              </w:r>
              <w:r w:rsidRPr="00BA1B88">
                <w:rPr>
                  <w:rFonts w:ascii="宋体" w:hAnsi="宋体" w:cs="宋体" w:hint="eastAsia"/>
                  <w:szCs w:val="21"/>
                </w:rPr>
                <w:t>每10股派发现金股利1.</w:t>
              </w:r>
              <w:r w:rsidR="007848AD" w:rsidRPr="00BA1B88">
                <w:rPr>
                  <w:rFonts w:ascii="宋体" w:hAnsi="宋体" w:cs="宋体" w:hint="eastAsia"/>
                  <w:szCs w:val="21"/>
                </w:rPr>
                <w:t>40</w:t>
              </w:r>
              <w:r w:rsidRPr="00BA1B88">
                <w:rPr>
                  <w:rFonts w:ascii="宋体" w:hAnsi="宋体" w:cs="宋体" w:hint="eastAsia"/>
                  <w:szCs w:val="21"/>
                </w:rPr>
                <w:t>元（含税），</w:t>
              </w:r>
              <w:r w:rsidRPr="00BA1B88">
                <w:rPr>
                  <w:rFonts w:ascii="宋体" w:hAnsi="宋体" w:hint="eastAsia"/>
                  <w:szCs w:val="21"/>
                </w:rPr>
                <w:t>预计分配现金股利8</w:t>
              </w:r>
              <w:r w:rsidR="007848AD" w:rsidRPr="00BA1B88">
                <w:rPr>
                  <w:rFonts w:ascii="宋体" w:hAnsi="宋体" w:hint="eastAsia"/>
                  <w:szCs w:val="21"/>
                </w:rPr>
                <w:t>4</w:t>
              </w:r>
              <w:r w:rsidRPr="00BA1B88">
                <w:rPr>
                  <w:rFonts w:ascii="宋体" w:hAnsi="宋体"/>
                  <w:szCs w:val="21"/>
                </w:rPr>
                <w:t>,</w:t>
              </w:r>
              <w:r w:rsidR="007848AD" w:rsidRPr="00BA1B88">
                <w:rPr>
                  <w:rFonts w:ascii="宋体" w:hAnsi="宋体" w:hint="eastAsia"/>
                  <w:szCs w:val="21"/>
                </w:rPr>
                <w:t>383</w:t>
              </w:r>
              <w:r w:rsidRPr="00BA1B88">
                <w:rPr>
                  <w:rFonts w:ascii="宋体" w:hAnsi="宋体"/>
                  <w:szCs w:val="21"/>
                </w:rPr>
                <w:t>,</w:t>
              </w:r>
              <w:r w:rsidR="007848AD" w:rsidRPr="00BA1B88">
                <w:rPr>
                  <w:rFonts w:ascii="宋体" w:hAnsi="宋体" w:hint="eastAsia"/>
                  <w:szCs w:val="21"/>
                </w:rPr>
                <w:t>320</w:t>
              </w:r>
              <w:r w:rsidRPr="00BA1B88">
                <w:rPr>
                  <w:rFonts w:ascii="宋体" w:hAnsi="宋体" w:hint="eastAsia"/>
                  <w:szCs w:val="21"/>
                </w:rPr>
                <w:t>.00元，剩余未分配利润</w:t>
              </w:r>
              <w:r w:rsidR="00761B9A">
                <w:rPr>
                  <w:rFonts w:ascii="宋体" w:hAnsi="宋体" w:hint="eastAsia"/>
                  <w:szCs w:val="21"/>
                </w:rPr>
                <w:t>结</w:t>
              </w:r>
              <w:r w:rsidRPr="00BA1B88">
                <w:rPr>
                  <w:rFonts w:ascii="宋体" w:hAnsi="宋体" w:hint="eastAsia"/>
                  <w:szCs w:val="21"/>
                </w:rPr>
                <w:t>转</w:t>
              </w:r>
              <w:r w:rsidR="00761B9A">
                <w:rPr>
                  <w:rFonts w:ascii="宋体" w:hAnsi="宋体" w:hint="eastAsia"/>
                  <w:szCs w:val="21"/>
                </w:rPr>
                <w:t>以后年度</w:t>
              </w:r>
              <w:r w:rsidR="00733A3F">
                <w:rPr>
                  <w:rFonts w:ascii="宋体" w:hAnsi="宋体" w:hint="eastAsia"/>
                  <w:szCs w:val="21"/>
                </w:rPr>
                <w:t>；</w:t>
              </w:r>
              <w:r w:rsidR="00D21419" w:rsidRPr="00D21419">
                <w:rPr>
                  <w:rFonts w:ascii="宋体" w:hAnsi="宋体" w:hint="eastAsia"/>
                  <w:szCs w:val="21"/>
                </w:rPr>
                <w:t>以资本公积金向全体股东每10股转增3股，合计转增18</w:t>
              </w:r>
              <w:r w:rsidR="00D21419" w:rsidRPr="00D21419">
                <w:rPr>
                  <w:rFonts w:ascii="宋体" w:hAnsi="宋体"/>
                  <w:szCs w:val="21"/>
                </w:rPr>
                <w:t>,</w:t>
              </w:r>
              <w:r w:rsidR="00D21419" w:rsidRPr="00D21419">
                <w:rPr>
                  <w:rFonts w:ascii="宋体" w:hAnsi="宋体" w:hint="eastAsia"/>
                  <w:szCs w:val="21"/>
                </w:rPr>
                <w:t>082.14万股</w:t>
              </w:r>
              <w:r w:rsidR="00761B9A">
                <w:rPr>
                  <w:rFonts w:ascii="宋体" w:hAnsi="宋体" w:hint="eastAsia"/>
                  <w:szCs w:val="21"/>
                </w:rPr>
                <w:t>，</w:t>
              </w:r>
              <w:r w:rsidR="00D21419" w:rsidRPr="00D21419">
                <w:rPr>
                  <w:rFonts w:ascii="宋体" w:hAnsi="宋体" w:hint="eastAsia"/>
                  <w:szCs w:val="21"/>
                </w:rPr>
                <w:t>转增完成后公司总股本将变更为78</w:t>
              </w:r>
              <w:r w:rsidR="00D21419" w:rsidRPr="00D21419">
                <w:rPr>
                  <w:rFonts w:ascii="宋体" w:hAnsi="宋体"/>
                  <w:szCs w:val="21"/>
                </w:rPr>
                <w:t>,</w:t>
              </w:r>
              <w:r w:rsidR="00D21419" w:rsidRPr="00D21419">
                <w:rPr>
                  <w:rFonts w:ascii="宋体" w:hAnsi="宋体" w:hint="eastAsia"/>
                  <w:szCs w:val="21"/>
                </w:rPr>
                <w:t>355.94万股</w:t>
              </w:r>
              <w:r w:rsidR="00761B9A">
                <w:rPr>
                  <w:rFonts w:ascii="宋体" w:hAnsi="宋体" w:hint="eastAsia"/>
                  <w:szCs w:val="21"/>
                </w:rPr>
                <w:t>，不送红股</w:t>
              </w:r>
              <w:r w:rsidR="00D21419" w:rsidRPr="00D21419">
                <w:rPr>
                  <w:rFonts w:ascii="宋体" w:hAnsi="宋体" w:hint="eastAsia"/>
                  <w:szCs w:val="21"/>
                </w:rPr>
                <w:t>。</w:t>
              </w:r>
              <w:r w:rsidR="00761B9A" w:rsidRPr="00761B9A">
                <w:rPr>
                  <w:rFonts w:ascii="宋体" w:hAnsi="宋体" w:hint="eastAsia"/>
                  <w:szCs w:val="21"/>
                </w:rPr>
                <w:t>该预案须提交公司 2017 年度股东大会审议。</w:t>
              </w:r>
            </w:p>
          </w:sdtContent>
        </w:sdt>
        <w:p w:rsidR="005155D7" w:rsidRPr="000D5B1B" w:rsidRDefault="009E230D">
          <w:pPr>
            <w:kinsoku w:val="0"/>
            <w:overflowPunct w:val="0"/>
            <w:autoSpaceDE w:val="0"/>
            <w:autoSpaceDN w:val="0"/>
            <w:adjustRightInd w:val="0"/>
            <w:snapToGrid w:val="0"/>
            <w:spacing w:line="360" w:lineRule="exact"/>
            <w:rPr>
              <w:rFonts w:ascii="宋体" w:hAnsi="宋体"/>
              <w:szCs w:val="21"/>
              <w:shd w:val="pct15" w:color="auto" w:fill="FFFFFF"/>
            </w:rPr>
          </w:pPr>
        </w:p>
      </w:sdtContent>
    </w:sdt>
    <w:sdt>
      <w:sdtPr>
        <w:rPr>
          <w:rFonts w:ascii="宋体" w:hAnsi="宋体" w:cs="宋体"/>
          <w:b w:val="0"/>
          <w:bCs w:val="0"/>
          <w:kern w:val="0"/>
          <w:sz w:val="24"/>
          <w:szCs w:val="24"/>
        </w:rPr>
        <w:alias w:val="模块:前瞻性陈述的风险声明"/>
        <w:tag w:val="_SEC_cc0a682043544feca8d6178ae3f9b57a"/>
        <w:id w:val="875014"/>
        <w:lock w:val="sdtLocked"/>
        <w:placeholder>
          <w:docPart w:val="GBC22222222222222222222222222222"/>
        </w:placeholder>
      </w:sdtPr>
      <w:sdtEndPr>
        <w:rPr>
          <w:rFonts w:cs="Times New Roman" w:hint="eastAsia"/>
          <w:kern w:val="2"/>
          <w:sz w:val="21"/>
          <w:shd w:val="pct15" w:color="auto" w:fill="FFFFFF"/>
        </w:rPr>
      </w:sdtEndPr>
      <w:sdtContent>
        <w:p w:rsidR="005155D7" w:rsidRPr="000D5B1B" w:rsidRDefault="00D3606B">
          <w:pPr>
            <w:pStyle w:val="2"/>
            <w:numPr>
              <w:ilvl w:val="0"/>
              <w:numId w:val="7"/>
            </w:numPr>
            <w:tabs>
              <w:tab w:val="left" w:pos="504"/>
            </w:tabs>
            <w:spacing w:before="0" w:after="0" w:line="360" w:lineRule="auto"/>
            <w:ind w:left="420" w:hangingChars="175"/>
            <w:rPr>
              <w:rFonts w:ascii="宋体" w:hAnsi="宋体"/>
            </w:rPr>
          </w:pPr>
          <w:r w:rsidRPr="000D5B1B">
            <w:rPr>
              <w:rFonts w:ascii="宋体" w:hAnsi="宋体"/>
            </w:rPr>
            <w:t>前瞻性陈述的风险声明</w:t>
          </w:r>
        </w:p>
        <w:sdt>
          <w:sdtPr>
            <w:rPr>
              <w:rFonts w:ascii="宋体" w:hAnsi="宋体"/>
            </w:rPr>
            <w:alias w:val="是否适用：前瞻性陈述的风险声明[双击切换]"/>
            <w:tag w:val="_GBC_5e5553f9f96e47e8b5eded9c0e6a26c0"/>
            <w:id w:val="875012"/>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4D08E4"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4D08E4"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hint="eastAsia"/>
              <w:szCs w:val="21"/>
            </w:rPr>
            <w:alias w:val="公司对报告涉及未来计划等前瞻性陈述的声明"/>
            <w:tag w:val="_GBC_1f83625afa8e46e9bb2a951797b077a3"/>
            <w:id w:val="875013"/>
            <w:lock w:val="sdtLocked"/>
            <w:placeholder>
              <w:docPart w:val="GBC22222222222222222222222222222"/>
            </w:placeholder>
          </w:sdtPr>
          <w:sdtEndPr>
            <w:rPr>
              <w:shd w:val="pct15" w:color="auto" w:fill="FFFFFF"/>
            </w:rPr>
          </w:sdtEndPr>
          <w:sdtContent>
            <w:p w:rsidR="005155D7" w:rsidRPr="000D5B1B" w:rsidRDefault="004D08E4" w:rsidP="004D08E4">
              <w:pPr>
                <w:kinsoku w:val="0"/>
                <w:overflowPunct w:val="0"/>
                <w:autoSpaceDE w:val="0"/>
                <w:autoSpaceDN w:val="0"/>
                <w:adjustRightInd w:val="0"/>
                <w:snapToGrid w:val="0"/>
                <w:spacing w:line="360" w:lineRule="auto"/>
                <w:ind w:firstLineChars="200" w:firstLine="420"/>
                <w:rPr>
                  <w:rFonts w:ascii="宋体" w:hAnsi="宋体"/>
                  <w:szCs w:val="21"/>
                </w:rPr>
              </w:pPr>
              <w:r w:rsidRPr="000D5B1B">
                <w:rPr>
                  <w:rFonts w:ascii="宋体" w:hAnsi="宋体" w:hint="eastAsia"/>
                  <w:szCs w:val="21"/>
                </w:rPr>
                <w:t>公司于本年报的“经营情况讨论与分析”章节中有关内容涉及未来计划等前瞻性陈述，因可能会受到外界环境和实际经营变化的影响，该等陈述不构成公司对投资者的实质承诺</w:t>
              </w:r>
              <w:r w:rsidR="0070321D">
                <w:rPr>
                  <w:rFonts w:ascii="宋体" w:hAnsi="宋体" w:hint="eastAsia"/>
                  <w:szCs w:val="21"/>
                </w:rPr>
                <w:t>,</w:t>
              </w:r>
              <w:r w:rsidRPr="000D5B1B">
                <w:rPr>
                  <w:rFonts w:ascii="宋体" w:hAnsi="宋体" w:hint="eastAsia"/>
                  <w:szCs w:val="21"/>
                </w:rPr>
                <w:t>请投资者注意投资风险。</w:t>
              </w:r>
            </w:p>
          </w:sdtContent>
        </w:sdt>
        <w:p w:rsidR="005155D7" w:rsidRPr="000D5B1B" w:rsidRDefault="009E230D">
          <w:pPr>
            <w:kinsoku w:val="0"/>
            <w:overflowPunct w:val="0"/>
            <w:autoSpaceDE w:val="0"/>
            <w:autoSpaceDN w:val="0"/>
            <w:adjustRightInd w:val="0"/>
            <w:snapToGrid w:val="0"/>
            <w:spacing w:line="360" w:lineRule="exact"/>
            <w:rPr>
              <w:rFonts w:ascii="宋体" w:hAnsi="宋体"/>
              <w:szCs w:val="21"/>
              <w:shd w:val="pct15" w:color="auto" w:fill="FFFFFF"/>
            </w:rPr>
          </w:pPr>
        </w:p>
      </w:sdtContent>
    </w:sdt>
    <w:sdt>
      <w:sdtPr>
        <w:rPr>
          <w:rFonts w:ascii="宋体" w:hAnsi="宋体" w:cs="宋体" w:hint="eastAsia"/>
          <w:b w:val="0"/>
          <w:bCs w:val="0"/>
          <w:kern w:val="0"/>
          <w:sz w:val="24"/>
          <w:szCs w:val="24"/>
          <w:shd w:val="pct15" w:color="auto" w:fill="FFFFFF"/>
        </w:rPr>
        <w:alias w:val="模块:本公司是否存在大股东占用资金情况"/>
        <w:tag w:val="_SEC_dd7ae952183947878c4ccc9b523f2fd5"/>
        <w:id w:val="875016"/>
        <w:lock w:val="sdtLocked"/>
        <w:placeholder>
          <w:docPart w:val="GBC22222222222222222222222222222"/>
        </w:placeholder>
      </w:sdtPr>
      <w:sdtEndPr>
        <w:rPr>
          <w:rFonts w:cs="Times New Roman"/>
          <w:kern w:val="2"/>
          <w:sz w:val="21"/>
          <w:shd w:val="clear" w:color="auto" w:fill="auto"/>
        </w:rPr>
      </w:sdtEndPr>
      <w:sdtContent>
        <w:p w:rsidR="005155D7" w:rsidRPr="000D5B1B" w:rsidRDefault="00D3606B">
          <w:pPr>
            <w:pStyle w:val="2"/>
            <w:numPr>
              <w:ilvl w:val="0"/>
              <w:numId w:val="7"/>
            </w:numPr>
            <w:tabs>
              <w:tab w:val="left" w:pos="434"/>
              <w:tab w:val="left" w:pos="644"/>
            </w:tabs>
            <w:spacing w:before="0" w:after="0" w:line="360" w:lineRule="auto"/>
            <w:ind w:left="420" w:hangingChars="175"/>
            <w:rPr>
              <w:rFonts w:ascii="宋体" w:hAnsi="宋体"/>
            </w:rPr>
          </w:pPr>
          <w:r w:rsidRPr="000D5B1B">
            <w:rPr>
              <w:rFonts w:ascii="宋体" w:hAnsi="宋体"/>
            </w:rPr>
            <w:t>是否存在被控股股东及其关联方非经营性占用资金情况</w:t>
          </w:r>
        </w:p>
        <w:sdt>
          <w:sdtPr>
            <w:rPr>
              <w:rFonts w:ascii="宋体" w:hAnsi="宋体" w:hint="eastAsia"/>
              <w:bCs/>
              <w:szCs w:val="21"/>
            </w:rPr>
            <w:alias w:val="本公司是否存在大股东占用资金情况"/>
            <w:tag w:val="_GBC_a9b8d3170fbb4d50a645223c117f8b30"/>
            <w:id w:val="875015"/>
            <w:lock w:val="sdtLocked"/>
            <w:placeholder>
              <w:docPart w:val="GBC22222222222222222222222222222"/>
            </w:placeholder>
            <w:comboBox>
              <w:listItem w:displayText="是" w:value="true"/>
              <w:listItem w:displayText="否" w:value="false"/>
            </w:comboBox>
          </w:sdtPr>
          <w:sdtContent>
            <w:p w:rsidR="005155D7" w:rsidRPr="000D5B1B" w:rsidRDefault="004D08E4">
              <w:pPr>
                <w:kinsoku w:val="0"/>
                <w:overflowPunct w:val="0"/>
                <w:autoSpaceDE w:val="0"/>
                <w:autoSpaceDN w:val="0"/>
                <w:adjustRightInd w:val="0"/>
                <w:snapToGrid w:val="0"/>
                <w:spacing w:line="360" w:lineRule="exact"/>
                <w:rPr>
                  <w:rFonts w:ascii="宋体" w:hAnsi="宋体"/>
                  <w:bCs/>
                  <w:szCs w:val="21"/>
                </w:rPr>
              </w:pPr>
              <w:r w:rsidRPr="000D5B1B">
                <w:rPr>
                  <w:rFonts w:ascii="宋体" w:hAnsi="宋体" w:hint="eastAsia"/>
                  <w:bCs/>
                  <w:szCs w:val="21"/>
                </w:rPr>
                <w:t>否</w:t>
              </w:r>
            </w:p>
          </w:sdtContent>
        </w:sdt>
        <w:p w:rsidR="005155D7" w:rsidRPr="000D5B1B" w:rsidRDefault="009E230D">
          <w:pPr>
            <w:kinsoku w:val="0"/>
            <w:overflowPunct w:val="0"/>
            <w:autoSpaceDE w:val="0"/>
            <w:autoSpaceDN w:val="0"/>
            <w:adjustRightInd w:val="0"/>
            <w:snapToGrid w:val="0"/>
            <w:spacing w:line="360" w:lineRule="exact"/>
            <w:rPr>
              <w:rFonts w:ascii="宋体" w:hAnsi="宋体"/>
              <w:bCs/>
              <w:szCs w:val="21"/>
            </w:rPr>
          </w:pPr>
        </w:p>
      </w:sdtContent>
    </w:sdt>
    <w:sdt>
      <w:sdtPr>
        <w:rPr>
          <w:rFonts w:ascii="宋体" w:hAnsi="宋体" w:cs="宋体"/>
          <w:b w:val="0"/>
          <w:bCs w:val="0"/>
          <w:kern w:val="0"/>
          <w:sz w:val="24"/>
          <w:szCs w:val="24"/>
        </w:rPr>
        <w:alias w:val="模块:本公司是否存在违反规定决策程序对外提供担保的情况"/>
        <w:tag w:val="_SEC_05a034f558514905b67eb7706c31865e"/>
        <w:id w:val="875018"/>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2"/>
            <w:numPr>
              <w:ilvl w:val="0"/>
              <w:numId w:val="7"/>
            </w:numPr>
            <w:tabs>
              <w:tab w:val="left" w:pos="644"/>
            </w:tabs>
            <w:spacing w:before="0" w:after="0" w:line="360" w:lineRule="auto"/>
            <w:ind w:left="420" w:hangingChars="175"/>
            <w:rPr>
              <w:rFonts w:ascii="宋体" w:hAnsi="宋体"/>
            </w:rPr>
          </w:pPr>
          <w:r w:rsidRPr="000D5B1B">
            <w:rPr>
              <w:rFonts w:ascii="宋体" w:hAnsi="宋体"/>
            </w:rPr>
            <w:t>是否存在违反规定决策程序对外提供担保的情况？</w:t>
          </w:r>
        </w:p>
        <w:sdt>
          <w:sdtPr>
            <w:rPr>
              <w:rFonts w:ascii="宋体" w:hAnsi="宋体" w:hint="eastAsia"/>
              <w:szCs w:val="21"/>
            </w:rPr>
            <w:alias w:val="本公司是否存在违反规定决策程序对外提供担保的情况"/>
            <w:tag w:val="_GBC_aef7ac6bbdf043bc8051c4f9fb55e5ea"/>
            <w:id w:val="875017"/>
            <w:lock w:val="sdtLocked"/>
            <w:placeholder>
              <w:docPart w:val="GBC22222222222222222222222222222"/>
            </w:placeholder>
            <w:comboBox>
              <w:listItem w:displayText="是" w:value="true"/>
              <w:listItem w:displayText="否" w:value="false"/>
            </w:comboBox>
          </w:sdtPr>
          <w:sdtContent>
            <w:p w:rsidR="005155D7" w:rsidRPr="000D5B1B" w:rsidRDefault="004D08E4">
              <w:pPr>
                <w:rPr>
                  <w:rFonts w:ascii="宋体" w:hAnsi="宋体"/>
                  <w:szCs w:val="21"/>
                </w:rPr>
              </w:pPr>
              <w:r w:rsidRPr="000D5B1B">
                <w:rPr>
                  <w:rFonts w:ascii="宋体" w:hAnsi="宋体" w:hint="eastAsia"/>
                  <w:szCs w:val="21"/>
                </w:rPr>
                <w:t>否</w:t>
              </w:r>
            </w:p>
          </w:sdtContent>
        </w:sdt>
        <w:p w:rsidR="005155D7" w:rsidRPr="000D5B1B" w:rsidRDefault="009E230D">
          <w:pPr>
            <w:rPr>
              <w:rFonts w:ascii="宋体" w:hAnsi="宋体"/>
              <w:szCs w:val="21"/>
            </w:rPr>
          </w:pPr>
        </w:p>
      </w:sdtContent>
    </w:sdt>
    <w:sdt>
      <w:sdtPr>
        <w:rPr>
          <w:rFonts w:ascii="宋体" w:hAnsi="宋体" w:cs="宋体"/>
          <w:b w:val="0"/>
          <w:bCs w:val="0"/>
          <w:kern w:val="0"/>
          <w:szCs w:val="24"/>
        </w:rPr>
        <w:alias w:val="模块:重大风险提示"/>
        <w:tag w:val="_SEC_9889b4a81d8e4a009c1c90b6eaff4bed"/>
        <w:id w:val="875020"/>
        <w:lock w:val="sdtLocked"/>
        <w:placeholder>
          <w:docPart w:val="GBC22222222222222222222222222222"/>
        </w:placeholder>
      </w:sdtPr>
      <w:sdtEndPr>
        <w:rPr>
          <w:rFonts w:cs="Times New Roman"/>
          <w:kern w:val="2"/>
        </w:rPr>
      </w:sdtEndPr>
      <w:sdtContent>
        <w:p w:rsidR="005155D7" w:rsidRPr="000D5B1B" w:rsidRDefault="00D3606B" w:rsidP="00AC0666">
          <w:pPr>
            <w:pStyle w:val="2"/>
            <w:numPr>
              <w:ilvl w:val="0"/>
              <w:numId w:val="7"/>
            </w:numPr>
            <w:tabs>
              <w:tab w:val="left" w:pos="644"/>
            </w:tabs>
            <w:spacing w:before="0" w:after="0" w:line="360" w:lineRule="auto"/>
            <w:ind w:left="368" w:hangingChars="175" w:hanging="368"/>
            <w:rPr>
              <w:rFonts w:ascii="宋体" w:hAnsi="宋体"/>
            </w:rPr>
          </w:pPr>
          <w:r w:rsidRPr="000D5B1B">
            <w:rPr>
              <w:rFonts w:ascii="宋体" w:hAnsi="宋体" w:hint="eastAsia"/>
            </w:rPr>
            <w:t>重大风险提示</w:t>
          </w:r>
        </w:p>
        <w:p w:rsidR="005155D7" w:rsidRPr="000D5B1B" w:rsidRDefault="009E230D" w:rsidP="00AC0666">
          <w:pPr>
            <w:spacing w:line="360" w:lineRule="auto"/>
            <w:ind w:firstLineChars="150" w:firstLine="315"/>
            <w:rPr>
              <w:rFonts w:ascii="宋体" w:hAnsi="宋体"/>
            </w:rPr>
          </w:pPr>
          <w:sdt>
            <w:sdtPr>
              <w:rPr>
                <w:rFonts w:ascii="宋体" w:hAnsi="宋体"/>
              </w:rPr>
              <w:alias w:val="重大风险提示"/>
              <w:tag w:val="_GBC_43a6b8847e0241f1af5326af848c7cec"/>
              <w:id w:val="875019"/>
              <w:lock w:val="sdtLocked"/>
              <w:placeholder>
                <w:docPart w:val="GBC22222222222222222222222222222"/>
              </w:placeholder>
            </w:sdtPr>
            <w:sdtContent>
              <w:r w:rsidR="004D08E4" w:rsidRPr="000D5B1B">
                <w:rPr>
                  <w:rFonts w:ascii="宋体" w:hAnsi="宋体" w:hint="eastAsia"/>
                  <w:szCs w:val="21"/>
                </w:rPr>
                <w:t xml:space="preserve"> 公司已在本报告中详细描述了存在的风险因素，敬请查阅本报告中“经营情况讨论与分析” 章节中所列的可能面对的风险因素及对策部分的内容。</w:t>
              </w:r>
            </w:sdtContent>
          </w:sdt>
        </w:p>
        <w:p w:rsidR="005155D7" w:rsidRPr="000D5B1B" w:rsidRDefault="009E230D">
          <w:pPr>
            <w:rPr>
              <w:rFonts w:ascii="宋体" w:hAnsi="宋体"/>
            </w:rPr>
          </w:pPr>
        </w:p>
      </w:sdtContent>
    </w:sdt>
    <w:p w:rsidR="005155D7" w:rsidRPr="000D5B1B" w:rsidRDefault="00D3606B">
      <w:pPr>
        <w:rPr>
          <w:rFonts w:ascii="宋体" w:hAnsi="宋体"/>
          <w:szCs w:val="21"/>
        </w:rPr>
      </w:pPr>
      <w:r w:rsidRPr="000D5B1B">
        <w:rPr>
          <w:rFonts w:ascii="宋体" w:hAnsi="宋体"/>
          <w:szCs w:val="21"/>
        </w:rPr>
        <w:br w:type="page"/>
      </w:r>
    </w:p>
    <w:p w:rsidR="005155D7" w:rsidRPr="000D5B1B" w:rsidRDefault="00D3606B">
      <w:pPr>
        <w:spacing w:line="480" w:lineRule="auto"/>
        <w:jc w:val="center"/>
        <w:rPr>
          <w:rFonts w:ascii="宋体" w:hAnsi="宋体"/>
          <w:b/>
          <w:sz w:val="28"/>
          <w:szCs w:val="28"/>
        </w:rPr>
      </w:pPr>
      <w:r w:rsidRPr="000D5B1B">
        <w:rPr>
          <w:rFonts w:ascii="宋体" w:hAnsi="宋体" w:hint="eastAsia"/>
          <w:b/>
          <w:sz w:val="28"/>
          <w:szCs w:val="28"/>
        </w:rPr>
        <w:lastRenderedPageBreak/>
        <w:t>目录</w:t>
      </w:r>
    </w:p>
    <w:p w:rsidR="00C8005B" w:rsidRPr="000D5B1B" w:rsidRDefault="009E230D">
      <w:pPr>
        <w:pStyle w:val="11"/>
        <w:rPr>
          <w:rFonts w:ascii="宋体" w:hAnsi="宋体" w:cstheme="minorBidi"/>
          <w:noProof/>
          <w:szCs w:val="22"/>
        </w:rPr>
      </w:pPr>
      <w:r w:rsidRPr="009E230D">
        <w:rPr>
          <w:rFonts w:ascii="宋体" w:hAnsi="宋体"/>
        </w:rPr>
        <w:fldChar w:fldCharType="begin"/>
      </w:r>
      <w:r w:rsidR="00D3606B" w:rsidRPr="000D5B1B">
        <w:rPr>
          <w:rFonts w:ascii="宋体" w:hAnsi="宋体"/>
        </w:rPr>
        <w:instrText xml:space="preserve"> TOC \o "1-1" \h \z \u </w:instrText>
      </w:r>
      <w:r w:rsidRPr="009E230D">
        <w:rPr>
          <w:rFonts w:ascii="宋体" w:hAnsi="宋体"/>
        </w:rPr>
        <w:fldChar w:fldCharType="separate"/>
      </w:r>
      <w:hyperlink w:anchor="_Toc510615238" w:history="1">
        <w:r w:rsidR="00C8005B" w:rsidRPr="000D5B1B">
          <w:rPr>
            <w:rStyle w:val="a3"/>
            <w:rFonts w:ascii="宋体" w:hAnsi="宋体" w:hint="eastAsia"/>
            <w:noProof/>
          </w:rPr>
          <w:t>第一节</w:t>
        </w:r>
        <w:r w:rsidR="00C8005B" w:rsidRPr="000D5B1B">
          <w:rPr>
            <w:rFonts w:ascii="宋体" w:hAnsi="宋体" w:cstheme="minorBidi"/>
            <w:noProof/>
            <w:szCs w:val="22"/>
          </w:rPr>
          <w:tab/>
        </w:r>
        <w:r w:rsidR="00C8005B" w:rsidRPr="000D5B1B">
          <w:rPr>
            <w:rStyle w:val="a3"/>
            <w:rFonts w:ascii="宋体" w:hAnsi="宋体" w:hint="eastAsia"/>
            <w:noProof/>
          </w:rPr>
          <w:t>释义</w:t>
        </w:r>
        <w:r w:rsidR="00C8005B" w:rsidRPr="000D5B1B">
          <w:rPr>
            <w:rFonts w:ascii="宋体" w:hAnsi="宋体"/>
            <w:noProof/>
            <w:webHidden/>
          </w:rPr>
          <w:tab/>
        </w:r>
        <w:r w:rsidRPr="000D5B1B">
          <w:rPr>
            <w:rFonts w:ascii="宋体" w:hAnsi="宋体"/>
            <w:noProof/>
            <w:webHidden/>
          </w:rPr>
          <w:fldChar w:fldCharType="begin"/>
        </w:r>
        <w:r w:rsidR="00C8005B" w:rsidRPr="000D5B1B">
          <w:rPr>
            <w:rFonts w:ascii="宋体" w:hAnsi="宋体"/>
            <w:noProof/>
            <w:webHidden/>
          </w:rPr>
          <w:instrText xml:space="preserve"> PAGEREF _Toc510615238 \h </w:instrText>
        </w:r>
        <w:r w:rsidRPr="000D5B1B">
          <w:rPr>
            <w:rFonts w:ascii="宋体" w:hAnsi="宋体"/>
            <w:noProof/>
            <w:webHidden/>
          </w:rPr>
        </w:r>
        <w:r w:rsidRPr="000D5B1B">
          <w:rPr>
            <w:rFonts w:ascii="宋体" w:hAnsi="宋体"/>
            <w:noProof/>
            <w:webHidden/>
          </w:rPr>
          <w:fldChar w:fldCharType="separate"/>
        </w:r>
        <w:r w:rsidR="00A83E2D">
          <w:rPr>
            <w:rFonts w:ascii="宋体" w:hAnsi="宋体"/>
            <w:noProof/>
            <w:webHidden/>
          </w:rPr>
          <w:t>4</w:t>
        </w:r>
        <w:r w:rsidRPr="000D5B1B">
          <w:rPr>
            <w:rFonts w:ascii="宋体" w:hAnsi="宋体"/>
            <w:noProof/>
            <w:webHidden/>
          </w:rPr>
          <w:fldChar w:fldCharType="end"/>
        </w:r>
      </w:hyperlink>
    </w:p>
    <w:p w:rsidR="00C8005B" w:rsidRPr="000D5B1B" w:rsidRDefault="009E230D">
      <w:pPr>
        <w:pStyle w:val="11"/>
        <w:rPr>
          <w:rFonts w:ascii="宋体" w:hAnsi="宋体" w:cstheme="minorBidi"/>
          <w:noProof/>
          <w:szCs w:val="22"/>
        </w:rPr>
      </w:pPr>
      <w:hyperlink w:anchor="_Toc510615239" w:history="1">
        <w:r w:rsidR="00C8005B" w:rsidRPr="000D5B1B">
          <w:rPr>
            <w:rStyle w:val="a3"/>
            <w:rFonts w:ascii="宋体" w:hAnsi="宋体" w:hint="eastAsia"/>
            <w:noProof/>
          </w:rPr>
          <w:t>第二节</w:t>
        </w:r>
        <w:r w:rsidR="00C8005B" w:rsidRPr="000D5B1B">
          <w:rPr>
            <w:rFonts w:ascii="宋体" w:hAnsi="宋体" w:cstheme="minorBidi"/>
            <w:noProof/>
            <w:szCs w:val="22"/>
          </w:rPr>
          <w:tab/>
        </w:r>
        <w:r w:rsidR="00C8005B" w:rsidRPr="000D5B1B">
          <w:rPr>
            <w:rStyle w:val="a3"/>
            <w:rFonts w:ascii="宋体" w:hAnsi="宋体" w:hint="eastAsia"/>
            <w:noProof/>
          </w:rPr>
          <w:t>公司简介和主要财务指标</w:t>
        </w:r>
        <w:r w:rsidR="00C8005B" w:rsidRPr="000D5B1B">
          <w:rPr>
            <w:rFonts w:ascii="宋体" w:hAnsi="宋体"/>
            <w:noProof/>
            <w:webHidden/>
          </w:rPr>
          <w:tab/>
        </w:r>
        <w:r w:rsidRPr="000D5B1B">
          <w:rPr>
            <w:rFonts w:ascii="宋体" w:hAnsi="宋体"/>
            <w:noProof/>
            <w:webHidden/>
          </w:rPr>
          <w:fldChar w:fldCharType="begin"/>
        </w:r>
        <w:r w:rsidR="00C8005B" w:rsidRPr="000D5B1B">
          <w:rPr>
            <w:rFonts w:ascii="宋体" w:hAnsi="宋体"/>
            <w:noProof/>
            <w:webHidden/>
          </w:rPr>
          <w:instrText xml:space="preserve"> PAGEREF _Toc510615239 \h </w:instrText>
        </w:r>
        <w:r w:rsidRPr="000D5B1B">
          <w:rPr>
            <w:rFonts w:ascii="宋体" w:hAnsi="宋体"/>
            <w:noProof/>
            <w:webHidden/>
          </w:rPr>
        </w:r>
        <w:r w:rsidRPr="000D5B1B">
          <w:rPr>
            <w:rFonts w:ascii="宋体" w:hAnsi="宋体"/>
            <w:noProof/>
            <w:webHidden/>
          </w:rPr>
          <w:fldChar w:fldCharType="separate"/>
        </w:r>
        <w:r w:rsidR="00A83E2D">
          <w:rPr>
            <w:rFonts w:ascii="宋体" w:hAnsi="宋体"/>
            <w:noProof/>
            <w:webHidden/>
          </w:rPr>
          <w:t>4</w:t>
        </w:r>
        <w:r w:rsidRPr="000D5B1B">
          <w:rPr>
            <w:rFonts w:ascii="宋体" w:hAnsi="宋体"/>
            <w:noProof/>
            <w:webHidden/>
          </w:rPr>
          <w:fldChar w:fldCharType="end"/>
        </w:r>
      </w:hyperlink>
    </w:p>
    <w:p w:rsidR="00C8005B" w:rsidRPr="000D5B1B" w:rsidRDefault="009E230D">
      <w:pPr>
        <w:pStyle w:val="11"/>
        <w:rPr>
          <w:rFonts w:ascii="宋体" w:hAnsi="宋体" w:cstheme="minorBidi"/>
          <w:noProof/>
          <w:szCs w:val="22"/>
        </w:rPr>
      </w:pPr>
      <w:hyperlink w:anchor="_Toc510615240" w:history="1">
        <w:r w:rsidR="00C8005B" w:rsidRPr="000D5B1B">
          <w:rPr>
            <w:rStyle w:val="a3"/>
            <w:rFonts w:ascii="宋体" w:hAnsi="宋体" w:hint="eastAsia"/>
            <w:noProof/>
          </w:rPr>
          <w:t>第三节</w:t>
        </w:r>
        <w:r w:rsidR="00C8005B" w:rsidRPr="000D5B1B">
          <w:rPr>
            <w:rFonts w:ascii="宋体" w:hAnsi="宋体" w:cstheme="minorBidi"/>
            <w:noProof/>
            <w:szCs w:val="22"/>
          </w:rPr>
          <w:tab/>
        </w:r>
        <w:r w:rsidR="00C8005B" w:rsidRPr="000D5B1B">
          <w:rPr>
            <w:rStyle w:val="a3"/>
            <w:rFonts w:ascii="宋体" w:hAnsi="宋体" w:hint="eastAsia"/>
            <w:noProof/>
          </w:rPr>
          <w:t>公司业务概要</w:t>
        </w:r>
        <w:r w:rsidR="00C8005B" w:rsidRPr="000D5B1B">
          <w:rPr>
            <w:rFonts w:ascii="宋体" w:hAnsi="宋体"/>
            <w:noProof/>
            <w:webHidden/>
          </w:rPr>
          <w:tab/>
        </w:r>
        <w:r w:rsidRPr="000D5B1B">
          <w:rPr>
            <w:rFonts w:ascii="宋体" w:hAnsi="宋体"/>
            <w:noProof/>
            <w:webHidden/>
          </w:rPr>
          <w:fldChar w:fldCharType="begin"/>
        </w:r>
        <w:r w:rsidR="00C8005B" w:rsidRPr="000D5B1B">
          <w:rPr>
            <w:rFonts w:ascii="宋体" w:hAnsi="宋体"/>
            <w:noProof/>
            <w:webHidden/>
          </w:rPr>
          <w:instrText xml:space="preserve"> PAGEREF _Toc510615240 \h </w:instrText>
        </w:r>
        <w:r w:rsidRPr="000D5B1B">
          <w:rPr>
            <w:rFonts w:ascii="宋体" w:hAnsi="宋体"/>
            <w:noProof/>
            <w:webHidden/>
          </w:rPr>
        </w:r>
        <w:r w:rsidRPr="000D5B1B">
          <w:rPr>
            <w:rFonts w:ascii="宋体" w:hAnsi="宋体"/>
            <w:noProof/>
            <w:webHidden/>
          </w:rPr>
          <w:fldChar w:fldCharType="separate"/>
        </w:r>
        <w:r w:rsidR="00A83E2D">
          <w:rPr>
            <w:rFonts w:ascii="宋体" w:hAnsi="宋体"/>
            <w:noProof/>
            <w:webHidden/>
          </w:rPr>
          <w:t>7</w:t>
        </w:r>
        <w:r w:rsidRPr="000D5B1B">
          <w:rPr>
            <w:rFonts w:ascii="宋体" w:hAnsi="宋体"/>
            <w:noProof/>
            <w:webHidden/>
          </w:rPr>
          <w:fldChar w:fldCharType="end"/>
        </w:r>
      </w:hyperlink>
    </w:p>
    <w:p w:rsidR="00C8005B" w:rsidRPr="000D5B1B" w:rsidRDefault="009E230D">
      <w:pPr>
        <w:pStyle w:val="11"/>
        <w:rPr>
          <w:rFonts w:ascii="宋体" w:hAnsi="宋体" w:cstheme="minorBidi"/>
          <w:noProof/>
          <w:szCs w:val="22"/>
        </w:rPr>
      </w:pPr>
      <w:hyperlink w:anchor="_Toc510615241" w:history="1">
        <w:r w:rsidR="00C8005B" w:rsidRPr="000D5B1B">
          <w:rPr>
            <w:rStyle w:val="a3"/>
            <w:rFonts w:ascii="宋体" w:hAnsi="宋体" w:hint="eastAsia"/>
            <w:noProof/>
          </w:rPr>
          <w:t>第四节</w:t>
        </w:r>
        <w:r w:rsidR="00C8005B" w:rsidRPr="000D5B1B">
          <w:rPr>
            <w:rFonts w:ascii="宋体" w:hAnsi="宋体" w:cstheme="minorBidi"/>
            <w:noProof/>
            <w:szCs w:val="22"/>
          </w:rPr>
          <w:tab/>
        </w:r>
        <w:r w:rsidR="00C8005B" w:rsidRPr="000D5B1B">
          <w:rPr>
            <w:rStyle w:val="a3"/>
            <w:rFonts w:ascii="宋体" w:hAnsi="宋体" w:hint="eastAsia"/>
            <w:noProof/>
          </w:rPr>
          <w:t>经营情况讨论与分析</w:t>
        </w:r>
        <w:r w:rsidR="00C8005B" w:rsidRPr="000D5B1B">
          <w:rPr>
            <w:rFonts w:ascii="宋体" w:hAnsi="宋体"/>
            <w:noProof/>
            <w:webHidden/>
          </w:rPr>
          <w:tab/>
        </w:r>
        <w:r w:rsidRPr="000D5B1B">
          <w:rPr>
            <w:rFonts w:ascii="宋体" w:hAnsi="宋体"/>
            <w:noProof/>
            <w:webHidden/>
          </w:rPr>
          <w:fldChar w:fldCharType="begin"/>
        </w:r>
        <w:r w:rsidR="00C8005B" w:rsidRPr="000D5B1B">
          <w:rPr>
            <w:rFonts w:ascii="宋体" w:hAnsi="宋体"/>
            <w:noProof/>
            <w:webHidden/>
          </w:rPr>
          <w:instrText xml:space="preserve"> PAGEREF _Toc510615241 \h </w:instrText>
        </w:r>
        <w:r w:rsidRPr="000D5B1B">
          <w:rPr>
            <w:rFonts w:ascii="宋体" w:hAnsi="宋体"/>
            <w:noProof/>
            <w:webHidden/>
          </w:rPr>
        </w:r>
        <w:r w:rsidRPr="000D5B1B">
          <w:rPr>
            <w:rFonts w:ascii="宋体" w:hAnsi="宋体"/>
            <w:noProof/>
            <w:webHidden/>
          </w:rPr>
          <w:fldChar w:fldCharType="separate"/>
        </w:r>
        <w:r w:rsidR="00A83E2D">
          <w:rPr>
            <w:rFonts w:ascii="宋体" w:hAnsi="宋体"/>
            <w:noProof/>
            <w:webHidden/>
          </w:rPr>
          <w:t>10</w:t>
        </w:r>
        <w:r w:rsidRPr="000D5B1B">
          <w:rPr>
            <w:rFonts w:ascii="宋体" w:hAnsi="宋体"/>
            <w:noProof/>
            <w:webHidden/>
          </w:rPr>
          <w:fldChar w:fldCharType="end"/>
        </w:r>
      </w:hyperlink>
    </w:p>
    <w:p w:rsidR="00C8005B" w:rsidRPr="000D5B1B" w:rsidRDefault="009E230D">
      <w:pPr>
        <w:pStyle w:val="11"/>
        <w:rPr>
          <w:rFonts w:ascii="宋体" w:hAnsi="宋体" w:cstheme="minorBidi"/>
          <w:noProof/>
          <w:szCs w:val="22"/>
        </w:rPr>
      </w:pPr>
      <w:hyperlink w:anchor="_Toc510615242" w:history="1">
        <w:r w:rsidR="00C8005B" w:rsidRPr="000D5B1B">
          <w:rPr>
            <w:rStyle w:val="a3"/>
            <w:rFonts w:ascii="宋体" w:hAnsi="宋体" w:hint="eastAsia"/>
            <w:noProof/>
          </w:rPr>
          <w:t>第五节</w:t>
        </w:r>
        <w:r w:rsidR="00C8005B" w:rsidRPr="000D5B1B">
          <w:rPr>
            <w:rFonts w:ascii="宋体" w:hAnsi="宋体" w:cstheme="minorBidi"/>
            <w:noProof/>
            <w:szCs w:val="22"/>
          </w:rPr>
          <w:tab/>
        </w:r>
        <w:r w:rsidR="00C8005B" w:rsidRPr="000D5B1B">
          <w:rPr>
            <w:rStyle w:val="a3"/>
            <w:rFonts w:ascii="宋体" w:hAnsi="宋体" w:hint="eastAsia"/>
            <w:noProof/>
          </w:rPr>
          <w:t>重要事项</w:t>
        </w:r>
        <w:r w:rsidR="00C8005B" w:rsidRPr="000D5B1B">
          <w:rPr>
            <w:rFonts w:ascii="宋体" w:hAnsi="宋体"/>
            <w:noProof/>
            <w:webHidden/>
          </w:rPr>
          <w:tab/>
        </w:r>
        <w:r w:rsidRPr="000D5B1B">
          <w:rPr>
            <w:rFonts w:ascii="宋体" w:hAnsi="宋体"/>
            <w:noProof/>
            <w:webHidden/>
          </w:rPr>
          <w:fldChar w:fldCharType="begin"/>
        </w:r>
        <w:r w:rsidR="00C8005B" w:rsidRPr="000D5B1B">
          <w:rPr>
            <w:rFonts w:ascii="宋体" w:hAnsi="宋体"/>
            <w:noProof/>
            <w:webHidden/>
          </w:rPr>
          <w:instrText xml:space="preserve"> PAGEREF _Toc510615242 \h </w:instrText>
        </w:r>
        <w:r w:rsidRPr="000D5B1B">
          <w:rPr>
            <w:rFonts w:ascii="宋体" w:hAnsi="宋体"/>
            <w:noProof/>
            <w:webHidden/>
          </w:rPr>
        </w:r>
        <w:r w:rsidRPr="000D5B1B">
          <w:rPr>
            <w:rFonts w:ascii="宋体" w:hAnsi="宋体"/>
            <w:noProof/>
            <w:webHidden/>
          </w:rPr>
          <w:fldChar w:fldCharType="separate"/>
        </w:r>
        <w:r w:rsidR="00A83E2D">
          <w:rPr>
            <w:rFonts w:ascii="宋体" w:hAnsi="宋体"/>
            <w:noProof/>
            <w:webHidden/>
          </w:rPr>
          <w:t>23</w:t>
        </w:r>
        <w:r w:rsidRPr="000D5B1B">
          <w:rPr>
            <w:rFonts w:ascii="宋体" w:hAnsi="宋体"/>
            <w:noProof/>
            <w:webHidden/>
          </w:rPr>
          <w:fldChar w:fldCharType="end"/>
        </w:r>
      </w:hyperlink>
    </w:p>
    <w:p w:rsidR="00C8005B" w:rsidRPr="000D5B1B" w:rsidRDefault="009E230D">
      <w:pPr>
        <w:pStyle w:val="11"/>
        <w:rPr>
          <w:rFonts w:ascii="宋体" w:hAnsi="宋体" w:cstheme="minorBidi"/>
          <w:noProof/>
          <w:szCs w:val="22"/>
        </w:rPr>
      </w:pPr>
      <w:hyperlink w:anchor="_Toc510615243" w:history="1">
        <w:r w:rsidR="00C8005B" w:rsidRPr="000D5B1B">
          <w:rPr>
            <w:rStyle w:val="a3"/>
            <w:rFonts w:ascii="宋体" w:hAnsi="宋体" w:hint="eastAsia"/>
            <w:noProof/>
          </w:rPr>
          <w:t>第六节</w:t>
        </w:r>
        <w:r w:rsidR="00C8005B" w:rsidRPr="000D5B1B">
          <w:rPr>
            <w:rFonts w:ascii="宋体" w:hAnsi="宋体" w:cstheme="minorBidi"/>
            <w:noProof/>
            <w:szCs w:val="22"/>
          </w:rPr>
          <w:tab/>
        </w:r>
        <w:r w:rsidR="00C8005B" w:rsidRPr="000D5B1B">
          <w:rPr>
            <w:rStyle w:val="a3"/>
            <w:rFonts w:ascii="宋体" w:hAnsi="宋体" w:hint="eastAsia"/>
            <w:noProof/>
          </w:rPr>
          <w:t>普通股股份变动及股东情况</w:t>
        </w:r>
        <w:r w:rsidR="00C8005B" w:rsidRPr="000D5B1B">
          <w:rPr>
            <w:rFonts w:ascii="宋体" w:hAnsi="宋体"/>
            <w:noProof/>
            <w:webHidden/>
          </w:rPr>
          <w:tab/>
        </w:r>
        <w:r w:rsidRPr="000D5B1B">
          <w:rPr>
            <w:rFonts w:ascii="宋体" w:hAnsi="宋体"/>
            <w:noProof/>
            <w:webHidden/>
          </w:rPr>
          <w:fldChar w:fldCharType="begin"/>
        </w:r>
        <w:r w:rsidR="00C8005B" w:rsidRPr="000D5B1B">
          <w:rPr>
            <w:rFonts w:ascii="宋体" w:hAnsi="宋体"/>
            <w:noProof/>
            <w:webHidden/>
          </w:rPr>
          <w:instrText xml:space="preserve"> PAGEREF _Toc510615243 \h </w:instrText>
        </w:r>
        <w:r w:rsidRPr="000D5B1B">
          <w:rPr>
            <w:rFonts w:ascii="宋体" w:hAnsi="宋体"/>
            <w:noProof/>
            <w:webHidden/>
          </w:rPr>
        </w:r>
        <w:r w:rsidRPr="000D5B1B">
          <w:rPr>
            <w:rFonts w:ascii="宋体" w:hAnsi="宋体"/>
            <w:noProof/>
            <w:webHidden/>
          </w:rPr>
          <w:fldChar w:fldCharType="separate"/>
        </w:r>
        <w:r w:rsidR="00A83E2D">
          <w:rPr>
            <w:rFonts w:ascii="宋体" w:hAnsi="宋体"/>
            <w:noProof/>
            <w:webHidden/>
          </w:rPr>
          <w:t>35</w:t>
        </w:r>
        <w:r w:rsidRPr="000D5B1B">
          <w:rPr>
            <w:rFonts w:ascii="宋体" w:hAnsi="宋体"/>
            <w:noProof/>
            <w:webHidden/>
          </w:rPr>
          <w:fldChar w:fldCharType="end"/>
        </w:r>
      </w:hyperlink>
    </w:p>
    <w:p w:rsidR="00C8005B" w:rsidRPr="000D5B1B" w:rsidRDefault="009E230D">
      <w:pPr>
        <w:pStyle w:val="11"/>
        <w:rPr>
          <w:rFonts w:ascii="宋体" w:hAnsi="宋体" w:cstheme="minorBidi"/>
          <w:noProof/>
          <w:szCs w:val="22"/>
        </w:rPr>
      </w:pPr>
      <w:hyperlink w:anchor="_Toc510615244" w:history="1">
        <w:r w:rsidR="00C8005B" w:rsidRPr="000D5B1B">
          <w:rPr>
            <w:rStyle w:val="a3"/>
            <w:rFonts w:ascii="宋体" w:hAnsi="宋体" w:hint="eastAsia"/>
            <w:noProof/>
          </w:rPr>
          <w:t>第七节</w:t>
        </w:r>
        <w:r w:rsidR="00C8005B" w:rsidRPr="000D5B1B">
          <w:rPr>
            <w:rFonts w:ascii="宋体" w:hAnsi="宋体" w:cstheme="minorBidi"/>
            <w:noProof/>
            <w:szCs w:val="22"/>
          </w:rPr>
          <w:tab/>
        </w:r>
        <w:r w:rsidR="00C8005B" w:rsidRPr="000D5B1B">
          <w:rPr>
            <w:rStyle w:val="a3"/>
            <w:rFonts w:ascii="宋体" w:hAnsi="宋体" w:hint="eastAsia"/>
            <w:noProof/>
          </w:rPr>
          <w:t>优先股相关情况</w:t>
        </w:r>
        <w:r w:rsidR="00C8005B" w:rsidRPr="000D5B1B">
          <w:rPr>
            <w:rFonts w:ascii="宋体" w:hAnsi="宋体"/>
            <w:noProof/>
            <w:webHidden/>
          </w:rPr>
          <w:tab/>
        </w:r>
        <w:r w:rsidRPr="000D5B1B">
          <w:rPr>
            <w:rFonts w:ascii="宋体" w:hAnsi="宋体"/>
            <w:noProof/>
            <w:webHidden/>
          </w:rPr>
          <w:fldChar w:fldCharType="begin"/>
        </w:r>
        <w:r w:rsidR="00C8005B" w:rsidRPr="000D5B1B">
          <w:rPr>
            <w:rFonts w:ascii="宋体" w:hAnsi="宋体"/>
            <w:noProof/>
            <w:webHidden/>
          </w:rPr>
          <w:instrText xml:space="preserve"> PAGEREF _Toc510615244 \h </w:instrText>
        </w:r>
        <w:r w:rsidRPr="000D5B1B">
          <w:rPr>
            <w:rFonts w:ascii="宋体" w:hAnsi="宋体"/>
            <w:noProof/>
            <w:webHidden/>
          </w:rPr>
        </w:r>
        <w:r w:rsidRPr="000D5B1B">
          <w:rPr>
            <w:rFonts w:ascii="宋体" w:hAnsi="宋体"/>
            <w:noProof/>
            <w:webHidden/>
          </w:rPr>
          <w:fldChar w:fldCharType="separate"/>
        </w:r>
        <w:r w:rsidR="00A83E2D">
          <w:rPr>
            <w:rFonts w:ascii="宋体" w:hAnsi="宋体"/>
            <w:noProof/>
            <w:webHidden/>
          </w:rPr>
          <w:t>39</w:t>
        </w:r>
        <w:r w:rsidRPr="000D5B1B">
          <w:rPr>
            <w:rFonts w:ascii="宋体" w:hAnsi="宋体"/>
            <w:noProof/>
            <w:webHidden/>
          </w:rPr>
          <w:fldChar w:fldCharType="end"/>
        </w:r>
      </w:hyperlink>
    </w:p>
    <w:p w:rsidR="00C8005B" w:rsidRPr="000D5B1B" w:rsidRDefault="009E230D">
      <w:pPr>
        <w:pStyle w:val="11"/>
        <w:rPr>
          <w:rFonts w:ascii="宋体" w:hAnsi="宋体" w:cstheme="minorBidi"/>
          <w:noProof/>
          <w:szCs w:val="22"/>
        </w:rPr>
      </w:pPr>
      <w:hyperlink w:anchor="_Toc510615245" w:history="1">
        <w:r w:rsidR="00C8005B" w:rsidRPr="000D5B1B">
          <w:rPr>
            <w:rStyle w:val="a3"/>
            <w:rFonts w:ascii="宋体" w:hAnsi="宋体" w:hint="eastAsia"/>
            <w:noProof/>
          </w:rPr>
          <w:t>第八节</w:t>
        </w:r>
        <w:r w:rsidR="00C8005B" w:rsidRPr="000D5B1B">
          <w:rPr>
            <w:rFonts w:ascii="宋体" w:hAnsi="宋体" w:cstheme="minorBidi"/>
            <w:noProof/>
            <w:szCs w:val="22"/>
          </w:rPr>
          <w:tab/>
        </w:r>
        <w:r w:rsidR="00C8005B" w:rsidRPr="000D5B1B">
          <w:rPr>
            <w:rStyle w:val="a3"/>
            <w:rFonts w:ascii="宋体" w:hAnsi="宋体" w:hint="eastAsia"/>
            <w:noProof/>
          </w:rPr>
          <w:t>董事、监事、高级管理人员和员工情况</w:t>
        </w:r>
        <w:r w:rsidR="00C8005B" w:rsidRPr="000D5B1B">
          <w:rPr>
            <w:rFonts w:ascii="宋体" w:hAnsi="宋体"/>
            <w:noProof/>
            <w:webHidden/>
          </w:rPr>
          <w:tab/>
        </w:r>
        <w:r w:rsidRPr="000D5B1B">
          <w:rPr>
            <w:rFonts w:ascii="宋体" w:hAnsi="宋体"/>
            <w:noProof/>
            <w:webHidden/>
          </w:rPr>
          <w:fldChar w:fldCharType="begin"/>
        </w:r>
        <w:r w:rsidR="00C8005B" w:rsidRPr="000D5B1B">
          <w:rPr>
            <w:rFonts w:ascii="宋体" w:hAnsi="宋体"/>
            <w:noProof/>
            <w:webHidden/>
          </w:rPr>
          <w:instrText xml:space="preserve"> PAGEREF _Toc510615245 \h </w:instrText>
        </w:r>
        <w:r w:rsidRPr="000D5B1B">
          <w:rPr>
            <w:rFonts w:ascii="宋体" w:hAnsi="宋体"/>
            <w:noProof/>
            <w:webHidden/>
          </w:rPr>
        </w:r>
        <w:r w:rsidRPr="000D5B1B">
          <w:rPr>
            <w:rFonts w:ascii="宋体" w:hAnsi="宋体"/>
            <w:noProof/>
            <w:webHidden/>
          </w:rPr>
          <w:fldChar w:fldCharType="separate"/>
        </w:r>
        <w:r w:rsidR="00A83E2D">
          <w:rPr>
            <w:rFonts w:ascii="宋体" w:hAnsi="宋体"/>
            <w:noProof/>
            <w:webHidden/>
          </w:rPr>
          <w:t>40</w:t>
        </w:r>
        <w:r w:rsidRPr="000D5B1B">
          <w:rPr>
            <w:rFonts w:ascii="宋体" w:hAnsi="宋体"/>
            <w:noProof/>
            <w:webHidden/>
          </w:rPr>
          <w:fldChar w:fldCharType="end"/>
        </w:r>
      </w:hyperlink>
    </w:p>
    <w:p w:rsidR="00C8005B" w:rsidRPr="000D5B1B" w:rsidRDefault="009E230D">
      <w:pPr>
        <w:pStyle w:val="11"/>
        <w:rPr>
          <w:rFonts w:ascii="宋体" w:hAnsi="宋体" w:cstheme="minorBidi"/>
          <w:noProof/>
          <w:szCs w:val="22"/>
        </w:rPr>
      </w:pPr>
      <w:hyperlink w:anchor="_Toc510615246" w:history="1">
        <w:r w:rsidR="00C8005B" w:rsidRPr="000D5B1B">
          <w:rPr>
            <w:rStyle w:val="a3"/>
            <w:rFonts w:ascii="宋体" w:hAnsi="宋体" w:hint="eastAsia"/>
            <w:noProof/>
          </w:rPr>
          <w:t>第九节</w:t>
        </w:r>
        <w:r w:rsidR="00C8005B" w:rsidRPr="000D5B1B">
          <w:rPr>
            <w:rFonts w:ascii="宋体" w:hAnsi="宋体" w:cstheme="minorBidi"/>
            <w:noProof/>
            <w:szCs w:val="22"/>
          </w:rPr>
          <w:tab/>
        </w:r>
        <w:r w:rsidR="00C8005B" w:rsidRPr="000D5B1B">
          <w:rPr>
            <w:rStyle w:val="a3"/>
            <w:rFonts w:ascii="宋体" w:hAnsi="宋体" w:hint="eastAsia"/>
            <w:noProof/>
          </w:rPr>
          <w:t>公司治理</w:t>
        </w:r>
        <w:r w:rsidR="00C8005B" w:rsidRPr="000D5B1B">
          <w:rPr>
            <w:rFonts w:ascii="宋体" w:hAnsi="宋体"/>
            <w:noProof/>
            <w:webHidden/>
          </w:rPr>
          <w:tab/>
        </w:r>
        <w:r w:rsidRPr="000D5B1B">
          <w:rPr>
            <w:rFonts w:ascii="宋体" w:hAnsi="宋体"/>
            <w:noProof/>
            <w:webHidden/>
          </w:rPr>
          <w:fldChar w:fldCharType="begin"/>
        </w:r>
        <w:r w:rsidR="00C8005B" w:rsidRPr="000D5B1B">
          <w:rPr>
            <w:rFonts w:ascii="宋体" w:hAnsi="宋体"/>
            <w:noProof/>
            <w:webHidden/>
          </w:rPr>
          <w:instrText xml:space="preserve"> PAGEREF _Toc510615246 \h </w:instrText>
        </w:r>
        <w:r w:rsidRPr="000D5B1B">
          <w:rPr>
            <w:rFonts w:ascii="宋体" w:hAnsi="宋体"/>
            <w:noProof/>
            <w:webHidden/>
          </w:rPr>
        </w:r>
        <w:r w:rsidRPr="000D5B1B">
          <w:rPr>
            <w:rFonts w:ascii="宋体" w:hAnsi="宋体"/>
            <w:noProof/>
            <w:webHidden/>
          </w:rPr>
          <w:fldChar w:fldCharType="separate"/>
        </w:r>
        <w:r w:rsidR="00A83E2D">
          <w:rPr>
            <w:rFonts w:ascii="宋体" w:hAnsi="宋体"/>
            <w:noProof/>
            <w:webHidden/>
          </w:rPr>
          <w:t>45</w:t>
        </w:r>
        <w:r w:rsidRPr="000D5B1B">
          <w:rPr>
            <w:rFonts w:ascii="宋体" w:hAnsi="宋体"/>
            <w:noProof/>
            <w:webHidden/>
          </w:rPr>
          <w:fldChar w:fldCharType="end"/>
        </w:r>
      </w:hyperlink>
    </w:p>
    <w:p w:rsidR="00C8005B" w:rsidRPr="000D5B1B" w:rsidRDefault="009E230D">
      <w:pPr>
        <w:pStyle w:val="11"/>
        <w:rPr>
          <w:rFonts w:ascii="宋体" w:hAnsi="宋体" w:cstheme="minorBidi"/>
          <w:noProof/>
          <w:szCs w:val="22"/>
        </w:rPr>
      </w:pPr>
      <w:hyperlink w:anchor="_Toc510615247" w:history="1">
        <w:r w:rsidR="00C8005B" w:rsidRPr="000D5B1B">
          <w:rPr>
            <w:rStyle w:val="a3"/>
            <w:rFonts w:ascii="宋体" w:hAnsi="宋体" w:hint="eastAsia"/>
            <w:noProof/>
          </w:rPr>
          <w:t>第十节</w:t>
        </w:r>
        <w:r w:rsidR="00C8005B" w:rsidRPr="000D5B1B">
          <w:rPr>
            <w:rFonts w:ascii="宋体" w:hAnsi="宋体" w:cstheme="minorBidi"/>
            <w:noProof/>
            <w:szCs w:val="22"/>
          </w:rPr>
          <w:tab/>
        </w:r>
        <w:r w:rsidR="00C8005B" w:rsidRPr="000D5B1B">
          <w:rPr>
            <w:rStyle w:val="a3"/>
            <w:rFonts w:ascii="宋体" w:hAnsi="宋体" w:hint="eastAsia"/>
            <w:noProof/>
          </w:rPr>
          <w:t>公司债券相关情况</w:t>
        </w:r>
        <w:r w:rsidR="00C8005B" w:rsidRPr="000D5B1B">
          <w:rPr>
            <w:rFonts w:ascii="宋体" w:hAnsi="宋体"/>
            <w:noProof/>
            <w:webHidden/>
          </w:rPr>
          <w:tab/>
        </w:r>
        <w:r w:rsidRPr="000D5B1B">
          <w:rPr>
            <w:rFonts w:ascii="宋体" w:hAnsi="宋体"/>
            <w:noProof/>
            <w:webHidden/>
          </w:rPr>
          <w:fldChar w:fldCharType="begin"/>
        </w:r>
        <w:r w:rsidR="00C8005B" w:rsidRPr="000D5B1B">
          <w:rPr>
            <w:rFonts w:ascii="宋体" w:hAnsi="宋体"/>
            <w:noProof/>
            <w:webHidden/>
          </w:rPr>
          <w:instrText xml:space="preserve"> PAGEREF _Toc510615247 \h </w:instrText>
        </w:r>
        <w:r w:rsidRPr="000D5B1B">
          <w:rPr>
            <w:rFonts w:ascii="宋体" w:hAnsi="宋体"/>
            <w:noProof/>
            <w:webHidden/>
          </w:rPr>
        </w:r>
        <w:r w:rsidRPr="000D5B1B">
          <w:rPr>
            <w:rFonts w:ascii="宋体" w:hAnsi="宋体"/>
            <w:noProof/>
            <w:webHidden/>
          </w:rPr>
          <w:fldChar w:fldCharType="separate"/>
        </w:r>
        <w:r w:rsidR="00A83E2D">
          <w:rPr>
            <w:rFonts w:ascii="宋体" w:hAnsi="宋体"/>
            <w:noProof/>
            <w:webHidden/>
          </w:rPr>
          <w:t>50</w:t>
        </w:r>
        <w:r w:rsidRPr="000D5B1B">
          <w:rPr>
            <w:rFonts w:ascii="宋体" w:hAnsi="宋体"/>
            <w:noProof/>
            <w:webHidden/>
          </w:rPr>
          <w:fldChar w:fldCharType="end"/>
        </w:r>
      </w:hyperlink>
    </w:p>
    <w:p w:rsidR="00C8005B" w:rsidRPr="000D5B1B" w:rsidRDefault="009E230D">
      <w:pPr>
        <w:pStyle w:val="11"/>
        <w:rPr>
          <w:rFonts w:ascii="宋体" w:hAnsi="宋体" w:cstheme="minorBidi"/>
          <w:noProof/>
          <w:szCs w:val="22"/>
        </w:rPr>
      </w:pPr>
      <w:hyperlink w:anchor="_Toc510615248" w:history="1">
        <w:r w:rsidR="00C8005B" w:rsidRPr="000D5B1B">
          <w:rPr>
            <w:rStyle w:val="a3"/>
            <w:rFonts w:ascii="宋体" w:hAnsi="宋体" w:hint="eastAsia"/>
            <w:noProof/>
          </w:rPr>
          <w:t>第十一节</w:t>
        </w:r>
        <w:r w:rsidR="00C8005B" w:rsidRPr="000D5B1B">
          <w:rPr>
            <w:rFonts w:ascii="宋体" w:hAnsi="宋体" w:cstheme="minorBidi"/>
            <w:noProof/>
            <w:szCs w:val="22"/>
          </w:rPr>
          <w:tab/>
        </w:r>
        <w:r w:rsidR="00C8005B" w:rsidRPr="000D5B1B">
          <w:rPr>
            <w:rStyle w:val="a3"/>
            <w:rFonts w:ascii="宋体" w:hAnsi="宋体" w:hint="eastAsia"/>
            <w:noProof/>
          </w:rPr>
          <w:t>财务报告</w:t>
        </w:r>
        <w:r w:rsidR="00C8005B" w:rsidRPr="000D5B1B">
          <w:rPr>
            <w:rFonts w:ascii="宋体" w:hAnsi="宋体"/>
            <w:noProof/>
            <w:webHidden/>
          </w:rPr>
          <w:tab/>
        </w:r>
        <w:r w:rsidRPr="000D5B1B">
          <w:rPr>
            <w:rFonts w:ascii="宋体" w:hAnsi="宋体"/>
            <w:noProof/>
            <w:webHidden/>
          </w:rPr>
          <w:fldChar w:fldCharType="begin"/>
        </w:r>
        <w:r w:rsidR="00C8005B" w:rsidRPr="000D5B1B">
          <w:rPr>
            <w:rFonts w:ascii="宋体" w:hAnsi="宋体"/>
            <w:noProof/>
            <w:webHidden/>
          </w:rPr>
          <w:instrText xml:space="preserve"> PAGEREF _Toc510615248 \h </w:instrText>
        </w:r>
        <w:r w:rsidRPr="000D5B1B">
          <w:rPr>
            <w:rFonts w:ascii="宋体" w:hAnsi="宋体"/>
            <w:noProof/>
            <w:webHidden/>
          </w:rPr>
        </w:r>
        <w:r w:rsidRPr="000D5B1B">
          <w:rPr>
            <w:rFonts w:ascii="宋体" w:hAnsi="宋体"/>
            <w:noProof/>
            <w:webHidden/>
          </w:rPr>
          <w:fldChar w:fldCharType="separate"/>
        </w:r>
        <w:r w:rsidR="00A83E2D">
          <w:rPr>
            <w:rFonts w:ascii="宋体" w:hAnsi="宋体"/>
            <w:noProof/>
            <w:webHidden/>
          </w:rPr>
          <w:t>51</w:t>
        </w:r>
        <w:r w:rsidRPr="000D5B1B">
          <w:rPr>
            <w:rFonts w:ascii="宋体" w:hAnsi="宋体"/>
            <w:noProof/>
            <w:webHidden/>
          </w:rPr>
          <w:fldChar w:fldCharType="end"/>
        </w:r>
      </w:hyperlink>
    </w:p>
    <w:p w:rsidR="00C8005B" w:rsidRPr="000D5B1B" w:rsidRDefault="009E230D">
      <w:pPr>
        <w:pStyle w:val="11"/>
        <w:rPr>
          <w:rFonts w:ascii="宋体" w:hAnsi="宋体" w:cstheme="minorBidi"/>
          <w:noProof/>
          <w:szCs w:val="22"/>
        </w:rPr>
      </w:pPr>
      <w:hyperlink w:anchor="_Toc510615249" w:history="1">
        <w:r w:rsidR="00C8005B" w:rsidRPr="000D5B1B">
          <w:rPr>
            <w:rStyle w:val="a3"/>
            <w:rFonts w:ascii="宋体" w:hAnsi="宋体" w:hint="eastAsia"/>
            <w:noProof/>
          </w:rPr>
          <w:t>第十二节</w:t>
        </w:r>
        <w:r w:rsidR="00C8005B" w:rsidRPr="000D5B1B">
          <w:rPr>
            <w:rFonts w:ascii="宋体" w:hAnsi="宋体" w:cstheme="minorBidi"/>
            <w:noProof/>
            <w:szCs w:val="22"/>
          </w:rPr>
          <w:tab/>
        </w:r>
        <w:r w:rsidR="00C8005B" w:rsidRPr="000D5B1B">
          <w:rPr>
            <w:rStyle w:val="a3"/>
            <w:rFonts w:ascii="宋体" w:hAnsi="宋体" w:hint="eastAsia"/>
            <w:noProof/>
          </w:rPr>
          <w:t>备查文件目录</w:t>
        </w:r>
        <w:r w:rsidR="00C8005B" w:rsidRPr="000D5B1B">
          <w:rPr>
            <w:rFonts w:ascii="宋体" w:hAnsi="宋体"/>
            <w:noProof/>
            <w:webHidden/>
          </w:rPr>
          <w:tab/>
        </w:r>
        <w:r w:rsidRPr="000D5B1B">
          <w:rPr>
            <w:rFonts w:ascii="宋体" w:hAnsi="宋体"/>
            <w:noProof/>
            <w:webHidden/>
          </w:rPr>
          <w:fldChar w:fldCharType="begin"/>
        </w:r>
        <w:r w:rsidR="00C8005B" w:rsidRPr="000D5B1B">
          <w:rPr>
            <w:rFonts w:ascii="宋体" w:hAnsi="宋体"/>
            <w:noProof/>
            <w:webHidden/>
          </w:rPr>
          <w:instrText xml:space="preserve"> PAGEREF _Toc510615249 \h </w:instrText>
        </w:r>
        <w:r w:rsidRPr="000D5B1B">
          <w:rPr>
            <w:rFonts w:ascii="宋体" w:hAnsi="宋体"/>
            <w:noProof/>
            <w:webHidden/>
          </w:rPr>
        </w:r>
        <w:r w:rsidRPr="000D5B1B">
          <w:rPr>
            <w:rFonts w:ascii="宋体" w:hAnsi="宋体"/>
            <w:noProof/>
            <w:webHidden/>
          </w:rPr>
          <w:fldChar w:fldCharType="separate"/>
        </w:r>
        <w:r w:rsidR="00A83E2D">
          <w:rPr>
            <w:rFonts w:ascii="宋体" w:hAnsi="宋体"/>
            <w:noProof/>
            <w:webHidden/>
          </w:rPr>
          <w:t>138</w:t>
        </w:r>
        <w:r w:rsidRPr="000D5B1B">
          <w:rPr>
            <w:rFonts w:ascii="宋体" w:hAnsi="宋体"/>
            <w:noProof/>
            <w:webHidden/>
          </w:rPr>
          <w:fldChar w:fldCharType="end"/>
        </w:r>
      </w:hyperlink>
    </w:p>
    <w:p w:rsidR="005155D7" w:rsidRPr="000D5B1B" w:rsidRDefault="009E230D">
      <w:pPr>
        <w:rPr>
          <w:rFonts w:ascii="宋体" w:hAnsi="宋体"/>
        </w:rPr>
        <w:sectPr w:rsidR="005155D7" w:rsidRPr="000D5B1B" w:rsidSect="0028075E">
          <w:headerReference w:type="default" r:id="rId15"/>
          <w:footerReference w:type="default" r:id="rId16"/>
          <w:pgSz w:w="11906" w:h="16838"/>
          <w:pgMar w:top="1525" w:right="1276" w:bottom="1440" w:left="1701" w:header="855" w:footer="992" w:gutter="0"/>
          <w:cols w:space="425"/>
          <w:docGrid w:linePitch="312"/>
        </w:sectPr>
      </w:pPr>
      <w:r w:rsidRPr="000D5B1B">
        <w:rPr>
          <w:rFonts w:ascii="宋体" w:hAnsi="宋体"/>
        </w:rPr>
        <w:fldChar w:fldCharType="end"/>
      </w:r>
    </w:p>
    <w:p w:rsidR="005155D7" w:rsidRPr="000D5B1B" w:rsidRDefault="005155D7">
      <w:pPr>
        <w:rPr>
          <w:rFonts w:ascii="宋体" w:hAnsi="宋体"/>
          <w:szCs w:val="21"/>
        </w:rPr>
      </w:pPr>
    </w:p>
    <w:p w:rsidR="005155D7" w:rsidRPr="000D5B1B" w:rsidRDefault="00D3606B">
      <w:pPr>
        <w:pStyle w:val="10"/>
        <w:numPr>
          <w:ilvl w:val="0"/>
          <w:numId w:val="3"/>
        </w:numPr>
        <w:rPr>
          <w:rFonts w:ascii="宋体" w:eastAsia="宋体" w:hAnsi="宋体"/>
        </w:rPr>
      </w:pPr>
      <w:bookmarkStart w:id="1" w:name="_Toc407111354"/>
      <w:bookmarkStart w:id="2" w:name="_Toc436392761"/>
      <w:bookmarkStart w:id="3" w:name="_Toc437440708"/>
      <w:bookmarkStart w:id="4" w:name="_Toc505330112"/>
      <w:bookmarkStart w:id="5" w:name="_Toc510615238"/>
      <w:r w:rsidRPr="000D5B1B">
        <w:rPr>
          <w:rFonts w:ascii="宋体" w:eastAsia="宋体" w:hAnsi="宋体" w:hint="eastAsia"/>
        </w:rPr>
        <w:t>释义</w:t>
      </w:r>
      <w:bookmarkEnd w:id="1"/>
      <w:bookmarkEnd w:id="2"/>
      <w:bookmarkEnd w:id="3"/>
      <w:bookmarkEnd w:id="4"/>
      <w:bookmarkEnd w:id="5"/>
    </w:p>
    <w:sdt>
      <w:sdtPr>
        <w:rPr>
          <w:rFonts w:ascii="宋体" w:hAnsi="宋体" w:cs="宋体"/>
          <w:b w:val="0"/>
          <w:bCs w:val="0"/>
          <w:kern w:val="0"/>
          <w:sz w:val="24"/>
          <w:szCs w:val="22"/>
        </w:rPr>
        <w:alias w:val="模块:释义"/>
        <w:tag w:val="_SEC_e0ada4191e1e474fa6a3f5096e480871"/>
        <w:id w:val="875039"/>
        <w:lock w:val="sdtLocked"/>
        <w:placeholder>
          <w:docPart w:val="GBC22222222222222222222222222222"/>
        </w:placeholder>
      </w:sdtPr>
      <w:sdtEndPr>
        <w:rPr>
          <w:rFonts w:cs="Times New Roman"/>
          <w:kern w:val="2"/>
          <w:sz w:val="21"/>
          <w:szCs w:val="24"/>
        </w:rPr>
      </w:sdtEndPr>
      <w:sdtContent>
        <w:p w:rsidR="005155D7" w:rsidRPr="000D5B1B" w:rsidRDefault="00D3606B">
          <w:pPr>
            <w:pStyle w:val="2"/>
            <w:numPr>
              <w:ilvl w:val="0"/>
              <w:numId w:val="24"/>
            </w:numPr>
            <w:tabs>
              <w:tab w:val="left" w:pos="588"/>
            </w:tabs>
            <w:ind w:hangingChars="175"/>
            <w:rPr>
              <w:rFonts w:ascii="宋体" w:hAnsi="宋体"/>
            </w:rPr>
          </w:pPr>
          <w:r w:rsidRPr="000D5B1B">
            <w:rPr>
              <w:rFonts w:ascii="宋体" w:hAnsi="宋体"/>
            </w:rPr>
            <w:t>释义</w:t>
          </w:r>
        </w:p>
        <w:p w:rsidR="00C60D22" w:rsidRPr="000D5B1B" w:rsidRDefault="00D3606B">
          <w:pPr>
            <w:rPr>
              <w:rFonts w:ascii="宋体" w:hAnsi="宋体"/>
              <w:szCs w:val="21"/>
            </w:rPr>
          </w:pPr>
          <w:r w:rsidRPr="000D5B1B">
            <w:rPr>
              <w:rFonts w:ascii="宋体" w:hAnsi="宋体"/>
              <w:szCs w:val="21"/>
            </w:rPr>
            <w:t>在本报告书中，除非文义另有所指，下列词语具有如下含义：</w:t>
          </w:r>
        </w:p>
        <w:tbl>
          <w:tblPr>
            <w:tblStyle w:val="a6"/>
            <w:tblW w:w="0" w:type="auto"/>
            <w:tblLook w:val="04A0"/>
          </w:tblPr>
          <w:tblGrid>
            <w:gridCol w:w="3016"/>
            <w:gridCol w:w="2337"/>
            <w:gridCol w:w="3695"/>
          </w:tblGrid>
          <w:tr w:rsidR="00C60D22" w:rsidRPr="000D5B1B" w:rsidTr="00D3606B">
            <w:sdt>
              <w:sdtPr>
                <w:rPr>
                  <w:rFonts w:ascii="宋体" w:hAnsi="宋体"/>
                </w:rPr>
                <w:tag w:val="_PLD_bf37a984a1d34209a94aac58652eb6b9"/>
                <w:id w:val="875024"/>
                <w:lock w:val="sdtLocked"/>
              </w:sdtPr>
              <w:sdtContent>
                <w:tc>
                  <w:tcPr>
                    <w:tcW w:w="9048" w:type="dxa"/>
                    <w:gridSpan w:val="3"/>
                  </w:tcPr>
                  <w:p w:rsidR="00C60D22" w:rsidRPr="000D5B1B" w:rsidRDefault="00C60D22" w:rsidP="00D3606B">
                    <w:pPr>
                      <w:rPr>
                        <w:rFonts w:ascii="宋体" w:hAnsi="宋体"/>
                        <w:szCs w:val="21"/>
                      </w:rPr>
                    </w:pPr>
                    <w:r w:rsidRPr="000D5B1B">
                      <w:rPr>
                        <w:rFonts w:ascii="宋体" w:hAnsi="宋体"/>
                        <w:szCs w:val="21"/>
                      </w:rPr>
                      <w:t>常用词语释义</w:t>
                    </w:r>
                  </w:p>
                </w:tc>
              </w:sdtContent>
            </w:sdt>
          </w:tr>
          <w:sdt>
            <w:sdtPr>
              <w:rPr>
                <w:rFonts w:ascii="宋体" w:hAnsi="宋体" w:cstheme="minorBidi" w:hint="eastAsia"/>
                <w:szCs w:val="21"/>
              </w:rPr>
              <w:alias w:val="释义"/>
              <w:tag w:val="_TUP_44bf5f5b8d4e40a1afa2f3a4be6551b6"/>
              <w:id w:val="875026"/>
              <w:lock w:val="sdtLocked"/>
            </w:sdtPr>
            <w:sdtContent>
              <w:tr w:rsidR="00C60D22" w:rsidRPr="000D5B1B" w:rsidTr="00C60D22">
                <w:tc>
                  <w:tcPr>
                    <w:tcW w:w="3016" w:type="dxa"/>
                  </w:tcPr>
                  <w:p w:rsidR="00C60D22" w:rsidRPr="000D5B1B" w:rsidRDefault="00C60D22" w:rsidP="00D3606B">
                    <w:pPr>
                      <w:rPr>
                        <w:rFonts w:ascii="宋体" w:hAnsi="宋体"/>
                        <w:szCs w:val="21"/>
                      </w:rPr>
                    </w:pPr>
                    <w:r w:rsidRPr="000D5B1B">
                      <w:rPr>
                        <w:rFonts w:ascii="宋体" w:hAnsi="宋体"/>
                      </w:rPr>
                      <w:t>中国证监会</w:t>
                    </w:r>
                  </w:p>
                </w:tc>
                <w:tc>
                  <w:tcPr>
                    <w:tcW w:w="2337" w:type="dxa"/>
                  </w:tcPr>
                  <w:p w:rsidR="00C60D22" w:rsidRPr="000D5B1B" w:rsidRDefault="00C60D22" w:rsidP="00D3606B">
                    <w:pPr>
                      <w:jc w:val="center"/>
                      <w:rPr>
                        <w:rFonts w:ascii="宋体" w:hAnsi="宋体"/>
                        <w:szCs w:val="21"/>
                        <w:highlight w:val="lightGray"/>
                      </w:rPr>
                    </w:pPr>
                    <w:r w:rsidRPr="000D5B1B">
                      <w:rPr>
                        <w:rFonts w:ascii="宋体" w:hAnsi="宋体" w:hint="eastAsia"/>
                        <w:szCs w:val="21"/>
                      </w:rPr>
                      <w:t>指</w:t>
                    </w:r>
                  </w:p>
                </w:tc>
                <w:sdt>
                  <w:sdtPr>
                    <w:rPr>
                      <w:rFonts w:ascii="宋体" w:hAnsi="宋体" w:hint="eastAsia"/>
                      <w:szCs w:val="21"/>
                    </w:rPr>
                    <w:alias w:val="常用词语释义"/>
                    <w:tag w:val="_GBC_95f4d86e45ba49aa927d765641387f28"/>
                    <w:id w:val="875025"/>
                    <w:lock w:val="sdtLocked"/>
                  </w:sdtPr>
                  <w:sdtContent>
                    <w:tc>
                      <w:tcPr>
                        <w:tcW w:w="3695" w:type="dxa"/>
                      </w:tcPr>
                      <w:p w:rsidR="00C60D22" w:rsidRPr="000D5B1B" w:rsidRDefault="00C60D22" w:rsidP="00D3606B">
                        <w:pPr>
                          <w:rPr>
                            <w:rFonts w:ascii="宋体" w:hAnsi="宋体"/>
                            <w:szCs w:val="21"/>
                          </w:rPr>
                        </w:pPr>
                        <w:r w:rsidRPr="000D5B1B">
                          <w:rPr>
                            <w:rFonts w:ascii="宋体" w:hAnsi="宋体" w:hint="eastAsia"/>
                            <w:szCs w:val="21"/>
                          </w:rPr>
                          <w:t>中国证券监督管理委员会</w:t>
                        </w:r>
                      </w:p>
                    </w:tc>
                  </w:sdtContent>
                </w:sdt>
              </w:tr>
            </w:sdtContent>
          </w:sdt>
          <w:sdt>
            <w:sdtPr>
              <w:rPr>
                <w:rFonts w:ascii="宋体" w:hAnsi="宋体" w:cstheme="minorBidi" w:hint="eastAsia"/>
                <w:szCs w:val="21"/>
              </w:rPr>
              <w:alias w:val="释义"/>
              <w:tag w:val="_TUP_44bf5f5b8d4e40a1afa2f3a4be6551b6"/>
              <w:id w:val="875028"/>
              <w:lock w:val="sdtLocked"/>
            </w:sdtPr>
            <w:sdtContent>
              <w:tr w:rsidR="00C60D22" w:rsidRPr="000D5B1B" w:rsidTr="00C60D22">
                <w:tc>
                  <w:tcPr>
                    <w:tcW w:w="3016" w:type="dxa"/>
                  </w:tcPr>
                  <w:p w:rsidR="00C60D22" w:rsidRPr="000D5B1B" w:rsidRDefault="00C60D22" w:rsidP="00D3606B">
                    <w:pPr>
                      <w:rPr>
                        <w:rFonts w:ascii="宋体" w:hAnsi="宋体"/>
                        <w:szCs w:val="21"/>
                      </w:rPr>
                    </w:pPr>
                    <w:r w:rsidRPr="000D5B1B">
                      <w:rPr>
                        <w:rFonts w:ascii="宋体" w:hAnsi="宋体"/>
                      </w:rPr>
                      <w:t>交易所、上交所、上证所</w:t>
                    </w:r>
                  </w:p>
                </w:tc>
                <w:tc>
                  <w:tcPr>
                    <w:tcW w:w="2337" w:type="dxa"/>
                  </w:tcPr>
                  <w:p w:rsidR="00C60D22" w:rsidRPr="000D5B1B" w:rsidRDefault="00C60D22" w:rsidP="00D3606B">
                    <w:pPr>
                      <w:jc w:val="center"/>
                      <w:rPr>
                        <w:rFonts w:ascii="宋体" w:hAnsi="宋体"/>
                        <w:szCs w:val="21"/>
                        <w:highlight w:val="lightGray"/>
                      </w:rPr>
                    </w:pPr>
                    <w:r w:rsidRPr="000D5B1B">
                      <w:rPr>
                        <w:rFonts w:ascii="宋体" w:hAnsi="宋体" w:hint="eastAsia"/>
                        <w:szCs w:val="21"/>
                      </w:rPr>
                      <w:t>指</w:t>
                    </w:r>
                  </w:p>
                </w:tc>
                <w:sdt>
                  <w:sdtPr>
                    <w:rPr>
                      <w:rFonts w:ascii="宋体" w:hAnsi="宋体" w:hint="eastAsia"/>
                      <w:szCs w:val="21"/>
                    </w:rPr>
                    <w:alias w:val="常用词语释义"/>
                    <w:tag w:val="_GBC_95f4d86e45ba49aa927d765641387f28"/>
                    <w:id w:val="875027"/>
                    <w:lock w:val="sdtLocked"/>
                  </w:sdtPr>
                  <w:sdtContent>
                    <w:tc>
                      <w:tcPr>
                        <w:tcW w:w="3695" w:type="dxa"/>
                      </w:tcPr>
                      <w:p w:rsidR="00C60D22" w:rsidRPr="000D5B1B" w:rsidRDefault="00C60D22" w:rsidP="00D3606B">
                        <w:pPr>
                          <w:rPr>
                            <w:rFonts w:ascii="宋体" w:hAnsi="宋体"/>
                            <w:szCs w:val="21"/>
                          </w:rPr>
                        </w:pPr>
                        <w:r w:rsidRPr="000D5B1B">
                          <w:rPr>
                            <w:rFonts w:ascii="宋体" w:hAnsi="宋体" w:hint="eastAsia"/>
                            <w:szCs w:val="21"/>
                          </w:rPr>
                          <w:t>上海证券交易所</w:t>
                        </w:r>
                      </w:p>
                    </w:tc>
                  </w:sdtContent>
                </w:sdt>
              </w:tr>
            </w:sdtContent>
          </w:sdt>
          <w:sdt>
            <w:sdtPr>
              <w:rPr>
                <w:rFonts w:ascii="宋体" w:hAnsi="宋体" w:cstheme="minorBidi" w:hint="eastAsia"/>
                <w:szCs w:val="21"/>
              </w:rPr>
              <w:alias w:val="释义"/>
              <w:tag w:val="_TUP_44bf5f5b8d4e40a1afa2f3a4be6551b6"/>
              <w:id w:val="875030"/>
              <w:lock w:val="sdtLocked"/>
            </w:sdtPr>
            <w:sdtContent>
              <w:tr w:rsidR="00C60D22" w:rsidRPr="000D5B1B" w:rsidTr="00C60D22">
                <w:tc>
                  <w:tcPr>
                    <w:tcW w:w="3016" w:type="dxa"/>
                  </w:tcPr>
                  <w:p w:rsidR="00C60D22" w:rsidRPr="000D5B1B" w:rsidRDefault="00C60D22" w:rsidP="00D3606B">
                    <w:pPr>
                      <w:rPr>
                        <w:rFonts w:ascii="宋体" w:hAnsi="宋体"/>
                        <w:szCs w:val="21"/>
                      </w:rPr>
                    </w:pPr>
                    <w:r w:rsidRPr="000D5B1B">
                      <w:rPr>
                        <w:rFonts w:ascii="宋体" w:hAnsi="宋体"/>
                      </w:rPr>
                      <w:t>公司、本公司、恒顺醋业</w:t>
                    </w:r>
                  </w:p>
                </w:tc>
                <w:tc>
                  <w:tcPr>
                    <w:tcW w:w="2337" w:type="dxa"/>
                  </w:tcPr>
                  <w:p w:rsidR="00C60D22" w:rsidRPr="000D5B1B" w:rsidRDefault="00C60D22" w:rsidP="00D3606B">
                    <w:pPr>
                      <w:jc w:val="center"/>
                      <w:rPr>
                        <w:rFonts w:ascii="宋体" w:hAnsi="宋体"/>
                        <w:szCs w:val="21"/>
                        <w:highlight w:val="lightGray"/>
                      </w:rPr>
                    </w:pPr>
                    <w:r w:rsidRPr="000D5B1B">
                      <w:rPr>
                        <w:rFonts w:ascii="宋体" w:hAnsi="宋体" w:hint="eastAsia"/>
                        <w:szCs w:val="21"/>
                      </w:rPr>
                      <w:t>指</w:t>
                    </w:r>
                  </w:p>
                </w:tc>
                <w:sdt>
                  <w:sdtPr>
                    <w:rPr>
                      <w:rFonts w:ascii="宋体" w:hAnsi="宋体" w:hint="eastAsia"/>
                      <w:szCs w:val="21"/>
                    </w:rPr>
                    <w:alias w:val="常用词语释义"/>
                    <w:tag w:val="_GBC_95f4d86e45ba49aa927d765641387f28"/>
                    <w:id w:val="875029"/>
                    <w:lock w:val="sdtLocked"/>
                  </w:sdtPr>
                  <w:sdtContent>
                    <w:tc>
                      <w:tcPr>
                        <w:tcW w:w="3695" w:type="dxa"/>
                      </w:tcPr>
                      <w:p w:rsidR="00C60D22" w:rsidRPr="000D5B1B" w:rsidRDefault="00C60D22" w:rsidP="00D3606B">
                        <w:pPr>
                          <w:rPr>
                            <w:rFonts w:ascii="宋体" w:hAnsi="宋体"/>
                            <w:szCs w:val="21"/>
                          </w:rPr>
                        </w:pPr>
                        <w:r w:rsidRPr="000D5B1B">
                          <w:rPr>
                            <w:rFonts w:ascii="宋体" w:hAnsi="宋体" w:hint="eastAsia"/>
                            <w:szCs w:val="21"/>
                          </w:rPr>
                          <w:t>江苏恒顺醋业股份有限公司</w:t>
                        </w:r>
                      </w:p>
                    </w:tc>
                  </w:sdtContent>
                </w:sdt>
              </w:tr>
            </w:sdtContent>
          </w:sdt>
          <w:sdt>
            <w:sdtPr>
              <w:rPr>
                <w:rFonts w:ascii="宋体" w:hAnsi="宋体" w:cstheme="minorBidi" w:hint="eastAsia"/>
                <w:szCs w:val="21"/>
              </w:rPr>
              <w:alias w:val="释义"/>
              <w:tag w:val="_TUP_44bf5f5b8d4e40a1afa2f3a4be6551b6"/>
              <w:id w:val="875032"/>
              <w:lock w:val="sdtLocked"/>
            </w:sdtPr>
            <w:sdtContent>
              <w:tr w:rsidR="00C60D22" w:rsidRPr="000D5B1B" w:rsidTr="00C60D22">
                <w:tc>
                  <w:tcPr>
                    <w:tcW w:w="3016" w:type="dxa"/>
                  </w:tcPr>
                  <w:p w:rsidR="00C60D22" w:rsidRPr="000D5B1B" w:rsidRDefault="00C60D22" w:rsidP="00D3606B">
                    <w:pPr>
                      <w:rPr>
                        <w:rFonts w:ascii="宋体" w:hAnsi="宋体"/>
                        <w:szCs w:val="21"/>
                      </w:rPr>
                    </w:pPr>
                    <w:r w:rsidRPr="000D5B1B">
                      <w:rPr>
                        <w:rFonts w:ascii="宋体" w:hAnsi="宋体"/>
                      </w:rPr>
                      <w:t>恒顺集团、控股股东</w:t>
                    </w:r>
                  </w:p>
                </w:tc>
                <w:tc>
                  <w:tcPr>
                    <w:tcW w:w="2337" w:type="dxa"/>
                  </w:tcPr>
                  <w:p w:rsidR="00C60D22" w:rsidRPr="000D5B1B" w:rsidRDefault="00C60D22" w:rsidP="00D3606B">
                    <w:pPr>
                      <w:jc w:val="center"/>
                      <w:rPr>
                        <w:rFonts w:ascii="宋体" w:hAnsi="宋体"/>
                        <w:szCs w:val="21"/>
                        <w:highlight w:val="lightGray"/>
                      </w:rPr>
                    </w:pPr>
                    <w:r w:rsidRPr="000D5B1B">
                      <w:rPr>
                        <w:rFonts w:ascii="宋体" w:hAnsi="宋体" w:hint="eastAsia"/>
                        <w:szCs w:val="21"/>
                      </w:rPr>
                      <w:t>指</w:t>
                    </w:r>
                  </w:p>
                </w:tc>
                <w:sdt>
                  <w:sdtPr>
                    <w:rPr>
                      <w:rFonts w:ascii="宋体" w:hAnsi="宋体" w:hint="eastAsia"/>
                      <w:szCs w:val="21"/>
                    </w:rPr>
                    <w:alias w:val="常用词语释义"/>
                    <w:tag w:val="_GBC_95f4d86e45ba49aa927d765641387f28"/>
                    <w:id w:val="875031"/>
                    <w:lock w:val="sdtLocked"/>
                  </w:sdtPr>
                  <w:sdtContent>
                    <w:tc>
                      <w:tcPr>
                        <w:tcW w:w="3695" w:type="dxa"/>
                      </w:tcPr>
                      <w:p w:rsidR="00C60D22" w:rsidRPr="000D5B1B" w:rsidRDefault="00C60D22" w:rsidP="00D3606B">
                        <w:pPr>
                          <w:rPr>
                            <w:rFonts w:ascii="宋体" w:hAnsi="宋体"/>
                            <w:szCs w:val="21"/>
                          </w:rPr>
                        </w:pPr>
                        <w:r w:rsidRPr="000D5B1B">
                          <w:rPr>
                            <w:rFonts w:ascii="宋体" w:hAnsi="宋体" w:hint="eastAsia"/>
                            <w:szCs w:val="21"/>
                          </w:rPr>
                          <w:t>江苏恒顺集团有限公司</w:t>
                        </w:r>
                      </w:p>
                    </w:tc>
                  </w:sdtContent>
                </w:sdt>
              </w:tr>
            </w:sdtContent>
          </w:sdt>
          <w:sdt>
            <w:sdtPr>
              <w:rPr>
                <w:rFonts w:ascii="宋体" w:hAnsi="宋体" w:cstheme="minorBidi" w:hint="eastAsia"/>
                <w:szCs w:val="21"/>
              </w:rPr>
              <w:alias w:val="释义"/>
              <w:tag w:val="_TUP_44bf5f5b8d4e40a1afa2f3a4be6551b6"/>
              <w:id w:val="875034"/>
              <w:lock w:val="sdtLocked"/>
            </w:sdtPr>
            <w:sdtContent>
              <w:tr w:rsidR="00C60D22" w:rsidRPr="000D5B1B" w:rsidTr="00C60D22">
                <w:tc>
                  <w:tcPr>
                    <w:tcW w:w="3016" w:type="dxa"/>
                  </w:tcPr>
                  <w:p w:rsidR="00C60D22" w:rsidRPr="000D5B1B" w:rsidRDefault="00C60D22" w:rsidP="00D3606B">
                    <w:pPr>
                      <w:rPr>
                        <w:rFonts w:ascii="宋体" w:hAnsi="宋体"/>
                        <w:szCs w:val="21"/>
                      </w:rPr>
                    </w:pPr>
                    <w:r w:rsidRPr="000D5B1B">
                      <w:rPr>
                        <w:rFonts w:ascii="宋体" w:hAnsi="宋体"/>
                      </w:rPr>
                      <w:t>天衡会计师事务所、天衡</w:t>
                    </w:r>
                  </w:p>
                </w:tc>
                <w:tc>
                  <w:tcPr>
                    <w:tcW w:w="2337" w:type="dxa"/>
                  </w:tcPr>
                  <w:p w:rsidR="00C60D22" w:rsidRPr="000D5B1B" w:rsidRDefault="00C60D22" w:rsidP="00D3606B">
                    <w:pPr>
                      <w:jc w:val="center"/>
                      <w:rPr>
                        <w:rFonts w:ascii="宋体" w:hAnsi="宋体"/>
                        <w:szCs w:val="21"/>
                        <w:highlight w:val="lightGray"/>
                      </w:rPr>
                    </w:pPr>
                    <w:r w:rsidRPr="000D5B1B">
                      <w:rPr>
                        <w:rFonts w:ascii="宋体" w:hAnsi="宋体" w:hint="eastAsia"/>
                        <w:szCs w:val="21"/>
                      </w:rPr>
                      <w:t>指</w:t>
                    </w:r>
                  </w:p>
                </w:tc>
                <w:sdt>
                  <w:sdtPr>
                    <w:rPr>
                      <w:rFonts w:ascii="宋体" w:hAnsi="宋体" w:hint="eastAsia"/>
                      <w:szCs w:val="21"/>
                    </w:rPr>
                    <w:alias w:val="常用词语释义"/>
                    <w:tag w:val="_GBC_95f4d86e45ba49aa927d765641387f28"/>
                    <w:id w:val="875033"/>
                    <w:lock w:val="sdtLocked"/>
                  </w:sdtPr>
                  <w:sdtContent>
                    <w:tc>
                      <w:tcPr>
                        <w:tcW w:w="3695" w:type="dxa"/>
                      </w:tcPr>
                      <w:p w:rsidR="00C60D22" w:rsidRPr="000D5B1B" w:rsidRDefault="00C60D22" w:rsidP="00D3606B">
                        <w:pPr>
                          <w:rPr>
                            <w:rFonts w:ascii="宋体" w:hAnsi="宋体"/>
                            <w:szCs w:val="21"/>
                          </w:rPr>
                        </w:pPr>
                        <w:r w:rsidRPr="000D5B1B">
                          <w:rPr>
                            <w:rFonts w:ascii="宋体" w:hAnsi="宋体" w:hint="eastAsia"/>
                            <w:szCs w:val="21"/>
                          </w:rPr>
                          <w:t>天衡会计师事务所（特殊普通合伙）</w:t>
                        </w:r>
                      </w:p>
                    </w:tc>
                  </w:sdtContent>
                </w:sdt>
              </w:tr>
            </w:sdtContent>
          </w:sdt>
          <w:sdt>
            <w:sdtPr>
              <w:rPr>
                <w:rFonts w:ascii="宋体" w:hAnsi="宋体" w:cstheme="minorBidi" w:hint="eastAsia"/>
                <w:szCs w:val="21"/>
              </w:rPr>
              <w:alias w:val="释义"/>
              <w:tag w:val="_TUP_44bf5f5b8d4e40a1afa2f3a4be6551b6"/>
              <w:id w:val="875036"/>
              <w:lock w:val="sdtLocked"/>
            </w:sdtPr>
            <w:sdtContent>
              <w:tr w:rsidR="00C60D22" w:rsidRPr="000D5B1B" w:rsidTr="00C60D22">
                <w:tc>
                  <w:tcPr>
                    <w:tcW w:w="3016" w:type="dxa"/>
                  </w:tcPr>
                  <w:p w:rsidR="00C60D22" w:rsidRPr="000D5B1B" w:rsidRDefault="00C60D22" w:rsidP="00D3606B">
                    <w:pPr>
                      <w:rPr>
                        <w:rFonts w:ascii="宋体" w:hAnsi="宋体"/>
                        <w:szCs w:val="21"/>
                      </w:rPr>
                    </w:pPr>
                    <w:r w:rsidRPr="000D5B1B">
                      <w:rPr>
                        <w:rFonts w:ascii="宋体" w:hAnsi="宋体"/>
                      </w:rPr>
                      <w:t>报告期</w:t>
                    </w:r>
                  </w:p>
                </w:tc>
                <w:tc>
                  <w:tcPr>
                    <w:tcW w:w="2337" w:type="dxa"/>
                  </w:tcPr>
                  <w:p w:rsidR="00C60D22" w:rsidRPr="000D5B1B" w:rsidRDefault="00C60D22" w:rsidP="00D3606B">
                    <w:pPr>
                      <w:jc w:val="center"/>
                      <w:rPr>
                        <w:rFonts w:ascii="宋体" w:hAnsi="宋体"/>
                        <w:szCs w:val="21"/>
                        <w:highlight w:val="lightGray"/>
                      </w:rPr>
                    </w:pPr>
                    <w:r w:rsidRPr="000D5B1B">
                      <w:rPr>
                        <w:rFonts w:ascii="宋体" w:hAnsi="宋体" w:hint="eastAsia"/>
                        <w:szCs w:val="21"/>
                      </w:rPr>
                      <w:t>指</w:t>
                    </w:r>
                  </w:p>
                </w:tc>
                <w:sdt>
                  <w:sdtPr>
                    <w:rPr>
                      <w:rFonts w:ascii="宋体" w:hAnsi="宋体" w:hint="eastAsia"/>
                      <w:szCs w:val="21"/>
                    </w:rPr>
                    <w:alias w:val="常用词语释义"/>
                    <w:tag w:val="_GBC_95f4d86e45ba49aa927d765641387f28"/>
                    <w:id w:val="875035"/>
                    <w:lock w:val="sdtLocked"/>
                  </w:sdtPr>
                  <w:sdtContent>
                    <w:tc>
                      <w:tcPr>
                        <w:tcW w:w="3695" w:type="dxa"/>
                      </w:tcPr>
                      <w:p w:rsidR="00C60D22" w:rsidRPr="000D5B1B" w:rsidRDefault="00C60D22" w:rsidP="00C60D22">
                        <w:pPr>
                          <w:rPr>
                            <w:rFonts w:ascii="宋体" w:hAnsi="宋体"/>
                            <w:szCs w:val="21"/>
                          </w:rPr>
                        </w:pPr>
                        <w:r w:rsidRPr="000D5B1B">
                          <w:rPr>
                            <w:rFonts w:ascii="宋体" w:hAnsi="宋体" w:hint="eastAsia"/>
                            <w:szCs w:val="21"/>
                          </w:rPr>
                          <w:t>2017年1月1日至2017年12月31日</w:t>
                        </w:r>
                      </w:p>
                    </w:tc>
                  </w:sdtContent>
                </w:sdt>
              </w:tr>
            </w:sdtContent>
          </w:sdt>
          <w:sdt>
            <w:sdtPr>
              <w:rPr>
                <w:rFonts w:ascii="宋体" w:hAnsi="宋体" w:cstheme="minorBidi" w:hint="eastAsia"/>
                <w:szCs w:val="21"/>
              </w:rPr>
              <w:alias w:val="释义"/>
              <w:tag w:val="_TUP_44bf5f5b8d4e40a1afa2f3a4be6551b6"/>
              <w:id w:val="875038"/>
              <w:lock w:val="sdtLocked"/>
            </w:sdtPr>
            <w:sdtContent>
              <w:tr w:rsidR="00C60D22" w:rsidRPr="000D5B1B" w:rsidTr="00C60D22">
                <w:tc>
                  <w:tcPr>
                    <w:tcW w:w="3016" w:type="dxa"/>
                  </w:tcPr>
                  <w:p w:rsidR="00C60D22" w:rsidRPr="000D5B1B" w:rsidRDefault="00C60D22" w:rsidP="00D3606B">
                    <w:pPr>
                      <w:rPr>
                        <w:rFonts w:ascii="宋体" w:hAnsi="宋体"/>
                        <w:szCs w:val="21"/>
                      </w:rPr>
                    </w:pPr>
                    <w:r w:rsidRPr="000D5B1B">
                      <w:rPr>
                        <w:rFonts w:ascii="宋体" w:hAnsi="宋体"/>
                      </w:rPr>
                      <w:t>元、万元、亿元</w:t>
                    </w:r>
                  </w:p>
                </w:tc>
                <w:tc>
                  <w:tcPr>
                    <w:tcW w:w="2337" w:type="dxa"/>
                  </w:tcPr>
                  <w:p w:rsidR="00C60D22" w:rsidRPr="000D5B1B" w:rsidRDefault="00C60D22" w:rsidP="00D3606B">
                    <w:pPr>
                      <w:jc w:val="center"/>
                      <w:rPr>
                        <w:rFonts w:ascii="宋体" w:hAnsi="宋体"/>
                        <w:szCs w:val="21"/>
                        <w:highlight w:val="lightGray"/>
                      </w:rPr>
                    </w:pPr>
                    <w:r w:rsidRPr="000D5B1B">
                      <w:rPr>
                        <w:rFonts w:ascii="宋体" w:hAnsi="宋体" w:hint="eastAsia"/>
                        <w:szCs w:val="21"/>
                      </w:rPr>
                      <w:t>指</w:t>
                    </w:r>
                  </w:p>
                </w:tc>
                <w:sdt>
                  <w:sdtPr>
                    <w:rPr>
                      <w:rFonts w:ascii="宋体" w:hAnsi="宋体" w:hint="eastAsia"/>
                      <w:szCs w:val="21"/>
                    </w:rPr>
                    <w:alias w:val="常用词语释义"/>
                    <w:tag w:val="_GBC_95f4d86e45ba49aa927d765641387f28"/>
                    <w:id w:val="875037"/>
                    <w:lock w:val="sdtLocked"/>
                  </w:sdtPr>
                  <w:sdtContent>
                    <w:tc>
                      <w:tcPr>
                        <w:tcW w:w="3695" w:type="dxa"/>
                      </w:tcPr>
                      <w:p w:rsidR="00C60D22" w:rsidRPr="000D5B1B" w:rsidRDefault="00C60D22" w:rsidP="00D3606B">
                        <w:pPr>
                          <w:rPr>
                            <w:rFonts w:ascii="宋体" w:hAnsi="宋体"/>
                            <w:szCs w:val="21"/>
                          </w:rPr>
                        </w:pPr>
                        <w:r w:rsidRPr="000D5B1B">
                          <w:rPr>
                            <w:rFonts w:ascii="宋体" w:hAnsi="宋体" w:hint="eastAsia"/>
                            <w:szCs w:val="21"/>
                          </w:rPr>
                          <w:t>人民币元、人民币万元、人民币亿元</w:t>
                        </w:r>
                      </w:p>
                    </w:tc>
                  </w:sdtContent>
                </w:sdt>
              </w:tr>
            </w:sdtContent>
          </w:sdt>
        </w:tbl>
        <w:p w:rsidR="00C60D22" w:rsidRPr="000D5B1B" w:rsidRDefault="00C60D22">
          <w:pPr>
            <w:rPr>
              <w:rFonts w:ascii="宋体" w:hAnsi="宋体"/>
            </w:rPr>
          </w:pPr>
        </w:p>
        <w:p w:rsidR="005155D7" w:rsidRPr="000D5B1B" w:rsidRDefault="009E230D" w:rsidP="00C60D22">
          <w:pPr>
            <w:rPr>
              <w:rFonts w:ascii="宋体" w:hAnsi="宋体"/>
            </w:rPr>
          </w:pPr>
        </w:p>
      </w:sdtContent>
    </w:sdt>
    <w:p w:rsidR="005155D7" w:rsidRPr="000D5B1B" w:rsidRDefault="005155D7">
      <w:pPr>
        <w:rPr>
          <w:rFonts w:ascii="宋体" w:hAnsi="宋体"/>
          <w:szCs w:val="21"/>
        </w:rPr>
      </w:pPr>
    </w:p>
    <w:p w:rsidR="005155D7" w:rsidRPr="000D5B1B" w:rsidRDefault="00D3606B">
      <w:pPr>
        <w:pStyle w:val="10"/>
        <w:numPr>
          <w:ilvl w:val="0"/>
          <w:numId w:val="3"/>
        </w:numPr>
        <w:rPr>
          <w:rFonts w:ascii="宋体" w:eastAsia="宋体" w:hAnsi="宋体"/>
          <w:color w:val="FF0000"/>
          <w:u w:val="single"/>
        </w:rPr>
      </w:pPr>
      <w:bookmarkStart w:id="6" w:name="_Toc407111355"/>
      <w:bookmarkStart w:id="7" w:name="_Toc436392762"/>
      <w:bookmarkStart w:id="8" w:name="_Toc437440709"/>
      <w:bookmarkStart w:id="9" w:name="_Toc505330113"/>
      <w:bookmarkStart w:id="10" w:name="_Toc510615239"/>
      <w:r w:rsidRPr="000D5B1B">
        <w:rPr>
          <w:rFonts w:ascii="宋体" w:eastAsia="宋体" w:hAnsi="宋体" w:hint="eastAsia"/>
        </w:rPr>
        <w:t>公司简介</w:t>
      </w:r>
      <w:bookmarkEnd w:id="6"/>
      <w:bookmarkEnd w:id="7"/>
      <w:r w:rsidRPr="000D5B1B">
        <w:rPr>
          <w:rFonts w:ascii="宋体" w:eastAsia="宋体" w:hAnsi="宋体" w:hint="eastAsia"/>
        </w:rPr>
        <w:t>和主要财务指标</w:t>
      </w:r>
      <w:bookmarkEnd w:id="8"/>
      <w:bookmarkEnd w:id="9"/>
      <w:bookmarkEnd w:id="10"/>
    </w:p>
    <w:bookmarkStart w:id="11" w:name="_Toc342051041" w:displacedByCustomXml="next"/>
    <w:bookmarkStart w:id="12" w:name="_Toc342565881" w:displacedByCustomXml="next"/>
    <w:sdt>
      <w:sdtPr>
        <w:rPr>
          <w:rFonts w:ascii="宋体" w:hAnsi="宋体" w:cs="宋体" w:hint="eastAsia"/>
          <w:b w:val="0"/>
          <w:bCs w:val="0"/>
          <w:kern w:val="0"/>
          <w:sz w:val="24"/>
          <w:szCs w:val="22"/>
        </w:rPr>
        <w:alias w:val="模块:公司信息"/>
        <w:tag w:val="_SEC_21d2355d13dd4c3a8618d612216e1d43"/>
        <w:id w:val="875048"/>
        <w:lock w:val="sdtLocked"/>
        <w:placeholder>
          <w:docPart w:val="GBC22222222222222222222222222222"/>
        </w:placeholder>
      </w:sdtPr>
      <w:sdtEndPr>
        <w:rPr>
          <w:rFonts w:cs="Times New Roman"/>
          <w:kern w:val="2"/>
          <w:sz w:val="21"/>
          <w:szCs w:val="24"/>
        </w:rPr>
      </w:sdtEndPr>
      <w:sdtContent>
        <w:p w:rsidR="005D6EFA" w:rsidRPr="000D5B1B" w:rsidRDefault="00D3606B">
          <w:pPr>
            <w:pStyle w:val="2"/>
            <w:numPr>
              <w:ilvl w:val="1"/>
              <w:numId w:val="4"/>
            </w:numPr>
            <w:ind w:left="566" w:hangingChars="236" w:hanging="566"/>
            <w:rPr>
              <w:rFonts w:ascii="宋体" w:hAnsi="宋体"/>
            </w:rPr>
          </w:pPr>
          <w:r w:rsidRPr="000D5B1B">
            <w:rPr>
              <w:rFonts w:ascii="宋体" w:hAnsi="宋体" w:hint="eastAsia"/>
            </w:rPr>
            <w:t>公司信息</w:t>
          </w:r>
          <w:bookmarkEnd w:id="12"/>
          <w:bookmarkEnd w:id="11"/>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5D6EFA" w:rsidRPr="000D5B1B" w:rsidTr="00D3606B">
            <w:trPr>
              <w:trHeight w:val="293"/>
            </w:trPr>
            <w:sdt>
              <w:sdtPr>
                <w:rPr>
                  <w:rFonts w:ascii="宋体" w:hAnsi="宋体"/>
                </w:rPr>
                <w:tag w:val="_PLD_76a4e08611bc46959c5497248a51b877"/>
                <w:id w:val="875040"/>
                <w:lock w:val="sdtLocked"/>
              </w:sdtPr>
              <w:sdtContent>
                <w:tc>
                  <w:tcPr>
                    <w:tcW w:w="2169" w:type="pct"/>
                    <w:tcBorders>
                      <w:top w:val="single" w:sz="4" w:space="0" w:color="auto"/>
                      <w:bottom w:val="single" w:sz="4" w:space="0" w:color="auto"/>
                      <w:right w:val="single" w:sz="4" w:space="0" w:color="auto"/>
                    </w:tcBorders>
                    <w:shd w:val="clear" w:color="auto" w:fill="auto"/>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hint="eastAsia"/>
                        <w:szCs w:val="21"/>
                      </w:rPr>
                      <w:t>公司的中文名称</w:t>
                    </w:r>
                  </w:p>
                </w:tc>
              </w:sdtContent>
            </w:sdt>
            <w:sdt>
              <w:sdtPr>
                <w:rPr>
                  <w:rFonts w:ascii="宋体" w:hAnsi="宋体" w:hint="eastAsia"/>
                  <w:szCs w:val="21"/>
                </w:rPr>
                <w:alias w:val="公司法定中文名称"/>
                <w:tag w:val="_GBC_7adfc39908d049d2970c391497a360e4"/>
                <w:id w:val="875041"/>
                <w:lock w:val="sdtLocked"/>
                <w:dataBinding w:prefixMappings="xmlns:clcid-cgi='clcid-cgi'" w:xpath="/*/clcid-cgi:GongSiFaDingZhongWenMingCheng[not(@periodRef)]" w:storeItemID="{89EBAB94-44A0-46A2-B712-30D997D04A6D}"/>
                <w:text/>
              </w:sdtPr>
              <w:sdtContent>
                <w:tc>
                  <w:tcPr>
                    <w:tcW w:w="2831" w:type="pct"/>
                    <w:tcBorders>
                      <w:top w:val="single" w:sz="4" w:space="0" w:color="auto"/>
                      <w:left w:val="single" w:sz="4" w:space="0" w:color="auto"/>
                      <w:bottom w:val="single" w:sz="4" w:space="0" w:color="auto"/>
                    </w:tcBorders>
                  </w:tcPr>
                  <w:p w:rsidR="005D6EFA" w:rsidRPr="000D5B1B" w:rsidRDefault="005D6EFA" w:rsidP="00D3606B">
                    <w:pPr>
                      <w:kinsoku w:val="0"/>
                      <w:overflowPunct w:val="0"/>
                      <w:autoSpaceDE w:val="0"/>
                      <w:autoSpaceDN w:val="0"/>
                      <w:adjustRightInd w:val="0"/>
                      <w:snapToGrid w:val="0"/>
                      <w:rPr>
                        <w:rFonts w:ascii="宋体" w:hAnsi="宋体"/>
                        <w:color w:val="FFC000"/>
                        <w:szCs w:val="21"/>
                      </w:rPr>
                    </w:pPr>
                    <w:r w:rsidRPr="000D5B1B">
                      <w:rPr>
                        <w:rFonts w:ascii="宋体" w:hAnsi="宋体" w:hint="eastAsia"/>
                        <w:szCs w:val="21"/>
                      </w:rPr>
                      <w:t>江苏恒顺醋业股份有限公司</w:t>
                    </w:r>
                  </w:p>
                </w:tc>
              </w:sdtContent>
            </w:sdt>
          </w:tr>
          <w:tr w:rsidR="005D6EFA" w:rsidRPr="000D5B1B" w:rsidTr="00D3606B">
            <w:trPr>
              <w:trHeight w:val="293"/>
            </w:trPr>
            <w:sdt>
              <w:sdtPr>
                <w:rPr>
                  <w:rFonts w:ascii="宋体" w:hAnsi="宋体"/>
                </w:rPr>
                <w:tag w:val="_PLD_3d8e18738ed5412e8760c2285c087dc8"/>
                <w:id w:val="875042"/>
                <w:lock w:val="sdtLocked"/>
              </w:sdtPr>
              <w:sdtContent>
                <w:tc>
                  <w:tcPr>
                    <w:tcW w:w="2169" w:type="pct"/>
                    <w:tcBorders>
                      <w:top w:val="single" w:sz="4" w:space="0" w:color="auto"/>
                      <w:bottom w:val="single" w:sz="4" w:space="0" w:color="auto"/>
                      <w:right w:val="single" w:sz="4" w:space="0" w:color="auto"/>
                    </w:tcBorders>
                    <w:shd w:val="clear" w:color="auto" w:fill="auto"/>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hint="eastAsia"/>
                        <w:szCs w:val="21"/>
                      </w:rPr>
                      <w:t>公司的中文简称</w:t>
                    </w:r>
                  </w:p>
                </w:tc>
              </w:sdtContent>
            </w:sdt>
            <w:tc>
              <w:tcPr>
                <w:tcW w:w="2831" w:type="pct"/>
                <w:tcBorders>
                  <w:top w:val="single" w:sz="4" w:space="0" w:color="auto"/>
                  <w:left w:val="single" w:sz="4" w:space="0" w:color="auto"/>
                  <w:bottom w:val="single" w:sz="4" w:space="0" w:color="auto"/>
                </w:tcBorders>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rPr>
                  <w:t>恒顺醋业</w:t>
                </w:r>
              </w:p>
            </w:tc>
          </w:tr>
          <w:tr w:rsidR="005D6EFA" w:rsidRPr="000D5B1B" w:rsidTr="00D3606B">
            <w:trPr>
              <w:trHeight w:val="293"/>
            </w:trPr>
            <w:sdt>
              <w:sdtPr>
                <w:rPr>
                  <w:rFonts w:ascii="宋体" w:hAnsi="宋体"/>
                </w:rPr>
                <w:tag w:val="_PLD_6ad5cbeacfc64a4d994ad6b8da3d46ce"/>
                <w:id w:val="875043"/>
                <w:lock w:val="sdtLocked"/>
              </w:sdtPr>
              <w:sdtContent>
                <w:tc>
                  <w:tcPr>
                    <w:tcW w:w="2169" w:type="pct"/>
                    <w:tcBorders>
                      <w:top w:val="single" w:sz="4" w:space="0" w:color="auto"/>
                      <w:bottom w:val="single" w:sz="4" w:space="0" w:color="auto"/>
                      <w:right w:val="single" w:sz="4" w:space="0" w:color="auto"/>
                    </w:tcBorders>
                    <w:shd w:val="clear" w:color="auto" w:fill="auto"/>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szCs w:val="21"/>
                      </w:rPr>
                      <w:t>公司的外文名称</w:t>
                    </w:r>
                  </w:p>
                </w:tc>
              </w:sdtContent>
            </w:sdt>
            <w:tc>
              <w:tcPr>
                <w:tcW w:w="2831" w:type="pct"/>
                <w:tcBorders>
                  <w:top w:val="single" w:sz="4" w:space="0" w:color="auto"/>
                  <w:left w:val="single" w:sz="4" w:space="0" w:color="auto"/>
                  <w:bottom w:val="single" w:sz="4" w:space="0" w:color="auto"/>
                </w:tcBorders>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rPr>
                  <w:t>Jiangsu Hengshun    Vinegar-Industry Co.,Ltd</w:t>
                </w:r>
              </w:p>
            </w:tc>
          </w:tr>
          <w:tr w:rsidR="005D6EFA" w:rsidRPr="000D5B1B" w:rsidTr="00D3606B">
            <w:trPr>
              <w:trHeight w:val="293"/>
            </w:trPr>
            <w:sdt>
              <w:sdtPr>
                <w:rPr>
                  <w:rFonts w:ascii="宋体" w:hAnsi="宋体"/>
                </w:rPr>
                <w:tag w:val="_PLD_72725d33fa5348b5b56757232178bc55"/>
                <w:id w:val="875044"/>
                <w:lock w:val="sdtLocked"/>
              </w:sdtPr>
              <w:sdtContent>
                <w:tc>
                  <w:tcPr>
                    <w:tcW w:w="2169" w:type="pct"/>
                    <w:tcBorders>
                      <w:top w:val="single" w:sz="4" w:space="0" w:color="auto"/>
                      <w:bottom w:val="single" w:sz="4" w:space="0" w:color="auto"/>
                      <w:right w:val="single" w:sz="4" w:space="0" w:color="auto"/>
                    </w:tcBorders>
                    <w:shd w:val="clear" w:color="auto" w:fill="auto"/>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szCs w:val="21"/>
                      </w:rPr>
                      <w:t>公司的外文名称缩写</w:t>
                    </w:r>
                  </w:p>
                </w:tc>
              </w:sdtContent>
            </w:sdt>
            <w:tc>
              <w:tcPr>
                <w:tcW w:w="2831" w:type="pct"/>
                <w:tcBorders>
                  <w:top w:val="single" w:sz="4" w:space="0" w:color="auto"/>
                  <w:left w:val="single" w:sz="4" w:space="0" w:color="auto"/>
                  <w:bottom w:val="single" w:sz="4" w:space="0" w:color="auto"/>
                </w:tcBorders>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rPr>
                  <w:t>Hengshun Vinegar</w:t>
                </w:r>
              </w:p>
            </w:tc>
          </w:tr>
          <w:tr w:rsidR="005D6EFA" w:rsidRPr="000D5B1B" w:rsidTr="00D3606B">
            <w:trPr>
              <w:trHeight w:val="293"/>
            </w:trPr>
            <w:sdt>
              <w:sdtPr>
                <w:rPr>
                  <w:rFonts w:ascii="宋体" w:hAnsi="宋体"/>
                </w:rPr>
                <w:tag w:val="_PLD_7f7b4aabdee04e669a63fcdcfe41ffe0"/>
                <w:id w:val="875045"/>
                <w:lock w:val="sdtLocked"/>
              </w:sdtPr>
              <w:sdtContent>
                <w:tc>
                  <w:tcPr>
                    <w:tcW w:w="2169" w:type="pct"/>
                    <w:tcBorders>
                      <w:top w:val="single" w:sz="4" w:space="0" w:color="auto"/>
                      <w:bottom w:val="single" w:sz="4" w:space="0" w:color="auto"/>
                      <w:right w:val="single" w:sz="4" w:space="0" w:color="auto"/>
                    </w:tcBorders>
                    <w:shd w:val="clear" w:color="auto" w:fill="auto"/>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szCs w:val="21"/>
                      </w:rPr>
                      <w:t>公司的法定代表人</w:t>
                    </w:r>
                  </w:p>
                </w:tc>
              </w:sdtContent>
            </w:sdt>
            <w:sdt>
              <w:sdtPr>
                <w:rPr>
                  <w:rFonts w:ascii="宋体" w:hAnsi="宋体" w:hint="eastAsia"/>
                  <w:szCs w:val="21"/>
                </w:rPr>
                <w:alias w:val="公司法定代表人"/>
                <w:tag w:val="_GBC_769fe82e3b744e0889d7c811ffa80455"/>
                <w:id w:val="875046"/>
                <w:lock w:val="sdtLocked"/>
                <w:dataBinding w:prefixMappings="xmlns:clcid-cgi='clcid-cgi'" w:xpath="/*/clcid-cgi:GongSiFaDingDaiBiaoRen[not(@periodRef)]" w:storeItemID="{89EBAB94-44A0-46A2-B712-30D997D04A6D}"/>
                <w:text/>
              </w:sdtPr>
              <w:sdtContent>
                <w:tc>
                  <w:tcPr>
                    <w:tcW w:w="2831" w:type="pct"/>
                    <w:tcBorders>
                      <w:top w:val="single" w:sz="4" w:space="0" w:color="auto"/>
                      <w:left w:val="single" w:sz="4" w:space="0" w:color="auto"/>
                      <w:bottom w:val="single" w:sz="4" w:space="0" w:color="auto"/>
                    </w:tcBorders>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hint="eastAsia"/>
                        <w:szCs w:val="21"/>
                      </w:rPr>
                      <w:t>张玉宏</w:t>
                    </w:r>
                  </w:p>
                </w:tc>
              </w:sdtContent>
            </w:sdt>
          </w:tr>
          <w:sdt>
            <w:sdtPr>
              <w:rPr>
                <w:rFonts w:ascii="宋体" w:hAnsi="宋体"/>
                <w:szCs w:val="21"/>
              </w:rPr>
              <w:alias w:val="公司基本情况明细"/>
              <w:tag w:val="_TUP_99eead11d6ba4484922d56f945682d3d"/>
              <w:id w:val="875047"/>
              <w:lock w:val="sdtLocked"/>
            </w:sdtPr>
            <w:sdtContent>
              <w:tr w:rsidR="005D6EFA" w:rsidRPr="000D5B1B" w:rsidTr="00D3606B">
                <w:trPr>
                  <w:trHeight w:val="293"/>
                </w:trPr>
                <w:tc>
                  <w:tcPr>
                    <w:tcW w:w="2169" w:type="pct"/>
                    <w:tcBorders>
                      <w:top w:val="single" w:sz="4" w:space="0" w:color="auto"/>
                      <w:bottom w:val="single" w:sz="4" w:space="0" w:color="auto"/>
                      <w:right w:val="single" w:sz="4" w:space="0" w:color="auto"/>
                    </w:tcBorders>
                    <w:shd w:val="clear" w:color="auto" w:fill="auto"/>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hint="eastAsia"/>
                        <w:szCs w:val="21"/>
                      </w:rPr>
                      <w:t>统一社会信用代码</w:t>
                    </w:r>
                  </w:p>
                </w:tc>
                <w:tc>
                  <w:tcPr>
                    <w:tcW w:w="2831" w:type="pct"/>
                    <w:tcBorders>
                      <w:top w:val="single" w:sz="4" w:space="0" w:color="auto"/>
                      <w:left w:val="single" w:sz="4" w:space="0" w:color="auto"/>
                      <w:bottom w:val="single" w:sz="4" w:space="0" w:color="auto"/>
                    </w:tcBorders>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rPr>
                      <w:t>91321100608834062C</w:t>
                    </w:r>
                  </w:p>
                </w:tc>
              </w:tr>
            </w:sdtContent>
          </w:sdt>
        </w:tbl>
        <w:p w:rsidR="005155D7" w:rsidRPr="000D5B1B" w:rsidRDefault="009E230D" w:rsidP="005D6EFA">
          <w:pPr>
            <w:rPr>
              <w:rFonts w:ascii="宋体" w:hAnsi="宋体"/>
            </w:rPr>
          </w:pPr>
        </w:p>
      </w:sdtContent>
    </w:sdt>
    <w:p w:rsidR="005155D7" w:rsidRPr="000D5B1B" w:rsidRDefault="005155D7">
      <w:pPr>
        <w:rPr>
          <w:rFonts w:ascii="宋体" w:hAnsi="宋体"/>
          <w:szCs w:val="21"/>
        </w:rPr>
      </w:pPr>
    </w:p>
    <w:bookmarkStart w:id="13" w:name="_Toc342051042" w:displacedByCustomXml="next"/>
    <w:bookmarkStart w:id="14" w:name="_Toc342565882" w:displacedByCustomXml="next"/>
    <w:sdt>
      <w:sdtPr>
        <w:rPr>
          <w:rFonts w:ascii="宋体" w:hAnsi="宋体" w:cs="宋体" w:hint="eastAsia"/>
          <w:b w:val="0"/>
          <w:bCs w:val="0"/>
          <w:kern w:val="0"/>
          <w:sz w:val="24"/>
          <w:szCs w:val="22"/>
        </w:rPr>
        <w:alias w:val="模块:联系人和联系方式"/>
        <w:tag w:val="_SEC_c723c6b18eac4f1fa6cc19fd1ec13bac"/>
        <w:id w:val="875055"/>
        <w:lock w:val="sdtLocked"/>
        <w:placeholder>
          <w:docPart w:val="GBC22222222222222222222222222222"/>
        </w:placeholder>
      </w:sdtPr>
      <w:sdtEndPr>
        <w:rPr>
          <w:rFonts w:cs="Times New Roman"/>
          <w:kern w:val="2"/>
          <w:sz w:val="21"/>
          <w:szCs w:val="24"/>
        </w:rPr>
      </w:sdtEndPr>
      <w:sdtContent>
        <w:p w:rsidR="005D6EFA" w:rsidRPr="000D5B1B" w:rsidRDefault="00D3606B">
          <w:pPr>
            <w:pStyle w:val="2"/>
            <w:numPr>
              <w:ilvl w:val="1"/>
              <w:numId w:val="4"/>
            </w:numPr>
            <w:ind w:left="566" w:hangingChars="236" w:hanging="566"/>
            <w:rPr>
              <w:rFonts w:ascii="宋体" w:hAnsi="宋体"/>
            </w:rPr>
          </w:pPr>
          <w:r w:rsidRPr="000D5B1B">
            <w:rPr>
              <w:rFonts w:ascii="宋体" w:hAnsi="宋体" w:hint="eastAsia"/>
            </w:rPr>
            <w:t>联系人和联系方式</w:t>
          </w:r>
          <w:bookmarkEnd w:id="14"/>
          <w:bookmarkEnd w:id="13"/>
        </w:p>
        <w:tbl>
          <w:tblPr>
            <w:tblStyle w:val="g1"/>
            <w:tblW w:w="4064" w:type="pct"/>
            <w:tblInd w:w="739"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3258"/>
            <w:gridCol w:w="3970"/>
          </w:tblGrid>
          <w:tr w:rsidR="005D6EFA" w:rsidRPr="000D5B1B" w:rsidTr="005D6EFA">
            <w:tc>
              <w:tcPr>
                <w:tcW w:w="2254" w:type="pct"/>
                <w:tcBorders>
                  <w:top w:val="single" w:sz="4" w:space="0" w:color="auto"/>
                  <w:bottom w:val="single" w:sz="4" w:space="0" w:color="auto"/>
                  <w:right w:val="single" w:sz="4" w:space="0" w:color="auto"/>
                </w:tcBorders>
                <w:shd w:val="clear" w:color="auto" w:fill="auto"/>
              </w:tcPr>
              <w:p w:rsidR="005D6EFA" w:rsidRPr="000D5B1B" w:rsidRDefault="005D6EFA" w:rsidP="00D3606B">
                <w:pPr>
                  <w:kinsoku w:val="0"/>
                  <w:overflowPunct w:val="0"/>
                  <w:autoSpaceDE w:val="0"/>
                  <w:autoSpaceDN w:val="0"/>
                  <w:adjustRightInd w:val="0"/>
                  <w:snapToGrid w:val="0"/>
                  <w:rPr>
                    <w:rFonts w:ascii="宋体" w:hAnsi="宋体"/>
                    <w:szCs w:val="21"/>
                  </w:rPr>
                </w:pPr>
              </w:p>
            </w:tc>
            <w:sdt>
              <w:sdtPr>
                <w:rPr>
                  <w:rFonts w:ascii="宋体" w:hAnsi="宋体"/>
                </w:rPr>
                <w:tag w:val="_PLD_e3b56ea4d9044947a48312d084d6e0c4"/>
                <w:id w:val="875049"/>
                <w:lock w:val="sdtLocked"/>
              </w:sdtPr>
              <w:sdtContent>
                <w:tc>
                  <w:tcPr>
                    <w:tcW w:w="2746" w:type="pct"/>
                    <w:tcBorders>
                      <w:top w:val="single" w:sz="4" w:space="0" w:color="auto"/>
                      <w:left w:val="single" w:sz="4" w:space="0" w:color="auto"/>
                      <w:bottom w:val="single" w:sz="4" w:space="0" w:color="auto"/>
                      <w:right w:val="single" w:sz="4" w:space="0" w:color="auto"/>
                    </w:tcBorders>
                    <w:shd w:val="clear" w:color="auto" w:fill="auto"/>
                  </w:tcPr>
                  <w:p w:rsidR="005D6EFA" w:rsidRPr="000D5B1B" w:rsidRDefault="005D6EFA" w:rsidP="00D3606B">
                    <w:pPr>
                      <w:pStyle w:val="a8"/>
                      <w:kinsoku w:val="0"/>
                      <w:overflowPunct w:val="0"/>
                      <w:autoSpaceDE w:val="0"/>
                      <w:autoSpaceDN w:val="0"/>
                      <w:adjustRightInd w:val="0"/>
                      <w:snapToGrid w:val="0"/>
                      <w:jc w:val="center"/>
                      <w:rPr>
                        <w:rFonts w:ascii="宋体" w:hAnsi="宋体"/>
                        <w:color w:val="008000"/>
                      </w:rPr>
                    </w:pPr>
                    <w:r w:rsidRPr="000D5B1B">
                      <w:rPr>
                        <w:rFonts w:ascii="宋体" w:hAnsi="宋体" w:cs="宋体" w:hint="eastAsia"/>
                      </w:rPr>
                      <w:t>董事会秘书</w:t>
                    </w:r>
                  </w:p>
                </w:tc>
              </w:sdtContent>
            </w:sdt>
          </w:tr>
          <w:tr w:rsidR="005D6EFA" w:rsidRPr="000D5B1B" w:rsidTr="005D6EFA">
            <w:sdt>
              <w:sdtPr>
                <w:rPr>
                  <w:rFonts w:ascii="宋体" w:hAnsi="宋体"/>
                </w:rPr>
                <w:tag w:val="_PLD_b3cf3cc2950f4dda9f834cfc035f4162"/>
                <w:id w:val="875050"/>
                <w:lock w:val="sdtLocked"/>
              </w:sdtPr>
              <w:sdtContent>
                <w:tc>
                  <w:tcPr>
                    <w:tcW w:w="2254" w:type="pct"/>
                    <w:tcBorders>
                      <w:top w:val="single" w:sz="4" w:space="0" w:color="auto"/>
                      <w:bottom w:val="single" w:sz="4" w:space="0" w:color="auto"/>
                      <w:right w:val="single" w:sz="4" w:space="0" w:color="auto"/>
                    </w:tcBorders>
                    <w:shd w:val="clear" w:color="auto" w:fill="auto"/>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hint="eastAsia"/>
                        <w:szCs w:val="21"/>
                      </w:rPr>
                      <w:t>姓名</w:t>
                    </w:r>
                  </w:p>
                </w:tc>
              </w:sdtContent>
            </w:sdt>
            <w:tc>
              <w:tcPr>
                <w:tcW w:w="2746" w:type="pct"/>
                <w:tcBorders>
                  <w:top w:val="single" w:sz="4" w:space="0" w:color="auto"/>
                  <w:left w:val="single" w:sz="4" w:space="0" w:color="auto"/>
                  <w:bottom w:val="single" w:sz="4" w:space="0" w:color="auto"/>
                  <w:right w:val="single" w:sz="4" w:space="0" w:color="auto"/>
                </w:tcBorders>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rPr>
                  <w:t>魏陈云</w:t>
                </w:r>
              </w:p>
            </w:tc>
          </w:tr>
          <w:tr w:rsidR="005D6EFA" w:rsidRPr="000D5B1B" w:rsidTr="005D6EFA">
            <w:sdt>
              <w:sdtPr>
                <w:rPr>
                  <w:rFonts w:ascii="宋体" w:hAnsi="宋体"/>
                </w:rPr>
                <w:tag w:val="_PLD_96f7c5d10740423ea389d22caaba3d57"/>
                <w:id w:val="875051"/>
                <w:lock w:val="sdtLocked"/>
              </w:sdtPr>
              <w:sdtContent>
                <w:tc>
                  <w:tcPr>
                    <w:tcW w:w="2254" w:type="pct"/>
                    <w:tcBorders>
                      <w:top w:val="single" w:sz="4" w:space="0" w:color="auto"/>
                      <w:bottom w:val="single" w:sz="4" w:space="0" w:color="auto"/>
                      <w:right w:val="single" w:sz="4" w:space="0" w:color="auto"/>
                    </w:tcBorders>
                    <w:shd w:val="clear" w:color="auto" w:fill="auto"/>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hint="eastAsia"/>
                        <w:szCs w:val="21"/>
                      </w:rPr>
                      <w:t>联系地址</w:t>
                    </w:r>
                  </w:p>
                </w:tc>
              </w:sdtContent>
            </w:sdt>
            <w:tc>
              <w:tcPr>
                <w:tcW w:w="2746" w:type="pct"/>
                <w:tcBorders>
                  <w:top w:val="single" w:sz="4" w:space="0" w:color="auto"/>
                  <w:left w:val="single" w:sz="4" w:space="0" w:color="auto"/>
                  <w:bottom w:val="single" w:sz="4" w:space="0" w:color="auto"/>
                  <w:right w:val="single" w:sz="4" w:space="0" w:color="auto"/>
                </w:tcBorders>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rPr>
                  <w:t>镇江市丹徒新城恒顺大道66号</w:t>
                </w:r>
              </w:p>
            </w:tc>
          </w:tr>
          <w:tr w:rsidR="005D6EFA" w:rsidRPr="000D5B1B" w:rsidTr="005D6EFA">
            <w:sdt>
              <w:sdtPr>
                <w:rPr>
                  <w:rFonts w:ascii="宋体" w:hAnsi="宋体"/>
                </w:rPr>
                <w:tag w:val="_PLD_d4e86ed7770a42129d9e099023bce649"/>
                <w:id w:val="875052"/>
                <w:lock w:val="sdtLocked"/>
              </w:sdtPr>
              <w:sdtContent>
                <w:tc>
                  <w:tcPr>
                    <w:tcW w:w="2254" w:type="pct"/>
                    <w:tcBorders>
                      <w:top w:val="single" w:sz="4" w:space="0" w:color="auto"/>
                      <w:bottom w:val="single" w:sz="4" w:space="0" w:color="auto"/>
                      <w:right w:val="single" w:sz="4" w:space="0" w:color="auto"/>
                    </w:tcBorders>
                    <w:shd w:val="clear" w:color="auto" w:fill="auto"/>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szCs w:val="21"/>
                      </w:rPr>
                      <w:t>电话</w:t>
                    </w:r>
                  </w:p>
                </w:tc>
              </w:sdtContent>
            </w:sdt>
            <w:tc>
              <w:tcPr>
                <w:tcW w:w="2746" w:type="pct"/>
                <w:tcBorders>
                  <w:top w:val="single" w:sz="4" w:space="0" w:color="auto"/>
                  <w:left w:val="single" w:sz="4" w:space="0" w:color="auto"/>
                  <w:bottom w:val="single" w:sz="4" w:space="0" w:color="auto"/>
                  <w:right w:val="single" w:sz="4" w:space="0" w:color="auto"/>
                </w:tcBorders>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rPr>
                  <w:t>0511-85226003</w:t>
                </w:r>
              </w:p>
            </w:tc>
          </w:tr>
          <w:tr w:rsidR="005D6EFA" w:rsidRPr="000D5B1B" w:rsidTr="005D6EFA">
            <w:sdt>
              <w:sdtPr>
                <w:rPr>
                  <w:rFonts w:ascii="宋体" w:hAnsi="宋体"/>
                </w:rPr>
                <w:tag w:val="_PLD_ac000fe0146046e69c0678d412246e74"/>
                <w:id w:val="875053"/>
                <w:lock w:val="sdtLocked"/>
              </w:sdtPr>
              <w:sdtContent>
                <w:tc>
                  <w:tcPr>
                    <w:tcW w:w="2254" w:type="pct"/>
                    <w:tcBorders>
                      <w:top w:val="single" w:sz="4" w:space="0" w:color="auto"/>
                      <w:bottom w:val="single" w:sz="4" w:space="0" w:color="auto"/>
                      <w:right w:val="single" w:sz="4" w:space="0" w:color="auto"/>
                    </w:tcBorders>
                    <w:shd w:val="clear" w:color="auto" w:fill="auto"/>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szCs w:val="21"/>
                      </w:rPr>
                      <w:t>传真</w:t>
                    </w:r>
                  </w:p>
                </w:tc>
              </w:sdtContent>
            </w:sdt>
            <w:tc>
              <w:tcPr>
                <w:tcW w:w="2746" w:type="pct"/>
                <w:tcBorders>
                  <w:top w:val="single" w:sz="4" w:space="0" w:color="auto"/>
                  <w:left w:val="single" w:sz="4" w:space="0" w:color="auto"/>
                  <w:bottom w:val="single" w:sz="4" w:space="0" w:color="auto"/>
                  <w:right w:val="single" w:sz="4" w:space="0" w:color="auto"/>
                </w:tcBorders>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rPr>
                  <w:t>0511-84566603</w:t>
                </w:r>
              </w:p>
            </w:tc>
          </w:tr>
          <w:tr w:rsidR="005D6EFA" w:rsidRPr="000D5B1B" w:rsidTr="005D6EFA">
            <w:sdt>
              <w:sdtPr>
                <w:rPr>
                  <w:rFonts w:ascii="宋体" w:hAnsi="宋体"/>
                </w:rPr>
                <w:tag w:val="_PLD_2043b13d40b44118ab0841c72e6e7478"/>
                <w:id w:val="875054"/>
                <w:lock w:val="sdtLocked"/>
              </w:sdtPr>
              <w:sdtContent>
                <w:tc>
                  <w:tcPr>
                    <w:tcW w:w="2254" w:type="pct"/>
                    <w:tcBorders>
                      <w:top w:val="single" w:sz="4" w:space="0" w:color="auto"/>
                      <w:bottom w:val="single" w:sz="4" w:space="0" w:color="auto"/>
                      <w:right w:val="single" w:sz="4" w:space="0" w:color="auto"/>
                    </w:tcBorders>
                    <w:shd w:val="clear" w:color="auto" w:fill="auto"/>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szCs w:val="21"/>
                      </w:rPr>
                      <w:t>电子信箱</w:t>
                    </w:r>
                  </w:p>
                </w:tc>
              </w:sdtContent>
            </w:sdt>
            <w:tc>
              <w:tcPr>
                <w:tcW w:w="2746" w:type="pct"/>
                <w:tcBorders>
                  <w:top w:val="single" w:sz="4" w:space="0" w:color="auto"/>
                  <w:left w:val="single" w:sz="4" w:space="0" w:color="auto"/>
                  <w:bottom w:val="single" w:sz="4" w:space="0" w:color="auto"/>
                  <w:right w:val="single" w:sz="4" w:space="0" w:color="auto"/>
                </w:tcBorders>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rPr>
                  <w:t>wcy08@163.com</w:t>
                </w:r>
              </w:p>
            </w:tc>
          </w:tr>
        </w:tbl>
        <w:p w:rsidR="005155D7" w:rsidRPr="000D5B1B" w:rsidRDefault="009E230D" w:rsidP="005D6EFA">
          <w:pPr>
            <w:rPr>
              <w:rFonts w:ascii="宋体" w:hAnsi="宋体"/>
            </w:rPr>
          </w:pPr>
        </w:p>
      </w:sdtContent>
    </w:sdt>
    <w:p w:rsidR="005155D7" w:rsidRPr="000D5B1B" w:rsidRDefault="005155D7">
      <w:pPr>
        <w:rPr>
          <w:rFonts w:ascii="宋体" w:hAnsi="宋体"/>
          <w:szCs w:val="21"/>
        </w:rPr>
      </w:pPr>
    </w:p>
    <w:sdt>
      <w:sdtPr>
        <w:rPr>
          <w:rFonts w:ascii="宋体" w:hAnsi="宋体" w:cs="宋体"/>
          <w:b w:val="0"/>
          <w:bCs w:val="0"/>
          <w:kern w:val="0"/>
          <w:szCs w:val="24"/>
        </w:rPr>
        <w:alias w:val="模块:基本情况变更简介"/>
        <w:tag w:val="_SEC_956d025c8a1d451390392ecb3e2602be"/>
        <w:id w:val="875062"/>
        <w:lock w:val="sdtLocked"/>
        <w:placeholder>
          <w:docPart w:val="GBC22222222222222222222222222222"/>
        </w:placeholder>
      </w:sdtPr>
      <w:sdtEndPr>
        <w:rPr>
          <w:rFonts w:cs="Times New Roman" w:hint="eastAsia"/>
          <w:kern w:val="2"/>
        </w:rPr>
      </w:sdtEndPr>
      <w:sdtContent>
        <w:p w:rsidR="007E4648" w:rsidRPr="000D5B1B" w:rsidRDefault="00D3606B">
          <w:pPr>
            <w:pStyle w:val="2"/>
            <w:numPr>
              <w:ilvl w:val="1"/>
              <w:numId w:val="4"/>
            </w:numPr>
            <w:ind w:left="496" w:hangingChars="236" w:hanging="496"/>
            <w:rPr>
              <w:rFonts w:ascii="宋体" w:hAnsi="宋体"/>
            </w:rPr>
          </w:pPr>
          <w:r w:rsidRPr="000D5B1B">
            <w:rPr>
              <w:rFonts w:ascii="宋体" w:hAnsi="宋体"/>
            </w:rPr>
            <w:t>基本情况</w:t>
          </w:r>
          <w:r w:rsidRPr="000D5B1B">
            <w:rPr>
              <w:rFonts w:ascii="宋体" w:hAnsi="宋体" w:hint="eastAsia"/>
            </w:rPr>
            <w:t>简介</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7E4648" w:rsidRPr="000D5B1B" w:rsidTr="00D3606B">
            <w:trPr>
              <w:trHeight w:val="293"/>
            </w:trPr>
            <w:sdt>
              <w:sdtPr>
                <w:rPr>
                  <w:rFonts w:ascii="宋体" w:hAnsi="宋体"/>
                </w:rPr>
                <w:tag w:val="_PLD_65800154c9f246eeaabfb6d49f89b105"/>
                <w:id w:val="875056"/>
                <w:lock w:val="sdtLocked"/>
              </w:sdtPr>
              <w:sdtContent>
                <w:tc>
                  <w:tcPr>
                    <w:tcW w:w="2169" w:type="pct"/>
                    <w:tcBorders>
                      <w:top w:val="single" w:sz="4" w:space="0" w:color="auto"/>
                      <w:bottom w:val="single" w:sz="4" w:space="0" w:color="auto"/>
                      <w:right w:val="single" w:sz="4" w:space="0" w:color="auto"/>
                    </w:tcBorders>
                    <w:shd w:val="clear" w:color="auto" w:fill="auto"/>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szCs w:val="21"/>
                      </w:rPr>
                      <w:t>公司注册地址</w:t>
                    </w:r>
                  </w:p>
                </w:tc>
              </w:sdtContent>
            </w:sdt>
            <w:tc>
              <w:tcPr>
                <w:tcW w:w="2831" w:type="pct"/>
                <w:tcBorders>
                  <w:top w:val="single" w:sz="4" w:space="0" w:color="auto"/>
                  <w:left w:val="single" w:sz="4" w:space="0" w:color="auto"/>
                  <w:bottom w:val="single" w:sz="4" w:space="0" w:color="auto"/>
                </w:tcBorders>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rPr>
                  <w:t>江苏省镇江市丹徒新城恒顺大道66号</w:t>
                </w:r>
              </w:p>
            </w:tc>
          </w:tr>
          <w:tr w:rsidR="007E4648" w:rsidRPr="000D5B1B" w:rsidTr="00D3606B">
            <w:trPr>
              <w:trHeight w:val="293"/>
            </w:trPr>
            <w:sdt>
              <w:sdtPr>
                <w:rPr>
                  <w:rFonts w:ascii="宋体" w:hAnsi="宋体"/>
                </w:rPr>
                <w:tag w:val="_PLD_85aa70f2d8124d24806493f6ad2c8d68"/>
                <w:id w:val="875057"/>
                <w:lock w:val="sdtLocked"/>
              </w:sdtPr>
              <w:sdtContent>
                <w:tc>
                  <w:tcPr>
                    <w:tcW w:w="2169" w:type="pct"/>
                    <w:tcBorders>
                      <w:top w:val="single" w:sz="4" w:space="0" w:color="auto"/>
                      <w:bottom w:val="single" w:sz="4" w:space="0" w:color="auto"/>
                      <w:right w:val="single" w:sz="4" w:space="0" w:color="auto"/>
                    </w:tcBorders>
                    <w:shd w:val="clear" w:color="auto" w:fill="auto"/>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szCs w:val="21"/>
                      </w:rPr>
                      <w:t>公司注册地址的邮政编码</w:t>
                    </w:r>
                  </w:p>
                </w:tc>
              </w:sdtContent>
            </w:sdt>
            <w:tc>
              <w:tcPr>
                <w:tcW w:w="2831" w:type="pct"/>
                <w:tcBorders>
                  <w:top w:val="single" w:sz="4" w:space="0" w:color="auto"/>
                  <w:left w:val="single" w:sz="4" w:space="0" w:color="auto"/>
                  <w:bottom w:val="single" w:sz="4" w:space="0" w:color="auto"/>
                </w:tcBorders>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rPr>
                  <w:t>212028</w:t>
                </w:r>
              </w:p>
            </w:tc>
          </w:tr>
          <w:tr w:rsidR="007E4648" w:rsidRPr="000D5B1B" w:rsidTr="00D3606B">
            <w:trPr>
              <w:trHeight w:val="293"/>
            </w:trPr>
            <w:sdt>
              <w:sdtPr>
                <w:rPr>
                  <w:rFonts w:ascii="宋体" w:hAnsi="宋体"/>
                </w:rPr>
                <w:tag w:val="_PLD_c5cbfe8381724c20914d7847d169547b"/>
                <w:id w:val="875058"/>
                <w:lock w:val="sdtLocked"/>
              </w:sdtPr>
              <w:sdtContent>
                <w:tc>
                  <w:tcPr>
                    <w:tcW w:w="2169" w:type="pct"/>
                    <w:tcBorders>
                      <w:top w:val="single" w:sz="4" w:space="0" w:color="auto"/>
                      <w:bottom w:val="single" w:sz="4" w:space="0" w:color="auto"/>
                      <w:right w:val="single" w:sz="4" w:space="0" w:color="auto"/>
                    </w:tcBorders>
                    <w:shd w:val="clear" w:color="auto" w:fill="auto"/>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szCs w:val="21"/>
                      </w:rPr>
                      <w:t>公司办公地址</w:t>
                    </w:r>
                  </w:p>
                </w:tc>
              </w:sdtContent>
            </w:sdt>
            <w:tc>
              <w:tcPr>
                <w:tcW w:w="2831" w:type="pct"/>
                <w:tcBorders>
                  <w:top w:val="single" w:sz="4" w:space="0" w:color="auto"/>
                  <w:left w:val="single" w:sz="4" w:space="0" w:color="auto"/>
                  <w:bottom w:val="single" w:sz="4" w:space="0" w:color="auto"/>
                </w:tcBorders>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rPr>
                  <w:t>江苏省镇江市丹徒新城恒顺大道66号</w:t>
                </w:r>
              </w:p>
            </w:tc>
          </w:tr>
          <w:tr w:rsidR="007E4648" w:rsidRPr="000D5B1B" w:rsidTr="00D3606B">
            <w:trPr>
              <w:trHeight w:val="293"/>
            </w:trPr>
            <w:sdt>
              <w:sdtPr>
                <w:rPr>
                  <w:rFonts w:ascii="宋体" w:hAnsi="宋体"/>
                </w:rPr>
                <w:tag w:val="_PLD_c0f9f2f044124800b7edc314d8f4bf39"/>
                <w:id w:val="875059"/>
                <w:lock w:val="sdtLocked"/>
              </w:sdtPr>
              <w:sdtContent>
                <w:tc>
                  <w:tcPr>
                    <w:tcW w:w="2169" w:type="pct"/>
                    <w:tcBorders>
                      <w:top w:val="single" w:sz="4" w:space="0" w:color="auto"/>
                      <w:bottom w:val="single" w:sz="4" w:space="0" w:color="auto"/>
                      <w:right w:val="single" w:sz="4" w:space="0" w:color="auto"/>
                    </w:tcBorders>
                    <w:shd w:val="clear" w:color="auto" w:fill="auto"/>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szCs w:val="21"/>
                      </w:rPr>
                      <w:t>公司办公地址的邮政编码</w:t>
                    </w:r>
                  </w:p>
                </w:tc>
              </w:sdtContent>
            </w:sdt>
            <w:tc>
              <w:tcPr>
                <w:tcW w:w="2831" w:type="pct"/>
                <w:tcBorders>
                  <w:top w:val="single" w:sz="4" w:space="0" w:color="auto"/>
                  <w:left w:val="single" w:sz="4" w:space="0" w:color="auto"/>
                  <w:bottom w:val="single" w:sz="4" w:space="0" w:color="auto"/>
                </w:tcBorders>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rPr>
                  <w:t>212028</w:t>
                </w:r>
              </w:p>
            </w:tc>
          </w:tr>
          <w:tr w:rsidR="007E4648" w:rsidRPr="000D5B1B" w:rsidTr="00D3606B">
            <w:trPr>
              <w:trHeight w:val="293"/>
            </w:trPr>
            <w:sdt>
              <w:sdtPr>
                <w:rPr>
                  <w:rFonts w:ascii="宋体" w:hAnsi="宋体"/>
                </w:rPr>
                <w:tag w:val="_PLD_33c5fab8bd79464e94b1e64f18ac73f7"/>
                <w:id w:val="875060"/>
                <w:lock w:val="sdtLocked"/>
              </w:sdtPr>
              <w:sdtContent>
                <w:tc>
                  <w:tcPr>
                    <w:tcW w:w="2169" w:type="pct"/>
                    <w:tcBorders>
                      <w:top w:val="single" w:sz="4" w:space="0" w:color="auto"/>
                      <w:bottom w:val="single" w:sz="4" w:space="0" w:color="auto"/>
                      <w:right w:val="single" w:sz="4" w:space="0" w:color="auto"/>
                    </w:tcBorders>
                    <w:shd w:val="clear" w:color="auto" w:fill="auto"/>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szCs w:val="21"/>
                      </w:rPr>
                      <w:t>公司网址</w:t>
                    </w:r>
                  </w:p>
                </w:tc>
              </w:sdtContent>
            </w:sdt>
            <w:tc>
              <w:tcPr>
                <w:tcW w:w="2831" w:type="pct"/>
                <w:tcBorders>
                  <w:top w:val="single" w:sz="4" w:space="0" w:color="auto"/>
                  <w:left w:val="single" w:sz="4" w:space="0" w:color="auto"/>
                  <w:bottom w:val="single" w:sz="4" w:space="0" w:color="auto"/>
                </w:tcBorders>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rPr>
                  <w:t>www.zjhengshun.com</w:t>
                </w:r>
              </w:p>
            </w:tc>
          </w:tr>
          <w:tr w:rsidR="007E4648" w:rsidRPr="000D5B1B" w:rsidTr="00D3606B">
            <w:trPr>
              <w:trHeight w:val="293"/>
            </w:trPr>
            <w:sdt>
              <w:sdtPr>
                <w:rPr>
                  <w:rFonts w:ascii="宋体" w:hAnsi="宋体"/>
                </w:rPr>
                <w:tag w:val="_PLD_ea428593a2c548b2b1d58ce3789bf356"/>
                <w:id w:val="875061"/>
                <w:lock w:val="sdtLocked"/>
              </w:sdtPr>
              <w:sdtContent>
                <w:tc>
                  <w:tcPr>
                    <w:tcW w:w="2169" w:type="pct"/>
                    <w:tcBorders>
                      <w:top w:val="single" w:sz="4" w:space="0" w:color="auto"/>
                      <w:bottom w:val="single" w:sz="4" w:space="0" w:color="auto"/>
                      <w:right w:val="single" w:sz="4" w:space="0" w:color="auto"/>
                    </w:tcBorders>
                    <w:shd w:val="clear" w:color="auto" w:fill="auto"/>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szCs w:val="21"/>
                      </w:rPr>
                      <w:t>电子信箱</w:t>
                    </w:r>
                  </w:p>
                </w:tc>
              </w:sdtContent>
            </w:sdt>
            <w:tc>
              <w:tcPr>
                <w:tcW w:w="2831" w:type="pct"/>
                <w:tcBorders>
                  <w:top w:val="single" w:sz="4" w:space="0" w:color="auto"/>
                  <w:left w:val="single" w:sz="4" w:space="0" w:color="auto"/>
                  <w:bottom w:val="single" w:sz="4" w:space="0" w:color="auto"/>
                </w:tcBorders>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rPr>
                  <w:t>wcy08@163.com</w:t>
                </w:r>
              </w:p>
            </w:tc>
          </w:tr>
        </w:tbl>
        <w:p w:rsidR="005155D7" w:rsidRPr="000D5B1B" w:rsidRDefault="009E230D" w:rsidP="007E4648">
          <w:pPr>
            <w:rPr>
              <w:rFonts w:ascii="宋体" w:hAnsi="宋体"/>
            </w:rPr>
          </w:pPr>
        </w:p>
      </w:sdtContent>
    </w:sdt>
    <w:p w:rsidR="005155D7" w:rsidRPr="000D5B1B" w:rsidRDefault="005155D7">
      <w:pPr>
        <w:rPr>
          <w:rFonts w:ascii="宋体" w:hAnsi="宋体"/>
          <w:szCs w:val="21"/>
        </w:rPr>
      </w:pPr>
    </w:p>
    <w:sdt>
      <w:sdtPr>
        <w:rPr>
          <w:rFonts w:ascii="宋体" w:hAnsi="宋体" w:cs="宋体"/>
          <w:b w:val="0"/>
          <w:bCs w:val="0"/>
          <w:kern w:val="0"/>
          <w:szCs w:val="24"/>
        </w:rPr>
        <w:alias w:val="模块:信息披露及备置地点变更情况简介"/>
        <w:tag w:val="_SEC_0df805cd09bf439989b9eac11c342a74"/>
        <w:id w:val="875066"/>
        <w:lock w:val="sdtLocked"/>
        <w:placeholder>
          <w:docPart w:val="GBC22222222222222222222222222222"/>
        </w:placeholder>
      </w:sdtPr>
      <w:sdtEndPr>
        <w:rPr>
          <w:rFonts w:cs="Times New Roman"/>
          <w:kern w:val="2"/>
        </w:rPr>
      </w:sdtEndPr>
      <w:sdtContent>
        <w:p w:rsidR="007E4648" w:rsidRPr="000D5B1B" w:rsidRDefault="00D3606B">
          <w:pPr>
            <w:pStyle w:val="2"/>
            <w:numPr>
              <w:ilvl w:val="1"/>
              <w:numId w:val="4"/>
            </w:numPr>
            <w:ind w:left="496" w:hangingChars="236" w:hanging="496"/>
            <w:rPr>
              <w:rFonts w:ascii="宋体" w:hAnsi="宋体"/>
            </w:rPr>
          </w:pPr>
          <w:r w:rsidRPr="000D5B1B">
            <w:rPr>
              <w:rFonts w:ascii="宋体" w:hAnsi="宋体"/>
            </w:rPr>
            <w:t>信息披露及备置地点</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4141"/>
            <w:gridCol w:w="4752"/>
          </w:tblGrid>
          <w:tr w:rsidR="007E4648" w:rsidRPr="000D5B1B" w:rsidTr="00D3606B">
            <w:trPr>
              <w:trHeight w:val="293"/>
            </w:trPr>
            <w:sdt>
              <w:sdtPr>
                <w:rPr>
                  <w:rFonts w:ascii="宋体" w:hAnsi="宋体"/>
                </w:rPr>
                <w:tag w:val="_PLD_bbba55a3ebda46da946a09caf15c63b6"/>
                <w:id w:val="875063"/>
                <w:lock w:val="sdtLocked"/>
              </w:sdtPr>
              <w:sdtContent>
                <w:tc>
                  <w:tcPr>
                    <w:tcW w:w="2328" w:type="pct"/>
                    <w:tcBorders>
                      <w:top w:val="single" w:sz="4" w:space="0" w:color="auto"/>
                      <w:bottom w:val="single" w:sz="4" w:space="0" w:color="auto"/>
                      <w:right w:val="single" w:sz="4" w:space="0" w:color="auto"/>
                    </w:tcBorders>
                    <w:shd w:val="clear" w:color="auto" w:fill="auto"/>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szCs w:val="21"/>
                      </w:rPr>
                      <w:t>公司选定的信息披露</w:t>
                    </w:r>
                    <w:r w:rsidRPr="000D5B1B">
                      <w:rPr>
                        <w:rFonts w:ascii="宋体" w:hAnsi="宋体" w:hint="eastAsia"/>
                        <w:szCs w:val="21"/>
                      </w:rPr>
                      <w:t>媒体</w:t>
                    </w:r>
                    <w:r w:rsidRPr="000D5B1B">
                      <w:rPr>
                        <w:rFonts w:ascii="宋体" w:hAnsi="宋体"/>
                        <w:szCs w:val="21"/>
                      </w:rPr>
                      <w:t>名称</w:t>
                    </w:r>
                  </w:p>
                </w:tc>
              </w:sdtContent>
            </w:sdt>
            <w:tc>
              <w:tcPr>
                <w:tcW w:w="2672" w:type="pct"/>
                <w:tcBorders>
                  <w:top w:val="single" w:sz="4" w:space="0" w:color="auto"/>
                  <w:left w:val="single" w:sz="4" w:space="0" w:color="auto"/>
                  <w:bottom w:val="single" w:sz="4" w:space="0" w:color="auto"/>
                </w:tcBorders>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rPr>
                  <w:t>上海证券报</w:t>
                </w:r>
              </w:p>
            </w:tc>
          </w:tr>
          <w:tr w:rsidR="007E4648" w:rsidRPr="000D5B1B" w:rsidTr="00D3606B">
            <w:trPr>
              <w:trHeight w:val="293"/>
            </w:trPr>
            <w:sdt>
              <w:sdtPr>
                <w:rPr>
                  <w:rFonts w:ascii="宋体" w:hAnsi="宋体"/>
                </w:rPr>
                <w:tag w:val="_PLD_31f320acb6ad4f508259e25ef7cbc0f5"/>
                <w:id w:val="875064"/>
                <w:lock w:val="sdtLocked"/>
              </w:sdtPr>
              <w:sdtContent>
                <w:tc>
                  <w:tcPr>
                    <w:tcW w:w="2328" w:type="pct"/>
                    <w:tcBorders>
                      <w:top w:val="single" w:sz="4" w:space="0" w:color="auto"/>
                      <w:bottom w:val="single" w:sz="4" w:space="0" w:color="auto"/>
                      <w:right w:val="single" w:sz="4" w:space="0" w:color="auto"/>
                    </w:tcBorders>
                    <w:shd w:val="clear" w:color="auto" w:fill="auto"/>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szCs w:val="21"/>
                      </w:rPr>
                      <w:t>登载年度报告的中国证监会指定网站的网址</w:t>
                    </w:r>
                  </w:p>
                </w:tc>
              </w:sdtContent>
            </w:sdt>
            <w:tc>
              <w:tcPr>
                <w:tcW w:w="2672" w:type="pct"/>
                <w:tcBorders>
                  <w:top w:val="single" w:sz="4" w:space="0" w:color="auto"/>
                  <w:left w:val="single" w:sz="4" w:space="0" w:color="auto"/>
                  <w:bottom w:val="single" w:sz="4" w:space="0" w:color="auto"/>
                </w:tcBorders>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rPr>
                  <w:t>www.sse.com.cn</w:t>
                </w:r>
              </w:p>
            </w:tc>
          </w:tr>
          <w:tr w:rsidR="007E4648" w:rsidRPr="000D5B1B" w:rsidTr="00D3606B">
            <w:trPr>
              <w:trHeight w:val="293"/>
            </w:trPr>
            <w:sdt>
              <w:sdtPr>
                <w:rPr>
                  <w:rFonts w:ascii="宋体" w:hAnsi="宋体"/>
                </w:rPr>
                <w:tag w:val="_PLD_50e24717ca4f4b96aa76957c34f09561"/>
                <w:id w:val="875065"/>
                <w:lock w:val="sdtLocked"/>
              </w:sdtPr>
              <w:sdtContent>
                <w:tc>
                  <w:tcPr>
                    <w:tcW w:w="2328" w:type="pct"/>
                    <w:tcBorders>
                      <w:top w:val="single" w:sz="4" w:space="0" w:color="auto"/>
                      <w:bottom w:val="single" w:sz="4" w:space="0" w:color="auto"/>
                      <w:right w:val="single" w:sz="4" w:space="0" w:color="auto"/>
                    </w:tcBorders>
                    <w:shd w:val="clear" w:color="auto" w:fill="auto"/>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szCs w:val="21"/>
                      </w:rPr>
                      <w:t>公司年度报告备置地点</w:t>
                    </w:r>
                  </w:p>
                </w:tc>
              </w:sdtContent>
            </w:sdt>
            <w:tc>
              <w:tcPr>
                <w:tcW w:w="2672" w:type="pct"/>
                <w:tcBorders>
                  <w:top w:val="single" w:sz="4" w:space="0" w:color="auto"/>
                  <w:left w:val="single" w:sz="4" w:space="0" w:color="auto"/>
                  <w:bottom w:val="single" w:sz="4" w:space="0" w:color="auto"/>
                </w:tcBorders>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rPr>
                  <w:t>公司证券事务部、上海证券交易所</w:t>
                </w:r>
              </w:p>
            </w:tc>
          </w:tr>
        </w:tbl>
        <w:p w:rsidR="005155D7" w:rsidRPr="000D5B1B" w:rsidRDefault="009E230D" w:rsidP="007E4648">
          <w:pPr>
            <w:rPr>
              <w:rFonts w:ascii="宋体" w:hAnsi="宋体"/>
            </w:rPr>
          </w:pPr>
        </w:p>
      </w:sdtContent>
    </w:sdt>
    <w:p w:rsidR="005155D7" w:rsidRPr="000D5B1B" w:rsidRDefault="005155D7">
      <w:pPr>
        <w:kinsoku w:val="0"/>
        <w:overflowPunct w:val="0"/>
        <w:autoSpaceDE w:val="0"/>
        <w:autoSpaceDN w:val="0"/>
        <w:adjustRightInd w:val="0"/>
        <w:snapToGrid w:val="0"/>
        <w:rPr>
          <w:rFonts w:ascii="宋体" w:hAnsi="宋体"/>
          <w:szCs w:val="21"/>
        </w:rPr>
      </w:pPr>
    </w:p>
    <w:bookmarkStart w:id="15" w:name="_Toc342051045" w:displacedByCustomXml="next"/>
    <w:bookmarkStart w:id="16" w:name="_Toc342565885" w:displacedByCustomXml="next"/>
    <w:sdt>
      <w:sdtPr>
        <w:rPr>
          <w:rFonts w:ascii="宋体" w:hAnsi="宋体" w:cs="宋体" w:hint="eastAsia"/>
          <w:b w:val="0"/>
          <w:bCs w:val="0"/>
          <w:kern w:val="0"/>
          <w:sz w:val="24"/>
          <w:szCs w:val="22"/>
        </w:rPr>
        <w:alias w:val="模块:公司股票简况"/>
        <w:tag w:val="_SEC_58c4b7a4d9a845aea87791adfb6845e7"/>
        <w:id w:val="875074"/>
        <w:lock w:val="sdtLocked"/>
        <w:placeholder>
          <w:docPart w:val="GBC22222222222222222222222222222"/>
        </w:placeholder>
      </w:sdtPr>
      <w:sdtEndPr>
        <w:rPr>
          <w:rFonts w:cs="Times New Roman"/>
          <w:color w:val="0070C0"/>
          <w:kern w:val="2"/>
          <w:sz w:val="21"/>
          <w:szCs w:val="24"/>
        </w:rPr>
      </w:sdtEndPr>
      <w:sdtContent>
        <w:p w:rsidR="005155D7" w:rsidRPr="000D5B1B" w:rsidRDefault="00D3606B">
          <w:pPr>
            <w:pStyle w:val="2"/>
            <w:numPr>
              <w:ilvl w:val="1"/>
              <w:numId w:val="4"/>
            </w:numPr>
            <w:ind w:left="566" w:hangingChars="236" w:hanging="566"/>
            <w:rPr>
              <w:rFonts w:ascii="宋体" w:hAnsi="宋体"/>
            </w:rPr>
          </w:pPr>
          <w:r w:rsidRPr="000D5B1B">
            <w:rPr>
              <w:rFonts w:ascii="宋体" w:hAnsi="宋体" w:hint="eastAsia"/>
            </w:rPr>
            <w:t>公司股票简况</w:t>
          </w:r>
          <w:bookmarkEnd w:id="16"/>
          <w:bookmarkEnd w:id="15"/>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778"/>
            <w:gridCol w:w="1778"/>
            <w:gridCol w:w="1779"/>
            <w:gridCol w:w="1779"/>
            <w:gridCol w:w="1779"/>
          </w:tblGrid>
          <w:tr w:rsidR="00587A8C" w:rsidRPr="000D5B1B" w:rsidTr="00D3606B">
            <w:trPr>
              <w:trHeight w:val="293"/>
            </w:trPr>
            <w:sdt>
              <w:sdtPr>
                <w:rPr>
                  <w:rFonts w:ascii="宋体" w:hAnsi="宋体"/>
                </w:rPr>
                <w:tag w:val="_PLD_71e874b79d5946dfbee802d1ebcf10a8"/>
                <w:id w:val="875067"/>
                <w:lock w:val="sdtLocked"/>
              </w:sdtPr>
              <w:sdtContent>
                <w:tc>
                  <w:tcPr>
                    <w:tcW w:w="5000" w:type="pct"/>
                    <w:gridSpan w:val="5"/>
                    <w:tcBorders>
                      <w:top w:val="single" w:sz="4" w:space="0" w:color="auto"/>
                      <w:bottom w:val="single" w:sz="4" w:space="0" w:color="auto"/>
                    </w:tcBorders>
                    <w:shd w:val="clear" w:color="auto" w:fill="auto"/>
                  </w:tcPr>
                  <w:p w:rsidR="00587A8C" w:rsidRPr="000D5B1B" w:rsidRDefault="00587A8C" w:rsidP="00D3606B">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公司股票简况</w:t>
                    </w:r>
                  </w:p>
                </w:tc>
              </w:sdtContent>
            </w:sdt>
          </w:tr>
          <w:tr w:rsidR="00587A8C" w:rsidRPr="000D5B1B" w:rsidTr="00D3606B">
            <w:trPr>
              <w:trHeight w:val="293"/>
            </w:trPr>
            <w:sdt>
              <w:sdtPr>
                <w:rPr>
                  <w:rFonts w:ascii="宋体" w:hAnsi="宋体"/>
                </w:rPr>
                <w:tag w:val="_PLD_8c7d8e96d5f4491aa9e7c3c601503603"/>
                <w:id w:val="875068"/>
                <w:lock w:val="sdtLocked"/>
              </w:sdtPr>
              <w:sdtContent>
                <w:tc>
                  <w:tcPr>
                    <w:tcW w:w="1000" w:type="pct"/>
                    <w:tcBorders>
                      <w:top w:val="single" w:sz="4" w:space="0" w:color="auto"/>
                      <w:bottom w:val="single" w:sz="4" w:space="0" w:color="auto"/>
                      <w:right w:val="single" w:sz="4" w:space="0" w:color="auto"/>
                    </w:tcBorders>
                    <w:shd w:val="clear" w:color="auto" w:fill="auto"/>
                  </w:tcPr>
                  <w:p w:rsidR="00587A8C" w:rsidRPr="000D5B1B" w:rsidRDefault="00587A8C" w:rsidP="00D3606B">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股票种类</w:t>
                    </w:r>
                  </w:p>
                </w:tc>
              </w:sdtContent>
            </w:sdt>
            <w:sdt>
              <w:sdtPr>
                <w:rPr>
                  <w:rFonts w:ascii="宋体" w:hAnsi="宋体"/>
                </w:rPr>
                <w:tag w:val="_PLD_b56a72f5279041b38925f5228f2089f6"/>
                <w:id w:val="875069"/>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587A8C" w:rsidRPr="000D5B1B" w:rsidRDefault="00587A8C" w:rsidP="00D3606B">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股票上市交易所</w:t>
                    </w:r>
                  </w:p>
                </w:tc>
              </w:sdtContent>
            </w:sdt>
            <w:sdt>
              <w:sdtPr>
                <w:rPr>
                  <w:rFonts w:ascii="宋体" w:hAnsi="宋体"/>
                </w:rPr>
                <w:tag w:val="_PLD_6dd4e584e21c4367b3dfe6f7f5c64696"/>
                <w:id w:val="875070"/>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587A8C" w:rsidRPr="000D5B1B" w:rsidRDefault="00587A8C" w:rsidP="00D3606B">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股票简称</w:t>
                    </w:r>
                  </w:p>
                </w:tc>
              </w:sdtContent>
            </w:sdt>
            <w:sdt>
              <w:sdtPr>
                <w:rPr>
                  <w:rFonts w:ascii="宋体" w:hAnsi="宋体"/>
                </w:rPr>
                <w:tag w:val="_PLD_e6f819a9bdc4409c94aa103da8c19dc3"/>
                <w:id w:val="875071"/>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587A8C" w:rsidRPr="000D5B1B" w:rsidRDefault="00587A8C" w:rsidP="00D3606B">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股票代码</w:t>
                    </w:r>
                  </w:p>
                </w:tc>
              </w:sdtContent>
            </w:sdt>
            <w:sdt>
              <w:sdtPr>
                <w:rPr>
                  <w:rFonts w:ascii="宋体" w:hAnsi="宋体"/>
                </w:rPr>
                <w:tag w:val="_PLD_ca5cfb3ed3b74ffa856f651b379dc207"/>
                <w:id w:val="875072"/>
                <w:lock w:val="sdtLocked"/>
              </w:sdtPr>
              <w:sdtContent>
                <w:tc>
                  <w:tcPr>
                    <w:tcW w:w="1000" w:type="pct"/>
                    <w:tcBorders>
                      <w:top w:val="single" w:sz="4" w:space="0" w:color="auto"/>
                      <w:left w:val="single" w:sz="4" w:space="0" w:color="auto"/>
                      <w:bottom w:val="single" w:sz="4" w:space="0" w:color="auto"/>
                    </w:tcBorders>
                    <w:shd w:val="clear" w:color="auto" w:fill="auto"/>
                  </w:tcPr>
                  <w:p w:rsidR="00587A8C" w:rsidRPr="000D5B1B" w:rsidRDefault="00587A8C" w:rsidP="00D3606B">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变更前股票简称</w:t>
                    </w:r>
                  </w:p>
                </w:tc>
              </w:sdtContent>
            </w:sdt>
          </w:tr>
          <w:sdt>
            <w:sdtPr>
              <w:rPr>
                <w:rFonts w:ascii="宋体" w:hAnsi="宋体" w:hint="eastAsia"/>
                <w:szCs w:val="21"/>
              </w:rPr>
              <w:alias w:val="公司其他股票简况"/>
              <w:tag w:val="_TUP_e5d457081246497986b9ceb7d695398e"/>
              <w:id w:val="875073"/>
              <w:lock w:val="sdtLocked"/>
            </w:sdtPr>
            <w:sdtContent>
              <w:tr w:rsidR="00587A8C" w:rsidRPr="000D5B1B" w:rsidTr="00D3606B">
                <w:trPr>
                  <w:trHeight w:val="293"/>
                </w:trPr>
                <w:tc>
                  <w:tcPr>
                    <w:tcW w:w="1000" w:type="pct"/>
                    <w:tcBorders>
                      <w:top w:val="single" w:sz="4" w:space="0" w:color="auto"/>
                      <w:bottom w:val="single" w:sz="4" w:space="0" w:color="auto"/>
                      <w:right w:val="single" w:sz="4" w:space="0" w:color="auto"/>
                    </w:tcBorders>
                    <w:shd w:val="clear" w:color="auto" w:fill="auto"/>
                  </w:tcPr>
                  <w:p w:rsidR="00587A8C" w:rsidRPr="000D5B1B" w:rsidRDefault="00587A8C" w:rsidP="00D3606B">
                    <w:pPr>
                      <w:kinsoku w:val="0"/>
                      <w:overflowPunct w:val="0"/>
                      <w:autoSpaceDE w:val="0"/>
                      <w:autoSpaceDN w:val="0"/>
                      <w:adjustRightInd w:val="0"/>
                      <w:snapToGrid w:val="0"/>
                      <w:rPr>
                        <w:rFonts w:ascii="宋体" w:hAnsi="宋体"/>
                        <w:szCs w:val="21"/>
                      </w:rPr>
                    </w:pPr>
                    <w:r w:rsidRPr="000D5B1B">
                      <w:rPr>
                        <w:rFonts w:ascii="宋体" w:hAnsi="宋体"/>
                      </w:rP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87A8C" w:rsidRPr="000D5B1B" w:rsidRDefault="00587A8C" w:rsidP="00D3606B">
                    <w:pPr>
                      <w:kinsoku w:val="0"/>
                      <w:overflowPunct w:val="0"/>
                      <w:autoSpaceDE w:val="0"/>
                      <w:autoSpaceDN w:val="0"/>
                      <w:adjustRightInd w:val="0"/>
                      <w:snapToGrid w:val="0"/>
                      <w:rPr>
                        <w:rFonts w:ascii="宋体" w:hAnsi="宋体"/>
                        <w:szCs w:val="21"/>
                      </w:rPr>
                    </w:pPr>
                    <w:r w:rsidRPr="000D5B1B">
                      <w:rPr>
                        <w:rFonts w:ascii="宋体" w:hAnsi="宋体"/>
                      </w:rP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87A8C" w:rsidRPr="000D5B1B" w:rsidRDefault="00587A8C" w:rsidP="00D3606B">
                    <w:pPr>
                      <w:kinsoku w:val="0"/>
                      <w:overflowPunct w:val="0"/>
                      <w:autoSpaceDE w:val="0"/>
                      <w:autoSpaceDN w:val="0"/>
                      <w:adjustRightInd w:val="0"/>
                      <w:snapToGrid w:val="0"/>
                      <w:rPr>
                        <w:rFonts w:ascii="宋体" w:hAnsi="宋体"/>
                        <w:szCs w:val="21"/>
                      </w:rPr>
                    </w:pPr>
                    <w:r w:rsidRPr="000D5B1B">
                      <w:rPr>
                        <w:rFonts w:ascii="宋体" w:hAnsi="宋体"/>
                      </w:rPr>
                      <w:t>恒顺醋业</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87A8C" w:rsidRPr="000D5B1B" w:rsidRDefault="00587A8C" w:rsidP="00D3606B">
                    <w:pPr>
                      <w:kinsoku w:val="0"/>
                      <w:overflowPunct w:val="0"/>
                      <w:autoSpaceDE w:val="0"/>
                      <w:autoSpaceDN w:val="0"/>
                      <w:adjustRightInd w:val="0"/>
                      <w:snapToGrid w:val="0"/>
                      <w:rPr>
                        <w:rFonts w:ascii="宋体" w:hAnsi="宋体"/>
                        <w:szCs w:val="21"/>
                      </w:rPr>
                    </w:pPr>
                    <w:r w:rsidRPr="000D5B1B">
                      <w:rPr>
                        <w:rFonts w:ascii="宋体" w:hAnsi="宋体"/>
                      </w:rPr>
                      <w:t>600305</w:t>
                    </w:r>
                  </w:p>
                </w:tc>
                <w:tc>
                  <w:tcPr>
                    <w:tcW w:w="1000" w:type="pct"/>
                    <w:tcBorders>
                      <w:top w:val="single" w:sz="4" w:space="0" w:color="auto"/>
                      <w:left w:val="single" w:sz="4" w:space="0" w:color="auto"/>
                      <w:bottom w:val="single" w:sz="4" w:space="0" w:color="auto"/>
                    </w:tcBorders>
                    <w:shd w:val="clear" w:color="auto" w:fill="auto"/>
                  </w:tcPr>
                  <w:p w:rsidR="00587A8C" w:rsidRPr="000D5B1B" w:rsidRDefault="00587A8C" w:rsidP="00D3606B">
                    <w:pPr>
                      <w:kinsoku w:val="0"/>
                      <w:overflowPunct w:val="0"/>
                      <w:autoSpaceDE w:val="0"/>
                      <w:autoSpaceDN w:val="0"/>
                      <w:adjustRightInd w:val="0"/>
                      <w:snapToGrid w:val="0"/>
                      <w:rPr>
                        <w:rFonts w:ascii="宋体" w:hAnsi="宋体"/>
                        <w:szCs w:val="21"/>
                      </w:rPr>
                    </w:pPr>
                  </w:p>
                </w:tc>
              </w:tr>
            </w:sdtContent>
          </w:sdt>
        </w:tbl>
        <w:p w:rsidR="00587A8C" w:rsidRPr="000D5B1B" w:rsidRDefault="00587A8C">
          <w:pPr>
            <w:rPr>
              <w:rFonts w:ascii="宋体" w:hAnsi="宋体"/>
            </w:rPr>
          </w:pPr>
        </w:p>
        <w:p w:rsidR="005155D7" w:rsidRPr="000D5B1B" w:rsidRDefault="009E230D">
          <w:pPr>
            <w:rPr>
              <w:rFonts w:ascii="宋体" w:hAnsi="宋体"/>
              <w:szCs w:val="21"/>
            </w:rPr>
          </w:pPr>
        </w:p>
      </w:sdtContent>
    </w:sdt>
    <w:sdt>
      <w:sdtPr>
        <w:rPr>
          <w:rFonts w:ascii="宋体" w:hAnsi="宋体" w:cs="宋体"/>
          <w:b w:val="0"/>
          <w:bCs w:val="0"/>
          <w:kern w:val="0"/>
          <w:szCs w:val="24"/>
        </w:rPr>
        <w:alias w:val="模块:其他有关资料"/>
        <w:tag w:val="_SEC_003e0cedcbeb43af9103dfb4bc32cd9f"/>
        <w:id w:val="875079"/>
        <w:lock w:val="sdtLocked"/>
        <w:placeholder>
          <w:docPart w:val="GBC22222222222222222222222222222"/>
        </w:placeholder>
      </w:sdtPr>
      <w:sdtEndPr>
        <w:rPr>
          <w:rFonts w:cs="Times New Roman"/>
          <w:kern w:val="2"/>
        </w:rPr>
      </w:sdtEndPr>
      <w:sdtContent>
        <w:p w:rsidR="00587A8C" w:rsidRPr="000D5B1B" w:rsidRDefault="00D3606B">
          <w:pPr>
            <w:pStyle w:val="2"/>
            <w:numPr>
              <w:ilvl w:val="1"/>
              <w:numId w:val="4"/>
            </w:numPr>
            <w:ind w:left="496" w:hangingChars="236" w:hanging="496"/>
            <w:rPr>
              <w:rFonts w:ascii="宋体" w:hAnsi="宋体"/>
            </w:rPr>
          </w:pPr>
          <w:r w:rsidRPr="000D5B1B">
            <w:rPr>
              <w:rFonts w:ascii="宋体" w:hAnsi="宋体"/>
            </w:rPr>
            <w:t>其他</w:t>
          </w:r>
          <w:r w:rsidRPr="000D5B1B">
            <w:rPr>
              <w:rFonts w:ascii="宋体" w:hAnsi="宋体" w:hint="eastAsia"/>
            </w:rPr>
            <w:t>相</w:t>
          </w:r>
          <w:r w:rsidRPr="000D5B1B">
            <w:rPr>
              <w:rFonts w:ascii="宋体" w:hAnsi="宋体"/>
            </w:rPr>
            <w:t>关资料</w:t>
          </w:r>
        </w:p>
        <w:tbl>
          <w:tblPr>
            <w:tblStyle w:val="a6"/>
            <w:tblW w:w="5000" w:type="pct"/>
            <w:tblLook w:val="04A0"/>
          </w:tblPr>
          <w:tblGrid>
            <w:gridCol w:w="2993"/>
            <w:gridCol w:w="1794"/>
            <w:gridCol w:w="4262"/>
          </w:tblGrid>
          <w:tr w:rsidR="00587A8C" w:rsidRPr="000D5B1B" w:rsidTr="00587A8C">
            <w:trPr>
              <w:trHeight w:val="132"/>
            </w:trPr>
            <w:sdt>
              <w:sdtPr>
                <w:rPr>
                  <w:rFonts w:ascii="宋体" w:hAnsi="宋体"/>
                </w:rPr>
                <w:tag w:val="_PLD_e6bf57c678134e2ab9f21f313ee3de3c"/>
                <w:id w:val="875075"/>
                <w:lock w:val="sdtLocked"/>
              </w:sdtPr>
              <w:sdtContent>
                <w:tc>
                  <w:tcPr>
                    <w:tcW w:w="1654" w:type="pct"/>
                    <w:vMerge w:val="restart"/>
                    <w:vAlign w:val="center"/>
                  </w:tcPr>
                  <w:p w:rsidR="00587A8C" w:rsidRPr="000D5B1B" w:rsidRDefault="00587A8C" w:rsidP="00D3606B">
                    <w:pPr>
                      <w:rPr>
                        <w:rFonts w:ascii="宋体" w:hAnsi="宋体"/>
                        <w:szCs w:val="21"/>
                      </w:rPr>
                    </w:pPr>
                    <w:r w:rsidRPr="000D5B1B">
                      <w:rPr>
                        <w:rFonts w:ascii="宋体" w:hAnsi="宋体" w:hint="eastAsia"/>
                        <w:szCs w:val="21"/>
                      </w:rPr>
                      <w:t>公司聘请的会计师事务所（境内）</w:t>
                    </w:r>
                  </w:p>
                </w:tc>
              </w:sdtContent>
            </w:sdt>
            <w:sdt>
              <w:sdtPr>
                <w:rPr>
                  <w:rFonts w:ascii="宋体" w:hAnsi="宋体"/>
                </w:rPr>
                <w:tag w:val="_PLD_8ca47cc04c324c599365d04f46dbfb0f"/>
                <w:id w:val="875076"/>
                <w:lock w:val="sdtLocked"/>
              </w:sdtPr>
              <w:sdtContent>
                <w:tc>
                  <w:tcPr>
                    <w:tcW w:w="991" w:type="pct"/>
                  </w:tcPr>
                  <w:p w:rsidR="00587A8C" w:rsidRPr="000D5B1B" w:rsidRDefault="00587A8C" w:rsidP="00D3606B">
                    <w:pPr>
                      <w:rPr>
                        <w:rFonts w:ascii="宋体" w:hAnsi="宋体"/>
                        <w:szCs w:val="21"/>
                      </w:rPr>
                    </w:pPr>
                    <w:r w:rsidRPr="000D5B1B">
                      <w:rPr>
                        <w:rFonts w:ascii="宋体" w:hAnsi="宋体" w:hint="eastAsia"/>
                        <w:szCs w:val="21"/>
                      </w:rPr>
                      <w:t>名称</w:t>
                    </w:r>
                  </w:p>
                </w:tc>
              </w:sdtContent>
            </w:sdt>
            <w:tc>
              <w:tcPr>
                <w:tcW w:w="2355" w:type="pct"/>
              </w:tcPr>
              <w:p w:rsidR="00587A8C" w:rsidRPr="000D5B1B" w:rsidRDefault="00587A8C" w:rsidP="00D3606B">
                <w:pPr>
                  <w:rPr>
                    <w:rFonts w:ascii="宋体" w:hAnsi="宋体"/>
                    <w:szCs w:val="21"/>
                  </w:rPr>
                </w:pPr>
                <w:r w:rsidRPr="000D5B1B">
                  <w:rPr>
                    <w:rFonts w:ascii="宋体" w:hAnsi="宋体"/>
                  </w:rPr>
                  <w:t>天衡会计师事务所（特殊普通合伙）</w:t>
                </w:r>
              </w:p>
            </w:tc>
          </w:tr>
          <w:tr w:rsidR="00587A8C" w:rsidRPr="000D5B1B" w:rsidTr="007F5AD1">
            <w:trPr>
              <w:trHeight w:val="90"/>
            </w:trPr>
            <w:tc>
              <w:tcPr>
                <w:tcW w:w="1654" w:type="pct"/>
                <w:vMerge/>
                <w:vAlign w:val="center"/>
              </w:tcPr>
              <w:p w:rsidR="00587A8C" w:rsidRPr="000D5B1B" w:rsidRDefault="00587A8C" w:rsidP="00D3606B">
                <w:pPr>
                  <w:rPr>
                    <w:rFonts w:ascii="宋体" w:hAnsi="宋体"/>
                    <w:szCs w:val="21"/>
                  </w:rPr>
                </w:pPr>
              </w:p>
            </w:tc>
            <w:sdt>
              <w:sdtPr>
                <w:rPr>
                  <w:rFonts w:ascii="宋体" w:hAnsi="宋体"/>
                </w:rPr>
                <w:tag w:val="_PLD_d81c8b501e6d407989da734d8b7bd34b"/>
                <w:id w:val="875077"/>
                <w:lock w:val="sdtLocked"/>
              </w:sdtPr>
              <w:sdtContent>
                <w:tc>
                  <w:tcPr>
                    <w:tcW w:w="991" w:type="pct"/>
                    <w:vAlign w:val="center"/>
                  </w:tcPr>
                  <w:p w:rsidR="00587A8C" w:rsidRPr="000D5B1B" w:rsidRDefault="00587A8C" w:rsidP="007F5AD1">
                    <w:pPr>
                      <w:rPr>
                        <w:rFonts w:ascii="宋体" w:hAnsi="宋体"/>
                        <w:szCs w:val="21"/>
                      </w:rPr>
                    </w:pPr>
                    <w:r w:rsidRPr="000D5B1B">
                      <w:rPr>
                        <w:rFonts w:ascii="宋体" w:hAnsi="宋体" w:hint="eastAsia"/>
                        <w:szCs w:val="21"/>
                      </w:rPr>
                      <w:t>办公地址</w:t>
                    </w:r>
                  </w:p>
                </w:tc>
              </w:sdtContent>
            </w:sdt>
            <w:tc>
              <w:tcPr>
                <w:tcW w:w="2355" w:type="pct"/>
              </w:tcPr>
              <w:p w:rsidR="00587A8C" w:rsidRPr="000D5B1B" w:rsidRDefault="00587A8C" w:rsidP="00D3606B">
                <w:pPr>
                  <w:rPr>
                    <w:rFonts w:ascii="宋体" w:hAnsi="宋体"/>
                    <w:szCs w:val="21"/>
                  </w:rPr>
                </w:pPr>
                <w:r w:rsidRPr="000D5B1B">
                  <w:rPr>
                    <w:rFonts w:ascii="宋体" w:hAnsi="宋体"/>
                  </w:rPr>
                  <w:t>江苏省南京市建邺区江东中路106号万达广场商务楼B座20楼</w:t>
                </w:r>
              </w:p>
            </w:tc>
          </w:tr>
          <w:tr w:rsidR="00587A8C" w:rsidRPr="000D5B1B" w:rsidTr="00587A8C">
            <w:trPr>
              <w:trHeight w:val="210"/>
            </w:trPr>
            <w:tc>
              <w:tcPr>
                <w:tcW w:w="1654" w:type="pct"/>
                <w:vMerge/>
                <w:vAlign w:val="center"/>
              </w:tcPr>
              <w:p w:rsidR="00587A8C" w:rsidRPr="000D5B1B" w:rsidRDefault="00587A8C" w:rsidP="00D3606B">
                <w:pPr>
                  <w:rPr>
                    <w:rFonts w:ascii="宋体" w:hAnsi="宋体"/>
                    <w:szCs w:val="21"/>
                  </w:rPr>
                </w:pPr>
              </w:p>
            </w:tc>
            <w:sdt>
              <w:sdtPr>
                <w:rPr>
                  <w:rFonts w:ascii="宋体" w:hAnsi="宋体"/>
                </w:rPr>
                <w:tag w:val="_PLD_0d7c31c02260419e806193f66b086dd8"/>
                <w:id w:val="875078"/>
                <w:lock w:val="sdtLocked"/>
              </w:sdtPr>
              <w:sdtContent>
                <w:tc>
                  <w:tcPr>
                    <w:tcW w:w="991" w:type="pct"/>
                  </w:tcPr>
                  <w:p w:rsidR="00587A8C" w:rsidRPr="000D5B1B" w:rsidRDefault="00587A8C" w:rsidP="00D3606B">
                    <w:pPr>
                      <w:rPr>
                        <w:rFonts w:ascii="宋体" w:hAnsi="宋体"/>
                        <w:szCs w:val="21"/>
                      </w:rPr>
                    </w:pPr>
                    <w:r w:rsidRPr="000D5B1B">
                      <w:rPr>
                        <w:rFonts w:ascii="宋体" w:hAnsi="宋体" w:hint="eastAsia"/>
                        <w:szCs w:val="21"/>
                      </w:rPr>
                      <w:t>签字会计师姓名</w:t>
                    </w:r>
                  </w:p>
                </w:tc>
              </w:sdtContent>
            </w:sdt>
            <w:tc>
              <w:tcPr>
                <w:tcW w:w="2355" w:type="pct"/>
              </w:tcPr>
              <w:p w:rsidR="00587A8C" w:rsidRPr="009748ED" w:rsidRDefault="00587A8C" w:rsidP="00D3606B">
                <w:pPr>
                  <w:rPr>
                    <w:rFonts w:ascii="宋体" w:hAnsi="宋体"/>
                    <w:szCs w:val="21"/>
                  </w:rPr>
                </w:pPr>
                <w:r w:rsidRPr="009748ED">
                  <w:rPr>
                    <w:rFonts w:ascii="宋体" w:hAnsi="宋体"/>
                  </w:rPr>
                  <w:t>杨林、</w:t>
                </w:r>
                <w:r w:rsidR="003A0126" w:rsidRPr="009748ED">
                  <w:rPr>
                    <w:rFonts w:ascii="宋体" w:hAnsi="宋体"/>
                  </w:rPr>
                  <w:t>金炜</w:t>
                </w:r>
              </w:p>
            </w:tc>
          </w:tr>
        </w:tbl>
        <w:p w:rsidR="005155D7" w:rsidRPr="000D5B1B" w:rsidRDefault="009E230D" w:rsidP="00587A8C">
          <w:pPr>
            <w:rPr>
              <w:rFonts w:ascii="宋体" w:hAnsi="宋体"/>
            </w:rPr>
          </w:pPr>
        </w:p>
      </w:sdtContent>
    </w:sdt>
    <w:p w:rsidR="005155D7" w:rsidRPr="000D5B1B" w:rsidRDefault="005155D7">
      <w:pPr>
        <w:rPr>
          <w:rFonts w:ascii="宋体" w:hAnsi="宋体"/>
        </w:rPr>
      </w:pPr>
    </w:p>
    <w:p w:rsidR="005155D7" w:rsidRPr="000D5B1B" w:rsidRDefault="00D3606B">
      <w:pPr>
        <w:pStyle w:val="2"/>
        <w:numPr>
          <w:ilvl w:val="1"/>
          <w:numId w:val="4"/>
        </w:numPr>
        <w:ind w:left="498" w:hangingChars="236" w:hanging="498"/>
        <w:rPr>
          <w:rFonts w:ascii="宋体" w:hAnsi="宋体"/>
        </w:rPr>
      </w:pPr>
      <w:bookmarkStart w:id="17" w:name="_Toc342056397"/>
      <w:bookmarkStart w:id="18" w:name="_Toc342565889"/>
      <w:r w:rsidRPr="000D5B1B">
        <w:rPr>
          <w:rFonts w:ascii="宋体" w:hAnsi="宋体" w:hint="eastAsia"/>
        </w:rPr>
        <w:t>近三年主要会计数据和财务指标</w:t>
      </w:r>
      <w:bookmarkEnd w:id="17"/>
      <w:bookmarkEnd w:id="18"/>
    </w:p>
    <w:p w:rsidR="005155D7" w:rsidRPr="000D5B1B" w:rsidRDefault="00D3606B">
      <w:pPr>
        <w:pStyle w:val="3"/>
        <w:numPr>
          <w:ilvl w:val="1"/>
          <w:numId w:val="2"/>
        </w:numPr>
        <w:rPr>
          <w:rFonts w:ascii="宋体" w:hAnsi="宋体"/>
        </w:rPr>
      </w:pPr>
      <w:r w:rsidRPr="000D5B1B">
        <w:rPr>
          <w:rFonts w:ascii="宋体" w:hAnsi="宋体" w:hint="eastAsia"/>
        </w:rPr>
        <w:t>主要会计数据</w:t>
      </w:r>
    </w:p>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报告期末公司前三年主要会计数据和财务指标"/>
          <w:tag w:val="_GBC_831bf622af014dd988d7abf34a230ded"/>
          <w:id w:val="8750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报告期末公司前三年主要会计数据和财务指标"/>
          <w:tag w:val="_GBC_966177366f0d4256ae6aac54dd779761"/>
          <w:id w:val="8750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sdt>
      <w:sdtPr>
        <w:rPr>
          <w:rFonts w:ascii="宋体" w:hAnsi="宋体"/>
        </w:rPr>
        <w:alias w:val="选项模块:主要会计数据(无追溯)"/>
        <w:tag w:val="_SEC_054de9a865fc43068e5affd816d52d7b"/>
        <w:id w:val="875097"/>
        <w:lock w:val="sdtLocked"/>
      </w:sdtPr>
      <w:sdtContent>
        <w:p w:rsidR="00F2263E" w:rsidRPr="000D5B1B" w:rsidRDefault="00F2263E" w:rsidP="00F2263E">
          <w:pPr>
            <w:rPr>
              <w:rFonts w:ascii="宋体" w:hAnsi="宋体"/>
            </w:rPr>
          </w:pPr>
        </w:p>
        <w:tbl>
          <w:tblPr>
            <w:tblStyle w:val="a6"/>
            <w:tblW w:w="6032" w:type="pct"/>
            <w:tblInd w:w="-1168" w:type="dxa"/>
            <w:tblLook w:val="0000"/>
          </w:tblPr>
          <w:tblGrid>
            <w:gridCol w:w="2977"/>
            <w:gridCol w:w="2313"/>
            <w:gridCol w:w="1897"/>
            <w:gridCol w:w="1745"/>
            <w:gridCol w:w="1985"/>
          </w:tblGrid>
          <w:tr w:rsidR="00F2263E" w:rsidRPr="000D5B1B" w:rsidTr="00560F89">
            <w:trPr>
              <w:trHeight w:val="596"/>
            </w:trPr>
            <w:sdt>
              <w:sdtPr>
                <w:rPr>
                  <w:rFonts w:ascii="宋体" w:hAnsi="宋体" w:hint="eastAsia"/>
                  <w:szCs w:val="21"/>
                </w:rPr>
                <w:tag w:val="_PLD_11b4c598f0e64f3480d144156bedd8c8"/>
                <w:id w:val="875082"/>
                <w:lock w:val="sdtLocked"/>
              </w:sdtPr>
              <w:sdtEndPr>
                <w:rPr>
                  <w:rFonts w:hint="default"/>
                  <w:szCs w:val="20"/>
                </w:rPr>
              </w:sdtEndPr>
              <w:sdtContent>
                <w:tc>
                  <w:tcPr>
                    <w:tcW w:w="1363" w:type="pct"/>
                    <w:vAlign w:val="center"/>
                  </w:tcPr>
                  <w:p w:rsidR="00F2263E" w:rsidRPr="000D5B1B" w:rsidRDefault="00F2263E" w:rsidP="00D3606B">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主要会计数据</w:t>
                    </w:r>
                  </w:p>
                </w:tc>
              </w:sdtContent>
            </w:sdt>
            <w:sdt>
              <w:sdtPr>
                <w:rPr>
                  <w:rFonts w:ascii="宋体" w:hAnsi="宋体"/>
                </w:rPr>
                <w:tag w:val="_PLD_b13b04da4c2a41028c11512814762a3d"/>
                <w:id w:val="875083"/>
                <w:lock w:val="sdtLocked"/>
              </w:sdtPr>
              <w:sdtContent>
                <w:tc>
                  <w:tcPr>
                    <w:tcW w:w="1059" w:type="pct"/>
                    <w:vAlign w:val="center"/>
                  </w:tcPr>
                  <w:p w:rsidR="00F2263E" w:rsidRPr="000D5B1B" w:rsidRDefault="00F2263E" w:rsidP="00D3606B">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2017年</w:t>
                    </w:r>
                  </w:p>
                </w:tc>
              </w:sdtContent>
            </w:sdt>
            <w:sdt>
              <w:sdtPr>
                <w:rPr>
                  <w:rFonts w:ascii="宋体" w:hAnsi="宋体"/>
                </w:rPr>
                <w:tag w:val="_PLD_0269ed04fa784ad3a61b37ff6ea4e755"/>
                <w:id w:val="875084"/>
                <w:lock w:val="sdtLocked"/>
              </w:sdtPr>
              <w:sdtContent>
                <w:tc>
                  <w:tcPr>
                    <w:tcW w:w="869" w:type="pct"/>
                    <w:vAlign w:val="center"/>
                  </w:tcPr>
                  <w:p w:rsidR="00F2263E" w:rsidRPr="000D5B1B" w:rsidRDefault="00F2263E" w:rsidP="00D3606B">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2016年</w:t>
                    </w:r>
                  </w:p>
                </w:tc>
              </w:sdtContent>
            </w:sdt>
            <w:sdt>
              <w:sdtPr>
                <w:rPr>
                  <w:rFonts w:ascii="宋体" w:hAnsi="宋体"/>
                </w:rPr>
                <w:tag w:val="_PLD_04887d69202349c58f450c785cfaef93"/>
                <w:id w:val="875085"/>
                <w:lock w:val="sdtLocked"/>
              </w:sdtPr>
              <w:sdtContent>
                <w:tc>
                  <w:tcPr>
                    <w:tcW w:w="799" w:type="pct"/>
                    <w:vAlign w:val="center"/>
                  </w:tcPr>
                  <w:p w:rsidR="00F2263E" w:rsidRPr="000D5B1B" w:rsidRDefault="00F2263E" w:rsidP="00D3606B">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本期比上年同期增减</w:t>
                    </w:r>
                    <w:r w:rsidRPr="000D5B1B">
                      <w:rPr>
                        <w:rFonts w:ascii="宋体" w:hAnsi="宋体"/>
                        <w:szCs w:val="21"/>
                      </w:rPr>
                      <w:t>(%)</w:t>
                    </w:r>
                  </w:p>
                </w:tc>
              </w:sdtContent>
            </w:sdt>
            <w:sdt>
              <w:sdtPr>
                <w:rPr>
                  <w:rFonts w:ascii="宋体" w:hAnsi="宋体"/>
                </w:rPr>
                <w:tag w:val="_PLD_cf8d3caaf1bc4b2eb15a4b6e1b823368"/>
                <w:id w:val="875086"/>
                <w:lock w:val="sdtLocked"/>
              </w:sdtPr>
              <w:sdtContent>
                <w:tc>
                  <w:tcPr>
                    <w:tcW w:w="909" w:type="pct"/>
                    <w:vAlign w:val="center"/>
                  </w:tcPr>
                  <w:p w:rsidR="00F2263E" w:rsidRPr="000D5B1B" w:rsidRDefault="00F2263E" w:rsidP="00D3606B">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2015年</w:t>
                    </w:r>
                  </w:p>
                </w:tc>
              </w:sdtContent>
            </w:sdt>
          </w:tr>
          <w:tr w:rsidR="00F2263E" w:rsidRPr="000D5B1B" w:rsidTr="00560F89">
            <w:trPr>
              <w:trHeight w:val="285"/>
            </w:trPr>
            <w:sdt>
              <w:sdtPr>
                <w:rPr>
                  <w:rFonts w:ascii="宋体" w:hAnsi="宋体"/>
                </w:rPr>
                <w:tag w:val="_PLD_e6322632b3594caeab1c5a7755e81efc"/>
                <w:id w:val="875087"/>
                <w:lock w:val="sdtLocked"/>
              </w:sdtPr>
              <w:sdtContent>
                <w:tc>
                  <w:tcPr>
                    <w:tcW w:w="1363" w:type="pct"/>
                  </w:tcPr>
                  <w:p w:rsidR="00F2263E" w:rsidRPr="000D5B1B" w:rsidRDefault="00F2263E" w:rsidP="00D3606B">
                    <w:pPr>
                      <w:kinsoku w:val="0"/>
                      <w:overflowPunct w:val="0"/>
                      <w:autoSpaceDE w:val="0"/>
                      <w:autoSpaceDN w:val="0"/>
                      <w:adjustRightInd w:val="0"/>
                      <w:snapToGrid w:val="0"/>
                      <w:rPr>
                        <w:rFonts w:ascii="宋体" w:hAnsi="宋体"/>
                        <w:szCs w:val="21"/>
                      </w:rPr>
                    </w:pPr>
                    <w:r w:rsidRPr="000D5B1B">
                      <w:rPr>
                        <w:rFonts w:ascii="宋体" w:hAnsi="宋体" w:hint="eastAsia"/>
                        <w:szCs w:val="21"/>
                      </w:rPr>
                      <w:t>营业收入</w:t>
                    </w:r>
                  </w:p>
                </w:tc>
              </w:sdtContent>
            </w:sdt>
            <w:tc>
              <w:tcPr>
                <w:tcW w:w="1059" w:type="pct"/>
              </w:tcPr>
              <w:p w:rsidR="00F2263E" w:rsidRPr="007E6352" w:rsidRDefault="008921DF" w:rsidP="00D3606B">
                <w:pPr>
                  <w:kinsoku w:val="0"/>
                  <w:overflowPunct w:val="0"/>
                  <w:autoSpaceDE w:val="0"/>
                  <w:autoSpaceDN w:val="0"/>
                  <w:adjustRightInd w:val="0"/>
                  <w:snapToGrid w:val="0"/>
                  <w:jc w:val="right"/>
                  <w:rPr>
                    <w:rFonts w:ascii="宋体" w:hAnsi="宋体"/>
                    <w:szCs w:val="21"/>
                  </w:rPr>
                </w:pPr>
                <w:r w:rsidRPr="007E6352">
                  <w:rPr>
                    <w:rFonts w:ascii="宋体" w:hAnsi="宋体"/>
                    <w:szCs w:val="21"/>
                  </w:rPr>
                  <w:t>1,541,582,737.49</w:t>
                </w:r>
              </w:p>
            </w:tc>
            <w:tc>
              <w:tcPr>
                <w:tcW w:w="869" w:type="pct"/>
              </w:tcPr>
              <w:p w:rsidR="00F2263E" w:rsidRPr="007E6352" w:rsidRDefault="00F2263E" w:rsidP="00D3606B">
                <w:pPr>
                  <w:kinsoku w:val="0"/>
                  <w:overflowPunct w:val="0"/>
                  <w:autoSpaceDE w:val="0"/>
                  <w:autoSpaceDN w:val="0"/>
                  <w:adjustRightInd w:val="0"/>
                  <w:snapToGrid w:val="0"/>
                  <w:jc w:val="right"/>
                  <w:rPr>
                    <w:rFonts w:ascii="宋体" w:hAnsi="宋体"/>
                    <w:bCs/>
                    <w:szCs w:val="21"/>
                  </w:rPr>
                </w:pPr>
                <w:r w:rsidRPr="007E6352">
                  <w:rPr>
                    <w:rFonts w:ascii="宋体" w:hAnsi="宋体"/>
                  </w:rPr>
                  <w:t>1,447,274,814.59</w:t>
                </w:r>
              </w:p>
            </w:tc>
            <w:tc>
              <w:tcPr>
                <w:tcW w:w="799" w:type="pct"/>
              </w:tcPr>
              <w:p w:rsidR="00F2263E" w:rsidRPr="000D5B1B" w:rsidRDefault="008921DF" w:rsidP="00D3606B">
                <w:pPr>
                  <w:kinsoku w:val="0"/>
                  <w:overflowPunct w:val="0"/>
                  <w:autoSpaceDE w:val="0"/>
                  <w:autoSpaceDN w:val="0"/>
                  <w:adjustRightInd w:val="0"/>
                  <w:snapToGrid w:val="0"/>
                  <w:jc w:val="right"/>
                  <w:rPr>
                    <w:rFonts w:ascii="宋体" w:hAnsi="宋体"/>
                    <w:szCs w:val="21"/>
                  </w:rPr>
                </w:pPr>
                <w:r w:rsidRPr="000D5B1B">
                  <w:rPr>
                    <w:rFonts w:ascii="宋体" w:hAnsi="宋体" w:hint="eastAsia"/>
                    <w:szCs w:val="21"/>
                  </w:rPr>
                  <w:t>6.52</w:t>
                </w:r>
              </w:p>
            </w:tc>
            <w:tc>
              <w:tcPr>
                <w:tcW w:w="909" w:type="pct"/>
              </w:tcPr>
              <w:p w:rsidR="00F2263E" w:rsidRPr="000D5B1B" w:rsidRDefault="00F2263E" w:rsidP="00D3606B">
                <w:pPr>
                  <w:kinsoku w:val="0"/>
                  <w:overflowPunct w:val="0"/>
                  <w:autoSpaceDE w:val="0"/>
                  <w:autoSpaceDN w:val="0"/>
                  <w:adjustRightInd w:val="0"/>
                  <w:snapToGrid w:val="0"/>
                  <w:jc w:val="right"/>
                  <w:rPr>
                    <w:rFonts w:ascii="宋体" w:hAnsi="宋体"/>
                    <w:szCs w:val="21"/>
                  </w:rPr>
                </w:pPr>
                <w:r w:rsidRPr="000D5B1B">
                  <w:rPr>
                    <w:rFonts w:ascii="宋体" w:hAnsi="宋体"/>
                  </w:rPr>
                  <w:t>1,305,428,216.69</w:t>
                </w:r>
              </w:p>
            </w:tc>
          </w:tr>
          <w:tr w:rsidR="00F2263E" w:rsidRPr="000D5B1B" w:rsidTr="00560F89">
            <w:trPr>
              <w:trHeight w:val="285"/>
            </w:trPr>
            <w:sdt>
              <w:sdtPr>
                <w:rPr>
                  <w:rFonts w:ascii="宋体" w:hAnsi="宋体"/>
                </w:rPr>
                <w:tag w:val="_PLD_17d11c2d9b33405b9045eb7589e09eec"/>
                <w:id w:val="875088"/>
                <w:lock w:val="sdtLocked"/>
              </w:sdtPr>
              <w:sdtContent>
                <w:tc>
                  <w:tcPr>
                    <w:tcW w:w="1363" w:type="pct"/>
                  </w:tcPr>
                  <w:p w:rsidR="00F2263E" w:rsidRPr="000D5B1B" w:rsidRDefault="00F2263E" w:rsidP="00D3606B">
                    <w:pPr>
                      <w:kinsoku w:val="0"/>
                      <w:overflowPunct w:val="0"/>
                      <w:autoSpaceDE w:val="0"/>
                      <w:autoSpaceDN w:val="0"/>
                      <w:adjustRightInd w:val="0"/>
                      <w:snapToGrid w:val="0"/>
                      <w:rPr>
                        <w:rFonts w:ascii="宋体" w:hAnsi="宋体"/>
                        <w:szCs w:val="21"/>
                      </w:rPr>
                    </w:pPr>
                    <w:r w:rsidRPr="000D5B1B">
                      <w:rPr>
                        <w:rFonts w:ascii="宋体" w:hAnsi="宋体" w:hint="eastAsia"/>
                        <w:szCs w:val="21"/>
                      </w:rPr>
                      <w:t>归属于上市公司股东的净利润</w:t>
                    </w:r>
                  </w:p>
                </w:tc>
              </w:sdtContent>
            </w:sdt>
            <w:tc>
              <w:tcPr>
                <w:tcW w:w="1059" w:type="pct"/>
              </w:tcPr>
              <w:p w:rsidR="00F2263E" w:rsidRPr="007E6352" w:rsidRDefault="00900418" w:rsidP="00900418">
                <w:pPr>
                  <w:jc w:val="right"/>
                  <w:rPr>
                    <w:rFonts w:ascii="宋体" w:hAnsi="宋体" w:cs="宋体"/>
                    <w:sz w:val="24"/>
                  </w:rPr>
                </w:pPr>
                <w:r w:rsidRPr="007E6352">
                  <w:rPr>
                    <w:rFonts w:ascii="宋体" w:hAnsi="宋体" w:hint="eastAsia"/>
                  </w:rPr>
                  <w:t xml:space="preserve">280,897,521.51 </w:t>
                </w:r>
              </w:p>
            </w:tc>
            <w:tc>
              <w:tcPr>
                <w:tcW w:w="869" w:type="pct"/>
              </w:tcPr>
              <w:p w:rsidR="00F2263E" w:rsidRPr="007E6352" w:rsidRDefault="00F2263E" w:rsidP="00D3606B">
                <w:pPr>
                  <w:kinsoku w:val="0"/>
                  <w:overflowPunct w:val="0"/>
                  <w:autoSpaceDE w:val="0"/>
                  <w:autoSpaceDN w:val="0"/>
                  <w:adjustRightInd w:val="0"/>
                  <w:snapToGrid w:val="0"/>
                  <w:jc w:val="right"/>
                  <w:rPr>
                    <w:rFonts w:ascii="宋体" w:hAnsi="宋体"/>
                    <w:bCs/>
                    <w:szCs w:val="21"/>
                  </w:rPr>
                </w:pPr>
                <w:r w:rsidRPr="007E6352">
                  <w:rPr>
                    <w:rFonts w:ascii="宋体" w:hAnsi="宋体"/>
                  </w:rPr>
                  <w:t>170,411,195.82</w:t>
                </w:r>
              </w:p>
            </w:tc>
            <w:tc>
              <w:tcPr>
                <w:tcW w:w="799" w:type="pct"/>
              </w:tcPr>
              <w:p w:rsidR="00F2263E" w:rsidRPr="000D5B1B" w:rsidRDefault="00900418" w:rsidP="00D3606B">
                <w:pPr>
                  <w:kinsoku w:val="0"/>
                  <w:overflowPunct w:val="0"/>
                  <w:autoSpaceDE w:val="0"/>
                  <w:autoSpaceDN w:val="0"/>
                  <w:adjustRightInd w:val="0"/>
                  <w:snapToGrid w:val="0"/>
                  <w:jc w:val="right"/>
                  <w:rPr>
                    <w:rFonts w:ascii="宋体" w:hAnsi="宋体"/>
                    <w:szCs w:val="21"/>
                  </w:rPr>
                </w:pPr>
                <w:r>
                  <w:rPr>
                    <w:rFonts w:ascii="宋体" w:hAnsi="宋体" w:hint="eastAsia"/>
                    <w:szCs w:val="21"/>
                  </w:rPr>
                  <w:t>64.84</w:t>
                </w:r>
              </w:p>
            </w:tc>
            <w:tc>
              <w:tcPr>
                <w:tcW w:w="909" w:type="pct"/>
              </w:tcPr>
              <w:p w:rsidR="00F2263E" w:rsidRPr="000D5B1B" w:rsidRDefault="00F2263E" w:rsidP="00D3606B">
                <w:pPr>
                  <w:kinsoku w:val="0"/>
                  <w:overflowPunct w:val="0"/>
                  <w:autoSpaceDE w:val="0"/>
                  <w:autoSpaceDN w:val="0"/>
                  <w:adjustRightInd w:val="0"/>
                  <w:snapToGrid w:val="0"/>
                  <w:jc w:val="right"/>
                  <w:rPr>
                    <w:rFonts w:ascii="宋体" w:hAnsi="宋体"/>
                    <w:szCs w:val="21"/>
                  </w:rPr>
                </w:pPr>
                <w:r w:rsidRPr="000D5B1B">
                  <w:rPr>
                    <w:rFonts w:ascii="宋体" w:hAnsi="宋体"/>
                  </w:rPr>
                  <w:t>239,645,400.88</w:t>
                </w:r>
              </w:p>
            </w:tc>
          </w:tr>
          <w:tr w:rsidR="00F2263E" w:rsidRPr="000D5B1B" w:rsidTr="009840EE">
            <w:trPr>
              <w:trHeight w:val="285"/>
            </w:trPr>
            <w:bookmarkStart w:id="19" w:name="_Hlk511297901" w:displacedByCustomXml="next"/>
            <w:sdt>
              <w:sdtPr>
                <w:rPr>
                  <w:rFonts w:ascii="宋体" w:hAnsi="宋体"/>
                </w:rPr>
                <w:tag w:val="_PLD_2edc3c137a564aba88618b0231d4f232"/>
                <w:id w:val="875089"/>
                <w:lock w:val="sdtLocked"/>
              </w:sdtPr>
              <w:sdtContent>
                <w:tc>
                  <w:tcPr>
                    <w:tcW w:w="1363" w:type="pct"/>
                  </w:tcPr>
                  <w:p w:rsidR="00F2263E" w:rsidRPr="000D5B1B" w:rsidRDefault="00F2263E" w:rsidP="00D3606B">
                    <w:pPr>
                      <w:kinsoku w:val="0"/>
                      <w:overflowPunct w:val="0"/>
                      <w:autoSpaceDE w:val="0"/>
                      <w:autoSpaceDN w:val="0"/>
                      <w:adjustRightInd w:val="0"/>
                      <w:snapToGrid w:val="0"/>
                      <w:rPr>
                        <w:rFonts w:ascii="宋体" w:hAnsi="宋体"/>
                        <w:szCs w:val="21"/>
                      </w:rPr>
                    </w:pPr>
                    <w:r w:rsidRPr="000D5B1B">
                      <w:rPr>
                        <w:rFonts w:ascii="宋体" w:hAnsi="宋体" w:hint="eastAsia"/>
                        <w:szCs w:val="21"/>
                      </w:rPr>
                      <w:t>归属于上市公司股东的扣除非经常性损益的净利润</w:t>
                    </w:r>
                  </w:p>
                </w:tc>
              </w:sdtContent>
            </w:sdt>
            <w:tc>
              <w:tcPr>
                <w:tcW w:w="1059" w:type="pct"/>
                <w:vAlign w:val="center"/>
              </w:tcPr>
              <w:p w:rsidR="00F2263E" w:rsidRPr="007E6352" w:rsidRDefault="006862EF" w:rsidP="00995E2C">
                <w:pPr>
                  <w:kinsoku w:val="0"/>
                  <w:overflowPunct w:val="0"/>
                  <w:autoSpaceDE w:val="0"/>
                  <w:autoSpaceDN w:val="0"/>
                  <w:adjustRightInd w:val="0"/>
                  <w:snapToGrid w:val="0"/>
                  <w:jc w:val="right"/>
                  <w:rPr>
                    <w:rFonts w:ascii="宋体" w:hAnsi="宋体" w:cs="宋体"/>
                    <w:color w:val="000000"/>
                    <w:szCs w:val="21"/>
                  </w:rPr>
                </w:pPr>
                <w:r w:rsidRPr="007E6352">
                  <w:rPr>
                    <w:rFonts w:ascii="宋体" w:hAnsi="宋体" w:hint="eastAsia"/>
                    <w:color w:val="000000"/>
                    <w:szCs w:val="21"/>
                  </w:rPr>
                  <w:t>181,184,645.</w:t>
                </w:r>
                <w:r w:rsidRPr="007E6352">
                  <w:rPr>
                    <w:rFonts w:ascii="宋体" w:hAnsi="宋体" w:hint="eastAsia"/>
                    <w:szCs w:val="21"/>
                  </w:rPr>
                  <w:t>75</w:t>
                </w:r>
              </w:p>
            </w:tc>
            <w:tc>
              <w:tcPr>
                <w:tcW w:w="869" w:type="pct"/>
                <w:vAlign w:val="center"/>
              </w:tcPr>
              <w:p w:rsidR="00F2263E" w:rsidRPr="007E6352" w:rsidRDefault="00F2263E" w:rsidP="009840EE">
                <w:pPr>
                  <w:kinsoku w:val="0"/>
                  <w:overflowPunct w:val="0"/>
                  <w:autoSpaceDE w:val="0"/>
                  <w:autoSpaceDN w:val="0"/>
                  <w:adjustRightInd w:val="0"/>
                  <w:snapToGrid w:val="0"/>
                  <w:jc w:val="right"/>
                  <w:rPr>
                    <w:rFonts w:ascii="宋体" w:hAnsi="宋体"/>
                    <w:bCs/>
                    <w:szCs w:val="21"/>
                  </w:rPr>
                </w:pPr>
                <w:r w:rsidRPr="007E6352">
                  <w:rPr>
                    <w:rFonts w:ascii="宋体" w:hAnsi="宋体"/>
                  </w:rPr>
                  <w:t>156,607,473.85</w:t>
                </w:r>
              </w:p>
            </w:tc>
            <w:tc>
              <w:tcPr>
                <w:tcW w:w="799" w:type="pct"/>
                <w:vAlign w:val="center"/>
              </w:tcPr>
              <w:p w:rsidR="00F2263E" w:rsidRPr="000D5B1B" w:rsidRDefault="00E34100" w:rsidP="00E46D6A">
                <w:pPr>
                  <w:kinsoku w:val="0"/>
                  <w:overflowPunct w:val="0"/>
                  <w:autoSpaceDE w:val="0"/>
                  <w:autoSpaceDN w:val="0"/>
                  <w:adjustRightInd w:val="0"/>
                  <w:snapToGrid w:val="0"/>
                  <w:jc w:val="right"/>
                  <w:rPr>
                    <w:rFonts w:ascii="宋体" w:hAnsi="宋体"/>
                    <w:szCs w:val="21"/>
                  </w:rPr>
                </w:pPr>
                <w:r w:rsidRPr="000D5B1B">
                  <w:rPr>
                    <w:rFonts w:ascii="宋体" w:hAnsi="宋体" w:hint="eastAsia"/>
                    <w:szCs w:val="21"/>
                  </w:rPr>
                  <w:t>1</w:t>
                </w:r>
                <w:r w:rsidR="00E46D6A">
                  <w:rPr>
                    <w:rFonts w:ascii="宋体" w:hAnsi="宋体" w:hint="eastAsia"/>
                    <w:szCs w:val="21"/>
                  </w:rPr>
                  <w:t>5.69</w:t>
                </w:r>
              </w:p>
            </w:tc>
            <w:tc>
              <w:tcPr>
                <w:tcW w:w="909" w:type="pct"/>
                <w:vAlign w:val="center"/>
              </w:tcPr>
              <w:p w:rsidR="00F2263E" w:rsidRPr="000D5B1B" w:rsidRDefault="00F2263E" w:rsidP="009840EE">
                <w:pPr>
                  <w:kinsoku w:val="0"/>
                  <w:overflowPunct w:val="0"/>
                  <w:autoSpaceDE w:val="0"/>
                  <w:autoSpaceDN w:val="0"/>
                  <w:adjustRightInd w:val="0"/>
                  <w:snapToGrid w:val="0"/>
                  <w:jc w:val="right"/>
                  <w:rPr>
                    <w:rFonts w:ascii="宋体" w:hAnsi="宋体"/>
                    <w:szCs w:val="21"/>
                  </w:rPr>
                </w:pPr>
                <w:r w:rsidRPr="000D5B1B">
                  <w:rPr>
                    <w:rFonts w:ascii="宋体" w:hAnsi="宋体"/>
                  </w:rPr>
                  <w:t>113,342,343.04</w:t>
                </w:r>
              </w:p>
            </w:tc>
          </w:tr>
          <w:tr w:rsidR="00F2263E" w:rsidRPr="000D5B1B" w:rsidTr="00560F89">
            <w:trPr>
              <w:trHeight w:val="285"/>
            </w:trPr>
            <w:bookmarkEnd w:id="19" w:displacedByCustomXml="next"/>
            <w:sdt>
              <w:sdtPr>
                <w:rPr>
                  <w:rFonts w:ascii="宋体" w:hAnsi="宋体"/>
                </w:rPr>
                <w:tag w:val="_PLD_e26583adfa0643ac904634eeb576245b"/>
                <w:id w:val="875090"/>
                <w:lock w:val="sdtLocked"/>
              </w:sdtPr>
              <w:sdtContent>
                <w:tc>
                  <w:tcPr>
                    <w:tcW w:w="1363" w:type="pct"/>
                  </w:tcPr>
                  <w:p w:rsidR="00F2263E" w:rsidRPr="000D5B1B" w:rsidRDefault="00F2263E" w:rsidP="00D3606B">
                    <w:pPr>
                      <w:kinsoku w:val="0"/>
                      <w:overflowPunct w:val="0"/>
                      <w:autoSpaceDE w:val="0"/>
                      <w:autoSpaceDN w:val="0"/>
                      <w:adjustRightInd w:val="0"/>
                      <w:snapToGrid w:val="0"/>
                      <w:rPr>
                        <w:rFonts w:ascii="宋体" w:hAnsi="宋体"/>
                        <w:szCs w:val="21"/>
                        <w:highlight w:val="magenta"/>
                      </w:rPr>
                    </w:pPr>
                    <w:r w:rsidRPr="000D5B1B">
                      <w:rPr>
                        <w:rFonts w:ascii="宋体" w:hAnsi="宋体" w:hint="eastAsia"/>
                        <w:szCs w:val="21"/>
                      </w:rPr>
                      <w:t>经营活动产生的现金流量净额</w:t>
                    </w:r>
                  </w:p>
                </w:tc>
              </w:sdtContent>
            </w:sdt>
            <w:tc>
              <w:tcPr>
                <w:tcW w:w="1059" w:type="pct"/>
              </w:tcPr>
              <w:p w:rsidR="00F2263E" w:rsidRPr="007E6352" w:rsidRDefault="00900418" w:rsidP="00900418">
                <w:pPr>
                  <w:kinsoku w:val="0"/>
                  <w:wordWrap w:val="0"/>
                  <w:overflowPunct w:val="0"/>
                  <w:autoSpaceDE w:val="0"/>
                  <w:autoSpaceDN w:val="0"/>
                  <w:adjustRightInd w:val="0"/>
                  <w:snapToGrid w:val="0"/>
                  <w:jc w:val="right"/>
                  <w:rPr>
                    <w:rFonts w:ascii="宋体" w:hAnsi="宋体"/>
                    <w:szCs w:val="21"/>
                  </w:rPr>
                </w:pPr>
                <w:r w:rsidRPr="007E6352">
                  <w:rPr>
                    <w:rFonts w:ascii="宋体" w:hAnsi="宋体"/>
                    <w:szCs w:val="21"/>
                  </w:rPr>
                  <w:t>310,920,796.71</w:t>
                </w:r>
              </w:p>
            </w:tc>
            <w:tc>
              <w:tcPr>
                <w:tcW w:w="869" w:type="pct"/>
              </w:tcPr>
              <w:p w:rsidR="00F2263E" w:rsidRPr="007E6352" w:rsidRDefault="00F2263E" w:rsidP="00D3606B">
                <w:pPr>
                  <w:kinsoku w:val="0"/>
                  <w:overflowPunct w:val="0"/>
                  <w:autoSpaceDE w:val="0"/>
                  <w:autoSpaceDN w:val="0"/>
                  <w:adjustRightInd w:val="0"/>
                  <w:snapToGrid w:val="0"/>
                  <w:jc w:val="right"/>
                  <w:rPr>
                    <w:rFonts w:ascii="宋体" w:hAnsi="宋体"/>
                    <w:szCs w:val="21"/>
                  </w:rPr>
                </w:pPr>
                <w:r w:rsidRPr="007E6352">
                  <w:rPr>
                    <w:rFonts w:ascii="宋体" w:hAnsi="宋体"/>
                  </w:rPr>
                  <w:t>313,986,882.59</w:t>
                </w:r>
              </w:p>
            </w:tc>
            <w:tc>
              <w:tcPr>
                <w:tcW w:w="799" w:type="pct"/>
              </w:tcPr>
              <w:p w:rsidR="00F2263E" w:rsidRPr="000D5B1B" w:rsidRDefault="008921DF" w:rsidP="00900418">
                <w:pPr>
                  <w:kinsoku w:val="0"/>
                  <w:overflowPunct w:val="0"/>
                  <w:autoSpaceDE w:val="0"/>
                  <w:autoSpaceDN w:val="0"/>
                  <w:adjustRightInd w:val="0"/>
                  <w:snapToGrid w:val="0"/>
                  <w:jc w:val="right"/>
                  <w:rPr>
                    <w:rFonts w:ascii="宋体" w:hAnsi="宋体"/>
                    <w:szCs w:val="21"/>
                  </w:rPr>
                </w:pPr>
                <w:r w:rsidRPr="000D5B1B">
                  <w:rPr>
                    <w:rFonts w:ascii="宋体" w:hAnsi="宋体" w:hint="eastAsia"/>
                    <w:szCs w:val="21"/>
                  </w:rPr>
                  <w:t>-</w:t>
                </w:r>
                <w:r w:rsidR="00900418">
                  <w:rPr>
                    <w:rFonts w:ascii="宋体" w:hAnsi="宋体" w:hint="eastAsia"/>
                    <w:szCs w:val="21"/>
                  </w:rPr>
                  <w:t>0.98</w:t>
                </w:r>
              </w:p>
            </w:tc>
            <w:tc>
              <w:tcPr>
                <w:tcW w:w="909" w:type="pct"/>
              </w:tcPr>
              <w:p w:rsidR="00F2263E" w:rsidRPr="000D5B1B" w:rsidRDefault="00F2263E" w:rsidP="00D3606B">
                <w:pPr>
                  <w:kinsoku w:val="0"/>
                  <w:overflowPunct w:val="0"/>
                  <w:autoSpaceDE w:val="0"/>
                  <w:autoSpaceDN w:val="0"/>
                  <w:adjustRightInd w:val="0"/>
                  <w:snapToGrid w:val="0"/>
                  <w:jc w:val="right"/>
                  <w:rPr>
                    <w:rFonts w:ascii="宋体" w:hAnsi="宋体"/>
                    <w:szCs w:val="21"/>
                  </w:rPr>
                </w:pPr>
                <w:r w:rsidRPr="000D5B1B">
                  <w:rPr>
                    <w:rFonts w:ascii="宋体" w:hAnsi="宋体"/>
                  </w:rPr>
                  <w:t>282,060,413.54</w:t>
                </w:r>
              </w:p>
            </w:tc>
          </w:tr>
          <w:tr w:rsidR="00F2263E" w:rsidRPr="000D5B1B" w:rsidTr="00560F89">
            <w:trPr>
              <w:trHeight w:val="533"/>
            </w:trPr>
            <w:tc>
              <w:tcPr>
                <w:tcW w:w="1363" w:type="pct"/>
              </w:tcPr>
              <w:p w:rsidR="00F2263E" w:rsidRPr="000D5B1B" w:rsidRDefault="00F2263E" w:rsidP="00D3606B">
                <w:pPr>
                  <w:kinsoku w:val="0"/>
                  <w:overflowPunct w:val="0"/>
                  <w:autoSpaceDE w:val="0"/>
                  <w:autoSpaceDN w:val="0"/>
                  <w:adjustRightInd w:val="0"/>
                  <w:snapToGrid w:val="0"/>
                  <w:rPr>
                    <w:rFonts w:ascii="宋体" w:hAnsi="宋体"/>
                    <w:szCs w:val="21"/>
                  </w:rPr>
                </w:pPr>
              </w:p>
            </w:tc>
            <w:sdt>
              <w:sdtPr>
                <w:rPr>
                  <w:rFonts w:ascii="宋体" w:hAnsi="宋体"/>
                </w:rPr>
                <w:tag w:val="_PLD_8b9fbdc9e2634c6292801d605b122b71"/>
                <w:id w:val="875091"/>
                <w:lock w:val="sdtLocked"/>
              </w:sdtPr>
              <w:sdtContent>
                <w:tc>
                  <w:tcPr>
                    <w:tcW w:w="1059" w:type="pct"/>
                    <w:vAlign w:val="center"/>
                  </w:tcPr>
                  <w:p w:rsidR="00F2263E" w:rsidRPr="000D5B1B" w:rsidRDefault="00F2263E" w:rsidP="00D3606B">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2017年</w:t>
                    </w:r>
                    <w:r w:rsidRPr="000D5B1B">
                      <w:rPr>
                        <w:rFonts w:ascii="宋体" w:hAnsi="宋体"/>
                        <w:szCs w:val="21"/>
                      </w:rPr>
                      <w:t>末</w:t>
                    </w:r>
                  </w:p>
                </w:tc>
              </w:sdtContent>
            </w:sdt>
            <w:sdt>
              <w:sdtPr>
                <w:rPr>
                  <w:rFonts w:ascii="宋体" w:hAnsi="宋体"/>
                </w:rPr>
                <w:tag w:val="_PLD_81e66f862753453685ceebbc3f216adb"/>
                <w:id w:val="875092"/>
                <w:lock w:val="sdtLocked"/>
              </w:sdtPr>
              <w:sdtContent>
                <w:tc>
                  <w:tcPr>
                    <w:tcW w:w="869" w:type="pct"/>
                    <w:vAlign w:val="center"/>
                  </w:tcPr>
                  <w:p w:rsidR="00F2263E" w:rsidRPr="000D5B1B" w:rsidRDefault="00F2263E" w:rsidP="00D3606B">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2016年</w:t>
                    </w:r>
                    <w:r w:rsidRPr="000D5B1B">
                      <w:rPr>
                        <w:rFonts w:ascii="宋体" w:hAnsi="宋体"/>
                        <w:szCs w:val="21"/>
                      </w:rPr>
                      <w:t>末</w:t>
                    </w:r>
                  </w:p>
                </w:tc>
              </w:sdtContent>
            </w:sdt>
            <w:sdt>
              <w:sdtPr>
                <w:rPr>
                  <w:rFonts w:ascii="宋体" w:hAnsi="宋体"/>
                </w:rPr>
                <w:tag w:val="_PLD_eccdaa2d1ee940be88fdba6d8a4ef55d"/>
                <w:id w:val="875093"/>
                <w:lock w:val="sdtLocked"/>
              </w:sdtPr>
              <w:sdtContent>
                <w:tc>
                  <w:tcPr>
                    <w:tcW w:w="799" w:type="pct"/>
                    <w:vAlign w:val="center"/>
                  </w:tcPr>
                  <w:p w:rsidR="00F2263E" w:rsidRPr="000D5B1B" w:rsidRDefault="00F2263E" w:rsidP="00D3606B">
                    <w:pPr>
                      <w:kinsoku w:val="0"/>
                      <w:overflowPunct w:val="0"/>
                      <w:autoSpaceDE w:val="0"/>
                      <w:autoSpaceDN w:val="0"/>
                      <w:adjustRightInd w:val="0"/>
                      <w:snapToGrid w:val="0"/>
                      <w:jc w:val="center"/>
                      <w:rPr>
                        <w:rFonts w:ascii="宋体" w:hAnsi="宋体"/>
                        <w:szCs w:val="21"/>
                      </w:rPr>
                    </w:pPr>
                    <w:r w:rsidRPr="000D5B1B">
                      <w:rPr>
                        <w:rFonts w:ascii="宋体" w:hAnsi="宋体"/>
                        <w:szCs w:val="21"/>
                      </w:rPr>
                      <w:t>本期末比上年同期末增减（</w:t>
                    </w:r>
                    <w:r w:rsidRPr="000D5B1B">
                      <w:rPr>
                        <w:rFonts w:ascii="宋体" w:hAnsi="宋体" w:hint="eastAsia"/>
                        <w:szCs w:val="21"/>
                      </w:rPr>
                      <w:t>%</w:t>
                    </w:r>
                    <w:r w:rsidRPr="000D5B1B">
                      <w:rPr>
                        <w:rFonts w:ascii="宋体" w:hAnsi="宋体"/>
                        <w:szCs w:val="21"/>
                      </w:rPr>
                      <w:t>）</w:t>
                    </w:r>
                  </w:p>
                </w:tc>
              </w:sdtContent>
            </w:sdt>
            <w:sdt>
              <w:sdtPr>
                <w:rPr>
                  <w:rFonts w:ascii="宋体" w:hAnsi="宋体"/>
                </w:rPr>
                <w:tag w:val="_PLD_3af4b93afaec4509befbcf4b19db9883"/>
                <w:id w:val="875094"/>
                <w:lock w:val="sdtLocked"/>
              </w:sdtPr>
              <w:sdtContent>
                <w:tc>
                  <w:tcPr>
                    <w:tcW w:w="909" w:type="pct"/>
                    <w:vAlign w:val="center"/>
                  </w:tcPr>
                  <w:p w:rsidR="00F2263E" w:rsidRPr="000D5B1B" w:rsidRDefault="00F2263E" w:rsidP="00D3606B">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2015年末</w:t>
                    </w:r>
                  </w:p>
                </w:tc>
              </w:sdtContent>
            </w:sdt>
          </w:tr>
          <w:tr w:rsidR="00F2263E" w:rsidRPr="000D5B1B" w:rsidTr="00560F89">
            <w:trPr>
              <w:trHeight w:val="285"/>
            </w:trPr>
            <w:sdt>
              <w:sdtPr>
                <w:rPr>
                  <w:rFonts w:ascii="宋体" w:hAnsi="宋体"/>
                </w:rPr>
                <w:tag w:val="_PLD_1257117f05a44030bdc03ae8e5b21a70"/>
                <w:id w:val="875095"/>
                <w:lock w:val="sdtLocked"/>
              </w:sdtPr>
              <w:sdtContent>
                <w:tc>
                  <w:tcPr>
                    <w:tcW w:w="1363" w:type="pct"/>
                  </w:tcPr>
                  <w:p w:rsidR="00F2263E" w:rsidRPr="000D5B1B" w:rsidRDefault="00F2263E" w:rsidP="00D3606B">
                    <w:pPr>
                      <w:kinsoku w:val="0"/>
                      <w:overflowPunct w:val="0"/>
                      <w:autoSpaceDE w:val="0"/>
                      <w:autoSpaceDN w:val="0"/>
                      <w:adjustRightInd w:val="0"/>
                      <w:snapToGrid w:val="0"/>
                      <w:rPr>
                        <w:rFonts w:ascii="宋体" w:hAnsi="宋体"/>
                        <w:szCs w:val="21"/>
                      </w:rPr>
                    </w:pPr>
                    <w:r w:rsidRPr="000D5B1B">
                      <w:rPr>
                        <w:rFonts w:ascii="宋体" w:hAnsi="宋体" w:hint="eastAsia"/>
                        <w:szCs w:val="21"/>
                      </w:rPr>
                      <w:t>归属于上市公司股东的净资产</w:t>
                    </w:r>
                  </w:p>
                </w:tc>
              </w:sdtContent>
            </w:sdt>
            <w:tc>
              <w:tcPr>
                <w:tcW w:w="1059" w:type="pct"/>
              </w:tcPr>
              <w:p w:rsidR="00F2263E" w:rsidRPr="000D5B1B" w:rsidRDefault="00900418" w:rsidP="00D3606B">
                <w:pPr>
                  <w:kinsoku w:val="0"/>
                  <w:overflowPunct w:val="0"/>
                  <w:autoSpaceDE w:val="0"/>
                  <w:autoSpaceDN w:val="0"/>
                  <w:adjustRightInd w:val="0"/>
                  <w:snapToGrid w:val="0"/>
                  <w:jc w:val="right"/>
                  <w:rPr>
                    <w:rFonts w:ascii="宋体" w:hAnsi="宋体"/>
                    <w:szCs w:val="21"/>
                  </w:rPr>
                </w:pPr>
                <w:r w:rsidRPr="00900418">
                  <w:rPr>
                    <w:rFonts w:ascii="宋体" w:hAnsi="宋体"/>
                    <w:szCs w:val="21"/>
                  </w:rPr>
                  <w:t>1,800,148,720.36</w:t>
                </w:r>
              </w:p>
            </w:tc>
            <w:tc>
              <w:tcPr>
                <w:tcW w:w="869" w:type="pct"/>
              </w:tcPr>
              <w:p w:rsidR="00F2263E" w:rsidRPr="000D5B1B" w:rsidRDefault="00F2263E" w:rsidP="00D3606B">
                <w:pPr>
                  <w:kinsoku w:val="0"/>
                  <w:overflowPunct w:val="0"/>
                  <w:autoSpaceDE w:val="0"/>
                  <w:autoSpaceDN w:val="0"/>
                  <w:adjustRightInd w:val="0"/>
                  <w:snapToGrid w:val="0"/>
                  <w:jc w:val="right"/>
                  <w:rPr>
                    <w:rFonts w:ascii="宋体" w:hAnsi="宋体"/>
                    <w:bCs/>
                    <w:szCs w:val="21"/>
                  </w:rPr>
                </w:pPr>
                <w:r w:rsidRPr="000D5B1B">
                  <w:rPr>
                    <w:rFonts w:ascii="宋体" w:hAnsi="宋体"/>
                  </w:rPr>
                  <w:t>1,571,463,982.10</w:t>
                </w:r>
              </w:p>
            </w:tc>
            <w:tc>
              <w:tcPr>
                <w:tcW w:w="799" w:type="pct"/>
              </w:tcPr>
              <w:p w:rsidR="00F2263E" w:rsidRPr="000D5B1B" w:rsidRDefault="008921DF" w:rsidP="00900418">
                <w:pPr>
                  <w:kinsoku w:val="0"/>
                  <w:overflowPunct w:val="0"/>
                  <w:autoSpaceDE w:val="0"/>
                  <w:autoSpaceDN w:val="0"/>
                  <w:adjustRightInd w:val="0"/>
                  <w:snapToGrid w:val="0"/>
                  <w:jc w:val="right"/>
                  <w:rPr>
                    <w:rFonts w:ascii="宋体" w:hAnsi="宋体"/>
                    <w:szCs w:val="21"/>
                  </w:rPr>
                </w:pPr>
                <w:r w:rsidRPr="000D5B1B">
                  <w:rPr>
                    <w:rFonts w:ascii="宋体" w:hAnsi="宋体" w:hint="eastAsia"/>
                    <w:szCs w:val="21"/>
                  </w:rPr>
                  <w:t>14.</w:t>
                </w:r>
                <w:r w:rsidR="00900418">
                  <w:rPr>
                    <w:rFonts w:ascii="宋体" w:hAnsi="宋体" w:hint="eastAsia"/>
                    <w:szCs w:val="21"/>
                  </w:rPr>
                  <w:t>55</w:t>
                </w:r>
              </w:p>
            </w:tc>
            <w:tc>
              <w:tcPr>
                <w:tcW w:w="909" w:type="pct"/>
              </w:tcPr>
              <w:p w:rsidR="00F2263E" w:rsidRPr="000D5B1B" w:rsidRDefault="00F2263E" w:rsidP="00D3606B">
                <w:pPr>
                  <w:kinsoku w:val="0"/>
                  <w:overflowPunct w:val="0"/>
                  <w:autoSpaceDE w:val="0"/>
                  <w:autoSpaceDN w:val="0"/>
                  <w:adjustRightInd w:val="0"/>
                  <w:snapToGrid w:val="0"/>
                  <w:jc w:val="right"/>
                  <w:rPr>
                    <w:rFonts w:ascii="宋体" w:hAnsi="宋体"/>
                    <w:szCs w:val="21"/>
                  </w:rPr>
                </w:pPr>
                <w:r w:rsidRPr="000D5B1B">
                  <w:rPr>
                    <w:rFonts w:ascii="宋体" w:hAnsi="宋体"/>
                  </w:rPr>
                  <w:t>1,473,381,346.28</w:t>
                </w:r>
              </w:p>
            </w:tc>
          </w:tr>
          <w:tr w:rsidR="00F2263E" w:rsidRPr="000D5B1B" w:rsidTr="00560F89">
            <w:trPr>
              <w:trHeight w:val="285"/>
            </w:trPr>
            <w:sdt>
              <w:sdtPr>
                <w:rPr>
                  <w:rFonts w:ascii="宋体" w:hAnsi="宋体"/>
                </w:rPr>
                <w:tag w:val="_PLD_2d1128ab6991472fb0ba6892584a4be8"/>
                <w:id w:val="875096"/>
                <w:lock w:val="sdtLocked"/>
              </w:sdtPr>
              <w:sdtContent>
                <w:tc>
                  <w:tcPr>
                    <w:tcW w:w="1363" w:type="pct"/>
                  </w:tcPr>
                  <w:p w:rsidR="00F2263E" w:rsidRPr="000D5B1B" w:rsidRDefault="00F2263E" w:rsidP="00D3606B">
                    <w:pPr>
                      <w:kinsoku w:val="0"/>
                      <w:overflowPunct w:val="0"/>
                      <w:autoSpaceDE w:val="0"/>
                      <w:autoSpaceDN w:val="0"/>
                      <w:adjustRightInd w:val="0"/>
                      <w:snapToGrid w:val="0"/>
                      <w:rPr>
                        <w:rFonts w:ascii="宋体" w:hAnsi="宋体"/>
                        <w:szCs w:val="21"/>
                      </w:rPr>
                    </w:pPr>
                    <w:r w:rsidRPr="000D5B1B">
                      <w:rPr>
                        <w:rFonts w:ascii="宋体" w:hAnsi="宋体" w:hint="eastAsia"/>
                        <w:szCs w:val="21"/>
                      </w:rPr>
                      <w:t>总资产</w:t>
                    </w:r>
                  </w:p>
                </w:tc>
              </w:sdtContent>
            </w:sdt>
            <w:tc>
              <w:tcPr>
                <w:tcW w:w="1059" w:type="pct"/>
              </w:tcPr>
              <w:p w:rsidR="00F2263E" w:rsidRPr="000D5B1B" w:rsidRDefault="00900418" w:rsidP="00D3606B">
                <w:pPr>
                  <w:kinsoku w:val="0"/>
                  <w:overflowPunct w:val="0"/>
                  <w:autoSpaceDE w:val="0"/>
                  <w:autoSpaceDN w:val="0"/>
                  <w:adjustRightInd w:val="0"/>
                  <w:snapToGrid w:val="0"/>
                  <w:jc w:val="right"/>
                  <w:rPr>
                    <w:rFonts w:ascii="宋体" w:hAnsi="宋体"/>
                    <w:szCs w:val="21"/>
                  </w:rPr>
                </w:pPr>
                <w:r w:rsidRPr="00900418">
                  <w:rPr>
                    <w:rFonts w:ascii="宋体" w:hAnsi="宋体"/>
                    <w:szCs w:val="21"/>
                  </w:rPr>
                  <w:t>2,568,925,962.35</w:t>
                </w:r>
              </w:p>
            </w:tc>
            <w:tc>
              <w:tcPr>
                <w:tcW w:w="869" w:type="pct"/>
              </w:tcPr>
              <w:p w:rsidR="00F2263E" w:rsidRPr="000D5B1B" w:rsidRDefault="00F2263E" w:rsidP="00D3606B">
                <w:pPr>
                  <w:kinsoku w:val="0"/>
                  <w:overflowPunct w:val="0"/>
                  <w:autoSpaceDE w:val="0"/>
                  <w:autoSpaceDN w:val="0"/>
                  <w:adjustRightInd w:val="0"/>
                  <w:snapToGrid w:val="0"/>
                  <w:jc w:val="right"/>
                  <w:rPr>
                    <w:rFonts w:ascii="宋体" w:hAnsi="宋体"/>
                    <w:bCs/>
                    <w:szCs w:val="21"/>
                  </w:rPr>
                </w:pPr>
                <w:r w:rsidRPr="000D5B1B">
                  <w:rPr>
                    <w:rFonts w:ascii="宋体" w:hAnsi="宋体"/>
                  </w:rPr>
                  <w:t>2,264,054,079.78</w:t>
                </w:r>
              </w:p>
            </w:tc>
            <w:tc>
              <w:tcPr>
                <w:tcW w:w="799" w:type="pct"/>
              </w:tcPr>
              <w:p w:rsidR="00F2263E" w:rsidRPr="000D5B1B" w:rsidRDefault="008921DF" w:rsidP="00900418">
                <w:pPr>
                  <w:kinsoku w:val="0"/>
                  <w:overflowPunct w:val="0"/>
                  <w:autoSpaceDE w:val="0"/>
                  <w:autoSpaceDN w:val="0"/>
                  <w:adjustRightInd w:val="0"/>
                  <w:snapToGrid w:val="0"/>
                  <w:jc w:val="right"/>
                  <w:rPr>
                    <w:rFonts w:ascii="宋体" w:hAnsi="宋体"/>
                    <w:szCs w:val="21"/>
                  </w:rPr>
                </w:pPr>
                <w:r w:rsidRPr="000D5B1B">
                  <w:rPr>
                    <w:rFonts w:ascii="宋体" w:hAnsi="宋体" w:hint="eastAsia"/>
                    <w:szCs w:val="21"/>
                  </w:rPr>
                  <w:t>13.</w:t>
                </w:r>
                <w:r w:rsidR="00900418">
                  <w:rPr>
                    <w:rFonts w:ascii="宋体" w:hAnsi="宋体" w:hint="eastAsia"/>
                    <w:szCs w:val="21"/>
                  </w:rPr>
                  <w:t>4</w:t>
                </w:r>
                <w:r w:rsidRPr="000D5B1B">
                  <w:rPr>
                    <w:rFonts w:ascii="宋体" w:hAnsi="宋体" w:hint="eastAsia"/>
                    <w:szCs w:val="21"/>
                  </w:rPr>
                  <w:t>7</w:t>
                </w:r>
              </w:p>
            </w:tc>
            <w:tc>
              <w:tcPr>
                <w:tcW w:w="909" w:type="pct"/>
              </w:tcPr>
              <w:p w:rsidR="00F2263E" w:rsidRPr="000D5B1B" w:rsidRDefault="00F2263E" w:rsidP="00D3606B">
                <w:pPr>
                  <w:kinsoku w:val="0"/>
                  <w:overflowPunct w:val="0"/>
                  <w:autoSpaceDE w:val="0"/>
                  <w:autoSpaceDN w:val="0"/>
                  <w:adjustRightInd w:val="0"/>
                  <w:snapToGrid w:val="0"/>
                  <w:jc w:val="right"/>
                  <w:rPr>
                    <w:rFonts w:ascii="宋体" w:hAnsi="宋体"/>
                    <w:szCs w:val="21"/>
                  </w:rPr>
                </w:pPr>
                <w:r w:rsidRPr="000D5B1B">
                  <w:rPr>
                    <w:rFonts w:ascii="宋体" w:hAnsi="宋体"/>
                  </w:rPr>
                  <w:t>2,261,870,211.14</w:t>
                </w:r>
              </w:p>
            </w:tc>
          </w:tr>
        </w:tbl>
        <w:p w:rsidR="005155D7" w:rsidRPr="000D5B1B" w:rsidRDefault="009E230D" w:rsidP="00F2263E">
          <w:pPr>
            <w:rPr>
              <w:rFonts w:ascii="宋体" w:hAnsi="宋体"/>
            </w:rPr>
          </w:pPr>
        </w:p>
      </w:sdtContent>
    </w:sdt>
    <w:p w:rsidR="005155D7" w:rsidRPr="000D5B1B" w:rsidRDefault="00D3606B">
      <w:pPr>
        <w:pStyle w:val="3"/>
        <w:numPr>
          <w:ilvl w:val="1"/>
          <w:numId w:val="2"/>
        </w:numPr>
        <w:rPr>
          <w:rFonts w:ascii="宋体" w:hAnsi="宋体"/>
          <w:szCs w:val="21"/>
        </w:rPr>
      </w:pPr>
      <w:r w:rsidRPr="000D5B1B">
        <w:rPr>
          <w:rFonts w:ascii="宋体" w:hAnsi="宋体"/>
        </w:rPr>
        <w:t>主要财务指标</w:t>
      </w:r>
    </w:p>
    <w:sdt>
      <w:sdtPr>
        <w:rPr>
          <w:rFonts w:ascii="宋体" w:hAnsi="宋体"/>
        </w:rPr>
        <w:alias w:val="选项模块:主要财务指标(无追溯)"/>
        <w:tag w:val="_SEC_ca679c431b23410b8002c2ae2c543dab"/>
        <w:id w:val="875108"/>
        <w:lock w:val="sdtLocked"/>
      </w:sdtPr>
      <w:sdtContent>
        <w:p w:rsidR="008362E0" w:rsidRPr="000D5B1B" w:rsidRDefault="008362E0" w:rsidP="008362E0">
          <w:pPr>
            <w:rPr>
              <w:rFonts w:ascii="宋体" w:hAnsi="宋体"/>
            </w:rPr>
          </w:pPr>
        </w:p>
        <w:tbl>
          <w:tblPr>
            <w:tblStyle w:val="a6"/>
            <w:tblW w:w="5718" w:type="pct"/>
            <w:tblInd w:w="-743" w:type="dxa"/>
            <w:tblLook w:val="04A0"/>
          </w:tblPr>
          <w:tblGrid>
            <w:gridCol w:w="3119"/>
            <w:gridCol w:w="1842"/>
            <w:gridCol w:w="1844"/>
            <w:gridCol w:w="1985"/>
            <w:gridCol w:w="1558"/>
          </w:tblGrid>
          <w:tr w:rsidR="002E4D00" w:rsidRPr="000D5B1B" w:rsidTr="00EB6C83">
            <w:sdt>
              <w:sdtPr>
                <w:rPr>
                  <w:rFonts w:ascii="宋体" w:hAnsi="宋体"/>
                  <w:szCs w:val="21"/>
                </w:rPr>
                <w:tag w:val="_PLD_a5c59cd3e5544374a4bd7ceda5f62092"/>
                <w:id w:val="1264164"/>
                <w:lock w:val="sdtLocked"/>
              </w:sdtPr>
              <w:sdtEndPr>
                <w:rPr>
                  <w:szCs w:val="20"/>
                </w:rPr>
              </w:sdtEndPr>
              <w:sdtContent>
                <w:tc>
                  <w:tcPr>
                    <w:tcW w:w="1507" w:type="pct"/>
                    <w:vAlign w:val="center"/>
                  </w:tcPr>
                  <w:p w:rsidR="002E4D00" w:rsidRPr="000D5B1B" w:rsidRDefault="002E4D00" w:rsidP="00857163">
                    <w:pPr>
                      <w:kinsoku w:val="0"/>
                      <w:overflowPunct w:val="0"/>
                      <w:autoSpaceDE w:val="0"/>
                      <w:autoSpaceDN w:val="0"/>
                      <w:adjustRightInd w:val="0"/>
                      <w:snapToGrid w:val="0"/>
                      <w:jc w:val="center"/>
                      <w:rPr>
                        <w:rFonts w:ascii="宋体" w:hAnsi="宋体"/>
                        <w:szCs w:val="21"/>
                      </w:rPr>
                    </w:pPr>
                    <w:r w:rsidRPr="000D5B1B">
                      <w:rPr>
                        <w:rFonts w:ascii="宋体" w:hAnsi="宋体"/>
                        <w:szCs w:val="21"/>
                      </w:rPr>
                      <w:t>主要财务指标</w:t>
                    </w:r>
                  </w:p>
                </w:tc>
              </w:sdtContent>
            </w:sdt>
            <w:sdt>
              <w:sdtPr>
                <w:rPr>
                  <w:rFonts w:ascii="宋体" w:hAnsi="宋体"/>
                </w:rPr>
                <w:tag w:val="_PLD_1a1e4f34f77949538a9c656b241499b6"/>
                <w:id w:val="1264165"/>
                <w:lock w:val="sdtLocked"/>
              </w:sdtPr>
              <w:sdtContent>
                <w:tc>
                  <w:tcPr>
                    <w:tcW w:w="890" w:type="pct"/>
                    <w:vAlign w:val="center"/>
                  </w:tcPr>
                  <w:p w:rsidR="002E4D00" w:rsidRPr="000D5B1B" w:rsidRDefault="002E4D00" w:rsidP="00857163">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2017年</w:t>
                    </w:r>
                  </w:p>
                </w:tc>
              </w:sdtContent>
            </w:sdt>
            <w:sdt>
              <w:sdtPr>
                <w:rPr>
                  <w:rFonts w:ascii="宋体" w:hAnsi="宋体"/>
                </w:rPr>
                <w:tag w:val="_PLD_9310148e9c2c4e968f8a8cf7147fc9a7"/>
                <w:id w:val="1264166"/>
                <w:lock w:val="sdtLocked"/>
              </w:sdtPr>
              <w:sdtContent>
                <w:tc>
                  <w:tcPr>
                    <w:tcW w:w="891" w:type="pct"/>
                    <w:vAlign w:val="center"/>
                  </w:tcPr>
                  <w:p w:rsidR="002E4D00" w:rsidRPr="000D5B1B" w:rsidRDefault="002E4D00" w:rsidP="00857163">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2016年</w:t>
                    </w:r>
                  </w:p>
                </w:tc>
              </w:sdtContent>
            </w:sdt>
            <w:sdt>
              <w:sdtPr>
                <w:rPr>
                  <w:rFonts w:ascii="宋体" w:hAnsi="宋体"/>
                </w:rPr>
                <w:tag w:val="_PLD_5901f5518cb6434888ae838febb8af68"/>
                <w:id w:val="1264167"/>
                <w:lock w:val="sdtLocked"/>
              </w:sdtPr>
              <w:sdtContent>
                <w:tc>
                  <w:tcPr>
                    <w:tcW w:w="959" w:type="pct"/>
                    <w:vAlign w:val="center"/>
                  </w:tcPr>
                  <w:p w:rsidR="002E4D00" w:rsidRPr="000D5B1B" w:rsidRDefault="002E4D00" w:rsidP="00857163">
                    <w:pPr>
                      <w:kinsoku w:val="0"/>
                      <w:overflowPunct w:val="0"/>
                      <w:autoSpaceDE w:val="0"/>
                      <w:autoSpaceDN w:val="0"/>
                      <w:adjustRightInd w:val="0"/>
                      <w:snapToGrid w:val="0"/>
                      <w:jc w:val="center"/>
                      <w:rPr>
                        <w:rFonts w:ascii="宋体" w:hAnsi="宋体"/>
                        <w:szCs w:val="21"/>
                      </w:rPr>
                    </w:pPr>
                    <w:r w:rsidRPr="000D5B1B">
                      <w:rPr>
                        <w:rFonts w:ascii="宋体" w:hAnsi="宋体"/>
                        <w:szCs w:val="21"/>
                      </w:rPr>
                      <w:t>本期比上年同期增减(%)</w:t>
                    </w:r>
                  </w:p>
                </w:tc>
              </w:sdtContent>
            </w:sdt>
            <w:sdt>
              <w:sdtPr>
                <w:rPr>
                  <w:rFonts w:ascii="宋体" w:hAnsi="宋体"/>
                </w:rPr>
                <w:tag w:val="_PLD_437266ed462e4dd1873b86621495169c"/>
                <w:id w:val="1264168"/>
                <w:lock w:val="sdtLocked"/>
              </w:sdtPr>
              <w:sdtContent>
                <w:tc>
                  <w:tcPr>
                    <w:tcW w:w="753" w:type="pct"/>
                    <w:vAlign w:val="center"/>
                  </w:tcPr>
                  <w:p w:rsidR="002E4D00" w:rsidRPr="000D5B1B" w:rsidRDefault="002E4D00" w:rsidP="00857163">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2015年</w:t>
                    </w:r>
                  </w:p>
                </w:tc>
              </w:sdtContent>
            </w:sdt>
          </w:tr>
          <w:tr w:rsidR="002E4D00" w:rsidRPr="000D5B1B" w:rsidTr="00EB6C83">
            <w:sdt>
              <w:sdtPr>
                <w:rPr>
                  <w:rFonts w:ascii="宋体" w:hAnsi="宋体"/>
                </w:rPr>
                <w:tag w:val="_PLD_d2029c032d9941d88b63fd2cb7b877be"/>
                <w:id w:val="1264169"/>
                <w:lock w:val="sdtLocked"/>
              </w:sdtPr>
              <w:sdtContent>
                <w:tc>
                  <w:tcPr>
                    <w:tcW w:w="1507" w:type="pct"/>
                  </w:tcPr>
                  <w:p w:rsidR="002E4D00" w:rsidRPr="000D5B1B" w:rsidRDefault="002E4D00" w:rsidP="00857163">
                    <w:pPr>
                      <w:kinsoku w:val="0"/>
                      <w:overflowPunct w:val="0"/>
                      <w:autoSpaceDE w:val="0"/>
                      <w:autoSpaceDN w:val="0"/>
                      <w:adjustRightInd w:val="0"/>
                      <w:snapToGrid w:val="0"/>
                      <w:rPr>
                        <w:rFonts w:ascii="宋体" w:hAnsi="宋体"/>
                        <w:szCs w:val="21"/>
                      </w:rPr>
                    </w:pPr>
                    <w:r w:rsidRPr="000D5B1B">
                      <w:rPr>
                        <w:rFonts w:ascii="宋体" w:hAnsi="宋体"/>
                        <w:szCs w:val="21"/>
                      </w:rPr>
                      <w:t>基本每股收益（元／股）</w:t>
                    </w:r>
                  </w:p>
                </w:tc>
              </w:sdtContent>
            </w:sdt>
            <w:tc>
              <w:tcPr>
                <w:tcW w:w="890" w:type="pct"/>
                <w:vAlign w:val="center"/>
              </w:tcPr>
              <w:p w:rsidR="002E4D00" w:rsidRPr="000D5B1B" w:rsidRDefault="002E4D00" w:rsidP="00320EAC">
                <w:pPr>
                  <w:kinsoku w:val="0"/>
                  <w:overflowPunct w:val="0"/>
                  <w:autoSpaceDE w:val="0"/>
                  <w:autoSpaceDN w:val="0"/>
                  <w:adjustRightInd w:val="0"/>
                  <w:snapToGrid w:val="0"/>
                  <w:jc w:val="right"/>
                  <w:rPr>
                    <w:rFonts w:ascii="宋体" w:hAnsi="宋体"/>
                    <w:szCs w:val="21"/>
                  </w:rPr>
                </w:pPr>
                <w:r w:rsidRPr="000D5B1B">
                  <w:rPr>
                    <w:rFonts w:ascii="宋体" w:hAnsi="宋体" w:hint="eastAsia"/>
                    <w:szCs w:val="21"/>
                  </w:rPr>
                  <w:t>0.46</w:t>
                </w:r>
                <w:r w:rsidR="00320EAC">
                  <w:rPr>
                    <w:rFonts w:ascii="宋体" w:hAnsi="宋体" w:hint="eastAsia"/>
                    <w:szCs w:val="21"/>
                  </w:rPr>
                  <w:t>60</w:t>
                </w:r>
              </w:p>
            </w:tc>
            <w:tc>
              <w:tcPr>
                <w:tcW w:w="891" w:type="pct"/>
                <w:vAlign w:val="center"/>
              </w:tcPr>
              <w:p w:rsidR="002E4D00" w:rsidRPr="000D5B1B" w:rsidRDefault="002E4D00" w:rsidP="00857163">
                <w:pPr>
                  <w:kinsoku w:val="0"/>
                  <w:overflowPunct w:val="0"/>
                  <w:autoSpaceDE w:val="0"/>
                  <w:autoSpaceDN w:val="0"/>
                  <w:adjustRightInd w:val="0"/>
                  <w:snapToGrid w:val="0"/>
                  <w:jc w:val="right"/>
                  <w:rPr>
                    <w:rFonts w:ascii="宋体" w:hAnsi="宋体"/>
                    <w:szCs w:val="21"/>
                  </w:rPr>
                </w:pPr>
                <w:r w:rsidRPr="000D5B1B">
                  <w:rPr>
                    <w:rFonts w:ascii="宋体" w:hAnsi="宋体"/>
                  </w:rPr>
                  <w:t>0.2827</w:t>
                </w:r>
              </w:p>
            </w:tc>
            <w:tc>
              <w:tcPr>
                <w:tcW w:w="959" w:type="pct"/>
                <w:vAlign w:val="center"/>
              </w:tcPr>
              <w:p w:rsidR="002E4D00" w:rsidRPr="000D5B1B" w:rsidRDefault="002E4D00" w:rsidP="00320EAC">
                <w:pPr>
                  <w:kinsoku w:val="0"/>
                  <w:overflowPunct w:val="0"/>
                  <w:autoSpaceDE w:val="0"/>
                  <w:autoSpaceDN w:val="0"/>
                  <w:adjustRightInd w:val="0"/>
                  <w:snapToGrid w:val="0"/>
                  <w:jc w:val="right"/>
                  <w:rPr>
                    <w:rFonts w:ascii="宋体" w:hAnsi="宋体"/>
                    <w:szCs w:val="21"/>
                  </w:rPr>
                </w:pPr>
                <w:r w:rsidRPr="000D5B1B">
                  <w:rPr>
                    <w:rFonts w:ascii="宋体" w:hAnsi="宋体" w:hint="eastAsia"/>
                    <w:szCs w:val="21"/>
                  </w:rPr>
                  <w:t>6</w:t>
                </w:r>
                <w:r w:rsidR="00320EAC">
                  <w:rPr>
                    <w:rFonts w:ascii="宋体" w:hAnsi="宋体" w:hint="eastAsia"/>
                    <w:szCs w:val="21"/>
                  </w:rPr>
                  <w:t>4.84</w:t>
                </w:r>
              </w:p>
            </w:tc>
            <w:tc>
              <w:tcPr>
                <w:tcW w:w="753" w:type="pct"/>
                <w:vAlign w:val="center"/>
              </w:tcPr>
              <w:p w:rsidR="002E4D00" w:rsidRPr="000D5B1B" w:rsidRDefault="002E4D00" w:rsidP="00857163">
                <w:pPr>
                  <w:kinsoku w:val="0"/>
                  <w:overflowPunct w:val="0"/>
                  <w:autoSpaceDE w:val="0"/>
                  <w:autoSpaceDN w:val="0"/>
                  <w:adjustRightInd w:val="0"/>
                  <w:snapToGrid w:val="0"/>
                  <w:jc w:val="right"/>
                  <w:rPr>
                    <w:rFonts w:ascii="宋体" w:hAnsi="宋体"/>
                    <w:szCs w:val="21"/>
                  </w:rPr>
                </w:pPr>
                <w:r w:rsidRPr="000D5B1B">
                  <w:rPr>
                    <w:rFonts w:ascii="宋体" w:hAnsi="宋体"/>
                  </w:rPr>
                  <w:t>0.3976</w:t>
                </w:r>
              </w:p>
            </w:tc>
          </w:tr>
          <w:tr w:rsidR="002E4D00" w:rsidRPr="000D5B1B" w:rsidTr="00EB6C83">
            <w:sdt>
              <w:sdtPr>
                <w:rPr>
                  <w:rFonts w:ascii="宋体" w:hAnsi="宋体"/>
                </w:rPr>
                <w:tag w:val="_PLD_806ab82e1b1a468183667d9f85129f9f"/>
                <w:id w:val="1264170"/>
                <w:lock w:val="sdtLocked"/>
              </w:sdtPr>
              <w:sdtContent>
                <w:tc>
                  <w:tcPr>
                    <w:tcW w:w="1507" w:type="pct"/>
                  </w:tcPr>
                  <w:p w:rsidR="002E4D00" w:rsidRPr="000D5B1B" w:rsidRDefault="002E4D00" w:rsidP="00857163">
                    <w:pPr>
                      <w:kinsoku w:val="0"/>
                      <w:overflowPunct w:val="0"/>
                      <w:autoSpaceDE w:val="0"/>
                      <w:autoSpaceDN w:val="0"/>
                      <w:adjustRightInd w:val="0"/>
                      <w:snapToGrid w:val="0"/>
                      <w:rPr>
                        <w:rFonts w:ascii="宋体" w:hAnsi="宋体"/>
                        <w:szCs w:val="21"/>
                      </w:rPr>
                    </w:pPr>
                    <w:r w:rsidRPr="000D5B1B">
                      <w:rPr>
                        <w:rFonts w:ascii="宋体" w:hAnsi="宋体"/>
                        <w:szCs w:val="21"/>
                      </w:rPr>
                      <w:t>稀释每股收益（元／股）</w:t>
                    </w:r>
                  </w:p>
                </w:tc>
              </w:sdtContent>
            </w:sdt>
            <w:tc>
              <w:tcPr>
                <w:tcW w:w="890" w:type="pct"/>
                <w:vAlign w:val="center"/>
              </w:tcPr>
              <w:p w:rsidR="002E4D00" w:rsidRPr="000D5B1B" w:rsidRDefault="002E4D00" w:rsidP="00320EAC">
                <w:pPr>
                  <w:kinsoku w:val="0"/>
                  <w:overflowPunct w:val="0"/>
                  <w:autoSpaceDE w:val="0"/>
                  <w:autoSpaceDN w:val="0"/>
                  <w:adjustRightInd w:val="0"/>
                  <w:snapToGrid w:val="0"/>
                  <w:jc w:val="right"/>
                  <w:rPr>
                    <w:rFonts w:ascii="宋体" w:hAnsi="宋体"/>
                    <w:szCs w:val="21"/>
                  </w:rPr>
                </w:pPr>
                <w:r w:rsidRPr="000D5B1B">
                  <w:rPr>
                    <w:rFonts w:ascii="宋体" w:hAnsi="宋体" w:hint="eastAsia"/>
                    <w:szCs w:val="21"/>
                  </w:rPr>
                  <w:t>0.46</w:t>
                </w:r>
                <w:r w:rsidR="00320EAC">
                  <w:rPr>
                    <w:rFonts w:ascii="宋体" w:hAnsi="宋体" w:hint="eastAsia"/>
                    <w:szCs w:val="21"/>
                  </w:rPr>
                  <w:t>60</w:t>
                </w:r>
              </w:p>
            </w:tc>
            <w:tc>
              <w:tcPr>
                <w:tcW w:w="891" w:type="pct"/>
                <w:vAlign w:val="center"/>
              </w:tcPr>
              <w:p w:rsidR="002E4D00" w:rsidRPr="000D5B1B" w:rsidRDefault="002E4D00" w:rsidP="00857163">
                <w:pPr>
                  <w:kinsoku w:val="0"/>
                  <w:overflowPunct w:val="0"/>
                  <w:autoSpaceDE w:val="0"/>
                  <w:autoSpaceDN w:val="0"/>
                  <w:adjustRightInd w:val="0"/>
                  <w:snapToGrid w:val="0"/>
                  <w:jc w:val="right"/>
                  <w:rPr>
                    <w:rFonts w:ascii="宋体" w:hAnsi="宋体"/>
                    <w:szCs w:val="21"/>
                  </w:rPr>
                </w:pPr>
                <w:r w:rsidRPr="000D5B1B">
                  <w:rPr>
                    <w:rFonts w:ascii="宋体" w:hAnsi="宋体"/>
                  </w:rPr>
                  <w:t>0.2827</w:t>
                </w:r>
              </w:p>
            </w:tc>
            <w:tc>
              <w:tcPr>
                <w:tcW w:w="959" w:type="pct"/>
                <w:vAlign w:val="center"/>
              </w:tcPr>
              <w:p w:rsidR="002E4D00" w:rsidRPr="000D5B1B" w:rsidRDefault="002E4D00" w:rsidP="00320EAC">
                <w:pPr>
                  <w:kinsoku w:val="0"/>
                  <w:overflowPunct w:val="0"/>
                  <w:autoSpaceDE w:val="0"/>
                  <w:autoSpaceDN w:val="0"/>
                  <w:adjustRightInd w:val="0"/>
                  <w:snapToGrid w:val="0"/>
                  <w:jc w:val="right"/>
                  <w:rPr>
                    <w:rFonts w:ascii="宋体" w:hAnsi="宋体"/>
                    <w:szCs w:val="21"/>
                  </w:rPr>
                </w:pPr>
                <w:r w:rsidRPr="000D5B1B">
                  <w:rPr>
                    <w:rFonts w:ascii="宋体" w:hAnsi="宋体" w:hint="eastAsia"/>
                    <w:szCs w:val="21"/>
                  </w:rPr>
                  <w:t>6</w:t>
                </w:r>
                <w:r w:rsidR="00320EAC">
                  <w:rPr>
                    <w:rFonts w:ascii="宋体" w:hAnsi="宋体" w:hint="eastAsia"/>
                    <w:szCs w:val="21"/>
                  </w:rPr>
                  <w:t>4.84</w:t>
                </w:r>
              </w:p>
            </w:tc>
            <w:tc>
              <w:tcPr>
                <w:tcW w:w="753" w:type="pct"/>
                <w:vAlign w:val="center"/>
              </w:tcPr>
              <w:p w:rsidR="002E4D00" w:rsidRPr="000D5B1B" w:rsidRDefault="002E4D00" w:rsidP="00857163">
                <w:pPr>
                  <w:kinsoku w:val="0"/>
                  <w:overflowPunct w:val="0"/>
                  <w:autoSpaceDE w:val="0"/>
                  <w:autoSpaceDN w:val="0"/>
                  <w:adjustRightInd w:val="0"/>
                  <w:snapToGrid w:val="0"/>
                  <w:jc w:val="right"/>
                  <w:rPr>
                    <w:rFonts w:ascii="宋体" w:hAnsi="宋体"/>
                    <w:szCs w:val="21"/>
                  </w:rPr>
                </w:pPr>
                <w:r w:rsidRPr="000D5B1B">
                  <w:rPr>
                    <w:rFonts w:ascii="宋体" w:hAnsi="宋体"/>
                  </w:rPr>
                  <w:t>0.3976</w:t>
                </w:r>
              </w:p>
            </w:tc>
          </w:tr>
          <w:tr w:rsidR="002E4D00" w:rsidRPr="000D5B1B" w:rsidTr="00EB6C83">
            <w:sdt>
              <w:sdtPr>
                <w:rPr>
                  <w:rFonts w:ascii="宋体" w:hAnsi="宋体"/>
                </w:rPr>
                <w:tag w:val="_PLD_a7a69c7a48d54fb690056285f916f579"/>
                <w:id w:val="1264171"/>
                <w:lock w:val="sdtLocked"/>
              </w:sdtPr>
              <w:sdtContent>
                <w:tc>
                  <w:tcPr>
                    <w:tcW w:w="1507" w:type="pct"/>
                  </w:tcPr>
                  <w:p w:rsidR="002E4D00" w:rsidRPr="000D5B1B" w:rsidRDefault="002E4D00" w:rsidP="00857163">
                    <w:pPr>
                      <w:kinsoku w:val="0"/>
                      <w:overflowPunct w:val="0"/>
                      <w:autoSpaceDE w:val="0"/>
                      <w:autoSpaceDN w:val="0"/>
                      <w:adjustRightInd w:val="0"/>
                      <w:snapToGrid w:val="0"/>
                      <w:rPr>
                        <w:rFonts w:ascii="宋体" w:hAnsi="宋体"/>
                        <w:szCs w:val="21"/>
                      </w:rPr>
                    </w:pPr>
                    <w:r w:rsidRPr="000D5B1B">
                      <w:rPr>
                        <w:rFonts w:ascii="宋体" w:hAnsi="宋体"/>
                        <w:szCs w:val="21"/>
                      </w:rPr>
                      <w:t>扣除非经常性损益后的基本每股收益（元／股）</w:t>
                    </w:r>
                  </w:p>
                </w:tc>
              </w:sdtContent>
            </w:sdt>
            <w:tc>
              <w:tcPr>
                <w:tcW w:w="890" w:type="pct"/>
                <w:vAlign w:val="center"/>
              </w:tcPr>
              <w:p w:rsidR="002E4D00" w:rsidRPr="000D5B1B" w:rsidRDefault="002E4D00" w:rsidP="00727BD8">
                <w:pPr>
                  <w:kinsoku w:val="0"/>
                  <w:overflowPunct w:val="0"/>
                  <w:autoSpaceDE w:val="0"/>
                  <w:autoSpaceDN w:val="0"/>
                  <w:adjustRightInd w:val="0"/>
                  <w:snapToGrid w:val="0"/>
                  <w:jc w:val="right"/>
                  <w:rPr>
                    <w:rFonts w:ascii="宋体" w:hAnsi="宋体"/>
                    <w:szCs w:val="21"/>
                  </w:rPr>
                </w:pPr>
                <w:r w:rsidRPr="000D5B1B">
                  <w:rPr>
                    <w:rFonts w:ascii="宋体" w:hAnsi="宋体" w:hint="eastAsia"/>
                    <w:szCs w:val="21"/>
                  </w:rPr>
                  <w:t>0.</w:t>
                </w:r>
                <w:r w:rsidR="00727BD8">
                  <w:rPr>
                    <w:rFonts w:ascii="宋体" w:hAnsi="宋体" w:hint="eastAsia"/>
                    <w:szCs w:val="21"/>
                  </w:rPr>
                  <w:t>3006</w:t>
                </w:r>
              </w:p>
            </w:tc>
            <w:tc>
              <w:tcPr>
                <w:tcW w:w="891" w:type="pct"/>
                <w:vAlign w:val="center"/>
              </w:tcPr>
              <w:p w:rsidR="002E4D00" w:rsidRPr="000D5B1B" w:rsidRDefault="002E4D00" w:rsidP="00857163">
                <w:pPr>
                  <w:kinsoku w:val="0"/>
                  <w:overflowPunct w:val="0"/>
                  <w:autoSpaceDE w:val="0"/>
                  <w:autoSpaceDN w:val="0"/>
                  <w:adjustRightInd w:val="0"/>
                  <w:snapToGrid w:val="0"/>
                  <w:jc w:val="right"/>
                  <w:rPr>
                    <w:rFonts w:ascii="宋体" w:hAnsi="宋体"/>
                    <w:szCs w:val="21"/>
                  </w:rPr>
                </w:pPr>
                <w:r w:rsidRPr="000D5B1B">
                  <w:rPr>
                    <w:rFonts w:ascii="宋体" w:hAnsi="宋体"/>
                  </w:rPr>
                  <w:t>0.2598</w:t>
                </w:r>
              </w:p>
            </w:tc>
            <w:tc>
              <w:tcPr>
                <w:tcW w:w="959" w:type="pct"/>
                <w:vAlign w:val="center"/>
              </w:tcPr>
              <w:p w:rsidR="002E4D00" w:rsidRPr="000D5B1B" w:rsidRDefault="002E4D00" w:rsidP="00727BD8">
                <w:pPr>
                  <w:kinsoku w:val="0"/>
                  <w:overflowPunct w:val="0"/>
                  <w:autoSpaceDE w:val="0"/>
                  <w:autoSpaceDN w:val="0"/>
                  <w:adjustRightInd w:val="0"/>
                  <w:snapToGrid w:val="0"/>
                  <w:jc w:val="right"/>
                  <w:rPr>
                    <w:rFonts w:ascii="宋体" w:hAnsi="宋体"/>
                    <w:szCs w:val="21"/>
                  </w:rPr>
                </w:pPr>
                <w:r w:rsidRPr="000D5B1B">
                  <w:rPr>
                    <w:rFonts w:ascii="宋体" w:hAnsi="宋体" w:hint="eastAsia"/>
                    <w:szCs w:val="21"/>
                  </w:rPr>
                  <w:t>15.</w:t>
                </w:r>
                <w:r w:rsidR="00727BD8">
                  <w:rPr>
                    <w:rFonts w:ascii="宋体" w:hAnsi="宋体" w:hint="eastAsia"/>
                    <w:szCs w:val="21"/>
                  </w:rPr>
                  <w:t>70</w:t>
                </w:r>
              </w:p>
            </w:tc>
            <w:tc>
              <w:tcPr>
                <w:tcW w:w="753" w:type="pct"/>
                <w:vAlign w:val="center"/>
              </w:tcPr>
              <w:p w:rsidR="002E4D00" w:rsidRPr="000D5B1B" w:rsidRDefault="002E4D00" w:rsidP="00857163">
                <w:pPr>
                  <w:kinsoku w:val="0"/>
                  <w:overflowPunct w:val="0"/>
                  <w:autoSpaceDE w:val="0"/>
                  <w:autoSpaceDN w:val="0"/>
                  <w:adjustRightInd w:val="0"/>
                  <w:snapToGrid w:val="0"/>
                  <w:jc w:val="right"/>
                  <w:rPr>
                    <w:rFonts w:ascii="宋体" w:hAnsi="宋体"/>
                    <w:szCs w:val="21"/>
                  </w:rPr>
                </w:pPr>
                <w:r w:rsidRPr="000D5B1B">
                  <w:rPr>
                    <w:rFonts w:ascii="宋体" w:hAnsi="宋体"/>
                  </w:rPr>
                  <w:t>0.1880</w:t>
                </w:r>
              </w:p>
            </w:tc>
          </w:tr>
          <w:tr w:rsidR="002E4D00" w:rsidRPr="000D5B1B" w:rsidTr="00EB6C83">
            <w:sdt>
              <w:sdtPr>
                <w:rPr>
                  <w:rFonts w:ascii="宋体" w:hAnsi="宋体"/>
                </w:rPr>
                <w:tag w:val="_PLD_83b5ea80f39c406c95219d8487076098"/>
                <w:id w:val="1264172"/>
                <w:lock w:val="sdtLocked"/>
              </w:sdtPr>
              <w:sdtContent>
                <w:tc>
                  <w:tcPr>
                    <w:tcW w:w="1507" w:type="pct"/>
                  </w:tcPr>
                  <w:p w:rsidR="002E4D00" w:rsidRPr="000D5B1B" w:rsidRDefault="002E4D00" w:rsidP="00857163">
                    <w:pPr>
                      <w:kinsoku w:val="0"/>
                      <w:overflowPunct w:val="0"/>
                      <w:autoSpaceDE w:val="0"/>
                      <w:autoSpaceDN w:val="0"/>
                      <w:adjustRightInd w:val="0"/>
                      <w:snapToGrid w:val="0"/>
                      <w:rPr>
                        <w:rFonts w:ascii="宋体" w:hAnsi="宋体"/>
                        <w:szCs w:val="21"/>
                      </w:rPr>
                    </w:pPr>
                    <w:r w:rsidRPr="000D5B1B">
                      <w:rPr>
                        <w:rFonts w:ascii="宋体" w:hAnsi="宋体"/>
                        <w:szCs w:val="21"/>
                      </w:rPr>
                      <w:t>加权平均净资产收益率（%）</w:t>
                    </w:r>
                  </w:p>
                </w:tc>
              </w:sdtContent>
            </w:sdt>
            <w:tc>
              <w:tcPr>
                <w:tcW w:w="890" w:type="pct"/>
                <w:vAlign w:val="center"/>
              </w:tcPr>
              <w:p w:rsidR="002E4D00" w:rsidRPr="000D5B1B" w:rsidRDefault="002E4D00" w:rsidP="00727BD8">
                <w:pPr>
                  <w:kinsoku w:val="0"/>
                  <w:overflowPunct w:val="0"/>
                  <w:autoSpaceDE w:val="0"/>
                  <w:autoSpaceDN w:val="0"/>
                  <w:adjustRightInd w:val="0"/>
                  <w:snapToGrid w:val="0"/>
                  <w:jc w:val="right"/>
                  <w:rPr>
                    <w:rFonts w:ascii="宋体" w:hAnsi="宋体"/>
                    <w:szCs w:val="21"/>
                  </w:rPr>
                </w:pPr>
                <w:r w:rsidRPr="000D5B1B">
                  <w:rPr>
                    <w:rFonts w:ascii="宋体" w:hAnsi="宋体"/>
                  </w:rPr>
                  <w:t>16.</w:t>
                </w:r>
                <w:r w:rsidR="00727BD8">
                  <w:rPr>
                    <w:rFonts w:ascii="宋体" w:hAnsi="宋体" w:hint="eastAsia"/>
                  </w:rPr>
                  <w:t>66</w:t>
                </w:r>
              </w:p>
            </w:tc>
            <w:tc>
              <w:tcPr>
                <w:tcW w:w="891" w:type="pct"/>
                <w:vAlign w:val="center"/>
              </w:tcPr>
              <w:p w:rsidR="002E4D00" w:rsidRPr="000D5B1B" w:rsidRDefault="002E4D00" w:rsidP="00857163">
                <w:pPr>
                  <w:kinsoku w:val="0"/>
                  <w:overflowPunct w:val="0"/>
                  <w:autoSpaceDE w:val="0"/>
                  <w:autoSpaceDN w:val="0"/>
                  <w:adjustRightInd w:val="0"/>
                  <w:snapToGrid w:val="0"/>
                  <w:jc w:val="right"/>
                  <w:rPr>
                    <w:rFonts w:ascii="宋体" w:hAnsi="宋体"/>
                    <w:szCs w:val="21"/>
                  </w:rPr>
                </w:pPr>
                <w:r w:rsidRPr="000D5B1B">
                  <w:rPr>
                    <w:rFonts w:ascii="宋体" w:hAnsi="宋体"/>
                  </w:rPr>
                  <w:t>11.19</w:t>
                </w:r>
              </w:p>
            </w:tc>
            <w:tc>
              <w:tcPr>
                <w:tcW w:w="959" w:type="pct"/>
                <w:vAlign w:val="center"/>
              </w:tcPr>
              <w:p w:rsidR="002E4D00" w:rsidRPr="000D5B1B" w:rsidRDefault="00727BD8" w:rsidP="00727BD8">
                <w:pPr>
                  <w:kinsoku w:val="0"/>
                  <w:overflowPunct w:val="0"/>
                  <w:autoSpaceDE w:val="0"/>
                  <w:autoSpaceDN w:val="0"/>
                  <w:adjustRightInd w:val="0"/>
                  <w:snapToGrid w:val="0"/>
                  <w:jc w:val="right"/>
                  <w:rPr>
                    <w:rFonts w:ascii="宋体" w:hAnsi="宋体"/>
                    <w:szCs w:val="21"/>
                  </w:rPr>
                </w:pPr>
                <w:r>
                  <w:rPr>
                    <w:rFonts w:ascii="宋体" w:hAnsi="宋体" w:hint="eastAsia"/>
                    <w:szCs w:val="21"/>
                  </w:rPr>
                  <w:t>增加</w:t>
                </w:r>
                <w:r>
                  <w:rPr>
                    <w:rFonts w:ascii="宋体" w:hAnsi="宋体"/>
                    <w:szCs w:val="21"/>
                  </w:rPr>
                  <w:t>5.47个百分点</w:t>
                </w:r>
              </w:p>
            </w:tc>
            <w:tc>
              <w:tcPr>
                <w:tcW w:w="753" w:type="pct"/>
                <w:vAlign w:val="center"/>
              </w:tcPr>
              <w:p w:rsidR="002E4D00" w:rsidRPr="000D5B1B" w:rsidRDefault="002E4D00" w:rsidP="00857163">
                <w:pPr>
                  <w:kinsoku w:val="0"/>
                  <w:overflowPunct w:val="0"/>
                  <w:autoSpaceDE w:val="0"/>
                  <w:autoSpaceDN w:val="0"/>
                  <w:adjustRightInd w:val="0"/>
                  <w:snapToGrid w:val="0"/>
                  <w:jc w:val="right"/>
                  <w:rPr>
                    <w:rFonts w:ascii="宋体" w:hAnsi="宋体"/>
                    <w:szCs w:val="21"/>
                  </w:rPr>
                </w:pPr>
                <w:r w:rsidRPr="000D5B1B">
                  <w:rPr>
                    <w:rFonts w:ascii="宋体" w:hAnsi="宋体"/>
                  </w:rPr>
                  <w:t>17.49</w:t>
                </w:r>
              </w:p>
            </w:tc>
          </w:tr>
          <w:tr w:rsidR="002E4D00" w:rsidRPr="000D5B1B" w:rsidTr="00EB6C83">
            <w:sdt>
              <w:sdtPr>
                <w:rPr>
                  <w:rFonts w:ascii="宋体" w:hAnsi="宋体"/>
                </w:rPr>
                <w:tag w:val="_PLD_a1253a26569144748535d650731774ce"/>
                <w:id w:val="1264173"/>
                <w:lock w:val="sdtLocked"/>
              </w:sdtPr>
              <w:sdtContent>
                <w:tc>
                  <w:tcPr>
                    <w:tcW w:w="1507" w:type="pct"/>
                  </w:tcPr>
                  <w:p w:rsidR="002E4D00" w:rsidRPr="000D5B1B" w:rsidRDefault="002E4D00" w:rsidP="00857163">
                    <w:pPr>
                      <w:kinsoku w:val="0"/>
                      <w:overflowPunct w:val="0"/>
                      <w:autoSpaceDE w:val="0"/>
                      <w:autoSpaceDN w:val="0"/>
                      <w:adjustRightInd w:val="0"/>
                      <w:snapToGrid w:val="0"/>
                      <w:rPr>
                        <w:rFonts w:ascii="宋体" w:hAnsi="宋体"/>
                        <w:szCs w:val="21"/>
                      </w:rPr>
                    </w:pPr>
                    <w:r w:rsidRPr="000D5B1B">
                      <w:rPr>
                        <w:rFonts w:ascii="宋体" w:hAnsi="宋体"/>
                        <w:szCs w:val="21"/>
                      </w:rPr>
                      <w:t>扣除非经常性损益后的加权平均净资产收益率（%）</w:t>
                    </w:r>
                  </w:p>
                </w:tc>
              </w:sdtContent>
            </w:sdt>
            <w:tc>
              <w:tcPr>
                <w:tcW w:w="890" w:type="pct"/>
                <w:vAlign w:val="center"/>
              </w:tcPr>
              <w:p w:rsidR="002E4D00" w:rsidRPr="000D5B1B" w:rsidRDefault="002E4D00" w:rsidP="00727BD8">
                <w:pPr>
                  <w:kinsoku w:val="0"/>
                  <w:overflowPunct w:val="0"/>
                  <w:autoSpaceDE w:val="0"/>
                  <w:autoSpaceDN w:val="0"/>
                  <w:adjustRightInd w:val="0"/>
                  <w:snapToGrid w:val="0"/>
                  <w:jc w:val="right"/>
                  <w:rPr>
                    <w:rFonts w:ascii="宋体" w:hAnsi="宋体"/>
                    <w:szCs w:val="21"/>
                  </w:rPr>
                </w:pPr>
                <w:r w:rsidRPr="000D5B1B">
                  <w:rPr>
                    <w:rFonts w:ascii="宋体" w:hAnsi="宋体"/>
                  </w:rPr>
                  <w:t>10.</w:t>
                </w:r>
                <w:r w:rsidR="00727BD8">
                  <w:rPr>
                    <w:rFonts w:ascii="宋体" w:hAnsi="宋体" w:hint="eastAsia"/>
                  </w:rPr>
                  <w:t>74</w:t>
                </w:r>
              </w:p>
            </w:tc>
            <w:tc>
              <w:tcPr>
                <w:tcW w:w="891" w:type="pct"/>
                <w:vAlign w:val="center"/>
              </w:tcPr>
              <w:p w:rsidR="002E4D00" w:rsidRPr="000D5B1B" w:rsidRDefault="002E4D00" w:rsidP="00857163">
                <w:pPr>
                  <w:kinsoku w:val="0"/>
                  <w:overflowPunct w:val="0"/>
                  <w:autoSpaceDE w:val="0"/>
                  <w:autoSpaceDN w:val="0"/>
                  <w:adjustRightInd w:val="0"/>
                  <w:snapToGrid w:val="0"/>
                  <w:jc w:val="right"/>
                  <w:rPr>
                    <w:rFonts w:ascii="宋体" w:hAnsi="宋体"/>
                    <w:szCs w:val="21"/>
                  </w:rPr>
                </w:pPr>
                <w:r w:rsidRPr="000D5B1B">
                  <w:rPr>
                    <w:rFonts w:ascii="宋体" w:hAnsi="宋体"/>
                  </w:rPr>
                  <w:t>10.29</w:t>
                </w:r>
              </w:p>
            </w:tc>
            <w:tc>
              <w:tcPr>
                <w:tcW w:w="959" w:type="pct"/>
                <w:vAlign w:val="center"/>
              </w:tcPr>
              <w:p w:rsidR="002E4D00" w:rsidRPr="000D5B1B" w:rsidRDefault="00727BD8" w:rsidP="00727BD8">
                <w:pPr>
                  <w:jc w:val="right"/>
                  <w:rPr>
                    <w:rFonts w:ascii="宋体" w:hAnsi="宋体"/>
                  </w:rPr>
                </w:pPr>
                <w:r>
                  <w:rPr>
                    <w:rFonts w:ascii="宋体" w:hAnsi="宋体" w:hint="eastAsia"/>
                  </w:rPr>
                  <w:t>增加</w:t>
                </w:r>
                <w:r>
                  <w:rPr>
                    <w:rFonts w:ascii="宋体" w:hAnsi="宋体"/>
                  </w:rPr>
                  <w:t>0.45个百分点</w:t>
                </w:r>
              </w:p>
            </w:tc>
            <w:tc>
              <w:tcPr>
                <w:tcW w:w="753" w:type="pct"/>
                <w:vAlign w:val="center"/>
              </w:tcPr>
              <w:p w:rsidR="002E4D00" w:rsidRPr="000D5B1B" w:rsidRDefault="002E4D00" w:rsidP="00857163">
                <w:pPr>
                  <w:jc w:val="right"/>
                  <w:rPr>
                    <w:rFonts w:ascii="宋体" w:hAnsi="宋体"/>
                  </w:rPr>
                </w:pPr>
                <w:r w:rsidRPr="000D5B1B">
                  <w:rPr>
                    <w:rFonts w:ascii="宋体" w:hAnsi="宋体"/>
                  </w:rPr>
                  <w:t>8.27</w:t>
                </w:r>
              </w:p>
            </w:tc>
          </w:tr>
        </w:tbl>
        <w:p w:rsidR="005155D7" w:rsidRPr="000D5B1B" w:rsidRDefault="009E230D" w:rsidP="002E4D00">
          <w:pPr>
            <w:rPr>
              <w:rFonts w:ascii="宋体" w:hAnsi="宋体"/>
            </w:rPr>
          </w:pPr>
        </w:p>
      </w:sdtContent>
    </w:sdt>
    <w:sdt>
      <w:sdtPr>
        <w:rPr>
          <w:rFonts w:ascii="宋体" w:hAnsi="宋体"/>
        </w:rPr>
        <w:alias w:val="模块:公司主要会计数据和财务指标的说明"/>
        <w:tag w:val="_SEC_e0c1d174841549508433e1bc7cb4c9d5"/>
        <w:id w:val="875111"/>
        <w:lock w:val="sdtLocked"/>
        <w:placeholder>
          <w:docPart w:val="GBC22222222222222222222222222222"/>
        </w:placeholder>
      </w:sdtPr>
      <w:sdtContent>
        <w:p w:rsidR="005155D7" w:rsidRPr="000D5B1B" w:rsidRDefault="00D3606B">
          <w:pPr>
            <w:rPr>
              <w:rFonts w:ascii="宋体" w:hAnsi="宋体"/>
              <w:szCs w:val="21"/>
            </w:rPr>
          </w:pPr>
          <w:r w:rsidRPr="000D5B1B">
            <w:rPr>
              <w:rFonts w:ascii="宋体" w:hAnsi="宋体" w:hint="eastAsia"/>
              <w:szCs w:val="21"/>
            </w:rPr>
            <w:t>报告期末公司前三年主要会计数据和财务指标的说明</w:t>
          </w:r>
        </w:p>
        <w:sdt>
          <w:sdtPr>
            <w:rPr>
              <w:rFonts w:ascii="宋体" w:hAnsi="宋体"/>
              <w:szCs w:val="21"/>
            </w:rPr>
            <w:alias w:val="是否适用：报告期末公司前三年主要会计数据和财务指标的说明[双击切换]"/>
            <w:tag w:val="_GBC_d855ab48af34454bb263a03266267a43"/>
            <w:id w:val="875109"/>
            <w:lock w:val="sdtLocked"/>
            <w:placeholder>
              <w:docPart w:val="GBC22222222222222222222222222222"/>
            </w:placeholder>
          </w:sdtPr>
          <w:sdtContent>
            <w:p w:rsidR="005155D7" w:rsidRPr="000D5B1B" w:rsidRDefault="009E230D" w:rsidP="00E36C6B">
              <w:pPr>
                <w:rPr>
                  <w:rFonts w:ascii="宋体" w:hAnsi="宋体"/>
                </w:rPr>
              </w:pPr>
              <w:r w:rsidRPr="000D5B1B">
                <w:rPr>
                  <w:rFonts w:ascii="宋体" w:hAnsi="宋体"/>
                  <w:szCs w:val="21"/>
                </w:rPr>
                <w:fldChar w:fldCharType="begin"/>
              </w:r>
              <w:r w:rsidR="00E36C6B"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E36C6B"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rPr>
      </w:pPr>
    </w:p>
    <w:p w:rsidR="005155D7" w:rsidRPr="000D5B1B" w:rsidRDefault="00D3606B">
      <w:pPr>
        <w:pStyle w:val="2"/>
        <w:numPr>
          <w:ilvl w:val="1"/>
          <w:numId w:val="4"/>
        </w:numPr>
        <w:ind w:left="498" w:hangingChars="236" w:hanging="498"/>
        <w:rPr>
          <w:rFonts w:ascii="宋体" w:hAnsi="宋体"/>
        </w:rPr>
      </w:pPr>
      <w:r w:rsidRPr="000D5B1B">
        <w:rPr>
          <w:rFonts w:ascii="宋体" w:hAnsi="宋体"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875113"/>
        <w:lock w:val="sdtLocked"/>
        <w:placeholder>
          <w:docPart w:val="GBC22222222222222222222222222222"/>
        </w:placeholder>
      </w:sdtPr>
      <w:sdtEndPr>
        <w:rPr>
          <w:rFonts w:cs="Times New Roman"/>
          <w:kern w:val="2"/>
          <w:szCs w:val="24"/>
        </w:rPr>
      </w:sdtEndPr>
      <w:sdtContent>
        <w:p w:rsidR="005155D7" w:rsidRPr="000D5B1B" w:rsidRDefault="00D3606B">
          <w:pPr>
            <w:pStyle w:val="3"/>
            <w:numPr>
              <w:ilvl w:val="0"/>
              <w:numId w:val="8"/>
            </w:numPr>
            <w:rPr>
              <w:rFonts w:ascii="宋体" w:hAnsi="宋体"/>
              <w:szCs w:val="21"/>
            </w:rPr>
          </w:pPr>
          <w:r w:rsidRPr="000D5B1B">
            <w:rPr>
              <w:rFonts w:ascii="宋体" w:hAnsi="宋体" w:hint="eastAsia"/>
              <w:szCs w:val="21"/>
            </w:rPr>
            <w:t>同时按照国际会计准则与按中国会计准则披露的财务报告中净利润和归属于上市公司股东的净资产差异情况</w:t>
          </w:r>
        </w:p>
        <w:sdt>
          <w:sdtPr>
            <w:rPr>
              <w:rFonts w:ascii="宋体" w:hAnsi="宋体"/>
              <w:szCs w:val="21"/>
            </w:rPr>
            <w:alias w:val="是否适用：同时按照国际会计准则与按中国会计准则披露的财务报告中净利润和净资产差异情况[双击切换]"/>
            <w:tag w:val="_GBC_bb9cf96a724c468d909aca01e1066e6b"/>
            <w:id w:val="875112"/>
            <w:lock w:val="sdtLocked"/>
            <w:placeholder>
              <w:docPart w:val="GBC22222222222222222222222222222"/>
            </w:placeholder>
          </w:sdtPr>
          <w:sdtContent>
            <w:p w:rsidR="005155D7" w:rsidRPr="000D5B1B" w:rsidRDefault="009E230D" w:rsidP="007A08CD">
              <w:pPr>
                <w:rPr>
                  <w:rFonts w:ascii="宋体" w:hAnsi="宋体"/>
                </w:rPr>
              </w:pPr>
              <w:r w:rsidRPr="000D5B1B">
                <w:rPr>
                  <w:rFonts w:ascii="宋体" w:hAnsi="宋体"/>
                  <w:szCs w:val="21"/>
                </w:rPr>
                <w:fldChar w:fldCharType="begin"/>
              </w:r>
              <w:r w:rsidR="007A08CD"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7A08CD"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875115"/>
        <w:lock w:val="sdtLocked"/>
        <w:placeholder>
          <w:docPart w:val="GBC22222222222222222222222222222"/>
        </w:placeholder>
      </w:sdtPr>
      <w:sdtEndPr>
        <w:rPr>
          <w:rFonts w:cs="Times New Roman" w:hint="eastAsia"/>
          <w:kern w:val="2"/>
          <w:szCs w:val="24"/>
        </w:rPr>
      </w:sdtEndPr>
      <w:sdtContent>
        <w:p w:rsidR="005155D7" w:rsidRPr="000D5B1B" w:rsidRDefault="00D3606B">
          <w:pPr>
            <w:pStyle w:val="3"/>
            <w:numPr>
              <w:ilvl w:val="0"/>
              <w:numId w:val="8"/>
            </w:numPr>
            <w:ind w:left="368" w:hangingChars="175" w:hanging="368"/>
            <w:rPr>
              <w:rFonts w:ascii="宋体" w:hAnsi="宋体"/>
              <w:szCs w:val="21"/>
            </w:rPr>
          </w:pPr>
          <w:r w:rsidRPr="000D5B1B">
            <w:rPr>
              <w:rFonts w:ascii="宋体" w:hAnsi="宋体"/>
              <w:szCs w:val="21"/>
            </w:rPr>
            <w:t>同时按照境外会计准则与按中国会计准则披露的财务报告中净利润和</w:t>
          </w:r>
          <w:r w:rsidRPr="000D5B1B">
            <w:rPr>
              <w:rFonts w:ascii="宋体" w:hAnsi="宋体" w:hint="eastAsia"/>
              <w:szCs w:val="21"/>
            </w:rPr>
            <w:t>归</w:t>
          </w:r>
          <w:r w:rsidRPr="000D5B1B">
            <w:rPr>
              <w:rFonts w:ascii="宋体" w:hAnsi="宋体"/>
              <w:szCs w:val="21"/>
            </w:rPr>
            <w:t>属于上市公司股东的净资产差异情况</w:t>
          </w:r>
        </w:p>
        <w:sdt>
          <w:sdtPr>
            <w:rPr>
              <w:rFonts w:ascii="宋体" w:hAnsi="宋体"/>
            </w:rPr>
            <w:alias w:val="是否适用：同时按照境外会计准则与按中国会计准则披露的财务报告中净利润和净资产差异情况[双击切换]"/>
            <w:tag w:val="_GBC_a97367c44d2842a1bfb53d78727711bb"/>
            <w:id w:val="875114"/>
            <w:lock w:val="sdtLocked"/>
            <w:placeholder>
              <w:docPart w:val="GBC22222222222222222222222222222"/>
            </w:placeholder>
          </w:sdtPr>
          <w:sdtEndPr>
            <w:rPr>
              <w:szCs w:val="21"/>
            </w:rPr>
          </w:sdtEndPr>
          <w:sdtContent>
            <w:p w:rsidR="005155D7" w:rsidRPr="000D5B1B" w:rsidRDefault="009E230D" w:rsidP="007A08CD">
              <w:pPr>
                <w:rPr>
                  <w:rFonts w:ascii="宋体" w:hAnsi="宋体"/>
                </w:rPr>
              </w:pPr>
              <w:r w:rsidRPr="000D5B1B">
                <w:rPr>
                  <w:rFonts w:ascii="宋体" w:hAnsi="宋体"/>
                  <w:szCs w:val="21"/>
                </w:rPr>
                <w:fldChar w:fldCharType="begin"/>
              </w:r>
              <w:r w:rsidR="007A08CD"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7A08CD"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875117"/>
        <w:lock w:val="sdtLocked"/>
        <w:placeholder>
          <w:docPart w:val="GBC22222222222222222222222222222"/>
        </w:placeholder>
      </w:sdtPr>
      <w:sdtEndPr>
        <w:rPr>
          <w:rFonts w:cs="Times New Roman"/>
          <w:kern w:val="2"/>
          <w:sz w:val="21"/>
          <w:szCs w:val="24"/>
        </w:rPr>
      </w:sdtEndPr>
      <w:sdtContent>
        <w:p w:rsidR="005155D7" w:rsidRPr="000D5B1B" w:rsidRDefault="00D3606B">
          <w:pPr>
            <w:pStyle w:val="3"/>
            <w:numPr>
              <w:ilvl w:val="0"/>
              <w:numId w:val="8"/>
            </w:numPr>
            <w:ind w:hangingChars="175"/>
            <w:rPr>
              <w:rFonts w:ascii="宋体" w:hAnsi="宋体"/>
            </w:rPr>
          </w:pPr>
          <w:r w:rsidRPr="000D5B1B">
            <w:rPr>
              <w:rFonts w:ascii="宋体" w:hAnsi="宋体"/>
            </w:rPr>
            <w:t>境内外会计准则差异的说明：</w:t>
          </w:r>
        </w:p>
        <w:sdt>
          <w:sdtPr>
            <w:rPr>
              <w:rFonts w:ascii="宋体" w:hAnsi="宋体"/>
            </w:rPr>
            <w:alias w:val="是否适用：境内外会计准则差异的说明[双击切换]"/>
            <w:tag w:val="_GBC_fb9a5edc484f49ab948423fc0bade519"/>
            <w:id w:val="875116"/>
            <w:lock w:val="sdtLocked"/>
            <w:placeholder>
              <w:docPart w:val="GBC22222222222222222222222222222"/>
            </w:placeholder>
          </w:sdtPr>
          <w:sdtContent>
            <w:p w:rsidR="005155D7" w:rsidRPr="000D5B1B" w:rsidRDefault="009E230D" w:rsidP="007A08CD">
              <w:pPr>
                <w:rPr>
                  <w:rFonts w:ascii="宋体" w:hAnsi="宋体"/>
                </w:rPr>
              </w:pPr>
              <w:r w:rsidRPr="000D5B1B">
                <w:rPr>
                  <w:rFonts w:ascii="宋体" w:hAnsi="宋体"/>
                </w:rPr>
                <w:fldChar w:fldCharType="begin"/>
              </w:r>
              <w:r w:rsidR="007A08C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7A08CD"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rPr>
      </w:pPr>
    </w:p>
    <w:p w:rsidR="005155D7" w:rsidRPr="000D5B1B" w:rsidRDefault="00D3606B">
      <w:pPr>
        <w:pStyle w:val="2"/>
        <w:numPr>
          <w:ilvl w:val="1"/>
          <w:numId w:val="4"/>
        </w:numPr>
        <w:ind w:left="498" w:hangingChars="236" w:hanging="498"/>
        <w:rPr>
          <w:rFonts w:ascii="宋体" w:hAnsi="宋体"/>
        </w:rPr>
      </w:pPr>
      <w:r w:rsidRPr="000D5B1B">
        <w:rPr>
          <w:rFonts w:ascii="宋体" w:hAnsi="宋体" w:hint="eastAsia"/>
        </w:rPr>
        <w:t>2017年分季度主要财务数据</w:t>
      </w:r>
    </w:p>
    <w:sdt>
      <w:sdtPr>
        <w:rPr>
          <w:rFonts w:ascii="宋体" w:hAnsi="宋体" w:hint="eastAsia"/>
          <w:b/>
          <w:bCs/>
        </w:rPr>
        <w:alias w:val="模块:分季度主要财务数据"/>
        <w:tag w:val="_SEC_8cfd3688781f4629a476386b97fa2f75"/>
        <w:id w:val="875130"/>
        <w:lock w:val="sdtLocked"/>
        <w:placeholder>
          <w:docPart w:val="GBC22222222222222222222222222222"/>
        </w:placeholder>
      </w:sdtPr>
      <w:sdtEndPr>
        <w:rPr>
          <w:b w:val="0"/>
          <w:bCs w:val="0"/>
        </w:rPr>
      </w:sdtEndPr>
      <w:sdtConten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分季度主要财务数据"/>
              <w:tag w:val="_GBC_c7bf8a69799342519e2da375e77f8d89"/>
              <w:id w:val="87511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分季度主要财务数据"/>
              <w:tag w:val="_GBC_e825fbcd15674ffd86165e4ed7dcbbaf"/>
              <w:id w:val="8751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483"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9"/>
            <w:gridCol w:w="1701"/>
            <w:gridCol w:w="1756"/>
            <w:gridCol w:w="1687"/>
            <w:gridCol w:w="1800"/>
          </w:tblGrid>
          <w:tr w:rsidR="00D3318F" w:rsidRPr="000D5B1B" w:rsidTr="00C9394E">
            <w:tc>
              <w:tcPr>
                <w:tcW w:w="1501" w:type="pct"/>
                <w:vAlign w:val="center"/>
              </w:tcPr>
              <w:p w:rsidR="00D3318F" w:rsidRPr="000D5B1B" w:rsidRDefault="00D3318F" w:rsidP="00C9394E">
                <w:pPr>
                  <w:jc w:val="center"/>
                  <w:rPr>
                    <w:rFonts w:ascii="宋体" w:hAnsi="宋体"/>
                  </w:rPr>
                </w:pPr>
              </w:p>
            </w:tc>
            <w:sdt>
              <w:sdtPr>
                <w:rPr>
                  <w:rFonts w:ascii="宋体" w:hAnsi="宋体"/>
                </w:rPr>
                <w:tag w:val="_PLD_2d7ae3b1c4bd43a98e284f10d0bdc51f"/>
                <w:id w:val="6655902"/>
                <w:lock w:val="sdtLocked"/>
              </w:sdtPr>
              <w:sdtContent>
                <w:tc>
                  <w:tcPr>
                    <w:tcW w:w="857" w:type="pct"/>
                    <w:vAlign w:val="center"/>
                  </w:tcPr>
                  <w:p w:rsidR="00D3318F" w:rsidRPr="000D5B1B" w:rsidRDefault="00D3318F" w:rsidP="00C9394E">
                    <w:pPr>
                      <w:jc w:val="center"/>
                      <w:rPr>
                        <w:rFonts w:ascii="宋体" w:hAnsi="宋体"/>
                      </w:rPr>
                    </w:pPr>
                    <w:r w:rsidRPr="000D5B1B">
                      <w:rPr>
                        <w:rFonts w:ascii="宋体" w:hAnsi="宋体" w:hint="eastAsia"/>
                      </w:rPr>
                      <w:t>第一季度</w:t>
                    </w:r>
                  </w:p>
                  <w:p w:rsidR="00D3318F" w:rsidRPr="000D5B1B" w:rsidRDefault="00D3318F" w:rsidP="00C9394E">
                    <w:pPr>
                      <w:jc w:val="center"/>
                      <w:rPr>
                        <w:rFonts w:ascii="宋体" w:hAnsi="宋体"/>
                      </w:rPr>
                    </w:pPr>
                    <w:r w:rsidRPr="000D5B1B">
                      <w:rPr>
                        <w:rFonts w:ascii="宋体" w:hAnsi="宋体" w:hint="eastAsia"/>
                      </w:rPr>
                      <w:t>（1-3月份）</w:t>
                    </w:r>
                  </w:p>
                </w:tc>
              </w:sdtContent>
            </w:sdt>
            <w:sdt>
              <w:sdtPr>
                <w:rPr>
                  <w:rFonts w:ascii="宋体" w:hAnsi="宋体"/>
                </w:rPr>
                <w:tag w:val="_PLD_07258d0e3e7e4393960c3400b24cda70"/>
                <w:id w:val="6655903"/>
                <w:lock w:val="sdtLocked"/>
              </w:sdtPr>
              <w:sdtContent>
                <w:tc>
                  <w:tcPr>
                    <w:tcW w:w="885" w:type="pct"/>
                    <w:vAlign w:val="center"/>
                  </w:tcPr>
                  <w:p w:rsidR="00D3318F" w:rsidRPr="000D5B1B" w:rsidRDefault="00D3318F" w:rsidP="00C9394E">
                    <w:pPr>
                      <w:jc w:val="center"/>
                      <w:rPr>
                        <w:rFonts w:ascii="宋体" w:hAnsi="宋体"/>
                      </w:rPr>
                    </w:pPr>
                    <w:r w:rsidRPr="000D5B1B">
                      <w:rPr>
                        <w:rFonts w:ascii="宋体" w:hAnsi="宋体" w:hint="eastAsia"/>
                      </w:rPr>
                      <w:t>第二季度</w:t>
                    </w:r>
                  </w:p>
                  <w:p w:rsidR="00D3318F" w:rsidRPr="000D5B1B" w:rsidRDefault="00D3318F" w:rsidP="00C9394E">
                    <w:pPr>
                      <w:jc w:val="center"/>
                      <w:rPr>
                        <w:rFonts w:ascii="宋体" w:hAnsi="宋体"/>
                      </w:rPr>
                    </w:pPr>
                    <w:r w:rsidRPr="000D5B1B">
                      <w:rPr>
                        <w:rFonts w:ascii="宋体" w:hAnsi="宋体" w:hint="eastAsia"/>
                      </w:rPr>
                      <w:t>（4-6月份）</w:t>
                    </w:r>
                  </w:p>
                </w:tc>
              </w:sdtContent>
            </w:sdt>
            <w:sdt>
              <w:sdtPr>
                <w:rPr>
                  <w:rFonts w:ascii="宋体" w:hAnsi="宋体"/>
                </w:rPr>
                <w:tag w:val="_PLD_f34790307d174eceaa953001c5186096"/>
                <w:id w:val="6655904"/>
                <w:lock w:val="sdtLocked"/>
              </w:sdtPr>
              <w:sdtContent>
                <w:tc>
                  <w:tcPr>
                    <w:tcW w:w="850" w:type="pct"/>
                    <w:vAlign w:val="center"/>
                  </w:tcPr>
                  <w:p w:rsidR="00D3318F" w:rsidRPr="000D5B1B" w:rsidRDefault="00D3318F" w:rsidP="00C9394E">
                    <w:pPr>
                      <w:jc w:val="center"/>
                      <w:rPr>
                        <w:rFonts w:ascii="宋体" w:hAnsi="宋体"/>
                      </w:rPr>
                    </w:pPr>
                    <w:r w:rsidRPr="000D5B1B">
                      <w:rPr>
                        <w:rFonts w:ascii="宋体" w:hAnsi="宋体" w:hint="eastAsia"/>
                      </w:rPr>
                      <w:t>第三季度</w:t>
                    </w:r>
                  </w:p>
                  <w:p w:rsidR="00D3318F" w:rsidRPr="000D5B1B" w:rsidRDefault="00D3318F" w:rsidP="00C9394E">
                    <w:pPr>
                      <w:jc w:val="center"/>
                      <w:rPr>
                        <w:rFonts w:ascii="宋体" w:hAnsi="宋体"/>
                      </w:rPr>
                    </w:pPr>
                    <w:r w:rsidRPr="000D5B1B">
                      <w:rPr>
                        <w:rFonts w:ascii="宋体" w:hAnsi="宋体" w:hint="eastAsia"/>
                      </w:rPr>
                      <w:t>（7-9月份）</w:t>
                    </w:r>
                  </w:p>
                </w:tc>
              </w:sdtContent>
            </w:sdt>
            <w:sdt>
              <w:sdtPr>
                <w:rPr>
                  <w:rFonts w:ascii="宋体" w:hAnsi="宋体"/>
                </w:rPr>
                <w:tag w:val="_PLD_18cc80c8863d4859a79676f49ef83412"/>
                <w:id w:val="6655905"/>
                <w:lock w:val="sdtLocked"/>
              </w:sdtPr>
              <w:sdtContent>
                <w:tc>
                  <w:tcPr>
                    <w:tcW w:w="907" w:type="pct"/>
                    <w:vAlign w:val="center"/>
                  </w:tcPr>
                  <w:p w:rsidR="00D3318F" w:rsidRPr="000D5B1B" w:rsidRDefault="00D3318F" w:rsidP="00C9394E">
                    <w:pPr>
                      <w:jc w:val="center"/>
                      <w:rPr>
                        <w:rFonts w:ascii="宋体" w:hAnsi="宋体"/>
                      </w:rPr>
                    </w:pPr>
                    <w:r w:rsidRPr="000D5B1B">
                      <w:rPr>
                        <w:rFonts w:ascii="宋体" w:hAnsi="宋体" w:hint="eastAsia"/>
                      </w:rPr>
                      <w:t>第四季度</w:t>
                    </w:r>
                  </w:p>
                  <w:p w:rsidR="00D3318F" w:rsidRPr="000D5B1B" w:rsidRDefault="00D3318F" w:rsidP="00C9394E">
                    <w:pPr>
                      <w:jc w:val="center"/>
                      <w:rPr>
                        <w:rFonts w:ascii="宋体" w:hAnsi="宋体"/>
                      </w:rPr>
                    </w:pPr>
                    <w:r w:rsidRPr="000D5B1B">
                      <w:rPr>
                        <w:rFonts w:ascii="宋体" w:hAnsi="宋体" w:hint="eastAsia"/>
                      </w:rPr>
                      <w:t>（10-12月份）</w:t>
                    </w:r>
                  </w:p>
                </w:tc>
              </w:sdtContent>
            </w:sdt>
          </w:tr>
          <w:tr w:rsidR="00D3318F" w:rsidRPr="000D5B1B" w:rsidTr="00C9394E">
            <w:sdt>
              <w:sdtPr>
                <w:rPr>
                  <w:rFonts w:ascii="宋体" w:hAnsi="宋体"/>
                </w:rPr>
                <w:tag w:val="_PLD_c9672bff3419446c83a97f99d65a2e0b"/>
                <w:id w:val="6655906"/>
                <w:lock w:val="sdtLocked"/>
              </w:sdtPr>
              <w:sdtContent>
                <w:tc>
                  <w:tcPr>
                    <w:tcW w:w="1501" w:type="pct"/>
                  </w:tcPr>
                  <w:p w:rsidR="00D3318F" w:rsidRPr="000D5B1B" w:rsidRDefault="00D3318F" w:rsidP="00C9394E">
                    <w:pPr>
                      <w:rPr>
                        <w:rFonts w:ascii="宋体" w:hAnsi="宋体"/>
                      </w:rPr>
                    </w:pPr>
                    <w:r w:rsidRPr="000D5B1B">
                      <w:rPr>
                        <w:rFonts w:ascii="宋体" w:hAnsi="宋体" w:hint="eastAsia"/>
                        <w:szCs w:val="21"/>
                      </w:rPr>
                      <w:t>营业收入</w:t>
                    </w:r>
                  </w:p>
                </w:tc>
              </w:sdtContent>
            </w:sdt>
            <w:tc>
              <w:tcPr>
                <w:tcW w:w="857" w:type="pct"/>
                <w:vAlign w:val="center"/>
              </w:tcPr>
              <w:p w:rsidR="00D3318F" w:rsidRPr="000D5B1B" w:rsidRDefault="00D3318F" w:rsidP="00C9394E">
                <w:pPr>
                  <w:jc w:val="right"/>
                  <w:rPr>
                    <w:rFonts w:ascii="宋体" w:hAnsi="宋体"/>
                  </w:rPr>
                </w:pPr>
                <w:r w:rsidRPr="000D5B1B">
                  <w:rPr>
                    <w:rFonts w:ascii="宋体" w:hAnsi="宋体"/>
                    <w:szCs w:val="21"/>
                  </w:rPr>
                  <w:t>369,351,401.58</w:t>
                </w:r>
              </w:p>
            </w:tc>
            <w:tc>
              <w:tcPr>
                <w:tcW w:w="885" w:type="pct"/>
                <w:vAlign w:val="center"/>
              </w:tcPr>
              <w:p w:rsidR="00D3318F" w:rsidRPr="000D5B1B" w:rsidRDefault="00D3318F" w:rsidP="00C9394E">
                <w:pPr>
                  <w:jc w:val="right"/>
                  <w:rPr>
                    <w:rFonts w:ascii="宋体" w:hAnsi="宋体"/>
                  </w:rPr>
                </w:pPr>
                <w:r w:rsidRPr="000D5B1B">
                  <w:rPr>
                    <w:rFonts w:ascii="宋体" w:hAnsi="宋体"/>
                  </w:rPr>
                  <w:t>364,205,267.24</w:t>
                </w:r>
              </w:p>
            </w:tc>
            <w:tc>
              <w:tcPr>
                <w:tcW w:w="850" w:type="pct"/>
                <w:vAlign w:val="center"/>
              </w:tcPr>
              <w:p w:rsidR="00D3318F" w:rsidRPr="000D5B1B" w:rsidRDefault="00D3318F" w:rsidP="00C9394E">
                <w:pPr>
                  <w:jc w:val="right"/>
                  <w:rPr>
                    <w:rFonts w:ascii="宋体" w:hAnsi="宋体"/>
                  </w:rPr>
                </w:pPr>
                <w:r w:rsidRPr="000D5B1B">
                  <w:rPr>
                    <w:rFonts w:ascii="宋体" w:hAnsi="宋体"/>
                  </w:rPr>
                  <w:t>381,669,410.48</w:t>
                </w:r>
              </w:p>
            </w:tc>
            <w:tc>
              <w:tcPr>
                <w:tcW w:w="907" w:type="pct"/>
                <w:vAlign w:val="center"/>
              </w:tcPr>
              <w:p w:rsidR="00D3318F" w:rsidRPr="00DA7E83" w:rsidRDefault="00D3318F" w:rsidP="00C9394E">
                <w:pPr>
                  <w:jc w:val="right"/>
                  <w:rPr>
                    <w:rFonts w:ascii="宋体" w:hAnsi="宋体"/>
                  </w:rPr>
                </w:pPr>
                <w:r w:rsidRPr="00DA7E83">
                  <w:rPr>
                    <w:rFonts w:ascii="宋体" w:hAnsi="宋体"/>
                  </w:rPr>
                  <w:t>426,356,658.19</w:t>
                </w:r>
              </w:p>
            </w:tc>
          </w:tr>
          <w:tr w:rsidR="00D3318F" w:rsidRPr="000D5B1B" w:rsidTr="00C9394E">
            <w:sdt>
              <w:sdtPr>
                <w:rPr>
                  <w:rFonts w:ascii="宋体" w:hAnsi="宋体"/>
                </w:rPr>
                <w:tag w:val="_PLD_c7fcc70769004239abd5440602d3b505"/>
                <w:id w:val="6655907"/>
                <w:lock w:val="sdtLocked"/>
              </w:sdtPr>
              <w:sdtContent>
                <w:tc>
                  <w:tcPr>
                    <w:tcW w:w="1501" w:type="pct"/>
                  </w:tcPr>
                  <w:p w:rsidR="00D3318F" w:rsidRPr="000D5B1B" w:rsidRDefault="00D3318F" w:rsidP="00C9394E">
                    <w:pPr>
                      <w:rPr>
                        <w:rFonts w:ascii="宋体" w:hAnsi="宋体"/>
                      </w:rPr>
                    </w:pPr>
                    <w:r w:rsidRPr="000D5B1B">
                      <w:rPr>
                        <w:rFonts w:ascii="宋体" w:hAnsi="宋体" w:hint="eastAsia"/>
                        <w:szCs w:val="21"/>
                      </w:rPr>
                      <w:t>归属于上市公司股东的净利润</w:t>
                    </w:r>
                  </w:p>
                </w:tc>
              </w:sdtContent>
            </w:sdt>
            <w:tc>
              <w:tcPr>
                <w:tcW w:w="857" w:type="pct"/>
                <w:vAlign w:val="center"/>
              </w:tcPr>
              <w:p w:rsidR="00D3318F" w:rsidRPr="000D5B1B" w:rsidRDefault="00D3318F" w:rsidP="00C9394E">
                <w:pPr>
                  <w:jc w:val="right"/>
                  <w:rPr>
                    <w:rFonts w:ascii="宋体" w:hAnsi="宋体"/>
                  </w:rPr>
                </w:pPr>
                <w:r w:rsidRPr="000D5B1B">
                  <w:rPr>
                    <w:rFonts w:ascii="宋体" w:hAnsi="宋体"/>
                  </w:rPr>
                  <w:t>44,570,043.62</w:t>
                </w:r>
              </w:p>
            </w:tc>
            <w:tc>
              <w:tcPr>
                <w:tcW w:w="885" w:type="pct"/>
                <w:vAlign w:val="center"/>
              </w:tcPr>
              <w:p w:rsidR="00D3318F" w:rsidRPr="000D5B1B" w:rsidRDefault="00D3318F" w:rsidP="00C9394E">
                <w:pPr>
                  <w:jc w:val="right"/>
                  <w:rPr>
                    <w:rFonts w:ascii="宋体" w:hAnsi="宋体"/>
                  </w:rPr>
                </w:pPr>
                <w:r w:rsidRPr="000D5B1B">
                  <w:rPr>
                    <w:rFonts w:ascii="宋体" w:hAnsi="宋体"/>
                  </w:rPr>
                  <w:t>49,314,666.79</w:t>
                </w:r>
              </w:p>
            </w:tc>
            <w:tc>
              <w:tcPr>
                <w:tcW w:w="850" w:type="pct"/>
                <w:vAlign w:val="center"/>
              </w:tcPr>
              <w:p w:rsidR="00D3318F" w:rsidRPr="000D5B1B" w:rsidRDefault="00D3318F" w:rsidP="00C9394E">
                <w:pPr>
                  <w:jc w:val="right"/>
                  <w:rPr>
                    <w:rFonts w:ascii="宋体" w:hAnsi="宋体"/>
                  </w:rPr>
                </w:pPr>
                <w:r w:rsidRPr="000D5B1B">
                  <w:rPr>
                    <w:rFonts w:ascii="宋体" w:hAnsi="宋体"/>
                  </w:rPr>
                  <w:t>50,985,428.84</w:t>
                </w:r>
              </w:p>
            </w:tc>
            <w:tc>
              <w:tcPr>
                <w:tcW w:w="907" w:type="pct"/>
                <w:vAlign w:val="center"/>
              </w:tcPr>
              <w:p w:rsidR="00D3318F" w:rsidRPr="00DA7E83" w:rsidRDefault="00D3318F" w:rsidP="00C9394E">
                <w:pPr>
                  <w:jc w:val="right"/>
                  <w:rPr>
                    <w:rFonts w:ascii="宋体" w:hAnsi="宋体"/>
                  </w:rPr>
                </w:pPr>
                <w:r w:rsidRPr="00DA7E83">
                  <w:rPr>
                    <w:rFonts w:ascii="宋体" w:hAnsi="宋体"/>
                  </w:rPr>
                  <w:t>136,027,382.27</w:t>
                </w:r>
              </w:p>
            </w:tc>
          </w:tr>
          <w:tr w:rsidR="00D3318F" w:rsidRPr="000D5B1B" w:rsidTr="00C9394E">
            <w:sdt>
              <w:sdtPr>
                <w:rPr>
                  <w:rFonts w:ascii="宋体" w:hAnsi="宋体"/>
                </w:rPr>
                <w:tag w:val="_PLD_cc4437a1c75a41d994bd913b3c6d8e6d"/>
                <w:id w:val="6655908"/>
                <w:lock w:val="sdtLocked"/>
              </w:sdtPr>
              <w:sdtContent>
                <w:tc>
                  <w:tcPr>
                    <w:tcW w:w="1501" w:type="pct"/>
                  </w:tcPr>
                  <w:p w:rsidR="00D3318F" w:rsidRPr="000D5B1B" w:rsidRDefault="00D3318F" w:rsidP="00C9394E">
                    <w:pPr>
                      <w:rPr>
                        <w:rFonts w:ascii="宋体" w:hAnsi="宋体"/>
                      </w:rPr>
                    </w:pPr>
                    <w:r w:rsidRPr="000D5B1B">
                      <w:rPr>
                        <w:rFonts w:ascii="宋体" w:hAnsi="宋体" w:hint="eastAsia"/>
                        <w:szCs w:val="21"/>
                      </w:rPr>
                      <w:t>归属于上市公司股东的扣除非经常性损益后的净利润</w:t>
                    </w:r>
                  </w:p>
                </w:tc>
              </w:sdtContent>
            </w:sdt>
            <w:tc>
              <w:tcPr>
                <w:tcW w:w="857" w:type="pct"/>
                <w:vAlign w:val="center"/>
              </w:tcPr>
              <w:p w:rsidR="00D3318F" w:rsidRPr="000D5B1B" w:rsidRDefault="00D3318F" w:rsidP="00C9394E">
                <w:pPr>
                  <w:jc w:val="right"/>
                  <w:rPr>
                    <w:rFonts w:ascii="宋体" w:hAnsi="宋体"/>
                  </w:rPr>
                </w:pPr>
                <w:r w:rsidRPr="000D5B1B">
                  <w:rPr>
                    <w:rFonts w:ascii="宋体" w:hAnsi="宋体"/>
                  </w:rPr>
                  <w:t>40,130,106.55</w:t>
                </w:r>
              </w:p>
            </w:tc>
            <w:tc>
              <w:tcPr>
                <w:tcW w:w="885" w:type="pct"/>
                <w:vAlign w:val="center"/>
              </w:tcPr>
              <w:p w:rsidR="00D3318F" w:rsidRPr="000D5B1B" w:rsidRDefault="00D3318F" w:rsidP="00C9394E">
                <w:pPr>
                  <w:jc w:val="right"/>
                  <w:rPr>
                    <w:rFonts w:ascii="宋体" w:hAnsi="宋体"/>
                  </w:rPr>
                </w:pPr>
                <w:r w:rsidRPr="000D5B1B">
                  <w:rPr>
                    <w:rFonts w:ascii="宋体" w:hAnsi="宋体"/>
                  </w:rPr>
                  <w:t>43,590,296.75</w:t>
                </w:r>
              </w:p>
            </w:tc>
            <w:tc>
              <w:tcPr>
                <w:tcW w:w="850" w:type="pct"/>
                <w:vAlign w:val="center"/>
              </w:tcPr>
              <w:p w:rsidR="00D3318F" w:rsidRPr="000D5B1B" w:rsidRDefault="00D3318F" w:rsidP="00C9394E">
                <w:pPr>
                  <w:jc w:val="right"/>
                  <w:rPr>
                    <w:rFonts w:ascii="宋体" w:hAnsi="宋体"/>
                  </w:rPr>
                </w:pPr>
                <w:r w:rsidRPr="000D5B1B">
                  <w:rPr>
                    <w:rFonts w:ascii="宋体" w:hAnsi="宋体"/>
                  </w:rPr>
                  <w:t>46,116,279.91</w:t>
                </w:r>
              </w:p>
            </w:tc>
            <w:tc>
              <w:tcPr>
                <w:tcW w:w="907" w:type="pct"/>
                <w:vAlign w:val="center"/>
              </w:tcPr>
              <w:p w:rsidR="00D3318F" w:rsidRPr="00DA7E83" w:rsidRDefault="00D3318F" w:rsidP="00C9394E">
                <w:pPr>
                  <w:jc w:val="right"/>
                  <w:rPr>
                    <w:rFonts w:ascii="宋体" w:hAnsi="宋体"/>
                  </w:rPr>
                </w:pPr>
                <w:r w:rsidRPr="00DA7E83">
                  <w:rPr>
                    <w:rFonts w:ascii="宋体" w:hAnsi="宋体"/>
                  </w:rPr>
                  <w:t>51,347,962.55</w:t>
                </w:r>
              </w:p>
            </w:tc>
          </w:tr>
          <w:tr w:rsidR="00D3318F" w:rsidRPr="000D5B1B" w:rsidTr="00C9394E">
            <w:sdt>
              <w:sdtPr>
                <w:rPr>
                  <w:rFonts w:ascii="宋体" w:hAnsi="宋体"/>
                </w:rPr>
                <w:tag w:val="_PLD_1a66e199f32a4408bc762faa192c5ead"/>
                <w:id w:val="6655909"/>
                <w:lock w:val="sdtLocked"/>
              </w:sdtPr>
              <w:sdtContent>
                <w:tc>
                  <w:tcPr>
                    <w:tcW w:w="1501" w:type="pct"/>
                  </w:tcPr>
                  <w:p w:rsidR="00D3318F" w:rsidRPr="000D5B1B" w:rsidRDefault="00D3318F" w:rsidP="00C9394E">
                    <w:pPr>
                      <w:rPr>
                        <w:rFonts w:ascii="宋体" w:hAnsi="宋体"/>
                      </w:rPr>
                    </w:pPr>
                    <w:r w:rsidRPr="000D5B1B">
                      <w:rPr>
                        <w:rFonts w:ascii="宋体" w:hAnsi="宋体" w:hint="eastAsia"/>
                        <w:szCs w:val="21"/>
                      </w:rPr>
                      <w:t>经营活动产生的现金流量净额</w:t>
                    </w:r>
                  </w:p>
                </w:tc>
              </w:sdtContent>
            </w:sdt>
            <w:tc>
              <w:tcPr>
                <w:tcW w:w="857" w:type="pct"/>
                <w:vAlign w:val="center"/>
              </w:tcPr>
              <w:p w:rsidR="00D3318F" w:rsidRPr="000D5B1B" w:rsidRDefault="00D3318F" w:rsidP="00C9394E">
                <w:pPr>
                  <w:jc w:val="right"/>
                  <w:rPr>
                    <w:rFonts w:ascii="宋体" w:hAnsi="宋体"/>
                  </w:rPr>
                </w:pPr>
                <w:r w:rsidRPr="000D5B1B">
                  <w:rPr>
                    <w:rFonts w:ascii="宋体" w:hAnsi="宋体"/>
                    <w:szCs w:val="21"/>
                  </w:rPr>
                  <w:t>33,944,012.18</w:t>
                </w:r>
              </w:p>
            </w:tc>
            <w:tc>
              <w:tcPr>
                <w:tcW w:w="885" w:type="pct"/>
                <w:vAlign w:val="center"/>
              </w:tcPr>
              <w:p w:rsidR="00D3318F" w:rsidRPr="000D5B1B" w:rsidRDefault="00D3318F" w:rsidP="00C9394E">
                <w:pPr>
                  <w:jc w:val="right"/>
                  <w:rPr>
                    <w:rFonts w:ascii="宋体" w:hAnsi="宋体"/>
                  </w:rPr>
                </w:pPr>
                <w:r w:rsidRPr="000D5B1B">
                  <w:rPr>
                    <w:rFonts w:ascii="宋体" w:hAnsi="宋体"/>
                  </w:rPr>
                  <w:t>125,864,537.37</w:t>
                </w:r>
              </w:p>
            </w:tc>
            <w:tc>
              <w:tcPr>
                <w:tcW w:w="850" w:type="pct"/>
                <w:vAlign w:val="center"/>
              </w:tcPr>
              <w:p w:rsidR="00D3318F" w:rsidRPr="000D5B1B" w:rsidRDefault="00D3318F" w:rsidP="00C9394E">
                <w:pPr>
                  <w:jc w:val="right"/>
                  <w:rPr>
                    <w:rFonts w:ascii="宋体" w:hAnsi="宋体"/>
                  </w:rPr>
                </w:pPr>
                <w:r w:rsidRPr="000D5B1B">
                  <w:rPr>
                    <w:rFonts w:ascii="宋体" w:hAnsi="宋体"/>
                  </w:rPr>
                  <w:t>112,140,292.72</w:t>
                </w:r>
              </w:p>
            </w:tc>
            <w:tc>
              <w:tcPr>
                <w:tcW w:w="907" w:type="pct"/>
                <w:vAlign w:val="center"/>
              </w:tcPr>
              <w:p w:rsidR="00D3318F" w:rsidRPr="00DA7E83" w:rsidRDefault="00D3318F" w:rsidP="00C9394E">
                <w:pPr>
                  <w:jc w:val="right"/>
                  <w:rPr>
                    <w:rFonts w:ascii="宋体" w:hAnsi="宋体"/>
                  </w:rPr>
                </w:pPr>
                <w:r w:rsidRPr="00DA7E83">
                  <w:rPr>
                    <w:rFonts w:ascii="宋体" w:hAnsi="宋体"/>
                  </w:rPr>
                  <w:t>38,971,954.44</w:t>
                </w:r>
              </w:p>
            </w:tc>
          </w:tr>
        </w:tbl>
        <w:p w:rsidR="005155D7" w:rsidRPr="000D5B1B" w:rsidRDefault="00D3606B">
          <w:pPr>
            <w:rPr>
              <w:rFonts w:ascii="宋体" w:hAnsi="宋体"/>
              <w:bCs/>
              <w:szCs w:val="32"/>
            </w:rPr>
          </w:pPr>
          <w:r w:rsidRPr="000D5B1B">
            <w:rPr>
              <w:rFonts w:ascii="宋体" w:hAnsi="宋体" w:hint="eastAsia"/>
              <w:bCs/>
              <w:szCs w:val="32"/>
            </w:rPr>
            <w:t>季度数据与已披露定期报告数据差异说明</w:t>
          </w:r>
        </w:p>
        <w:sdt>
          <w:sdtPr>
            <w:rPr>
              <w:rFonts w:ascii="宋体" w:hAnsi="宋体"/>
              <w:szCs w:val="21"/>
            </w:rPr>
            <w:alias w:val="是否适用：季度数据与已披露定期报告数据差异说明[双击切换]"/>
            <w:tag w:val="_GBC_90abe51569fb4ccda7eaf6149fe8f3a9"/>
            <w:id w:val="875128"/>
            <w:lock w:val="sdtLocked"/>
            <w:placeholder>
              <w:docPart w:val="GBC22222222222222222222222222222"/>
            </w:placeholder>
          </w:sdtPr>
          <w:sdtContent>
            <w:p w:rsidR="005155D7" w:rsidRPr="000D5B1B" w:rsidRDefault="009E230D" w:rsidP="009B5A73">
              <w:pPr>
                <w:rPr>
                  <w:rFonts w:ascii="宋体" w:hAnsi="宋体"/>
                  <w:szCs w:val="21"/>
                </w:rPr>
              </w:pPr>
              <w:r w:rsidRPr="000D5B1B">
                <w:rPr>
                  <w:rFonts w:ascii="宋体" w:hAnsi="宋体"/>
                  <w:szCs w:val="21"/>
                </w:rPr>
                <w:fldChar w:fldCharType="begin"/>
              </w:r>
              <w:r w:rsidR="009B5A73"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9B5A73"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rPr>
      </w:pPr>
    </w:p>
    <w:sdt>
      <w:sdtPr>
        <w:rPr>
          <w:rFonts w:ascii="宋体" w:hAnsi="宋体" w:cs="宋体" w:hint="eastAsia"/>
          <w:b w:val="0"/>
          <w:bCs w:val="0"/>
          <w:kern w:val="0"/>
          <w:szCs w:val="24"/>
        </w:rPr>
        <w:alias w:val="模块:非经常性损益项目和金额"/>
        <w:tag w:val="_SEC_c9ec505011044df3b703919ed91a432c"/>
        <w:id w:val="875213"/>
        <w:lock w:val="sdtLocked"/>
        <w:placeholder>
          <w:docPart w:val="GBC22222222222222222222222222222"/>
        </w:placeholder>
      </w:sdtPr>
      <w:sdtEndPr>
        <w:rPr>
          <w:rFonts w:cs="Times New Roman"/>
          <w:kern w:val="2"/>
        </w:rPr>
      </w:sdtEndPr>
      <w:sdtContent>
        <w:p w:rsidR="008501CD" w:rsidRDefault="008501CD" w:rsidP="008501CD">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352873089"/>
            <w:lock w:val="sdtContentLocked"/>
          </w:sdtPr>
          <w:sdtContent>
            <w:p w:rsidR="008501CD" w:rsidRDefault="009E230D">
              <w:pPr>
                <w:rPr>
                  <w:szCs w:val="21"/>
                </w:rPr>
              </w:pPr>
              <w:r>
                <w:rPr>
                  <w:szCs w:val="21"/>
                </w:rPr>
                <w:fldChar w:fldCharType="begin"/>
              </w:r>
              <w:r w:rsidR="008501CD">
                <w:rPr>
                  <w:szCs w:val="21"/>
                </w:rPr>
                <w:instrText>MACROBUTTON  SnrToggleCheckbox √</w:instrText>
              </w:r>
              <w:r w:rsidR="008501CD">
                <w:rPr>
                  <w:szCs w:val="21"/>
                </w:rPr>
                <w:instrText>适用</w:instrText>
              </w:r>
              <w:r w:rsidR="008501CD">
                <w:rPr>
                  <w:szCs w:val="21"/>
                </w:rPr>
                <w:instrText xml:space="preserve">  </w:instrText>
              </w:r>
              <w:r>
                <w:rPr>
                  <w:szCs w:val="21"/>
                </w:rPr>
                <w:fldChar w:fldCharType="end"/>
              </w:r>
              <w:r>
                <w:rPr>
                  <w:szCs w:val="21"/>
                </w:rPr>
                <w:fldChar w:fldCharType="begin"/>
              </w:r>
              <w:r w:rsidR="008501CD">
                <w:rPr>
                  <w:szCs w:val="21"/>
                </w:rPr>
                <w:instrText>MACROBUTTON  SnrToggleCheckbox □</w:instrText>
              </w:r>
              <w:r w:rsidR="008501CD">
                <w:rPr>
                  <w:szCs w:val="21"/>
                </w:rPr>
                <w:instrText>不适用</w:instrText>
              </w:r>
              <w:r w:rsidR="008501CD">
                <w:rPr>
                  <w:szCs w:val="21"/>
                </w:rPr>
                <w:instrText xml:space="preserve"> </w:instrText>
              </w:r>
              <w:r>
                <w:rPr>
                  <w:szCs w:val="21"/>
                </w:rPr>
                <w:fldChar w:fldCharType="end"/>
              </w:r>
            </w:p>
          </w:sdtContent>
        </w:sdt>
        <w:p w:rsidR="008501CD" w:rsidRDefault="008501CD">
          <w:pPr>
            <w:jc w:val="right"/>
            <w:rPr>
              <w:szCs w:val="21"/>
            </w:rPr>
          </w:pPr>
          <w:r>
            <w:rPr>
              <w:rFonts w:hint="eastAsia"/>
              <w:szCs w:val="21"/>
            </w:rPr>
            <w:t>单位</w:t>
          </w:r>
          <w:r>
            <w:rPr>
              <w:rFonts w:hint="eastAsia"/>
              <w:szCs w:val="21"/>
            </w:rPr>
            <w:t>:</w:t>
          </w:r>
          <w:sdt>
            <w:sdtPr>
              <w:rPr>
                <w:rFonts w:hint="eastAsia"/>
                <w:szCs w:val="21"/>
              </w:rPr>
              <w:alias w:val="单位：扣除非经常性损益项目和金额"/>
              <w:tag w:val="_GBC_4bca0a0f469f4d239b07e448ced324aa"/>
              <w:id w:val="1191357"/>
              <w:lock w:val="sdtLocked"/>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CF677E">
                <w:rPr>
                  <w:rFonts w:hint="eastAsia"/>
                  <w:szCs w:val="21"/>
                </w:rPr>
                <w:t>元</w:t>
              </w:r>
            </w:sdtContent>
          </w:sdt>
          <w:r>
            <w:rPr>
              <w:rFonts w:hint="eastAsia"/>
              <w:szCs w:val="21"/>
            </w:rPr>
            <w:t xml:space="preserve">  </w:t>
          </w:r>
          <w:r>
            <w:rPr>
              <w:rFonts w:hint="eastAsia"/>
              <w:szCs w:val="21"/>
            </w:rPr>
            <w:t>币种</w:t>
          </w:r>
          <w:r>
            <w:rPr>
              <w:rFonts w:hint="eastAsia"/>
              <w:szCs w:val="21"/>
            </w:rPr>
            <w:t>:</w:t>
          </w:r>
          <w:sdt>
            <w:sdtPr>
              <w:rPr>
                <w:rFonts w:hint="eastAsia"/>
                <w:szCs w:val="21"/>
              </w:rPr>
              <w:alias w:val="币种：扣除非经常性损益项目和金额"/>
              <w:tag w:val="_GBC_0d4dd12e591b4afca598165c7bca4ce4"/>
              <w:id w:val="1191360"/>
              <w:lock w:val="sdtLocked"/>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677E">
                <w:rPr>
                  <w:rFonts w:hint="eastAsia"/>
                  <w:szCs w:val="21"/>
                </w:rPr>
                <w:t>人民币</w:t>
              </w:r>
            </w:sdtContent>
          </w:sdt>
        </w:p>
        <w:tbl>
          <w:tblPr>
            <w:tblStyle w:val="a6"/>
            <w:tblW w:w="5097" w:type="pct"/>
            <w:tblInd w:w="-176" w:type="dxa"/>
            <w:tblLook w:val="04A0"/>
          </w:tblPr>
          <w:tblGrid>
            <w:gridCol w:w="3276"/>
            <w:gridCol w:w="1686"/>
            <w:gridCol w:w="996"/>
            <w:gridCol w:w="1581"/>
            <w:gridCol w:w="1686"/>
          </w:tblGrid>
          <w:tr w:rsidR="008501CD" w:rsidTr="0098737C">
            <w:sdt>
              <w:sdtPr>
                <w:tag w:val="_PLD_f751403d0cb44994b9ad2600a703fbf6"/>
                <w:id w:val="1632749022"/>
                <w:lock w:val="sdtLocked"/>
              </w:sdtPr>
              <w:sdtContent>
                <w:tc>
                  <w:tcPr>
                    <w:tcW w:w="1776" w:type="pct"/>
                    <w:vAlign w:val="center"/>
                  </w:tcPr>
                  <w:p w:rsidR="008501CD" w:rsidRDefault="008501CD">
                    <w:pPr>
                      <w:pStyle w:val="a9"/>
                      <w:ind w:firstLineChars="0" w:firstLine="0"/>
                      <w:jc w:val="center"/>
                      <w:rPr>
                        <w:rFonts w:ascii="宋体" w:hAnsi="宋体"/>
                        <w:szCs w:val="21"/>
                      </w:rPr>
                    </w:pPr>
                    <w:r>
                      <w:rPr>
                        <w:rFonts w:ascii="宋体" w:hAnsi="宋体" w:hint="eastAsia"/>
                        <w:szCs w:val="21"/>
                      </w:rPr>
                      <w:t>非经常性损益项目</w:t>
                    </w:r>
                  </w:p>
                </w:tc>
              </w:sdtContent>
            </w:sdt>
            <w:sdt>
              <w:sdtPr>
                <w:tag w:val="_PLD_c3a99d8df6764a7a9d1c26a6d1cd3b99"/>
                <w:id w:val="720789108"/>
                <w:lock w:val="sdtLocked"/>
              </w:sdtPr>
              <w:sdtContent>
                <w:tc>
                  <w:tcPr>
                    <w:tcW w:w="914" w:type="pct"/>
                    <w:vAlign w:val="center"/>
                  </w:tcPr>
                  <w:p w:rsidR="008501CD" w:rsidRDefault="008501CD">
                    <w:pPr>
                      <w:pStyle w:val="a9"/>
                      <w:ind w:firstLineChars="0" w:firstLine="0"/>
                      <w:jc w:val="center"/>
                      <w:rPr>
                        <w:rFonts w:ascii="宋体" w:hAnsi="宋体"/>
                        <w:szCs w:val="21"/>
                      </w:rPr>
                    </w:pPr>
                    <w:r>
                      <w:rPr>
                        <w:rFonts w:ascii="宋体" w:hAnsi="宋体" w:hint="eastAsia"/>
                        <w:szCs w:val="21"/>
                      </w:rPr>
                      <w:t>2017年金额</w:t>
                    </w:r>
                  </w:p>
                </w:tc>
              </w:sdtContent>
            </w:sdt>
            <w:sdt>
              <w:sdtPr>
                <w:tag w:val="_PLD_b6d0ea39876b409699dafa605943bc7c"/>
                <w:id w:val="-383247110"/>
                <w:lock w:val="sdtLocked"/>
              </w:sdtPr>
              <w:sdtContent>
                <w:tc>
                  <w:tcPr>
                    <w:tcW w:w="540" w:type="pct"/>
                    <w:vAlign w:val="center"/>
                  </w:tcPr>
                  <w:p w:rsidR="008501CD" w:rsidRDefault="008501CD">
                    <w:pPr>
                      <w:pStyle w:val="a9"/>
                      <w:ind w:firstLineChars="0" w:firstLine="0"/>
                      <w:jc w:val="center"/>
                      <w:rPr>
                        <w:rFonts w:ascii="宋体" w:hAnsi="宋体"/>
                        <w:szCs w:val="21"/>
                      </w:rPr>
                    </w:pPr>
                    <w:r>
                      <w:rPr>
                        <w:rFonts w:ascii="宋体" w:hAnsi="宋体" w:hint="eastAsia"/>
                        <w:szCs w:val="21"/>
                      </w:rPr>
                      <w:t>附注（如适用）</w:t>
                    </w:r>
                  </w:p>
                </w:tc>
              </w:sdtContent>
            </w:sdt>
            <w:sdt>
              <w:sdtPr>
                <w:tag w:val="_PLD_7f6c15b2c5304b7f94e7c3ad607e51bc"/>
                <w:id w:val="-69196240"/>
                <w:lock w:val="sdtLocked"/>
              </w:sdtPr>
              <w:sdtContent>
                <w:tc>
                  <w:tcPr>
                    <w:tcW w:w="857" w:type="pct"/>
                    <w:vAlign w:val="center"/>
                  </w:tcPr>
                  <w:p w:rsidR="008501CD" w:rsidRDefault="008501CD">
                    <w:pPr>
                      <w:pStyle w:val="a9"/>
                      <w:ind w:firstLineChars="0" w:firstLine="0"/>
                      <w:jc w:val="center"/>
                      <w:rPr>
                        <w:rFonts w:ascii="宋体" w:hAnsi="宋体"/>
                        <w:szCs w:val="21"/>
                      </w:rPr>
                    </w:pPr>
                    <w:r>
                      <w:rPr>
                        <w:rFonts w:ascii="宋体" w:hAnsi="宋体" w:hint="eastAsia"/>
                        <w:szCs w:val="21"/>
                      </w:rPr>
                      <w:t>2016年金额</w:t>
                    </w:r>
                  </w:p>
                </w:tc>
              </w:sdtContent>
            </w:sdt>
            <w:sdt>
              <w:sdtPr>
                <w:tag w:val="_PLD_cc74238bb31a489cace6976e47d30974"/>
                <w:id w:val="1460139787"/>
                <w:lock w:val="sdtLocked"/>
              </w:sdtPr>
              <w:sdtContent>
                <w:tc>
                  <w:tcPr>
                    <w:tcW w:w="914" w:type="pct"/>
                    <w:vAlign w:val="center"/>
                  </w:tcPr>
                  <w:p w:rsidR="008501CD" w:rsidRDefault="008501CD">
                    <w:pPr>
                      <w:pStyle w:val="a9"/>
                      <w:ind w:firstLineChars="0" w:firstLine="0"/>
                      <w:jc w:val="center"/>
                      <w:rPr>
                        <w:rFonts w:ascii="宋体" w:hAnsi="宋体"/>
                        <w:szCs w:val="21"/>
                      </w:rPr>
                    </w:pPr>
                    <w:r>
                      <w:rPr>
                        <w:rFonts w:ascii="宋体" w:hAnsi="宋体" w:hint="eastAsia"/>
                        <w:szCs w:val="21"/>
                      </w:rPr>
                      <w:t>2015年金额</w:t>
                    </w:r>
                  </w:p>
                </w:tc>
              </w:sdtContent>
            </w:sdt>
          </w:tr>
          <w:tr w:rsidR="008501CD" w:rsidTr="0098737C">
            <w:sdt>
              <w:sdtPr>
                <w:tag w:val="_PLD_844d8cfc8dc0403cae8741ce206231d7"/>
                <w:id w:val="-714189266"/>
                <w:lock w:val="sdtLocked"/>
              </w:sdtPr>
              <w:sdtContent>
                <w:tc>
                  <w:tcPr>
                    <w:tcW w:w="1776" w:type="pct"/>
                  </w:tcPr>
                  <w:p w:rsidR="008501CD" w:rsidRDefault="008501CD">
                    <w:pPr>
                      <w:pStyle w:val="a9"/>
                      <w:ind w:firstLineChars="0" w:firstLine="0"/>
                      <w:jc w:val="left"/>
                      <w:rPr>
                        <w:szCs w:val="21"/>
                      </w:rPr>
                    </w:pPr>
                    <w:r>
                      <w:rPr>
                        <w:szCs w:val="21"/>
                      </w:rPr>
                      <w:t>非流动资产处置损益</w:t>
                    </w:r>
                  </w:p>
                </w:tc>
              </w:sdtContent>
            </w:sdt>
            <w:sdt>
              <w:sdtPr>
                <w:rPr>
                  <w:rFonts w:ascii="宋体" w:hAnsi="宋体"/>
                  <w:szCs w:val="21"/>
                </w:rPr>
                <w:alias w:val="非流动性资产处置损益，包括已计提资产减值准备的冲销部分（非经常性损益项目）"/>
                <w:tag w:val="_GBC_debe6cce7ac944bbacffe3e7f5ed0bb6"/>
                <w:id w:val="26191258"/>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914" w:type="pct"/>
                    <w:vAlign w:val="center"/>
                  </w:tcPr>
                  <w:p w:rsidR="008501CD" w:rsidRPr="00061705" w:rsidRDefault="008501CD" w:rsidP="00061705">
                    <w:pPr>
                      <w:jc w:val="right"/>
                      <w:rPr>
                        <w:rFonts w:ascii="宋体" w:hAnsi="宋体"/>
                        <w:szCs w:val="21"/>
                      </w:rPr>
                    </w:pPr>
                    <w:r w:rsidRPr="00061705">
                      <w:rPr>
                        <w:rFonts w:ascii="宋体" w:hAnsi="宋体"/>
                        <w:szCs w:val="21"/>
                      </w:rPr>
                      <w:t>57,683,424.23</w:t>
                    </w:r>
                  </w:p>
                </w:tc>
              </w:sdtContent>
            </w:sdt>
            <w:sdt>
              <w:sdtPr>
                <w:rPr>
                  <w:rFonts w:ascii="宋体" w:hAnsi="宋体"/>
                  <w:szCs w:val="21"/>
                </w:rPr>
                <w:alias w:val="非流动性资产处置损益，包括已计提资产减值准备的冲销部分的说明（非经常性损益项目）"/>
                <w:tag w:val="_GBC_cd8a7b3f2bbc4b59b588f24b6e3813ad"/>
                <w:id w:val="1191285"/>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540" w:type="pct"/>
                    <w:vAlign w:val="center"/>
                  </w:tcPr>
                  <w:p w:rsidR="008501CD" w:rsidRPr="00061705" w:rsidRDefault="008501CD" w:rsidP="00061705">
                    <w:pPr>
                      <w:jc w:val="right"/>
                      <w:rPr>
                        <w:rFonts w:ascii="宋体" w:hAnsi="宋体"/>
                        <w:szCs w:val="21"/>
                      </w:rPr>
                    </w:pPr>
                    <w:r w:rsidRPr="00061705">
                      <w:rPr>
                        <w:rFonts w:ascii="宋体" w:hAnsi="宋体" w:hint="eastAsia"/>
                        <w:szCs w:val="21"/>
                      </w:rPr>
                      <w:t xml:space="preserve">　</w:t>
                    </w:r>
                  </w:p>
                </w:tc>
              </w:sdtContent>
            </w:sdt>
            <w:tc>
              <w:tcPr>
                <w:tcW w:w="857" w:type="pct"/>
                <w:vAlign w:val="center"/>
              </w:tcPr>
              <w:p w:rsidR="008501CD" w:rsidRPr="00061705" w:rsidRDefault="008501CD" w:rsidP="00061705">
                <w:pPr>
                  <w:jc w:val="right"/>
                  <w:rPr>
                    <w:rFonts w:ascii="宋体" w:hAnsi="宋体"/>
                    <w:szCs w:val="21"/>
                  </w:rPr>
                </w:pPr>
                <w:r w:rsidRPr="00061705">
                  <w:rPr>
                    <w:rFonts w:ascii="宋体" w:hAnsi="宋体"/>
                    <w:szCs w:val="21"/>
                  </w:rPr>
                  <w:t>-602,173.76</w:t>
                </w:r>
              </w:p>
            </w:tc>
            <w:tc>
              <w:tcPr>
                <w:tcW w:w="914" w:type="pct"/>
                <w:vAlign w:val="center"/>
              </w:tcPr>
              <w:p w:rsidR="008501CD" w:rsidRPr="00061705" w:rsidRDefault="008501CD" w:rsidP="00061705">
                <w:pPr>
                  <w:jc w:val="right"/>
                  <w:rPr>
                    <w:rFonts w:ascii="宋体" w:hAnsi="宋体"/>
                    <w:szCs w:val="21"/>
                  </w:rPr>
                </w:pPr>
                <w:r w:rsidRPr="00061705">
                  <w:rPr>
                    <w:rFonts w:ascii="宋体" w:hAnsi="宋体"/>
                    <w:szCs w:val="21"/>
                  </w:rPr>
                  <w:t>137,495,363.73</w:t>
                </w:r>
              </w:p>
            </w:tc>
          </w:tr>
          <w:tr w:rsidR="008501CD" w:rsidTr="0098737C">
            <w:sdt>
              <w:sdtPr>
                <w:tag w:val="_PLD_3a31f0c17a06427898ec246148becf2e"/>
                <w:id w:val="1285153986"/>
                <w:lock w:val="sdtLocked"/>
              </w:sdtPr>
              <w:sdtContent>
                <w:tc>
                  <w:tcPr>
                    <w:tcW w:w="1776" w:type="pct"/>
                  </w:tcPr>
                  <w:p w:rsidR="008501CD" w:rsidRDefault="008501CD">
                    <w:pPr>
                      <w:pStyle w:val="a9"/>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Content>
            </w:sdt>
            <w:sdt>
              <w:sdtPr>
                <w:rPr>
                  <w:rFonts w:ascii="宋体" w:hAnsi="宋体"/>
                  <w:szCs w:val="21"/>
                </w:rPr>
                <w:alias w:val="计入当期损益的政府补助，但与公司正常经营业务密切相关，符合国家政策规定、按照一定标准定额或定量持续享受的政府补助除外（非.."/>
                <w:tag w:val="_GBC_64d7a5b8c906488daff056242b76207a"/>
                <w:id w:val="26191264"/>
                <w:lock w:val="sdtLocked"/>
                <w:dataBinding w:prefixMappings="xmlns:clcid-pte='clcid-pte'" w:xpath="/*/clcid-pte:FeiJingChangXingSunYiZhongGeZhongXingShiDeZhengFuBuTie[not(@periodRef)]" w:storeItemID="{89EBAB94-44A0-46A2-B712-30D997D04A6D}"/>
                <w:text/>
              </w:sdtPr>
              <w:sdtContent>
                <w:tc>
                  <w:tcPr>
                    <w:tcW w:w="914" w:type="pct"/>
                    <w:vAlign w:val="center"/>
                  </w:tcPr>
                  <w:p w:rsidR="008501CD" w:rsidRPr="00061705" w:rsidRDefault="008501CD" w:rsidP="00061705">
                    <w:pPr>
                      <w:jc w:val="right"/>
                      <w:rPr>
                        <w:rFonts w:ascii="宋体" w:hAnsi="宋体"/>
                        <w:szCs w:val="21"/>
                      </w:rPr>
                    </w:pPr>
                    <w:r w:rsidRPr="00061705">
                      <w:rPr>
                        <w:rFonts w:ascii="宋体" w:hAnsi="宋体"/>
                        <w:szCs w:val="21"/>
                      </w:rPr>
                      <w:t>16,772,469.14</w:t>
                    </w:r>
                  </w:p>
                </w:tc>
              </w:sdtContent>
            </w:sdt>
            <w:sdt>
              <w:sdtPr>
                <w:rPr>
                  <w:rFonts w:ascii="宋体" w:hAnsi="宋体"/>
                  <w:szCs w:val="21"/>
                </w:rPr>
                <w:alias w:val="计入当期损益的政府补助，但与公司正常经营业务密切相关，符合国家政策规定、按照一定标准定额或定量持续享受的政府补助除外的说.."/>
                <w:tag w:val="_GBC_649768473bc54b6dae5982bc6739afbc"/>
                <w:id w:val="1191291"/>
                <w:lock w:val="sdtLocked"/>
                <w:showingPlcHdr/>
                <w:dataBinding w:prefixMappings="xmlns:clcid-pte='clcid-pte'" w:xpath="/*/clcid-pte:FeiJingChangXingSunYiZhongGeZhongXingShiDeZhengFuBuTieShuoMing[not(@periodRef)]" w:storeItemID="{89EBAB94-44A0-46A2-B712-30D997D04A6D}"/>
                <w:text/>
              </w:sdtPr>
              <w:sdtContent>
                <w:tc>
                  <w:tcPr>
                    <w:tcW w:w="540" w:type="pct"/>
                    <w:vAlign w:val="center"/>
                  </w:tcPr>
                  <w:p w:rsidR="008501CD" w:rsidRPr="00061705" w:rsidRDefault="008501CD" w:rsidP="00061705">
                    <w:pPr>
                      <w:jc w:val="right"/>
                      <w:rPr>
                        <w:rFonts w:ascii="宋体" w:hAnsi="宋体"/>
                        <w:szCs w:val="21"/>
                      </w:rPr>
                    </w:pPr>
                    <w:r w:rsidRPr="00061705">
                      <w:rPr>
                        <w:rFonts w:ascii="宋体" w:hAnsi="宋体" w:hint="eastAsia"/>
                        <w:szCs w:val="21"/>
                      </w:rPr>
                      <w:t xml:space="preserve">　</w:t>
                    </w:r>
                  </w:p>
                </w:tc>
              </w:sdtContent>
            </w:sdt>
            <w:tc>
              <w:tcPr>
                <w:tcW w:w="857" w:type="pct"/>
                <w:vAlign w:val="center"/>
              </w:tcPr>
              <w:p w:rsidR="008501CD" w:rsidRPr="00061705" w:rsidRDefault="008501CD" w:rsidP="00061705">
                <w:pPr>
                  <w:jc w:val="right"/>
                  <w:rPr>
                    <w:rFonts w:ascii="宋体" w:hAnsi="宋体"/>
                    <w:szCs w:val="21"/>
                  </w:rPr>
                </w:pPr>
                <w:r w:rsidRPr="00061705">
                  <w:rPr>
                    <w:rFonts w:ascii="宋体" w:hAnsi="宋体"/>
                    <w:szCs w:val="21"/>
                  </w:rPr>
                  <w:t>18,829,503.84</w:t>
                </w:r>
              </w:p>
            </w:tc>
            <w:tc>
              <w:tcPr>
                <w:tcW w:w="914" w:type="pct"/>
                <w:vAlign w:val="center"/>
              </w:tcPr>
              <w:p w:rsidR="008501CD" w:rsidRPr="00061705" w:rsidRDefault="008501CD" w:rsidP="00061705">
                <w:pPr>
                  <w:jc w:val="right"/>
                  <w:rPr>
                    <w:rFonts w:ascii="宋体" w:hAnsi="宋体"/>
                    <w:szCs w:val="21"/>
                  </w:rPr>
                </w:pPr>
                <w:r w:rsidRPr="00061705">
                  <w:rPr>
                    <w:rFonts w:ascii="宋体" w:hAnsi="宋体"/>
                    <w:szCs w:val="21"/>
                  </w:rPr>
                  <w:t>10,929,351.67</w:t>
                </w:r>
              </w:p>
            </w:tc>
          </w:tr>
          <w:tr w:rsidR="008501CD" w:rsidTr="0098737C">
            <w:sdt>
              <w:sdtPr>
                <w:tag w:val="_PLD_53d42ebc6c434009804c4f34f1eeea8d"/>
                <w:id w:val="652572857"/>
                <w:lock w:val="sdtLocked"/>
              </w:sdtPr>
              <w:sdtContent>
                <w:tc>
                  <w:tcPr>
                    <w:tcW w:w="1776" w:type="pct"/>
                  </w:tcPr>
                  <w:p w:rsidR="008501CD" w:rsidRDefault="008501CD">
                    <w:pPr>
                      <w:pStyle w:val="a9"/>
                      <w:ind w:firstLineChars="0" w:firstLine="0"/>
                      <w:jc w:val="left"/>
                      <w:rPr>
                        <w:szCs w:val="21"/>
                      </w:rPr>
                    </w:pPr>
                    <w:r>
                      <w:rPr>
                        <w:szCs w:val="21"/>
                      </w:rPr>
                      <w:t>委托他人投资或管理资产的损益</w:t>
                    </w:r>
                  </w:p>
                </w:tc>
              </w:sdtContent>
            </w:sdt>
            <w:sdt>
              <w:sdtPr>
                <w:rPr>
                  <w:rFonts w:ascii="宋体" w:hAnsi="宋体"/>
                  <w:szCs w:val="21"/>
                </w:rPr>
                <w:alias w:val="委托他人投资或管理资产的损益（非经常性损益项目）"/>
                <w:tag w:val="_GBC_03d926456c3f4d68989224017afdae20"/>
                <w:id w:val="26191276"/>
                <w:lock w:val="sdtLocked"/>
                <w:showingPlcHdr/>
                <w:dataBinding w:prefixMappings="xmlns:clcid-pte='clcid-pte'" w:xpath="/*/clcid-pte:WeiTuoTaRenTouZiHuoGuanLiZiChanDeSunYiFeiJingChangXingSunYiXiangMu[not(@periodRef)]" w:storeItemID="{89EBAB94-44A0-46A2-B712-30D997D04A6D}"/>
                <w:text/>
              </w:sdtPr>
              <w:sdtContent>
                <w:tc>
                  <w:tcPr>
                    <w:tcW w:w="914" w:type="pct"/>
                    <w:vAlign w:val="center"/>
                  </w:tcPr>
                  <w:p w:rsidR="008501CD" w:rsidRPr="00061705" w:rsidRDefault="00E76BC9" w:rsidP="00061705">
                    <w:pPr>
                      <w:jc w:val="right"/>
                      <w:rPr>
                        <w:rFonts w:ascii="宋体" w:hAnsi="宋体"/>
                        <w:szCs w:val="21"/>
                      </w:rPr>
                    </w:pPr>
                    <w:r>
                      <w:rPr>
                        <w:rFonts w:ascii="宋体" w:hAnsi="宋体"/>
                        <w:szCs w:val="21"/>
                      </w:rPr>
                      <w:t xml:space="preserve">     </w:t>
                    </w:r>
                  </w:p>
                </w:tc>
              </w:sdtContent>
            </w:sdt>
            <w:sdt>
              <w:sdtPr>
                <w:rPr>
                  <w:rFonts w:ascii="宋体" w:hAnsi="宋体"/>
                  <w:szCs w:val="21"/>
                </w:rPr>
                <w:alias w:val="委托他人投资或管理资产的损益的说明（非经常性损益项目）"/>
                <w:tag w:val="_GBC_7aa707768bd34d49895e80e2deb35e28"/>
                <w:id w:val="1191303"/>
                <w:lock w:val="sdtLocked"/>
                <w:showingPlcHdr/>
                <w:dataBinding w:prefixMappings="xmlns:clcid-pte='clcid-pte'" w:xpath="/*/clcid-pte:WeiTuoTaRenTouZiHuoGuanLiZiChanDeSunYiFeiJingChangXingSunYiXiangMuShuoMing[not(@periodRef)]" w:storeItemID="{89EBAB94-44A0-46A2-B712-30D997D04A6D}"/>
                <w:text/>
              </w:sdtPr>
              <w:sdtContent>
                <w:tc>
                  <w:tcPr>
                    <w:tcW w:w="540" w:type="pct"/>
                    <w:vAlign w:val="center"/>
                  </w:tcPr>
                  <w:p w:rsidR="008501CD" w:rsidRPr="00061705" w:rsidRDefault="008501CD" w:rsidP="00061705">
                    <w:pPr>
                      <w:jc w:val="right"/>
                      <w:rPr>
                        <w:rFonts w:ascii="宋体" w:hAnsi="宋体"/>
                        <w:szCs w:val="21"/>
                      </w:rPr>
                    </w:pPr>
                    <w:r w:rsidRPr="00061705">
                      <w:rPr>
                        <w:rFonts w:ascii="宋体" w:hAnsi="宋体" w:hint="eastAsia"/>
                        <w:szCs w:val="21"/>
                      </w:rPr>
                      <w:t xml:space="preserve">　</w:t>
                    </w:r>
                  </w:p>
                </w:tc>
              </w:sdtContent>
            </w:sdt>
            <w:tc>
              <w:tcPr>
                <w:tcW w:w="857" w:type="pct"/>
                <w:vAlign w:val="center"/>
              </w:tcPr>
              <w:p w:rsidR="008501CD" w:rsidRPr="00061705" w:rsidRDefault="008501CD" w:rsidP="00061705">
                <w:pPr>
                  <w:jc w:val="right"/>
                  <w:rPr>
                    <w:rFonts w:ascii="宋体" w:hAnsi="宋体"/>
                    <w:szCs w:val="21"/>
                  </w:rPr>
                </w:pPr>
              </w:p>
            </w:tc>
            <w:tc>
              <w:tcPr>
                <w:tcW w:w="914" w:type="pct"/>
                <w:vAlign w:val="center"/>
              </w:tcPr>
              <w:p w:rsidR="008501CD" w:rsidRPr="00061705" w:rsidRDefault="008501CD" w:rsidP="00061705">
                <w:pPr>
                  <w:jc w:val="right"/>
                  <w:rPr>
                    <w:rFonts w:ascii="宋体" w:hAnsi="宋体"/>
                    <w:szCs w:val="21"/>
                  </w:rPr>
                </w:pPr>
              </w:p>
            </w:tc>
          </w:tr>
          <w:tr w:rsidR="008501CD" w:rsidTr="0098737C">
            <w:sdt>
              <w:sdtPr>
                <w:tag w:val="_PLD_ab4996bc8c9546cc897e6503fc329d77"/>
                <w:id w:val="2145079108"/>
                <w:lock w:val="sdtLocked"/>
              </w:sdtPr>
              <w:sdtContent>
                <w:tc>
                  <w:tcPr>
                    <w:tcW w:w="1776" w:type="pct"/>
                  </w:tcPr>
                  <w:p w:rsidR="008501CD" w:rsidRDefault="008501CD">
                    <w:pPr>
                      <w:pStyle w:val="a9"/>
                      <w:ind w:firstLineChars="0" w:firstLine="0"/>
                      <w:jc w:val="left"/>
                      <w:rPr>
                        <w:szCs w:val="21"/>
                      </w:rPr>
                    </w:pPr>
                    <w:r>
                      <w:rPr>
                        <w:szCs w:val="21"/>
                      </w:rPr>
                      <w:t>采用公允价值模式进行后续计量的投资性房地产公允价值变动产生的损益</w:t>
                    </w:r>
                  </w:p>
                </w:tc>
              </w:sdtContent>
            </w:sdt>
            <w:sdt>
              <w:sdtPr>
                <w:rPr>
                  <w:rFonts w:ascii="宋体" w:hAnsi="宋体"/>
                  <w:szCs w:val="21"/>
                </w:rPr>
                <w:alias w:val="采用公允价值模式进行后续计量的投资性房地产公允价值变动产生的损益（非经常性损益项目）"/>
                <w:tag w:val="_GBC_befb60810002429593615e3a521f5276"/>
                <w:id w:val="1191240"/>
                <w:lock w:val="sdtLocked"/>
                <w:dataBinding w:prefixMappings="xmlns:clcid-pte='clcid-pte'" w:xpath="/*/clcid-pte:CaiYongGongYunJiaZhiMoShiJinXingHouXuJiLiangDeTouZiXingFangDiChanGongYunJiaZhiBianDongChanShengDeSunYi[not(@periodRef)]" w:storeItemID="{89EBAB94-44A0-46A2-B712-30D997D04A6D}"/>
                <w:text/>
              </w:sdtPr>
              <w:sdtContent>
                <w:tc>
                  <w:tcPr>
                    <w:tcW w:w="914" w:type="pct"/>
                    <w:vAlign w:val="center"/>
                  </w:tcPr>
                  <w:p w:rsidR="008501CD" w:rsidRPr="00061705" w:rsidRDefault="008501CD" w:rsidP="00061705">
                    <w:pPr>
                      <w:jc w:val="right"/>
                      <w:rPr>
                        <w:rFonts w:ascii="宋体" w:hAnsi="宋体"/>
                        <w:szCs w:val="21"/>
                      </w:rPr>
                    </w:pPr>
                    <w:r w:rsidRPr="00061705">
                      <w:rPr>
                        <w:rFonts w:ascii="宋体" w:hAnsi="宋体"/>
                        <w:szCs w:val="21"/>
                      </w:rPr>
                      <w:t>44,506,200.00</w:t>
                    </w:r>
                  </w:p>
                </w:tc>
              </w:sdtContent>
            </w:sdt>
            <w:sdt>
              <w:sdtPr>
                <w:rPr>
                  <w:rFonts w:ascii="宋体" w:hAnsi="宋体"/>
                  <w:szCs w:val="21"/>
                </w:rPr>
                <w:alias w:val="采用公允价值模式进行后续计量的投资性房地产公允价值变动产生的损益的说明（非经常性损益项目）"/>
                <w:tag w:val="_GBC_d13c15f0154e44798ebb83b83298f101"/>
                <w:id w:val="1191333"/>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540" w:type="pct"/>
                    <w:vAlign w:val="center"/>
                  </w:tcPr>
                  <w:p w:rsidR="008501CD" w:rsidRPr="00061705" w:rsidRDefault="008501CD" w:rsidP="00061705">
                    <w:pPr>
                      <w:jc w:val="right"/>
                      <w:rPr>
                        <w:rFonts w:ascii="宋体" w:hAnsi="宋体"/>
                        <w:szCs w:val="21"/>
                      </w:rPr>
                    </w:pPr>
                    <w:r w:rsidRPr="00061705">
                      <w:rPr>
                        <w:rFonts w:ascii="宋体" w:hAnsi="宋体" w:hint="eastAsia"/>
                        <w:szCs w:val="21"/>
                      </w:rPr>
                      <w:t xml:space="preserve">　</w:t>
                    </w:r>
                  </w:p>
                </w:tc>
              </w:sdtContent>
            </w:sdt>
            <w:tc>
              <w:tcPr>
                <w:tcW w:w="857" w:type="pct"/>
                <w:vAlign w:val="center"/>
              </w:tcPr>
              <w:p w:rsidR="008501CD" w:rsidRPr="00061705" w:rsidRDefault="008501CD" w:rsidP="00061705">
                <w:pPr>
                  <w:jc w:val="right"/>
                  <w:rPr>
                    <w:rFonts w:ascii="宋体" w:hAnsi="宋体"/>
                    <w:szCs w:val="21"/>
                  </w:rPr>
                </w:pPr>
                <w:r w:rsidRPr="00061705">
                  <w:rPr>
                    <w:rFonts w:ascii="宋体" w:hAnsi="宋体"/>
                    <w:szCs w:val="21"/>
                  </w:rPr>
                  <w:t>1,166,500.00</w:t>
                </w:r>
              </w:p>
            </w:tc>
            <w:tc>
              <w:tcPr>
                <w:tcW w:w="914" w:type="pct"/>
                <w:vAlign w:val="center"/>
              </w:tcPr>
              <w:p w:rsidR="008501CD" w:rsidRPr="00061705" w:rsidRDefault="008501CD" w:rsidP="00061705">
                <w:pPr>
                  <w:jc w:val="right"/>
                  <w:rPr>
                    <w:rFonts w:ascii="宋体" w:hAnsi="宋体"/>
                    <w:szCs w:val="21"/>
                  </w:rPr>
                </w:pPr>
                <w:r w:rsidRPr="00061705">
                  <w:rPr>
                    <w:rFonts w:ascii="宋体" w:hAnsi="宋体"/>
                    <w:szCs w:val="21"/>
                  </w:rPr>
                  <w:t>205,800.00</w:t>
                </w:r>
              </w:p>
            </w:tc>
          </w:tr>
          <w:tr w:rsidR="008501CD" w:rsidTr="0098737C">
            <w:sdt>
              <w:sdtPr>
                <w:tag w:val="_PLD_e6be33fdedf14f828b768e63f66776a7"/>
                <w:id w:val="-1043822848"/>
                <w:lock w:val="sdtLocked"/>
              </w:sdtPr>
              <w:sdtContent>
                <w:tc>
                  <w:tcPr>
                    <w:tcW w:w="1776" w:type="pct"/>
                  </w:tcPr>
                  <w:p w:rsidR="008501CD" w:rsidRDefault="008501CD">
                    <w:pPr>
                      <w:pStyle w:val="a9"/>
                      <w:ind w:firstLineChars="0" w:firstLine="0"/>
                      <w:jc w:val="left"/>
                      <w:rPr>
                        <w:szCs w:val="21"/>
                      </w:rPr>
                    </w:pPr>
                    <w:r>
                      <w:rPr>
                        <w:szCs w:val="21"/>
                      </w:rPr>
                      <w:t>除上述各项之外的其他营业外收入和支出</w:t>
                    </w:r>
                  </w:p>
                </w:tc>
              </w:sdtContent>
            </w:sdt>
            <w:sdt>
              <w:sdtPr>
                <w:rPr>
                  <w:rFonts w:ascii="宋体" w:hAnsi="宋体"/>
                  <w:szCs w:val="21"/>
                </w:rPr>
                <w:alias w:val="除上述各项之外的其他营业外收入和支出（非经常性损益项目）"/>
                <w:tag w:val="_GBC_a773965a05794857b243336e0cfaa234"/>
                <w:id w:val="1191249"/>
                <w:lock w:val="sdtLocked"/>
                <w:dataBinding w:prefixMappings="xmlns:clcid-pte='clcid-pte'" w:xpath="/*/clcid-pte:ChuShangShuGeXiangZhiWaiDeQiTaYingYeWaiShouZhiJingE[not(@periodRef)]" w:storeItemID="{89EBAB94-44A0-46A2-B712-30D997D04A6D}"/>
                <w:text/>
              </w:sdtPr>
              <w:sdtContent>
                <w:tc>
                  <w:tcPr>
                    <w:tcW w:w="914" w:type="pct"/>
                    <w:vAlign w:val="center"/>
                  </w:tcPr>
                  <w:p w:rsidR="008501CD" w:rsidRPr="00061705" w:rsidRDefault="00D13464" w:rsidP="00061705">
                    <w:pPr>
                      <w:jc w:val="right"/>
                      <w:rPr>
                        <w:rFonts w:ascii="宋体" w:hAnsi="宋体"/>
                        <w:szCs w:val="21"/>
                      </w:rPr>
                    </w:pPr>
                    <w:r w:rsidRPr="00061705">
                      <w:rPr>
                        <w:rFonts w:ascii="宋体" w:hAnsi="宋体" w:hint="eastAsia"/>
                        <w:szCs w:val="21"/>
                      </w:rPr>
                      <w:t>4,084,263.11</w:t>
                    </w:r>
                  </w:p>
                </w:tc>
              </w:sdtContent>
            </w:sdt>
            <w:sdt>
              <w:sdtPr>
                <w:rPr>
                  <w:rFonts w:ascii="宋体" w:hAnsi="宋体"/>
                  <w:szCs w:val="21"/>
                </w:rPr>
                <w:alias w:val="除上述各项之外的其他营业外收入和支出的说明（非经常性损益项目）"/>
                <w:tag w:val="_GBC_ac5f6194a5db40ea8e92409805b59f35"/>
                <w:id w:val="1191342"/>
                <w:lock w:val="sdtLocked"/>
                <w:showingPlcHdr/>
                <w:dataBinding w:prefixMappings="xmlns:clcid-pte='clcid-pte'" w:xpath="/*/clcid-pte:ChuShangShuGeXiangZhiWaiDeQiTaYingYeWaiShouZhiJingEShuoMing[not(@periodRef)]" w:storeItemID="{89EBAB94-44A0-46A2-B712-30D997D04A6D}"/>
                <w:text/>
              </w:sdtPr>
              <w:sdtContent>
                <w:tc>
                  <w:tcPr>
                    <w:tcW w:w="540" w:type="pct"/>
                    <w:vAlign w:val="center"/>
                  </w:tcPr>
                  <w:p w:rsidR="008501CD" w:rsidRPr="00061705" w:rsidRDefault="008501CD" w:rsidP="00061705">
                    <w:pPr>
                      <w:jc w:val="right"/>
                      <w:rPr>
                        <w:rFonts w:ascii="宋体" w:hAnsi="宋体"/>
                        <w:szCs w:val="21"/>
                      </w:rPr>
                    </w:pPr>
                    <w:r w:rsidRPr="00061705">
                      <w:rPr>
                        <w:rFonts w:ascii="宋体" w:hAnsi="宋体" w:hint="eastAsia"/>
                        <w:szCs w:val="21"/>
                      </w:rPr>
                      <w:t xml:space="preserve">　</w:t>
                    </w:r>
                  </w:p>
                </w:tc>
              </w:sdtContent>
            </w:sdt>
            <w:tc>
              <w:tcPr>
                <w:tcW w:w="857" w:type="pct"/>
                <w:vAlign w:val="center"/>
              </w:tcPr>
              <w:p w:rsidR="008501CD" w:rsidRPr="00061705" w:rsidRDefault="008501CD" w:rsidP="00061705">
                <w:pPr>
                  <w:jc w:val="right"/>
                  <w:rPr>
                    <w:rFonts w:ascii="宋体" w:hAnsi="宋体"/>
                    <w:szCs w:val="21"/>
                  </w:rPr>
                </w:pPr>
                <w:r w:rsidRPr="00061705">
                  <w:rPr>
                    <w:rFonts w:ascii="宋体" w:hAnsi="宋体"/>
                    <w:szCs w:val="21"/>
                  </w:rPr>
                  <w:t>197,929.23</w:t>
                </w:r>
              </w:p>
            </w:tc>
            <w:tc>
              <w:tcPr>
                <w:tcW w:w="914" w:type="pct"/>
                <w:vAlign w:val="center"/>
              </w:tcPr>
              <w:p w:rsidR="008501CD" w:rsidRPr="00061705" w:rsidRDefault="008501CD" w:rsidP="00061705">
                <w:pPr>
                  <w:jc w:val="right"/>
                  <w:rPr>
                    <w:rFonts w:ascii="宋体" w:hAnsi="宋体"/>
                    <w:szCs w:val="21"/>
                  </w:rPr>
                </w:pPr>
                <w:r w:rsidRPr="00061705">
                  <w:rPr>
                    <w:rFonts w:ascii="宋体" w:hAnsi="宋体"/>
                    <w:szCs w:val="21"/>
                  </w:rPr>
                  <w:t>-2,385,324.38</w:t>
                </w:r>
              </w:p>
            </w:tc>
          </w:tr>
          <w:sdt>
            <w:sdtPr>
              <w:rPr>
                <w:rFonts w:ascii="Calibri" w:eastAsiaTheme="minorEastAsia" w:hAnsi="Calibri" w:cstheme="minorBidi"/>
                <w:szCs w:val="21"/>
              </w:rPr>
              <w:alias w:val="扣除的非经常性损益"/>
              <w:tag w:val="_TUP_1dab226722dd4f059892f6181ce8c1a4"/>
              <w:id w:val="1191264"/>
              <w:lock w:val="sdtLocked"/>
            </w:sdtPr>
            <w:sdtEndPr>
              <w:rPr>
                <w:rFonts w:ascii="宋体" w:eastAsia="宋体" w:hAnsi="宋体"/>
              </w:rPr>
            </w:sdtEndPr>
            <w:sdtContent>
              <w:tr w:rsidR="008501CD" w:rsidTr="0098737C">
                <w:tc>
                  <w:tcPr>
                    <w:tcW w:w="1776" w:type="pct"/>
                  </w:tcPr>
                  <w:p w:rsidR="008501CD" w:rsidRDefault="008501CD">
                    <w:pPr>
                      <w:rPr>
                        <w:szCs w:val="21"/>
                      </w:rPr>
                    </w:pPr>
                    <w:r>
                      <w:rPr>
                        <w:rFonts w:ascii="Calibri" w:eastAsiaTheme="minorEastAsia" w:hAnsi="Calibri" w:cstheme="minorBidi"/>
                        <w:szCs w:val="21"/>
                      </w:rPr>
                      <w:t>银行理财产品收益</w:t>
                    </w:r>
                  </w:p>
                </w:tc>
                <w:tc>
                  <w:tcPr>
                    <w:tcW w:w="914" w:type="pct"/>
                    <w:vAlign w:val="center"/>
                  </w:tcPr>
                  <w:p w:rsidR="008501CD" w:rsidRPr="00B85DA7" w:rsidRDefault="00B85DA7" w:rsidP="00061705">
                    <w:pPr>
                      <w:jc w:val="right"/>
                      <w:rPr>
                        <w:rFonts w:ascii="宋体" w:hAnsi="宋体"/>
                        <w:szCs w:val="21"/>
                      </w:rPr>
                    </w:pPr>
                    <w:r w:rsidRPr="00B85DA7">
                      <w:rPr>
                        <w:rFonts w:ascii="宋体" w:hAnsi="宋体"/>
                        <w:spacing w:val="5"/>
                        <w:szCs w:val="21"/>
                      </w:rPr>
                      <w:t>3,872,856.82</w:t>
                    </w:r>
                  </w:p>
                </w:tc>
                <w:tc>
                  <w:tcPr>
                    <w:tcW w:w="540" w:type="pct"/>
                    <w:vAlign w:val="center"/>
                  </w:tcPr>
                  <w:p w:rsidR="008501CD" w:rsidRPr="00061705" w:rsidRDefault="008501CD" w:rsidP="00061705">
                    <w:pPr>
                      <w:jc w:val="right"/>
                      <w:rPr>
                        <w:rFonts w:ascii="宋体" w:hAnsi="宋体"/>
                        <w:szCs w:val="21"/>
                      </w:rPr>
                    </w:pPr>
                  </w:p>
                </w:tc>
                <w:tc>
                  <w:tcPr>
                    <w:tcW w:w="857" w:type="pct"/>
                    <w:vAlign w:val="center"/>
                  </w:tcPr>
                  <w:p w:rsidR="008501CD" w:rsidRPr="00061705" w:rsidRDefault="008501CD" w:rsidP="00061705">
                    <w:pPr>
                      <w:jc w:val="right"/>
                      <w:rPr>
                        <w:rFonts w:ascii="宋体" w:hAnsi="宋体"/>
                        <w:szCs w:val="21"/>
                      </w:rPr>
                    </w:pPr>
                  </w:p>
                </w:tc>
                <w:tc>
                  <w:tcPr>
                    <w:tcW w:w="914" w:type="pct"/>
                    <w:vAlign w:val="center"/>
                  </w:tcPr>
                  <w:p w:rsidR="008501CD" w:rsidRPr="00061705" w:rsidRDefault="008501CD" w:rsidP="00061705">
                    <w:pPr>
                      <w:jc w:val="right"/>
                      <w:rPr>
                        <w:rFonts w:ascii="宋体" w:hAnsi="宋体" w:cstheme="minorBidi"/>
                        <w:szCs w:val="21"/>
                      </w:rPr>
                    </w:pPr>
                    <w:r w:rsidRPr="00061705">
                      <w:rPr>
                        <w:rFonts w:ascii="宋体" w:hAnsi="宋体" w:cstheme="minorBidi"/>
                        <w:szCs w:val="21"/>
                      </w:rPr>
                      <w:t>2,632,147.99</w:t>
                    </w:r>
                  </w:p>
                </w:tc>
              </w:tr>
            </w:sdtContent>
          </w:sdt>
          <w:tr w:rsidR="008501CD" w:rsidTr="0098737C">
            <w:sdt>
              <w:sdtPr>
                <w:tag w:val="_PLD_0149f9eb956c4e448b13c00025046984"/>
                <w:id w:val="1765648587"/>
                <w:lock w:val="sdtLocked"/>
              </w:sdtPr>
              <w:sdtContent>
                <w:tc>
                  <w:tcPr>
                    <w:tcW w:w="1776" w:type="pct"/>
                  </w:tcPr>
                  <w:p w:rsidR="008501CD" w:rsidRDefault="008501CD">
                    <w:pPr>
                      <w:pStyle w:val="a9"/>
                      <w:ind w:firstLineChars="0" w:firstLine="0"/>
                      <w:jc w:val="left"/>
                      <w:rPr>
                        <w:szCs w:val="21"/>
                      </w:rPr>
                    </w:pPr>
                    <w:r>
                      <w:rPr>
                        <w:szCs w:val="21"/>
                      </w:rPr>
                      <w:t>少数股东权益影响额</w:t>
                    </w:r>
                  </w:p>
                </w:tc>
              </w:sdtContent>
            </w:sdt>
            <w:sdt>
              <w:sdtPr>
                <w:rPr>
                  <w:rFonts w:ascii="宋体" w:hAnsi="宋体"/>
                  <w:szCs w:val="21"/>
                </w:rPr>
                <w:alias w:val="少数股东权益影响额（非经常性损益项目）"/>
                <w:tag w:val="_GBC_8a33ddc327de4910a42517cecea4257d"/>
                <w:id w:val="1191258"/>
                <w:lock w:val="sdtLocked"/>
                <w:dataBinding w:prefixMappings="xmlns:clcid-pte='clcid-pte'" w:xpath="/*/clcid-pte:FeiJingChangXingSunYiXiangMuZhongShaoShuGuDongQuanYiYingXiangE[not(@periodRef)]" w:storeItemID="{89EBAB94-44A0-46A2-B712-30D997D04A6D}"/>
                <w:text/>
              </w:sdtPr>
              <w:sdtContent>
                <w:tc>
                  <w:tcPr>
                    <w:tcW w:w="914" w:type="pct"/>
                    <w:vAlign w:val="center"/>
                  </w:tcPr>
                  <w:p w:rsidR="008501CD" w:rsidRPr="00061705" w:rsidRDefault="00666F5A" w:rsidP="00061705">
                    <w:pPr>
                      <w:jc w:val="right"/>
                      <w:rPr>
                        <w:rFonts w:ascii="宋体" w:hAnsi="宋体"/>
                        <w:szCs w:val="21"/>
                      </w:rPr>
                    </w:pPr>
                    <w:r>
                      <w:rPr>
                        <w:rFonts w:ascii="宋体" w:hAnsi="宋体" w:hint="eastAsia"/>
                        <w:szCs w:val="21"/>
                      </w:rPr>
                      <w:t>-2,884,385.28</w:t>
                    </w:r>
                  </w:p>
                </w:tc>
              </w:sdtContent>
            </w:sdt>
            <w:sdt>
              <w:sdtPr>
                <w:rPr>
                  <w:rFonts w:ascii="宋体" w:hAnsi="宋体"/>
                  <w:szCs w:val="21"/>
                </w:rPr>
                <w:alias w:val="少数股东权益影响额的说明（非经常性损益项目）"/>
                <w:tag w:val="_GBC_f99579c660ec489493ceb1b242ea1220"/>
                <w:id w:val="1191351"/>
                <w:lock w:val="sdtLocked"/>
                <w:showingPlcHdr/>
                <w:dataBinding w:prefixMappings="xmlns:clcid-pte='clcid-pte'" w:xpath="/*/clcid-pte:FeiJingChangXingSunYiXiangMuZhongShaoShuGuDongQuanYiYingXiangEShuoMing[not(@periodRef)]" w:storeItemID="{89EBAB94-44A0-46A2-B712-30D997D04A6D}"/>
                <w:text/>
              </w:sdtPr>
              <w:sdtContent>
                <w:tc>
                  <w:tcPr>
                    <w:tcW w:w="540" w:type="pct"/>
                    <w:vAlign w:val="center"/>
                  </w:tcPr>
                  <w:p w:rsidR="008501CD" w:rsidRPr="00061705" w:rsidRDefault="008501CD" w:rsidP="00061705">
                    <w:pPr>
                      <w:jc w:val="right"/>
                      <w:rPr>
                        <w:rFonts w:ascii="宋体" w:hAnsi="宋体"/>
                        <w:szCs w:val="21"/>
                      </w:rPr>
                    </w:pPr>
                    <w:r w:rsidRPr="00061705">
                      <w:rPr>
                        <w:rFonts w:ascii="宋体" w:hAnsi="宋体" w:hint="eastAsia"/>
                        <w:szCs w:val="21"/>
                      </w:rPr>
                      <w:t xml:space="preserve">　</w:t>
                    </w:r>
                  </w:p>
                </w:tc>
              </w:sdtContent>
            </w:sdt>
            <w:tc>
              <w:tcPr>
                <w:tcW w:w="857" w:type="pct"/>
                <w:vAlign w:val="center"/>
              </w:tcPr>
              <w:p w:rsidR="008501CD" w:rsidRPr="00061705" w:rsidRDefault="008501CD" w:rsidP="00061705">
                <w:pPr>
                  <w:jc w:val="right"/>
                  <w:rPr>
                    <w:rFonts w:ascii="宋体" w:hAnsi="宋体"/>
                    <w:szCs w:val="21"/>
                  </w:rPr>
                </w:pPr>
                <w:r w:rsidRPr="00061705">
                  <w:rPr>
                    <w:rFonts w:ascii="宋体" w:hAnsi="宋体"/>
                    <w:szCs w:val="21"/>
                  </w:rPr>
                  <w:t>-2,126,439.38</w:t>
                </w:r>
              </w:p>
            </w:tc>
            <w:tc>
              <w:tcPr>
                <w:tcW w:w="914" w:type="pct"/>
                <w:vAlign w:val="center"/>
              </w:tcPr>
              <w:p w:rsidR="008501CD" w:rsidRPr="00061705" w:rsidRDefault="008501CD" w:rsidP="00061705">
                <w:pPr>
                  <w:jc w:val="right"/>
                  <w:rPr>
                    <w:rFonts w:ascii="宋体" w:hAnsi="宋体"/>
                    <w:szCs w:val="21"/>
                  </w:rPr>
                </w:pPr>
                <w:r w:rsidRPr="00061705">
                  <w:rPr>
                    <w:rFonts w:ascii="宋体" w:hAnsi="宋体"/>
                    <w:szCs w:val="21"/>
                  </w:rPr>
                  <w:t>458,638.10</w:t>
                </w:r>
              </w:p>
            </w:tc>
          </w:tr>
          <w:tr w:rsidR="008501CD" w:rsidTr="0098737C">
            <w:sdt>
              <w:sdtPr>
                <w:tag w:val="_PLD_f36791cf59a8480abcd9c8ff79bd2231"/>
                <w:id w:val="-542987385"/>
                <w:lock w:val="sdtLocked"/>
              </w:sdtPr>
              <w:sdtContent>
                <w:tc>
                  <w:tcPr>
                    <w:tcW w:w="1776" w:type="pct"/>
                  </w:tcPr>
                  <w:p w:rsidR="008501CD" w:rsidRDefault="008501CD">
                    <w:pPr>
                      <w:pStyle w:val="a9"/>
                      <w:ind w:firstLineChars="0" w:firstLine="0"/>
                      <w:jc w:val="left"/>
                      <w:rPr>
                        <w:szCs w:val="21"/>
                      </w:rPr>
                    </w:pPr>
                    <w:r>
                      <w:rPr>
                        <w:szCs w:val="21"/>
                      </w:rPr>
                      <w:t>所得税影响额</w:t>
                    </w:r>
                  </w:p>
                </w:tc>
              </w:sdtContent>
            </w:sdt>
            <w:sdt>
              <w:sdtPr>
                <w:rPr>
                  <w:rFonts w:ascii="宋体" w:hAnsi="宋体"/>
                  <w:szCs w:val="21"/>
                </w:rPr>
                <w:alias w:val="非经常性损益_对所得税的影响"/>
                <w:tag w:val="_GBC_e14f120878e34174ad3744d5e7db4eea"/>
                <w:id w:val="1191255"/>
                <w:lock w:val="sdtLocked"/>
                <w:dataBinding w:prefixMappings="xmlns:clcid-pte='clcid-pte'" w:xpath="/*/clcid-pte:FeiJingChangXingSunYiDeKouChuXiangMuDuiSuoDeShuiDeYingXiang[not(@periodRef)]" w:storeItemID="{89EBAB94-44A0-46A2-B712-30D997D04A6D}"/>
                <w:text/>
              </w:sdtPr>
              <w:sdtContent>
                <w:tc>
                  <w:tcPr>
                    <w:tcW w:w="914" w:type="pct"/>
                    <w:vAlign w:val="center"/>
                  </w:tcPr>
                  <w:p w:rsidR="008501CD" w:rsidRPr="00061705" w:rsidRDefault="00666F5A" w:rsidP="00061705">
                    <w:pPr>
                      <w:jc w:val="right"/>
                      <w:rPr>
                        <w:rFonts w:ascii="宋体" w:hAnsi="宋体"/>
                        <w:szCs w:val="21"/>
                      </w:rPr>
                    </w:pPr>
                    <w:r>
                      <w:rPr>
                        <w:rFonts w:ascii="宋体" w:hAnsi="宋体" w:hint="eastAsia"/>
                        <w:szCs w:val="21"/>
                      </w:rPr>
                      <w:t>-24,321,952.26</w:t>
                    </w:r>
                  </w:p>
                </w:tc>
              </w:sdtContent>
            </w:sdt>
            <w:sdt>
              <w:sdtPr>
                <w:rPr>
                  <w:rFonts w:ascii="宋体" w:hAnsi="宋体"/>
                  <w:szCs w:val="21"/>
                </w:rPr>
                <w:alias w:val="所得税影响额的说明（非经常性损益项目）"/>
                <w:tag w:val="_GBC_fd22684ee3ac4dbea3da29cb32093302"/>
                <w:id w:val="1191348"/>
                <w:lock w:val="sdtLocked"/>
                <w:showingPlcHdr/>
                <w:dataBinding w:prefixMappings="xmlns:clcid-pte='clcid-pte'" w:xpath="/*/clcid-pte:FeiJingChangXingSunYiDeKouChuXiangMuDuiSuoDeShuiDeYingXiangShuoMing[not(@periodRef)]" w:storeItemID="{89EBAB94-44A0-46A2-B712-30D997D04A6D}"/>
                <w:text/>
              </w:sdtPr>
              <w:sdtContent>
                <w:tc>
                  <w:tcPr>
                    <w:tcW w:w="540" w:type="pct"/>
                    <w:vAlign w:val="center"/>
                  </w:tcPr>
                  <w:p w:rsidR="008501CD" w:rsidRPr="00061705" w:rsidRDefault="008501CD" w:rsidP="00061705">
                    <w:pPr>
                      <w:jc w:val="right"/>
                      <w:rPr>
                        <w:rFonts w:ascii="宋体" w:hAnsi="宋体"/>
                        <w:szCs w:val="21"/>
                      </w:rPr>
                    </w:pPr>
                    <w:r w:rsidRPr="00061705">
                      <w:rPr>
                        <w:rFonts w:ascii="宋体" w:hAnsi="宋体" w:hint="eastAsia"/>
                        <w:szCs w:val="21"/>
                      </w:rPr>
                      <w:t xml:space="preserve">　</w:t>
                    </w:r>
                  </w:p>
                </w:tc>
              </w:sdtContent>
            </w:sdt>
            <w:tc>
              <w:tcPr>
                <w:tcW w:w="857" w:type="pct"/>
                <w:vAlign w:val="center"/>
              </w:tcPr>
              <w:p w:rsidR="008501CD" w:rsidRPr="00061705" w:rsidRDefault="008501CD" w:rsidP="00061705">
                <w:pPr>
                  <w:jc w:val="right"/>
                  <w:rPr>
                    <w:rFonts w:ascii="宋体" w:hAnsi="宋体"/>
                    <w:szCs w:val="21"/>
                  </w:rPr>
                </w:pPr>
                <w:r w:rsidRPr="00061705">
                  <w:rPr>
                    <w:rFonts w:ascii="宋体" w:hAnsi="宋体"/>
                    <w:szCs w:val="21"/>
                  </w:rPr>
                  <w:t>-3,661,597.96</w:t>
                </w:r>
              </w:p>
            </w:tc>
            <w:tc>
              <w:tcPr>
                <w:tcW w:w="914" w:type="pct"/>
                <w:vAlign w:val="center"/>
              </w:tcPr>
              <w:p w:rsidR="008501CD" w:rsidRPr="00061705" w:rsidRDefault="008501CD" w:rsidP="00061705">
                <w:pPr>
                  <w:jc w:val="right"/>
                  <w:rPr>
                    <w:rFonts w:ascii="宋体" w:hAnsi="宋体"/>
                    <w:szCs w:val="21"/>
                  </w:rPr>
                </w:pPr>
                <w:r w:rsidRPr="00061705">
                  <w:rPr>
                    <w:rFonts w:ascii="宋体" w:hAnsi="宋体"/>
                    <w:szCs w:val="21"/>
                  </w:rPr>
                  <w:t>-23,032,919.27</w:t>
                </w:r>
              </w:p>
            </w:tc>
          </w:tr>
          <w:tr w:rsidR="008501CD" w:rsidTr="0098737C">
            <w:sdt>
              <w:sdtPr>
                <w:tag w:val="_PLD_cdd9c8f04b3e40cfa4a4a82686706b76"/>
                <w:id w:val="-1049220744"/>
                <w:lock w:val="sdtLocked"/>
              </w:sdtPr>
              <w:sdtContent>
                <w:tc>
                  <w:tcPr>
                    <w:tcW w:w="1776" w:type="pct"/>
                    <w:vAlign w:val="center"/>
                  </w:tcPr>
                  <w:p w:rsidR="008501CD" w:rsidRDefault="008501CD">
                    <w:pPr>
                      <w:pStyle w:val="a9"/>
                      <w:ind w:firstLineChars="0" w:firstLine="0"/>
                      <w:jc w:val="center"/>
                      <w:rPr>
                        <w:szCs w:val="21"/>
                      </w:rPr>
                    </w:pPr>
                    <w:r>
                      <w:rPr>
                        <w:szCs w:val="21"/>
                      </w:rPr>
                      <w:t>合计</w:t>
                    </w:r>
                  </w:p>
                </w:tc>
              </w:sdtContent>
            </w:sdt>
            <w:sdt>
              <w:sdtPr>
                <w:rPr>
                  <w:rFonts w:ascii="宋体" w:hAnsi="宋体"/>
                  <w:szCs w:val="21"/>
                </w:rPr>
                <w:alias w:val="扣除的非经常性损益合计"/>
                <w:tag w:val="_GBC_27f939c97c8647838fab8288ea8c5220"/>
                <w:id w:val="1191261"/>
                <w:lock w:val="sdtLocked"/>
                <w:dataBinding w:prefixMappings="xmlns:clcid-pte='clcid-pte'" w:xpath="/*/clcid-pte:KouChuDeFeiJingChangXingSunYiHeJi[not(@periodRef)]" w:storeItemID="{89EBAB94-44A0-46A2-B712-30D997D04A6D}"/>
                <w:text/>
              </w:sdtPr>
              <w:sdtContent>
                <w:tc>
                  <w:tcPr>
                    <w:tcW w:w="914" w:type="pct"/>
                    <w:vAlign w:val="center"/>
                  </w:tcPr>
                  <w:p w:rsidR="008501CD" w:rsidRPr="00061705" w:rsidRDefault="001B3C1C" w:rsidP="00061705">
                    <w:pPr>
                      <w:jc w:val="right"/>
                      <w:rPr>
                        <w:rFonts w:ascii="宋体" w:hAnsi="宋体"/>
                        <w:szCs w:val="21"/>
                      </w:rPr>
                    </w:pPr>
                    <w:r w:rsidRPr="00061705">
                      <w:rPr>
                        <w:rFonts w:ascii="宋体" w:hAnsi="宋体" w:hint="eastAsia"/>
                        <w:szCs w:val="21"/>
                      </w:rPr>
                      <w:t>99,712,875.76</w:t>
                    </w:r>
                  </w:p>
                </w:tc>
              </w:sdtContent>
            </w:sdt>
            <w:sdt>
              <w:sdtPr>
                <w:rPr>
                  <w:rFonts w:ascii="宋体" w:hAnsi="宋体"/>
                  <w:szCs w:val="21"/>
                </w:rPr>
                <w:alias w:val="扣除的非经常性损益合计说明"/>
                <w:tag w:val="_GBC_7d667fbe166547a9b35986a48bb69a40"/>
                <w:id w:val="1191354"/>
                <w:lock w:val="sdtLocked"/>
                <w:showingPlcHdr/>
                <w:dataBinding w:prefixMappings="xmlns:clcid-pte='clcid-pte'" w:xpath="/*/clcid-pte:KouChuDeFeiJingChangXingSunYiHeJiShuoMing[not(@periodRef)]" w:storeItemID="{89EBAB94-44A0-46A2-B712-30D997D04A6D}"/>
                <w:text/>
              </w:sdtPr>
              <w:sdtContent>
                <w:tc>
                  <w:tcPr>
                    <w:tcW w:w="540" w:type="pct"/>
                    <w:vAlign w:val="center"/>
                  </w:tcPr>
                  <w:p w:rsidR="008501CD" w:rsidRPr="00061705" w:rsidRDefault="008501CD" w:rsidP="00061705">
                    <w:pPr>
                      <w:jc w:val="right"/>
                      <w:rPr>
                        <w:rFonts w:ascii="宋体" w:hAnsi="宋体"/>
                        <w:szCs w:val="21"/>
                      </w:rPr>
                    </w:pPr>
                    <w:r w:rsidRPr="00061705">
                      <w:rPr>
                        <w:rFonts w:ascii="宋体" w:hAnsi="宋体" w:hint="eastAsia"/>
                        <w:szCs w:val="21"/>
                      </w:rPr>
                      <w:t xml:space="preserve">　</w:t>
                    </w:r>
                  </w:p>
                </w:tc>
              </w:sdtContent>
            </w:sdt>
            <w:tc>
              <w:tcPr>
                <w:tcW w:w="857" w:type="pct"/>
                <w:vAlign w:val="center"/>
              </w:tcPr>
              <w:p w:rsidR="008501CD" w:rsidRPr="00061705" w:rsidRDefault="008501CD" w:rsidP="00061705">
                <w:pPr>
                  <w:jc w:val="right"/>
                  <w:rPr>
                    <w:rFonts w:ascii="宋体" w:hAnsi="宋体"/>
                    <w:szCs w:val="21"/>
                  </w:rPr>
                </w:pPr>
                <w:r w:rsidRPr="00061705">
                  <w:rPr>
                    <w:rFonts w:ascii="宋体" w:hAnsi="宋体"/>
                    <w:szCs w:val="21"/>
                  </w:rPr>
                  <w:t>13,803,721.97</w:t>
                </w:r>
              </w:p>
            </w:tc>
            <w:tc>
              <w:tcPr>
                <w:tcW w:w="914" w:type="pct"/>
                <w:vAlign w:val="center"/>
              </w:tcPr>
              <w:p w:rsidR="008501CD" w:rsidRPr="00061705" w:rsidRDefault="008501CD" w:rsidP="00061705">
                <w:pPr>
                  <w:jc w:val="right"/>
                  <w:rPr>
                    <w:rFonts w:ascii="宋体" w:hAnsi="宋体"/>
                    <w:szCs w:val="21"/>
                  </w:rPr>
                </w:pPr>
                <w:r w:rsidRPr="00061705">
                  <w:rPr>
                    <w:rFonts w:ascii="宋体" w:hAnsi="宋体"/>
                    <w:szCs w:val="21"/>
                  </w:rPr>
                  <w:t>126,303,057.84</w:t>
                </w:r>
              </w:p>
            </w:tc>
          </w:tr>
        </w:tbl>
        <w:p w:rsidR="008501CD" w:rsidRDefault="008501CD"/>
        <w:p w:rsidR="005155D7" w:rsidRPr="000D5B1B" w:rsidRDefault="009E230D">
          <w:pPr>
            <w:rPr>
              <w:rFonts w:ascii="宋体" w:hAnsi="宋体"/>
            </w:rPr>
          </w:pPr>
        </w:p>
      </w:sdtContent>
    </w:sdt>
    <w:sdt>
      <w:sdtPr>
        <w:rPr>
          <w:rFonts w:ascii="宋体" w:hAnsi="宋体" w:cs="宋体" w:hint="eastAsia"/>
          <w:b w:val="0"/>
          <w:bCs w:val="0"/>
          <w:kern w:val="0"/>
          <w:szCs w:val="24"/>
        </w:rPr>
        <w:alias w:val="模块:采用公允价值计量的项目"/>
        <w:tag w:val="_SEC_4b13c06b07154e45b14204b22dd943ad"/>
        <w:id w:val="875225"/>
        <w:lock w:val="sdtLocked"/>
        <w:placeholder>
          <w:docPart w:val="GBC22222222222222222222222222222"/>
        </w:placeholder>
      </w:sdtPr>
      <w:sdtEndPr>
        <w:rPr>
          <w:rFonts w:cs="Times New Roman"/>
          <w:kern w:val="2"/>
        </w:rPr>
      </w:sdtEndPr>
      <w:sdtContent>
        <w:p w:rsidR="005155D7" w:rsidRPr="000D5B1B" w:rsidRDefault="00D3606B">
          <w:pPr>
            <w:pStyle w:val="2"/>
            <w:numPr>
              <w:ilvl w:val="1"/>
              <w:numId w:val="4"/>
            </w:numPr>
            <w:ind w:left="496" w:hangingChars="236" w:hanging="496"/>
            <w:rPr>
              <w:rFonts w:ascii="宋体" w:hAnsi="宋体"/>
            </w:rPr>
          </w:pPr>
          <w:r w:rsidRPr="000D5B1B">
            <w:rPr>
              <w:rFonts w:ascii="宋体" w:hAnsi="宋体" w:hint="eastAsia"/>
            </w:rPr>
            <w:t>采用公允价值计量的项目</w:t>
          </w:r>
        </w:p>
        <w:sdt>
          <w:sdtPr>
            <w:rPr>
              <w:rFonts w:ascii="宋体" w:hAnsi="宋体"/>
            </w:rPr>
            <w:alias w:val="是否适用：采用公允价值计量的项目[双击切换]"/>
            <w:tag w:val="_GBC_e89d76d7486246e0ac1d3db15e4df008"/>
            <w:id w:val="875214"/>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F2734E"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F2734E"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wordWrap w:val="0"/>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采用公允价值计量的项目"/>
              <w:tag w:val="_GBC_3db790decc6f48c79df9bb825ea34c80"/>
              <w:id w:val="8752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采用公允价值计量的项目"/>
              <w:tag w:val="_GBC_6f16a5f9084343f1b7cf46e770d31080"/>
              <w:id w:val="875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a6"/>
            <w:tblW w:w="0" w:type="auto"/>
            <w:tblLook w:val="04A0"/>
          </w:tblPr>
          <w:tblGrid>
            <w:gridCol w:w="1951"/>
            <w:gridCol w:w="1699"/>
            <w:gridCol w:w="1708"/>
            <w:gridCol w:w="1693"/>
            <w:gridCol w:w="1997"/>
          </w:tblGrid>
          <w:tr w:rsidR="00DC5945" w:rsidRPr="000D5B1B" w:rsidTr="00857163">
            <w:trPr>
              <w:trHeight w:val="165"/>
            </w:trPr>
            <w:sdt>
              <w:sdtPr>
                <w:rPr>
                  <w:rFonts w:ascii="宋体" w:hAnsi="宋体"/>
                </w:rPr>
                <w:tag w:val="_PLD_7afb41bb6f11412490d2cf97e6a8af4a"/>
                <w:id w:val="1264709"/>
                <w:lock w:val="sdtLocked"/>
              </w:sdtPr>
              <w:sdtContent>
                <w:tc>
                  <w:tcPr>
                    <w:tcW w:w="1951" w:type="dxa"/>
                    <w:vAlign w:val="center"/>
                  </w:tcPr>
                  <w:p w:rsidR="00DC5945" w:rsidRPr="000D5B1B" w:rsidRDefault="00DC5945" w:rsidP="00857163">
                    <w:pPr>
                      <w:jc w:val="center"/>
                      <w:rPr>
                        <w:rFonts w:ascii="宋体" w:hAnsi="宋体"/>
                        <w:szCs w:val="21"/>
                      </w:rPr>
                    </w:pPr>
                    <w:r w:rsidRPr="000D5B1B">
                      <w:rPr>
                        <w:rFonts w:ascii="宋体" w:hAnsi="宋体" w:hint="eastAsia"/>
                        <w:szCs w:val="21"/>
                      </w:rPr>
                      <w:t>项目名称</w:t>
                    </w:r>
                  </w:p>
                </w:tc>
              </w:sdtContent>
            </w:sdt>
            <w:sdt>
              <w:sdtPr>
                <w:rPr>
                  <w:rFonts w:ascii="宋体" w:hAnsi="宋体"/>
                </w:rPr>
                <w:tag w:val="_PLD_da0df6228e264965b54ebbf01610457e"/>
                <w:id w:val="1264710"/>
                <w:lock w:val="sdtLocked"/>
              </w:sdtPr>
              <w:sdtContent>
                <w:tc>
                  <w:tcPr>
                    <w:tcW w:w="1699" w:type="dxa"/>
                    <w:vAlign w:val="center"/>
                  </w:tcPr>
                  <w:p w:rsidR="00DC5945" w:rsidRPr="000D5B1B" w:rsidRDefault="00DC5945" w:rsidP="00857163">
                    <w:pPr>
                      <w:jc w:val="center"/>
                      <w:rPr>
                        <w:rFonts w:ascii="宋体" w:hAnsi="宋体"/>
                        <w:szCs w:val="21"/>
                      </w:rPr>
                    </w:pPr>
                    <w:r w:rsidRPr="000D5B1B">
                      <w:rPr>
                        <w:rFonts w:ascii="宋体" w:hAnsi="宋体" w:hint="eastAsia"/>
                        <w:szCs w:val="21"/>
                      </w:rPr>
                      <w:t>期初余额</w:t>
                    </w:r>
                  </w:p>
                </w:tc>
              </w:sdtContent>
            </w:sdt>
            <w:sdt>
              <w:sdtPr>
                <w:rPr>
                  <w:rFonts w:ascii="宋体" w:hAnsi="宋体"/>
                </w:rPr>
                <w:tag w:val="_PLD_32f24a9a3da24799945b9be672e1778c"/>
                <w:id w:val="1264711"/>
                <w:lock w:val="sdtLocked"/>
              </w:sdtPr>
              <w:sdtContent>
                <w:tc>
                  <w:tcPr>
                    <w:tcW w:w="1708" w:type="dxa"/>
                    <w:vAlign w:val="center"/>
                  </w:tcPr>
                  <w:p w:rsidR="00DC5945" w:rsidRPr="000D5B1B" w:rsidRDefault="00DC5945" w:rsidP="00857163">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e96c7ea54e9845adafdee1a3e4d1777a"/>
                <w:id w:val="1264712"/>
                <w:lock w:val="sdtLocked"/>
              </w:sdtPr>
              <w:sdtContent>
                <w:tc>
                  <w:tcPr>
                    <w:tcW w:w="1693" w:type="dxa"/>
                    <w:vAlign w:val="center"/>
                  </w:tcPr>
                  <w:p w:rsidR="00DC5945" w:rsidRPr="000D5B1B" w:rsidRDefault="00DC5945" w:rsidP="00857163">
                    <w:pPr>
                      <w:jc w:val="center"/>
                      <w:rPr>
                        <w:rFonts w:ascii="宋体" w:hAnsi="宋体"/>
                        <w:szCs w:val="21"/>
                      </w:rPr>
                    </w:pPr>
                    <w:r w:rsidRPr="000D5B1B">
                      <w:rPr>
                        <w:rFonts w:ascii="宋体" w:hAnsi="宋体" w:hint="eastAsia"/>
                        <w:szCs w:val="21"/>
                      </w:rPr>
                      <w:t>当期变动</w:t>
                    </w:r>
                  </w:p>
                </w:tc>
              </w:sdtContent>
            </w:sdt>
            <w:sdt>
              <w:sdtPr>
                <w:rPr>
                  <w:rFonts w:ascii="宋体" w:hAnsi="宋体"/>
                </w:rPr>
                <w:tag w:val="_PLD_1472a884c9f543dba7a82865e73f1536"/>
                <w:id w:val="1264713"/>
                <w:lock w:val="sdtLocked"/>
              </w:sdtPr>
              <w:sdtContent>
                <w:tc>
                  <w:tcPr>
                    <w:tcW w:w="1997" w:type="dxa"/>
                    <w:vAlign w:val="center"/>
                  </w:tcPr>
                  <w:p w:rsidR="00DC5945" w:rsidRPr="000D5B1B" w:rsidRDefault="00DC5945" w:rsidP="00857163">
                    <w:pPr>
                      <w:jc w:val="center"/>
                      <w:rPr>
                        <w:rFonts w:ascii="宋体" w:hAnsi="宋体"/>
                        <w:szCs w:val="21"/>
                      </w:rPr>
                    </w:pPr>
                    <w:r w:rsidRPr="000D5B1B">
                      <w:rPr>
                        <w:rFonts w:ascii="宋体" w:hAnsi="宋体" w:hint="eastAsia"/>
                        <w:szCs w:val="21"/>
                      </w:rPr>
                      <w:t>对当期利润的影响金额</w:t>
                    </w:r>
                  </w:p>
                </w:tc>
              </w:sdtContent>
            </w:sdt>
          </w:tr>
          <w:sdt>
            <w:sdtPr>
              <w:rPr>
                <w:rFonts w:ascii="宋体" w:hAnsi="宋体" w:cstheme="minorBidi" w:hint="eastAsia"/>
                <w:szCs w:val="21"/>
              </w:rPr>
              <w:alias w:val="采用公允价值计量的项目情况明细"/>
              <w:tag w:val="_TUP_99268db9eb064c0d97aa8abe10bf05f1"/>
              <w:id w:val="1264714"/>
              <w:lock w:val="sdtLocked"/>
            </w:sdtPr>
            <w:sdtContent>
              <w:tr w:rsidR="00DC5945" w:rsidRPr="000D5B1B" w:rsidTr="00857163">
                <w:trPr>
                  <w:trHeight w:val="180"/>
                </w:trPr>
                <w:tc>
                  <w:tcPr>
                    <w:tcW w:w="1951" w:type="dxa"/>
                  </w:tcPr>
                  <w:p w:rsidR="00DC5945" w:rsidRPr="000D5B1B" w:rsidRDefault="00DC5945" w:rsidP="00857163">
                    <w:pPr>
                      <w:rPr>
                        <w:rFonts w:ascii="宋体" w:hAnsi="宋体"/>
                        <w:szCs w:val="21"/>
                      </w:rPr>
                    </w:pPr>
                    <w:r w:rsidRPr="000D5B1B">
                      <w:rPr>
                        <w:rFonts w:ascii="宋体" w:hAnsi="宋体" w:hint="eastAsia"/>
                        <w:szCs w:val="21"/>
                      </w:rPr>
                      <w:t>投资性房地产</w:t>
                    </w:r>
                  </w:p>
                </w:tc>
                <w:tc>
                  <w:tcPr>
                    <w:tcW w:w="1699" w:type="dxa"/>
                  </w:tcPr>
                  <w:p w:rsidR="00DC5945" w:rsidRPr="000D5B1B" w:rsidRDefault="00DC5945" w:rsidP="00857163">
                    <w:pPr>
                      <w:jc w:val="right"/>
                      <w:rPr>
                        <w:rFonts w:ascii="宋体" w:hAnsi="宋体"/>
                        <w:szCs w:val="21"/>
                      </w:rPr>
                    </w:pPr>
                    <w:r w:rsidRPr="000D5B1B">
                      <w:rPr>
                        <w:rFonts w:ascii="宋体" w:hAnsi="宋体" w:cs="Arial"/>
                        <w:szCs w:val="21"/>
                      </w:rPr>
                      <w:t>298,903,300.00</w:t>
                    </w:r>
                  </w:p>
                </w:tc>
                <w:tc>
                  <w:tcPr>
                    <w:tcW w:w="1708" w:type="dxa"/>
                  </w:tcPr>
                  <w:p w:rsidR="00DC5945" w:rsidRPr="000D5B1B" w:rsidRDefault="00DC5945" w:rsidP="00857163">
                    <w:pPr>
                      <w:jc w:val="right"/>
                      <w:rPr>
                        <w:rFonts w:ascii="宋体" w:hAnsi="宋体"/>
                        <w:szCs w:val="21"/>
                      </w:rPr>
                    </w:pPr>
                    <w:r w:rsidRPr="000D5B1B">
                      <w:rPr>
                        <w:rFonts w:ascii="宋体" w:hAnsi="宋体" w:cs="Arial"/>
                        <w:szCs w:val="21"/>
                      </w:rPr>
                      <w:t>343,409,500.00</w:t>
                    </w:r>
                  </w:p>
                </w:tc>
                <w:tc>
                  <w:tcPr>
                    <w:tcW w:w="1693" w:type="dxa"/>
                  </w:tcPr>
                  <w:p w:rsidR="00DC5945" w:rsidRPr="000D5B1B" w:rsidRDefault="00DC5945" w:rsidP="00857163">
                    <w:pPr>
                      <w:jc w:val="right"/>
                      <w:rPr>
                        <w:rFonts w:ascii="宋体" w:hAnsi="宋体"/>
                        <w:szCs w:val="21"/>
                      </w:rPr>
                    </w:pPr>
                    <w:r w:rsidRPr="000D5B1B">
                      <w:rPr>
                        <w:rFonts w:ascii="宋体" w:hAnsi="宋体"/>
                        <w:szCs w:val="21"/>
                      </w:rPr>
                      <w:t>44,506,200.00</w:t>
                    </w:r>
                  </w:p>
                </w:tc>
                <w:tc>
                  <w:tcPr>
                    <w:tcW w:w="1997" w:type="dxa"/>
                  </w:tcPr>
                  <w:p w:rsidR="00DC5945" w:rsidRPr="000D5B1B" w:rsidRDefault="00DC5945" w:rsidP="00857163">
                    <w:pPr>
                      <w:jc w:val="right"/>
                      <w:rPr>
                        <w:rFonts w:ascii="宋体" w:hAnsi="宋体"/>
                        <w:szCs w:val="21"/>
                      </w:rPr>
                    </w:pPr>
                    <w:r w:rsidRPr="000D5B1B">
                      <w:rPr>
                        <w:rFonts w:ascii="宋体" w:hAnsi="宋体"/>
                      </w:rPr>
                      <w:t>44,506,200.00</w:t>
                    </w:r>
                  </w:p>
                </w:tc>
              </w:tr>
            </w:sdtContent>
          </w:sdt>
          <w:tr w:rsidR="00DC5945" w:rsidRPr="000D5B1B" w:rsidTr="00857163">
            <w:trPr>
              <w:trHeight w:val="117"/>
            </w:trPr>
            <w:sdt>
              <w:sdtPr>
                <w:rPr>
                  <w:rFonts w:ascii="宋体" w:hAnsi="宋体"/>
                </w:rPr>
                <w:tag w:val="_PLD_a4d05bd3d4b34885acfe6e5bc6d34fc1"/>
                <w:id w:val="1264715"/>
                <w:lock w:val="sdtLocked"/>
              </w:sdtPr>
              <w:sdtContent>
                <w:tc>
                  <w:tcPr>
                    <w:tcW w:w="1951" w:type="dxa"/>
                    <w:tcBorders>
                      <w:bottom w:val="single" w:sz="4" w:space="0" w:color="auto"/>
                    </w:tcBorders>
                    <w:vAlign w:val="center"/>
                  </w:tcPr>
                  <w:p w:rsidR="00DC5945" w:rsidRPr="000D5B1B" w:rsidRDefault="00DC5945" w:rsidP="00857163">
                    <w:pPr>
                      <w:jc w:val="center"/>
                      <w:rPr>
                        <w:rFonts w:ascii="宋体" w:hAnsi="宋体"/>
                        <w:szCs w:val="21"/>
                      </w:rPr>
                    </w:pPr>
                    <w:r w:rsidRPr="000D5B1B">
                      <w:rPr>
                        <w:rFonts w:ascii="宋体" w:hAnsi="宋体" w:hint="eastAsia"/>
                        <w:szCs w:val="21"/>
                      </w:rPr>
                      <w:t>合计</w:t>
                    </w:r>
                  </w:p>
                </w:tc>
              </w:sdtContent>
            </w:sdt>
            <w:tc>
              <w:tcPr>
                <w:tcW w:w="1699" w:type="dxa"/>
              </w:tcPr>
              <w:p w:rsidR="00DC5945" w:rsidRPr="000D5B1B" w:rsidRDefault="00DC5945" w:rsidP="00857163">
                <w:pPr>
                  <w:jc w:val="right"/>
                  <w:rPr>
                    <w:rFonts w:ascii="宋体" w:hAnsi="宋体"/>
                    <w:szCs w:val="21"/>
                  </w:rPr>
                </w:pPr>
                <w:r w:rsidRPr="000D5B1B">
                  <w:rPr>
                    <w:rFonts w:ascii="宋体" w:hAnsi="宋体" w:cs="Arial"/>
                    <w:szCs w:val="21"/>
                  </w:rPr>
                  <w:t>298,903,300.00</w:t>
                </w:r>
              </w:p>
            </w:tc>
            <w:tc>
              <w:tcPr>
                <w:tcW w:w="1708" w:type="dxa"/>
              </w:tcPr>
              <w:p w:rsidR="00DC5945" w:rsidRPr="000D5B1B" w:rsidRDefault="00DC5945" w:rsidP="00857163">
                <w:pPr>
                  <w:jc w:val="right"/>
                  <w:rPr>
                    <w:rFonts w:ascii="宋体" w:hAnsi="宋体"/>
                    <w:szCs w:val="21"/>
                  </w:rPr>
                </w:pPr>
                <w:r w:rsidRPr="000D5B1B">
                  <w:rPr>
                    <w:rFonts w:ascii="宋体" w:hAnsi="宋体" w:cs="Arial"/>
                    <w:szCs w:val="21"/>
                  </w:rPr>
                  <w:t>343,409,500.00</w:t>
                </w:r>
              </w:p>
            </w:tc>
            <w:tc>
              <w:tcPr>
                <w:tcW w:w="1693" w:type="dxa"/>
              </w:tcPr>
              <w:p w:rsidR="00DC5945" w:rsidRPr="000D5B1B" w:rsidRDefault="00DC5945" w:rsidP="00857163">
                <w:pPr>
                  <w:jc w:val="right"/>
                  <w:rPr>
                    <w:rFonts w:ascii="宋体" w:hAnsi="宋体"/>
                    <w:szCs w:val="21"/>
                  </w:rPr>
                </w:pPr>
                <w:r w:rsidRPr="000D5B1B">
                  <w:rPr>
                    <w:rFonts w:ascii="宋体" w:hAnsi="宋体"/>
                    <w:szCs w:val="21"/>
                  </w:rPr>
                  <w:t>44,506,200.00</w:t>
                </w:r>
              </w:p>
            </w:tc>
            <w:tc>
              <w:tcPr>
                <w:tcW w:w="1997" w:type="dxa"/>
              </w:tcPr>
              <w:p w:rsidR="00DC5945" w:rsidRPr="000D5B1B" w:rsidRDefault="00DC5945" w:rsidP="00857163">
                <w:pPr>
                  <w:jc w:val="right"/>
                  <w:rPr>
                    <w:rFonts w:ascii="宋体" w:hAnsi="宋体"/>
                    <w:szCs w:val="21"/>
                  </w:rPr>
                </w:pPr>
                <w:r w:rsidRPr="000D5B1B">
                  <w:rPr>
                    <w:rFonts w:ascii="宋体" w:hAnsi="宋体"/>
                  </w:rPr>
                  <w:t>44,506,200.00</w:t>
                </w:r>
              </w:p>
            </w:tc>
          </w:tr>
        </w:tbl>
        <w:p w:rsidR="005155D7" w:rsidRPr="000D5B1B" w:rsidRDefault="009E230D">
          <w:pPr>
            <w:rPr>
              <w:rFonts w:ascii="宋体" w:hAnsi="宋体"/>
            </w:rPr>
          </w:pPr>
        </w:p>
      </w:sdtContent>
    </w:sdt>
    <w:p w:rsidR="005155D7" w:rsidRPr="000D5B1B" w:rsidRDefault="005155D7">
      <w:pPr>
        <w:rPr>
          <w:rFonts w:ascii="宋体" w:hAnsi="宋体"/>
        </w:rPr>
      </w:pPr>
    </w:p>
    <w:p w:rsidR="005155D7" w:rsidRPr="000D5B1B" w:rsidRDefault="00D3606B">
      <w:pPr>
        <w:pStyle w:val="10"/>
        <w:numPr>
          <w:ilvl w:val="0"/>
          <w:numId w:val="3"/>
        </w:numPr>
        <w:ind w:left="498" w:hangingChars="177" w:hanging="498"/>
        <w:rPr>
          <w:rFonts w:ascii="宋体" w:eastAsia="宋体" w:hAnsi="宋体"/>
        </w:rPr>
      </w:pPr>
      <w:bookmarkStart w:id="20" w:name="_Toc437440710"/>
      <w:bookmarkStart w:id="21" w:name="_Toc505330114"/>
      <w:bookmarkStart w:id="22" w:name="_Toc510615240"/>
      <w:r w:rsidRPr="000D5B1B">
        <w:rPr>
          <w:rFonts w:ascii="宋体" w:eastAsia="宋体" w:hAnsi="宋体" w:hint="eastAsia"/>
        </w:rPr>
        <w:t>公司业务概要</w:t>
      </w:r>
      <w:bookmarkEnd w:id="20"/>
      <w:bookmarkEnd w:id="21"/>
      <w:bookmarkEnd w:id="22"/>
    </w:p>
    <w:sdt>
      <w:sdtPr>
        <w:rPr>
          <w:rFonts w:ascii="宋体" w:hAnsi="宋体" w:cs="宋体" w:hint="eastAsia"/>
          <w:b w:val="0"/>
          <w:bCs w:val="0"/>
          <w:kern w:val="0"/>
          <w:szCs w:val="24"/>
        </w:rPr>
        <w:alias w:val="模块:报告期内公司所从事的主要业务、经营模式及行业情况说明"/>
        <w:tag w:val="_SEC_4f73d6431da94481a52b41cd560063a7"/>
        <w:id w:val="875230"/>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113"/>
            </w:numPr>
            <w:tabs>
              <w:tab w:val="left" w:pos="426"/>
            </w:tabs>
            <w:jc w:val="left"/>
            <w:rPr>
              <w:rFonts w:ascii="宋体" w:hAnsi="宋体"/>
            </w:rPr>
          </w:pPr>
          <w:r w:rsidRPr="000D5B1B">
            <w:rPr>
              <w:rFonts w:ascii="宋体" w:hAnsi="宋体" w:hint="eastAsia"/>
            </w:rPr>
            <w:t>报告期内公司所从事的主要业务、经营模式及行业情况说明</w:t>
          </w:r>
        </w:p>
        <w:sdt>
          <w:sdtPr>
            <w:rPr>
              <w:rFonts w:ascii="宋体" w:hAnsi="宋体" w:hint="eastAsia"/>
            </w:rPr>
            <w:alias w:val="报告期内公司所从事的主要业务、经营模式及行业情况说明"/>
            <w:tag w:val="_GBC_ecd3f0994b9b47bfb4032a81b831775e"/>
            <w:id w:val="875229"/>
            <w:lock w:val="sdtLocked"/>
            <w:placeholder>
              <w:docPart w:val="GBC22222222222222222222222222222"/>
            </w:placeholder>
          </w:sdtPr>
          <w:sdtContent>
            <w:p w:rsidR="00901EDE" w:rsidRPr="00AE634F" w:rsidRDefault="00901EDE" w:rsidP="00901EDE">
              <w:pPr>
                <w:widowControl/>
                <w:spacing w:line="360" w:lineRule="auto"/>
                <w:ind w:firstLineChars="150" w:firstLine="315"/>
                <w:jc w:val="left"/>
                <w:rPr>
                  <w:rFonts w:ascii="宋体" w:hAnsi="宋体" w:cs="宋体"/>
                  <w:kern w:val="0"/>
                  <w:szCs w:val="21"/>
                </w:rPr>
              </w:pPr>
              <w:r w:rsidRPr="00AE634F">
                <w:rPr>
                  <w:rFonts w:ascii="宋体" w:hAnsi="宋体" w:cs="宋体" w:hint="eastAsia"/>
                  <w:kern w:val="0"/>
                  <w:szCs w:val="21"/>
                </w:rPr>
                <w:t>(一)、公司的主营业务</w:t>
              </w:r>
            </w:p>
            <w:p w:rsidR="00901EDE" w:rsidRPr="00AE634F" w:rsidRDefault="00901EDE" w:rsidP="00901EDE">
              <w:pPr>
                <w:widowControl/>
                <w:snapToGrid w:val="0"/>
                <w:spacing w:line="360" w:lineRule="auto"/>
                <w:ind w:firstLineChars="200" w:firstLine="420"/>
                <w:contextualSpacing/>
                <w:jc w:val="left"/>
                <w:rPr>
                  <w:rFonts w:ascii="宋体" w:hAnsi="宋体" w:cs="宋体"/>
                  <w:kern w:val="0"/>
                  <w:szCs w:val="21"/>
                </w:rPr>
              </w:pPr>
              <w:r w:rsidRPr="00AE634F">
                <w:rPr>
                  <w:rFonts w:ascii="宋体" w:hAnsi="宋体" w:cs="宋体" w:hint="eastAsia"/>
                  <w:kern w:val="0"/>
                  <w:szCs w:val="21"/>
                </w:rPr>
                <w:t>公司</w:t>
              </w:r>
              <w:r w:rsidRPr="00AE634F">
                <w:rPr>
                  <w:rFonts w:ascii="宋体" w:hAnsi="宋体" w:cs="宋体"/>
                  <w:kern w:val="0"/>
                  <w:szCs w:val="21"/>
                </w:rPr>
                <w:t>是</w:t>
              </w:r>
              <w:r w:rsidRPr="00AE634F">
                <w:rPr>
                  <w:rFonts w:ascii="宋体" w:hAnsi="宋体" w:cs="宋体" w:hint="eastAsia"/>
                  <w:kern w:val="0"/>
                  <w:szCs w:val="21"/>
                </w:rPr>
                <w:t>目前</w:t>
              </w:r>
              <w:r w:rsidRPr="00AE634F">
                <w:rPr>
                  <w:rFonts w:ascii="宋体" w:hAnsi="宋体" w:cs="宋体"/>
                  <w:kern w:val="0"/>
                  <w:szCs w:val="21"/>
                </w:rPr>
                <w:t>中国最大</w:t>
              </w:r>
              <w:r w:rsidRPr="00AE634F">
                <w:rPr>
                  <w:rFonts w:ascii="宋体" w:hAnsi="宋体" w:cs="宋体" w:hint="eastAsia"/>
                  <w:kern w:val="0"/>
                  <w:szCs w:val="21"/>
                </w:rPr>
                <w:t>的</w:t>
              </w:r>
              <w:r w:rsidRPr="00AE634F">
                <w:rPr>
                  <w:rFonts w:ascii="宋体" w:hAnsi="宋体" w:cs="宋体"/>
                  <w:kern w:val="0"/>
                  <w:szCs w:val="21"/>
                </w:rPr>
                <w:t>制醋企业、国家级农业产业化重点龙头企业。</w:t>
              </w:r>
              <w:r w:rsidRPr="00AE634F">
                <w:rPr>
                  <w:rFonts w:ascii="宋体" w:hAnsi="宋体" w:cs="宋体" w:hint="eastAsia"/>
                  <w:kern w:val="0"/>
                  <w:szCs w:val="21"/>
                </w:rPr>
                <w:t>公司作为中国四大名醋之一，在引领中国醋业发展的基础上，已形成：香醋、白醋、料酒、酱油、酱菜等系列产品。公司注重销售渠道建设，利用营销中心下设的30个办事处布局全国，拥有覆盖各地区的经销网点60万个，同时打造天猫旗舰店拓展线上业务。其主导产品食醋连续20年销量全国领先，广销60多个国家和地区，供应我国驻外160多个国家使（领）馆。恒顺产品先后5获国际金奖、3次蝉联国家质量金奖， 是欧盟地理标志产品、中国名牌产品。恒顺品牌先后获得了“中国驰名商标”、“中国食醋产业领导品牌”等荣誉。公司先后荣获“国家级农业产业化重点龙头企业”、“全国守合同重信用企业”、“中国调味品行业食醋十强品牌企业”、“中国调味品行业最具资本竞争力企业”、“国家技术创新示范企业”、“全国食品工业质量竞争力卓越企业”、等荣誉。2012年，被认定为国家高新技术企业，2013年荣获“亚洲名优品牌奖”，2015年度获得江苏省企业技术创新奖。</w:t>
              </w:r>
              <w:r w:rsidRPr="00AE634F">
                <w:rPr>
                  <w:rFonts w:ascii="宋体" w:hAnsi="宋体" w:cs="宋体"/>
                  <w:kern w:val="0"/>
                  <w:szCs w:val="21"/>
                </w:rPr>
                <w:t>201</w:t>
              </w:r>
              <w:r w:rsidRPr="00AE634F">
                <w:rPr>
                  <w:rFonts w:ascii="宋体" w:hAnsi="宋体" w:cs="宋体" w:hint="eastAsia"/>
                  <w:kern w:val="0"/>
                  <w:szCs w:val="21"/>
                </w:rPr>
                <w:t>6</w:t>
              </w:r>
              <w:r w:rsidRPr="00AE634F">
                <w:rPr>
                  <w:rFonts w:ascii="宋体" w:hAnsi="宋体" w:cs="宋体"/>
                  <w:kern w:val="0"/>
                  <w:szCs w:val="21"/>
                </w:rPr>
                <w:t>年度，公司</w:t>
              </w:r>
              <w:r w:rsidRPr="00AE634F">
                <w:rPr>
                  <w:rFonts w:ascii="宋体" w:hAnsi="宋体" w:cs="宋体" w:hint="eastAsia"/>
                  <w:kern w:val="0"/>
                  <w:szCs w:val="21"/>
                </w:rPr>
                <w:t>荣获中国产学研合作创新成果一等奖</w:t>
              </w:r>
              <w:r w:rsidRPr="00AE634F">
                <w:rPr>
                  <w:rFonts w:ascii="宋体" w:hAnsi="宋体" w:cs="宋体"/>
                  <w:kern w:val="0"/>
                  <w:szCs w:val="21"/>
                </w:rPr>
                <w:t>，</w:t>
              </w:r>
              <w:r w:rsidRPr="00AE634F">
                <w:rPr>
                  <w:rFonts w:ascii="宋体" w:hAnsi="宋体" w:cs="宋体" w:hint="eastAsia"/>
                  <w:kern w:val="0"/>
                  <w:szCs w:val="21"/>
                </w:rPr>
                <w:t>中国食品科学技术学会科技创新一等奖。2</w:t>
              </w:r>
              <w:r w:rsidRPr="00AE634F">
                <w:rPr>
                  <w:rFonts w:ascii="宋体" w:hAnsi="宋体" w:cs="宋体"/>
                  <w:kern w:val="0"/>
                  <w:szCs w:val="21"/>
                </w:rPr>
                <w:t>017</w:t>
              </w:r>
              <w:r w:rsidRPr="00AE634F">
                <w:rPr>
                  <w:rFonts w:ascii="宋体" w:hAnsi="宋体" w:cs="宋体" w:hint="eastAsia"/>
                  <w:kern w:val="0"/>
                  <w:szCs w:val="21"/>
                </w:rPr>
                <w:t>年度，获得“工信部智能制造试点示范企业”。</w:t>
              </w:r>
            </w:p>
            <w:p w:rsidR="00901EDE" w:rsidRPr="00AE634F" w:rsidRDefault="00901EDE" w:rsidP="00901EDE">
              <w:pPr>
                <w:widowControl/>
                <w:spacing w:line="360" w:lineRule="auto"/>
                <w:ind w:firstLineChars="200" w:firstLine="420"/>
                <w:jc w:val="left"/>
                <w:rPr>
                  <w:rFonts w:ascii="宋体" w:hAnsi="宋体" w:cs="宋体"/>
                  <w:kern w:val="0"/>
                  <w:szCs w:val="21"/>
                </w:rPr>
              </w:pPr>
              <w:r w:rsidRPr="00AE634F">
                <w:rPr>
                  <w:rFonts w:ascii="宋体" w:hAnsi="宋体" w:cs="宋体" w:hint="eastAsia"/>
                  <w:kern w:val="0"/>
                  <w:szCs w:val="21"/>
                </w:rPr>
                <w:t>报告期内，公司香醋类产品(含白醋)销售收入占</w:t>
              </w:r>
              <w:r w:rsidR="00B04636">
                <w:rPr>
                  <w:rFonts w:ascii="宋体" w:hAnsi="宋体" w:cs="宋体" w:hint="eastAsia"/>
                  <w:kern w:val="0"/>
                  <w:szCs w:val="21"/>
                </w:rPr>
                <w:t>调味品销售总</w:t>
              </w:r>
              <w:r w:rsidRPr="00AE634F">
                <w:rPr>
                  <w:rFonts w:ascii="宋体" w:hAnsi="宋体" w:cs="宋体" w:hint="eastAsia"/>
                  <w:kern w:val="0"/>
                  <w:szCs w:val="21"/>
                </w:rPr>
                <w:t>收入比重</w:t>
              </w:r>
              <w:r w:rsidR="00B04636">
                <w:rPr>
                  <w:rFonts w:ascii="宋体" w:hAnsi="宋体" w:cs="宋体" w:hint="eastAsia"/>
                  <w:kern w:val="0"/>
                  <w:szCs w:val="21"/>
                </w:rPr>
                <w:t>7</w:t>
              </w:r>
              <w:r w:rsidRPr="00AE634F">
                <w:rPr>
                  <w:rFonts w:ascii="宋体" w:hAnsi="宋体" w:cs="宋体" w:hint="eastAsia"/>
                  <w:kern w:val="0"/>
                  <w:szCs w:val="21"/>
                </w:rPr>
                <w:t>0%，料酒也成为公司的明星产品，公司的酱醋调味品业务得到稳健增长，公司的盈利水平得到有效提升。</w:t>
              </w:r>
            </w:p>
            <w:p w:rsidR="00901EDE" w:rsidRPr="00FB5E33" w:rsidRDefault="00901EDE" w:rsidP="00901EDE">
              <w:pPr>
                <w:widowControl/>
                <w:spacing w:line="360" w:lineRule="auto"/>
                <w:ind w:firstLineChars="200" w:firstLine="420"/>
                <w:jc w:val="left"/>
                <w:rPr>
                  <w:rFonts w:ascii="宋体" w:hAnsi="宋体" w:cs="宋体"/>
                  <w:kern w:val="0"/>
                  <w:szCs w:val="21"/>
                </w:rPr>
              </w:pPr>
              <w:r w:rsidRPr="00FB5E33">
                <w:rPr>
                  <w:rFonts w:ascii="宋体" w:hAnsi="宋体" w:cs="宋体" w:hint="eastAsia"/>
                  <w:kern w:val="0"/>
                  <w:szCs w:val="21"/>
                </w:rPr>
                <w:t>(二)、经营模式</w:t>
              </w:r>
            </w:p>
            <w:p w:rsidR="00901EDE" w:rsidRPr="005C0484" w:rsidRDefault="00901EDE" w:rsidP="00901EDE">
              <w:pPr>
                <w:widowControl/>
                <w:spacing w:line="360" w:lineRule="auto"/>
                <w:ind w:firstLineChars="200" w:firstLine="420"/>
                <w:jc w:val="left"/>
                <w:rPr>
                  <w:rFonts w:ascii="宋体" w:hAnsi="宋体" w:cs="宋体"/>
                  <w:kern w:val="0"/>
                  <w:szCs w:val="21"/>
                </w:rPr>
              </w:pPr>
              <w:r w:rsidRPr="005C0484">
                <w:rPr>
                  <w:rFonts w:ascii="宋体" w:hAnsi="宋体" w:cs="宋体" w:hint="eastAsia"/>
                  <w:kern w:val="0"/>
                  <w:szCs w:val="21"/>
                </w:rPr>
                <w:t>1、销售模式</w:t>
              </w:r>
            </w:p>
            <w:p w:rsidR="005C0484" w:rsidRPr="005C0484" w:rsidRDefault="005C0484" w:rsidP="005C0484">
              <w:pPr>
                <w:spacing w:line="360" w:lineRule="auto"/>
                <w:ind w:firstLineChars="200" w:firstLine="420"/>
                <w:rPr>
                  <w:rFonts w:asciiTheme="minorEastAsia" w:hAnsiTheme="minorEastAsia"/>
                  <w:szCs w:val="21"/>
                </w:rPr>
              </w:pPr>
              <w:r w:rsidRPr="005C0484">
                <w:rPr>
                  <w:rFonts w:asciiTheme="minorEastAsia" w:hAnsiTheme="minorEastAsia" w:hint="eastAsia"/>
                  <w:szCs w:val="21"/>
                </w:rPr>
                <w:t>公司采取以传统渠道+现代渠道“双驱发动”的销售模式做好产品销售。传统渠道以KA、流通、餐饮为主。实施“款到发货”、“保证金”的业务形式，有效保障了公司的现金流安全，保证了公司的正常生产经营性资金需求；同时为管控好市场，对市场的良性发展，通过保证金规范产品渠道价格，交货市场操作空间，同时以“有效资源向有效市场、有效终端倾斜”的方式，大力打造终端的“春耕造林”，强化产品的终端生动化建设，提升 “恒顺香醋”品牌知名度。现代渠道以特通、电商、产品定制等形式拓展新型业务。重点关注BTB、BTC的发展，并与“零售通”、“新通路”、美菜网、盒马鲜生等电商平台紧密对接，做好业务开展，实现渠道销售新增长。</w:t>
              </w:r>
            </w:p>
            <w:p w:rsidR="00901EDE" w:rsidRPr="00AE634F" w:rsidRDefault="00901EDE" w:rsidP="00901EDE">
              <w:pPr>
                <w:widowControl/>
                <w:spacing w:line="360" w:lineRule="auto"/>
                <w:ind w:firstLineChars="200" w:firstLine="420"/>
                <w:jc w:val="left"/>
                <w:rPr>
                  <w:rFonts w:ascii="宋体" w:hAnsi="宋体" w:cs="宋体"/>
                  <w:kern w:val="0"/>
                  <w:szCs w:val="21"/>
                </w:rPr>
              </w:pPr>
              <w:r w:rsidRPr="00AE634F">
                <w:rPr>
                  <w:rFonts w:ascii="宋体" w:hAnsi="宋体" w:cs="宋体" w:hint="eastAsia"/>
                  <w:kern w:val="0"/>
                  <w:szCs w:val="21"/>
                </w:rPr>
                <w:t>2、生产模式</w:t>
              </w:r>
            </w:p>
            <w:p w:rsidR="002C647F" w:rsidRDefault="00901EDE" w:rsidP="00901EDE">
              <w:pPr>
                <w:widowControl/>
                <w:spacing w:line="360" w:lineRule="auto"/>
                <w:ind w:firstLineChars="200" w:firstLine="420"/>
                <w:jc w:val="left"/>
                <w:rPr>
                  <w:rFonts w:ascii="宋体" w:hAnsi="宋体" w:cs="宋体"/>
                  <w:kern w:val="0"/>
                  <w:szCs w:val="21"/>
                </w:rPr>
              </w:pPr>
              <w:r w:rsidRPr="00AE634F">
                <w:rPr>
                  <w:rFonts w:ascii="宋体" w:hAnsi="宋体" w:cs="宋体" w:hint="eastAsia"/>
                  <w:kern w:val="0"/>
                  <w:szCs w:val="21"/>
                </w:rPr>
                <w:lastRenderedPageBreak/>
                <w:t>公司基本“以销定产”，在保证合理的半产品与产成品库存情况下，根据订单安排生产。公司正通过技术转型升级，加快企业现代化、信息化改造的步伐，积极推进精益生产管理，努力实现由传统劳动密集型生产企业向现代化食品生产企业的转型。公司利用镇江独特的地理种植优势在镇江市周边建立了3</w:t>
              </w:r>
              <w:r w:rsidRPr="00AE634F">
                <w:rPr>
                  <w:rFonts w:ascii="宋体" w:hAnsi="宋体" w:cs="宋体"/>
                  <w:kern w:val="0"/>
                  <w:szCs w:val="21"/>
                </w:rPr>
                <w:t xml:space="preserve">000 </w:t>
              </w:r>
              <w:r w:rsidRPr="00AE634F">
                <w:rPr>
                  <w:rFonts w:ascii="宋体" w:hAnsi="宋体" w:cs="宋体" w:hint="eastAsia"/>
                  <w:kern w:val="0"/>
                  <w:szCs w:val="21"/>
                </w:rPr>
                <w:t>亩香陈醋专用糯米种植基地，并</w:t>
              </w:r>
              <w:r w:rsidRPr="00AE634F">
                <w:rPr>
                  <w:rFonts w:ascii="宋体" w:hAnsi="宋体" w:cs="宋体"/>
                  <w:kern w:val="0"/>
                  <w:szCs w:val="21"/>
                </w:rPr>
                <w:t>在江苏省建成了近万亩的食醋专用粮种植基地</w:t>
              </w:r>
              <w:r w:rsidRPr="00AE634F">
                <w:rPr>
                  <w:rFonts w:ascii="宋体" w:hAnsi="宋体" w:cs="宋体" w:hint="eastAsia"/>
                  <w:kern w:val="0"/>
                  <w:szCs w:val="21"/>
                </w:rPr>
                <w:t>。采用“公司+基地+农户”的合作种植和定向采购模式，通过GAP体系认证，从源头保障食品安全。其中，重点放在了统一农资供应、统一技术管理上，通过产品生产过程的精细化质量管控，从源头上减低了食醋生产的食品安全风险，最终使公司真正建立了一整套从农田到餐桌的管理体系，消除了食品行业最大风险</w:t>
              </w:r>
              <w:r w:rsidRPr="00AE634F">
                <w:rPr>
                  <w:rFonts w:ascii="宋体" w:hAnsi="宋体" w:cs="宋体"/>
                  <w:kern w:val="0"/>
                  <w:szCs w:val="21"/>
                </w:rPr>
                <w:t>—</w:t>
              </w:r>
              <w:r w:rsidRPr="00AE634F">
                <w:rPr>
                  <w:rFonts w:ascii="宋体" w:hAnsi="宋体" w:cs="宋体" w:hint="eastAsia"/>
                  <w:kern w:val="0"/>
                  <w:szCs w:val="21"/>
                </w:rPr>
                <w:t>质量安全风险。</w:t>
              </w:r>
            </w:p>
            <w:p w:rsidR="00901EDE" w:rsidRPr="00AE634F" w:rsidRDefault="00901EDE" w:rsidP="00901EDE">
              <w:pPr>
                <w:widowControl/>
                <w:spacing w:line="360" w:lineRule="auto"/>
                <w:ind w:firstLineChars="200" w:firstLine="420"/>
                <w:jc w:val="left"/>
                <w:rPr>
                  <w:rFonts w:ascii="宋体" w:hAnsi="宋体" w:cs="宋体"/>
                  <w:kern w:val="0"/>
                  <w:szCs w:val="21"/>
                </w:rPr>
              </w:pPr>
              <w:r w:rsidRPr="00AE634F">
                <w:rPr>
                  <w:rFonts w:ascii="宋体" w:hAnsi="宋体" w:cs="宋体" w:hint="eastAsia"/>
                  <w:kern w:val="0"/>
                  <w:szCs w:val="21"/>
                </w:rPr>
                <w:t>3、采购模式</w:t>
              </w:r>
            </w:p>
            <w:p w:rsidR="00901EDE" w:rsidRDefault="00901EDE" w:rsidP="00901EDE">
              <w:pPr>
                <w:widowControl/>
                <w:spacing w:line="360" w:lineRule="auto"/>
                <w:ind w:firstLine="420"/>
                <w:jc w:val="left"/>
                <w:rPr>
                  <w:rFonts w:ascii="宋体" w:hAnsi="宋体" w:cs="宋体"/>
                  <w:kern w:val="0"/>
                  <w:szCs w:val="21"/>
                </w:rPr>
              </w:pPr>
              <w:r w:rsidRPr="00AE634F">
                <w:rPr>
                  <w:rFonts w:ascii="宋体" w:hAnsi="宋体" w:cs="宋体" w:hint="eastAsia"/>
                  <w:kern w:val="0"/>
                  <w:szCs w:val="21"/>
                </w:rPr>
                <w:t>采购模式公司遵循上市公司内控要求，建立了适合企业发展实际的采购模式。采购方式上采取了由招标采购、比价采购、定制采购等形式，在整个招投标采购过程中由公司纪委、内控审计部全程参与监督管理。采购日常工作由多个专职采购员按业务类型进行分工并辅以ERP系统，及时监控采购过程。最近，公司采购与1688采购平台建立战略合作协议，逐步将采购物资全部上网寻源、比价采购，一方面扩大了优质供应商选择范围，另一方面保证采购行为的公平、公正、阳光操作。同时，根据生产计划订单的规律性，制定每月以及每周的采购计划，合理安排采购资金。针对常年合作供应商，公司通过建立合格供应商目录、诚信档案、定期业绩评定等措施不断加强供应商的管理，对每年在采购过程中对供货及时、质优的战略合作供应商，公司制定了合理的付款周期，增强了供货商合作的双赢感。此模式，既有效保证了公司的资金使用成本，又降低了物料采购成本。</w:t>
              </w:r>
            </w:p>
            <w:p w:rsidR="00901EDE" w:rsidRPr="00AE634F" w:rsidRDefault="00901EDE" w:rsidP="00901EDE">
              <w:pPr>
                <w:widowControl/>
                <w:spacing w:line="360" w:lineRule="auto"/>
                <w:ind w:firstLine="420"/>
                <w:jc w:val="left"/>
                <w:rPr>
                  <w:rFonts w:ascii="宋体" w:hAnsi="宋体" w:cs="宋体"/>
                  <w:kern w:val="0"/>
                  <w:szCs w:val="21"/>
                </w:rPr>
              </w:pPr>
              <w:r w:rsidRPr="00AE634F">
                <w:rPr>
                  <w:rFonts w:ascii="宋体" w:hAnsi="宋体" w:cs="宋体" w:hint="eastAsia"/>
                  <w:kern w:val="0"/>
                  <w:szCs w:val="21"/>
                </w:rPr>
                <w:t>（三）行业发展现状</w:t>
              </w:r>
            </w:p>
            <w:p w:rsidR="00901EDE" w:rsidRPr="00AE634F" w:rsidRDefault="00901EDE" w:rsidP="00901EDE">
              <w:pPr>
                <w:widowControl/>
                <w:shd w:val="clear" w:color="auto" w:fill="FFFFFF"/>
                <w:spacing w:line="360" w:lineRule="auto"/>
                <w:ind w:firstLineChars="200" w:firstLine="422"/>
                <w:jc w:val="left"/>
                <w:rPr>
                  <w:rFonts w:ascii="宋体" w:hAnsi="宋体" w:cs="宋体"/>
                  <w:kern w:val="0"/>
                  <w:szCs w:val="21"/>
                </w:rPr>
              </w:pPr>
              <w:r w:rsidRPr="00AE634F">
                <w:rPr>
                  <w:rFonts w:ascii="宋体" w:hAnsi="宋体" w:cs="宋体" w:hint="eastAsia"/>
                  <w:b/>
                  <w:bCs/>
                  <w:kern w:val="0"/>
                  <w:szCs w:val="21"/>
                </w:rPr>
                <w:t>1、全国食醋行业产品——高度同质、创新差异</w:t>
              </w:r>
            </w:p>
            <w:p w:rsidR="00901EDE" w:rsidRPr="00AE634F" w:rsidRDefault="00901EDE" w:rsidP="00901EDE">
              <w:pPr>
                <w:widowControl/>
                <w:shd w:val="clear" w:color="auto" w:fill="FFFFFF"/>
                <w:spacing w:line="360" w:lineRule="auto"/>
                <w:ind w:firstLineChars="200" w:firstLine="420"/>
                <w:jc w:val="left"/>
                <w:rPr>
                  <w:rFonts w:ascii="宋体" w:hAnsi="宋体" w:cs="宋体"/>
                  <w:kern w:val="0"/>
                  <w:szCs w:val="21"/>
                </w:rPr>
              </w:pPr>
              <w:r w:rsidRPr="00AE634F">
                <w:rPr>
                  <w:rFonts w:ascii="宋体" w:hAnsi="宋体" w:cs="宋体"/>
                  <w:kern w:val="0"/>
                  <w:szCs w:val="21"/>
                </w:rPr>
                <w:t>近年来，我国食醋业发展迅速</w:t>
              </w:r>
              <w:r w:rsidRPr="00AE634F">
                <w:rPr>
                  <w:rFonts w:ascii="宋体" w:hAnsi="宋体" w:cs="宋体" w:hint="eastAsia"/>
                  <w:kern w:val="0"/>
                  <w:szCs w:val="21"/>
                </w:rPr>
                <w:t>，</w:t>
              </w:r>
              <w:r w:rsidRPr="00AE634F">
                <w:rPr>
                  <w:rFonts w:ascii="宋体" w:hAnsi="宋体" w:cs="宋体"/>
                  <w:kern w:val="0"/>
                  <w:szCs w:val="21"/>
                </w:rPr>
                <w:t>多数省都有几个区域强势品牌；各强势品牌基本上都是以所在城市为核心，并逐步向周边市场渗透。</w:t>
              </w:r>
            </w:p>
            <w:p w:rsidR="00901EDE" w:rsidRPr="00AE634F" w:rsidRDefault="00901EDE" w:rsidP="00901EDE">
              <w:pPr>
                <w:widowControl/>
                <w:shd w:val="clear" w:color="auto" w:fill="FFFFFF"/>
                <w:spacing w:line="360" w:lineRule="auto"/>
                <w:ind w:firstLineChars="250" w:firstLine="525"/>
                <w:jc w:val="left"/>
                <w:rPr>
                  <w:rFonts w:ascii="宋体" w:hAnsi="宋体" w:cs="宋体"/>
                  <w:kern w:val="0"/>
                  <w:szCs w:val="21"/>
                </w:rPr>
              </w:pPr>
              <w:r w:rsidRPr="00AE634F">
                <w:rPr>
                  <w:rFonts w:ascii="宋体" w:hAnsi="宋体" w:cs="宋体"/>
                  <w:kern w:val="0"/>
                  <w:szCs w:val="21"/>
                </w:rPr>
                <w:t>从产品层面上来看，各区域食醋品牌产品主要表现出以下两大特点：</w:t>
              </w:r>
            </w:p>
            <w:p w:rsidR="00901EDE" w:rsidRPr="00AE634F" w:rsidRDefault="00901EDE" w:rsidP="00901EDE">
              <w:pPr>
                <w:widowControl/>
                <w:shd w:val="clear" w:color="auto" w:fill="FFFFFF"/>
                <w:spacing w:line="360" w:lineRule="auto"/>
                <w:ind w:firstLineChars="250" w:firstLine="525"/>
                <w:jc w:val="left"/>
                <w:rPr>
                  <w:rFonts w:ascii="宋体" w:hAnsi="宋体" w:cs="宋体"/>
                  <w:kern w:val="0"/>
                  <w:szCs w:val="21"/>
                </w:rPr>
              </w:pPr>
              <w:r w:rsidRPr="00AE634F">
                <w:rPr>
                  <w:rFonts w:ascii="宋体" w:hAnsi="宋体" w:cs="宋体"/>
                  <w:kern w:val="0"/>
                  <w:szCs w:val="21"/>
                </w:rPr>
                <w:t>一是产品同质化现象较为严重。由于食醋企业大多沿袭传统酿造工艺和手工作坊式生产发展起来的，且低成本、低门槛、消费周期长、生产厂商片面对产量过度追求，使得整个行业产品同质化现象突出，即使一些老字号与新品牌之间也无太大的差异。</w:t>
              </w:r>
            </w:p>
            <w:p w:rsidR="00901EDE" w:rsidRPr="00AE634F" w:rsidRDefault="00901EDE" w:rsidP="00901EDE">
              <w:pPr>
                <w:widowControl/>
                <w:shd w:val="clear" w:color="auto" w:fill="FFFFFF"/>
                <w:spacing w:line="360" w:lineRule="auto"/>
                <w:ind w:firstLineChars="200" w:firstLine="420"/>
                <w:jc w:val="left"/>
                <w:rPr>
                  <w:rFonts w:ascii="宋体" w:hAnsi="宋体" w:cs="宋体"/>
                  <w:kern w:val="0"/>
                  <w:szCs w:val="21"/>
                </w:rPr>
              </w:pPr>
              <w:r w:rsidRPr="00AE634F">
                <w:rPr>
                  <w:rFonts w:ascii="宋体" w:hAnsi="宋体" w:cs="宋体"/>
                  <w:kern w:val="0"/>
                  <w:szCs w:val="21"/>
                </w:rPr>
                <w:t>二是部分食醋品牌开始追求产品的创新。这部分企业致力于发现消费者需求和满足各层次消费者的核心需求，在细分市场的基础上，进行精准市场定位，研发出具有明显创新特征的产品</w:t>
              </w:r>
              <w:r w:rsidRPr="00AE634F">
                <w:rPr>
                  <w:rFonts w:ascii="宋体" w:hAnsi="宋体" w:cs="宋体" w:hint="eastAsia"/>
                  <w:kern w:val="0"/>
                  <w:szCs w:val="21"/>
                </w:rPr>
                <w:t>。</w:t>
              </w:r>
            </w:p>
            <w:p w:rsidR="00901EDE" w:rsidRPr="00AE634F" w:rsidRDefault="00901EDE" w:rsidP="00901EDE">
              <w:pPr>
                <w:widowControl/>
                <w:shd w:val="clear" w:color="auto" w:fill="FFFFFF"/>
                <w:spacing w:line="360" w:lineRule="auto"/>
                <w:ind w:firstLineChars="250" w:firstLine="527"/>
                <w:jc w:val="left"/>
                <w:rPr>
                  <w:rFonts w:ascii="宋体" w:hAnsi="宋体" w:cs="宋体"/>
                  <w:kern w:val="0"/>
                  <w:szCs w:val="21"/>
                </w:rPr>
              </w:pPr>
              <w:r w:rsidRPr="00AE634F">
                <w:rPr>
                  <w:rFonts w:ascii="宋体" w:hAnsi="宋体" w:cs="宋体" w:hint="eastAsia"/>
                  <w:b/>
                  <w:bCs/>
                  <w:kern w:val="0"/>
                  <w:szCs w:val="21"/>
                </w:rPr>
                <w:t>2、“四大名醋”产品——</w:t>
              </w:r>
              <w:r w:rsidR="00272DE0">
                <w:rPr>
                  <w:rFonts w:ascii="宋体" w:hAnsi="宋体" w:cs="宋体" w:hint="eastAsia"/>
                  <w:b/>
                  <w:bCs/>
                  <w:kern w:val="0"/>
                  <w:szCs w:val="21"/>
                </w:rPr>
                <w:t>各</w:t>
              </w:r>
              <w:r w:rsidRPr="00AE634F">
                <w:rPr>
                  <w:rFonts w:ascii="宋体" w:hAnsi="宋体" w:cs="宋体" w:hint="eastAsia"/>
                  <w:b/>
                  <w:bCs/>
                  <w:kern w:val="0"/>
                  <w:szCs w:val="21"/>
                </w:rPr>
                <w:t>有特色、各霸一方</w:t>
              </w:r>
            </w:p>
            <w:p w:rsidR="00901EDE" w:rsidRPr="00AE634F" w:rsidRDefault="00901EDE" w:rsidP="00901EDE">
              <w:pPr>
                <w:widowControl/>
                <w:shd w:val="clear" w:color="auto" w:fill="FFFFFF"/>
                <w:spacing w:line="360" w:lineRule="auto"/>
                <w:ind w:firstLineChars="200" w:firstLine="420"/>
                <w:jc w:val="left"/>
                <w:rPr>
                  <w:rFonts w:ascii="宋体" w:hAnsi="宋体" w:cs="宋体"/>
                  <w:kern w:val="0"/>
                  <w:szCs w:val="21"/>
                </w:rPr>
              </w:pPr>
              <w:r w:rsidRPr="00AE634F">
                <w:rPr>
                  <w:rFonts w:ascii="宋体" w:hAnsi="宋体" w:cs="宋体"/>
                  <w:kern w:val="0"/>
                  <w:szCs w:val="21"/>
                </w:rPr>
                <w:t>“四大名醋”——镇江香醋、山西老陈醋、永春老醋和四川保宁醋，均为区域性强势品牌，由于各地的酿造工艺不同，“四大名醋”产品均具地方特色，且产品质量上乘。目前在销售网络上均已突破了单一的地区限制。</w:t>
              </w:r>
              <w:r w:rsidRPr="00AE634F">
                <w:rPr>
                  <w:rFonts w:ascii="宋体" w:hAnsi="宋体" w:cs="宋体" w:hint="eastAsia"/>
                  <w:kern w:val="0"/>
                  <w:szCs w:val="21"/>
                </w:rPr>
                <w:t xml:space="preserve"> </w:t>
              </w:r>
            </w:p>
            <w:p w:rsidR="00901EDE" w:rsidRPr="00AE634F" w:rsidRDefault="00901EDE" w:rsidP="00901EDE">
              <w:pPr>
                <w:widowControl/>
                <w:spacing w:line="360" w:lineRule="auto"/>
                <w:ind w:firstLineChars="200" w:firstLine="420"/>
                <w:jc w:val="left"/>
                <w:rPr>
                  <w:rFonts w:ascii="宋体" w:hAnsi="宋体" w:cs="宋体"/>
                  <w:kern w:val="0"/>
                  <w:szCs w:val="21"/>
                </w:rPr>
              </w:pPr>
              <w:r w:rsidRPr="00AE634F">
                <w:rPr>
                  <w:rFonts w:ascii="宋体" w:hAnsi="宋体" w:cs="宋体" w:hint="eastAsia"/>
                  <w:kern w:val="0"/>
                  <w:szCs w:val="21"/>
                </w:rPr>
                <w:lastRenderedPageBreak/>
                <w:t>食醋行业发展目前处于品牌化的中前期，消费者的品牌意识在增强，但还有巨大的提升空间，和发达国家相比：人均消费金额还有三倍以上提升空间。行业营销水平和管理水平还有很大提升空间，行业的管理费用率和销售费用率可以进一步降低。</w:t>
              </w:r>
            </w:p>
            <w:p w:rsidR="00901EDE" w:rsidRPr="00AE634F" w:rsidRDefault="00901EDE" w:rsidP="00901EDE">
              <w:pPr>
                <w:widowControl/>
                <w:shd w:val="clear" w:color="auto" w:fill="FFFFFF"/>
                <w:spacing w:line="360" w:lineRule="auto"/>
                <w:ind w:firstLineChars="200" w:firstLine="420"/>
                <w:jc w:val="left"/>
                <w:rPr>
                  <w:rFonts w:ascii="宋体" w:hAnsi="宋体" w:cs="宋体"/>
                  <w:kern w:val="0"/>
                  <w:szCs w:val="21"/>
                </w:rPr>
              </w:pPr>
              <w:r w:rsidRPr="00AE634F">
                <w:rPr>
                  <w:rFonts w:ascii="宋体" w:hAnsi="宋体" w:cs="宋体"/>
                  <w:kern w:val="0"/>
                  <w:szCs w:val="21"/>
                </w:rPr>
                <w:t>据统计，</w:t>
              </w:r>
              <w:r w:rsidRPr="00AE634F">
                <w:rPr>
                  <w:rFonts w:ascii="宋体" w:hAnsi="宋体" w:cs="宋体" w:hint="eastAsia"/>
                  <w:kern w:val="0"/>
                  <w:szCs w:val="21"/>
                </w:rPr>
                <w:t>我公司“镇江香醋”</w:t>
              </w:r>
              <w:r w:rsidRPr="00AE634F">
                <w:rPr>
                  <w:rFonts w:ascii="宋体" w:hAnsi="宋体" w:cs="宋体"/>
                  <w:kern w:val="0"/>
                  <w:szCs w:val="21"/>
                </w:rPr>
                <w:t>作为食醋行业的龙头，其市场占有率仅为</w:t>
              </w:r>
              <w:r w:rsidRPr="00AE634F">
                <w:rPr>
                  <w:rFonts w:ascii="宋体" w:hAnsi="宋体" w:cs="宋体" w:hint="eastAsia"/>
                  <w:kern w:val="0"/>
                  <w:szCs w:val="21"/>
                </w:rPr>
                <w:t>10</w:t>
              </w:r>
              <w:r w:rsidRPr="00AE634F">
                <w:rPr>
                  <w:rFonts w:ascii="宋体" w:hAnsi="宋体" w:cs="宋体"/>
                  <w:kern w:val="0"/>
                  <w:szCs w:val="21"/>
                </w:rPr>
                <w:t>%左右。由此说明，食醋行业整合空间巨大。</w:t>
              </w:r>
            </w:p>
            <w:p w:rsidR="00901EDE" w:rsidRPr="00AE634F" w:rsidRDefault="00901EDE" w:rsidP="00901EDE">
              <w:pPr>
                <w:widowControl/>
                <w:spacing w:line="360" w:lineRule="auto"/>
                <w:ind w:firstLineChars="150" w:firstLine="315"/>
                <w:jc w:val="left"/>
                <w:rPr>
                  <w:rFonts w:ascii="宋体" w:hAnsi="宋体" w:cs="宋体"/>
                  <w:kern w:val="0"/>
                </w:rPr>
              </w:pPr>
              <w:r w:rsidRPr="00AE634F">
                <w:rPr>
                  <w:rFonts w:ascii="宋体" w:hAnsi="宋体" w:cs="宋体" w:hint="eastAsia"/>
                  <w:kern w:val="0"/>
                  <w:szCs w:val="21"/>
                </w:rPr>
                <w:t>调味品行业与其它行业相比，周期性特征并不突出，随着全国居民消费水平的提升以及国家食品安全监管力度的增强，将进一步推动品牌类调味品生产企业的产品市场占有率，食醋类市场集中度将会有所提升。</w:t>
              </w:r>
            </w:p>
            <w:p w:rsidR="00901EDE" w:rsidRPr="00364DC7" w:rsidRDefault="00901EDE" w:rsidP="00901EDE">
              <w:pPr>
                <w:widowControl/>
                <w:spacing w:line="360" w:lineRule="auto"/>
                <w:jc w:val="left"/>
                <w:rPr>
                  <w:rFonts w:ascii="宋体" w:hAnsi="宋体" w:cs="宋体"/>
                  <w:kern w:val="0"/>
                </w:rPr>
              </w:pPr>
              <w:r w:rsidRPr="00364DC7">
                <w:rPr>
                  <w:rFonts w:ascii="宋体" w:hAnsi="宋体" w:cs="宋体" w:hint="eastAsia"/>
                  <w:kern w:val="0"/>
                </w:rPr>
                <w:t>（四）报告期业绩驱动因素</w:t>
              </w:r>
            </w:p>
            <w:p w:rsidR="005155D7" w:rsidRPr="000D5B1B" w:rsidRDefault="00901EDE" w:rsidP="0076503F">
              <w:pPr>
                <w:widowControl/>
                <w:spacing w:line="360" w:lineRule="auto"/>
                <w:jc w:val="left"/>
                <w:rPr>
                  <w:rFonts w:ascii="宋体" w:hAnsi="宋体"/>
                </w:rPr>
              </w:pPr>
              <w:r w:rsidRPr="00364DC7">
                <w:rPr>
                  <w:rFonts w:ascii="宋体" w:hAnsi="宋体" w:cs="宋体" w:hint="eastAsia"/>
                  <w:kern w:val="0"/>
                </w:rPr>
                <w:t xml:space="preserve"> </w:t>
              </w:r>
              <w:r w:rsidRPr="00364DC7">
                <w:rPr>
                  <w:rFonts w:ascii="宋体" w:hAnsi="宋体" w:cs="宋体"/>
                  <w:kern w:val="0"/>
                </w:rPr>
                <w:t xml:space="preserve">  </w:t>
              </w:r>
              <w:r w:rsidRPr="00364DC7">
                <w:rPr>
                  <w:rFonts w:ascii="宋体" w:hAnsi="宋体" w:cs="宋体" w:hint="eastAsia"/>
                  <w:kern w:val="0"/>
                </w:rPr>
                <w:t>报告期内，公司克服行业发展趋缓和竞争加剧带来的不利影响，公司全体员工在公司董事会领导下，积极采取应对措施，咬定“三翻番</w:t>
              </w:r>
              <w:r w:rsidR="00A743C1">
                <w:rPr>
                  <w:rFonts w:ascii="宋体" w:hAnsi="宋体" w:cs="宋体" w:hint="eastAsia"/>
                  <w:kern w:val="0"/>
                </w:rPr>
                <w:t>两</w:t>
              </w:r>
              <w:r w:rsidRPr="00364DC7">
                <w:rPr>
                  <w:rFonts w:ascii="宋体" w:hAnsi="宋体" w:cs="宋体" w:hint="eastAsia"/>
                  <w:kern w:val="0"/>
                </w:rPr>
                <w:t>提升”的十三五发展目标。三年来，公司</w:t>
              </w:r>
              <w:r w:rsidRPr="00364DC7">
                <w:rPr>
                  <w:rFonts w:ascii="宋体" w:hAnsi="宋体" w:cs="宋体" w:hint="eastAsia"/>
                  <w:kern w:val="0"/>
                  <w:szCs w:val="21"/>
                </w:rPr>
                <w:t>推行了各项营销举措：一方面，加大了市场渠道建设，不断优化产品结构；另一方面不断加强品牌建设，提升了品牌影响力，强化了消费者的记忆，增加了品牌的历史底蕴和产品品质感。通过全体员工努力，公司在</w:t>
              </w:r>
              <w:r w:rsidRPr="00364DC7">
                <w:rPr>
                  <w:rFonts w:ascii="宋体" w:hAnsi="宋体" w:cs="宋体" w:hint="eastAsia"/>
                  <w:kern w:val="0"/>
                </w:rPr>
                <w:t>生产经营和五大转型升级取得了明显成效，主营调味品业务销售稳步增长，调味品盈利能力达到上市以来最高标准，扣非后的净利润由2</w:t>
              </w:r>
              <w:r w:rsidRPr="00364DC7">
                <w:rPr>
                  <w:rFonts w:ascii="宋体" w:hAnsi="宋体" w:cs="宋体"/>
                  <w:kern w:val="0"/>
                </w:rPr>
                <w:t>015</w:t>
              </w:r>
              <w:r w:rsidRPr="00364DC7">
                <w:rPr>
                  <w:rFonts w:ascii="宋体" w:hAnsi="宋体" w:cs="宋体" w:hint="eastAsia"/>
                  <w:kern w:val="0"/>
                </w:rPr>
                <w:t>年的1.</w:t>
              </w:r>
              <w:r w:rsidRPr="00364DC7">
                <w:rPr>
                  <w:rFonts w:ascii="宋体" w:hAnsi="宋体" w:cs="宋体"/>
                  <w:kern w:val="0"/>
                </w:rPr>
                <w:t>13</w:t>
              </w:r>
              <w:r w:rsidRPr="00364DC7">
                <w:rPr>
                  <w:rFonts w:ascii="宋体" w:hAnsi="宋体" w:cs="宋体" w:hint="eastAsia"/>
                  <w:kern w:val="0"/>
                </w:rPr>
                <w:t>亿元提升至</w:t>
              </w:r>
              <w:r w:rsidR="00364DC7">
                <w:rPr>
                  <w:rFonts w:ascii="宋体" w:hAnsi="宋体" w:cs="宋体" w:hint="eastAsia"/>
                  <w:kern w:val="0"/>
                </w:rPr>
                <w:t>2017年的</w:t>
              </w:r>
              <w:r w:rsidRPr="00364DC7">
                <w:rPr>
                  <w:rFonts w:ascii="宋体" w:hAnsi="宋体" w:cs="宋体" w:hint="eastAsia"/>
                  <w:kern w:val="0"/>
                </w:rPr>
                <w:t>1.</w:t>
              </w:r>
              <w:r w:rsidRPr="00364DC7">
                <w:rPr>
                  <w:rFonts w:ascii="宋体" w:hAnsi="宋体" w:cs="宋体"/>
                  <w:kern w:val="0"/>
                </w:rPr>
                <w:t>8</w:t>
              </w:r>
              <w:r w:rsidRPr="00364DC7">
                <w:rPr>
                  <w:rFonts w:ascii="宋体" w:hAnsi="宋体" w:cs="宋体" w:hint="eastAsia"/>
                  <w:kern w:val="0"/>
                </w:rPr>
                <w:t>亿元。新一届董事会将继续在公司整体发展质量和运行质量上开展各项重点工作，努力做大、做强食醋产业，</w:t>
              </w:r>
              <w:r w:rsidR="00293A24">
                <w:rPr>
                  <w:rFonts w:ascii="宋体" w:hAnsi="宋体" w:hint="eastAsia"/>
                </w:rPr>
                <w:t>努力回报广大投资者</w:t>
              </w:r>
              <w:r w:rsidRPr="00364DC7">
                <w:rPr>
                  <w:rFonts w:ascii="宋体" w:hAnsi="宋体" w:cs="宋体" w:hint="eastAsia"/>
                  <w:kern w:val="0"/>
                </w:rPr>
                <w:t>。</w:t>
              </w:r>
            </w:p>
          </w:sdtContent>
        </w:sdt>
      </w:sdtContent>
    </w:sdt>
    <w:p w:rsidR="005155D7" w:rsidRPr="000D5B1B" w:rsidRDefault="005155D7">
      <w:pPr>
        <w:rPr>
          <w:rFonts w:ascii="宋体" w:hAnsi="宋体"/>
        </w:rPr>
      </w:pPr>
    </w:p>
    <w:p w:rsidR="005155D7" w:rsidRPr="000D5B1B" w:rsidRDefault="00D3606B">
      <w:pPr>
        <w:pStyle w:val="2"/>
        <w:numPr>
          <w:ilvl w:val="0"/>
          <w:numId w:val="113"/>
        </w:numPr>
        <w:tabs>
          <w:tab w:val="left" w:pos="426"/>
        </w:tabs>
        <w:jc w:val="left"/>
        <w:rPr>
          <w:rFonts w:ascii="宋体" w:hAnsi="宋体"/>
        </w:rPr>
      </w:pPr>
      <w:r w:rsidRPr="000D5B1B">
        <w:rPr>
          <w:rFonts w:ascii="宋体" w:hAnsi="宋体" w:hint="eastAsia"/>
        </w:rPr>
        <w:t>报告期内公司主要资产发生重大变化情况的说明</w:t>
      </w:r>
    </w:p>
    <w:sdt>
      <w:sdtPr>
        <w:rPr>
          <w:rFonts w:ascii="宋体" w:hAnsi="宋体"/>
        </w:rPr>
        <w:alias w:val="是否适用：报告期内公司主要资产发生重大变化情况的说明[双击切换]"/>
        <w:tag w:val="_GBC_7f4c43218b7043b3bdf1e530047cc5d1"/>
        <w:id w:val="875231"/>
        <w:lock w:val="sdtLocked"/>
        <w:placeholder>
          <w:docPart w:val="GBC22222222222222222222222222222"/>
        </w:placeholder>
      </w:sdtPr>
      <w:sdtContent>
        <w:p w:rsidR="00FD0707" w:rsidRPr="000D5B1B" w:rsidRDefault="009E230D" w:rsidP="00FD0707">
          <w:pPr>
            <w:rPr>
              <w:rFonts w:ascii="宋体" w:hAnsi="宋体"/>
              <w:szCs w:val="21"/>
            </w:rPr>
          </w:pPr>
          <w:r w:rsidRPr="000D5B1B">
            <w:rPr>
              <w:rFonts w:ascii="宋体" w:hAnsi="宋体"/>
            </w:rPr>
            <w:fldChar w:fldCharType="begin"/>
          </w:r>
          <w:r w:rsidR="00FD0707"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FD0707"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5155D7">
      <w:pPr>
        <w:rPr>
          <w:rFonts w:ascii="宋体" w:hAnsi="宋体"/>
          <w:szCs w:val="21"/>
        </w:rPr>
      </w:pPr>
    </w:p>
    <w:sdt>
      <w:sdtPr>
        <w:rPr>
          <w:rFonts w:ascii="宋体" w:hAnsi="宋体" w:cs="宋体" w:hint="eastAsia"/>
          <w:b w:val="0"/>
          <w:bCs w:val="0"/>
          <w:kern w:val="0"/>
          <w:szCs w:val="24"/>
        </w:rPr>
        <w:alias w:val="模块:报告期内公司主要资产发生重大变化情况的说明"/>
        <w:tag w:val="_SEC_d733579ca1be4b6280b2cf34d2da3454"/>
        <w:id w:val="875234"/>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113"/>
            </w:numPr>
            <w:tabs>
              <w:tab w:val="left" w:pos="426"/>
            </w:tabs>
            <w:jc w:val="left"/>
            <w:rPr>
              <w:rFonts w:ascii="宋体" w:hAnsi="宋体"/>
            </w:rPr>
          </w:pPr>
          <w:r w:rsidRPr="000D5B1B">
            <w:rPr>
              <w:rFonts w:ascii="宋体" w:hAnsi="宋体" w:hint="eastAsia"/>
            </w:rPr>
            <w:t>报告期内核心竞争力分析</w:t>
          </w:r>
        </w:p>
        <w:sdt>
          <w:sdtPr>
            <w:rPr>
              <w:rFonts w:ascii="宋体" w:hAnsi="宋体"/>
            </w:rPr>
            <w:alias w:val="是否适用：报告期内核心竞争力分析[双击切换]"/>
            <w:tag w:val="_GBC_a03591f0f7444c9b8f5c55d6f75c3136"/>
            <w:id w:val="875232"/>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B47D0E">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B47D0E">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hint="eastAsia"/>
            </w:rPr>
            <w:alias w:val="报告期内核心竞争力分析"/>
            <w:tag w:val="_GBC_956a57b53cd74344a32f2309bcc5f344"/>
            <w:id w:val="875233"/>
            <w:lock w:val="sdtLocked"/>
            <w:placeholder>
              <w:docPart w:val="GBC22222222222222222222222222222"/>
            </w:placeholder>
          </w:sdtPr>
          <w:sdtContent>
            <w:p w:rsidR="00B47D0E" w:rsidRPr="00AE634F" w:rsidRDefault="00B47D0E" w:rsidP="00B47D0E">
              <w:pPr>
                <w:widowControl/>
                <w:spacing w:line="360" w:lineRule="auto"/>
                <w:ind w:firstLineChars="200" w:firstLine="420"/>
                <w:jc w:val="left"/>
                <w:rPr>
                  <w:rFonts w:asciiTheme="minorEastAsia" w:hAnsiTheme="minorEastAsia" w:cs="宋体"/>
                  <w:kern w:val="0"/>
                  <w:szCs w:val="21"/>
                </w:rPr>
              </w:pPr>
              <w:r w:rsidRPr="00AE634F">
                <w:rPr>
                  <w:rFonts w:asciiTheme="minorEastAsia" w:hAnsiTheme="minorEastAsia" w:cs="宋体" w:hint="eastAsia"/>
                  <w:kern w:val="0"/>
                  <w:szCs w:val="21"/>
                </w:rPr>
                <w:t>公司为"中华老字号"企业，始创于1840年清道光年间，作为"四大名醋"之首镇江香醋的代表，目前是中国规模最大、现代化程度最高的食醋生产企业，也是唯一的食醋上市企业，形成了以行业地位明显、品牌知名度高、渠道广泛、非物质传统工艺与现代化创新结合的技术优势、质量优等诸多竞争优势。公司食醋产品的产销量长期位居全国第一，是国内规模最大、现代化程度最高的食醋生产企业；  </w:t>
              </w:r>
            </w:p>
            <w:p w:rsidR="00B47D0E" w:rsidRPr="00AE634F" w:rsidRDefault="00B47D0E" w:rsidP="00B47D0E">
              <w:pPr>
                <w:autoSpaceDE w:val="0"/>
                <w:autoSpaceDN w:val="0"/>
                <w:adjustRightInd w:val="0"/>
                <w:spacing w:line="360" w:lineRule="auto"/>
                <w:ind w:firstLineChars="150" w:firstLine="315"/>
                <w:jc w:val="left"/>
                <w:rPr>
                  <w:rFonts w:asciiTheme="minorEastAsia" w:hAnsiTheme="minorEastAsia"/>
                  <w:szCs w:val="21"/>
                </w:rPr>
              </w:pPr>
              <w:r w:rsidRPr="00AE634F">
                <w:rPr>
                  <w:rFonts w:asciiTheme="minorEastAsia" w:hAnsiTheme="minorEastAsia" w:hint="eastAsia"/>
                  <w:szCs w:val="21"/>
                </w:rPr>
                <w:t>（一）品牌价值巨大，消费升级潜力高。公司的品牌具有很高的消费者心智夺取程度，是消费品行业最大的持续性竞争优势。另外食醋类特别是恒顺香醋及相关产品（醋饮，醋胶囊等）作为健康食品，未来消费空间巨大，按照日本的人均可比研究，国内的醋及其产品的人均消费量至少还有3倍以上的提升空间。</w:t>
              </w:r>
            </w:p>
            <w:p w:rsidR="00B47D0E" w:rsidRPr="00AE634F" w:rsidRDefault="00B47D0E" w:rsidP="00B47D0E">
              <w:pPr>
                <w:autoSpaceDE w:val="0"/>
                <w:autoSpaceDN w:val="0"/>
                <w:adjustRightInd w:val="0"/>
                <w:spacing w:line="360" w:lineRule="auto"/>
                <w:ind w:firstLineChars="150" w:firstLine="315"/>
                <w:jc w:val="left"/>
                <w:rPr>
                  <w:rFonts w:asciiTheme="minorEastAsia" w:hAnsiTheme="minorEastAsia"/>
                  <w:szCs w:val="21"/>
                </w:rPr>
              </w:pPr>
              <w:r w:rsidRPr="00AE634F">
                <w:rPr>
                  <w:rFonts w:asciiTheme="minorEastAsia" w:hAnsiTheme="minorEastAsia" w:hint="eastAsia"/>
                  <w:szCs w:val="21"/>
                </w:rPr>
                <w:t>（二）独特酿造的技艺，造就独具的产品特性。国务院</w:t>
              </w:r>
              <w:r w:rsidRPr="00AE634F">
                <w:rPr>
                  <w:rFonts w:asciiTheme="minorEastAsia" w:hAnsiTheme="minorEastAsia"/>
                  <w:szCs w:val="21"/>
                </w:rPr>
                <w:t xml:space="preserve"> 2006 </w:t>
              </w:r>
              <w:r w:rsidRPr="00AE634F">
                <w:rPr>
                  <w:rFonts w:asciiTheme="minorEastAsia" w:hAnsiTheme="minorEastAsia" w:hint="eastAsia"/>
                  <w:szCs w:val="21"/>
                </w:rPr>
                <w:t>年将镇江恒顺香醋酿制技艺列入首批国家级非物质文化遗产名录，也是江苏省食品制造业中唯一入选的传统手工技艺。</w:t>
              </w:r>
              <w:r w:rsidRPr="00AE634F">
                <w:rPr>
                  <w:rFonts w:asciiTheme="minorEastAsia" w:hAnsiTheme="minorEastAsia"/>
                  <w:szCs w:val="21"/>
                </w:rPr>
                <w:t>恒顺香醋选用优质糯米为原料，采用固态分层发酵的传统技艺，历经制酒、制醅、淋醋三大工艺过程40多</w:t>
              </w:r>
              <w:r w:rsidRPr="00AE634F">
                <w:rPr>
                  <w:rFonts w:asciiTheme="minorEastAsia" w:hAnsiTheme="minorEastAsia"/>
                  <w:szCs w:val="21"/>
                </w:rPr>
                <w:lastRenderedPageBreak/>
                <w:t>道工序精制而成，独具“酸而不涩，香而微甜，色浓味鲜，愈存愈醇”的特色。</w:t>
              </w:r>
              <w:r w:rsidRPr="00AE634F">
                <w:rPr>
                  <w:rFonts w:asciiTheme="minorEastAsia" w:hAnsiTheme="minorEastAsia" w:hint="eastAsia"/>
                  <w:szCs w:val="21"/>
                </w:rPr>
                <w:t>独特的酿造技艺，使得醋类产品拥有极强的盈利能力，高端产品毛利率在50%以上，使得其具备了大部分调味品没有的投资价值。</w:t>
              </w:r>
            </w:p>
            <w:p w:rsidR="00B47D0E" w:rsidRPr="00AE634F" w:rsidRDefault="00B47D0E" w:rsidP="00B47D0E">
              <w:pPr>
                <w:widowControl/>
                <w:spacing w:line="360" w:lineRule="auto"/>
                <w:ind w:firstLineChars="200" w:firstLine="420"/>
                <w:jc w:val="left"/>
                <w:rPr>
                  <w:rFonts w:asciiTheme="minorEastAsia" w:hAnsiTheme="minorEastAsia"/>
                  <w:szCs w:val="21"/>
                </w:rPr>
              </w:pPr>
              <w:r w:rsidRPr="00AE634F">
                <w:rPr>
                  <w:rFonts w:asciiTheme="minorEastAsia" w:hAnsiTheme="minorEastAsia" w:hint="eastAsia"/>
                  <w:szCs w:val="21"/>
                </w:rPr>
                <w:t>（三）产品质量安全始终引领行业，质量管控体系优于同类企业。通过食品链可追溯管理，公司建立了一整套从农田到餐桌的管理体系。严格的管控使公司质量安全处于行业领导地位，消除了食品质量安全风险。食醋本身具有较高酸度，不易变质，恒顺醋的酸度更是高于整体醋类产品，具有非常强的食品安全壁垒。</w:t>
              </w:r>
            </w:p>
            <w:p w:rsidR="005155D7" w:rsidRPr="000D5B1B" w:rsidRDefault="00B47D0E" w:rsidP="00B47D0E">
              <w:pPr>
                <w:ind w:firstLineChars="200" w:firstLine="420"/>
                <w:rPr>
                  <w:rFonts w:ascii="宋体" w:hAnsi="宋体"/>
                </w:rPr>
              </w:pPr>
              <w:r w:rsidRPr="00AE634F">
                <w:rPr>
                  <w:rFonts w:asciiTheme="minorEastAsia" w:hAnsiTheme="minorEastAsia" w:hint="eastAsia"/>
                  <w:szCs w:val="21"/>
                </w:rPr>
                <w:t>报告期内，公司核心竞争力持续提升。</w:t>
              </w:r>
            </w:p>
          </w:sdtContent>
        </w:sdt>
      </w:sdtContent>
    </w:sdt>
    <w:p w:rsidR="005155D7" w:rsidRPr="000D5B1B" w:rsidRDefault="005155D7">
      <w:pPr>
        <w:rPr>
          <w:rFonts w:ascii="宋体" w:hAnsi="宋体"/>
        </w:rPr>
      </w:pPr>
    </w:p>
    <w:p w:rsidR="005155D7" w:rsidRPr="000D5B1B" w:rsidRDefault="005155D7">
      <w:pPr>
        <w:rPr>
          <w:rFonts w:ascii="宋体" w:hAnsi="宋体"/>
        </w:rPr>
      </w:pPr>
    </w:p>
    <w:p w:rsidR="005155D7" w:rsidRPr="000D5B1B" w:rsidRDefault="00D3606B">
      <w:pPr>
        <w:pStyle w:val="10"/>
        <w:numPr>
          <w:ilvl w:val="0"/>
          <w:numId w:val="3"/>
        </w:numPr>
        <w:ind w:left="498" w:hangingChars="177" w:hanging="498"/>
        <w:rPr>
          <w:rFonts w:ascii="宋体" w:eastAsia="宋体" w:hAnsi="宋体"/>
        </w:rPr>
      </w:pPr>
      <w:bookmarkStart w:id="23" w:name="_Toc505330115"/>
      <w:bookmarkStart w:id="24" w:name="_Toc510615241"/>
      <w:r w:rsidRPr="000D5B1B">
        <w:rPr>
          <w:rFonts w:ascii="宋体" w:eastAsia="宋体" w:hAnsi="宋体" w:hint="eastAsia"/>
        </w:rPr>
        <w:t>经营情况讨论与分析</w:t>
      </w:r>
      <w:bookmarkEnd w:id="23"/>
      <w:bookmarkEnd w:id="24"/>
      <w:r w:rsidRPr="000D5B1B">
        <w:rPr>
          <w:rFonts w:ascii="宋体" w:eastAsia="宋体" w:hAnsi="宋体"/>
        </w:rPr>
        <w:t xml:space="preserve"> </w:t>
      </w:r>
    </w:p>
    <w:sdt>
      <w:sdtPr>
        <w:rPr>
          <w:rFonts w:ascii="宋体" w:hAnsi="宋体" w:cs="宋体" w:hint="eastAsia"/>
          <w:b w:val="0"/>
          <w:bCs w:val="0"/>
          <w:kern w:val="0"/>
          <w:szCs w:val="24"/>
        </w:rPr>
        <w:alias w:val="模块:管理层讨论与分析"/>
        <w:tag w:val="_SEC_465bd2646eb04eab8e1c01ba688faf29"/>
        <w:id w:val="875236"/>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18"/>
            </w:numPr>
            <w:ind w:left="368" w:hangingChars="175" w:hanging="368"/>
            <w:rPr>
              <w:rFonts w:ascii="宋体" w:hAnsi="宋体"/>
            </w:rPr>
          </w:pPr>
          <w:r w:rsidRPr="000D5B1B">
            <w:rPr>
              <w:rFonts w:ascii="宋体" w:hAnsi="宋体" w:hint="eastAsia"/>
            </w:rPr>
            <w:t>经营情况</w:t>
          </w:r>
          <w:r w:rsidRPr="000D5B1B">
            <w:rPr>
              <w:rFonts w:ascii="宋体" w:hAnsi="宋体"/>
            </w:rPr>
            <w:t>讨论与分析</w:t>
          </w:r>
        </w:p>
        <w:sdt>
          <w:sdtPr>
            <w:rPr>
              <w:rFonts w:ascii="宋体" w:hAnsi="宋体" w:hint="eastAsia"/>
            </w:rPr>
            <w:alias w:val="管理层讨论与分析"/>
            <w:tag w:val="_GBC_75862f3cb18e486fb20eb44dbcc462a9"/>
            <w:id w:val="875235"/>
            <w:lock w:val="sdtLocked"/>
            <w:placeholder>
              <w:docPart w:val="GBC22222222222222222222222222222"/>
            </w:placeholder>
          </w:sdtPr>
          <w:sdtContent>
            <w:p w:rsidR="00486090" w:rsidRPr="00486090" w:rsidRDefault="00486090" w:rsidP="00486090">
              <w:pPr>
                <w:widowControl/>
                <w:spacing w:line="360" w:lineRule="auto"/>
                <w:ind w:firstLineChars="200" w:firstLine="420"/>
                <w:jc w:val="left"/>
                <w:rPr>
                  <w:rFonts w:ascii="宋体" w:hAnsi="宋体" w:cs="宋体"/>
                  <w:kern w:val="0"/>
                  <w:szCs w:val="21"/>
                </w:rPr>
              </w:pPr>
              <w:r w:rsidRPr="00486090">
                <w:rPr>
                  <w:rFonts w:ascii="宋体" w:hAnsi="宋体" w:cs="宋体" w:hint="eastAsia"/>
                  <w:kern w:val="0"/>
                  <w:szCs w:val="21"/>
                </w:rPr>
                <w:t>报告期内，公司面对日趋多元化的调味品市场竞争，进一步聚焦主业、整合资源、激活机制、创新发展，着力推动企业发展质量的稳步提升，努力满足市场和消费者的需求。</w:t>
              </w:r>
            </w:p>
            <w:p w:rsidR="00486090" w:rsidRPr="00486090" w:rsidRDefault="00486090" w:rsidP="00486090">
              <w:pPr>
                <w:widowControl/>
                <w:spacing w:line="360" w:lineRule="auto"/>
                <w:ind w:firstLineChars="200" w:firstLine="422"/>
                <w:jc w:val="left"/>
                <w:rPr>
                  <w:rFonts w:ascii="宋体" w:hAnsi="宋体" w:cs="宋体"/>
                  <w:b/>
                  <w:kern w:val="0"/>
                  <w:szCs w:val="21"/>
                </w:rPr>
              </w:pPr>
              <w:r w:rsidRPr="00486090">
                <w:rPr>
                  <w:rFonts w:ascii="宋体" w:hAnsi="宋体" w:cs="宋体" w:hint="eastAsia"/>
                  <w:b/>
                  <w:kern w:val="0"/>
                  <w:szCs w:val="21"/>
                </w:rPr>
                <w:t>报告期内，公司重点开展了以下重点工作：</w:t>
              </w:r>
            </w:p>
            <w:p w:rsidR="00486090" w:rsidRPr="00486090" w:rsidRDefault="00486090" w:rsidP="00486090">
              <w:pPr>
                <w:widowControl/>
                <w:spacing w:line="360" w:lineRule="auto"/>
                <w:ind w:firstLineChars="200" w:firstLine="422"/>
                <w:jc w:val="left"/>
                <w:rPr>
                  <w:rFonts w:ascii="宋体" w:hAnsi="宋体"/>
                  <w:b/>
                  <w:kern w:val="0"/>
                  <w:szCs w:val="21"/>
                </w:rPr>
              </w:pPr>
              <w:r w:rsidRPr="00486090">
                <w:rPr>
                  <w:rFonts w:ascii="宋体" w:hAnsi="宋体" w:hint="eastAsia"/>
                  <w:b/>
                  <w:kern w:val="0"/>
                  <w:szCs w:val="21"/>
                </w:rPr>
                <w:t>（一）市场营销工作实现新突破</w:t>
              </w:r>
            </w:p>
            <w:p w:rsidR="00486090" w:rsidRPr="00486090" w:rsidRDefault="00486090" w:rsidP="00486090">
              <w:pPr>
                <w:widowControl/>
                <w:spacing w:line="360" w:lineRule="auto"/>
                <w:ind w:firstLineChars="200" w:firstLine="420"/>
                <w:jc w:val="left"/>
                <w:rPr>
                  <w:rFonts w:ascii="宋体" w:hAnsi="宋体" w:cs="宋体"/>
                  <w:kern w:val="0"/>
                  <w:szCs w:val="21"/>
                </w:rPr>
              </w:pPr>
              <w:r w:rsidRPr="00486090">
                <w:rPr>
                  <w:rFonts w:ascii="宋体" w:hAnsi="宋体" w:cs="宋体" w:hint="eastAsia"/>
                  <w:kern w:val="0"/>
                  <w:szCs w:val="21"/>
                </w:rPr>
                <w:t>1、</w:t>
              </w:r>
              <w:r w:rsidRPr="00486090">
                <w:rPr>
                  <w:rFonts w:ascii="宋体" w:hAnsi="宋体" w:cs="仿宋_GB2312" w:hint="eastAsia"/>
                  <w:b/>
                  <w:bCs/>
                  <w:kern w:val="0"/>
                  <w:szCs w:val="21"/>
                </w:rPr>
                <w:t>加大终端建设力度。</w:t>
              </w:r>
              <w:r w:rsidRPr="00486090">
                <w:rPr>
                  <w:rFonts w:ascii="宋体" w:hAnsi="宋体" w:cs="仿宋_GB2312" w:hint="eastAsia"/>
                  <w:bCs/>
                  <w:kern w:val="0"/>
                  <w:szCs w:val="21"/>
                </w:rPr>
                <w:t>一是持续推进“春耕造林”。</w:t>
              </w:r>
              <w:r w:rsidRPr="00486090">
                <w:rPr>
                  <w:rFonts w:ascii="宋体" w:hAnsi="宋体" w:cs="宋体" w:hint="eastAsia"/>
                  <w:kern w:val="0"/>
                  <w:szCs w:val="21"/>
                </w:rPr>
                <w:t>以“春耕造林”工程推动终端建设落地生根，渠道上聚焦农贸终端，产品上聚焦A类产品，陈列上聚焦物料使用，累计打造20000家标准化农贸终端店，超过15000家预定目标。二是</w:t>
              </w:r>
              <w:r w:rsidRPr="00486090">
                <w:rPr>
                  <w:rFonts w:ascii="宋体" w:hAnsi="宋体" w:cs="仿宋_GB2312" w:hint="eastAsia"/>
                  <w:bCs/>
                  <w:kern w:val="0"/>
                  <w:szCs w:val="21"/>
                </w:rPr>
                <w:t>持续推进渠道下沉</w:t>
              </w:r>
              <w:r w:rsidRPr="00486090">
                <w:rPr>
                  <w:rFonts w:ascii="宋体" w:hAnsi="宋体" w:cs="宋体" w:hint="eastAsia"/>
                  <w:kern w:val="0"/>
                  <w:szCs w:val="21"/>
                </w:rPr>
                <w:t>。制定专项政策拉动餐饮销量，取得同比增长40%的明显成效；进一步优化七大类产品市场布局，理顺价格体系，重点做好食醋、料酒、酱油三大品类的重点品类、重点区域以及重点渠道的开发。零售、特通、电商均呈两位数增长，食醋生产和销售继续领跑中国醋业，料酒生产和销售迈入全国三甲行列。</w:t>
              </w:r>
            </w:p>
            <w:p w:rsidR="00486090" w:rsidRPr="00486090" w:rsidRDefault="00486090" w:rsidP="00486090">
              <w:pPr>
                <w:widowControl/>
                <w:spacing w:line="360" w:lineRule="auto"/>
                <w:ind w:firstLineChars="200" w:firstLine="422"/>
                <w:jc w:val="left"/>
                <w:rPr>
                  <w:rFonts w:ascii="宋体" w:hAnsi="宋体" w:cs="宋体"/>
                  <w:kern w:val="0"/>
                  <w:szCs w:val="21"/>
                </w:rPr>
              </w:pPr>
              <w:r w:rsidRPr="00486090">
                <w:rPr>
                  <w:rFonts w:ascii="宋体" w:hAnsi="宋体" w:cs="宋体" w:hint="eastAsia"/>
                  <w:b/>
                  <w:kern w:val="0"/>
                  <w:szCs w:val="21"/>
                </w:rPr>
                <w:t>2、打造品牌竞争优势。</w:t>
              </w:r>
              <w:r w:rsidRPr="00486090">
                <w:rPr>
                  <w:rFonts w:ascii="宋体" w:hAnsi="宋体" w:cs="宋体" w:hint="eastAsia"/>
                  <w:kern w:val="0"/>
                  <w:szCs w:val="21"/>
                </w:rPr>
                <w:t>一是</w:t>
              </w:r>
              <w:r w:rsidRPr="00486090">
                <w:rPr>
                  <w:rFonts w:ascii="宋体" w:hAnsi="宋体" w:cs="仿宋_GB2312" w:hint="eastAsia"/>
                  <w:bCs/>
                  <w:kern w:val="0"/>
                  <w:szCs w:val="21"/>
                </w:rPr>
                <w:t>优化品牌战略。进一步聚焦“恒顺”与“北固山”品牌，制定样版模式，推动双品牌在营销战略的落地，打造全国性品牌与大单品。二是创新品牌传播。</w:t>
              </w:r>
              <w:r w:rsidRPr="00486090">
                <w:rPr>
                  <w:rFonts w:ascii="宋体" w:hAnsi="宋体" w:cs="宋体" w:hint="eastAsia"/>
                  <w:kern w:val="0"/>
                  <w:szCs w:val="21"/>
                </w:rPr>
                <w:t>率先在行业内冠名高铁动车，组织“十三城市游镇江打酱油”活动，参加首届中国版权贸易博览会，酱醋文化节获得“2017中国最具影响力特色节庆”，“年度镇江经济盛典”活动获评“影响镇江”年度优秀企业。</w:t>
              </w:r>
            </w:p>
            <w:p w:rsidR="00486090" w:rsidRPr="00486090" w:rsidRDefault="00486090" w:rsidP="00486090">
              <w:pPr>
                <w:widowControl/>
                <w:spacing w:line="360" w:lineRule="auto"/>
                <w:ind w:firstLineChars="200" w:firstLine="422"/>
                <w:jc w:val="left"/>
                <w:rPr>
                  <w:rFonts w:ascii="宋体" w:hAnsi="宋体" w:cs="宋体"/>
                  <w:kern w:val="0"/>
                  <w:szCs w:val="21"/>
                </w:rPr>
              </w:pPr>
              <w:r w:rsidRPr="00486090">
                <w:rPr>
                  <w:rFonts w:ascii="宋体" w:hAnsi="宋体" w:cs="宋体" w:hint="eastAsia"/>
                  <w:b/>
                  <w:kern w:val="0"/>
                  <w:szCs w:val="21"/>
                </w:rPr>
                <w:t>3、奋力拓展国际市场。</w:t>
              </w:r>
              <w:r w:rsidRPr="00486090">
                <w:rPr>
                  <w:rFonts w:ascii="宋体" w:hAnsi="宋体" w:cs="宋体" w:hint="eastAsia"/>
                  <w:kern w:val="0"/>
                  <w:szCs w:val="21"/>
                </w:rPr>
                <w:t>一是大力实施</w:t>
              </w:r>
              <w:r w:rsidRPr="00486090">
                <w:rPr>
                  <w:rFonts w:ascii="宋体" w:hAnsi="宋体" w:cs="宋体"/>
                  <w:kern w:val="0"/>
                  <w:szCs w:val="21"/>
                </w:rPr>
                <w:t>企业“走出去”战略</w:t>
              </w:r>
              <w:r w:rsidRPr="00486090">
                <w:rPr>
                  <w:rFonts w:ascii="宋体" w:hAnsi="宋体" w:cs="宋体" w:hint="eastAsia"/>
                  <w:kern w:val="0"/>
                  <w:szCs w:val="21"/>
                </w:rPr>
                <w:t>。</w:t>
              </w:r>
              <w:r w:rsidRPr="00486090">
                <w:rPr>
                  <w:rFonts w:ascii="宋体" w:hAnsi="宋体" w:cs="宋体"/>
                  <w:kern w:val="0"/>
                  <w:szCs w:val="21"/>
                </w:rPr>
                <w:t>通过进入主流市场，占据优势市场，在东南亚、中亚、澳大利亚等地区加强布局</w:t>
              </w:r>
              <w:r w:rsidRPr="00486090">
                <w:rPr>
                  <w:rFonts w:ascii="宋体" w:hAnsi="宋体" w:cs="宋体" w:hint="eastAsia"/>
                  <w:kern w:val="0"/>
                  <w:szCs w:val="21"/>
                </w:rPr>
                <w:t>，</w:t>
              </w:r>
              <w:r w:rsidRPr="00486090">
                <w:rPr>
                  <w:rFonts w:ascii="宋体" w:hAnsi="宋体" w:cs="宋体"/>
                  <w:kern w:val="0"/>
                  <w:szCs w:val="21"/>
                </w:rPr>
                <w:t>围绕品牌国际化</w:t>
              </w:r>
              <w:r w:rsidRPr="00486090">
                <w:rPr>
                  <w:rFonts w:ascii="宋体" w:hAnsi="宋体" w:cs="宋体" w:hint="eastAsia"/>
                  <w:kern w:val="0"/>
                  <w:szCs w:val="21"/>
                </w:rPr>
                <w:t>战略，推广恒顺品牌和产品。二是积极融入国家“一带一路”战略。参加德国科隆国际食品博览会，法国SIAL国际食品和饮料展览会、日本江苏物产展等国际展会，加大海外市场特别是中亚市场开发力度。</w:t>
              </w:r>
            </w:p>
            <w:p w:rsidR="00486090" w:rsidRPr="00486090" w:rsidRDefault="00486090" w:rsidP="00486090">
              <w:pPr>
                <w:widowControl/>
                <w:spacing w:line="360" w:lineRule="auto"/>
                <w:ind w:firstLineChars="200" w:firstLine="422"/>
                <w:jc w:val="left"/>
                <w:rPr>
                  <w:rFonts w:ascii="宋体" w:hAnsi="宋体"/>
                  <w:b/>
                  <w:kern w:val="0"/>
                  <w:szCs w:val="21"/>
                </w:rPr>
              </w:pPr>
              <w:r w:rsidRPr="00486090">
                <w:rPr>
                  <w:rFonts w:ascii="宋体" w:hAnsi="宋体" w:hint="eastAsia"/>
                  <w:b/>
                  <w:kern w:val="0"/>
                  <w:szCs w:val="21"/>
                </w:rPr>
                <w:t>（二）研发质量工作取得新成效</w:t>
              </w:r>
            </w:p>
            <w:p w:rsidR="00486090" w:rsidRPr="00486090" w:rsidRDefault="00486090" w:rsidP="00486090">
              <w:pPr>
                <w:widowControl/>
                <w:spacing w:line="360" w:lineRule="auto"/>
                <w:ind w:firstLineChars="200" w:firstLine="422"/>
                <w:jc w:val="left"/>
                <w:rPr>
                  <w:rFonts w:ascii="宋体" w:hAnsi="宋体" w:cs="宋体"/>
                  <w:kern w:val="0"/>
                  <w:szCs w:val="21"/>
                </w:rPr>
              </w:pPr>
              <w:r w:rsidRPr="00486090">
                <w:rPr>
                  <w:rFonts w:ascii="宋体" w:hAnsi="宋体" w:cs="宋体" w:hint="eastAsia"/>
                  <w:b/>
                  <w:kern w:val="0"/>
                  <w:szCs w:val="21"/>
                </w:rPr>
                <w:t>1、基础研究取得突破。</w:t>
              </w:r>
              <w:r w:rsidRPr="00486090">
                <w:rPr>
                  <w:rFonts w:ascii="宋体" w:hAnsi="宋体" w:cs="宋体" w:hint="eastAsia"/>
                  <w:kern w:val="0"/>
                  <w:szCs w:val="21"/>
                </w:rPr>
                <w:t>一是开启恒顺香醋特征香味与保健功能研究，建立完善感官评价体系，完成了不同年份、不同工艺样品中抗氧化物质检测和差异性研究，为恒顺香醋的抗氧化功效研究</w:t>
              </w:r>
              <w:r w:rsidRPr="00486090">
                <w:rPr>
                  <w:rFonts w:ascii="宋体" w:hAnsi="宋体" w:cs="宋体" w:hint="eastAsia"/>
                  <w:kern w:val="0"/>
                  <w:szCs w:val="21"/>
                </w:rPr>
                <w:lastRenderedPageBreak/>
                <w:t>奠定了理论基础。二是确定了食醋污染菌HSLZ-75的生长代谢中关键营养物质的来源，通过对食醋污染菌HSLZ-75的生长代谢性深入研究的基础上提出一套新的食醋储存方案，已成功应用于生产，效果突出。</w:t>
              </w:r>
              <w:bookmarkStart w:id="25" w:name="_Hlk511407017"/>
            </w:p>
            <w:bookmarkEnd w:id="25"/>
            <w:p w:rsidR="00486090" w:rsidRPr="00486090" w:rsidRDefault="00486090" w:rsidP="00486090">
              <w:pPr>
                <w:widowControl/>
                <w:spacing w:line="360" w:lineRule="auto"/>
                <w:ind w:firstLineChars="200" w:firstLine="422"/>
                <w:jc w:val="left"/>
                <w:rPr>
                  <w:rFonts w:ascii="宋体" w:hAnsi="宋体" w:cs="宋体"/>
                  <w:kern w:val="0"/>
                  <w:szCs w:val="21"/>
                </w:rPr>
              </w:pPr>
              <w:r w:rsidRPr="00486090">
                <w:rPr>
                  <w:rFonts w:ascii="宋体" w:hAnsi="宋体" w:cs="宋体" w:hint="eastAsia"/>
                  <w:b/>
                  <w:kern w:val="0"/>
                  <w:szCs w:val="21"/>
                </w:rPr>
                <w:t>2、</w:t>
              </w:r>
              <w:r w:rsidRPr="00486090">
                <w:rPr>
                  <w:rFonts w:ascii="宋体" w:hAnsi="宋体" w:cs="宋体"/>
                  <w:b/>
                  <w:kern w:val="0"/>
                  <w:szCs w:val="21"/>
                </w:rPr>
                <w:t>技术创新</w:t>
              </w:r>
              <w:r w:rsidRPr="00486090">
                <w:rPr>
                  <w:rFonts w:ascii="宋体" w:hAnsi="宋体" w:cs="宋体" w:hint="eastAsia"/>
                  <w:b/>
                  <w:kern w:val="0"/>
                  <w:szCs w:val="21"/>
                </w:rPr>
                <w:t>取得成效。</w:t>
              </w:r>
              <w:r w:rsidRPr="00486090">
                <w:rPr>
                  <w:rFonts w:ascii="宋体" w:hAnsi="宋体" w:cs="宋体" w:hint="eastAsia"/>
                  <w:kern w:val="0"/>
                  <w:szCs w:val="21"/>
                </w:rPr>
                <w:t>一是产品</w:t>
              </w:r>
              <w:r w:rsidRPr="00486090">
                <w:rPr>
                  <w:rFonts w:ascii="宋体" w:hAnsi="宋体" w:cs="宋体"/>
                  <w:kern w:val="0"/>
                  <w:szCs w:val="21"/>
                </w:rPr>
                <w:t>质量</w:t>
              </w:r>
              <w:r w:rsidRPr="00486090">
                <w:rPr>
                  <w:rFonts w:ascii="宋体" w:hAnsi="宋体" w:cs="宋体" w:hint="eastAsia"/>
                  <w:kern w:val="0"/>
                  <w:szCs w:val="21"/>
                </w:rPr>
                <w:t>关键节点控制实现全覆盖。打造了生态原产地保护基地和出口示范基地，创建了出口示范企业和江苏省用户满意服务企业，实验室CNAS认证</w:t>
              </w:r>
              <w:r w:rsidR="007E6C48" w:rsidRPr="00486090">
                <w:rPr>
                  <w:rFonts w:ascii="宋体" w:hAnsi="宋体" w:cs="宋体" w:hint="eastAsia"/>
                  <w:kern w:val="0"/>
                  <w:szCs w:val="21"/>
                </w:rPr>
                <w:t>通过了</w:t>
              </w:r>
              <w:r w:rsidR="007E6C48">
                <w:rPr>
                  <w:rFonts w:ascii="宋体" w:hAnsi="宋体" w:cs="宋体" w:hint="eastAsia"/>
                  <w:kern w:val="0"/>
                  <w:szCs w:val="21"/>
                </w:rPr>
                <w:t>材料审核</w:t>
              </w:r>
              <w:r w:rsidRPr="00486090">
                <w:rPr>
                  <w:rFonts w:ascii="宋体" w:hAnsi="宋体" w:cs="宋体" w:hint="eastAsia"/>
                  <w:kern w:val="0"/>
                  <w:szCs w:val="21"/>
                </w:rPr>
                <w:t>，实现了从农田到餐桌全流程质量关键点控制。二是推动</w:t>
              </w:r>
              <w:r w:rsidRPr="00486090">
                <w:rPr>
                  <w:rFonts w:ascii="宋体" w:hAnsi="宋体" w:cs="宋体"/>
                  <w:kern w:val="0"/>
                  <w:szCs w:val="21"/>
                </w:rPr>
                <w:t>了食醋行业技术创新。</w:t>
              </w:r>
              <w:r w:rsidRPr="00486090">
                <w:rPr>
                  <w:rFonts w:ascii="宋体" w:hAnsi="宋体" w:cs="宋体" w:hint="eastAsia"/>
                  <w:kern w:val="0"/>
                  <w:szCs w:val="21"/>
                </w:rPr>
                <w:t>开展了传统酿造食品微生物群落功能调控关键技术及产业化应用研究，荣获</w:t>
              </w:r>
              <w:r w:rsidRPr="00486090">
                <w:rPr>
                  <w:rFonts w:ascii="宋体" w:hAnsi="宋体" w:cs="宋体"/>
                  <w:kern w:val="0"/>
                  <w:szCs w:val="21"/>
                </w:rPr>
                <w:t>了</w:t>
              </w:r>
              <w:r w:rsidRPr="00486090">
                <w:rPr>
                  <w:rFonts w:ascii="宋体" w:hAnsi="宋体" w:cs="宋体" w:hint="eastAsia"/>
                  <w:kern w:val="0"/>
                  <w:szCs w:val="21"/>
                </w:rPr>
                <w:t>2017年</w:t>
              </w:r>
              <w:r w:rsidRPr="00486090">
                <w:rPr>
                  <w:rFonts w:ascii="宋体" w:hAnsi="宋体" w:cs="宋体"/>
                  <w:kern w:val="0"/>
                  <w:szCs w:val="21"/>
                </w:rPr>
                <w:t>中国轻工业联合会科学技术进步一等奖</w:t>
              </w:r>
              <w:r w:rsidRPr="00486090">
                <w:rPr>
                  <w:rFonts w:ascii="宋体" w:hAnsi="宋体" w:cs="宋体" w:hint="eastAsia"/>
                  <w:kern w:val="0"/>
                  <w:szCs w:val="21"/>
                </w:rPr>
                <w:t>。公司发起</w:t>
              </w:r>
              <w:r w:rsidRPr="00486090">
                <w:rPr>
                  <w:rFonts w:ascii="宋体" w:hAnsi="宋体" w:cs="宋体"/>
                  <w:kern w:val="0"/>
                  <w:szCs w:val="21"/>
                </w:rPr>
                <w:t>成立了中国食醋产业技术战略联盟</w:t>
              </w:r>
              <w:r w:rsidRPr="00486090">
                <w:rPr>
                  <w:rFonts w:ascii="宋体" w:hAnsi="宋体" w:cs="宋体" w:hint="eastAsia"/>
                  <w:kern w:val="0"/>
                  <w:szCs w:val="21"/>
                </w:rPr>
                <w:t>，</w:t>
              </w:r>
              <w:r w:rsidRPr="00486090">
                <w:rPr>
                  <w:rFonts w:ascii="宋体" w:hAnsi="宋体" w:cs="宋体"/>
                  <w:kern w:val="0"/>
                  <w:szCs w:val="21"/>
                </w:rPr>
                <w:t>旨在进一步推</w:t>
              </w:r>
              <w:r w:rsidRPr="00486090">
                <w:rPr>
                  <w:rFonts w:ascii="宋体" w:hAnsi="宋体" w:cs="宋体" w:hint="eastAsia"/>
                  <w:kern w:val="0"/>
                  <w:szCs w:val="21"/>
                </w:rPr>
                <w:t>动产学研合作共赢。开展了“恒顺香醋杯”全国校园新品创意大赛，吸引了高校学生积极投入食醋研究新领域。2017年公司还被国家工信部授予国家企业技术创新示范企业。</w:t>
              </w:r>
            </w:p>
            <w:p w:rsidR="00486090" w:rsidRPr="00486090" w:rsidRDefault="00486090" w:rsidP="00486090">
              <w:pPr>
                <w:widowControl/>
                <w:spacing w:line="360" w:lineRule="auto"/>
                <w:ind w:firstLineChars="200" w:firstLine="430"/>
                <w:jc w:val="left"/>
                <w:rPr>
                  <w:rFonts w:ascii="宋体" w:hAnsi="宋体" w:cs="宋体"/>
                  <w:spacing w:val="2"/>
                  <w:kern w:val="0"/>
                  <w:szCs w:val="21"/>
                </w:rPr>
              </w:pPr>
              <w:r w:rsidRPr="00486090">
                <w:rPr>
                  <w:rFonts w:ascii="宋体" w:hAnsi="宋体" w:cs="宋体" w:hint="eastAsia"/>
                  <w:b/>
                  <w:spacing w:val="2"/>
                  <w:kern w:val="0"/>
                  <w:szCs w:val="21"/>
                </w:rPr>
                <w:t>3、产品推广受到好评</w:t>
              </w:r>
              <w:r w:rsidRPr="00486090">
                <w:rPr>
                  <w:rFonts w:ascii="宋体" w:hAnsi="宋体" w:cs="宋体" w:hint="eastAsia"/>
                  <w:spacing w:val="2"/>
                  <w:kern w:val="0"/>
                  <w:szCs w:val="21"/>
                </w:rPr>
                <w:t>。一是在中国首个“品牌日”活动中，恒顺香醋、恒顺酿造白醋荣获独立消费品测评平台优恪A+卓越评级；二是恒顺镇江香醋、酱油、料酒等调味品走进金砖会议，进一步提升了恒顺品牌和产品知名度、美誉度。</w:t>
              </w:r>
            </w:p>
            <w:p w:rsidR="00486090" w:rsidRPr="00486090" w:rsidRDefault="00486090" w:rsidP="00486090">
              <w:pPr>
                <w:widowControl/>
                <w:spacing w:line="360" w:lineRule="auto"/>
                <w:ind w:firstLineChars="200" w:firstLine="422"/>
                <w:jc w:val="left"/>
                <w:rPr>
                  <w:rFonts w:ascii="宋体" w:hAnsi="宋体"/>
                  <w:b/>
                  <w:kern w:val="0"/>
                  <w:szCs w:val="21"/>
                </w:rPr>
              </w:pPr>
              <w:r w:rsidRPr="00486090">
                <w:rPr>
                  <w:rFonts w:ascii="宋体" w:hAnsi="宋体" w:hint="eastAsia"/>
                  <w:b/>
                  <w:kern w:val="0"/>
                  <w:szCs w:val="21"/>
                </w:rPr>
                <w:t>（三）项目建设取得新进展</w:t>
              </w:r>
            </w:p>
            <w:p w:rsidR="00486090" w:rsidRPr="00486090" w:rsidRDefault="00486090" w:rsidP="00486090">
              <w:pPr>
                <w:widowControl/>
                <w:spacing w:line="360" w:lineRule="auto"/>
                <w:ind w:firstLineChars="200" w:firstLine="422"/>
                <w:jc w:val="left"/>
                <w:rPr>
                  <w:rFonts w:ascii="宋体" w:hAnsi="宋体" w:cs="宋体"/>
                  <w:kern w:val="0"/>
                  <w:szCs w:val="21"/>
                </w:rPr>
              </w:pPr>
              <w:r w:rsidRPr="00486090">
                <w:rPr>
                  <w:rFonts w:ascii="宋体" w:hAnsi="宋体" w:cs="宋体" w:hint="eastAsia"/>
                  <w:b/>
                  <w:kern w:val="0"/>
                  <w:szCs w:val="21"/>
                </w:rPr>
                <w:t>1、智能制造项目加快推进。</w:t>
              </w:r>
              <w:r w:rsidRPr="00486090">
                <w:rPr>
                  <w:rFonts w:ascii="宋体" w:hAnsi="宋体" w:cs="宋体" w:hint="eastAsia"/>
                  <w:kern w:val="0"/>
                  <w:szCs w:val="21"/>
                </w:rPr>
                <w:t>一是持续关注国家政策支持。国际一流、行业领先的恒顺智能化灌装线全面投入使用，推动了企业生产技术的转型升级，“</w:t>
              </w:r>
              <w:r w:rsidRPr="00486090">
                <w:rPr>
                  <w:rFonts w:ascii="宋体" w:hAnsi="宋体" w:cs="宋体" w:hint="eastAsia"/>
                  <w:b/>
                  <w:kern w:val="0"/>
                  <w:szCs w:val="21"/>
                </w:rPr>
                <w:t>食醋酿造智能工厂项目”为国家工信部2017年智能制造试点示范项目名单，</w:t>
              </w:r>
              <w:r w:rsidRPr="00486090">
                <w:rPr>
                  <w:rFonts w:ascii="宋体" w:hAnsi="宋体" w:cs="宋体" w:hint="eastAsia"/>
                  <w:kern w:val="0"/>
                  <w:szCs w:val="21"/>
                </w:rPr>
                <w:t>成为调味品行业唯一一家上榜企业，并获得江苏省“双创平台”奖励。二是实现数据共享。公司内部物联网改造方案获得确认，实现ERP、WMS、TS等各类系统的数据交换平台，提高了以需求为导向的订单交付能力、生产制造与生产计划的匹配能力、产品生命周期的质量管控能力。</w:t>
              </w:r>
            </w:p>
            <w:p w:rsidR="00486090" w:rsidRPr="00486090" w:rsidRDefault="00486090" w:rsidP="00486090">
              <w:pPr>
                <w:widowControl/>
                <w:spacing w:line="360" w:lineRule="auto"/>
                <w:ind w:firstLineChars="200" w:firstLine="422"/>
                <w:jc w:val="left"/>
                <w:rPr>
                  <w:rFonts w:ascii="宋体" w:hAnsi="宋体" w:cs="宋体"/>
                  <w:kern w:val="0"/>
                  <w:szCs w:val="21"/>
                </w:rPr>
              </w:pPr>
              <w:r w:rsidRPr="00486090">
                <w:rPr>
                  <w:rFonts w:ascii="宋体" w:hAnsi="宋体" w:cs="宋体" w:hint="eastAsia"/>
                  <w:b/>
                  <w:kern w:val="0"/>
                  <w:szCs w:val="21"/>
                </w:rPr>
                <w:t>2、技改环保项目落到实处。</w:t>
              </w:r>
              <w:r w:rsidRPr="00486090">
                <w:rPr>
                  <w:rFonts w:ascii="宋体" w:hAnsi="宋体" w:cs="宋体" w:hint="eastAsia"/>
                  <w:kern w:val="0"/>
                  <w:szCs w:val="21"/>
                </w:rPr>
                <w:t>一是积极推进技改。实施了340袋醋线自动化改造、12ml自动装盒改造、生物质锅炉改造、污泥板框改叠螺以及制醋车间制酒自动化等多项改造项目，提高了生产数字化、智能化管理水平，各类技改措施为公司节约费用达700万。二是重视环保工作。对白醋冷却系统再次优化，完成日处理2200吨污水厌氧扩建项目，完善对空压机余热利用项目、锅炉泠凝器、灌装线、分布式光伏电站项目的技术改造，逐步实现工业发展低碳化，全年未出现重大环保事故。</w:t>
              </w:r>
            </w:p>
            <w:p w:rsidR="00486090" w:rsidRPr="00486090" w:rsidRDefault="00486090" w:rsidP="00486090">
              <w:pPr>
                <w:widowControl/>
                <w:spacing w:line="360" w:lineRule="auto"/>
                <w:ind w:firstLineChars="200" w:firstLine="422"/>
                <w:jc w:val="left"/>
                <w:rPr>
                  <w:rFonts w:ascii="宋体" w:hAnsi="宋体" w:cs="宋体"/>
                  <w:kern w:val="0"/>
                  <w:szCs w:val="21"/>
                </w:rPr>
              </w:pPr>
              <w:r w:rsidRPr="00486090">
                <w:rPr>
                  <w:rFonts w:ascii="宋体" w:hAnsi="宋体" w:cs="宋体" w:hint="eastAsia"/>
                  <w:b/>
                  <w:kern w:val="0"/>
                  <w:szCs w:val="21"/>
                </w:rPr>
                <w:t>3、重点基建项目按计划实施。</w:t>
              </w:r>
              <w:r w:rsidRPr="00486090">
                <w:rPr>
                  <w:rFonts w:ascii="宋体" w:hAnsi="宋体" w:cs="宋体" w:hint="eastAsia"/>
                  <w:kern w:val="0"/>
                  <w:szCs w:val="21"/>
                </w:rPr>
                <w:t>一是基础工程项目建设。产业援疆项目取得新进展，新疆恒顺沙林公司全面投产；博物馆改扩建和灌装观光通道体验项目全面开工建设；二是生产项目建设。完成恒顺食醋、酱料、酱菜扩能项目科学论证及项目规划工作；食醋存醋项目全面启动，新灌装生产线完成建设，产能已达到</w:t>
              </w:r>
              <w:r w:rsidRPr="00486090">
                <w:rPr>
                  <w:rFonts w:ascii="宋体" w:hAnsi="宋体" w:cs="宋体"/>
                  <w:kern w:val="0"/>
                  <w:szCs w:val="21"/>
                </w:rPr>
                <w:t>24000</w:t>
              </w:r>
              <w:r w:rsidRPr="00486090">
                <w:rPr>
                  <w:rFonts w:ascii="宋体" w:hAnsi="宋体" w:cs="宋体" w:hint="eastAsia"/>
                  <w:kern w:val="0"/>
                  <w:szCs w:val="21"/>
                </w:rPr>
                <w:t>瓶/小时目标计划要求。</w:t>
              </w:r>
            </w:p>
            <w:p w:rsidR="00486090" w:rsidRPr="00486090" w:rsidRDefault="00486090" w:rsidP="00486090">
              <w:pPr>
                <w:widowControl/>
                <w:spacing w:line="360" w:lineRule="auto"/>
                <w:ind w:firstLineChars="200" w:firstLine="422"/>
                <w:jc w:val="left"/>
                <w:rPr>
                  <w:rFonts w:ascii="宋体" w:hAnsi="宋体"/>
                  <w:b/>
                  <w:kern w:val="0"/>
                  <w:szCs w:val="21"/>
                </w:rPr>
              </w:pPr>
              <w:r w:rsidRPr="00486090">
                <w:rPr>
                  <w:rFonts w:ascii="宋体" w:hAnsi="宋体" w:hint="eastAsia"/>
                  <w:b/>
                  <w:kern w:val="0"/>
                  <w:szCs w:val="21"/>
                </w:rPr>
                <w:t>（四）企业管理再造新优势</w:t>
              </w:r>
            </w:p>
            <w:p w:rsidR="00486090" w:rsidRPr="00486090" w:rsidRDefault="00486090" w:rsidP="00486090">
              <w:pPr>
                <w:widowControl/>
                <w:spacing w:line="360" w:lineRule="auto"/>
                <w:ind w:firstLineChars="200" w:firstLine="422"/>
                <w:jc w:val="left"/>
                <w:rPr>
                  <w:rFonts w:ascii="宋体" w:hAnsi="宋体" w:cs="宋体"/>
                  <w:kern w:val="0"/>
                  <w:szCs w:val="21"/>
                </w:rPr>
              </w:pPr>
              <w:r w:rsidRPr="00486090">
                <w:rPr>
                  <w:rFonts w:ascii="宋体" w:hAnsi="宋体" w:cs="宋体" w:hint="eastAsia"/>
                  <w:b/>
                  <w:kern w:val="0"/>
                  <w:szCs w:val="21"/>
                </w:rPr>
                <w:t>1、管理再造成绩显著。</w:t>
              </w:r>
              <w:r w:rsidRPr="00486090">
                <w:rPr>
                  <w:rFonts w:ascii="宋体" w:hAnsi="宋体" w:cs="宋体" w:hint="eastAsia"/>
                  <w:kern w:val="0"/>
                  <w:szCs w:val="21"/>
                </w:rPr>
                <w:t>为建立目标管理模式，营造结果导向、效率意识和科学管理的系统再造要求，公司积极发挥企管部作用，形成了“千斤重担众人挑，人人头上有指标”的绩效管理体系，通过建立求新、求变的文化体系，营造积积向上的氛围。公司在“江苏省第一届职业经理人</w:t>
              </w:r>
              <w:r w:rsidRPr="00486090">
                <w:rPr>
                  <w:rFonts w:ascii="宋体" w:hAnsi="宋体" w:cs="宋体" w:hint="eastAsia"/>
                  <w:kern w:val="0"/>
                  <w:szCs w:val="21"/>
                </w:rPr>
                <w:lastRenderedPageBreak/>
                <w:t>创新大赛”中，申请的“基于知识产权管理体系建设提升食品工业全球竞争力”创新项目，荣获省创新大赛一等奖。</w:t>
              </w:r>
            </w:p>
            <w:p w:rsidR="00486090" w:rsidRPr="00486090" w:rsidRDefault="00486090" w:rsidP="00486090">
              <w:pPr>
                <w:widowControl/>
                <w:spacing w:line="360" w:lineRule="auto"/>
                <w:ind w:firstLineChars="200" w:firstLine="422"/>
                <w:jc w:val="left"/>
                <w:rPr>
                  <w:rFonts w:ascii="宋体" w:hAnsi="宋体" w:cs="宋体"/>
                  <w:kern w:val="0"/>
                  <w:szCs w:val="21"/>
                </w:rPr>
              </w:pPr>
              <w:r w:rsidRPr="00486090">
                <w:rPr>
                  <w:rFonts w:ascii="宋体" w:hAnsi="宋体" w:cs="宋体" w:hint="eastAsia"/>
                  <w:b/>
                  <w:kern w:val="0"/>
                  <w:szCs w:val="21"/>
                </w:rPr>
                <w:t>2、人才结构得到优化。</w:t>
              </w:r>
              <w:r w:rsidRPr="00486090">
                <w:rPr>
                  <w:rFonts w:ascii="宋体" w:hAnsi="宋体" w:cs="宋体" w:hint="eastAsia"/>
                  <w:kern w:val="0"/>
                  <w:szCs w:val="21"/>
                </w:rPr>
                <w:t>公司坚持人才引进与培养相结合，一方面主动出击加大紧缺人才引进力度，年内共引进了研发、营销、管理等岗位急需人才近百名；另一方面通过恒顺商学院等，完成首期“雄鹰计划”人才培养；在传统专业技术人才方面，公司通过打造技能大师工作室方式，力行“传、帮、带”之责。2</w:t>
              </w:r>
              <w:r w:rsidRPr="00486090">
                <w:rPr>
                  <w:rFonts w:ascii="宋体" w:hAnsi="宋体" w:cs="宋体"/>
                  <w:kern w:val="0"/>
                  <w:szCs w:val="21"/>
                </w:rPr>
                <w:t>017</w:t>
              </w:r>
              <w:r w:rsidRPr="00486090">
                <w:rPr>
                  <w:rFonts w:ascii="宋体" w:hAnsi="宋体" w:cs="宋体" w:hint="eastAsia"/>
                  <w:kern w:val="0"/>
                  <w:szCs w:val="21"/>
                </w:rPr>
                <w:t>年，公司以</w:t>
              </w:r>
              <w:r w:rsidRPr="00486090">
                <w:rPr>
                  <w:rFonts w:ascii="宋体" w:hAnsi="宋体" w:cs="宋体"/>
                  <w:kern w:val="0"/>
                  <w:szCs w:val="21"/>
                </w:rPr>
                <w:t>“学技术、学业务，争当岗位技术能手”活动</w:t>
              </w:r>
              <w:r w:rsidRPr="00486090">
                <w:rPr>
                  <w:rFonts w:ascii="宋体" w:hAnsi="宋体" w:cs="宋体" w:hint="eastAsia"/>
                  <w:kern w:val="0"/>
                  <w:szCs w:val="21"/>
                </w:rPr>
                <w:t>，</w:t>
              </w:r>
              <w:r w:rsidRPr="00486090">
                <w:rPr>
                  <w:rFonts w:ascii="宋体" w:hAnsi="宋体" w:cs="宋体"/>
                  <w:kern w:val="0"/>
                  <w:szCs w:val="21"/>
                </w:rPr>
                <w:t>培养</w:t>
              </w:r>
              <w:r w:rsidRPr="00486090">
                <w:rPr>
                  <w:rFonts w:ascii="宋体" w:hAnsi="宋体" w:cs="宋体" w:hint="eastAsia"/>
                  <w:kern w:val="0"/>
                  <w:szCs w:val="21"/>
                </w:rPr>
                <w:t>了</w:t>
              </w:r>
              <w:r w:rsidRPr="00486090">
                <w:rPr>
                  <w:rFonts w:ascii="宋体" w:hAnsi="宋体" w:cs="宋体"/>
                  <w:kern w:val="0"/>
                  <w:szCs w:val="21"/>
                </w:rPr>
                <w:t>技师37名，高级</w:t>
              </w:r>
              <w:r w:rsidRPr="00486090">
                <w:rPr>
                  <w:rFonts w:ascii="宋体" w:hAnsi="宋体" w:cs="宋体" w:hint="eastAsia"/>
                  <w:kern w:val="0"/>
                  <w:szCs w:val="21"/>
                </w:rPr>
                <w:t>工3</w:t>
              </w:r>
              <w:r w:rsidRPr="00486090">
                <w:rPr>
                  <w:rFonts w:ascii="宋体" w:hAnsi="宋体" w:cs="宋体"/>
                  <w:kern w:val="0"/>
                  <w:szCs w:val="21"/>
                </w:rPr>
                <w:t>名。</w:t>
              </w:r>
            </w:p>
            <w:p w:rsidR="00486090" w:rsidRPr="00486090" w:rsidRDefault="00486090" w:rsidP="00486090">
              <w:pPr>
                <w:widowControl/>
                <w:spacing w:line="360" w:lineRule="auto"/>
                <w:ind w:firstLineChars="200" w:firstLine="422"/>
                <w:jc w:val="left"/>
                <w:rPr>
                  <w:rFonts w:ascii="宋体" w:hAnsi="宋体" w:cs="宋体"/>
                  <w:kern w:val="0"/>
                  <w:szCs w:val="21"/>
                </w:rPr>
              </w:pPr>
              <w:r w:rsidRPr="00486090">
                <w:rPr>
                  <w:rFonts w:ascii="宋体" w:hAnsi="宋体" w:cs="宋体" w:hint="eastAsia"/>
                  <w:b/>
                  <w:kern w:val="0"/>
                  <w:szCs w:val="21"/>
                </w:rPr>
                <w:t>3、绩效考评体系不断完善。</w:t>
              </w:r>
              <w:r w:rsidRPr="00486090">
                <w:rPr>
                  <w:rFonts w:ascii="宋体" w:hAnsi="宋体" w:cs="宋体" w:hint="eastAsia"/>
                  <w:kern w:val="0"/>
                  <w:szCs w:val="21"/>
                </w:rPr>
                <w:t>一是建立现场精益标杆示范线，用数据说明问题，利用工具分析和挖掘数据信息逐步打造车间数据化、科学化管理意识。二是全员目标管理和绩效考核工作全面提升，以业绩为导向的新全员考评体系实现考核工作全覆盖，新薪酬分配体系将员工收入与企业发展成果和个人贡献更紧密结合。</w:t>
              </w:r>
            </w:p>
            <w:p w:rsidR="00486090" w:rsidRPr="00486090" w:rsidRDefault="00486090" w:rsidP="00486090">
              <w:pPr>
                <w:widowControl/>
                <w:spacing w:line="360" w:lineRule="auto"/>
                <w:ind w:firstLineChars="200" w:firstLine="422"/>
                <w:jc w:val="left"/>
                <w:rPr>
                  <w:rFonts w:ascii="宋体" w:hAnsi="宋体"/>
                  <w:b/>
                  <w:kern w:val="0"/>
                  <w:szCs w:val="21"/>
                </w:rPr>
              </w:pPr>
              <w:r w:rsidRPr="00486090">
                <w:rPr>
                  <w:rFonts w:ascii="宋体" w:hAnsi="宋体" w:hint="eastAsia"/>
                  <w:b/>
                  <w:kern w:val="0"/>
                  <w:szCs w:val="21"/>
                </w:rPr>
                <w:t>（五）党群工作打造新亮点</w:t>
              </w:r>
            </w:p>
            <w:p w:rsidR="00486090" w:rsidRPr="00486090" w:rsidRDefault="00486090" w:rsidP="00486090">
              <w:pPr>
                <w:widowControl/>
                <w:spacing w:line="360" w:lineRule="auto"/>
                <w:ind w:firstLineChars="200" w:firstLine="422"/>
                <w:jc w:val="left"/>
                <w:rPr>
                  <w:rFonts w:ascii="宋体" w:hAnsi="宋体"/>
                  <w:szCs w:val="21"/>
                </w:rPr>
              </w:pPr>
              <w:r w:rsidRPr="00486090">
                <w:rPr>
                  <w:rFonts w:ascii="宋体" w:hAnsi="宋体" w:hint="eastAsia"/>
                  <w:b/>
                  <w:szCs w:val="21"/>
                </w:rPr>
                <w:t>1、基层组织建设取得新突破。</w:t>
              </w:r>
              <w:r w:rsidRPr="00486090">
                <w:rPr>
                  <w:rFonts w:ascii="宋体" w:hAnsi="宋体" w:hint="eastAsia"/>
                  <w:szCs w:val="21"/>
                </w:rPr>
                <w:t>一是抓班子、强龙头。认真执行“三重一大”集体决策，形成中心组学习“五个一”特色；扎实开展“一创六争”、“我是恒顺领头雁”主题活动。二是抓队伍、优育管。创设党校等“六大教育平台”，开展“我是恒顺先锋队”实践活动。三是抓基层、夯基础。组织党务干部赴苏干院培训；开展“我是恒顺助推器”实践活动；投入50万元党建专项经费，建设各支部党群活动室。2017年，1个五星级“双型”党支部通过复审验收，新增四星级“双型”党支部5个，三星级实现全覆盖。</w:t>
              </w:r>
            </w:p>
            <w:p w:rsidR="00486090" w:rsidRPr="00486090" w:rsidRDefault="00486090" w:rsidP="00486090">
              <w:pPr>
                <w:widowControl/>
                <w:spacing w:line="360" w:lineRule="auto"/>
                <w:ind w:firstLineChars="200" w:firstLine="422"/>
                <w:jc w:val="left"/>
                <w:rPr>
                  <w:rFonts w:ascii="宋体" w:hAnsi="宋体"/>
                  <w:szCs w:val="21"/>
                </w:rPr>
              </w:pPr>
              <w:r w:rsidRPr="00486090">
                <w:rPr>
                  <w:rFonts w:ascii="宋体" w:hAnsi="宋体" w:hint="eastAsia"/>
                  <w:b/>
                  <w:szCs w:val="21"/>
                </w:rPr>
                <w:t>2、党建“三色”家文化品牌建设得到新拓展。</w:t>
              </w:r>
              <w:r w:rsidRPr="00486090">
                <w:rPr>
                  <w:rFonts w:ascii="宋体" w:hAnsi="宋体" w:hint="eastAsia"/>
                  <w:szCs w:val="21"/>
                </w:rPr>
                <w:t>丰富党建“三色”家文化品牌的内涵路径，指导基层党组织培育出“着‘三色’ 酿‘五味’”等7个各具特色的支部党建品牌。拓展“三色”家文化活动内容，成功打造以“三色”家文化展示馆为主体，党群综合体和各支部活动阵地为辅的“一体两翼”宣教平台。2017年，党建“三色”家文化展示馆成功入选省级党员教育实境课堂，党建“三色”家文化案例被国内主流媒体宣传推介。</w:t>
              </w:r>
            </w:p>
            <w:p w:rsidR="00486090" w:rsidRPr="00486090" w:rsidRDefault="00486090" w:rsidP="00486090">
              <w:pPr>
                <w:widowControl/>
                <w:spacing w:line="360" w:lineRule="auto"/>
                <w:ind w:firstLineChars="200" w:firstLine="422"/>
                <w:jc w:val="left"/>
                <w:rPr>
                  <w:rFonts w:ascii="宋体" w:hAnsi="宋体"/>
                  <w:szCs w:val="21"/>
                </w:rPr>
              </w:pPr>
              <w:r w:rsidRPr="00486090">
                <w:rPr>
                  <w:rFonts w:ascii="宋体" w:hAnsi="宋体" w:hint="eastAsia"/>
                  <w:b/>
                  <w:szCs w:val="21"/>
                </w:rPr>
                <w:t>3、企业精神文明建设取得新硕果。</w:t>
              </w:r>
              <w:r w:rsidRPr="00486090">
                <w:rPr>
                  <w:rFonts w:ascii="宋体" w:hAnsi="宋体" w:hint="eastAsia"/>
                  <w:szCs w:val="21"/>
                </w:rPr>
                <w:t>企业党群组织发挥合力，开展“兴家业·享家福”文化交流等丰富多彩的活动，突出传承、温馨、和谐、凝聚力文化；组织员工家属“进家门·助家兴”、广泛开展“建言献策活动”，提升职工获得感和幸福感；打造省级林田中制醋技能大师工作室，力行“传、帮、带”之责；以“恒顺众生”核心文化为指引，深入持久开展慈善公益等活动，积极实施“精准扶贫”工程，向社会广为传播“恒顺众生”正能量。</w:t>
              </w:r>
            </w:p>
            <w:p w:rsidR="005155D7" w:rsidRPr="000D5B1B" w:rsidRDefault="00486090" w:rsidP="00486090">
              <w:pPr>
                <w:widowControl/>
                <w:spacing w:line="360" w:lineRule="auto"/>
                <w:ind w:firstLineChars="200" w:firstLine="420"/>
                <w:jc w:val="left"/>
                <w:rPr>
                  <w:rFonts w:ascii="宋体" w:hAnsi="宋体"/>
                </w:rPr>
              </w:pPr>
              <w:r w:rsidRPr="00486090">
                <w:rPr>
                  <w:rFonts w:ascii="宋体" w:hAnsi="宋体" w:hint="eastAsia"/>
                  <w:szCs w:val="21"/>
                </w:rPr>
                <w:t>在看到成绩的同时，董事会也清醒认识到：公司在深化国有企业改革、推进体制机制创新、完善内部管理、严格成本控制等方面还存在</w:t>
              </w:r>
              <w:r>
                <w:rPr>
                  <w:rFonts w:ascii="宋体" w:hAnsi="宋体" w:hint="eastAsia"/>
                  <w:szCs w:val="21"/>
                </w:rPr>
                <w:t>一些</w:t>
              </w:r>
              <w:r w:rsidRPr="00486090">
                <w:rPr>
                  <w:rFonts w:ascii="宋体" w:hAnsi="宋体" w:hint="eastAsia"/>
                  <w:szCs w:val="21"/>
                </w:rPr>
                <w:t>不足；特别是对标行业先进企业：公司在市场开拓、营销管理、预算控制等方面还需进一步加大改革创新的力度，力求取得新的突破。</w:t>
              </w:r>
            </w:p>
          </w:sdtContent>
        </w:sdt>
      </w:sdtContent>
    </w:sdt>
    <w:p w:rsidR="005155D7" w:rsidRPr="000D5B1B" w:rsidRDefault="005155D7">
      <w:pPr>
        <w:rPr>
          <w:rFonts w:ascii="宋体" w:hAnsi="宋体"/>
        </w:rPr>
      </w:pPr>
    </w:p>
    <w:sdt>
      <w:sdtPr>
        <w:rPr>
          <w:rFonts w:ascii="宋体" w:hAnsi="宋体" w:cs="宋体" w:hint="eastAsia"/>
          <w:b w:val="0"/>
          <w:bCs w:val="0"/>
          <w:kern w:val="0"/>
          <w:szCs w:val="24"/>
        </w:rPr>
        <w:alias w:val="模块:报告期内主要经营情况"/>
        <w:tag w:val="_SEC_5be0fbeb3cd14e7ea98377b294efcb92"/>
        <w:id w:val="875238"/>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18"/>
            </w:numPr>
            <w:ind w:left="368" w:hangingChars="175" w:hanging="368"/>
            <w:rPr>
              <w:rFonts w:ascii="宋体" w:hAnsi="宋体"/>
            </w:rPr>
          </w:pPr>
          <w:r w:rsidRPr="000D5B1B">
            <w:rPr>
              <w:rFonts w:ascii="宋体" w:hAnsi="宋体" w:hint="eastAsia"/>
            </w:rPr>
            <w:t>报告期内主要经营情况</w:t>
          </w:r>
        </w:p>
        <w:sdt>
          <w:sdtPr>
            <w:rPr>
              <w:rFonts w:ascii="宋体" w:hAnsi="宋体" w:hint="eastAsia"/>
            </w:rPr>
            <w:alias w:val="报告期内主要经营情况"/>
            <w:tag w:val="_GBC_655a1c6ffd2a454085e53e5538e3b2ef"/>
            <w:id w:val="875237"/>
            <w:lock w:val="sdtLocked"/>
            <w:placeholder>
              <w:docPart w:val="GBC22222222222222222222222222222"/>
            </w:placeholder>
          </w:sdtPr>
          <w:sdtContent>
            <w:p w:rsidR="005155D7" w:rsidRPr="000D5B1B" w:rsidRDefault="00260AF1" w:rsidP="00260AF1">
              <w:pPr>
                <w:widowControl/>
                <w:spacing w:line="360" w:lineRule="auto"/>
                <w:ind w:firstLine="420"/>
                <w:jc w:val="left"/>
                <w:rPr>
                  <w:rFonts w:ascii="宋体" w:hAnsi="宋体"/>
                </w:rPr>
              </w:pPr>
              <w:r w:rsidRPr="00821758">
                <w:rPr>
                  <w:rFonts w:ascii="宋体" w:hAnsi="宋体" w:cs="宋体" w:hint="eastAsia"/>
                  <w:color w:val="000000" w:themeColor="text1"/>
                  <w:kern w:val="0"/>
                  <w:szCs w:val="21"/>
                </w:rPr>
                <w:t>报告期内，公司实现合并报表收入</w:t>
              </w:r>
              <w:r w:rsidRPr="00821758">
                <w:rPr>
                  <w:rFonts w:ascii="宋体" w:hAnsi="宋体" w:cs="宋体"/>
                  <w:color w:val="000000" w:themeColor="text1"/>
                  <w:kern w:val="0"/>
                  <w:szCs w:val="21"/>
                </w:rPr>
                <w:t>15</w:t>
              </w:r>
              <w:r w:rsidRPr="00821758">
                <w:rPr>
                  <w:rFonts w:ascii="宋体" w:hAnsi="宋体" w:cs="宋体" w:hint="eastAsia"/>
                  <w:color w:val="000000" w:themeColor="text1"/>
                  <w:kern w:val="0"/>
                  <w:szCs w:val="21"/>
                </w:rPr>
                <w:t>.</w:t>
              </w:r>
              <w:r w:rsidRPr="00821758">
                <w:rPr>
                  <w:rFonts w:ascii="宋体" w:hAnsi="宋体" w:cs="宋体"/>
                  <w:color w:val="000000" w:themeColor="text1"/>
                  <w:kern w:val="0"/>
                  <w:szCs w:val="21"/>
                </w:rPr>
                <w:t>42</w:t>
              </w:r>
              <w:r w:rsidRPr="00821758">
                <w:rPr>
                  <w:rFonts w:ascii="宋体" w:hAnsi="宋体" w:cs="宋体" w:hint="eastAsia"/>
                  <w:color w:val="000000" w:themeColor="text1"/>
                  <w:kern w:val="0"/>
                  <w:szCs w:val="21"/>
                </w:rPr>
                <w:t>亿元，同比增长</w:t>
              </w:r>
              <w:r w:rsidRPr="00821758">
                <w:rPr>
                  <w:rFonts w:ascii="宋体" w:hAnsi="宋体" w:cs="宋体"/>
                  <w:color w:val="000000" w:themeColor="text1"/>
                  <w:kern w:val="0"/>
                  <w:szCs w:val="21"/>
                </w:rPr>
                <w:t>6</w:t>
              </w:r>
              <w:r w:rsidRPr="00821758">
                <w:rPr>
                  <w:rFonts w:ascii="宋体" w:hAnsi="宋体" w:cs="宋体" w:hint="eastAsia"/>
                  <w:color w:val="000000" w:themeColor="text1"/>
                  <w:kern w:val="0"/>
                  <w:szCs w:val="21"/>
                </w:rPr>
                <w:t>.</w:t>
              </w:r>
              <w:r w:rsidRPr="00821758">
                <w:rPr>
                  <w:rFonts w:ascii="宋体" w:hAnsi="宋体" w:cs="宋体"/>
                  <w:color w:val="000000" w:themeColor="text1"/>
                  <w:kern w:val="0"/>
                  <w:szCs w:val="21"/>
                </w:rPr>
                <w:t>52</w:t>
              </w:r>
              <w:r w:rsidRPr="00821758">
                <w:rPr>
                  <w:rFonts w:ascii="宋体" w:hAnsi="宋体" w:cs="宋体" w:hint="eastAsia"/>
                  <w:color w:val="000000" w:themeColor="text1"/>
                  <w:kern w:val="0"/>
                  <w:szCs w:val="21"/>
                </w:rPr>
                <w:t>%。其中，酱醋调味品实现收入1</w:t>
              </w:r>
              <w:r w:rsidRPr="00821758">
                <w:rPr>
                  <w:rFonts w:ascii="宋体" w:hAnsi="宋体" w:cs="宋体"/>
                  <w:color w:val="000000" w:themeColor="text1"/>
                  <w:kern w:val="0"/>
                  <w:szCs w:val="21"/>
                </w:rPr>
                <w:t>3</w:t>
              </w:r>
              <w:r w:rsidRPr="00821758">
                <w:rPr>
                  <w:rFonts w:ascii="宋体" w:hAnsi="宋体" w:cs="宋体" w:hint="eastAsia"/>
                  <w:color w:val="000000" w:themeColor="text1"/>
                  <w:kern w:val="0"/>
                  <w:szCs w:val="21"/>
                </w:rPr>
                <w:t>.</w:t>
              </w:r>
              <w:r w:rsidRPr="00821758">
                <w:rPr>
                  <w:rFonts w:ascii="宋体" w:hAnsi="宋体" w:cs="宋体"/>
                  <w:color w:val="000000" w:themeColor="text1"/>
                  <w:kern w:val="0"/>
                  <w:szCs w:val="21"/>
                </w:rPr>
                <w:t>84</w:t>
              </w:r>
              <w:r w:rsidRPr="00821758">
                <w:rPr>
                  <w:rFonts w:ascii="宋体" w:hAnsi="宋体" w:cs="宋体" w:hint="eastAsia"/>
                  <w:color w:val="000000" w:themeColor="text1"/>
                  <w:kern w:val="0"/>
                  <w:szCs w:val="21"/>
                </w:rPr>
                <w:t>亿元</w:t>
              </w:r>
              <w:r>
                <w:rPr>
                  <w:rFonts w:ascii="宋体" w:hAnsi="宋体" w:cs="宋体" w:hint="eastAsia"/>
                  <w:color w:val="000000" w:themeColor="text1"/>
                  <w:kern w:val="0"/>
                  <w:szCs w:val="21"/>
                </w:rPr>
                <w:t>，</w:t>
              </w:r>
              <w:r w:rsidRPr="00821758">
                <w:rPr>
                  <w:rFonts w:ascii="宋体" w:hAnsi="宋体" w:cs="宋体" w:hint="eastAsia"/>
                  <w:color w:val="000000" w:themeColor="text1"/>
                  <w:kern w:val="0"/>
                  <w:szCs w:val="21"/>
                </w:rPr>
                <w:t>酱醋调味品毛利率为</w:t>
              </w:r>
              <w:r>
                <w:rPr>
                  <w:rFonts w:ascii="宋体" w:hAnsi="宋体" w:cs="宋体" w:hint="eastAsia"/>
                  <w:color w:val="000000" w:themeColor="text1"/>
                  <w:kern w:val="0"/>
                  <w:szCs w:val="21"/>
                </w:rPr>
                <w:t>4</w:t>
              </w:r>
              <w:r>
                <w:rPr>
                  <w:rFonts w:ascii="宋体" w:hAnsi="宋体" w:cs="宋体"/>
                  <w:color w:val="000000" w:themeColor="text1"/>
                  <w:kern w:val="0"/>
                  <w:szCs w:val="21"/>
                </w:rPr>
                <w:t>1</w:t>
              </w:r>
              <w:r>
                <w:rPr>
                  <w:rFonts w:ascii="宋体" w:hAnsi="宋体" w:cs="宋体" w:hint="eastAsia"/>
                  <w:color w:val="000000" w:themeColor="text1"/>
                  <w:kern w:val="0"/>
                  <w:szCs w:val="21"/>
                </w:rPr>
                <w:t>.</w:t>
              </w:r>
              <w:r>
                <w:rPr>
                  <w:rFonts w:ascii="宋体" w:hAnsi="宋体" w:cs="宋体"/>
                  <w:color w:val="000000" w:themeColor="text1"/>
                  <w:kern w:val="0"/>
                  <w:szCs w:val="21"/>
                </w:rPr>
                <w:t>51</w:t>
              </w:r>
              <w:r w:rsidRPr="00821758">
                <w:rPr>
                  <w:rFonts w:ascii="宋体" w:hAnsi="宋体" w:cs="宋体" w:hint="eastAsia"/>
                  <w:color w:val="000000" w:themeColor="text1"/>
                  <w:kern w:val="0"/>
                  <w:szCs w:val="21"/>
                </w:rPr>
                <w:t>%。归属于上市公司股东的净利润</w:t>
              </w:r>
              <w:r w:rsidRPr="00821758">
                <w:rPr>
                  <w:rFonts w:ascii="宋体" w:hAnsi="宋体" w:cs="宋体"/>
                  <w:color w:val="000000" w:themeColor="text1"/>
                  <w:kern w:val="0"/>
                  <w:szCs w:val="21"/>
                </w:rPr>
                <w:t>2</w:t>
              </w:r>
              <w:r w:rsidRPr="00821758">
                <w:rPr>
                  <w:rFonts w:ascii="宋体" w:hAnsi="宋体" w:cs="宋体" w:hint="eastAsia"/>
                  <w:color w:val="000000" w:themeColor="text1"/>
                  <w:kern w:val="0"/>
                  <w:szCs w:val="21"/>
                </w:rPr>
                <w:t>.</w:t>
              </w:r>
              <w:r w:rsidR="00150837">
                <w:rPr>
                  <w:rFonts w:ascii="宋体" w:hAnsi="宋体" w:cs="宋体" w:hint="eastAsia"/>
                  <w:color w:val="000000" w:themeColor="text1"/>
                  <w:kern w:val="0"/>
                  <w:szCs w:val="21"/>
                </w:rPr>
                <w:t>81</w:t>
              </w:r>
              <w:r w:rsidRPr="00821758">
                <w:rPr>
                  <w:rFonts w:ascii="宋体" w:hAnsi="宋体" w:cs="宋体" w:hint="eastAsia"/>
                  <w:color w:val="000000" w:themeColor="text1"/>
                  <w:kern w:val="0"/>
                  <w:szCs w:val="21"/>
                </w:rPr>
                <w:t>亿元</w:t>
              </w:r>
              <w:r w:rsidRPr="000B2EDC">
                <w:rPr>
                  <w:rFonts w:ascii="宋体" w:hAnsi="宋体" w:cs="宋体" w:hint="eastAsia"/>
                  <w:color w:val="000000" w:themeColor="text1"/>
                  <w:kern w:val="0"/>
                  <w:szCs w:val="21"/>
                </w:rPr>
                <w:t>（含土地收储补偿收益5</w:t>
              </w:r>
              <w:r w:rsidRPr="000B2EDC">
                <w:rPr>
                  <w:rFonts w:ascii="宋体" w:hAnsi="宋体" w:cs="宋体"/>
                  <w:color w:val="000000" w:themeColor="text1"/>
                  <w:kern w:val="0"/>
                  <w:szCs w:val="21"/>
                </w:rPr>
                <w:t>155</w:t>
              </w:r>
              <w:r w:rsidRPr="000B2EDC">
                <w:rPr>
                  <w:rFonts w:ascii="宋体" w:hAnsi="宋体" w:cs="宋体" w:hint="eastAsia"/>
                  <w:color w:val="000000" w:themeColor="text1"/>
                  <w:kern w:val="0"/>
                  <w:szCs w:val="21"/>
                </w:rPr>
                <w:t>万元），同比增长6</w:t>
              </w:r>
              <w:r w:rsidR="00150837">
                <w:rPr>
                  <w:rFonts w:ascii="宋体" w:hAnsi="宋体" w:cs="宋体" w:hint="eastAsia"/>
                  <w:color w:val="000000" w:themeColor="text1"/>
                  <w:kern w:val="0"/>
                  <w:szCs w:val="21"/>
                </w:rPr>
                <w:t>4</w:t>
              </w:r>
              <w:r w:rsidRPr="000B2EDC">
                <w:rPr>
                  <w:rFonts w:ascii="宋体" w:hAnsi="宋体" w:cs="宋体" w:hint="eastAsia"/>
                  <w:color w:val="000000" w:themeColor="text1"/>
                  <w:kern w:val="0"/>
                  <w:szCs w:val="21"/>
                </w:rPr>
                <w:t>.</w:t>
              </w:r>
              <w:r w:rsidR="00150837">
                <w:rPr>
                  <w:rFonts w:ascii="宋体" w:hAnsi="宋体" w:cs="宋体" w:hint="eastAsia"/>
                  <w:color w:val="000000" w:themeColor="text1"/>
                  <w:kern w:val="0"/>
                  <w:szCs w:val="21"/>
                </w:rPr>
                <w:t>84</w:t>
              </w:r>
              <w:r w:rsidRPr="000B2EDC">
                <w:rPr>
                  <w:rFonts w:ascii="宋体" w:hAnsi="宋体" w:cs="宋体" w:hint="eastAsia"/>
                  <w:color w:val="000000" w:themeColor="text1"/>
                  <w:kern w:val="0"/>
                  <w:szCs w:val="21"/>
                </w:rPr>
                <w:t>%；扣除非经常性损益后的净利润为1.</w:t>
              </w:r>
              <w:r w:rsidRPr="000B2EDC">
                <w:rPr>
                  <w:rFonts w:ascii="宋体" w:hAnsi="宋体" w:cs="宋体"/>
                  <w:color w:val="000000" w:themeColor="text1"/>
                  <w:kern w:val="0"/>
                  <w:szCs w:val="21"/>
                </w:rPr>
                <w:t>8</w:t>
              </w:r>
              <w:r w:rsidR="0024087B">
                <w:rPr>
                  <w:rFonts w:ascii="宋体" w:hAnsi="宋体" w:cs="宋体" w:hint="eastAsia"/>
                  <w:color w:val="000000" w:themeColor="text1"/>
                  <w:kern w:val="0"/>
                  <w:szCs w:val="21"/>
                </w:rPr>
                <w:t>1</w:t>
              </w:r>
              <w:r w:rsidRPr="000B2EDC">
                <w:rPr>
                  <w:rFonts w:ascii="宋体" w:hAnsi="宋体" w:cs="宋体" w:hint="eastAsia"/>
                  <w:color w:val="000000" w:themeColor="text1"/>
                  <w:kern w:val="0"/>
                  <w:szCs w:val="21"/>
                </w:rPr>
                <w:t>亿元</w:t>
              </w:r>
              <w:r w:rsidRPr="00821758">
                <w:rPr>
                  <w:rFonts w:ascii="宋体" w:hAnsi="宋体" w:cs="宋体" w:hint="eastAsia"/>
                  <w:color w:val="000000" w:themeColor="text1"/>
                  <w:kern w:val="0"/>
                  <w:szCs w:val="21"/>
                </w:rPr>
                <w:t>，同比增长</w:t>
              </w:r>
              <w:r w:rsidRPr="00821758">
                <w:rPr>
                  <w:rFonts w:ascii="宋体" w:hAnsi="宋体" w:cs="宋体"/>
                  <w:color w:val="000000" w:themeColor="text1"/>
                  <w:kern w:val="0"/>
                  <w:szCs w:val="21"/>
                </w:rPr>
                <w:t>1</w:t>
              </w:r>
              <w:r w:rsidR="0024087B">
                <w:rPr>
                  <w:rFonts w:ascii="宋体" w:hAnsi="宋体" w:cs="宋体" w:hint="eastAsia"/>
                  <w:color w:val="000000" w:themeColor="text1"/>
                  <w:kern w:val="0"/>
                  <w:szCs w:val="21"/>
                </w:rPr>
                <w:t>5</w:t>
              </w:r>
              <w:r w:rsidRPr="00821758">
                <w:rPr>
                  <w:rFonts w:ascii="宋体" w:hAnsi="宋体" w:cs="宋体" w:hint="eastAsia"/>
                  <w:color w:val="000000" w:themeColor="text1"/>
                  <w:kern w:val="0"/>
                  <w:szCs w:val="21"/>
                </w:rPr>
                <w:t>.</w:t>
              </w:r>
              <w:r w:rsidR="0024087B">
                <w:rPr>
                  <w:rFonts w:ascii="宋体" w:hAnsi="宋体" w:cs="宋体" w:hint="eastAsia"/>
                  <w:color w:val="000000" w:themeColor="text1"/>
                  <w:kern w:val="0"/>
                  <w:szCs w:val="21"/>
                </w:rPr>
                <w:t>69</w:t>
              </w:r>
              <w:r w:rsidRPr="00821758">
                <w:rPr>
                  <w:rFonts w:ascii="宋体" w:hAnsi="宋体" w:cs="宋体" w:hint="eastAsia"/>
                  <w:color w:val="000000" w:themeColor="text1"/>
                  <w:kern w:val="0"/>
                  <w:szCs w:val="21"/>
                </w:rPr>
                <w:t>%。</w:t>
              </w:r>
            </w:p>
          </w:sdtContent>
        </w:sdt>
      </w:sdtContent>
    </w:sdt>
    <w:p w:rsidR="005155D7" w:rsidRPr="000D5B1B" w:rsidRDefault="005155D7">
      <w:pPr>
        <w:rPr>
          <w:rFonts w:ascii="宋体" w:hAnsi="宋体"/>
        </w:rPr>
      </w:pPr>
    </w:p>
    <w:p w:rsidR="005155D7" w:rsidRPr="000D5B1B" w:rsidRDefault="00D3606B">
      <w:pPr>
        <w:pStyle w:val="3"/>
        <w:numPr>
          <w:ilvl w:val="0"/>
          <w:numId w:val="9"/>
        </w:numPr>
        <w:ind w:left="369" w:hangingChars="175" w:hanging="369"/>
        <w:rPr>
          <w:rFonts w:ascii="宋体" w:hAnsi="宋体"/>
          <w:szCs w:val="21"/>
        </w:rPr>
      </w:pPr>
      <w:bookmarkStart w:id="26" w:name="_Toc342559738"/>
      <w:bookmarkStart w:id="27" w:name="_Toc342565895"/>
      <w:r w:rsidRPr="000D5B1B">
        <w:rPr>
          <w:rFonts w:ascii="宋体" w:hAnsi="宋体" w:hint="eastAsia"/>
          <w:szCs w:val="21"/>
        </w:rPr>
        <w:t>主营业务分析</w:t>
      </w:r>
      <w:bookmarkEnd w:id="26"/>
      <w:bookmarkEnd w:id="27"/>
    </w:p>
    <w:p w:rsidR="005155D7" w:rsidRPr="000D5B1B" w:rsidRDefault="00D3606B">
      <w:pPr>
        <w:pStyle w:val="4"/>
        <w:ind w:left="369"/>
        <w:jc w:val="center"/>
        <w:rPr>
          <w:rFonts w:ascii="宋体" w:hAnsi="宋体"/>
          <w:szCs w:val="21"/>
        </w:rPr>
      </w:pPr>
      <w:r w:rsidRPr="000D5B1B">
        <w:rPr>
          <w:rFonts w:ascii="宋体" w:hAnsi="宋体"/>
          <w:szCs w:val="21"/>
        </w:rPr>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875256"/>
        <w:lock w:val="sdtLocked"/>
        <w:placeholder>
          <w:docPart w:val="GBC22222222222222222222222222222"/>
        </w:placeholder>
      </w:sdtPr>
      <w:sdtEndPr>
        <w:rPr>
          <w:rFonts w:cs="Times New Roman" w:hint="default"/>
          <w:kern w:val="2"/>
          <w:szCs w:val="24"/>
        </w:rPr>
      </w:sdtEndPr>
      <w:sdtContent>
        <w:p w:rsidR="004374F4" w:rsidRPr="000D5B1B" w:rsidRDefault="00D3606B">
          <w:pPr>
            <w:pStyle w:val="a9"/>
            <w:ind w:left="360" w:firstLineChars="0" w:firstLine="0"/>
            <w:jc w:val="right"/>
            <w:rPr>
              <w:rFonts w:ascii="宋体" w:hAnsi="宋体"/>
              <w:szCs w:val="21"/>
            </w:rPr>
          </w:pPr>
          <w:r w:rsidRPr="000D5B1B">
            <w:rPr>
              <w:rFonts w:ascii="宋体" w:hAnsi="宋体" w:hint="eastAsia"/>
              <w:szCs w:val="21"/>
            </w:rPr>
            <w:t>单位</w:t>
          </w:r>
          <w:r w:rsidRPr="000D5B1B">
            <w:rPr>
              <w:rFonts w:ascii="宋体" w:hAnsi="宋体"/>
              <w:szCs w:val="21"/>
            </w:rPr>
            <w:t>:</w:t>
          </w:r>
          <w:sdt>
            <w:sdtPr>
              <w:rPr>
                <w:rFonts w:ascii="宋体" w:hAnsi="宋体"/>
                <w:szCs w:val="21"/>
              </w:rPr>
              <w:alias w:val="单位：利润表及现金流量表相关科目变动分析表"/>
              <w:tag w:val="_GBC_086f87e778654f2f9cb81ec0b3f80425"/>
              <w:id w:val="8752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szCs w:val="21"/>
                </w:rPr>
                <w:t>元</w:t>
              </w:r>
            </w:sdtContent>
          </w:sdt>
          <w:r w:rsidRPr="000D5B1B">
            <w:rPr>
              <w:rFonts w:ascii="宋体" w:hAnsi="宋体" w:hint="eastAsia"/>
              <w:szCs w:val="21"/>
            </w:rPr>
            <w:t xml:space="preserve">  币种</w:t>
          </w:r>
          <w:r w:rsidRPr="000D5B1B">
            <w:rPr>
              <w:rFonts w:ascii="宋体" w:hAnsi="宋体"/>
              <w:szCs w:val="21"/>
            </w:rPr>
            <w:t>:</w:t>
          </w:r>
          <w:sdt>
            <w:sdtPr>
              <w:rPr>
                <w:rFonts w:ascii="宋体" w:hAnsi="宋体"/>
                <w:szCs w:val="21"/>
              </w:rPr>
              <w:alias w:val="币种：利润表及现金流量表相关科目变动分析表"/>
              <w:tag w:val="_GBC_44bd1e9d13394f528af70af3a6f5fee4"/>
              <w:id w:val="8752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szCs w:val="21"/>
                </w:rPr>
                <w:t>人民币</w:t>
              </w:r>
            </w:sdtContent>
          </w:sdt>
        </w:p>
        <w:tbl>
          <w:tblPr>
            <w:tblStyle w:val="a6"/>
            <w:tblW w:w="5000" w:type="pct"/>
            <w:tblLook w:val="04A0"/>
          </w:tblPr>
          <w:tblGrid>
            <w:gridCol w:w="3357"/>
            <w:gridCol w:w="1897"/>
            <w:gridCol w:w="1897"/>
            <w:gridCol w:w="1898"/>
          </w:tblGrid>
          <w:tr w:rsidR="0089478E" w:rsidRPr="000D5B1B" w:rsidTr="00A26871">
            <w:sdt>
              <w:sdtPr>
                <w:rPr>
                  <w:rFonts w:ascii="宋体" w:hAnsi="宋体"/>
                </w:rPr>
                <w:tag w:val="_PLD_07c57429574b41a38dfc0d8a1f3284ab"/>
                <w:id w:val="2410712"/>
                <w:lock w:val="sdtLocked"/>
              </w:sdtPr>
              <w:sdtContent>
                <w:tc>
                  <w:tcPr>
                    <w:tcW w:w="1855" w:type="pct"/>
                  </w:tcPr>
                  <w:p w:rsidR="0089478E" w:rsidRPr="000D5B1B" w:rsidRDefault="0089478E" w:rsidP="00A26871">
                    <w:pPr>
                      <w:pStyle w:val="a9"/>
                      <w:ind w:firstLineChars="0" w:firstLine="0"/>
                      <w:jc w:val="center"/>
                      <w:rPr>
                        <w:rFonts w:ascii="宋体" w:hAnsi="宋体"/>
                        <w:szCs w:val="21"/>
                      </w:rPr>
                    </w:pPr>
                    <w:r w:rsidRPr="000D5B1B">
                      <w:rPr>
                        <w:rFonts w:ascii="宋体" w:hAnsi="宋体" w:hint="eastAsia"/>
                        <w:szCs w:val="21"/>
                      </w:rPr>
                      <w:t>科目</w:t>
                    </w:r>
                  </w:p>
                </w:tc>
              </w:sdtContent>
            </w:sdt>
            <w:sdt>
              <w:sdtPr>
                <w:rPr>
                  <w:rFonts w:ascii="宋体" w:hAnsi="宋体"/>
                </w:rPr>
                <w:tag w:val="_PLD_1f9e6a631fd24a92af8ee7ff46863683"/>
                <w:id w:val="2410713"/>
                <w:lock w:val="sdtLocked"/>
              </w:sdtPr>
              <w:sdtContent>
                <w:tc>
                  <w:tcPr>
                    <w:tcW w:w="1048" w:type="pct"/>
                    <w:vAlign w:val="center"/>
                  </w:tcPr>
                  <w:p w:rsidR="0089478E" w:rsidRPr="000D5B1B" w:rsidRDefault="0089478E" w:rsidP="00A26871">
                    <w:pPr>
                      <w:pStyle w:val="a9"/>
                      <w:ind w:firstLineChars="0" w:firstLine="0"/>
                      <w:jc w:val="center"/>
                      <w:rPr>
                        <w:rFonts w:ascii="宋体" w:hAnsi="宋体"/>
                        <w:szCs w:val="21"/>
                      </w:rPr>
                    </w:pPr>
                    <w:r w:rsidRPr="000D5B1B">
                      <w:rPr>
                        <w:rFonts w:ascii="宋体" w:hAnsi="宋体" w:hint="eastAsia"/>
                        <w:szCs w:val="21"/>
                      </w:rPr>
                      <w:t>本期数</w:t>
                    </w:r>
                  </w:p>
                </w:tc>
              </w:sdtContent>
            </w:sdt>
            <w:sdt>
              <w:sdtPr>
                <w:rPr>
                  <w:rFonts w:ascii="宋体" w:hAnsi="宋体"/>
                </w:rPr>
                <w:tag w:val="_PLD_c054d491ce5246ada8b2794492b87309"/>
                <w:id w:val="2410714"/>
                <w:lock w:val="sdtLocked"/>
              </w:sdtPr>
              <w:sdtContent>
                <w:tc>
                  <w:tcPr>
                    <w:tcW w:w="1048" w:type="pct"/>
                    <w:vAlign w:val="center"/>
                  </w:tcPr>
                  <w:p w:rsidR="0089478E" w:rsidRPr="000D5B1B" w:rsidRDefault="0089478E" w:rsidP="00A26871">
                    <w:pPr>
                      <w:pStyle w:val="a9"/>
                      <w:ind w:firstLineChars="0" w:firstLine="0"/>
                      <w:jc w:val="center"/>
                      <w:rPr>
                        <w:rFonts w:ascii="宋体" w:hAnsi="宋体"/>
                        <w:szCs w:val="21"/>
                      </w:rPr>
                    </w:pPr>
                    <w:r w:rsidRPr="000D5B1B">
                      <w:rPr>
                        <w:rFonts w:ascii="宋体" w:hAnsi="宋体" w:hint="eastAsia"/>
                        <w:szCs w:val="21"/>
                      </w:rPr>
                      <w:t>上年同期数</w:t>
                    </w:r>
                  </w:p>
                </w:tc>
              </w:sdtContent>
            </w:sdt>
            <w:sdt>
              <w:sdtPr>
                <w:rPr>
                  <w:rFonts w:ascii="宋体" w:hAnsi="宋体"/>
                </w:rPr>
                <w:tag w:val="_PLD_e8b442294eb04ff3a67a171c32bae176"/>
                <w:id w:val="2410715"/>
                <w:lock w:val="sdtLocked"/>
              </w:sdtPr>
              <w:sdtContent>
                <w:tc>
                  <w:tcPr>
                    <w:tcW w:w="1049" w:type="pct"/>
                    <w:vAlign w:val="center"/>
                  </w:tcPr>
                  <w:p w:rsidR="0089478E" w:rsidRPr="000D5B1B" w:rsidRDefault="0089478E" w:rsidP="00A26871">
                    <w:pPr>
                      <w:pStyle w:val="a9"/>
                      <w:ind w:firstLineChars="0" w:firstLine="0"/>
                      <w:jc w:val="center"/>
                      <w:rPr>
                        <w:rFonts w:ascii="宋体" w:hAnsi="宋体"/>
                        <w:szCs w:val="21"/>
                      </w:rPr>
                    </w:pPr>
                    <w:r w:rsidRPr="000D5B1B">
                      <w:rPr>
                        <w:rFonts w:ascii="宋体" w:hAnsi="宋体" w:hint="eastAsia"/>
                        <w:szCs w:val="21"/>
                      </w:rPr>
                      <w:t>变动比例（%）</w:t>
                    </w:r>
                  </w:p>
                </w:tc>
              </w:sdtContent>
            </w:sdt>
          </w:tr>
          <w:tr w:rsidR="0089478E" w:rsidRPr="000D5B1B" w:rsidTr="00A26871">
            <w:sdt>
              <w:sdtPr>
                <w:rPr>
                  <w:rFonts w:ascii="宋体" w:hAnsi="宋体"/>
                </w:rPr>
                <w:tag w:val="_PLD_7f4f90a23cfa4c28a1746df26983afbe"/>
                <w:id w:val="2410716"/>
                <w:lock w:val="sdtLocked"/>
              </w:sdtPr>
              <w:sdtContent>
                <w:tc>
                  <w:tcPr>
                    <w:tcW w:w="1855" w:type="pct"/>
                  </w:tcPr>
                  <w:p w:rsidR="0089478E" w:rsidRPr="000D5B1B" w:rsidRDefault="0089478E" w:rsidP="00A26871">
                    <w:pPr>
                      <w:pStyle w:val="a9"/>
                      <w:ind w:firstLineChars="0" w:firstLine="0"/>
                      <w:rPr>
                        <w:rFonts w:ascii="宋体" w:hAnsi="宋体"/>
                        <w:szCs w:val="21"/>
                      </w:rPr>
                    </w:pPr>
                    <w:r w:rsidRPr="000D5B1B">
                      <w:rPr>
                        <w:rFonts w:ascii="宋体" w:hAnsi="宋体" w:hint="eastAsia"/>
                        <w:szCs w:val="21"/>
                      </w:rPr>
                      <w:t>营业收入</w:t>
                    </w:r>
                  </w:p>
                </w:tc>
              </w:sdtContent>
            </w:sdt>
            <w:tc>
              <w:tcPr>
                <w:tcW w:w="1048" w:type="pct"/>
              </w:tcPr>
              <w:p w:rsidR="0089478E" w:rsidRPr="000D5B1B" w:rsidRDefault="0089478E" w:rsidP="00A26871">
                <w:pPr>
                  <w:pStyle w:val="a9"/>
                  <w:ind w:firstLineChars="0" w:firstLine="0"/>
                  <w:jc w:val="right"/>
                  <w:rPr>
                    <w:rFonts w:ascii="宋体" w:hAnsi="宋体"/>
                    <w:szCs w:val="21"/>
                  </w:rPr>
                </w:pPr>
                <w:r w:rsidRPr="000D5B1B">
                  <w:rPr>
                    <w:rFonts w:ascii="宋体" w:hAnsi="宋体"/>
                    <w:szCs w:val="21"/>
                  </w:rPr>
                  <w:t>1,541,582,737.49</w:t>
                </w:r>
              </w:p>
            </w:tc>
            <w:tc>
              <w:tcPr>
                <w:tcW w:w="1048" w:type="pct"/>
              </w:tcPr>
              <w:p w:rsidR="0089478E" w:rsidRPr="000D5B1B" w:rsidRDefault="0089478E" w:rsidP="00A26871">
                <w:pPr>
                  <w:pStyle w:val="a9"/>
                  <w:ind w:firstLineChars="0" w:firstLine="0"/>
                  <w:jc w:val="right"/>
                  <w:rPr>
                    <w:rFonts w:ascii="宋体" w:hAnsi="宋体"/>
                    <w:szCs w:val="21"/>
                  </w:rPr>
                </w:pPr>
                <w:r w:rsidRPr="000D5B1B">
                  <w:rPr>
                    <w:rFonts w:ascii="宋体" w:hAnsi="宋体"/>
                  </w:rPr>
                  <w:t>1,447,274,814.59</w:t>
                </w:r>
              </w:p>
            </w:tc>
            <w:tc>
              <w:tcPr>
                <w:tcW w:w="1049" w:type="pct"/>
              </w:tcPr>
              <w:p w:rsidR="0089478E" w:rsidRPr="000D5B1B" w:rsidRDefault="0089478E" w:rsidP="00A26871">
                <w:pPr>
                  <w:pStyle w:val="a9"/>
                  <w:ind w:firstLineChars="0" w:firstLine="0"/>
                  <w:jc w:val="right"/>
                  <w:rPr>
                    <w:rFonts w:ascii="宋体" w:hAnsi="宋体"/>
                    <w:szCs w:val="21"/>
                  </w:rPr>
                </w:pPr>
                <w:r w:rsidRPr="000D5B1B">
                  <w:rPr>
                    <w:rFonts w:ascii="宋体" w:hAnsi="宋体" w:hint="eastAsia"/>
                    <w:szCs w:val="21"/>
                  </w:rPr>
                  <w:t>6.52</w:t>
                </w:r>
              </w:p>
            </w:tc>
          </w:tr>
          <w:tr w:rsidR="0089478E" w:rsidRPr="000D5B1B" w:rsidTr="00A26871">
            <w:sdt>
              <w:sdtPr>
                <w:rPr>
                  <w:rFonts w:ascii="宋体" w:hAnsi="宋体"/>
                </w:rPr>
                <w:tag w:val="_PLD_28dce3a30281422c9243484191f83b90"/>
                <w:id w:val="2410717"/>
                <w:lock w:val="sdtLocked"/>
              </w:sdtPr>
              <w:sdtContent>
                <w:tc>
                  <w:tcPr>
                    <w:tcW w:w="1855" w:type="pct"/>
                  </w:tcPr>
                  <w:p w:rsidR="0089478E" w:rsidRPr="000D5B1B" w:rsidRDefault="0089478E" w:rsidP="00A26871">
                    <w:pPr>
                      <w:pStyle w:val="a9"/>
                      <w:ind w:firstLineChars="0" w:firstLine="0"/>
                      <w:rPr>
                        <w:rFonts w:ascii="宋体" w:hAnsi="宋体"/>
                        <w:szCs w:val="21"/>
                      </w:rPr>
                    </w:pPr>
                    <w:r w:rsidRPr="000D5B1B">
                      <w:rPr>
                        <w:rFonts w:ascii="宋体" w:hAnsi="宋体"/>
                        <w:szCs w:val="21"/>
                      </w:rPr>
                      <w:t>营业成本</w:t>
                    </w:r>
                  </w:p>
                </w:tc>
              </w:sdtContent>
            </w:sdt>
            <w:tc>
              <w:tcPr>
                <w:tcW w:w="1048" w:type="pct"/>
              </w:tcPr>
              <w:p w:rsidR="0089478E" w:rsidRPr="000D5B1B" w:rsidRDefault="0089478E" w:rsidP="00A26871">
                <w:pPr>
                  <w:pStyle w:val="a9"/>
                  <w:ind w:firstLineChars="0" w:firstLine="0"/>
                  <w:jc w:val="right"/>
                  <w:rPr>
                    <w:rFonts w:ascii="宋体" w:hAnsi="宋体"/>
                    <w:szCs w:val="21"/>
                  </w:rPr>
                </w:pPr>
                <w:r w:rsidRPr="000D5B1B">
                  <w:rPr>
                    <w:rFonts w:ascii="宋体" w:hAnsi="宋体"/>
                    <w:szCs w:val="21"/>
                  </w:rPr>
                  <w:t>916,332,017.63</w:t>
                </w:r>
              </w:p>
            </w:tc>
            <w:tc>
              <w:tcPr>
                <w:tcW w:w="1048" w:type="pct"/>
              </w:tcPr>
              <w:p w:rsidR="0089478E" w:rsidRPr="000D5B1B" w:rsidRDefault="0089478E" w:rsidP="00A26871">
                <w:pPr>
                  <w:pStyle w:val="a9"/>
                  <w:ind w:firstLineChars="0" w:firstLine="0"/>
                  <w:jc w:val="right"/>
                  <w:rPr>
                    <w:rFonts w:ascii="宋体" w:hAnsi="宋体"/>
                    <w:szCs w:val="21"/>
                  </w:rPr>
                </w:pPr>
                <w:r w:rsidRPr="000D5B1B">
                  <w:rPr>
                    <w:rFonts w:ascii="宋体" w:hAnsi="宋体"/>
                  </w:rPr>
                  <w:t>850,316,184.53</w:t>
                </w:r>
              </w:p>
            </w:tc>
            <w:tc>
              <w:tcPr>
                <w:tcW w:w="1049" w:type="pct"/>
              </w:tcPr>
              <w:p w:rsidR="0089478E" w:rsidRPr="000D5B1B" w:rsidRDefault="0089478E" w:rsidP="00A26871">
                <w:pPr>
                  <w:pStyle w:val="a9"/>
                  <w:ind w:firstLineChars="0" w:firstLine="0"/>
                  <w:jc w:val="right"/>
                  <w:rPr>
                    <w:rFonts w:ascii="宋体" w:hAnsi="宋体"/>
                    <w:szCs w:val="21"/>
                  </w:rPr>
                </w:pPr>
                <w:r w:rsidRPr="000D5B1B">
                  <w:rPr>
                    <w:rFonts w:ascii="宋体" w:hAnsi="宋体" w:hint="eastAsia"/>
                    <w:szCs w:val="21"/>
                  </w:rPr>
                  <w:t>7.76</w:t>
                </w:r>
              </w:p>
            </w:tc>
          </w:tr>
          <w:tr w:rsidR="0089478E" w:rsidRPr="000D5B1B" w:rsidTr="00A26871">
            <w:sdt>
              <w:sdtPr>
                <w:rPr>
                  <w:rFonts w:ascii="宋体" w:hAnsi="宋体"/>
                </w:rPr>
                <w:tag w:val="_PLD_510f962936fd486488f0af24885bd656"/>
                <w:id w:val="2410718"/>
                <w:lock w:val="sdtLocked"/>
              </w:sdtPr>
              <w:sdtContent>
                <w:tc>
                  <w:tcPr>
                    <w:tcW w:w="1855" w:type="pct"/>
                  </w:tcPr>
                  <w:p w:rsidR="0089478E" w:rsidRPr="000D5B1B" w:rsidRDefault="0089478E" w:rsidP="00A26871">
                    <w:pPr>
                      <w:pStyle w:val="a9"/>
                      <w:ind w:firstLineChars="0" w:firstLine="0"/>
                      <w:rPr>
                        <w:rFonts w:ascii="宋体" w:hAnsi="宋体"/>
                        <w:szCs w:val="21"/>
                      </w:rPr>
                    </w:pPr>
                    <w:r w:rsidRPr="000D5B1B">
                      <w:rPr>
                        <w:rFonts w:ascii="宋体" w:hAnsi="宋体"/>
                        <w:szCs w:val="21"/>
                      </w:rPr>
                      <w:t>销售费用</w:t>
                    </w:r>
                  </w:p>
                </w:tc>
              </w:sdtContent>
            </w:sdt>
            <w:tc>
              <w:tcPr>
                <w:tcW w:w="1048" w:type="pct"/>
              </w:tcPr>
              <w:p w:rsidR="0089478E" w:rsidRPr="000D5B1B" w:rsidRDefault="0089478E" w:rsidP="00A26871">
                <w:pPr>
                  <w:pStyle w:val="a9"/>
                  <w:ind w:firstLineChars="0" w:firstLine="0"/>
                  <w:jc w:val="right"/>
                  <w:rPr>
                    <w:rFonts w:ascii="宋体" w:hAnsi="宋体"/>
                    <w:szCs w:val="21"/>
                  </w:rPr>
                </w:pPr>
                <w:r w:rsidRPr="000D5B1B">
                  <w:rPr>
                    <w:rFonts w:ascii="宋体" w:hAnsi="宋体"/>
                  </w:rPr>
                  <w:t>233,702,344.28</w:t>
                </w:r>
              </w:p>
            </w:tc>
            <w:tc>
              <w:tcPr>
                <w:tcW w:w="1048" w:type="pct"/>
              </w:tcPr>
              <w:p w:rsidR="0089478E" w:rsidRPr="000D5B1B" w:rsidRDefault="0089478E" w:rsidP="00A26871">
                <w:pPr>
                  <w:pStyle w:val="a9"/>
                  <w:ind w:firstLineChars="0" w:firstLine="0"/>
                  <w:jc w:val="right"/>
                  <w:rPr>
                    <w:rFonts w:ascii="宋体" w:hAnsi="宋体"/>
                    <w:szCs w:val="21"/>
                  </w:rPr>
                </w:pPr>
                <w:r w:rsidRPr="000D5B1B">
                  <w:rPr>
                    <w:rFonts w:ascii="宋体" w:hAnsi="宋体"/>
                  </w:rPr>
                  <w:t>221,362,260.71</w:t>
                </w:r>
              </w:p>
            </w:tc>
            <w:tc>
              <w:tcPr>
                <w:tcW w:w="1049" w:type="pct"/>
              </w:tcPr>
              <w:p w:rsidR="0089478E" w:rsidRPr="000D5B1B" w:rsidRDefault="0089478E" w:rsidP="00A26871">
                <w:pPr>
                  <w:pStyle w:val="a9"/>
                  <w:ind w:firstLineChars="0" w:firstLine="0"/>
                  <w:jc w:val="right"/>
                  <w:rPr>
                    <w:rFonts w:ascii="宋体" w:hAnsi="宋体"/>
                    <w:szCs w:val="21"/>
                  </w:rPr>
                </w:pPr>
                <w:r w:rsidRPr="000D5B1B">
                  <w:rPr>
                    <w:rFonts w:ascii="宋体" w:hAnsi="宋体" w:hint="eastAsia"/>
                    <w:szCs w:val="21"/>
                  </w:rPr>
                  <w:t>5.57</w:t>
                </w:r>
              </w:p>
            </w:tc>
          </w:tr>
          <w:tr w:rsidR="0089478E" w:rsidRPr="000D5B1B" w:rsidTr="00A26871">
            <w:sdt>
              <w:sdtPr>
                <w:rPr>
                  <w:rFonts w:ascii="宋体" w:hAnsi="宋体"/>
                </w:rPr>
                <w:tag w:val="_PLD_fb955154acd548d2ab752dcaf5f8529f"/>
                <w:id w:val="2410719"/>
                <w:lock w:val="sdtLocked"/>
              </w:sdtPr>
              <w:sdtContent>
                <w:tc>
                  <w:tcPr>
                    <w:tcW w:w="1855" w:type="pct"/>
                  </w:tcPr>
                  <w:p w:rsidR="0089478E" w:rsidRPr="000D5B1B" w:rsidRDefault="0089478E" w:rsidP="00A26871">
                    <w:pPr>
                      <w:pStyle w:val="a9"/>
                      <w:ind w:firstLineChars="0" w:firstLine="0"/>
                      <w:rPr>
                        <w:rFonts w:ascii="宋体" w:hAnsi="宋体"/>
                        <w:szCs w:val="21"/>
                      </w:rPr>
                    </w:pPr>
                    <w:r w:rsidRPr="000D5B1B">
                      <w:rPr>
                        <w:rFonts w:ascii="宋体" w:hAnsi="宋体"/>
                        <w:szCs w:val="21"/>
                      </w:rPr>
                      <w:t>管理费用</w:t>
                    </w:r>
                  </w:p>
                </w:tc>
              </w:sdtContent>
            </w:sdt>
            <w:tc>
              <w:tcPr>
                <w:tcW w:w="1048" w:type="pct"/>
              </w:tcPr>
              <w:p w:rsidR="0089478E" w:rsidRPr="000D5B1B" w:rsidRDefault="0089478E" w:rsidP="00A26871">
                <w:pPr>
                  <w:pStyle w:val="a9"/>
                  <w:ind w:firstLineChars="0" w:firstLine="0"/>
                  <w:jc w:val="right"/>
                  <w:rPr>
                    <w:rFonts w:ascii="宋体" w:hAnsi="宋体"/>
                    <w:szCs w:val="21"/>
                  </w:rPr>
                </w:pPr>
                <w:r w:rsidRPr="000D5B1B">
                  <w:rPr>
                    <w:rFonts w:ascii="宋体" w:hAnsi="宋体"/>
                  </w:rPr>
                  <w:t>147,807,842.03</w:t>
                </w:r>
              </w:p>
            </w:tc>
            <w:tc>
              <w:tcPr>
                <w:tcW w:w="1048" w:type="pct"/>
              </w:tcPr>
              <w:p w:rsidR="0089478E" w:rsidRPr="000D5B1B" w:rsidRDefault="0089478E" w:rsidP="00A26871">
                <w:pPr>
                  <w:pStyle w:val="a9"/>
                  <w:ind w:firstLineChars="0" w:firstLine="0"/>
                  <w:jc w:val="right"/>
                  <w:rPr>
                    <w:rFonts w:ascii="宋体" w:hAnsi="宋体"/>
                    <w:szCs w:val="21"/>
                  </w:rPr>
                </w:pPr>
                <w:r w:rsidRPr="000D5B1B">
                  <w:rPr>
                    <w:rFonts w:ascii="宋体" w:hAnsi="宋体"/>
                  </w:rPr>
                  <w:t>155,307,414.40</w:t>
                </w:r>
              </w:p>
            </w:tc>
            <w:tc>
              <w:tcPr>
                <w:tcW w:w="1049" w:type="pct"/>
              </w:tcPr>
              <w:p w:rsidR="0089478E" w:rsidRPr="000D5B1B" w:rsidRDefault="0089478E" w:rsidP="00A26871">
                <w:pPr>
                  <w:pStyle w:val="a9"/>
                  <w:ind w:firstLineChars="0" w:firstLine="0"/>
                  <w:jc w:val="right"/>
                  <w:rPr>
                    <w:rFonts w:ascii="宋体" w:hAnsi="宋体"/>
                    <w:szCs w:val="21"/>
                  </w:rPr>
                </w:pPr>
                <w:r w:rsidRPr="000D5B1B">
                  <w:rPr>
                    <w:rFonts w:ascii="宋体" w:hAnsi="宋体" w:hint="eastAsia"/>
                    <w:szCs w:val="21"/>
                  </w:rPr>
                  <w:t>-4.83</w:t>
                </w:r>
              </w:p>
            </w:tc>
          </w:tr>
          <w:tr w:rsidR="0089478E" w:rsidRPr="000D5B1B" w:rsidTr="00A26871">
            <w:sdt>
              <w:sdtPr>
                <w:rPr>
                  <w:rFonts w:ascii="宋体" w:hAnsi="宋体"/>
                </w:rPr>
                <w:tag w:val="_PLD_4db72e631077446d848d8958777e14f2"/>
                <w:id w:val="2410720"/>
                <w:lock w:val="sdtLocked"/>
              </w:sdtPr>
              <w:sdtContent>
                <w:tc>
                  <w:tcPr>
                    <w:tcW w:w="1855" w:type="pct"/>
                  </w:tcPr>
                  <w:p w:rsidR="0089478E" w:rsidRPr="000D5B1B" w:rsidRDefault="0089478E" w:rsidP="00A26871">
                    <w:pPr>
                      <w:pStyle w:val="a9"/>
                      <w:ind w:firstLineChars="0" w:firstLine="0"/>
                      <w:rPr>
                        <w:rFonts w:ascii="宋体" w:hAnsi="宋体"/>
                        <w:szCs w:val="21"/>
                      </w:rPr>
                    </w:pPr>
                    <w:r w:rsidRPr="000D5B1B">
                      <w:rPr>
                        <w:rFonts w:ascii="宋体" w:hAnsi="宋体"/>
                        <w:szCs w:val="21"/>
                      </w:rPr>
                      <w:t>财务费用</w:t>
                    </w:r>
                  </w:p>
                </w:tc>
              </w:sdtContent>
            </w:sdt>
            <w:tc>
              <w:tcPr>
                <w:tcW w:w="1048" w:type="pct"/>
              </w:tcPr>
              <w:p w:rsidR="0089478E" w:rsidRPr="000D5B1B" w:rsidRDefault="0089478E" w:rsidP="00A26871">
                <w:pPr>
                  <w:pStyle w:val="a9"/>
                  <w:ind w:firstLineChars="0" w:firstLine="0"/>
                  <w:jc w:val="right"/>
                  <w:rPr>
                    <w:rFonts w:ascii="宋体" w:hAnsi="宋体"/>
                    <w:szCs w:val="21"/>
                  </w:rPr>
                </w:pPr>
                <w:r w:rsidRPr="000D5B1B">
                  <w:rPr>
                    <w:rFonts w:ascii="宋体" w:hAnsi="宋体"/>
                  </w:rPr>
                  <w:t>8,448,156.43</w:t>
                </w:r>
              </w:p>
            </w:tc>
            <w:tc>
              <w:tcPr>
                <w:tcW w:w="1048" w:type="pct"/>
              </w:tcPr>
              <w:p w:rsidR="0089478E" w:rsidRPr="000D5B1B" w:rsidRDefault="0089478E" w:rsidP="00A26871">
                <w:pPr>
                  <w:pStyle w:val="a9"/>
                  <w:ind w:firstLineChars="0" w:firstLine="0"/>
                  <w:jc w:val="right"/>
                  <w:rPr>
                    <w:rFonts w:ascii="宋体" w:hAnsi="宋体"/>
                    <w:szCs w:val="21"/>
                  </w:rPr>
                </w:pPr>
                <w:r w:rsidRPr="000D5B1B">
                  <w:rPr>
                    <w:rFonts w:ascii="宋体" w:hAnsi="宋体"/>
                  </w:rPr>
                  <w:t>5,977,386.15</w:t>
                </w:r>
              </w:p>
            </w:tc>
            <w:tc>
              <w:tcPr>
                <w:tcW w:w="1049" w:type="pct"/>
              </w:tcPr>
              <w:p w:rsidR="0089478E" w:rsidRPr="000D5B1B" w:rsidRDefault="0089478E" w:rsidP="00A26871">
                <w:pPr>
                  <w:pStyle w:val="a9"/>
                  <w:ind w:firstLineChars="0" w:firstLine="0"/>
                  <w:jc w:val="right"/>
                  <w:rPr>
                    <w:rFonts w:ascii="宋体" w:hAnsi="宋体"/>
                    <w:szCs w:val="21"/>
                  </w:rPr>
                </w:pPr>
                <w:r w:rsidRPr="000D5B1B">
                  <w:rPr>
                    <w:rFonts w:ascii="宋体" w:hAnsi="宋体" w:hint="eastAsia"/>
                    <w:szCs w:val="21"/>
                  </w:rPr>
                  <w:t>41.34</w:t>
                </w:r>
              </w:p>
            </w:tc>
          </w:tr>
          <w:tr w:rsidR="0089478E" w:rsidRPr="000D5B1B" w:rsidTr="00A26871">
            <w:sdt>
              <w:sdtPr>
                <w:rPr>
                  <w:rFonts w:ascii="宋体" w:hAnsi="宋体"/>
                </w:rPr>
                <w:tag w:val="_PLD_d690ea81cd58473bb647a2cec78a6804"/>
                <w:id w:val="2410721"/>
                <w:lock w:val="sdtLocked"/>
              </w:sdtPr>
              <w:sdtContent>
                <w:tc>
                  <w:tcPr>
                    <w:tcW w:w="1855" w:type="pct"/>
                  </w:tcPr>
                  <w:p w:rsidR="0089478E" w:rsidRPr="000D5B1B" w:rsidRDefault="0089478E" w:rsidP="00A26871">
                    <w:pPr>
                      <w:pStyle w:val="a9"/>
                      <w:ind w:firstLineChars="0" w:firstLine="0"/>
                      <w:rPr>
                        <w:rFonts w:ascii="宋体" w:hAnsi="宋体"/>
                        <w:szCs w:val="21"/>
                      </w:rPr>
                    </w:pPr>
                    <w:r w:rsidRPr="000D5B1B">
                      <w:rPr>
                        <w:rFonts w:ascii="宋体" w:hAnsi="宋体"/>
                        <w:szCs w:val="21"/>
                      </w:rPr>
                      <w:t>经营活动产生的现金流量净额</w:t>
                    </w:r>
                  </w:p>
                </w:tc>
              </w:sdtContent>
            </w:sdt>
            <w:tc>
              <w:tcPr>
                <w:tcW w:w="1048" w:type="pct"/>
              </w:tcPr>
              <w:p w:rsidR="0089478E" w:rsidRPr="000D5B1B" w:rsidRDefault="0089478E" w:rsidP="00A26871">
                <w:pPr>
                  <w:pStyle w:val="a9"/>
                  <w:ind w:firstLineChars="0" w:firstLine="0"/>
                  <w:jc w:val="right"/>
                  <w:rPr>
                    <w:rFonts w:ascii="宋体" w:hAnsi="宋体"/>
                    <w:szCs w:val="21"/>
                  </w:rPr>
                </w:pPr>
                <w:r w:rsidRPr="0089478E">
                  <w:rPr>
                    <w:rFonts w:ascii="宋体" w:hAnsi="宋体"/>
                    <w:szCs w:val="21"/>
                  </w:rPr>
                  <w:t>310,920,796.71</w:t>
                </w:r>
              </w:p>
            </w:tc>
            <w:tc>
              <w:tcPr>
                <w:tcW w:w="1048" w:type="pct"/>
              </w:tcPr>
              <w:p w:rsidR="0089478E" w:rsidRPr="000D5B1B" w:rsidRDefault="0089478E" w:rsidP="00A26871">
                <w:pPr>
                  <w:pStyle w:val="a9"/>
                  <w:ind w:firstLineChars="0" w:firstLine="0"/>
                  <w:jc w:val="right"/>
                  <w:rPr>
                    <w:rFonts w:ascii="宋体" w:hAnsi="宋体"/>
                    <w:szCs w:val="21"/>
                  </w:rPr>
                </w:pPr>
                <w:r w:rsidRPr="000D5B1B">
                  <w:rPr>
                    <w:rFonts w:ascii="宋体" w:hAnsi="宋体"/>
                  </w:rPr>
                  <w:t>313,986,882.59</w:t>
                </w:r>
              </w:p>
            </w:tc>
            <w:tc>
              <w:tcPr>
                <w:tcW w:w="1049" w:type="pct"/>
              </w:tcPr>
              <w:p w:rsidR="0089478E" w:rsidRPr="000D5B1B" w:rsidRDefault="0089478E" w:rsidP="0089478E">
                <w:pPr>
                  <w:pStyle w:val="a9"/>
                  <w:ind w:firstLineChars="0" w:firstLine="0"/>
                  <w:jc w:val="right"/>
                  <w:rPr>
                    <w:rFonts w:ascii="宋体" w:hAnsi="宋体"/>
                    <w:szCs w:val="21"/>
                  </w:rPr>
                </w:pPr>
                <w:r w:rsidRPr="000D5B1B">
                  <w:rPr>
                    <w:rFonts w:ascii="宋体" w:hAnsi="宋体" w:hint="eastAsia"/>
                    <w:szCs w:val="21"/>
                  </w:rPr>
                  <w:t>-</w:t>
                </w:r>
                <w:r>
                  <w:rPr>
                    <w:rFonts w:ascii="宋体" w:hAnsi="宋体" w:hint="eastAsia"/>
                    <w:szCs w:val="21"/>
                  </w:rPr>
                  <w:t>0.98</w:t>
                </w:r>
              </w:p>
            </w:tc>
          </w:tr>
          <w:tr w:rsidR="0089478E" w:rsidRPr="000D5B1B" w:rsidTr="00A26871">
            <w:sdt>
              <w:sdtPr>
                <w:rPr>
                  <w:rFonts w:ascii="宋体" w:hAnsi="宋体"/>
                </w:rPr>
                <w:tag w:val="_PLD_34b06649f8164e5883e357d27933cfed"/>
                <w:id w:val="2410722"/>
                <w:lock w:val="sdtLocked"/>
              </w:sdtPr>
              <w:sdtContent>
                <w:tc>
                  <w:tcPr>
                    <w:tcW w:w="1855" w:type="pct"/>
                  </w:tcPr>
                  <w:p w:rsidR="0089478E" w:rsidRPr="000D5B1B" w:rsidRDefault="0089478E" w:rsidP="00A26871">
                    <w:pPr>
                      <w:pStyle w:val="a9"/>
                      <w:ind w:firstLineChars="0" w:firstLine="0"/>
                      <w:rPr>
                        <w:rFonts w:ascii="宋体" w:hAnsi="宋体"/>
                        <w:szCs w:val="21"/>
                      </w:rPr>
                    </w:pPr>
                    <w:r w:rsidRPr="000D5B1B">
                      <w:rPr>
                        <w:rFonts w:ascii="宋体" w:hAnsi="宋体"/>
                        <w:szCs w:val="21"/>
                      </w:rPr>
                      <w:t>投资活动产生的现金流量净额</w:t>
                    </w:r>
                  </w:p>
                </w:tc>
              </w:sdtContent>
            </w:sdt>
            <w:tc>
              <w:tcPr>
                <w:tcW w:w="1048" w:type="pct"/>
              </w:tcPr>
              <w:p w:rsidR="0089478E" w:rsidRPr="000D5B1B" w:rsidRDefault="0089478E" w:rsidP="00A26871">
                <w:pPr>
                  <w:pStyle w:val="a9"/>
                  <w:ind w:firstLineChars="0" w:firstLine="0"/>
                  <w:jc w:val="right"/>
                  <w:rPr>
                    <w:rFonts w:ascii="宋体" w:hAnsi="宋体"/>
                    <w:szCs w:val="21"/>
                  </w:rPr>
                </w:pPr>
                <w:r w:rsidRPr="0089478E">
                  <w:rPr>
                    <w:rFonts w:ascii="宋体" w:hAnsi="宋体"/>
                    <w:szCs w:val="21"/>
                  </w:rPr>
                  <w:t>-290,898,129.06</w:t>
                </w:r>
              </w:p>
            </w:tc>
            <w:tc>
              <w:tcPr>
                <w:tcW w:w="1048" w:type="pct"/>
              </w:tcPr>
              <w:p w:rsidR="0089478E" w:rsidRPr="000D5B1B" w:rsidRDefault="0089478E" w:rsidP="00A26871">
                <w:pPr>
                  <w:pStyle w:val="a9"/>
                  <w:ind w:firstLineChars="0" w:firstLine="0"/>
                  <w:jc w:val="right"/>
                  <w:rPr>
                    <w:rFonts w:ascii="宋体" w:hAnsi="宋体"/>
                    <w:szCs w:val="21"/>
                  </w:rPr>
                </w:pPr>
                <w:r w:rsidRPr="000D5B1B">
                  <w:rPr>
                    <w:rFonts w:ascii="宋体" w:hAnsi="宋体"/>
                  </w:rPr>
                  <w:t>-222,956,386.07</w:t>
                </w:r>
              </w:p>
            </w:tc>
            <w:tc>
              <w:tcPr>
                <w:tcW w:w="1049" w:type="pct"/>
              </w:tcPr>
              <w:p w:rsidR="0089478E" w:rsidRPr="000D5B1B" w:rsidRDefault="00E27E34" w:rsidP="00A26871">
                <w:pPr>
                  <w:pStyle w:val="a9"/>
                  <w:ind w:firstLineChars="0" w:firstLine="0"/>
                  <w:jc w:val="right"/>
                  <w:rPr>
                    <w:rFonts w:ascii="宋体" w:hAnsi="宋体"/>
                    <w:szCs w:val="21"/>
                  </w:rPr>
                </w:pPr>
                <w:r>
                  <w:rPr>
                    <w:rFonts w:ascii="宋体" w:hAnsi="宋体" w:hint="eastAsia"/>
                    <w:szCs w:val="21"/>
                  </w:rPr>
                  <w:t>-</w:t>
                </w:r>
                <w:r w:rsidR="0089478E">
                  <w:rPr>
                    <w:rFonts w:ascii="宋体" w:hAnsi="宋体" w:hint="eastAsia"/>
                    <w:szCs w:val="21"/>
                  </w:rPr>
                  <w:t>30.47</w:t>
                </w:r>
              </w:p>
            </w:tc>
          </w:tr>
          <w:tr w:rsidR="0089478E" w:rsidRPr="000D5B1B" w:rsidTr="00A26871">
            <w:sdt>
              <w:sdtPr>
                <w:rPr>
                  <w:rFonts w:ascii="宋体" w:hAnsi="宋体"/>
                </w:rPr>
                <w:tag w:val="_PLD_e392739063f54c17b28c564ccdb245d0"/>
                <w:id w:val="2410723"/>
                <w:lock w:val="sdtLocked"/>
              </w:sdtPr>
              <w:sdtContent>
                <w:tc>
                  <w:tcPr>
                    <w:tcW w:w="1855" w:type="pct"/>
                  </w:tcPr>
                  <w:p w:rsidR="0089478E" w:rsidRPr="000D5B1B" w:rsidRDefault="0089478E" w:rsidP="00A26871">
                    <w:pPr>
                      <w:pStyle w:val="a9"/>
                      <w:ind w:firstLineChars="0" w:firstLine="0"/>
                      <w:rPr>
                        <w:rFonts w:ascii="宋体" w:hAnsi="宋体"/>
                        <w:szCs w:val="21"/>
                      </w:rPr>
                    </w:pPr>
                    <w:r w:rsidRPr="000D5B1B">
                      <w:rPr>
                        <w:rFonts w:ascii="宋体" w:hAnsi="宋体"/>
                        <w:szCs w:val="21"/>
                      </w:rPr>
                      <w:t>筹资活动产生的现金流量净额</w:t>
                    </w:r>
                  </w:p>
                </w:tc>
              </w:sdtContent>
            </w:sdt>
            <w:tc>
              <w:tcPr>
                <w:tcW w:w="1048" w:type="pct"/>
              </w:tcPr>
              <w:p w:rsidR="0089478E" w:rsidRPr="000D5B1B" w:rsidRDefault="0089478E" w:rsidP="00A26871">
                <w:pPr>
                  <w:pStyle w:val="a9"/>
                  <w:ind w:firstLineChars="0" w:firstLine="0"/>
                  <w:jc w:val="right"/>
                  <w:rPr>
                    <w:rFonts w:ascii="宋体" w:hAnsi="宋体"/>
                    <w:szCs w:val="21"/>
                  </w:rPr>
                </w:pPr>
                <w:r w:rsidRPr="0089478E">
                  <w:rPr>
                    <w:rFonts w:ascii="宋体" w:hAnsi="宋体"/>
                    <w:szCs w:val="21"/>
                  </w:rPr>
                  <w:t>-33,605,571.50</w:t>
                </w:r>
              </w:p>
            </w:tc>
            <w:tc>
              <w:tcPr>
                <w:tcW w:w="1048" w:type="pct"/>
              </w:tcPr>
              <w:p w:rsidR="0089478E" w:rsidRPr="000D5B1B" w:rsidRDefault="0089478E" w:rsidP="00A26871">
                <w:pPr>
                  <w:pStyle w:val="a9"/>
                  <w:ind w:firstLineChars="0" w:firstLine="0"/>
                  <w:jc w:val="right"/>
                  <w:rPr>
                    <w:rFonts w:ascii="宋体" w:hAnsi="宋体"/>
                    <w:szCs w:val="21"/>
                  </w:rPr>
                </w:pPr>
                <w:r w:rsidRPr="000D5B1B">
                  <w:rPr>
                    <w:rFonts w:ascii="宋体" w:hAnsi="宋体"/>
                  </w:rPr>
                  <w:t>-188,076,088.02</w:t>
                </w:r>
              </w:p>
            </w:tc>
            <w:tc>
              <w:tcPr>
                <w:tcW w:w="1049" w:type="pct"/>
              </w:tcPr>
              <w:p w:rsidR="0089478E" w:rsidRPr="000D5B1B" w:rsidRDefault="0089478E" w:rsidP="00A26871">
                <w:pPr>
                  <w:pStyle w:val="a9"/>
                  <w:ind w:firstLineChars="0" w:firstLine="0"/>
                  <w:jc w:val="right"/>
                  <w:rPr>
                    <w:rFonts w:ascii="宋体" w:hAnsi="宋体"/>
                    <w:szCs w:val="21"/>
                  </w:rPr>
                </w:pPr>
                <w:r>
                  <w:rPr>
                    <w:rFonts w:ascii="宋体" w:hAnsi="宋体" w:hint="eastAsia"/>
                    <w:szCs w:val="21"/>
                  </w:rPr>
                  <w:t>82.13</w:t>
                </w:r>
              </w:p>
            </w:tc>
          </w:tr>
          <w:tr w:rsidR="0089478E" w:rsidRPr="000D5B1B" w:rsidTr="00A26871">
            <w:sdt>
              <w:sdtPr>
                <w:rPr>
                  <w:rFonts w:ascii="宋体" w:hAnsi="宋体"/>
                </w:rPr>
                <w:tag w:val="_PLD_b3bf822f1f5149cd8e10f08ddfa4d944"/>
                <w:id w:val="2410724"/>
                <w:lock w:val="sdtLocked"/>
              </w:sdtPr>
              <w:sdtContent>
                <w:tc>
                  <w:tcPr>
                    <w:tcW w:w="1855" w:type="pct"/>
                  </w:tcPr>
                  <w:p w:rsidR="0089478E" w:rsidRPr="000D5B1B" w:rsidRDefault="0089478E" w:rsidP="00A26871">
                    <w:pPr>
                      <w:pStyle w:val="a9"/>
                      <w:ind w:firstLineChars="0" w:firstLine="0"/>
                      <w:rPr>
                        <w:rFonts w:ascii="宋体" w:hAnsi="宋体"/>
                        <w:szCs w:val="21"/>
                      </w:rPr>
                    </w:pPr>
                    <w:r w:rsidRPr="000D5B1B">
                      <w:rPr>
                        <w:rFonts w:ascii="宋体" w:hAnsi="宋体" w:hint="eastAsia"/>
                        <w:szCs w:val="21"/>
                      </w:rPr>
                      <w:t>研发支出</w:t>
                    </w:r>
                  </w:p>
                </w:tc>
              </w:sdtContent>
            </w:sdt>
            <w:tc>
              <w:tcPr>
                <w:tcW w:w="1048" w:type="pct"/>
              </w:tcPr>
              <w:p w:rsidR="0089478E" w:rsidRPr="000D5B1B" w:rsidRDefault="0089478E" w:rsidP="00A26871">
                <w:pPr>
                  <w:pStyle w:val="a9"/>
                  <w:ind w:firstLineChars="0" w:firstLine="0"/>
                  <w:jc w:val="right"/>
                  <w:rPr>
                    <w:rFonts w:ascii="宋体" w:hAnsi="宋体"/>
                    <w:szCs w:val="21"/>
                  </w:rPr>
                </w:pPr>
                <w:r w:rsidRPr="000D5B1B">
                  <w:rPr>
                    <w:rFonts w:ascii="宋体" w:hAnsi="宋体"/>
                    <w:szCs w:val="21"/>
                  </w:rPr>
                  <w:t>40,541,538.69</w:t>
                </w:r>
              </w:p>
            </w:tc>
            <w:tc>
              <w:tcPr>
                <w:tcW w:w="1048" w:type="pct"/>
              </w:tcPr>
              <w:p w:rsidR="0089478E" w:rsidRPr="000D5B1B" w:rsidRDefault="0089478E" w:rsidP="00A26871">
                <w:pPr>
                  <w:pStyle w:val="a9"/>
                  <w:ind w:firstLineChars="0" w:firstLine="0"/>
                  <w:jc w:val="right"/>
                  <w:rPr>
                    <w:rFonts w:ascii="宋体" w:hAnsi="宋体"/>
                    <w:szCs w:val="21"/>
                  </w:rPr>
                </w:pPr>
                <w:r w:rsidRPr="000D5B1B">
                  <w:rPr>
                    <w:rFonts w:ascii="宋体" w:hAnsi="宋体"/>
                  </w:rPr>
                  <w:t>38,706,508.98</w:t>
                </w:r>
              </w:p>
            </w:tc>
            <w:tc>
              <w:tcPr>
                <w:tcW w:w="1049" w:type="pct"/>
              </w:tcPr>
              <w:p w:rsidR="0089478E" w:rsidRPr="000D5B1B" w:rsidRDefault="0089478E" w:rsidP="00A26871">
                <w:pPr>
                  <w:pStyle w:val="a9"/>
                  <w:ind w:firstLineChars="0" w:firstLine="0"/>
                  <w:jc w:val="right"/>
                  <w:rPr>
                    <w:rFonts w:ascii="宋体" w:hAnsi="宋体"/>
                    <w:szCs w:val="21"/>
                  </w:rPr>
                </w:pPr>
                <w:r w:rsidRPr="000D5B1B">
                  <w:rPr>
                    <w:rFonts w:ascii="宋体" w:hAnsi="宋体" w:hint="eastAsia"/>
                    <w:szCs w:val="21"/>
                  </w:rPr>
                  <w:t>4.74</w:t>
                </w:r>
              </w:p>
            </w:tc>
          </w:tr>
          <w:sdt>
            <w:sdtPr>
              <w:rPr>
                <w:rFonts w:ascii="宋体" w:hAnsi="宋体"/>
                <w:szCs w:val="21"/>
              </w:rPr>
              <w:alias w:val="利润表及现金流量表相关科目变动分析"/>
              <w:tag w:val="_TUP_287a579bb6fe4ec5b463e11fd489d6e2"/>
              <w:id w:val="2410725"/>
              <w:lock w:val="sdtLocked"/>
            </w:sdtPr>
            <w:sdtContent>
              <w:tr w:rsidR="0089478E" w:rsidRPr="000D5B1B" w:rsidTr="00A26871">
                <w:tc>
                  <w:tcPr>
                    <w:tcW w:w="1855" w:type="pct"/>
                  </w:tcPr>
                  <w:p w:rsidR="0089478E" w:rsidRPr="000D5B1B" w:rsidRDefault="0089478E" w:rsidP="00A26871">
                    <w:pPr>
                      <w:pStyle w:val="a9"/>
                      <w:ind w:firstLineChars="0" w:firstLine="0"/>
                      <w:rPr>
                        <w:rFonts w:ascii="宋体" w:hAnsi="宋体"/>
                        <w:szCs w:val="21"/>
                      </w:rPr>
                    </w:pPr>
                    <w:r w:rsidRPr="000D5B1B">
                      <w:rPr>
                        <w:rFonts w:ascii="宋体" w:hAnsi="宋体" w:hint="eastAsia"/>
                        <w:szCs w:val="21"/>
                      </w:rPr>
                      <w:t>归属于上市公司股东的净利润</w:t>
                    </w:r>
                  </w:p>
                </w:tc>
                <w:tc>
                  <w:tcPr>
                    <w:tcW w:w="1048" w:type="pct"/>
                  </w:tcPr>
                  <w:p w:rsidR="0089478E" w:rsidRPr="000D5B1B" w:rsidRDefault="00BC4745" w:rsidP="00A26871">
                    <w:pPr>
                      <w:pStyle w:val="a9"/>
                      <w:ind w:firstLineChars="0" w:firstLine="0"/>
                      <w:jc w:val="right"/>
                      <w:rPr>
                        <w:rFonts w:ascii="宋体" w:hAnsi="宋体"/>
                        <w:szCs w:val="21"/>
                      </w:rPr>
                    </w:pPr>
                    <w:r w:rsidRPr="00BC4745">
                      <w:rPr>
                        <w:rFonts w:ascii="宋体" w:hAnsi="宋体"/>
                        <w:szCs w:val="21"/>
                      </w:rPr>
                      <w:t>280,897,521.51</w:t>
                    </w:r>
                  </w:p>
                </w:tc>
                <w:tc>
                  <w:tcPr>
                    <w:tcW w:w="1048" w:type="pct"/>
                  </w:tcPr>
                  <w:p w:rsidR="0089478E" w:rsidRPr="000D5B1B" w:rsidRDefault="0089478E" w:rsidP="00A26871">
                    <w:pPr>
                      <w:pStyle w:val="a9"/>
                      <w:ind w:firstLineChars="0" w:firstLine="0"/>
                      <w:jc w:val="right"/>
                      <w:rPr>
                        <w:rFonts w:ascii="宋体" w:hAnsi="宋体"/>
                        <w:szCs w:val="21"/>
                      </w:rPr>
                    </w:pPr>
                    <w:r w:rsidRPr="000D5B1B">
                      <w:rPr>
                        <w:rFonts w:ascii="宋体" w:hAnsi="宋体"/>
                      </w:rPr>
                      <w:t>170,411,195.82</w:t>
                    </w:r>
                  </w:p>
                </w:tc>
                <w:tc>
                  <w:tcPr>
                    <w:tcW w:w="1049" w:type="pct"/>
                  </w:tcPr>
                  <w:p w:rsidR="0089478E" w:rsidRPr="000D5B1B" w:rsidRDefault="0089478E" w:rsidP="00BC4745">
                    <w:pPr>
                      <w:pStyle w:val="a9"/>
                      <w:ind w:firstLineChars="0" w:firstLine="0"/>
                      <w:jc w:val="right"/>
                      <w:rPr>
                        <w:rFonts w:ascii="宋体" w:hAnsi="宋体"/>
                        <w:szCs w:val="21"/>
                      </w:rPr>
                    </w:pPr>
                    <w:r w:rsidRPr="000D5B1B">
                      <w:rPr>
                        <w:rFonts w:ascii="宋体" w:hAnsi="宋体" w:hint="eastAsia"/>
                        <w:szCs w:val="21"/>
                      </w:rPr>
                      <w:t>6</w:t>
                    </w:r>
                    <w:r w:rsidR="00BC4745">
                      <w:rPr>
                        <w:rFonts w:ascii="宋体" w:hAnsi="宋体" w:hint="eastAsia"/>
                        <w:szCs w:val="21"/>
                      </w:rPr>
                      <w:t>4.84</w:t>
                    </w:r>
                  </w:p>
                </w:tc>
              </w:tr>
            </w:sdtContent>
          </w:sdt>
        </w:tbl>
        <w:p w:rsidR="005155D7" w:rsidRPr="000D5B1B" w:rsidRDefault="009E230D" w:rsidP="004374F4">
          <w:pPr>
            <w:rPr>
              <w:rFonts w:ascii="宋体" w:hAnsi="宋体"/>
            </w:rPr>
          </w:pPr>
        </w:p>
      </w:sdtContent>
    </w:sdt>
    <w:sdt>
      <w:sdtPr>
        <w:rPr>
          <w:rFonts w:ascii="宋体" w:hAnsi="宋体" w:cs="宋体" w:hint="eastAsia"/>
          <w:b w:val="0"/>
          <w:bCs w:val="0"/>
          <w:kern w:val="0"/>
          <w:szCs w:val="21"/>
        </w:rPr>
        <w:alias w:val="模块:收入和成本分析"/>
        <w:tag w:val="_SEC_eabe373ea4a44068936322286f1ec6fe"/>
        <w:id w:val="875259"/>
        <w:lock w:val="sdtLocked"/>
        <w:placeholder>
          <w:docPart w:val="GBC22222222222222222222222222222"/>
        </w:placeholder>
      </w:sdtPr>
      <w:sdtEndPr>
        <w:rPr>
          <w:rFonts w:cs="Times New Roman"/>
          <w:kern w:val="2"/>
          <w:szCs w:val="24"/>
        </w:rPr>
      </w:sdtEndPr>
      <w:sdtContent>
        <w:p w:rsidR="005155D7" w:rsidRPr="000D5B1B" w:rsidRDefault="00D3606B">
          <w:pPr>
            <w:pStyle w:val="4"/>
            <w:numPr>
              <w:ilvl w:val="0"/>
              <w:numId w:val="114"/>
            </w:numPr>
            <w:tabs>
              <w:tab w:val="left" w:pos="851"/>
            </w:tabs>
            <w:rPr>
              <w:rFonts w:ascii="宋体" w:hAnsi="宋体"/>
              <w:szCs w:val="21"/>
            </w:rPr>
          </w:pPr>
          <w:r w:rsidRPr="000D5B1B">
            <w:rPr>
              <w:rFonts w:ascii="宋体" w:hAnsi="宋体" w:hint="eastAsia"/>
              <w:szCs w:val="21"/>
            </w:rPr>
            <w:t>收入和成本分析</w:t>
          </w:r>
        </w:p>
        <w:sdt>
          <w:sdtPr>
            <w:rPr>
              <w:rFonts w:ascii="宋体" w:hAnsi="宋体"/>
            </w:rPr>
            <w:alias w:val="是否适用：收入和成本分析[双击切换]"/>
            <w:tag w:val="_GBC_c1a771ff956341da84dd26322335800f"/>
            <w:id w:val="875257"/>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BE3EE7">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BE3EE7">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hint="eastAsia"/>
            </w:rPr>
            <w:alias w:val="收入和成本分析情况说明"/>
            <w:tag w:val="_GBC_131edb1aaeab4cb388abf65651cf901e"/>
            <w:id w:val="875258"/>
            <w:lock w:val="sdtLocked"/>
            <w:placeholder>
              <w:docPart w:val="GBC22222222222222222222222222222"/>
            </w:placeholder>
          </w:sdtPr>
          <w:sdtContent>
            <w:p w:rsidR="00BE3EE7" w:rsidRPr="00BE3EE7" w:rsidRDefault="00BE3EE7" w:rsidP="00BE3EE7">
              <w:pPr>
                <w:tabs>
                  <w:tab w:val="left" w:pos="851"/>
                </w:tabs>
                <w:spacing w:line="360" w:lineRule="auto"/>
                <w:ind w:firstLineChars="200" w:firstLine="420"/>
                <w:rPr>
                  <w:rFonts w:ascii="宋体" w:hAnsi="宋体"/>
                </w:rPr>
              </w:pPr>
              <w:r w:rsidRPr="00BE3EE7">
                <w:rPr>
                  <w:rFonts w:ascii="宋体" w:hAnsi="宋体" w:hint="eastAsia"/>
                  <w:b/>
                </w:rPr>
                <w:t>(1)驱动业务收入变化的因素分析</w:t>
              </w:r>
            </w:p>
            <w:p w:rsidR="00BE3EE7" w:rsidRPr="00BE3EE7" w:rsidRDefault="00BE3EE7" w:rsidP="00BE3EE7">
              <w:pPr>
                <w:tabs>
                  <w:tab w:val="left" w:pos="851"/>
                </w:tabs>
                <w:spacing w:line="360" w:lineRule="auto"/>
                <w:ind w:firstLineChars="200" w:firstLine="420"/>
                <w:rPr>
                  <w:rFonts w:ascii="宋体" w:hAnsi="宋体"/>
                </w:rPr>
              </w:pPr>
              <w:r w:rsidRPr="00BE3EE7">
                <w:rPr>
                  <w:rFonts w:ascii="宋体" w:hAnsi="宋体" w:hint="eastAsia"/>
                </w:rPr>
                <w:t>营业收入增长来源除色醋类产品外，主要以白醋、米醋、料酒等品类为主。全年实现产品同比增长6</w:t>
              </w:r>
              <w:r w:rsidR="00B33909">
                <w:rPr>
                  <w:rFonts w:ascii="宋体" w:hAnsi="宋体" w:hint="eastAsia"/>
                </w:rPr>
                <w:t>.77</w:t>
              </w:r>
              <w:r w:rsidRPr="00BE3EE7">
                <w:rPr>
                  <w:rFonts w:ascii="宋体" w:hAnsi="宋体" w:hint="eastAsia"/>
                </w:rPr>
                <w:t>%、白醋品类同比增长1</w:t>
              </w:r>
              <w:r w:rsidR="00B33909">
                <w:rPr>
                  <w:rFonts w:ascii="宋体" w:hAnsi="宋体" w:hint="eastAsia"/>
                </w:rPr>
                <w:t>5.89</w:t>
              </w:r>
              <w:r w:rsidRPr="00BE3EE7">
                <w:rPr>
                  <w:rFonts w:ascii="宋体" w:hAnsi="宋体" w:hint="eastAsia"/>
                </w:rPr>
                <w:t>%、料酒类产品同比增</w:t>
              </w:r>
              <w:r w:rsidRPr="00443BD6">
                <w:rPr>
                  <w:rFonts w:ascii="宋体" w:hAnsi="宋体" w:hint="eastAsia"/>
                </w:rPr>
                <w:t>长1</w:t>
              </w:r>
              <w:r w:rsidR="00B33909" w:rsidRPr="00443BD6">
                <w:rPr>
                  <w:rFonts w:ascii="宋体" w:hAnsi="宋体" w:hint="eastAsia"/>
                </w:rPr>
                <w:t>4.</w:t>
              </w:r>
              <w:r w:rsidR="00AF69FA" w:rsidRPr="00443BD6">
                <w:rPr>
                  <w:rFonts w:ascii="宋体" w:hAnsi="宋体" w:hint="eastAsia"/>
                </w:rPr>
                <w:t>36</w:t>
              </w:r>
              <w:r w:rsidRPr="00443BD6">
                <w:rPr>
                  <w:rFonts w:ascii="宋体" w:hAnsi="宋体" w:hint="eastAsia"/>
                </w:rPr>
                <w:t>%、酱</w:t>
              </w:r>
              <w:r w:rsidRPr="00BE3EE7">
                <w:rPr>
                  <w:rFonts w:ascii="宋体" w:hAnsi="宋体" w:hint="eastAsia"/>
                </w:rPr>
                <w:t>油增长2</w:t>
              </w:r>
              <w:r w:rsidR="00B33909">
                <w:rPr>
                  <w:rFonts w:ascii="宋体" w:hAnsi="宋体" w:hint="eastAsia"/>
                </w:rPr>
                <w:t>7.42</w:t>
              </w:r>
              <w:r w:rsidRPr="00BE3EE7">
                <w:rPr>
                  <w:rFonts w:ascii="宋体" w:hAnsi="宋体" w:hint="eastAsia"/>
                </w:rPr>
                <w:t>%。</w:t>
              </w:r>
            </w:p>
            <w:p w:rsidR="007737EB" w:rsidRPr="007737EB" w:rsidRDefault="00BE3EE7" w:rsidP="007737EB">
              <w:pPr>
                <w:tabs>
                  <w:tab w:val="left" w:pos="851"/>
                </w:tabs>
                <w:spacing w:line="360" w:lineRule="auto"/>
                <w:ind w:firstLineChars="200" w:firstLine="420"/>
                <w:rPr>
                  <w:rFonts w:ascii="宋体" w:hAnsi="宋体"/>
                  <w:szCs w:val="21"/>
                </w:rPr>
              </w:pPr>
              <w:r w:rsidRPr="00BE3EE7">
                <w:rPr>
                  <w:rFonts w:ascii="宋体" w:hAnsi="宋体" w:hint="eastAsia"/>
                </w:rPr>
                <w:t xml:space="preserve">  </w:t>
              </w:r>
              <w:r w:rsidR="007737EB" w:rsidRPr="007737EB">
                <w:rPr>
                  <w:rFonts w:ascii="宋体" w:hAnsi="宋体" w:hint="eastAsia"/>
                  <w:szCs w:val="21"/>
                </w:rPr>
                <w:t>销售增长的主要因素有如下几个方面：</w:t>
              </w:r>
            </w:p>
            <w:p w:rsidR="007737EB" w:rsidRPr="007737EB" w:rsidRDefault="007737EB" w:rsidP="007737EB">
              <w:pPr>
                <w:tabs>
                  <w:tab w:val="left" w:pos="851"/>
                </w:tabs>
                <w:spacing w:line="360" w:lineRule="auto"/>
                <w:ind w:firstLineChars="200" w:firstLine="420"/>
                <w:rPr>
                  <w:rFonts w:ascii="宋体" w:hAnsi="宋体"/>
                  <w:szCs w:val="21"/>
                </w:rPr>
              </w:pPr>
              <w:r w:rsidRPr="007737EB">
                <w:rPr>
                  <w:rFonts w:ascii="宋体" w:hAnsi="宋体" w:hint="eastAsia"/>
                  <w:szCs w:val="21"/>
                </w:rPr>
                <w:t>一、创新品牌传播方式，注重新媒体资源投入。加强与年轻消费者的沟通，增添品牌时尚感。在央视“我要上春晚”、地方媒体、动车贯名传统方式宣传的基础上，强化互联网的传播，美食APP下厨房战略合作、恒顺官微吸粉等互联网品牌宣传，成为品牌宣传助推者。</w:t>
              </w:r>
            </w:p>
            <w:p w:rsidR="007737EB" w:rsidRPr="007737EB" w:rsidRDefault="007737EB" w:rsidP="007737EB">
              <w:pPr>
                <w:tabs>
                  <w:tab w:val="left" w:pos="851"/>
                </w:tabs>
                <w:spacing w:line="360" w:lineRule="auto"/>
                <w:ind w:firstLineChars="200" w:firstLine="420"/>
                <w:rPr>
                  <w:rFonts w:ascii="宋体" w:hAnsi="宋体"/>
                  <w:szCs w:val="21"/>
                </w:rPr>
              </w:pPr>
              <w:r w:rsidRPr="007737EB">
                <w:rPr>
                  <w:rFonts w:ascii="宋体" w:hAnsi="宋体" w:hint="eastAsia"/>
                  <w:szCs w:val="21"/>
                </w:rPr>
                <w:t>二、推动“大单品”策略，提升“恒顺香醋”的品牌知名度。持续规划实施“A”产品的渠道大单品发展战略，聚焦重点单品，突出“恒顺香醋”企业明星产品定位，并配备专项资源做好产品的进场、铺市等基础工作，大幅地提升了A产品的市场占有率。</w:t>
              </w:r>
            </w:p>
            <w:p w:rsidR="007737EB" w:rsidRPr="007737EB" w:rsidRDefault="007737EB" w:rsidP="007737EB">
              <w:pPr>
                <w:tabs>
                  <w:tab w:val="left" w:pos="851"/>
                </w:tabs>
                <w:spacing w:line="360" w:lineRule="auto"/>
                <w:ind w:firstLineChars="200" w:firstLine="420"/>
                <w:rPr>
                  <w:rFonts w:ascii="宋体" w:hAnsi="宋体"/>
                  <w:szCs w:val="21"/>
                </w:rPr>
              </w:pPr>
              <w:r w:rsidRPr="007737EB">
                <w:rPr>
                  <w:rFonts w:ascii="宋体" w:hAnsi="宋体" w:hint="eastAsia"/>
                  <w:szCs w:val="21"/>
                </w:rPr>
                <w:t>三、引导“醋不仅是调味品，更是健康产品”的健康概念。一是在产品的定位上，突出“民生产品”和“养生产品”概念。在“民生产品”的定位上，以消费者体验感为目标的产品品质保障，强化“零添加 安心选”的产品定位；在“养生产品”的定位上，推出“食醋健康”理念，并重点研发了十年八度香酯醋和有机醋系列，特别是在醋的直饮上，研发了新口味的“健康产品”：蜂蜜醋、香妃醋、苹果醋。从产品的包装形式、口感的配方、营销的方式进行了全新的规划。</w:t>
              </w:r>
            </w:p>
            <w:p w:rsidR="007737EB" w:rsidRPr="007737EB" w:rsidRDefault="007737EB" w:rsidP="007737EB">
              <w:pPr>
                <w:tabs>
                  <w:tab w:val="left" w:pos="851"/>
                </w:tabs>
                <w:spacing w:line="360" w:lineRule="auto"/>
                <w:ind w:firstLineChars="200" w:firstLine="420"/>
                <w:rPr>
                  <w:rFonts w:ascii="宋体" w:hAnsi="宋体"/>
                  <w:szCs w:val="21"/>
                </w:rPr>
              </w:pPr>
              <w:r w:rsidRPr="007737EB">
                <w:rPr>
                  <w:rFonts w:ascii="宋体" w:hAnsi="宋体" w:hint="eastAsia"/>
                  <w:szCs w:val="21"/>
                </w:rPr>
                <w:t>四、重点打造电商平台，寻求平台多样性操作。公司在新营销模式的探索上，打通和阿里巴</w:t>
              </w:r>
              <w:r w:rsidRPr="007737EB">
                <w:rPr>
                  <w:rFonts w:ascii="宋体" w:hAnsi="宋体" w:hint="eastAsia"/>
                  <w:szCs w:val="21"/>
                </w:rPr>
                <w:lastRenderedPageBreak/>
                <w:t>巴零售通、京东新通路、百世店加、中商惠民惠配通、美菜网等为代表的新型电商渠道的合作模式，通过大数据、数字化营销的手段，提升了终端渠道覆盖率、渗透率、资源配给效率，增强品牌方对于终端和渠道的全路线把控。</w:t>
              </w:r>
            </w:p>
            <w:p w:rsidR="007737EB" w:rsidRPr="007737EB" w:rsidRDefault="007737EB" w:rsidP="007737EB">
              <w:pPr>
                <w:tabs>
                  <w:tab w:val="left" w:pos="851"/>
                </w:tabs>
                <w:spacing w:line="360" w:lineRule="auto"/>
                <w:ind w:firstLineChars="200" w:firstLine="420"/>
                <w:rPr>
                  <w:rFonts w:ascii="宋体" w:hAnsi="宋体"/>
                  <w:szCs w:val="21"/>
                </w:rPr>
              </w:pPr>
              <w:r w:rsidRPr="007737EB">
                <w:rPr>
                  <w:rFonts w:ascii="宋体" w:hAnsi="宋体" w:hint="eastAsia"/>
                  <w:szCs w:val="21"/>
                </w:rPr>
                <w:t>同时，着力打造恒顺自营的天猫旗舰店、京东旗舰店等官方店铺，通过品牌推广、产品展示、价格标杆、以及网络专供产品培养的方式，推动网络营销的业务开展。</w:t>
              </w:r>
            </w:p>
            <w:p w:rsidR="00BE3EE7" w:rsidRPr="007737EB" w:rsidRDefault="007737EB" w:rsidP="007737EB">
              <w:pPr>
                <w:tabs>
                  <w:tab w:val="left" w:pos="851"/>
                </w:tabs>
                <w:spacing w:line="360" w:lineRule="auto"/>
                <w:ind w:firstLineChars="200" w:firstLine="420"/>
                <w:rPr>
                  <w:rFonts w:ascii="宋体" w:hAnsi="宋体"/>
                  <w:szCs w:val="21"/>
                </w:rPr>
              </w:pPr>
              <w:r w:rsidRPr="007737EB">
                <w:rPr>
                  <w:rFonts w:ascii="宋体" w:hAnsi="宋体" w:hint="eastAsia"/>
                  <w:szCs w:val="21"/>
                </w:rPr>
                <w:t>五、多渠道开拓食品加工企业原料供应渠道。一方面与老客户寻求更多合作，另一方面通过市场调研开发新客户。加油站便利店、高速公路服务区便利店系统产品铺市和推广，借助中石油、中石化平台逐步向全国范围内推广。沟通洽谈政府接待部门、银行、院校和企事业单位福利发放、食堂供应、接待礼品供应。加速推进市区及周边地区星级酒店、连锁酒店前台礼品陈列展示销售。寻求合作伙伴，为客户量身定制产品，提供贴身个性化服务。安排专人对接各渠道、扩大特通渠道产品的销售。</w:t>
              </w:r>
            </w:p>
            <w:p w:rsidR="00BE3EE7" w:rsidRPr="00BE3EE7" w:rsidRDefault="00BE3EE7" w:rsidP="00BE3EE7">
              <w:pPr>
                <w:tabs>
                  <w:tab w:val="left" w:pos="851"/>
                </w:tabs>
                <w:spacing w:line="360" w:lineRule="auto"/>
                <w:ind w:firstLineChars="200" w:firstLine="422"/>
                <w:rPr>
                  <w:rFonts w:ascii="宋体" w:hAnsi="宋体"/>
                  <w:b/>
                </w:rPr>
              </w:pPr>
              <w:r w:rsidRPr="00BE3EE7">
                <w:rPr>
                  <w:rFonts w:ascii="宋体" w:hAnsi="宋体" w:hint="eastAsia"/>
                  <w:b/>
                </w:rPr>
                <w:t>(2)</w:t>
              </w:r>
              <w:r w:rsidRPr="00BE3EE7">
                <w:rPr>
                  <w:rFonts w:ascii="宋体" w:hAnsi="宋体" w:hint="eastAsia"/>
                  <w:b/>
                </w:rPr>
                <w:tab/>
                <w:t>以实物销售为主的公司产品收入影响因素分析</w:t>
              </w:r>
            </w:p>
            <w:p w:rsidR="00054520" w:rsidRPr="00054520" w:rsidRDefault="00054520" w:rsidP="00054520">
              <w:pPr>
                <w:tabs>
                  <w:tab w:val="left" w:pos="851"/>
                </w:tabs>
                <w:spacing w:line="360" w:lineRule="auto"/>
                <w:ind w:firstLineChars="200" w:firstLine="420"/>
                <w:rPr>
                  <w:szCs w:val="21"/>
                </w:rPr>
              </w:pPr>
              <w:r w:rsidRPr="00054520">
                <w:rPr>
                  <w:rFonts w:ascii="宋体" w:hAnsi="宋体" w:hint="eastAsia"/>
                  <w:szCs w:val="21"/>
                </w:rPr>
                <w:t>2017年影响公司销售的主要品类有：黑醋类销售8.43亿元，约占调味品年销售额的60.91%；白醋类产品销售1.44亿元，约占调味品年销售额的 10.40%。其中，高端醋产品销售</w:t>
              </w:r>
              <w:r w:rsidRPr="00054520">
                <w:rPr>
                  <w:rFonts w:ascii="宋体" w:hAnsi="宋体"/>
                  <w:szCs w:val="21"/>
                </w:rPr>
                <w:t>2</w:t>
              </w:r>
              <w:r w:rsidRPr="00054520">
                <w:rPr>
                  <w:rFonts w:ascii="宋体" w:hAnsi="宋体" w:hint="eastAsia"/>
                  <w:szCs w:val="21"/>
                </w:rPr>
                <w:t>.</w:t>
              </w:r>
              <w:r w:rsidRPr="00054520">
                <w:rPr>
                  <w:rFonts w:ascii="宋体" w:hAnsi="宋体"/>
                  <w:szCs w:val="21"/>
                </w:rPr>
                <w:t>1</w:t>
              </w:r>
              <w:r w:rsidRPr="00054520">
                <w:rPr>
                  <w:rFonts w:ascii="宋体" w:hAnsi="宋体" w:hint="eastAsia"/>
                  <w:szCs w:val="21"/>
                </w:rPr>
                <w:t>亿元，约占醋类销售额的</w:t>
              </w:r>
              <w:r w:rsidRPr="00054520">
                <w:rPr>
                  <w:rFonts w:ascii="宋体" w:hAnsi="宋体"/>
                  <w:szCs w:val="21"/>
                </w:rPr>
                <w:t>21</w:t>
              </w:r>
              <w:r w:rsidRPr="00054520">
                <w:rPr>
                  <w:rFonts w:ascii="宋体" w:hAnsi="宋体" w:hint="eastAsia"/>
                  <w:szCs w:val="21"/>
                </w:rPr>
                <w:t>.</w:t>
              </w:r>
              <w:r w:rsidRPr="00054520">
                <w:rPr>
                  <w:rFonts w:ascii="宋体" w:hAnsi="宋体"/>
                  <w:szCs w:val="21"/>
                </w:rPr>
                <w:t>26</w:t>
              </w:r>
              <w:r w:rsidRPr="00054520">
                <w:rPr>
                  <w:rFonts w:ascii="宋体" w:hAnsi="宋体" w:hint="eastAsia"/>
                  <w:szCs w:val="21"/>
                </w:rPr>
                <w:t>%。料酒类产品销售1.53亿元，约占调味品年销售额的11.</w:t>
              </w:r>
              <w:r w:rsidRPr="00054520">
                <w:rPr>
                  <w:rFonts w:ascii="宋体" w:hAnsi="宋体"/>
                  <w:szCs w:val="21"/>
                </w:rPr>
                <w:t>0</w:t>
              </w:r>
              <w:r w:rsidRPr="00054520">
                <w:rPr>
                  <w:rFonts w:ascii="宋体" w:hAnsi="宋体" w:hint="eastAsia"/>
                  <w:szCs w:val="21"/>
                </w:rPr>
                <w:t>5%。</w:t>
              </w:r>
            </w:p>
            <w:p w:rsidR="00BE3EE7" w:rsidRPr="00BE3EE7" w:rsidRDefault="00054520" w:rsidP="00054520">
              <w:pPr>
                <w:tabs>
                  <w:tab w:val="left" w:pos="851"/>
                </w:tabs>
                <w:spacing w:line="360" w:lineRule="auto"/>
                <w:ind w:firstLineChars="200" w:firstLine="422"/>
                <w:rPr>
                  <w:rFonts w:ascii="宋体" w:hAnsi="宋体"/>
                  <w:b/>
                </w:rPr>
              </w:pPr>
              <w:r w:rsidRPr="00BE3EE7">
                <w:rPr>
                  <w:rFonts w:ascii="宋体" w:hAnsi="宋体" w:hint="eastAsia"/>
                  <w:b/>
                </w:rPr>
                <w:t xml:space="preserve"> </w:t>
              </w:r>
              <w:r w:rsidR="00BE3EE7" w:rsidRPr="00BE3EE7">
                <w:rPr>
                  <w:rFonts w:ascii="宋体" w:hAnsi="宋体" w:hint="eastAsia"/>
                  <w:b/>
                </w:rPr>
                <w:t>(3)</w:t>
              </w:r>
              <w:r w:rsidR="00BE3EE7" w:rsidRPr="00BE3EE7">
                <w:rPr>
                  <w:rFonts w:ascii="宋体" w:hAnsi="宋体" w:hint="eastAsia"/>
                  <w:b/>
                </w:rPr>
                <w:tab/>
                <w:t>订单分析</w:t>
              </w:r>
            </w:p>
            <w:p w:rsidR="00BE3EE7" w:rsidRPr="00BE3EE7" w:rsidRDefault="00BE3EE7" w:rsidP="00BE3EE7">
              <w:pPr>
                <w:tabs>
                  <w:tab w:val="left" w:pos="851"/>
                </w:tabs>
                <w:spacing w:line="360" w:lineRule="auto"/>
                <w:ind w:firstLineChars="200" w:firstLine="420"/>
                <w:rPr>
                  <w:rFonts w:ascii="宋体" w:hAnsi="宋体"/>
                </w:rPr>
              </w:pPr>
              <w:r w:rsidRPr="00BE3EE7">
                <w:rPr>
                  <w:rFonts w:ascii="宋体" w:hAnsi="宋体" w:hint="eastAsia"/>
                </w:rPr>
                <w:t>2017年母公司销售订单15.3亿元，2016年母公司销售订单14.2亿元，同比增长7.7%。</w:t>
              </w:r>
            </w:p>
            <w:p w:rsidR="00BE3EE7" w:rsidRPr="00BE3EE7" w:rsidRDefault="00BE3EE7" w:rsidP="00BE3EE7">
              <w:pPr>
                <w:tabs>
                  <w:tab w:val="left" w:pos="851"/>
                </w:tabs>
                <w:spacing w:line="360" w:lineRule="auto"/>
                <w:ind w:firstLineChars="200" w:firstLine="420"/>
                <w:rPr>
                  <w:rFonts w:ascii="宋体" w:hAnsi="宋体"/>
                </w:rPr>
              </w:pPr>
              <w:r w:rsidRPr="00BE3EE7">
                <w:rPr>
                  <w:rFonts w:ascii="宋体" w:hAnsi="宋体" w:hint="eastAsia"/>
                </w:rPr>
                <w:t xml:space="preserve"> 一、根据经销商渠道优势，签订专项渠道合作合同。</w:t>
              </w:r>
            </w:p>
            <w:p w:rsidR="00BE3EE7" w:rsidRPr="00BE3EE7" w:rsidRDefault="00BE3EE7" w:rsidP="00BE3EE7">
              <w:pPr>
                <w:tabs>
                  <w:tab w:val="left" w:pos="851"/>
                </w:tabs>
                <w:spacing w:line="360" w:lineRule="auto"/>
                <w:ind w:firstLineChars="250" w:firstLine="525"/>
                <w:rPr>
                  <w:rFonts w:ascii="宋体" w:hAnsi="宋体"/>
                </w:rPr>
              </w:pPr>
              <w:r w:rsidRPr="00BE3EE7">
                <w:rPr>
                  <w:rFonts w:ascii="宋体" w:hAnsi="宋体" w:hint="eastAsia"/>
                </w:rPr>
                <w:t>二、所有的客户要求现款现货的销售合作形式，并采取客户的“保证金”制度，规范市场行为，确保经销商利润空间，提升客户的合作粘度。</w:t>
              </w:r>
            </w:p>
            <w:p w:rsidR="005155D7" w:rsidRPr="000D5B1B" w:rsidRDefault="00BE3EE7" w:rsidP="00BE3EE7">
              <w:pPr>
                <w:tabs>
                  <w:tab w:val="left" w:pos="851"/>
                </w:tabs>
                <w:spacing w:line="360" w:lineRule="auto"/>
                <w:ind w:firstLineChars="250" w:firstLine="525"/>
                <w:rPr>
                  <w:rFonts w:ascii="宋体" w:hAnsi="宋体"/>
                </w:rPr>
              </w:pPr>
              <w:r w:rsidRPr="00BE3EE7">
                <w:rPr>
                  <w:rFonts w:ascii="宋体" w:hAnsi="宋体" w:hint="eastAsia"/>
                </w:rPr>
                <w:t>三、运用市场资源，调节客户发货节奏，解决产、供、销的平衡。</w:t>
              </w:r>
            </w:p>
          </w:sdtContent>
        </w:sdt>
      </w:sdtContent>
    </w:sdt>
    <w:p w:rsidR="005155D7" w:rsidRPr="000D5B1B" w:rsidRDefault="00D3606B">
      <w:pPr>
        <w:tabs>
          <w:tab w:val="left" w:pos="851"/>
        </w:tabs>
        <w:rPr>
          <w:rFonts w:ascii="宋体" w:hAnsi="宋体"/>
        </w:rPr>
      </w:pPr>
      <w:r w:rsidRPr="000D5B1B">
        <w:rPr>
          <w:rFonts w:ascii="宋体" w:hAnsi="宋体"/>
        </w:rPr>
        <w:tab/>
      </w:r>
    </w:p>
    <w:sdt>
      <w:sdtPr>
        <w:rPr>
          <w:rFonts w:ascii="宋体" w:hAnsi="宋体" w:cs="宋体" w:hint="eastAsia"/>
          <w:b w:val="0"/>
          <w:bCs w:val="0"/>
          <w:kern w:val="0"/>
          <w:szCs w:val="24"/>
        </w:rPr>
        <w:alias w:val="模块:主营业务分行业、分产品、分地区情况"/>
        <w:tag w:val="_SEC_aa7718c852e84d458e04e912c587a7da"/>
        <w:id w:val="875294"/>
        <w:lock w:val="sdtLocked"/>
        <w:placeholder>
          <w:docPart w:val="GBC22222222222222222222222222222"/>
        </w:placeholder>
      </w:sdtPr>
      <w:sdtEndPr>
        <w:rPr>
          <w:rFonts w:cs="Times New Roman"/>
          <w:kern w:val="2"/>
        </w:rPr>
      </w:sdtEndPr>
      <w:sdtContent>
        <w:bookmarkStart w:id="28" w:name="_Toc342565904" w:displacedByCustomXml="prev"/>
        <w:bookmarkStart w:id="29" w:name="_Toc342559756" w:displacedByCustomXml="prev"/>
        <w:bookmarkStart w:id="30" w:name="_Toc340829716" w:displacedByCustomXml="prev"/>
        <w:p w:rsidR="005155D7" w:rsidRPr="000D5B1B" w:rsidRDefault="00D3606B">
          <w:pPr>
            <w:pStyle w:val="5"/>
            <w:numPr>
              <w:ilvl w:val="0"/>
              <w:numId w:val="134"/>
            </w:numPr>
            <w:tabs>
              <w:tab w:val="left" w:pos="567"/>
            </w:tabs>
            <w:ind w:left="0" w:firstLine="0"/>
            <w:rPr>
              <w:rFonts w:ascii="宋体" w:hAnsi="宋体"/>
            </w:rPr>
          </w:pPr>
          <w:r w:rsidRPr="000D5B1B">
            <w:rPr>
              <w:rFonts w:ascii="宋体" w:hAnsi="宋体"/>
            </w:rPr>
            <w:t>主营业务</w:t>
          </w:r>
          <w:r w:rsidRPr="000D5B1B">
            <w:rPr>
              <w:rFonts w:ascii="宋体" w:hAnsi="宋体" w:hint="eastAsia"/>
            </w:rPr>
            <w:t>分</w:t>
          </w:r>
          <w:r w:rsidRPr="000D5B1B">
            <w:rPr>
              <w:rFonts w:ascii="宋体" w:hAnsi="宋体"/>
            </w:rPr>
            <w:t>行业</w:t>
          </w:r>
          <w:r w:rsidRPr="000D5B1B">
            <w:rPr>
              <w:rFonts w:ascii="宋体" w:hAnsi="宋体" w:hint="eastAsia"/>
            </w:rPr>
            <w:t>、分</w:t>
          </w:r>
          <w:r w:rsidRPr="000D5B1B">
            <w:rPr>
              <w:rFonts w:ascii="宋体" w:hAnsi="宋体"/>
            </w:rPr>
            <w:t>产品</w:t>
          </w:r>
          <w:r w:rsidRPr="000D5B1B">
            <w:rPr>
              <w:rFonts w:ascii="宋体" w:hAnsi="宋体" w:hint="eastAsia"/>
            </w:rPr>
            <w:t>、分地区情况</w:t>
          </w:r>
          <w:bookmarkEnd w:id="30"/>
          <w:bookmarkEnd w:id="29"/>
          <w:bookmarkEnd w:id="28"/>
        </w:p>
        <w:p w:rsidR="005155D7" w:rsidRPr="000D5B1B" w:rsidRDefault="00D3606B">
          <w:pPr>
            <w:jc w:val="right"/>
            <w:rPr>
              <w:rFonts w:ascii="宋体" w:hAnsi="宋体"/>
              <w:szCs w:val="21"/>
            </w:rPr>
          </w:pPr>
          <w:r w:rsidRPr="000D5B1B">
            <w:rPr>
              <w:rFonts w:ascii="宋体" w:hAnsi="宋体" w:hint="eastAsia"/>
              <w:szCs w:val="21"/>
            </w:rPr>
            <w:t>单位</w:t>
          </w:r>
          <w:r w:rsidRPr="000D5B1B">
            <w:rPr>
              <w:rFonts w:ascii="宋体" w:hAnsi="宋体"/>
              <w:szCs w:val="21"/>
            </w:rPr>
            <w:t>:</w:t>
          </w:r>
          <w:sdt>
            <w:sdtPr>
              <w:rPr>
                <w:rFonts w:ascii="宋体" w:hAnsi="宋体"/>
                <w:szCs w:val="21"/>
              </w:rPr>
              <w:alias w:val="单位：主营业务分行业、分产品情况表"/>
              <w:tag w:val="_GBC_f77c8e6b92b44adf9014b95a44af704b"/>
              <w:id w:val="8752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r w:rsidRPr="000D5B1B">
            <w:rPr>
              <w:rFonts w:ascii="宋体" w:hAnsi="宋体"/>
              <w:szCs w:val="21"/>
            </w:rPr>
            <w:t>:</w:t>
          </w:r>
          <w:sdt>
            <w:sdtPr>
              <w:rPr>
                <w:rFonts w:ascii="宋体" w:hAnsi="宋体"/>
                <w:szCs w:val="21"/>
              </w:rPr>
              <w:alias w:val="币种：主营业务分行业、分产品情况表"/>
              <w:tag w:val="_GBC_3341f58078504155bf0c18cadb3b7f9d"/>
              <w:id w:val="8752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a6"/>
            <w:tblW w:w="5718" w:type="pct"/>
            <w:tblInd w:w="-885" w:type="dxa"/>
            <w:tblLook w:val="0000"/>
          </w:tblPr>
          <w:tblGrid>
            <w:gridCol w:w="1562"/>
            <w:gridCol w:w="1898"/>
            <w:gridCol w:w="1689"/>
            <w:gridCol w:w="948"/>
            <w:gridCol w:w="1428"/>
            <w:gridCol w:w="1416"/>
            <w:gridCol w:w="1407"/>
          </w:tblGrid>
          <w:tr w:rsidR="00762CE7" w:rsidRPr="000D5B1B" w:rsidTr="00C9394E">
            <w:sdt>
              <w:sdtPr>
                <w:rPr>
                  <w:rFonts w:ascii="宋体" w:hAnsi="宋体"/>
                </w:rPr>
                <w:tag w:val="_PLD_b5033a4d190942bd99650d59a8d741f9"/>
                <w:id w:val="6656182"/>
                <w:lock w:val="sdtLocked"/>
              </w:sdtPr>
              <w:sdtContent>
                <w:tc>
                  <w:tcPr>
                    <w:tcW w:w="5000" w:type="pct"/>
                    <w:gridSpan w:val="7"/>
                    <w:vAlign w:val="center"/>
                  </w:tcPr>
                  <w:p w:rsidR="00762CE7" w:rsidRPr="000D5B1B" w:rsidRDefault="00762CE7" w:rsidP="00C9394E">
                    <w:pPr>
                      <w:jc w:val="center"/>
                      <w:rPr>
                        <w:rFonts w:ascii="宋体" w:hAnsi="宋体"/>
                        <w:szCs w:val="21"/>
                      </w:rPr>
                    </w:pPr>
                    <w:r w:rsidRPr="000D5B1B">
                      <w:rPr>
                        <w:rFonts w:ascii="宋体" w:hAnsi="宋体" w:hint="eastAsia"/>
                        <w:szCs w:val="21"/>
                      </w:rPr>
                      <w:t>主营业务分行业情况</w:t>
                    </w:r>
                  </w:p>
                </w:tc>
              </w:sdtContent>
            </w:sdt>
          </w:tr>
          <w:tr w:rsidR="00762CE7" w:rsidRPr="000D5B1B" w:rsidTr="00C9394E">
            <w:sdt>
              <w:sdtPr>
                <w:rPr>
                  <w:rFonts w:ascii="宋体" w:hAnsi="宋体"/>
                </w:rPr>
                <w:tag w:val="_PLD_ab888f46a9d64f09b94dccfab854ad45"/>
                <w:id w:val="6656183"/>
                <w:lock w:val="sdtLocked"/>
              </w:sdtPr>
              <w:sdtContent>
                <w:tc>
                  <w:tcPr>
                    <w:tcW w:w="755" w:type="pct"/>
                    <w:vAlign w:val="center"/>
                  </w:tcPr>
                  <w:p w:rsidR="00762CE7" w:rsidRPr="000D5B1B" w:rsidRDefault="00762CE7" w:rsidP="00C9394E">
                    <w:pPr>
                      <w:jc w:val="center"/>
                      <w:rPr>
                        <w:rFonts w:ascii="宋体" w:hAnsi="宋体"/>
                        <w:szCs w:val="21"/>
                      </w:rPr>
                    </w:pPr>
                    <w:r w:rsidRPr="000D5B1B">
                      <w:rPr>
                        <w:rFonts w:ascii="宋体" w:hAnsi="宋体"/>
                        <w:szCs w:val="21"/>
                      </w:rPr>
                      <w:t>分行业</w:t>
                    </w:r>
                  </w:p>
                </w:tc>
              </w:sdtContent>
            </w:sdt>
            <w:sdt>
              <w:sdtPr>
                <w:rPr>
                  <w:rFonts w:ascii="宋体" w:hAnsi="宋体"/>
                </w:rPr>
                <w:tag w:val="_PLD_7fe8bd490c23482eac6c726b40c3125c"/>
                <w:id w:val="6656184"/>
                <w:lock w:val="sdtLocked"/>
              </w:sdtPr>
              <w:sdtContent>
                <w:tc>
                  <w:tcPr>
                    <w:tcW w:w="917" w:type="pct"/>
                    <w:vAlign w:val="center"/>
                  </w:tcPr>
                  <w:p w:rsidR="00762CE7" w:rsidRPr="000D5B1B" w:rsidRDefault="00762CE7" w:rsidP="00C9394E">
                    <w:pPr>
                      <w:jc w:val="center"/>
                      <w:rPr>
                        <w:rFonts w:ascii="宋体" w:hAnsi="宋体"/>
                        <w:szCs w:val="21"/>
                      </w:rPr>
                    </w:pPr>
                    <w:r w:rsidRPr="000D5B1B">
                      <w:rPr>
                        <w:rFonts w:ascii="宋体" w:hAnsi="宋体"/>
                        <w:szCs w:val="21"/>
                      </w:rPr>
                      <w:t>营业收入</w:t>
                    </w:r>
                  </w:p>
                </w:tc>
              </w:sdtContent>
            </w:sdt>
            <w:sdt>
              <w:sdtPr>
                <w:rPr>
                  <w:rFonts w:ascii="宋体" w:hAnsi="宋体"/>
                </w:rPr>
                <w:tag w:val="_PLD_43ea5bcd646542838f56af8b6a2863cb"/>
                <w:id w:val="6656185"/>
                <w:lock w:val="sdtLocked"/>
              </w:sdtPr>
              <w:sdtContent>
                <w:tc>
                  <w:tcPr>
                    <w:tcW w:w="816" w:type="pct"/>
                    <w:vAlign w:val="center"/>
                  </w:tcPr>
                  <w:p w:rsidR="00762CE7" w:rsidRPr="000D5B1B" w:rsidRDefault="00762CE7" w:rsidP="00C9394E">
                    <w:pPr>
                      <w:jc w:val="center"/>
                      <w:rPr>
                        <w:rFonts w:ascii="宋体" w:hAnsi="宋体"/>
                        <w:szCs w:val="21"/>
                      </w:rPr>
                    </w:pPr>
                    <w:r w:rsidRPr="000D5B1B">
                      <w:rPr>
                        <w:rFonts w:ascii="宋体" w:hAnsi="宋体"/>
                        <w:szCs w:val="21"/>
                      </w:rPr>
                      <w:t>营业成本</w:t>
                    </w:r>
                  </w:p>
                </w:tc>
              </w:sdtContent>
            </w:sdt>
            <w:sdt>
              <w:sdtPr>
                <w:rPr>
                  <w:rFonts w:ascii="宋体" w:hAnsi="宋体"/>
                </w:rPr>
                <w:tag w:val="_PLD_2beea8e29ca14ce68ca930225f6b78ba"/>
                <w:id w:val="6656186"/>
                <w:lock w:val="sdtLocked"/>
              </w:sdtPr>
              <w:sdtContent>
                <w:tc>
                  <w:tcPr>
                    <w:tcW w:w="458" w:type="pct"/>
                    <w:vAlign w:val="center"/>
                  </w:tcPr>
                  <w:p w:rsidR="00762CE7" w:rsidRPr="000D5B1B" w:rsidRDefault="00762CE7" w:rsidP="00C9394E">
                    <w:pPr>
                      <w:jc w:val="center"/>
                      <w:rPr>
                        <w:rFonts w:ascii="宋体" w:hAnsi="宋体"/>
                        <w:szCs w:val="21"/>
                      </w:rPr>
                    </w:pPr>
                    <w:r w:rsidRPr="000D5B1B">
                      <w:rPr>
                        <w:rFonts w:ascii="宋体" w:hAnsi="宋体" w:hint="eastAsia"/>
                        <w:szCs w:val="21"/>
                      </w:rPr>
                      <w:t>毛利率</w:t>
                    </w:r>
                    <w:r w:rsidRPr="000D5B1B">
                      <w:rPr>
                        <w:rFonts w:ascii="宋体" w:hAnsi="宋体"/>
                        <w:szCs w:val="21"/>
                      </w:rPr>
                      <w:t>（</w:t>
                    </w:r>
                    <w:r w:rsidRPr="000D5B1B">
                      <w:rPr>
                        <w:rFonts w:ascii="宋体" w:hAnsi="宋体" w:hint="eastAsia"/>
                        <w:szCs w:val="21"/>
                      </w:rPr>
                      <w:t>%</w:t>
                    </w:r>
                    <w:r w:rsidRPr="000D5B1B">
                      <w:rPr>
                        <w:rFonts w:ascii="宋体" w:hAnsi="宋体"/>
                        <w:szCs w:val="21"/>
                      </w:rPr>
                      <w:t>）</w:t>
                    </w:r>
                  </w:p>
                </w:tc>
              </w:sdtContent>
            </w:sdt>
            <w:sdt>
              <w:sdtPr>
                <w:rPr>
                  <w:rFonts w:ascii="宋体" w:hAnsi="宋体"/>
                </w:rPr>
                <w:tag w:val="_PLD_f9dadced328346f0b76bc97b709dc071"/>
                <w:id w:val="6656187"/>
                <w:lock w:val="sdtLocked"/>
              </w:sdtPr>
              <w:sdtContent>
                <w:tc>
                  <w:tcPr>
                    <w:tcW w:w="690" w:type="pct"/>
                    <w:vAlign w:val="center"/>
                  </w:tcPr>
                  <w:p w:rsidR="00762CE7" w:rsidRPr="000D5B1B" w:rsidRDefault="00762CE7" w:rsidP="00C9394E">
                    <w:pPr>
                      <w:jc w:val="center"/>
                      <w:rPr>
                        <w:rFonts w:ascii="宋体" w:hAnsi="宋体"/>
                        <w:szCs w:val="21"/>
                      </w:rPr>
                    </w:pPr>
                    <w:r w:rsidRPr="000D5B1B">
                      <w:rPr>
                        <w:rFonts w:ascii="宋体" w:hAnsi="宋体"/>
                        <w:szCs w:val="21"/>
                      </w:rPr>
                      <w:t>营业收入比上年增减（</w:t>
                    </w:r>
                    <w:r w:rsidRPr="000D5B1B">
                      <w:rPr>
                        <w:rFonts w:ascii="宋体" w:hAnsi="宋体" w:hint="eastAsia"/>
                        <w:szCs w:val="21"/>
                      </w:rPr>
                      <w:t>%</w:t>
                    </w:r>
                    <w:r w:rsidRPr="000D5B1B">
                      <w:rPr>
                        <w:rFonts w:ascii="宋体" w:hAnsi="宋体"/>
                        <w:szCs w:val="21"/>
                      </w:rPr>
                      <w:t>）</w:t>
                    </w:r>
                  </w:p>
                </w:tc>
              </w:sdtContent>
            </w:sdt>
            <w:sdt>
              <w:sdtPr>
                <w:rPr>
                  <w:rFonts w:ascii="宋体" w:hAnsi="宋体"/>
                </w:rPr>
                <w:tag w:val="_PLD_c02171812b4a4964854b289e6b6282d1"/>
                <w:id w:val="6656188"/>
                <w:lock w:val="sdtLocked"/>
              </w:sdtPr>
              <w:sdtContent>
                <w:tc>
                  <w:tcPr>
                    <w:tcW w:w="684" w:type="pct"/>
                    <w:vAlign w:val="center"/>
                  </w:tcPr>
                  <w:p w:rsidR="00762CE7" w:rsidRPr="000D5B1B" w:rsidRDefault="00762CE7" w:rsidP="00C9394E">
                    <w:pPr>
                      <w:jc w:val="center"/>
                      <w:rPr>
                        <w:rFonts w:ascii="宋体" w:hAnsi="宋体"/>
                        <w:szCs w:val="21"/>
                      </w:rPr>
                    </w:pPr>
                    <w:r w:rsidRPr="000D5B1B">
                      <w:rPr>
                        <w:rFonts w:ascii="宋体" w:hAnsi="宋体"/>
                        <w:szCs w:val="21"/>
                      </w:rPr>
                      <w:t>营业成本比上年增减（</w:t>
                    </w:r>
                    <w:r w:rsidRPr="000D5B1B">
                      <w:rPr>
                        <w:rFonts w:ascii="宋体" w:hAnsi="宋体" w:hint="eastAsia"/>
                        <w:szCs w:val="21"/>
                      </w:rPr>
                      <w:t>%</w:t>
                    </w:r>
                    <w:r w:rsidRPr="000D5B1B">
                      <w:rPr>
                        <w:rFonts w:ascii="宋体" w:hAnsi="宋体"/>
                        <w:szCs w:val="21"/>
                      </w:rPr>
                      <w:t>）</w:t>
                    </w:r>
                  </w:p>
                </w:tc>
              </w:sdtContent>
            </w:sdt>
            <w:sdt>
              <w:sdtPr>
                <w:rPr>
                  <w:rFonts w:ascii="宋体" w:hAnsi="宋体"/>
                </w:rPr>
                <w:tag w:val="_PLD_6ec6853f40254c1e8badc94bd41729ab"/>
                <w:id w:val="6656189"/>
                <w:lock w:val="sdtLocked"/>
              </w:sdtPr>
              <w:sdtContent>
                <w:tc>
                  <w:tcPr>
                    <w:tcW w:w="680" w:type="pct"/>
                    <w:vAlign w:val="center"/>
                  </w:tcPr>
                  <w:p w:rsidR="00762CE7" w:rsidRPr="000D5B1B" w:rsidRDefault="00762CE7" w:rsidP="00C9394E">
                    <w:pPr>
                      <w:jc w:val="center"/>
                      <w:rPr>
                        <w:rFonts w:ascii="宋体" w:hAnsi="宋体"/>
                        <w:szCs w:val="21"/>
                      </w:rPr>
                    </w:pPr>
                    <w:r w:rsidRPr="000D5B1B">
                      <w:rPr>
                        <w:rFonts w:ascii="宋体" w:hAnsi="宋体" w:hint="eastAsia"/>
                        <w:szCs w:val="21"/>
                      </w:rPr>
                      <w:t>毛利率</w:t>
                    </w:r>
                    <w:r w:rsidRPr="000D5B1B">
                      <w:rPr>
                        <w:rFonts w:ascii="宋体" w:hAnsi="宋体"/>
                        <w:szCs w:val="21"/>
                      </w:rPr>
                      <w:t>比上年增减（</w:t>
                    </w:r>
                    <w:r w:rsidRPr="000D5B1B">
                      <w:rPr>
                        <w:rFonts w:ascii="宋体" w:hAnsi="宋体" w:hint="eastAsia"/>
                        <w:szCs w:val="21"/>
                      </w:rPr>
                      <w:t>%</w:t>
                    </w:r>
                    <w:r w:rsidRPr="000D5B1B">
                      <w:rPr>
                        <w:rFonts w:ascii="宋体" w:hAnsi="宋体"/>
                        <w:szCs w:val="21"/>
                      </w:rPr>
                      <w:t>）</w:t>
                    </w:r>
                  </w:p>
                </w:tc>
              </w:sdtContent>
            </w:sdt>
          </w:tr>
          <w:sdt>
            <w:sdtPr>
              <w:rPr>
                <w:rFonts w:ascii="宋体" w:eastAsiaTheme="minorEastAsia" w:hAnsi="宋体" w:cs="宋体"/>
                <w:szCs w:val="21"/>
              </w:rPr>
              <w:alias w:val="董事会报告出具的分行业主营业务"/>
              <w:tag w:val="_TUP_fab3da88965048348763b19310ce503d"/>
              <w:id w:val="6656190"/>
              <w:lock w:val="sdtLocked"/>
            </w:sdtPr>
            <w:sdtEndPr>
              <w:rPr>
                <w:rFonts w:cs="Times New Roman"/>
                <w:color w:val="008000"/>
              </w:rPr>
            </w:sdtEndPr>
            <w:sdtContent>
              <w:tr w:rsidR="00762CE7" w:rsidRPr="000D5B1B" w:rsidTr="00C9394E">
                <w:tc>
                  <w:tcPr>
                    <w:tcW w:w="755" w:type="pct"/>
                    <w:vAlign w:val="center"/>
                  </w:tcPr>
                  <w:p w:rsidR="00762CE7" w:rsidRPr="000D5B1B" w:rsidRDefault="00762CE7" w:rsidP="00C9394E">
                    <w:pPr>
                      <w:pStyle w:val="a9"/>
                      <w:ind w:firstLineChars="0" w:firstLine="0"/>
                      <w:rPr>
                        <w:rFonts w:ascii="宋体" w:hAnsi="宋体" w:cs="宋体"/>
                        <w:szCs w:val="21"/>
                      </w:rPr>
                    </w:pPr>
                    <w:r w:rsidRPr="000D5B1B">
                      <w:rPr>
                        <w:rFonts w:ascii="宋体" w:hAnsi="宋体"/>
                      </w:rPr>
                      <w:t>酱醋调味品</w:t>
                    </w:r>
                  </w:p>
                </w:tc>
                <w:tc>
                  <w:tcPr>
                    <w:tcW w:w="917" w:type="pct"/>
                    <w:vAlign w:val="center"/>
                  </w:tcPr>
                  <w:p w:rsidR="00762CE7" w:rsidRPr="000D5B1B" w:rsidRDefault="00762CE7" w:rsidP="00C9394E">
                    <w:pPr>
                      <w:jc w:val="right"/>
                      <w:rPr>
                        <w:rFonts w:ascii="宋体" w:hAnsi="宋体"/>
                        <w:szCs w:val="21"/>
                      </w:rPr>
                    </w:pPr>
                    <w:r w:rsidRPr="000D5B1B">
                      <w:rPr>
                        <w:rFonts w:ascii="宋体" w:hAnsi="宋体"/>
                      </w:rPr>
                      <w:t>1,383,930,875.73</w:t>
                    </w:r>
                  </w:p>
                </w:tc>
                <w:tc>
                  <w:tcPr>
                    <w:tcW w:w="816" w:type="pct"/>
                    <w:vAlign w:val="center"/>
                  </w:tcPr>
                  <w:p w:rsidR="00762CE7" w:rsidRPr="000D5B1B" w:rsidRDefault="00762CE7" w:rsidP="00C9394E">
                    <w:pPr>
                      <w:jc w:val="right"/>
                      <w:rPr>
                        <w:rFonts w:ascii="宋体" w:hAnsi="宋体"/>
                        <w:szCs w:val="21"/>
                      </w:rPr>
                    </w:pPr>
                    <w:r w:rsidRPr="000D5B1B">
                      <w:rPr>
                        <w:rFonts w:ascii="宋体" w:hAnsi="宋体"/>
                      </w:rPr>
                      <w:t>809,412,122.67</w:t>
                    </w:r>
                  </w:p>
                </w:tc>
                <w:tc>
                  <w:tcPr>
                    <w:tcW w:w="458" w:type="pct"/>
                    <w:vAlign w:val="center"/>
                  </w:tcPr>
                  <w:p w:rsidR="00762CE7" w:rsidRPr="000D5B1B" w:rsidRDefault="00762CE7" w:rsidP="00C9394E">
                    <w:pPr>
                      <w:jc w:val="right"/>
                      <w:rPr>
                        <w:rFonts w:ascii="宋体" w:hAnsi="宋体"/>
                        <w:szCs w:val="21"/>
                      </w:rPr>
                    </w:pPr>
                    <w:r w:rsidRPr="000D5B1B">
                      <w:rPr>
                        <w:rFonts w:ascii="宋体" w:hAnsi="宋体"/>
                      </w:rPr>
                      <w:t>41.51%</w:t>
                    </w:r>
                  </w:p>
                </w:tc>
                <w:tc>
                  <w:tcPr>
                    <w:tcW w:w="690" w:type="pct"/>
                    <w:vAlign w:val="center"/>
                  </w:tcPr>
                  <w:p w:rsidR="00762CE7" w:rsidRPr="000D5B1B" w:rsidRDefault="00762CE7" w:rsidP="00C9394E">
                    <w:pPr>
                      <w:jc w:val="right"/>
                      <w:rPr>
                        <w:rFonts w:ascii="宋体" w:hAnsi="宋体"/>
                        <w:szCs w:val="21"/>
                      </w:rPr>
                    </w:pPr>
                    <w:r w:rsidRPr="000D5B1B">
                      <w:rPr>
                        <w:rFonts w:ascii="宋体" w:hAnsi="宋体"/>
                      </w:rPr>
                      <w:t>6.47%</w:t>
                    </w:r>
                  </w:p>
                </w:tc>
                <w:tc>
                  <w:tcPr>
                    <w:tcW w:w="684" w:type="pct"/>
                    <w:vAlign w:val="center"/>
                  </w:tcPr>
                  <w:p w:rsidR="00762CE7" w:rsidRPr="000D5B1B" w:rsidRDefault="00762CE7" w:rsidP="00C9394E">
                    <w:pPr>
                      <w:jc w:val="right"/>
                      <w:rPr>
                        <w:rFonts w:ascii="宋体" w:hAnsi="宋体"/>
                        <w:szCs w:val="21"/>
                      </w:rPr>
                    </w:pPr>
                    <w:r w:rsidRPr="000D5B1B">
                      <w:rPr>
                        <w:rFonts w:ascii="宋体" w:hAnsi="宋体"/>
                      </w:rPr>
                      <w:t>8.39%</w:t>
                    </w:r>
                  </w:p>
                </w:tc>
                <w:tc>
                  <w:tcPr>
                    <w:tcW w:w="680" w:type="pct"/>
                  </w:tcPr>
                  <w:p w:rsidR="00762CE7" w:rsidRPr="000D5B1B" w:rsidRDefault="00762CE7" w:rsidP="00C9394E">
                    <w:pPr>
                      <w:jc w:val="right"/>
                      <w:rPr>
                        <w:rFonts w:ascii="宋体" w:hAnsi="宋体"/>
                        <w:szCs w:val="21"/>
                      </w:rPr>
                    </w:pPr>
                    <w:r w:rsidRPr="000D5B1B">
                      <w:rPr>
                        <w:rFonts w:ascii="宋体" w:hAnsi="宋体" w:hint="eastAsia"/>
                      </w:rPr>
                      <w:t>减少</w:t>
                    </w:r>
                    <w:r w:rsidRPr="000D5B1B">
                      <w:rPr>
                        <w:rFonts w:ascii="宋体" w:hAnsi="宋体"/>
                      </w:rPr>
                      <w:t>1.04个百分点</w:t>
                    </w:r>
                  </w:p>
                </w:tc>
              </w:tr>
            </w:sdtContent>
          </w:sdt>
          <w:tr w:rsidR="00762CE7" w:rsidRPr="000D5B1B" w:rsidTr="00C9394E">
            <w:sdt>
              <w:sdtPr>
                <w:rPr>
                  <w:rFonts w:ascii="宋体" w:hAnsi="宋体"/>
                </w:rPr>
                <w:tag w:val="_PLD_49258193d94b4f5fa47e482cd615784f"/>
                <w:id w:val="6656191"/>
                <w:lock w:val="sdtLocked"/>
              </w:sdtPr>
              <w:sdtContent>
                <w:tc>
                  <w:tcPr>
                    <w:tcW w:w="5000" w:type="pct"/>
                    <w:gridSpan w:val="7"/>
                    <w:vAlign w:val="center"/>
                  </w:tcPr>
                  <w:p w:rsidR="00762CE7" w:rsidRPr="000D5B1B" w:rsidRDefault="00762CE7" w:rsidP="00C9394E">
                    <w:pPr>
                      <w:jc w:val="center"/>
                      <w:rPr>
                        <w:rFonts w:ascii="宋体" w:hAnsi="宋体"/>
                        <w:szCs w:val="21"/>
                      </w:rPr>
                    </w:pPr>
                    <w:r w:rsidRPr="000D5B1B">
                      <w:rPr>
                        <w:rFonts w:ascii="宋体" w:hAnsi="宋体" w:hint="eastAsia"/>
                        <w:szCs w:val="21"/>
                      </w:rPr>
                      <w:t>主营业务分产品情况</w:t>
                    </w:r>
                  </w:p>
                </w:tc>
              </w:sdtContent>
            </w:sdt>
          </w:tr>
          <w:tr w:rsidR="00762CE7" w:rsidRPr="000D5B1B" w:rsidTr="00C9394E">
            <w:sdt>
              <w:sdtPr>
                <w:rPr>
                  <w:rFonts w:ascii="宋体" w:hAnsi="宋体"/>
                </w:rPr>
                <w:tag w:val="_PLD_1d72749a5d4248359cb1b92e381ef722"/>
                <w:id w:val="6656192"/>
                <w:lock w:val="sdtLocked"/>
              </w:sdtPr>
              <w:sdtContent>
                <w:tc>
                  <w:tcPr>
                    <w:tcW w:w="755" w:type="pct"/>
                    <w:vAlign w:val="center"/>
                  </w:tcPr>
                  <w:p w:rsidR="00762CE7" w:rsidRPr="000D5B1B" w:rsidRDefault="00762CE7" w:rsidP="00C9394E">
                    <w:pPr>
                      <w:pStyle w:val="a9"/>
                      <w:ind w:firstLineChars="0" w:firstLine="0"/>
                      <w:jc w:val="center"/>
                      <w:rPr>
                        <w:rFonts w:ascii="宋体" w:hAnsi="宋体"/>
                        <w:szCs w:val="21"/>
                      </w:rPr>
                    </w:pPr>
                    <w:r w:rsidRPr="000D5B1B">
                      <w:rPr>
                        <w:rFonts w:ascii="宋体" w:hAnsi="宋体" w:hint="eastAsia"/>
                        <w:szCs w:val="21"/>
                      </w:rPr>
                      <w:t>分产品</w:t>
                    </w:r>
                  </w:p>
                </w:tc>
              </w:sdtContent>
            </w:sdt>
            <w:sdt>
              <w:sdtPr>
                <w:rPr>
                  <w:rFonts w:ascii="宋体" w:hAnsi="宋体"/>
                </w:rPr>
                <w:tag w:val="_PLD_5e318ae25ee540258ffd6821c201e0af"/>
                <w:id w:val="6656193"/>
                <w:lock w:val="sdtLocked"/>
              </w:sdtPr>
              <w:sdtContent>
                <w:tc>
                  <w:tcPr>
                    <w:tcW w:w="917" w:type="pct"/>
                    <w:vAlign w:val="center"/>
                  </w:tcPr>
                  <w:p w:rsidR="00762CE7" w:rsidRPr="000D5B1B" w:rsidRDefault="00762CE7" w:rsidP="00C9394E">
                    <w:pPr>
                      <w:jc w:val="center"/>
                      <w:rPr>
                        <w:rFonts w:ascii="宋体" w:hAnsi="宋体"/>
                        <w:szCs w:val="21"/>
                      </w:rPr>
                    </w:pPr>
                    <w:r w:rsidRPr="000D5B1B">
                      <w:rPr>
                        <w:rFonts w:ascii="宋体" w:hAnsi="宋体" w:hint="eastAsia"/>
                        <w:szCs w:val="21"/>
                      </w:rPr>
                      <w:t>营业收入</w:t>
                    </w:r>
                  </w:p>
                </w:tc>
              </w:sdtContent>
            </w:sdt>
            <w:sdt>
              <w:sdtPr>
                <w:rPr>
                  <w:rFonts w:ascii="宋体" w:hAnsi="宋体"/>
                </w:rPr>
                <w:tag w:val="_PLD_d7023b8e0b18494eaae569b7bcd4781f"/>
                <w:id w:val="6656194"/>
                <w:lock w:val="sdtLocked"/>
              </w:sdtPr>
              <w:sdtContent>
                <w:tc>
                  <w:tcPr>
                    <w:tcW w:w="816" w:type="pct"/>
                    <w:vAlign w:val="center"/>
                  </w:tcPr>
                  <w:p w:rsidR="00762CE7" w:rsidRPr="000D5B1B" w:rsidRDefault="00762CE7" w:rsidP="00C9394E">
                    <w:pPr>
                      <w:jc w:val="center"/>
                      <w:rPr>
                        <w:rFonts w:ascii="宋体" w:hAnsi="宋体"/>
                        <w:szCs w:val="21"/>
                      </w:rPr>
                    </w:pPr>
                    <w:r w:rsidRPr="000D5B1B">
                      <w:rPr>
                        <w:rFonts w:ascii="宋体" w:hAnsi="宋体" w:hint="eastAsia"/>
                        <w:szCs w:val="21"/>
                      </w:rPr>
                      <w:t>营业成本</w:t>
                    </w:r>
                  </w:p>
                </w:tc>
              </w:sdtContent>
            </w:sdt>
            <w:sdt>
              <w:sdtPr>
                <w:rPr>
                  <w:rFonts w:ascii="宋体" w:hAnsi="宋体"/>
                </w:rPr>
                <w:tag w:val="_PLD_c7e7c31f672744488b53ec34a4e0abde"/>
                <w:id w:val="6656195"/>
                <w:lock w:val="sdtLocked"/>
              </w:sdtPr>
              <w:sdtContent>
                <w:tc>
                  <w:tcPr>
                    <w:tcW w:w="458" w:type="pct"/>
                    <w:vAlign w:val="center"/>
                  </w:tcPr>
                  <w:p w:rsidR="00762CE7" w:rsidRPr="000D5B1B" w:rsidRDefault="00762CE7" w:rsidP="00C9394E">
                    <w:pPr>
                      <w:jc w:val="center"/>
                      <w:rPr>
                        <w:rFonts w:ascii="宋体" w:hAnsi="宋体"/>
                        <w:szCs w:val="21"/>
                      </w:rPr>
                    </w:pPr>
                    <w:r w:rsidRPr="000D5B1B">
                      <w:rPr>
                        <w:rFonts w:ascii="宋体" w:hAnsi="宋体" w:hint="eastAsia"/>
                        <w:szCs w:val="21"/>
                      </w:rPr>
                      <w:t>毛利率（%）</w:t>
                    </w:r>
                  </w:p>
                </w:tc>
              </w:sdtContent>
            </w:sdt>
            <w:sdt>
              <w:sdtPr>
                <w:rPr>
                  <w:rFonts w:ascii="宋体" w:hAnsi="宋体"/>
                </w:rPr>
                <w:tag w:val="_PLD_0ca65e94b76d4933977b3fe13864caf2"/>
                <w:id w:val="6656196"/>
                <w:lock w:val="sdtLocked"/>
              </w:sdtPr>
              <w:sdtContent>
                <w:tc>
                  <w:tcPr>
                    <w:tcW w:w="690" w:type="pct"/>
                    <w:vAlign w:val="center"/>
                  </w:tcPr>
                  <w:p w:rsidR="00762CE7" w:rsidRPr="000D5B1B" w:rsidRDefault="00762CE7" w:rsidP="00C9394E">
                    <w:pPr>
                      <w:jc w:val="center"/>
                      <w:rPr>
                        <w:rFonts w:ascii="宋体" w:hAnsi="宋体"/>
                        <w:szCs w:val="21"/>
                      </w:rPr>
                    </w:pPr>
                    <w:r w:rsidRPr="000D5B1B">
                      <w:rPr>
                        <w:rFonts w:ascii="宋体" w:hAnsi="宋体" w:hint="eastAsia"/>
                        <w:szCs w:val="21"/>
                      </w:rPr>
                      <w:t>营业收入比上年增减（%）</w:t>
                    </w:r>
                  </w:p>
                </w:tc>
              </w:sdtContent>
            </w:sdt>
            <w:sdt>
              <w:sdtPr>
                <w:rPr>
                  <w:rFonts w:ascii="宋体" w:hAnsi="宋体"/>
                </w:rPr>
                <w:tag w:val="_PLD_0fcddf8af1ce40e3bbe0b8e78c8c2496"/>
                <w:id w:val="6656197"/>
                <w:lock w:val="sdtLocked"/>
              </w:sdtPr>
              <w:sdtContent>
                <w:tc>
                  <w:tcPr>
                    <w:tcW w:w="684" w:type="pct"/>
                    <w:vAlign w:val="center"/>
                  </w:tcPr>
                  <w:p w:rsidR="00762CE7" w:rsidRPr="000D5B1B" w:rsidRDefault="00762CE7" w:rsidP="00C9394E">
                    <w:pPr>
                      <w:jc w:val="center"/>
                      <w:rPr>
                        <w:rFonts w:ascii="宋体" w:hAnsi="宋体"/>
                        <w:szCs w:val="21"/>
                      </w:rPr>
                    </w:pPr>
                    <w:r w:rsidRPr="000D5B1B">
                      <w:rPr>
                        <w:rFonts w:ascii="宋体" w:hAnsi="宋体" w:hint="eastAsia"/>
                        <w:szCs w:val="21"/>
                      </w:rPr>
                      <w:t>营业成本比上年增减（%）</w:t>
                    </w:r>
                  </w:p>
                </w:tc>
              </w:sdtContent>
            </w:sdt>
            <w:sdt>
              <w:sdtPr>
                <w:rPr>
                  <w:rFonts w:ascii="宋体" w:hAnsi="宋体"/>
                </w:rPr>
                <w:tag w:val="_PLD_fd695ef26ff948df8cd16c66ef5ffea9"/>
                <w:id w:val="6656198"/>
                <w:lock w:val="sdtLocked"/>
              </w:sdtPr>
              <w:sdtContent>
                <w:tc>
                  <w:tcPr>
                    <w:tcW w:w="680" w:type="pct"/>
                    <w:vAlign w:val="center"/>
                  </w:tcPr>
                  <w:p w:rsidR="00762CE7" w:rsidRPr="000D5B1B" w:rsidRDefault="00762CE7" w:rsidP="00C9394E">
                    <w:pPr>
                      <w:jc w:val="center"/>
                      <w:rPr>
                        <w:rFonts w:ascii="宋体" w:hAnsi="宋体"/>
                        <w:szCs w:val="21"/>
                      </w:rPr>
                    </w:pPr>
                    <w:r w:rsidRPr="000D5B1B">
                      <w:rPr>
                        <w:rFonts w:ascii="宋体" w:hAnsi="宋体" w:hint="eastAsia"/>
                        <w:szCs w:val="21"/>
                      </w:rPr>
                      <w:t>毛利率</w:t>
                    </w:r>
                    <w:r w:rsidRPr="000D5B1B">
                      <w:rPr>
                        <w:rFonts w:ascii="宋体" w:hAnsi="宋体"/>
                        <w:szCs w:val="21"/>
                      </w:rPr>
                      <w:t>比上年增减（</w:t>
                    </w:r>
                    <w:r w:rsidRPr="000D5B1B">
                      <w:rPr>
                        <w:rFonts w:ascii="宋体" w:hAnsi="宋体" w:hint="eastAsia"/>
                        <w:szCs w:val="21"/>
                      </w:rPr>
                      <w:t>%</w:t>
                    </w:r>
                    <w:r w:rsidRPr="000D5B1B">
                      <w:rPr>
                        <w:rFonts w:ascii="宋体" w:hAnsi="宋体"/>
                        <w:szCs w:val="21"/>
                      </w:rPr>
                      <w:t>）</w:t>
                    </w:r>
                  </w:p>
                </w:tc>
              </w:sdtContent>
            </w:sdt>
          </w:tr>
          <w:sdt>
            <w:sdtPr>
              <w:rPr>
                <w:rFonts w:ascii="宋体" w:eastAsiaTheme="minorEastAsia" w:hAnsi="宋体" w:cs="宋体"/>
                <w:szCs w:val="21"/>
              </w:rPr>
              <w:alias w:val="董事会报告出具的分产品主营业务"/>
              <w:tag w:val="_TUP_f3827583cc4c4df6a57620f0c5061461"/>
              <w:id w:val="6656199"/>
              <w:lock w:val="sdtLocked"/>
            </w:sdtPr>
            <w:sdtEndPr>
              <w:rPr>
                <w:rFonts w:cs="Times New Roman"/>
              </w:rPr>
            </w:sdtEndPr>
            <w:sdtContent>
              <w:tr w:rsidR="00762CE7" w:rsidRPr="000D5B1B" w:rsidTr="00C9394E">
                <w:tc>
                  <w:tcPr>
                    <w:tcW w:w="755" w:type="pct"/>
                    <w:vAlign w:val="center"/>
                  </w:tcPr>
                  <w:p w:rsidR="00762CE7" w:rsidRPr="000D5B1B" w:rsidRDefault="00762CE7" w:rsidP="00C9394E">
                    <w:pPr>
                      <w:pStyle w:val="a9"/>
                      <w:ind w:firstLineChars="0" w:firstLine="0"/>
                      <w:rPr>
                        <w:rFonts w:ascii="宋体" w:hAnsi="宋体" w:cs="宋体"/>
                        <w:szCs w:val="21"/>
                      </w:rPr>
                    </w:pPr>
                    <w:r w:rsidRPr="000D5B1B">
                      <w:rPr>
                        <w:rFonts w:ascii="宋体" w:hAnsi="宋体"/>
                      </w:rPr>
                      <w:t>醋</w:t>
                    </w:r>
                  </w:p>
                </w:tc>
                <w:tc>
                  <w:tcPr>
                    <w:tcW w:w="917" w:type="pct"/>
                    <w:vAlign w:val="center"/>
                  </w:tcPr>
                  <w:p w:rsidR="00762CE7" w:rsidRPr="000D5B1B" w:rsidRDefault="00762CE7" w:rsidP="00C9394E">
                    <w:pPr>
                      <w:jc w:val="right"/>
                      <w:rPr>
                        <w:rFonts w:ascii="宋体" w:hAnsi="宋体"/>
                        <w:szCs w:val="21"/>
                      </w:rPr>
                    </w:pPr>
                    <w:r w:rsidRPr="000D5B1B">
                      <w:rPr>
                        <w:rFonts w:ascii="宋体" w:hAnsi="宋体"/>
                      </w:rPr>
                      <w:t>1,033,474,402.93</w:t>
                    </w:r>
                  </w:p>
                </w:tc>
                <w:tc>
                  <w:tcPr>
                    <w:tcW w:w="816" w:type="pct"/>
                    <w:vAlign w:val="center"/>
                  </w:tcPr>
                  <w:p w:rsidR="00762CE7" w:rsidRPr="000D5B1B" w:rsidRDefault="00762CE7" w:rsidP="00C9394E">
                    <w:pPr>
                      <w:jc w:val="right"/>
                      <w:rPr>
                        <w:rFonts w:ascii="宋体" w:hAnsi="宋体"/>
                        <w:szCs w:val="21"/>
                      </w:rPr>
                    </w:pPr>
                    <w:r w:rsidRPr="000D5B1B">
                      <w:rPr>
                        <w:rFonts w:ascii="宋体" w:hAnsi="宋体"/>
                      </w:rPr>
                      <w:t>599,339,747.01</w:t>
                    </w:r>
                  </w:p>
                </w:tc>
                <w:tc>
                  <w:tcPr>
                    <w:tcW w:w="458" w:type="pct"/>
                    <w:vAlign w:val="center"/>
                  </w:tcPr>
                  <w:p w:rsidR="00762CE7" w:rsidRPr="000D5B1B" w:rsidRDefault="00762CE7" w:rsidP="00C9394E">
                    <w:pPr>
                      <w:jc w:val="right"/>
                      <w:rPr>
                        <w:rFonts w:ascii="宋体" w:hAnsi="宋体"/>
                        <w:szCs w:val="21"/>
                      </w:rPr>
                    </w:pPr>
                    <w:r w:rsidRPr="000D5B1B">
                      <w:rPr>
                        <w:rFonts w:ascii="宋体" w:hAnsi="宋体"/>
                      </w:rPr>
                      <w:t>42.01%</w:t>
                    </w:r>
                  </w:p>
                </w:tc>
                <w:tc>
                  <w:tcPr>
                    <w:tcW w:w="690" w:type="pct"/>
                    <w:vAlign w:val="center"/>
                  </w:tcPr>
                  <w:p w:rsidR="00762CE7" w:rsidRPr="000D5B1B" w:rsidRDefault="00762CE7" w:rsidP="00C9394E">
                    <w:pPr>
                      <w:jc w:val="right"/>
                      <w:rPr>
                        <w:rFonts w:ascii="宋体" w:hAnsi="宋体"/>
                        <w:szCs w:val="21"/>
                      </w:rPr>
                    </w:pPr>
                    <w:r w:rsidRPr="000D5B1B">
                      <w:rPr>
                        <w:rFonts w:ascii="宋体" w:hAnsi="宋体"/>
                      </w:rPr>
                      <w:t>5.14%</w:t>
                    </w:r>
                  </w:p>
                </w:tc>
                <w:tc>
                  <w:tcPr>
                    <w:tcW w:w="684" w:type="pct"/>
                    <w:vAlign w:val="center"/>
                  </w:tcPr>
                  <w:p w:rsidR="00762CE7" w:rsidRPr="000D5B1B" w:rsidRDefault="00762CE7" w:rsidP="00C9394E">
                    <w:pPr>
                      <w:jc w:val="right"/>
                      <w:rPr>
                        <w:rFonts w:ascii="宋体" w:hAnsi="宋体"/>
                        <w:szCs w:val="21"/>
                      </w:rPr>
                    </w:pPr>
                    <w:r w:rsidRPr="000D5B1B">
                      <w:rPr>
                        <w:rFonts w:ascii="宋体" w:hAnsi="宋体"/>
                      </w:rPr>
                      <w:t>5.39%</w:t>
                    </w:r>
                  </w:p>
                </w:tc>
                <w:tc>
                  <w:tcPr>
                    <w:tcW w:w="680" w:type="pct"/>
                  </w:tcPr>
                  <w:p w:rsidR="00762CE7" w:rsidRPr="000D5B1B" w:rsidRDefault="00762CE7" w:rsidP="00C9394E">
                    <w:pPr>
                      <w:jc w:val="right"/>
                      <w:rPr>
                        <w:rFonts w:ascii="宋体" w:hAnsi="宋体"/>
                        <w:szCs w:val="21"/>
                      </w:rPr>
                    </w:pPr>
                    <w:r w:rsidRPr="000D5B1B">
                      <w:rPr>
                        <w:rFonts w:ascii="宋体" w:hAnsi="宋体"/>
                      </w:rPr>
                      <w:t>减少0.13个百分点</w:t>
                    </w:r>
                  </w:p>
                </w:tc>
              </w:tr>
            </w:sdtContent>
          </w:sdt>
          <w:sdt>
            <w:sdtPr>
              <w:rPr>
                <w:rFonts w:ascii="宋体" w:eastAsiaTheme="minorEastAsia" w:hAnsi="宋体" w:cs="宋体"/>
                <w:szCs w:val="21"/>
              </w:rPr>
              <w:alias w:val="董事会报告出具的分产品主营业务"/>
              <w:tag w:val="_TUP_f3827583cc4c4df6a57620f0c5061461"/>
              <w:id w:val="6656200"/>
              <w:lock w:val="sdtLocked"/>
            </w:sdtPr>
            <w:sdtEndPr>
              <w:rPr>
                <w:rFonts w:cs="Times New Roman"/>
              </w:rPr>
            </w:sdtEndPr>
            <w:sdtContent>
              <w:tr w:rsidR="00762CE7" w:rsidRPr="000D5B1B" w:rsidTr="00C9394E">
                <w:tc>
                  <w:tcPr>
                    <w:tcW w:w="755" w:type="pct"/>
                    <w:vAlign w:val="center"/>
                  </w:tcPr>
                  <w:p w:rsidR="00762CE7" w:rsidRPr="000D5B1B" w:rsidRDefault="00762CE7" w:rsidP="00C9394E">
                    <w:pPr>
                      <w:pStyle w:val="a9"/>
                      <w:ind w:firstLineChars="0" w:firstLine="0"/>
                      <w:rPr>
                        <w:rFonts w:ascii="宋体" w:hAnsi="宋体" w:cs="宋体"/>
                        <w:szCs w:val="21"/>
                      </w:rPr>
                    </w:pPr>
                    <w:r w:rsidRPr="000D5B1B">
                      <w:rPr>
                        <w:rFonts w:ascii="宋体" w:hAnsi="宋体"/>
                      </w:rPr>
                      <w:t>料酒</w:t>
                    </w:r>
                  </w:p>
                </w:tc>
                <w:tc>
                  <w:tcPr>
                    <w:tcW w:w="917" w:type="pct"/>
                    <w:vAlign w:val="center"/>
                  </w:tcPr>
                  <w:p w:rsidR="00762CE7" w:rsidRPr="000D5B1B" w:rsidRDefault="00762CE7" w:rsidP="00C9394E">
                    <w:pPr>
                      <w:jc w:val="right"/>
                      <w:rPr>
                        <w:rFonts w:ascii="宋体" w:hAnsi="宋体"/>
                        <w:szCs w:val="21"/>
                      </w:rPr>
                    </w:pPr>
                    <w:r w:rsidRPr="000D5B1B">
                      <w:rPr>
                        <w:rFonts w:ascii="宋体" w:hAnsi="宋体"/>
                      </w:rPr>
                      <w:t>152,598,370.24</w:t>
                    </w:r>
                  </w:p>
                </w:tc>
                <w:tc>
                  <w:tcPr>
                    <w:tcW w:w="816" w:type="pct"/>
                    <w:vAlign w:val="center"/>
                  </w:tcPr>
                  <w:p w:rsidR="00762CE7" w:rsidRPr="000D5B1B" w:rsidRDefault="00762CE7" w:rsidP="00C9394E">
                    <w:pPr>
                      <w:jc w:val="right"/>
                      <w:rPr>
                        <w:rFonts w:ascii="宋体" w:hAnsi="宋体"/>
                        <w:szCs w:val="21"/>
                      </w:rPr>
                    </w:pPr>
                    <w:r w:rsidRPr="000D5B1B">
                      <w:rPr>
                        <w:rFonts w:ascii="宋体" w:hAnsi="宋体"/>
                      </w:rPr>
                      <w:t>92,329,001.91</w:t>
                    </w:r>
                  </w:p>
                </w:tc>
                <w:tc>
                  <w:tcPr>
                    <w:tcW w:w="458" w:type="pct"/>
                    <w:vAlign w:val="center"/>
                  </w:tcPr>
                  <w:p w:rsidR="00762CE7" w:rsidRPr="000D5B1B" w:rsidRDefault="00762CE7" w:rsidP="00C9394E">
                    <w:pPr>
                      <w:jc w:val="right"/>
                      <w:rPr>
                        <w:rFonts w:ascii="宋体" w:hAnsi="宋体"/>
                        <w:szCs w:val="21"/>
                      </w:rPr>
                    </w:pPr>
                    <w:r w:rsidRPr="000D5B1B">
                      <w:rPr>
                        <w:rFonts w:ascii="宋体" w:hAnsi="宋体"/>
                      </w:rPr>
                      <w:t>39.50%</w:t>
                    </w:r>
                  </w:p>
                </w:tc>
                <w:tc>
                  <w:tcPr>
                    <w:tcW w:w="690" w:type="pct"/>
                    <w:vAlign w:val="center"/>
                  </w:tcPr>
                  <w:p w:rsidR="00762CE7" w:rsidRPr="000D5B1B" w:rsidRDefault="00762CE7" w:rsidP="00C9394E">
                    <w:pPr>
                      <w:jc w:val="right"/>
                      <w:rPr>
                        <w:rFonts w:ascii="宋体" w:hAnsi="宋体"/>
                        <w:szCs w:val="21"/>
                      </w:rPr>
                    </w:pPr>
                    <w:r w:rsidRPr="000D5B1B">
                      <w:rPr>
                        <w:rFonts w:ascii="宋体" w:hAnsi="宋体"/>
                      </w:rPr>
                      <w:t>14.36%</w:t>
                    </w:r>
                  </w:p>
                </w:tc>
                <w:tc>
                  <w:tcPr>
                    <w:tcW w:w="684" w:type="pct"/>
                    <w:vAlign w:val="center"/>
                  </w:tcPr>
                  <w:p w:rsidR="00762CE7" w:rsidRPr="000D5B1B" w:rsidRDefault="00762CE7" w:rsidP="00C9394E">
                    <w:pPr>
                      <w:jc w:val="right"/>
                      <w:rPr>
                        <w:rFonts w:ascii="宋体" w:hAnsi="宋体"/>
                        <w:szCs w:val="21"/>
                      </w:rPr>
                    </w:pPr>
                    <w:r w:rsidRPr="000D5B1B">
                      <w:rPr>
                        <w:rFonts w:ascii="宋体" w:hAnsi="宋体"/>
                      </w:rPr>
                      <w:t>20.34%</w:t>
                    </w:r>
                  </w:p>
                </w:tc>
                <w:tc>
                  <w:tcPr>
                    <w:tcW w:w="680" w:type="pct"/>
                  </w:tcPr>
                  <w:p w:rsidR="00762CE7" w:rsidRPr="000D5B1B" w:rsidRDefault="00762CE7" w:rsidP="00C9394E">
                    <w:pPr>
                      <w:jc w:val="right"/>
                      <w:rPr>
                        <w:rFonts w:ascii="宋体" w:hAnsi="宋体"/>
                        <w:szCs w:val="21"/>
                      </w:rPr>
                    </w:pPr>
                    <w:r w:rsidRPr="000D5B1B">
                      <w:rPr>
                        <w:rFonts w:ascii="宋体" w:hAnsi="宋体"/>
                      </w:rPr>
                      <w:t>减少3个百分点</w:t>
                    </w:r>
                  </w:p>
                </w:tc>
              </w:tr>
            </w:sdtContent>
          </w:sdt>
          <w:tr w:rsidR="00762CE7" w:rsidRPr="000D5B1B" w:rsidTr="00C9394E">
            <w:sdt>
              <w:sdtPr>
                <w:rPr>
                  <w:rFonts w:ascii="宋体" w:hAnsi="宋体"/>
                </w:rPr>
                <w:tag w:val="_PLD_fe4b98c3f70c495d9eb9797ce0f7b5f6"/>
                <w:id w:val="6656201"/>
                <w:lock w:val="sdtLocked"/>
              </w:sdtPr>
              <w:sdtContent>
                <w:tc>
                  <w:tcPr>
                    <w:tcW w:w="5000" w:type="pct"/>
                    <w:gridSpan w:val="7"/>
                  </w:tcPr>
                  <w:p w:rsidR="00762CE7" w:rsidRPr="000D5B1B" w:rsidRDefault="00762CE7" w:rsidP="00C9394E">
                    <w:pPr>
                      <w:jc w:val="center"/>
                      <w:rPr>
                        <w:rFonts w:ascii="宋体" w:hAnsi="宋体"/>
                        <w:szCs w:val="21"/>
                      </w:rPr>
                    </w:pPr>
                    <w:r w:rsidRPr="000D5B1B">
                      <w:rPr>
                        <w:rFonts w:ascii="宋体" w:hAnsi="宋体" w:hint="eastAsia"/>
                        <w:szCs w:val="21"/>
                      </w:rPr>
                      <w:t>主营业务分地区情况</w:t>
                    </w:r>
                  </w:p>
                </w:tc>
              </w:sdtContent>
            </w:sdt>
          </w:tr>
          <w:tr w:rsidR="00762CE7" w:rsidRPr="000D5B1B" w:rsidTr="00C9394E">
            <w:sdt>
              <w:sdtPr>
                <w:rPr>
                  <w:rFonts w:ascii="宋体" w:hAnsi="宋体"/>
                </w:rPr>
                <w:tag w:val="_PLD_88d8ea3d867f4a97a5a66d059c2a507e"/>
                <w:id w:val="6656202"/>
                <w:lock w:val="sdtLocked"/>
              </w:sdtPr>
              <w:sdtContent>
                <w:tc>
                  <w:tcPr>
                    <w:tcW w:w="755" w:type="pct"/>
                    <w:vAlign w:val="center"/>
                  </w:tcPr>
                  <w:p w:rsidR="00762CE7" w:rsidRPr="000D5B1B" w:rsidRDefault="00762CE7" w:rsidP="00C9394E">
                    <w:pPr>
                      <w:jc w:val="center"/>
                      <w:rPr>
                        <w:rFonts w:ascii="宋体" w:hAnsi="宋体"/>
                        <w:szCs w:val="21"/>
                      </w:rPr>
                    </w:pPr>
                    <w:r w:rsidRPr="000D5B1B">
                      <w:rPr>
                        <w:rFonts w:ascii="宋体" w:hAnsi="宋体" w:hint="eastAsia"/>
                        <w:szCs w:val="21"/>
                      </w:rPr>
                      <w:t>分地区</w:t>
                    </w:r>
                  </w:p>
                </w:tc>
              </w:sdtContent>
            </w:sdt>
            <w:sdt>
              <w:sdtPr>
                <w:rPr>
                  <w:rFonts w:ascii="宋体" w:hAnsi="宋体"/>
                </w:rPr>
                <w:tag w:val="_PLD_d960c947c6424e2a87acbd6f4d534b0a"/>
                <w:id w:val="6656203"/>
                <w:lock w:val="sdtLocked"/>
              </w:sdtPr>
              <w:sdtContent>
                <w:tc>
                  <w:tcPr>
                    <w:tcW w:w="917" w:type="pct"/>
                    <w:vAlign w:val="center"/>
                  </w:tcPr>
                  <w:p w:rsidR="00762CE7" w:rsidRPr="000D5B1B" w:rsidRDefault="00762CE7" w:rsidP="00C9394E">
                    <w:pPr>
                      <w:jc w:val="center"/>
                      <w:rPr>
                        <w:rFonts w:ascii="宋体" w:hAnsi="宋体"/>
                        <w:szCs w:val="21"/>
                      </w:rPr>
                    </w:pPr>
                    <w:r w:rsidRPr="000D5B1B">
                      <w:rPr>
                        <w:rFonts w:ascii="宋体" w:hAnsi="宋体" w:hint="eastAsia"/>
                        <w:szCs w:val="21"/>
                      </w:rPr>
                      <w:t>营业收入</w:t>
                    </w:r>
                  </w:p>
                </w:tc>
              </w:sdtContent>
            </w:sdt>
            <w:sdt>
              <w:sdtPr>
                <w:rPr>
                  <w:rFonts w:ascii="宋体" w:hAnsi="宋体"/>
                </w:rPr>
                <w:tag w:val="_PLD_0cab657ed1664cda8d161069df0d4ffe"/>
                <w:id w:val="6656204"/>
                <w:lock w:val="sdtLocked"/>
              </w:sdtPr>
              <w:sdtContent>
                <w:tc>
                  <w:tcPr>
                    <w:tcW w:w="816" w:type="pct"/>
                    <w:vAlign w:val="center"/>
                  </w:tcPr>
                  <w:p w:rsidR="00762CE7" w:rsidRPr="000D5B1B" w:rsidRDefault="00762CE7" w:rsidP="00C9394E">
                    <w:pPr>
                      <w:jc w:val="center"/>
                      <w:rPr>
                        <w:rFonts w:ascii="宋体" w:hAnsi="宋体"/>
                        <w:szCs w:val="21"/>
                      </w:rPr>
                    </w:pPr>
                    <w:r w:rsidRPr="000D5B1B">
                      <w:rPr>
                        <w:rFonts w:ascii="宋体" w:hAnsi="宋体" w:hint="eastAsia"/>
                        <w:szCs w:val="21"/>
                      </w:rPr>
                      <w:t>营业成本</w:t>
                    </w:r>
                  </w:p>
                </w:tc>
              </w:sdtContent>
            </w:sdt>
            <w:sdt>
              <w:sdtPr>
                <w:rPr>
                  <w:rFonts w:ascii="宋体" w:hAnsi="宋体"/>
                </w:rPr>
                <w:tag w:val="_PLD_de52f565c0c94f5f8930a8d275890566"/>
                <w:id w:val="6656205"/>
                <w:lock w:val="sdtLocked"/>
              </w:sdtPr>
              <w:sdtContent>
                <w:tc>
                  <w:tcPr>
                    <w:tcW w:w="458" w:type="pct"/>
                    <w:vAlign w:val="center"/>
                  </w:tcPr>
                  <w:p w:rsidR="00762CE7" w:rsidRPr="000D5B1B" w:rsidRDefault="00762CE7" w:rsidP="00C9394E">
                    <w:pPr>
                      <w:jc w:val="center"/>
                      <w:rPr>
                        <w:rFonts w:ascii="宋体" w:hAnsi="宋体"/>
                        <w:szCs w:val="21"/>
                      </w:rPr>
                    </w:pPr>
                    <w:r w:rsidRPr="000D5B1B">
                      <w:rPr>
                        <w:rFonts w:ascii="宋体" w:hAnsi="宋体" w:hint="eastAsia"/>
                        <w:szCs w:val="21"/>
                      </w:rPr>
                      <w:t>毛利率（%）</w:t>
                    </w:r>
                  </w:p>
                </w:tc>
              </w:sdtContent>
            </w:sdt>
            <w:sdt>
              <w:sdtPr>
                <w:rPr>
                  <w:rFonts w:ascii="宋体" w:hAnsi="宋体"/>
                </w:rPr>
                <w:tag w:val="_PLD_66acbff90fbb46ac8fc6c5840a2a1352"/>
                <w:id w:val="6656206"/>
                <w:lock w:val="sdtLocked"/>
              </w:sdtPr>
              <w:sdtContent>
                <w:tc>
                  <w:tcPr>
                    <w:tcW w:w="690" w:type="pct"/>
                    <w:vAlign w:val="center"/>
                  </w:tcPr>
                  <w:p w:rsidR="00762CE7" w:rsidRPr="000D5B1B" w:rsidRDefault="00762CE7" w:rsidP="00C9394E">
                    <w:pPr>
                      <w:jc w:val="center"/>
                      <w:rPr>
                        <w:rFonts w:ascii="宋体" w:hAnsi="宋体"/>
                        <w:szCs w:val="21"/>
                      </w:rPr>
                    </w:pPr>
                    <w:r w:rsidRPr="000D5B1B">
                      <w:rPr>
                        <w:rFonts w:ascii="宋体" w:hAnsi="宋体" w:hint="eastAsia"/>
                        <w:szCs w:val="21"/>
                      </w:rPr>
                      <w:t>营业收入比上年增减（%）</w:t>
                    </w:r>
                  </w:p>
                </w:tc>
              </w:sdtContent>
            </w:sdt>
            <w:sdt>
              <w:sdtPr>
                <w:rPr>
                  <w:rFonts w:ascii="宋体" w:hAnsi="宋体"/>
                </w:rPr>
                <w:tag w:val="_PLD_24222e0fb06f4b87bb8e6a25bfc923a9"/>
                <w:id w:val="6656207"/>
                <w:lock w:val="sdtLocked"/>
              </w:sdtPr>
              <w:sdtContent>
                <w:tc>
                  <w:tcPr>
                    <w:tcW w:w="684" w:type="pct"/>
                    <w:vAlign w:val="center"/>
                  </w:tcPr>
                  <w:p w:rsidR="00762CE7" w:rsidRPr="000D5B1B" w:rsidRDefault="00762CE7" w:rsidP="00C9394E">
                    <w:pPr>
                      <w:jc w:val="center"/>
                      <w:rPr>
                        <w:rFonts w:ascii="宋体" w:hAnsi="宋体"/>
                        <w:szCs w:val="21"/>
                      </w:rPr>
                    </w:pPr>
                    <w:r w:rsidRPr="000D5B1B">
                      <w:rPr>
                        <w:rFonts w:ascii="宋体" w:hAnsi="宋体" w:hint="eastAsia"/>
                        <w:szCs w:val="21"/>
                      </w:rPr>
                      <w:t>营业成本比上年增减（%）</w:t>
                    </w:r>
                  </w:p>
                </w:tc>
              </w:sdtContent>
            </w:sdt>
            <w:sdt>
              <w:sdtPr>
                <w:rPr>
                  <w:rFonts w:ascii="宋体" w:hAnsi="宋体"/>
                </w:rPr>
                <w:tag w:val="_PLD_055160da443c4e4a8c520dbbde5baec3"/>
                <w:id w:val="6656208"/>
                <w:lock w:val="sdtLocked"/>
              </w:sdtPr>
              <w:sdtContent>
                <w:tc>
                  <w:tcPr>
                    <w:tcW w:w="680" w:type="pct"/>
                    <w:vAlign w:val="center"/>
                  </w:tcPr>
                  <w:p w:rsidR="00762CE7" w:rsidRPr="000D5B1B" w:rsidRDefault="00762CE7" w:rsidP="00C9394E">
                    <w:pPr>
                      <w:jc w:val="center"/>
                      <w:rPr>
                        <w:rFonts w:ascii="宋体" w:hAnsi="宋体"/>
                        <w:szCs w:val="21"/>
                      </w:rPr>
                    </w:pPr>
                    <w:r w:rsidRPr="000D5B1B">
                      <w:rPr>
                        <w:rFonts w:ascii="宋体" w:hAnsi="宋体" w:hint="eastAsia"/>
                        <w:szCs w:val="21"/>
                      </w:rPr>
                      <w:t>毛利率</w:t>
                    </w:r>
                    <w:r w:rsidRPr="000D5B1B">
                      <w:rPr>
                        <w:rFonts w:ascii="宋体" w:hAnsi="宋体"/>
                        <w:szCs w:val="21"/>
                      </w:rPr>
                      <w:t>比上年增减（</w:t>
                    </w:r>
                    <w:r w:rsidRPr="000D5B1B">
                      <w:rPr>
                        <w:rFonts w:ascii="宋体" w:hAnsi="宋体" w:hint="eastAsia"/>
                        <w:szCs w:val="21"/>
                      </w:rPr>
                      <w:t>%</w:t>
                    </w:r>
                    <w:r w:rsidRPr="000D5B1B">
                      <w:rPr>
                        <w:rFonts w:ascii="宋体" w:hAnsi="宋体"/>
                        <w:szCs w:val="21"/>
                      </w:rPr>
                      <w:t>）</w:t>
                    </w:r>
                  </w:p>
                </w:tc>
              </w:sdtContent>
            </w:sdt>
          </w:tr>
          <w:sdt>
            <w:sdtPr>
              <w:rPr>
                <w:rFonts w:ascii="宋体" w:hAnsi="宋体" w:cs="宋体" w:hint="eastAsia"/>
                <w:szCs w:val="21"/>
              </w:rPr>
              <w:alias w:val="董事会报告出具的分地区主营业务"/>
              <w:tag w:val="_TUP_0f1c163f212246d99030500182c6a741"/>
              <w:id w:val="6656209"/>
              <w:lock w:val="sdtLocked"/>
            </w:sdtPr>
            <w:sdtEndPr>
              <w:rPr>
                <w:rFonts w:cs="Times New Roman"/>
              </w:rPr>
            </w:sdtEndPr>
            <w:sdtContent>
              <w:tr w:rsidR="00762CE7" w:rsidRPr="000D5B1B" w:rsidTr="00761A60">
                <w:tc>
                  <w:tcPr>
                    <w:tcW w:w="755" w:type="pct"/>
                    <w:vAlign w:val="center"/>
                  </w:tcPr>
                  <w:p w:rsidR="00762CE7" w:rsidRPr="00762CE7" w:rsidRDefault="00762CE7" w:rsidP="00761A60">
                    <w:pPr>
                      <w:pStyle w:val="a9"/>
                      <w:ind w:firstLineChars="0" w:firstLine="0"/>
                      <w:jc w:val="center"/>
                      <w:rPr>
                        <w:rFonts w:ascii="宋体" w:hAnsi="宋体" w:cs="宋体"/>
                        <w:szCs w:val="21"/>
                      </w:rPr>
                    </w:pPr>
                    <w:r w:rsidRPr="00762CE7">
                      <w:rPr>
                        <w:rFonts w:ascii="宋体" w:hAnsi="宋体"/>
                      </w:rPr>
                      <w:t>华东大区</w:t>
                    </w:r>
                  </w:p>
                </w:tc>
                <w:tc>
                  <w:tcPr>
                    <w:tcW w:w="917" w:type="pct"/>
                    <w:vAlign w:val="center"/>
                  </w:tcPr>
                  <w:p w:rsidR="00762CE7" w:rsidRPr="00762CE7" w:rsidRDefault="00762CE7" w:rsidP="00C9394E">
                    <w:pPr>
                      <w:jc w:val="right"/>
                      <w:rPr>
                        <w:rFonts w:ascii="宋体" w:hAnsi="宋体"/>
                        <w:szCs w:val="21"/>
                      </w:rPr>
                    </w:pPr>
                    <w:r w:rsidRPr="00762CE7">
                      <w:rPr>
                        <w:rFonts w:ascii="宋体" w:hAnsi="宋体"/>
                      </w:rPr>
                      <w:t>685,504,898.70</w:t>
                    </w:r>
                  </w:p>
                </w:tc>
                <w:tc>
                  <w:tcPr>
                    <w:tcW w:w="816" w:type="pct"/>
                    <w:vAlign w:val="center"/>
                  </w:tcPr>
                  <w:p w:rsidR="00762CE7" w:rsidRPr="00762CE7" w:rsidRDefault="00762CE7" w:rsidP="00C9394E">
                    <w:pPr>
                      <w:jc w:val="right"/>
                      <w:rPr>
                        <w:rFonts w:ascii="宋体" w:hAnsi="宋体"/>
                        <w:szCs w:val="21"/>
                      </w:rPr>
                    </w:pPr>
                    <w:r w:rsidRPr="00762CE7">
                      <w:rPr>
                        <w:rFonts w:ascii="宋体" w:hAnsi="宋体"/>
                      </w:rPr>
                      <w:t>382,337,788.81</w:t>
                    </w:r>
                  </w:p>
                </w:tc>
                <w:tc>
                  <w:tcPr>
                    <w:tcW w:w="458" w:type="pct"/>
                    <w:vAlign w:val="center"/>
                  </w:tcPr>
                  <w:p w:rsidR="00762CE7" w:rsidRPr="00762CE7" w:rsidRDefault="00762CE7" w:rsidP="00C9394E">
                    <w:pPr>
                      <w:jc w:val="right"/>
                      <w:rPr>
                        <w:rFonts w:ascii="宋体" w:hAnsi="宋体"/>
                        <w:szCs w:val="21"/>
                      </w:rPr>
                    </w:pPr>
                    <w:r w:rsidRPr="00762CE7">
                      <w:rPr>
                        <w:rFonts w:ascii="宋体" w:hAnsi="宋体"/>
                      </w:rPr>
                      <w:t>44.23%</w:t>
                    </w:r>
                  </w:p>
                </w:tc>
                <w:tc>
                  <w:tcPr>
                    <w:tcW w:w="690" w:type="pct"/>
                    <w:vAlign w:val="center"/>
                  </w:tcPr>
                  <w:p w:rsidR="00762CE7" w:rsidRPr="00762CE7" w:rsidRDefault="00762CE7" w:rsidP="00C9394E">
                    <w:pPr>
                      <w:jc w:val="right"/>
                      <w:rPr>
                        <w:rFonts w:ascii="宋体" w:hAnsi="宋体"/>
                        <w:szCs w:val="21"/>
                      </w:rPr>
                    </w:pPr>
                    <w:r w:rsidRPr="00762CE7">
                      <w:rPr>
                        <w:rFonts w:ascii="宋体" w:hAnsi="宋体"/>
                      </w:rPr>
                      <w:t>6.44%</w:t>
                    </w:r>
                  </w:p>
                </w:tc>
                <w:tc>
                  <w:tcPr>
                    <w:tcW w:w="684" w:type="pct"/>
                    <w:vAlign w:val="center"/>
                  </w:tcPr>
                  <w:p w:rsidR="00762CE7" w:rsidRPr="00762CE7" w:rsidRDefault="00762CE7" w:rsidP="00C9394E">
                    <w:pPr>
                      <w:jc w:val="right"/>
                      <w:rPr>
                        <w:rFonts w:ascii="宋体" w:hAnsi="宋体"/>
                        <w:szCs w:val="21"/>
                      </w:rPr>
                    </w:pPr>
                    <w:r w:rsidRPr="00762CE7">
                      <w:rPr>
                        <w:rFonts w:ascii="宋体" w:hAnsi="宋体"/>
                      </w:rPr>
                      <w:t>6.47%</w:t>
                    </w:r>
                  </w:p>
                </w:tc>
                <w:tc>
                  <w:tcPr>
                    <w:tcW w:w="680" w:type="pct"/>
                  </w:tcPr>
                  <w:p w:rsidR="00762CE7" w:rsidRPr="00762CE7" w:rsidRDefault="00762CE7" w:rsidP="00C9394E">
                    <w:pPr>
                      <w:jc w:val="right"/>
                      <w:rPr>
                        <w:rFonts w:ascii="宋体" w:hAnsi="宋体"/>
                        <w:szCs w:val="21"/>
                      </w:rPr>
                    </w:pPr>
                    <w:r w:rsidRPr="00762CE7">
                      <w:rPr>
                        <w:rFonts w:ascii="宋体" w:hAnsi="宋体"/>
                      </w:rPr>
                      <w:t>减少0.02个百分点</w:t>
                    </w:r>
                  </w:p>
                </w:tc>
              </w:tr>
            </w:sdtContent>
          </w:sdt>
          <w:sdt>
            <w:sdtPr>
              <w:rPr>
                <w:rFonts w:ascii="宋体" w:hAnsi="宋体" w:cs="宋体" w:hint="eastAsia"/>
                <w:szCs w:val="21"/>
              </w:rPr>
              <w:alias w:val="董事会报告出具的分地区主营业务"/>
              <w:tag w:val="_TUP_0f1c163f212246d99030500182c6a741"/>
              <w:id w:val="6656210"/>
              <w:lock w:val="sdtLocked"/>
            </w:sdtPr>
            <w:sdtEndPr>
              <w:rPr>
                <w:rFonts w:cs="Times New Roman"/>
              </w:rPr>
            </w:sdtEndPr>
            <w:sdtContent>
              <w:tr w:rsidR="00762CE7" w:rsidRPr="000D5B1B" w:rsidTr="00761A60">
                <w:tc>
                  <w:tcPr>
                    <w:tcW w:w="755" w:type="pct"/>
                    <w:vAlign w:val="center"/>
                  </w:tcPr>
                  <w:p w:rsidR="00762CE7" w:rsidRPr="00762CE7" w:rsidRDefault="00762CE7" w:rsidP="00761A60">
                    <w:pPr>
                      <w:pStyle w:val="a9"/>
                      <w:ind w:firstLineChars="0" w:firstLine="0"/>
                      <w:jc w:val="center"/>
                      <w:rPr>
                        <w:rFonts w:ascii="宋体" w:hAnsi="宋体" w:cs="宋体"/>
                        <w:szCs w:val="21"/>
                      </w:rPr>
                    </w:pPr>
                    <w:r w:rsidRPr="00762CE7">
                      <w:rPr>
                        <w:rFonts w:ascii="宋体" w:hAnsi="宋体"/>
                      </w:rPr>
                      <w:t>华南大区</w:t>
                    </w:r>
                  </w:p>
                </w:tc>
                <w:tc>
                  <w:tcPr>
                    <w:tcW w:w="917" w:type="pct"/>
                    <w:vAlign w:val="center"/>
                  </w:tcPr>
                  <w:p w:rsidR="00762CE7" w:rsidRPr="00762CE7" w:rsidRDefault="00762CE7" w:rsidP="00C9394E">
                    <w:pPr>
                      <w:jc w:val="right"/>
                      <w:rPr>
                        <w:rFonts w:ascii="宋体" w:hAnsi="宋体"/>
                        <w:szCs w:val="21"/>
                      </w:rPr>
                    </w:pPr>
                    <w:r w:rsidRPr="00762CE7">
                      <w:rPr>
                        <w:rFonts w:ascii="宋体" w:hAnsi="宋体"/>
                      </w:rPr>
                      <w:t>194,485,499.34</w:t>
                    </w:r>
                  </w:p>
                </w:tc>
                <w:tc>
                  <w:tcPr>
                    <w:tcW w:w="816" w:type="pct"/>
                    <w:vAlign w:val="center"/>
                  </w:tcPr>
                  <w:p w:rsidR="00762CE7" w:rsidRPr="00762CE7" w:rsidRDefault="00762CE7" w:rsidP="00C9394E">
                    <w:pPr>
                      <w:jc w:val="right"/>
                      <w:rPr>
                        <w:rFonts w:ascii="宋体" w:hAnsi="宋体"/>
                        <w:szCs w:val="21"/>
                      </w:rPr>
                    </w:pPr>
                    <w:r w:rsidRPr="00762CE7">
                      <w:rPr>
                        <w:rFonts w:ascii="宋体" w:hAnsi="宋体"/>
                      </w:rPr>
                      <w:t>116,179,181.84</w:t>
                    </w:r>
                  </w:p>
                </w:tc>
                <w:tc>
                  <w:tcPr>
                    <w:tcW w:w="458" w:type="pct"/>
                    <w:vAlign w:val="center"/>
                  </w:tcPr>
                  <w:p w:rsidR="00762CE7" w:rsidRPr="00762CE7" w:rsidRDefault="00762CE7" w:rsidP="00C9394E">
                    <w:pPr>
                      <w:jc w:val="right"/>
                      <w:rPr>
                        <w:rFonts w:ascii="宋体" w:hAnsi="宋体"/>
                        <w:szCs w:val="21"/>
                      </w:rPr>
                    </w:pPr>
                    <w:r w:rsidRPr="00762CE7">
                      <w:rPr>
                        <w:rFonts w:ascii="宋体" w:hAnsi="宋体"/>
                      </w:rPr>
                      <w:t>40.26%</w:t>
                    </w:r>
                  </w:p>
                </w:tc>
                <w:tc>
                  <w:tcPr>
                    <w:tcW w:w="690" w:type="pct"/>
                    <w:vAlign w:val="center"/>
                  </w:tcPr>
                  <w:p w:rsidR="00762CE7" w:rsidRPr="00762CE7" w:rsidRDefault="00762CE7" w:rsidP="00C9394E">
                    <w:pPr>
                      <w:jc w:val="right"/>
                      <w:rPr>
                        <w:rFonts w:ascii="宋体" w:hAnsi="宋体"/>
                        <w:szCs w:val="21"/>
                      </w:rPr>
                    </w:pPr>
                    <w:r w:rsidRPr="00762CE7">
                      <w:rPr>
                        <w:rFonts w:ascii="宋体" w:hAnsi="宋体"/>
                      </w:rPr>
                      <w:t>10.02%</w:t>
                    </w:r>
                  </w:p>
                </w:tc>
                <w:tc>
                  <w:tcPr>
                    <w:tcW w:w="684" w:type="pct"/>
                    <w:vAlign w:val="center"/>
                  </w:tcPr>
                  <w:p w:rsidR="00762CE7" w:rsidRPr="00762CE7" w:rsidRDefault="00762CE7" w:rsidP="00C9394E">
                    <w:pPr>
                      <w:jc w:val="right"/>
                      <w:rPr>
                        <w:rFonts w:ascii="宋体" w:hAnsi="宋体"/>
                        <w:szCs w:val="21"/>
                      </w:rPr>
                    </w:pPr>
                    <w:r w:rsidRPr="00762CE7">
                      <w:rPr>
                        <w:rFonts w:ascii="宋体" w:hAnsi="宋体"/>
                      </w:rPr>
                      <w:t>11.51%</w:t>
                    </w:r>
                  </w:p>
                </w:tc>
                <w:tc>
                  <w:tcPr>
                    <w:tcW w:w="680" w:type="pct"/>
                  </w:tcPr>
                  <w:p w:rsidR="00762CE7" w:rsidRPr="00762CE7" w:rsidRDefault="00762CE7" w:rsidP="00C9394E">
                    <w:pPr>
                      <w:jc w:val="right"/>
                      <w:rPr>
                        <w:rFonts w:ascii="宋体" w:hAnsi="宋体"/>
                        <w:szCs w:val="21"/>
                      </w:rPr>
                    </w:pPr>
                    <w:r w:rsidRPr="00762CE7">
                      <w:rPr>
                        <w:rFonts w:ascii="宋体" w:hAnsi="宋体"/>
                      </w:rPr>
                      <w:t>减少0.8个百分点</w:t>
                    </w:r>
                  </w:p>
                </w:tc>
              </w:tr>
            </w:sdtContent>
          </w:sdt>
          <w:sdt>
            <w:sdtPr>
              <w:rPr>
                <w:rFonts w:ascii="宋体" w:hAnsi="宋体" w:cs="宋体" w:hint="eastAsia"/>
                <w:szCs w:val="21"/>
              </w:rPr>
              <w:alias w:val="董事会报告出具的分地区主营业务"/>
              <w:tag w:val="_TUP_0f1c163f212246d99030500182c6a741"/>
              <w:id w:val="6656211"/>
              <w:lock w:val="sdtLocked"/>
            </w:sdtPr>
            <w:sdtEndPr>
              <w:rPr>
                <w:rFonts w:cs="Times New Roman"/>
              </w:rPr>
            </w:sdtEndPr>
            <w:sdtContent>
              <w:tr w:rsidR="00762CE7" w:rsidRPr="000D5B1B" w:rsidTr="00761A60">
                <w:tc>
                  <w:tcPr>
                    <w:tcW w:w="755" w:type="pct"/>
                    <w:vAlign w:val="center"/>
                  </w:tcPr>
                  <w:p w:rsidR="00762CE7" w:rsidRPr="00762CE7" w:rsidRDefault="00762CE7" w:rsidP="00761A60">
                    <w:pPr>
                      <w:pStyle w:val="a9"/>
                      <w:ind w:firstLineChars="0" w:firstLine="0"/>
                      <w:jc w:val="center"/>
                      <w:rPr>
                        <w:rFonts w:ascii="宋体" w:hAnsi="宋体" w:cs="宋体"/>
                        <w:szCs w:val="21"/>
                      </w:rPr>
                    </w:pPr>
                    <w:r w:rsidRPr="00762CE7">
                      <w:rPr>
                        <w:rFonts w:ascii="宋体" w:hAnsi="宋体"/>
                      </w:rPr>
                      <w:t>华中大区</w:t>
                    </w:r>
                  </w:p>
                </w:tc>
                <w:tc>
                  <w:tcPr>
                    <w:tcW w:w="917" w:type="pct"/>
                    <w:vAlign w:val="center"/>
                  </w:tcPr>
                  <w:p w:rsidR="00762CE7" w:rsidRPr="00762CE7" w:rsidRDefault="00762CE7" w:rsidP="00C9394E">
                    <w:pPr>
                      <w:jc w:val="right"/>
                      <w:rPr>
                        <w:rFonts w:ascii="宋体" w:hAnsi="宋体"/>
                        <w:szCs w:val="21"/>
                      </w:rPr>
                    </w:pPr>
                    <w:r w:rsidRPr="00762CE7">
                      <w:rPr>
                        <w:rFonts w:ascii="宋体" w:hAnsi="宋体"/>
                      </w:rPr>
                      <w:t>212,597,161.21</w:t>
                    </w:r>
                  </w:p>
                </w:tc>
                <w:tc>
                  <w:tcPr>
                    <w:tcW w:w="816" w:type="pct"/>
                    <w:vAlign w:val="center"/>
                  </w:tcPr>
                  <w:p w:rsidR="00762CE7" w:rsidRPr="00762CE7" w:rsidRDefault="00762CE7" w:rsidP="00C9394E">
                    <w:pPr>
                      <w:jc w:val="right"/>
                      <w:rPr>
                        <w:rFonts w:ascii="宋体" w:hAnsi="宋体"/>
                        <w:szCs w:val="21"/>
                      </w:rPr>
                    </w:pPr>
                    <w:r w:rsidRPr="00762CE7">
                      <w:rPr>
                        <w:rFonts w:ascii="宋体" w:hAnsi="宋体"/>
                      </w:rPr>
                      <w:t>131,661,262.33</w:t>
                    </w:r>
                  </w:p>
                </w:tc>
                <w:tc>
                  <w:tcPr>
                    <w:tcW w:w="458" w:type="pct"/>
                    <w:vAlign w:val="center"/>
                  </w:tcPr>
                  <w:p w:rsidR="00762CE7" w:rsidRPr="00762CE7" w:rsidRDefault="00762CE7" w:rsidP="00C9394E">
                    <w:pPr>
                      <w:jc w:val="right"/>
                      <w:rPr>
                        <w:rFonts w:ascii="宋体" w:hAnsi="宋体"/>
                        <w:szCs w:val="21"/>
                      </w:rPr>
                    </w:pPr>
                    <w:r w:rsidRPr="00762CE7">
                      <w:rPr>
                        <w:rFonts w:ascii="宋体" w:hAnsi="宋体"/>
                      </w:rPr>
                      <w:t>38.07%</w:t>
                    </w:r>
                  </w:p>
                </w:tc>
                <w:tc>
                  <w:tcPr>
                    <w:tcW w:w="690" w:type="pct"/>
                    <w:vAlign w:val="center"/>
                  </w:tcPr>
                  <w:p w:rsidR="00762CE7" w:rsidRPr="00762CE7" w:rsidRDefault="00762CE7" w:rsidP="00C9394E">
                    <w:pPr>
                      <w:jc w:val="right"/>
                      <w:rPr>
                        <w:rFonts w:ascii="宋体" w:hAnsi="宋体"/>
                        <w:szCs w:val="21"/>
                      </w:rPr>
                    </w:pPr>
                    <w:r w:rsidRPr="00762CE7">
                      <w:rPr>
                        <w:rFonts w:ascii="宋体" w:hAnsi="宋体"/>
                      </w:rPr>
                      <w:t>8.25%</w:t>
                    </w:r>
                  </w:p>
                </w:tc>
                <w:tc>
                  <w:tcPr>
                    <w:tcW w:w="684" w:type="pct"/>
                    <w:vAlign w:val="center"/>
                  </w:tcPr>
                  <w:p w:rsidR="00762CE7" w:rsidRPr="00762CE7" w:rsidRDefault="00762CE7" w:rsidP="00C9394E">
                    <w:pPr>
                      <w:jc w:val="right"/>
                      <w:rPr>
                        <w:rFonts w:ascii="宋体" w:hAnsi="宋体"/>
                        <w:szCs w:val="21"/>
                      </w:rPr>
                    </w:pPr>
                    <w:r w:rsidRPr="00762CE7">
                      <w:rPr>
                        <w:rFonts w:ascii="宋体" w:hAnsi="宋体"/>
                      </w:rPr>
                      <w:t>13.14%</w:t>
                    </w:r>
                  </w:p>
                </w:tc>
                <w:tc>
                  <w:tcPr>
                    <w:tcW w:w="680" w:type="pct"/>
                  </w:tcPr>
                  <w:p w:rsidR="00762CE7" w:rsidRPr="00762CE7" w:rsidRDefault="00762CE7" w:rsidP="00C9394E">
                    <w:pPr>
                      <w:jc w:val="right"/>
                      <w:rPr>
                        <w:rFonts w:ascii="宋体" w:hAnsi="宋体"/>
                        <w:szCs w:val="21"/>
                      </w:rPr>
                    </w:pPr>
                    <w:r w:rsidRPr="00762CE7">
                      <w:rPr>
                        <w:rFonts w:ascii="宋体" w:hAnsi="宋体"/>
                      </w:rPr>
                      <w:t>减少2.67个百分点</w:t>
                    </w:r>
                  </w:p>
                </w:tc>
              </w:tr>
            </w:sdtContent>
          </w:sdt>
          <w:sdt>
            <w:sdtPr>
              <w:rPr>
                <w:rFonts w:ascii="宋体" w:hAnsi="宋体" w:cs="宋体" w:hint="eastAsia"/>
                <w:szCs w:val="21"/>
              </w:rPr>
              <w:alias w:val="董事会报告出具的分地区主营业务"/>
              <w:tag w:val="_TUP_0f1c163f212246d99030500182c6a741"/>
              <w:id w:val="6656212"/>
              <w:lock w:val="sdtLocked"/>
            </w:sdtPr>
            <w:sdtEndPr>
              <w:rPr>
                <w:rFonts w:cs="Times New Roman"/>
              </w:rPr>
            </w:sdtEndPr>
            <w:sdtContent>
              <w:tr w:rsidR="00762CE7" w:rsidRPr="000D5B1B" w:rsidTr="00761A60">
                <w:tc>
                  <w:tcPr>
                    <w:tcW w:w="755" w:type="pct"/>
                    <w:vAlign w:val="center"/>
                  </w:tcPr>
                  <w:p w:rsidR="00762CE7" w:rsidRPr="00762CE7" w:rsidRDefault="00762CE7" w:rsidP="00761A60">
                    <w:pPr>
                      <w:pStyle w:val="a9"/>
                      <w:ind w:firstLineChars="0" w:firstLine="0"/>
                      <w:jc w:val="center"/>
                      <w:rPr>
                        <w:rFonts w:ascii="宋体" w:hAnsi="宋体" w:cs="宋体"/>
                        <w:szCs w:val="21"/>
                      </w:rPr>
                    </w:pPr>
                    <w:r w:rsidRPr="00762CE7">
                      <w:rPr>
                        <w:rFonts w:ascii="宋体" w:hAnsi="宋体"/>
                      </w:rPr>
                      <w:t>西部大区</w:t>
                    </w:r>
                  </w:p>
                </w:tc>
                <w:tc>
                  <w:tcPr>
                    <w:tcW w:w="917" w:type="pct"/>
                    <w:vAlign w:val="center"/>
                  </w:tcPr>
                  <w:p w:rsidR="00762CE7" w:rsidRPr="00762CE7" w:rsidRDefault="00762CE7" w:rsidP="00C9394E">
                    <w:pPr>
                      <w:jc w:val="right"/>
                      <w:rPr>
                        <w:rFonts w:ascii="宋体" w:hAnsi="宋体"/>
                        <w:szCs w:val="21"/>
                      </w:rPr>
                    </w:pPr>
                    <w:r w:rsidRPr="00762CE7">
                      <w:rPr>
                        <w:rFonts w:ascii="宋体" w:hAnsi="宋体"/>
                      </w:rPr>
                      <w:t>125,532,502.20</w:t>
                    </w:r>
                  </w:p>
                </w:tc>
                <w:tc>
                  <w:tcPr>
                    <w:tcW w:w="816" w:type="pct"/>
                    <w:vAlign w:val="center"/>
                  </w:tcPr>
                  <w:p w:rsidR="00762CE7" w:rsidRPr="00762CE7" w:rsidRDefault="00762CE7" w:rsidP="00C9394E">
                    <w:pPr>
                      <w:jc w:val="right"/>
                      <w:rPr>
                        <w:rFonts w:ascii="宋体" w:hAnsi="宋体"/>
                        <w:szCs w:val="21"/>
                      </w:rPr>
                    </w:pPr>
                    <w:r w:rsidRPr="00762CE7">
                      <w:rPr>
                        <w:rFonts w:ascii="宋体" w:hAnsi="宋体"/>
                      </w:rPr>
                      <w:t>79,852,701.63</w:t>
                    </w:r>
                  </w:p>
                </w:tc>
                <w:tc>
                  <w:tcPr>
                    <w:tcW w:w="458" w:type="pct"/>
                    <w:vAlign w:val="center"/>
                  </w:tcPr>
                  <w:p w:rsidR="00762CE7" w:rsidRPr="00762CE7" w:rsidRDefault="00762CE7" w:rsidP="00C9394E">
                    <w:pPr>
                      <w:jc w:val="right"/>
                      <w:rPr>
                        <w:rFonts w:ascii="宋体" w:hAnsi="宋体"/>
                        <w:szCs w:val="21"/>
                      </w:rPr>
                    </w:pPr>
                    <w:r w:rsidRPr="00762CE7">
                      <w:rPr>
                        <w:rFonts w:ascii="宋体" w:hAnsi="宋体"/>
                      </w:rPr>
                      <w:t>36.39%</w:t>
                    </w:r>
                  </w:p>
                </w:tc>
                <w:tc>
                  <w:tcPr>
                    <w:tcW w:w="690" w:type="pct"/>
                    <w:vAlign w:val="center"/>
                  </w:tcPr>
                  <w:p w:rsidR="00762CE7" w:rsidRPr="00762CE7" w:rsidRDefault="00762CE7" w:rsidP="00C9394E">
                    <w:pPr>
                      <w:jc w:val="right"/>
                      <w:rPr>
                        <w:rFonts w:ascii="宋体" w:hAnsi="宋体"/>
                        <w:szCs w:val="21"/>
                      </w:rPr>
                    </w:pPr>
                    <w:r w:rsidRPr="00762CE7">
                      <w:rPr>
                        <w:rFonts w:ascii="宋体" w:hAnsi="宋体"/>
                      </w:rPr>
                      <w:t>5.73%</w:t>
                    </w:r>
                  </w:p>
                </w:tc>
                <w:tc>
                  <w:tcPr>
                    <w:tcW w:w="684" w:type="pct"/>
                    <w:vAlign w:val="center"/>
                  </w:tcPr>
                  <w:p w:rsidR="00762CE7" w:rsidRPr="00762CE7" w:rsidRDefault="00762CE7" w:rsidP="00C9394E">
                    <w:pPr>
                      <w:jc w:val="right"/>
                      <w:rPr>
                        <w:rFonts w:ascii="宋体" w:hAnsi="宋体"/>
                        <w:szCs w:val="21"/>
                      </w:rPr>
                    </w:pPr>
                    <w:r w:rsidRPr="00762CE7">
                      <w:rPr>
                        <w:rFonts w:ascii="宋体" w:hAnsi="宋体"/>
                      </w:rPr>
                      <w:t>10.54%</w:t>
                    </w:r>
                  </w:p>
                </w:tc>
                <w:tc>
                  <w:tcPr>
                    <w:tcW w:w="680" w:type="pct"/>
                  </w:tcPr>
                  <w:p w:rsidR="00762CE7" w:rsidRPr="00762CE7" w:rsidRDefault="00762CE7" w:rsidP="00C9394E">
                    <w:pPr>
                      <w:jc w:val="right"/>
                      <w:rPr>
                        <w:rFonts w:ascii="宋体" w:hAnsi="宋体"/>
                        <w:szCs w:val="21"/>
                      </w:rPr>
                    </w:pPr>
                    <w:r w:rsidRPr="00762CE7">
                      <w:rPr>
                        <w:rFonts w:ascii="宋体" w:hAnsi="宋体"/>
                      </w:rPr>
                      <w:t>减少2.77个百分点</w:t>
                    </w:r>
                  </w:p>
                </w:tc>
              </w:tr>
            </w:sdtContent>
          </w:sdt>
          <w:sdt>
            <w:sdtPr>
              <w:rPr>
                <w:rFonts w:ascii="宋体" w:hAnsi="宋体" w:cs="宋体" w:hint="eastAsia"/>
                <w:szCs w:val="21"/>
              </w:rPr>
              <w:alias w:val="董事会报告出具的分地区主营业务"/>
              <w:tag w:val="_TUP_0f1c163f212246d99030500182c6a741"/>
              <w:id w:val="6656213"/>
              <w:lock w:val="sdtLocked"/>
            </w:sdtPr>
            <w:sdtEndPr>
              <w:rPr>
                <w:rFonts w:cs="Times New Roman"/>
              </w:rPr>
            </w:sdtEndPr>
            <w:sdtContent>
              <w:tr w:rsidR="00762CE7" w:rsidRPr="000D5B1B" w:rsidTr="00761A60">
                <w:tc>
                  <w:tcPr>
                    <w:tcW w:w="755" w:type="pct"/>
                    <w:vAlign w:val="center"/>
                  </w:tcPr>
                  <w:p w:rsidR="00762CE7" w:rsidRPr="00762CE7" w:rsidRDefault="00762CE7" w:rsidP="00761A60">
                    <w:pPr>
                      <w:pStyle w:val="a9"/>
                      <w:ind w:firstLineChars="0" w:firstLine="0"/>
                      <w:jc w:val="center"/>
                      <w:rPr>
                        <w:rFonts w:ascii="宋体" w:hAnsi="宋体" w:cs="宋体"/>
                        <w:szCs w:val="21"/>
                      </w:rPr>
                    </w:pPr>
                    <w:r w:rsidRPr="00762CE7">
                      <w:rPr>
                        <w:rFonts w:ascii="宋体" w:hAnsi="宋体"/>
                      </w:rPr>
                      <w:t>华北大区</w:t>
                    </w:r>
                  </w:p>
                </w:tc>
                <w:tc>
                  <w:tcPr>
                    <w:tcW w:w="917" w:type="pct"/>
                    <w:vAlign w:val="center"/>
                  </w:tcPr>
                  <w:p w:rsidR="00762CE7" w:rsidRPr="00762CE7" w:rsidRDefault="00762CE7" w:rsidP="00C9394E">
                    <w:pPr>
                      <w:jc w:val="right"/>
                      <w:rPr>
                        <w:rFonts w:ascii="宋体" w:hAnsi="宋体"/>
                        <w:szCs w:val="21"/>
                      </w:rPr>
                    </w:pPr>
                    <w:r w:rsidRPr="00762CE7">
                      <w:rPr>
                        <w:rFonts w:ascii="宋体" w:hAnsi="宋体"/>
                      </w:rPr>
                      <w:t>86,745,583.08</w:t>
                    </w:r>
                  </w:p>
                </w:tc>
                <w:tc>
                  <w:tcPr>
                    <w:tcW w:w="816" w:type="pct"/>
                    <w:vAlign w:val="center"/>
                  </w:tcPr>
                  <w:p w:rsidR="00762CE7" w:rsidRPr="00762CE7" w:rsidRDefault="00762CE7" w:rsidP="00C9394E">
                    <w:pPr>
                      <w:jc w:val="right"/>
                      <w:rPr>
                        <w:rFonts w:ascii="宋体" w:hAnsi="宋体"/>
                        <w:szCs w:val="21"/>
                      </w:rPr>
                    </w:pPr>
                    <w:r w:rsidRPr="00762CE7">
                      <w:rPr>
                        <w:rFonts w:ascii="宋体" w:hAnsi="宋体"/>
                      </w:rPr>
                      <w:t>52,861,644.49</w:t>
                    </w:r>
                  </w:p>
                </w:tc>
                <w:tc>
                  <w:tcPr>
                    <w:tcW w:w="458" w:type="pct"/>
                    <w:vAlign w:val="center"/>
                  </w:tcPr>
                  <w:p w:rsidR="00762CE7" w:rsidRPr="00762CE7" w:rsidRDefault="00762CE7" w:rsidP="00C9394E">
                    <w:pPr>
                      <w:jc w:val="right"/>
                      <w:rPr>
                        <w:rFonts w:ascii="宋体" w:hAnsi="宋体"/>
                        <w:szCs w:val="21"/>
                      </w:rPr>
                    </w:pPr>
                    <w:r w:rsidRPr="00762CE7">
                      <w:rPr>
                        <w:rFonts w:ascii="宋体" w:hAnsi="宋体"/>
                      </w:rPr>
                      <w:t>39.06%</w:t>
                    </w:r>
                  </w:p>
                </w:tc>
                <w:tc>
                  <w:tcPr>
                    <w:tcW w:w="690" w:type="pct"/>
                    <w:vAlign w:val="center"/>
                  </w:tcPr>
                  <w:p w:rsidR="00762CE7" w:rsidRPr="00762CE7" w:rsidRDefault="00762CE7" w:rsidP="00C9394E">
                    <w:pPr>
                      <w:jc w:val="right"/>
                      <w:rPr>
                        <w:rFonts w:ascii="宋体" w:hAnsi="宋体"/>
                        <w:szCs w:val="21"/>
                      </w:rPr>
                    </w:pPr>
                    <w:r w:rsidRPr="00762CE7">
                      <w:rPr>
                        <w:rFonts w:ascii="宋体" w:hAnsi="宋体"/>
                      </w:rPr>
                      <w:t>3.66%</w:t>
                    </w:r>
                  </w:p>
                </w:tc>
                <w:tc>
                  <w:tcPr>
                    <w:tcW w:w="684" w:type="pct"/>
                    <w:vAlign w:val="center"/>
                  </w:tcPr>
                  <w:p w:rsidR="00762CE7" w:rsidRPr="00762CE7" w:rsidRDefault="00762CE7" w:rsidP="00C9394E">
                    <w:pPr>
                      <w:jc w:val="right"/>
                      <w:rPr>
                        <w:rFonts w:ascii="宋体" w:hAnsi="宋体"/>
                        <w:szCs w:val="21"/>
                      </w:rPr>
                    </w:pPr>
                    <w:r w:rsidRPr="00762CE7">
                      <w:rPr>
                        <w:rFonts w:ascii="宋体" w:hAnsi="宋体"/>
                      </w:rPr>
                      <w:t>9.81%</w:t>
                    </w:r>
                  </w:p>
                </w:tc>
                <w:tc>
                  <w:tcPr>
                    <w:tcW w:w="680" w:type="pct"/>
                  </w:tcPr>
                  <w:p w:rsidR="00762CE7" w:rsidRPr="00762CE7" w:rsidRDefault="00762CE7" w:rsidP="00C9394E">
                    <w:pPr>
                      <w:jc w:val="right"/>
                      <w:rPr>
                        <w:rFonts w:ascii="宋体" w:hAnsi="宋体"/>
                        <w:szCs w:val="21"/>
                      </w:rPr>
                    </w:pPr>
                    <w:r w:rsidRPr="00762CE7">
                      <w:rPr>
                        <w:rFonts w:ascii="宋体" w:hAnsi="宋体"/>
                      </w:rPr>
                      <w:t>减少3.41个百分点</w:t>
                    </w:r>
                  </w:p>
                </w:tc>
              </w:tr>
            </w:sdtContent>
          </w:sdt>
        </w:tbl>
        <w:p w:rsidR="00762CE7" w:rsidRDefault="00762CE7"/>
        <w:p w:rsidR="005155D7" w:rsidRPr="000D5B1B" w:rsidRDefault="00D3606B">
          <w:pPr>
            <w:rPr>
              <w:rFonts w:ascii="宋体" w:hAnsi="宋体"/>
              <w:szCs w:val="21"/>
            </w:rPr>
          </w:pPr>
          <w:r w:rsidRPr="000D5B1B">
            <w:rPr>
              <w:rFonts w:ascii="宋体" w:hAnsi="宋体"/>
              <w:szCs w:val="21"/>
            </w:rPr>
            <w:t>主营业务分行业</w:t>
          </w:r>
          <w:r w:rsidRPr="000D5B1B">
            <w:rPr>
              <w:rFonts w:ascii="宋体" w:hAnsi="宋体" w:hint="eastAsia"/>
              <w:szCs w:val="21"/>
            </w:rPr>
            <w:t>、</w:t>
          </w:r>
          <w:r w:rsidRPr="000D5B1B">
            <w:rPr>
              <w:rFonts w:ascii="宋体" w:hAnsi="宋体"/>
              <w:szCs w:val="21"/>
            </w:rPr>
            <w:t>分产品、分地区情况的说明</w:t>
          </w:r>
        </w:p>
        <w:sdt>
          <w:sdtPr>
            <w:rPr>
              <w:rFonts w:ascii="宋体" w:hAnsi="宋体"/>
              <w:szCs w:val="21"/>
            </w:rPr>
            <w:alias w:val="是否适用：主营业务分行业、分产品、分地区情况的说明[双击切换]"/>
            <w:tag w:val="_GBC_98a16d0f07ae4e32888ac9d1ac030e13"/>
            <w:id w:val="875292"/>
            <w:lock w:val="sdtLocked"/>
            <w:placeholder>
              <w:docPart w:val="GBC22222222222222222222222222222"/>
            </w:placeholder>
          </w:sdtPr>
          <w:sdtContent>
            <w:p w:rsidR="005155D7" w:rsidRPr="000D5B1B" w:rsidRDefault="009E230D" w:rsidP="00A641F0">
              <w:pPr>
                <w:rPr>
                  <w:rFonts w:ascii="宋体" w:hAnsi="宋体"/>
                  <w:szCs w:val="21"/>
                </w:rPr>
              </w:pPr>
              <w:r w:rsidRPr="000D5B1B">
                <w:rPr>
                  <w:rFonts w:ascii="宋体" w:hAnsi="宋体"/>
                  <w:szCs w:val="21"/>
                </w:rPr>
                <w:fldChar w:fldCharType="begin"/>
              </w:r>
              <w:r w:rsidR="00A641F0"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A641F0"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rPr>
      </w:pPr>
    </w:p>
    <w:sdt>
      <w:sdtPr>
        <w:rPr>
          <w:rFonts w:ascii="宋体" w:hAnsi="宋体" w:cs="宋体" w:hint="eastAsia"/>
          <w:b w:val="0"/>
          <w:bCs w:val="0"/>
          <w:kern w:val="0"/>
          <w:szCs w:val="24"/>
        </w:rPr>
        <w:alias w:val="模块:产销量情况分析表"/>
        <w:tag w:val="_SEC_b85e1cad33344c94a1ecc713f9b7acbc"/>
        <w:id w:val="875306"/>
        <w:lock w:val="sdtLocked"/>
        <w:placeholder>
          <w:docPart w:val="GBC22222222222222222222222222222"/>
        </w:placeholder>
      </w:sdtPr>
      <w:sdtEndPr>
        <w:rPr>
          <w:rFonts w:cs="Times New Roman"/>
          <w:kern w:val="2"/>
        </w:rPr>
      </w:sdtEndPr>
      <w:sdtContent>
        <w:p w:rsidR="005155D7" w:rsidRDefault="00D3606B">
          <w:pPr>
            <w:pStyle w:val="5"/>
            <w:numPr>
              <w:ilvl w:val="0"/>
              <w:numId w:val="134"/>
            </w:numPr>
            <w:tabs>
              <w:tab w:val="left" w:pos="567"/>
            </w:tabs>
            <w:ind w:left="0" w:firstLine="0"/>
            <w:rPr>
              <w:rFonts w:ascii="宋体" w:hAnsi="宋体"/>
              <w:szCs w:val="21"/>
            </w:rPr>
          </w:pPr>
          <w:r w:rsidRPr="00140188">
            <w:rPr>
              <w:rFonts w:ascii="宋体" w:hAnsi="宋体" w:hint="eastAsia"/>
              <w:szCs w:val="21"/>
            </w:rPr>
            <w:t>产销量情况</w:t>
          </w:r>
          <w:r w:rsidRPr="00140188">
            <w:rPr>
              <w:rFonts w:ascii="宋体" w:hAnsi="宋体"/>
              <w:szCs w:val="21"/>
            </w:rPr>
            <w:t>分析表</w:t>
          </w:r>
        </w:p>
        <w:p w:rsidR="00140188" w:rsidRPr="00140188" w:rsidRDefault="00140188" w:rsidP="00140188">
          <w:pPr>
            <w:jc w:val="right"/>
          </w:pPr>
          <w:r>
            <w:rPr>
              <w:rFonts w:hint="eastAsia"/>
            </w:rPr>
            <w:t>单位：吨</w:t>
          </w:r>
        </w:p>
        <w:sdt>
          <w:sdtPr>
            <w:rPr>
              <w:rFonts w:ascii="宋体" w:hAnsi="宋体"/>
            </w:rPr>
            <w:alias w:val="是否适用：产销量情况分析表[双击切换]"/>
            <w:tag w:val="_GBC_6ff51c492b3040799712ea51f78bdcc0"/>
            <w:id w:val="875295"/>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C148EE">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C148EE">
                <w:rPr>
                  <w:rFonts w:ascii="宋体" w:hAnsi="宋体"/>
                </w:rPr>
                <w:instrText xml:space="preserve"> MACROBUTTON  SnrToggleCheckbox □不适用 </w:instrText>
              </w:r>
              <w:r w:rsidRPr="000D5B1B">
                <w:rPr>
                  <w:rFonts w:ascii="宋体" w:hAnsi="宋体"/>
                </w:rPr>
                <w:fldChar w:fldCharType="end"/>
              </w:r>
            </w:p>
          </w:sdtContent>
        </w:sdt>
        <w:tbl>
          <w:tblPr>
            <w:tblStyle w:val="a6"/>
            <w:tblW w:w="0" w:type="auto"/>
            <w:tblLook w:val="04A0"/>
          </w:tblPr>
          <w:tblGrid>
            <w:gridCol w:w="1292"/>
            <w:gridCol w:w="1292"/>
            <w:gridCol w:w="1293"/>
            <w:gridCol w:w="1293"/>
            <w:gridCol w:w="1293"/>
            <w:gridCol w:w="1293"/>
            <w:gridCol w:w="1293"/>
          </w:tblGrid>
          <w:tr w:rsidR="00C148EE" w:rsidRPr="000D5B1B" w:rsidTr="00C9394E">
            <w:sdt>
              <w:sdtPr>
                <w:rPr>
                  <w:rFonts w:ascii="宋体" w:hAnsi="宋体"/>
                </w:rPr>
                <w:tag w:val="_PLD_259e79e9293847dfb1bd7816b6ad48e6"/>
                <w:id w:val="6656351"/>
                <w:lock w:val="sdtLocked"/>
              </w:sdtPr>
              <w:sdtContent>
                <w:tc>
                  <w:tcPr>
                    <w:tcW w:w="1292" w:type="dxa"/>
                    <w:vAlign w:val="center"/>
                  </w:tcPr>
                  <w:p w:rsidR="00C148EE" w:rsidRPr="000D5B1B" w:rsidRDefault="00C148EE" w:rsidP="00C9394E">
                    <w:pPr>
                      <w:jc w:val="center"/>
                      <w:rPr>
                        <w:rFonts w:ascii="宋体" w:hAnsi="宋体"/>
                        <w:szCs w:val="21"/>
                      </w:rPr>
                    </w:pPr>
                    <w:r w:rsidRPr="000D5B1B">
                      <w:rPr>
                        <w:rFonts w:ascii="宋体" w:hAnsi="宋体" w:hint="eastAsia"/>
                        <w:szCs w:val="21"/>
                      </w:rPr>
                      <w:t>主要产品</w:t>
                    </w:r>
                  </w:p>
                </w:tc>
              </w:sdtContent>
            </w:sdt>
            <w:sdt>
              <w:sdtPr>
                <w:rPr>
                  <w:rFonts w:ascii="宋体" w:hAnsi="宋体"/>
                </w:rPr>
                <w:tag w:val="_PLD_3645c9ae184248f6bd2dda9de0540406"/>
                <w:id w:val="6656352"/>
                <w:lock w:val="sdtLocked"/>
              </w:sdtPr>
              <w:sdtContent>
                <w:tc>
                  <w:tcPr>
                    <w:tcW w:w="1292" w:type="dxa"/>
                    <w:vAlign w:val="center"/>
                  </w:tcPr>
                  <w:p w:rsidR="00C148EE" w:rsidRPr="000D5B1B" w:rsidRDefault="00C148EE" w:rsidP="00C9394E">
                    <w:pPr>
                      <w:jc w:val="center"/>
                      <w:rPr>
                        <w:rFonts w:ascii="宋体" w:hAnsi="宋体"/>
                        <w:szCs w:val="21"/>
                      </w:rPr>
                    </w:pPr>
                    <w:r w:rsidRPr="000D5B1B">
                      <w:rPr>
                        <w:rFonts w:ascii="宋体" w:hAnsi="宋体" w:hint="eastAsia"/>
                        <w:szCs w:val="21"/>
                      </w:rPr>
                      <w:t>生产量</w:t>
                    </w:r>
                  </w:p>
                </w:tc>
              </w:sdtContent>
            </w:sdt>
            <w:sdt>
              <w:sdtPr>
                <w:rPr>
                  <w:rFonts w:ascii="宋体" w:hAnsi="宋体"/>
                </w:rPr>
                <w:tag w:val="_PLD_b4bd7da564c3452cb40ff15542829b7a"/>
                <w:id w:val="6656353"/>
                <w:lock w:val="sdtLocked"/>
              </w:sdtPr>
              <w:sdtContent>
                <w:tc>
                  <w:tcPr>
                    <w:tcW w:w="1293" w:type="dxa"/>
                    <w:vAlign w:val="center"/>
                  </w:tcPr>
                  <w:p w:rsidR="00C148EE" w:rsidRPr="000D5B1B" w:rsidRDefault="00C148EE" w:rsidP="00C9394E">
                    <w:pPr>
                      <w:jc w:val="center"/>
                      <w:rPr>
                        <w:rFonts w:ascii="宋体" w:hAnsi="宋体"/>
                        <w:szCs w:val="21"/>
                      </w:rPr>
                    </w:pPr>
                    <w:r w:rsidRPr="000D5B1B">
                      <w:rPr>
                        <w:rFonts w:ascii="宋体" w:hAnsi="宋体" w:hint="eastAsia"/>
                        <w:szCs w:val="21"/>
                      </w:rPr>
                      <w:t>销售量</w:t>
                    </w:r>
                  </w:p>
                </w:tc>
              </w:sdtContent>
            </w:sdt>
            <w:sdt>
              <w:sdtPr>
                <w:rPr>
                  <w:rFonts w:ascii="宋体" w:hAnsi="宋体"/>
                </w:rPr>
                <w:tag w:val="_PLD_4f74a09ae16245a3a6e2c536c1266361"/>
                <w:id w:val="6656354"/>
                <w:lock w:val="sdtLocked"/>
              </w:sdtPr>
              <w:sdtContent>
                <w:tc>
                  <w:tcPr>
                    <w:tcW w:w="1293" w:type="dxa"/>
                    <w:vAlign w:val="center"/>
                  </w:tcPr>
                  <w:p w:rsidR="00C148EE" w:rsidRPr="000D5B1B" w:rsidRDefault="00C148EE" w:rsidP="00C9394E">
                    <w:pPr>
                      <w:jc w:val="center"/>
                      <w:rPr>
                        <w:rFonts w:ascii="宋体" w:hAnsi="宋体"/>
                        <w:szCs w:val="21"/>
                      </w:rPr>
                    </w:pPr>
                    <w:r w:rsidRPr="000D5B1B">
                      <w:rPr>
                        <w:rFonts w:ascii="宋体" w:hAnsi="宋体" w:hint="eastAsia"/>
                        <w:szCs w:val="21"/>
                      </w:rPr>
                      <w:t>库存量</w:t>
                    </w:r>
                  </w:p>
                </w:tc>
              </w:sdtContent>
            </w:sdt>
            <w:sdt>
              <w:sdtPr>
                <w:rPr>
                  <w:rFonts w:ascii="宋体" w:hAnsi="宋体"/>
                </w:rPr>
                <w:tag w:val="_PLD_21bd7a4d992742feb4b83db592f976fd"/>
                <w:id w:val="6656355"/>
                <w:lock w:val="sdtLocked"/>
              </w:sdtPr>
              <w:sdtContent>
                <w:tc>
                  <w:tcPr>
                    <w:tcW w:w="1293" w:type="dxa"/>
                    <w:vAlign w:val="center"/>
                  </w:tcPr>
                  <w:p w:rsidR="00C148EE" w:rsidRPr="000D5B1B" w:rsidRDefault="00C148EE" w:rsidP="00C9394E">
                    <w:pPr>
                      <w:jc w:val="center"/>
                      <w:rPr>
                        <w:rFonts w:ascii="宋体" w:hAnsi="宋体"/>
                        <w:szCs w:val="21"/>
                      </w:rPr>
                    </w:pPr>
                    <w:r w:rsidRPr="000D5B1B">
                      <w:rPr>
                        <w:rFonts w:ascii="宋体" w:hAnsi="宋体" w:hint="eastAsia"/>
                        <w:szCs w:val="21"/>
                      </w:rPr>
                      <w:t>生产量比上年增减（%）</w:t>
                    </w:r>
                  </w:p>
                </w:tc>
              </w:sdtContent>
            </w:sdt>
            <w:sdt>
              <w:sdtPr>
                <w:rPr>
                  <w:rFonts w:ascii="宋体" w:hAnsi="宋体"/>
                </w:rPr>
                <w:tag w:val="_PLD_37e055a5474a4aac989b4e3a88756935"/>
                <w:id w:val="6656356"/>
                <w:lock w:val="sdtLocked"/>
              </w:sdtPr>
              <w:sdtContent>
                <w:tc>
                  <w:tcPr>
                    <w:tcW w:w="1293" w:type="dxa"/>
                    <w:vAlign w:val="center"/>
                  </w:tcPr>
                  <w:p w:rsidR="00C148EE" w:rsidRPr="000D5B1B" w:rsidRDefault="00C148EE" w:rsidP="00C9394E">
                    <w:pPr>
                      <w:jc w:val="center"/>
                      <w:rPr>
                        <w:rFonts w:ascii="宋体" w:hAnsi="宋体"/>
                        <w:szCs w:val="21"/>
                      </w:rPr>
                    </w:pPr>
                    <w:r w:rsidRPr="000D5B1B">
                      <w:rPr>
                        <w:rFonts w:ascii="宋体" w:hAnsi="宋体" w:hint="eastAsia"/>
                        <w:szCs w:val="21"/>
                      </w:rPr>
                      <w:t>销售量比上年增减（%）</w:t>
                    </w:r>
                  </w:p>
                </w:tc>
              </w:sdtContent>
            </w:sdt>
            <w:sdt>
              <w:sdtPr>
                <w:rPr>
                  <w:rFonts w:ascii="宋体" w:hAnsi="宋体"/>
                </w:rPr>
                <w:tag w:val="_PLD_d03cdf85475e4722ae39e10ea525eee5"/>
                <w:id w:val="6656357"/>
                <w:lock w:val="sdtLocked"/>
              </w:sdtPr>
              <w:sdtContent>
                <w:tc>
                  <w:tcPr>
                    <w:tcW w:w="1293" w:type="dxa"/>
                    <w:vAlign w:val="center"/>
                  </w:tcPr>
                  <w:p w:rsidR="00C148EE" w:rsidRPr="000D5B1B" w:rsidRDefault="00C148EE" w:rsidP="00C9394E">
                    <w:pPr>
                      <w:jc w:val="center"/>
                      <w:rPr>
                        <w:rFonts w:ascii="宋体" w:hAnsi="宋体"/>
                        <w:szCs w:val="21"/>
                      </w:rPr>
                    </w:pPr>
                    <w:r w:rsidRPr="000D5B1B">
                      <w:rPr>
                        <w:rFonts w:ascii="宋体" w:hAnsi="宋体" w:hint="eastAsia"/>
                        <w:szCs w:val="21"/>
                      </w:rPr>
                      <w:t>库存量比上年增减（%）</w:t>
                    </w:r>
                  </w:p>
                </w:tc>
              </w:sdtContent>
            </w:sdt>
          </w:tr>
          <w:sdt>
            <w:sdtPr>
              <w:rPr>
                <w:rFonts w:ascii="宋体" w:eastAsiaTheme="minorEastAsia" w:hAnsi="宋体" w:cstheme="minorBidi" w:hint="eastAsia"/>
                <w:szCs w:val="21"/>
              </w:rPr>
              <w:alias w:val="产销量情况分析表明细"/>
              <w:tag w:val="_TUP_33c1439070494dd3b672cd58c90e07fd"/>
              <w:id w:val="6656358"/>
              <w:lock w:val="sdtLocked"/>
            </w:sdtPr>
            <w:sdtEndPr>
              <w:rPr>
                <w:rFonts w:eastAsia="宋体"/>
              </w:rPr>
            </w:sdtEndPr>
            <w:sdtContent>
              <w:tr w:rsidR="00C148EE" w:rsidRPr="000D5B1B" w:rsidTr="00C9394E">
                <w:trPr>
                  <w:trHeight w:val="248"/>
                </w:trPr>
                <w:tc>
                  <w:tcPr>
                    <w:tcW w:w="1292" w:type="dxa"/>
                  </w:tcPr>
                  <w:p w:rsidR="00C148EE" w:rsidRPr="000D5B1B" w:rsidRDefault="00C148EE" w:rsidP="00C9394E">
                    <w:pPr>
                      <w:rPr>
                        <w:rFonts w:ascii="宋体" w:hAnsi="宋体"/>
                        <w:szCs w:val="21"/>
                      </w:rPr>
                    </w:pPr>
                    <w:r>
                      <w:t>醋</w:t>
                    </w:r>
                  </w:p>
                </w:tc>
                <w:tc>
                  <w:tcPr>
                    <w:tcW w:w="1292" w:type="dxa"/>
                  </w:tcPr>
                  <w:p w:rsidR="00C148EE" w:rsidRPr="00C148EE" w:rsidRDefault="00C148EE" w:rsidP="00C9394E">
                    <w:pPr>
                      <w:rPr>
                        <w:rFonts w:ascii="宋体" w:hAnsi="宋体"/>
                        <w:szCs w:val="21"/>
                      </w:rPr>
                    </w:pPr>
                    <w:r w:rsidRPr="00C148EE">
                      <w:rPr>
                        <w:rFonts w:ascii="宋体" w:hAnsi="宋体"/>
                      </w:rPr>
                      <w:t>140,881</w:t>
                    </w:r>
                  </w:p>
                </w:tc>
                <w:tc>
                  <w:tcPr>
                    <w:tcW w:w="1293" w:type="dxa"/>
                  </w:tcPr>
                  <w:p w:rsidR="00C148EE" w:rsidRPr="00C148EE" w:rsidRDefault="00C148EE" w:rsidP="00C9394E">
                    <w:pPr>
                      <w:rPr>
                        <w:rFonts w:ascii="宋体" w:hAnsi="宋体"/>
                        <w:szCs w:val="21"/>
                      </w:rPr>
                    </w:pPr>
                    <w:r w:rsidRPr="00C148EE">
                      <w:rPr>
                        <w:rFonts w:ascii="宋体" w:hAnsi="宋体"/>
                      </w:rPr>
                      <w:t>140,416</w:t>
                    </w:r>
                  </w:p>
                </w:tc>
                <w:tc>
                  <w:tcPr>
                    <w:tcW w:w="1293" w:type="dxa"/>
                  </w:tcPr>
                  <w:p w:rsidR="00C148EE" w:rsidRPr="00C148EE" w:rsidRDefault="00C148EE" w:rsidP="00C9394E">
                    <w:pPr>
                      <w:rPr>
                        <w:rFonts w:ascii="宋体" w:hAnsi="宋体"/>
                        <w:szCs w:val="21"/>
                      </w:rPr>
                    </w:pPr>
                    <w:r w:rsidRPr="00C148EE">
                      <w:rPr>
                        <w:rFonts w:ascii="宋体" w:hAnsi="宋体"/>
                      </w:rPr>
                      <w:t>6,239</w:t>
                    </w:r>
                  </w:p>
                </w:tc>
                <w:tc>
                  <w:tcPr>
                    <w:tcW w:w="1293" w:type="dxa"/>
                  </w:tcPr>
                  <w:p w:rsidR="00C148EE" w:rsidRPr="00C148EE" w:rsidRDefault="00C148EE" w:rsidP="00C9394E">
                    <w:pPr>
                      <w:rPr>
                        <w:rFonts w:ascii="宋体" w:hAnsi="宋体"/>
                        <w:szCs w:val="21"/>
                      </w:rPr>
                    </w:pPr>
                    <w:r w:rsidRPr="00C148EE">
                      <w:rPr>
                        <w:rFonts w:ascii="宋体" w:hAnsi="宋体"/>
                      </w:rPr>
                      <w:t>-0.56%</w:t>
                    </w:r>
                  </w:p>
                </w:tc>
                <w:tc>
                  <w:tcPr>
                    <w:tcW w:w="1293" w:type="dxa"/>
                  </w:tcPr>
                  <w:p w:rsidR="00C148EE" w:rsidRPr="00C148EE" w:rsidRDefault="00C148EE" w:rsidP="00C9394E">
                    <w:pPr>
                      <w:rPr>
                        <w:rFonts w:ascii="宋体" w:hAnsi="宋体"/>
                        <w:szCs w:val="21"/>
                      </w:rPr>
                    </w:pPr>
                    <w:r w:rsidRPr="00C148EE">
                      <w:rPr>
                        <w:rFonts w:ascii="宋体" w:hAnsi="宋体"/>
                      </w:rPr>
                      <w:t>0.49%</w:t>
                    </w:r>
                  </w:p>
                </w:tc>
                <w:tc>
                  <w:tcPr>
                    <w:tcW w:w="1293" w:type="dxa"/>
                  </w:tcPr>
                  <w:p w:rsidR="00C148EE" w:rsidRPr="00C148EE" w:rsidRDefault="00C148EE" w:rsidP="00C9394E">
                    <w:pPr>
                      <w:rPr>
                        <w:rFonts w:ascii="宋体" w:hAnsi="宋体"/>
                        <w:szCs w:val="21"/>
                      </w:rPr>
                    </w:pPr>
                    <w:r w:rsidRPr="00C148EE">
                      <w:rPr>
                        <w:rFonts w:ascii="宋体" w:hAnsi="宋体"/>
                      </w:rPr>
                      <w:t>7.75%</w:t>
                    </w:r>
                  </w:p>
                </w:tc>
              </w:tr>
            </w:sdtContent>
          </w:sdt>
          <w:sdt>
            <w:sdtPr>
              <w:rPr>
                <w:rFonts w:ascii="宋体" w:eastAsiaTheme="minorEastAsia" w:hAnsi="宋体" w:cstheme="minorBidi" w:hint="eastAsia"/>
                <w:szCs w:val="21"/>
              </w:rPr>
              <w:alias w:val="产销量情况分析表明细"/>
              <w:tag w:val="_TUP_33c1439070494dd3b672cd58c90e07fd"/>
              <w:id w:val="6656359"/>
              <w:lock w:val="sdtLocked"/>
            </w:sdtPr>
            <w:sdtEndPr>
              <w:rPr>
                <w:rFonts w:eastAsia="宋体"/>
              </w:rPr>
            </w:sdtEndPr>
            <w:sdtContent>
              <w:tr w:rsidR="00C148EE" w:rsidRPr="000D5B1B" w:rsidTr="00C9394E">
                <w:trPr>
                  <w:trHeight w:val="248"/>
                </w:trPr>
                <w:tc>
                  <w:tcPr>
                    <w:tcW w:w="1292" w:type="dxa"/>
                  </w:tcPr>
                  <w:p w:rsidR="00C148EE" w:rsidRPr="000D5B1B" w:rsidRDefault="00C148EE" w:rsidP="00C9394E">
                    <w:pPr>
                      <w:rPr>
                        <w:rFonts w:ascii="宋体" w:hAnsi="宋体"/>
                        <w:szCs w:val="21"/>
                      </w:rPr>
                    </w:pPr>
                    <w:r>
                      <w:t>料酒</w:t>
                    </w:r>
                  </w:p>
                </w:tc>
                <w:tc>
                  <w:tcPr>
                    <w:tcW w:w="1292" w:type="dxa"/>
                  </w:tcPr>
                  <w:p w:rsidR="00C148EE" w:rsidRPr="00C148EE" w:rsidRDefault="00C148EE" w:rsidP="00C9394E">
                    <w:pPr>
                      <w:rPr>
                        <w:rFonts w:ascii="宋体" w:hAnsi="宋体"/>
                        <w:szCs w:val="21"/>
                      </w:rPr>
                    </w:pPr>
                    <w:r w:rsidRPr="00C148EE">
                      <w:rPr>
                        <w:rFonts w:ascii="宋体" w:hAnsi="宋体"/>
                      </w:rPr>
                      <w:t>31,546.03</w:t>
                    </w:r>
                  </w:p>
                </w:tc>
                <w:tc>
                  <w:tcPr>
                    <w:tcW w:w="1293" w:type="dxa"/>
                  </w:tcPr>
                  <w:p w:rsidR="00C148EE" w:rsidRPr="00C148EE" w:rsidRDefault="00C148EE" w:rsidP="00C9394E">
                    <w:pPr>
                      <w:rPr>
                        <w:rFonts w:ascii="宋体" w:hAnsi="宋体"/>
                        <w:szCs w:val="21"/>
                      </w:rPr>
                    </w:pPr>
                    <w:r w:rsidRPr="00C148EE">
                      <w:rPr>
                        <w:rFonts w:ascii="宋体" w:hAnsi="宋体"/>
                      </w:rPr>
                      <w:t>32,273.67</w:t>
                    </w:r>
                  </w:p>
                </w:tc>
                <w:tc>
                  <w:tcPr>
                    <w:tcW w:w="1293" w:type="dxa"/>
                  </w:tcPr>
                  <w:p w:rsidR="00C148EE" w:rsidRPr="00C148EE" w:rsidRDefault="00C148EE" w:rsidP="00C9394E">
                    <w:pPr>
                      <w:rPr>
                        <w:rFonts w:ascii="宋体" w:hAnsi="宋体"/>
                        <w:szCs w:val="21"/>
                      </w:rPr>
                    </w:pPr>
                    <w:r w:rsidRPr="00C148EE">
                      <w:rPr>
                        <w:rFonts w:ascii="宋体" w:hAnsi="宋体"/>
                      </w:rPr>
                      <w:t>1,204.18</w:t>
                    </w:r>
                  </w:p>
                </w:tc>
                <w:tc>
                  <w:tcPr>
                    <w:tcW w:w="1293" w:type="dxa"/>
                  </w:tcPr>
                  <w:p w:rsidR="00C148EE" w:rsidRPr="00C148EE" w:rsidRDefault="00C148EE" w:rsidP="00C9394E">
                    <w:pPr>
                      <w:rPr>
                        <w:rFonts w:ascii="宋体" w:hAnsi="宋体"/>
                        <w:szCs w:val="21"/>
                      </w:rPr>
                    </w:pPr>
                    <w:r w:rsidRPr="00C148EE">
                      <w:rPr>
                        <w:rFonts w:ascii="宋体" w:hAnsi="宋体"/>
                      </w:rPr>
                      <w:t>10.80%</w:t>
                    </w:r>
                  </w:p>
                </w:tc>
                <w:tc>
                  <w:tcPr>
                    <w:tcW w:w="1293" w:type="dxa"/>
                  </w:tcPr>
                  <w:p w:rsidR="00C148EE" w:rsidRPr="00C148EE" w:rsidRDefault="00C148EE" w:rsidP="00C9394E">
                    <w:pPr>
                      <w:rPr>
                        <w:rFonts w:ascii="宋体" w:hAnsi="宋体"/>
                        <w:szCs w:val="21"/>
                      </w:rPr>
                    </w:pPr>
                    <w:r w:rsidRPr="00C148EE">
                      <w:rPr>
                        <w:rFonts w:ascii="宋体" w:hAnsi="宋体"/>
                      </w:rPr>
                      <w:t>17.78%</w:t>
                    </w:r>
                  </w:p>
                </w:tc>
                <w:tc>
                  <w:tcPr>
                    <w:tcW w:w="1293" w:type="dxa"/>
                  </w:tcPr>
                  <w:p w:rsidR="00C148EE" w:rsidRPr="00C148EE" w:rsidRDefault="00C148EE" w:rsidP="00C9394E">
                    <w:pPr>
                      <w:rPr>
                        <w:rFonts w:ascii="宋体" w:hAnsi="宋体"/>
                        <w:szCs w:val="21"/>
                      </w:rPr>
                    </w:pPr>
                    <w:r w:rsidRPr="00C148EE">
                      <w:rPr>
                        <w:rFonts w:ascii="宋体" w:hAnsi="宋体"/>
                      </w:rPr>
                      <w:t>-37.67%</w:t>
                    </w:r>
                  </w:p>
                </w:tc>
              </w:tr>
            </w:sdtContent>
          </w:sdt>
        </w:tbl>
        <w:p w:rsidR="005155D7" w:rsidRPr="000D5B1B" w:rsidRDefault="009E230D">
          <w:pPr>
            <w:rPr>
              <w:rFonts w:ascii="宋体" w:hAnsi="宋体"/>
              <w:szCs w:val="21"/>
            </w:rPr>
          </w:pPr>
        </w:p>
      </w:sdtContent>
    </w:sdt>
    <w:p w:rsidR="005155D7" w:rsidRPr="000D5B1B" w:rsidRDefault="005155D7">
      <w:pPr>
        <w:rPr>
          <w:rFonts w:ascii="宋体" w:hAnsi="宋体"/>
        </w:rPr>
      </w:pPr>
    </w:p>
    <w:sdt>
      <w:sdtPr>
        <w:rPr>
          <w:rFonts w:ascii="宋体" w:hAnsi="宋体" w:cs="宋体"/>
          <w:b w:val="0"/>
          <w:bCs w:val="0"/>
          <w:kern w:val="0"/>
          <w:szCs w:val="21"/>
        </w:rPr>
        <w:alias w:val="模块:成本分析表"/>
        <w:tag w:val="_SEC_de51976cba8242c1b32c1f5dc956546c"/>
        <w:id w:val="875332"/>
        <w:lock w:val="sdtLocked"/>
        <w:placeholder>
          <w:docPart w:val="GBC22222222222222222222222222222"/>
        </w:placeholder>
      </w:sdtPr>
      <w:sdtEndPr>
        <w:rPr>
          <w:rFonts w:cs="Times New Roman"/>
          <w:kern w:val="2"/>
        </w:rPr>
      </w:sdtEndPr>
      <w:sdtContent>
        <w:p w:rsidR="005155D7" w:rsidRPr="000D5B1B" w:rsidRDefault="00D3606B">
          <w:pPr>
            <w:pStyle w:val="5"/>
            <w:numPr>
              <w:ilvl w:val="0"/>
              <w:numId w:val="134"/>
            </w:numPr>
            <w:tabs>
              <w:tab w:val="left" w:pos="567"/>
            </w:tabs>
            <w:ind w:left="0" w:firstLine="0"/>
            <w:rPr>
              <w:rFonts w:ascii="宋体" w:hAnsi="宋体"/>
              <w:szCs w:val="21"/>
            </w:rPr>
          </w:pPr>
          <w:r w:rsidRPr="000D5B1B">
            <w:rPr>
              <w:rFonts w:ascii="宋体" w:hAnsi="宋体"/>
              <w:szCs w:val="21"/>
            </w:rPr>
            <w:t>成本分析表</w:t>
          </w:r>
        </w:p>
        <w:p w:rsidR="005155D7" w:rsidRPr="000D5B1B" w:rsidRDefault="00D3606B">
          <w:pPr>
            <w:pStyle w:val="a9"/>
            <w:ind w:firstLineChars="0" w:firstLine="0"/>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成本分析表"/>
              <w:tag w:val="_GBC_b04622a3125b4989a822b6e63bf483c3"/>
              <w:id w:val="87530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p>
        <w:tbl>
          <w:tblPr>
            <w:tblStyle w:val="a6"/>
            <w:tblW w:w="5953" w:type="pct"/>
            <w:tblInd w:w="-1026" w:type="dxa"/>
            <w:tblLook w:val="04A0"/>
          </w:tblPr>
          <w:tblGrid>
            <w:gridCol w:w="1276"/>
            <w:gridCol w:w="1136"/>
            <w:gridCol w:w="1700"/>
            <w:gridCol w:w="991"/>
            <w:gridCol w:w="1700"/>
            <w:gridCol w:w="1420"/>
            <w:gridCol w:w="1286"/>
            <w:gridCol w:w="1265"/>
          </w:tblGrid>
          <w:tr w:rsidR="00040F16" w:rsidRPr="000D5B1B" w:rsidTr="00E81B85">
            <w:trPr>
              <w:trHeight w:val="195"/>
            </w:trPr>
            <w:sdt>
              <w:sdtPr>
                <w:rPr>
                  <w:rFonts w:ascii="宋体" w:hAnsi="宋体"/>
                </w:rPr>
                <w:tag w:val="_PLD_23eca1a24a6a46819aede5056d21b4e0"/>
                <w:id w:val="1247878"/>
                <w:lock w:val="sdtLocked"/>
              </w:sdtPr>
              <w:sdtContent>
                <w:tc>
                  <w:tcPr>
                    <w:tcW w:w="5000" w:type="pct"/>
                    <w:gridSpan w:val="8"/>
                    <w:vAlign w:val="center"/>
                  </w:tcPr>
                  <w:p w:rsidR="00040F16" w:rsidRPr="000D5B1B" w:rsidRDefault="00040F16" w:rsidP="00E81B85">
                    <w:pPr>
                      <w:jc w:val="center"/>
                      <w:rPr>
                        <w:rFonts w:ascii="宋体" w:hAnsi="宋体"/>
                        <w:szCs w:val="21"/>
                      </w:rPr>
                    </w:pPr>
                    <w:r w:rsidRPr="000D5B1B">
                      <w:rPr>
                        <w:rFonts w:ascii="宋体" w:hAnsi="宋体"/>
                        <w:szCs w:val="21"/>
                      </w:rPr>
                      <w:t>分行业情况</w:t>
                    </w:r>
                  </w:p>
                </w:tc>
              </w:sdtContent>
            </w:sdt>
          </w:tr>
          <w:tr w:rsidR="00040F16" w:rsidRPr="000D5B1B" w:rsidTr="00E81B85">
            <w:trPr>
              <w:trHeight w:val="135"/>
            </w:trPr>
            <w:sdt>
              <w:sdtPr>
                <w:rPr>
                  <w:rFonts w:ascii="宋体" w:hAnsi="宋体"/>
                </w:rPr>
                <w:tag w:val="_PLD_6ed773a4437a4fe9b33abca9c4813940"/>
                <w:id w:val="1247879"/>
                <w:lock w:val="sdtLocked"/>
              </w:sdtPr>
              <w:sdtContent>
                <w:tc>
                  <w:tcPr>
                    <w:tcW w:w="592" w:type="pct"/>
                    <w:vAlign w:val="center"/>
                  </w:tcPr>
                  <w:p w:rsidR="00040F16" w:rsidRPr="000D5B1B" w:rsidRDefault="00040F16" w:rsidP="00E81B85">
                    <w:pPr>
                      <w:jc w:val="center"/>
                      <w:rPr>
                        <w:rFonts w:ascii="宋体" w:hAnsi="宋体"/>
                        <w:szCs w:val="21"/>
                      </w:rPr>
                    </w:pPr>
                    <w:r w:rsidRPr="000D5B1B">
                      <w:rPr>
                        <w:rFonts w:ascii="宋体" w:hAnsi="宋体"/>
                        <w:szCs w:val="21"/>
                      </w:rPr>
                      <w:t>分行业</w:t>
                    </w:r>
                  </w:p>
                </w:tc>
              </w:sdtContent>
            </w:sdt>
            <w:sdt>
              <w:sdtPr>
                <w:rPr>
                  <w:rFonts w:ascii="宋体" w:hAnsi="宋体"/>
                </w:rPr>
                <w:tag w:val="_PLD_11eb33bcb20d4489a1b9fff2216d0a84"/>
                <w:id w:val="1247880"/>
                <w:lock w:val="sdtLocked"/>
              </w:sdtPr>
              <w:sdtContent>
                <w:tc>
                  <w:tcPr>
                    <w:tcW w:w="527" w:type="pct"/>
                    <w:vAlign w:val="center"/>
                  </w:tcPr>
                  <w:p w:rsidR="00040F16" w:rsidRPr="000D5B1B" w:rsidRDefault="00040F16" w:rsidP="00E81B85">
                    <w:pPr>
                      <w:jc w:val="center"/>
                      <w:rPr>
                        <w:rFonts w:ascii="宋体" w:hAnsi="宋体"/>
                        <w:szCs w:val="21"/>
                      </w:rPr>
                    </w:pPr>
                    <w:r w:rsidRPr="000D5B1B">
                      <w:rPr>
                        <w:rFonts w:ascii="宋体" w:hAnsi="宋体"/>
                        <w:szCs w:val="21"/>
                      </w:rPr>
                      <w:t>成本构成项目</w:t>
                    </w:r>
                  </w:p>
                </w:tc>
              </w:sdtContent>
            </w:sdt>
            <w:sdt>
              <w:sdtPr>
                <w:rPr>
                  <w:rFonts w:ascii="宋体" w:hAnsi="宋体"/>
                </w:rPr>
                <w:tag w:val="_PLD_25c03477e66a432199f6493c38aaca71"/>
                <w:id w:val="1247881"/>
                <w:lock w:val="sdtLocked"/>
              </w:sdtPr>
              <w:sdtContent>
                <w:tc>
                  <w:tcPr>
                    <w:tcW w:w="789" w:type="pct"/>
                    <w:vAlign w:val="center"/>
                  </w:tcPr>
                  <w:p w:rsidR="00040F16" w:rsidRPr="000D5B1B" w:rsidRDefault="00040F16" w:rsidP="00E81B85">
                    <w:pPr>
                      <w:jc w:val="center"/>
                      <w:rPr>
                        <w:rFonts w:ascii="宋体" w:hAnsi="宋体"/>
                        <w:szCs w:val="21"/>
                      </w:rPr>
                    </w:pPr>
                    <w:r w:rsidRPr="000D5B1B">
                      <w:rPr>
                        <w:rFonts w:ascii="宋体" w:hAnsi="宋体"/>
                        <w:szCs w:val="21"/>
                      </w:rPr>
                      <w:t>本期金额</w:t>
                    </w:r>
                  </w:p>
                </w:tc>
              </w:sdtContent>
            </w:sdt>
            <w:sdt>
              <w:sdtPr>
                <w:rPr>
                  <w:rFonts w:ascii="宋体" w:hAnsi="宋体"/>
                </w:rPr>
                <w:tag w:val="_PLD_29b86b13ed1449cfb64b8547d9ed08a7"/>
                <w:id w:val="1247882"/>
                <w:lock w:val="sdtLocked"/>
              </w:sdtPr>
              <w:sdtContent>
                <w:tc>
                  <w:tcPr>
                    <w:tcW w:w="460" w:type="pct"/>
                    <w:vAlign w:val="center"/>
                  </w:tcPr>
                  <w:p w:rsidR="00040F16" w:rsidRPr="000D5B1B" w:rsidRDefault="00040F16" w:rsidP="00E81B85">
                    <w:pPr>
                      <w:jc w:val="center"/>
                      <w:rPr>
                        <w:rFonts w:ascii="宋体" w:hAnsi="宋体"/>
                        <w:szCs w:val="21"/>
                      </w:rPr>
                    </w:pPr>
                    <w:r w:rsidRPr="000D5B1B">
                      <w:rPr>
                        <w:rFonts w:ascii="宋体" w:hAnsi="宋体"/>
                        <w:szCs w:val="21"/>
                      </w:rPr>
                      <w:t>本期占总成本比例(</w:t>
                    </w:r>
                    <w:r w:rsidRPr="000D5B1B">
                      <w:rPr>
                        <w:rFonts w:ascii="宋体" w:hAnsi="宋体" w:hint="eastAsia"/>
                        <w:szCs w:val="21"/>
                      </w:rPr>
                      <w:t>%</w:t>
                    </w:r>
                    <w:r w:rsidRPr="000D5B1B">
                      <w:rPr>
                        <w:rFonts w:ascii="宋体" w:hAnsi="宋体"/>
                        <w:szCs w:val="21"/>
                      </w:rPr>
                      <w:t>)</w:t>
                    </w:r>
                  </w:p>
                </w:tc>
              </w:sdtContent>
            </w:sdt>
            <w:sdt>
              <w:sdtPr>
                <w:rPr>
                  <w:rFonts w:ascii="宋体" w:hAnsi="宋体"/>
                </w:rPr>
                <w:tag w:val="_PLD_5ff02c2ae2d941d5bb2ed5b1e6bfa8e6"/>
                <w:id w:val="1247883"/>
                <w:lock w:val="sdtLocked"/>
              </w:sdtPr>
              <w:sdtContent>
                <w:tc>
                  <w:tcPr>
                    <w:tcW w:w="789" w:type="pct"/>
                    <w:vAlign w:val="center"/>
                  </w:tcPr>
                  <w:p w:rsidR="00040F16" w:rsidRPr="000D5B1B" w:rsidRDefault="00040F16" w:rsidP="00E81B85">
                    <w:pPr>
                      <w:jc w:val="center"/>
                      <w:rPr>
                        <w:rFonts w:ascii="宋体" w:hAnsi="宋体"/>
                        <w:szCs w:val="21"/>
                      </w:rPr>
                    </w:pPr>
                    <w:r w:rsidRPr="000D5B1B">
                      <w:rPr>
                        <w:rFonts w:ascii="宋体" w:hAnsi="宋体"/>
                        <w:szCs w:val="21"/>
                      </w:rPr>
                      <w:t>上年同期金额</w:t>
                    </w:r>
                  </w:p>
                </w:tc>
              </w:sdtContent>
            </w:sdt>
            <w:sdt>
              <w:sdtPr>
                <w:rPr>
                  <w:rFonts w:ascii="宋体" w:hAnsi="宋体"/>
                </w:rPr>
                <w:tag w:val="_PLD_517f7979a01748fba12b11d5561fdcdd"/>
                <w:id w:val="1247884"/>
                <w:lock w:val="sdtLocked"/>
              </w:sdtPr>
              <w:sdtContent>
                <w:tc>
                  <w:tcPr>
                    <w:tcW w:w="659" w:type="pct"/>
                    <w:vAlign w:val="center"/>
                  </w:tcPr>
                  <w:p w:rsidR="00040F16" w:rsidRPr="000D5B1B" w:rsidRDefault="00040F16" w:rsidP="00E81B85">
                    <w:pPr>
                      <w:jc w:val="center"/>
                      <w:rPr>
                        <w:rFonts w:ascii="宋体" w:hAnsi="宋体"/>
                        <w:szCs w:val="21"/>
                      </w:rPr>
                    </w:pPr>
                    <w:r w:rsidRPr="000D5B1B">
                      <w:rPr>
                        <w:rFonts w:ascii="宋体" w:hAnsi="宋体"/>
                        <w:szCs w:val="21"/>
                      </w:rPr>
                      <w:t>上年同期占总成本比例(</w:t>
                    </w:r>
                    <w:r w:rsidRPr="000D5B1B">
                      <w:rPr>
                        <w:rFonts w:ascii="宋体" w:hAnsi="宋体" w:hint="eastAsia"/>
                        <w:szCs w:val="21"/>
                      </w:rPr>
                      <w:t>%</w:t>
                    </w:r>
                    <w:r w:rsidRPr="000D5B1B">
                      <w:rPr>
                        <w:rFonts w:ascii="宋体" w:hAnsi="宋体"/>
                        <w:szCs w:val="21"/>
                      </w:rPr>
                      <w:t>)</w:t>
                    </w:r>
                  </w:p>
                </w:tc>
              </w:sdtContent>
            </w:sdt>
            <w:sdt>
              <w:sdtPr>
                <w:rPr>
                  <w:rFonts w:ascii="宋体" w:hAnsi="宋体"/>
                </w:rPr>
                <w:tag w:val="_PLD_51133d067ddc4eeda00133d4c26d206f"/>
                <w:id w:val="1247885"/>
                <w:lock w:val="sdtLocked"/>
              </w:sdtPr>
              <w:sdtContent>
                <w:tc>
                  <w:tcPr>
                    <w:tcW w:w="597" w:type="pct"/>
                    <w:vAlign w:val="center"/>
                  </w:tcPr>
                  <w:p w:rsidR="00040F16" w:rsidRPr="000D5B1B" w:rsidRDefault="00040F16" w:rsidP="00E81B85">
                    <w:pPr>
                      <w:jc w:val="center"/>
                      <w:rPr>
                        <w:rFonts w:ascii="宋体" w:hAnsi="宋体"/>
                        <w:szCs w:val="21"/>
                      </w:rPr>
                    </w:pPr>
                    <w:r w:rsidRPr="000D5B1B">
                      <w:rPr>
                        <w:rFonts w:ascii="宋体" w:hAnsi="宋体"/>
                        <w:szCs w:val="21"/>
                      </w:rPr>
                      <w:t>本期金额较上年同期变动比例(</w:t>
                    </w:r>
                    <w:r w:rsidRPr="000D5B1B">
                      <w:rPr>
                        <w:rFonts w:ascii="宋体" w:hAnsi="宋体" w:hint="eastAsia"/>
                        <w:szCs w:val="21"/>
                      </w:rPr>
                      <w:t>%</w:t>
                    </w:r>
                    <w:r w:rsidRPr="000D5B1B">
                      <w:rPr>
                        <w:rFonts w:ascii="宋体" w:hAnsi="宋体"/>
                        <w:szCs w:val="21"/>
                      </w:rPr>
                      <w:t>)</w:t>
                    </w:r>
                  </w:p>
                </w:tc>
              </w:sdtContent>
            </w:sdt>
            <w:sdt>
              <w:sdtPr>
                <w:rPr>
                  <w:rFonts w:ascii="宋体" w:hAnsi="宋体"/>
                </w:rPr>
                <w:tag w:val="_PLD_88c2b4dabd62472381be05c0702377e2"/>
                <w:id w:val="1247886"/>
                <w:lock w:val="sdtLocked"/>
              </w:sdtPr>
              <w:sdtContent>
                <w:tc>
                  <w:tcPr>
                    <w:tcW w:w="587" w:type="pct"/>
                    <w:vAlign w:val="center"/>
                  </w:tcPr>
                  <w:p w:rsidR="00040F16" w:rsidRPr="000D5B1B" w:rsidRDefault="00040F16" w:rsidP="00E81B85">
                    <w:pPr>
                      <w:jc w:val="center"/>
                      <w:rPr>
                        <w:rFonts w:ascii="宋体" w:hAnsi="宋体"/>
                        <w:szCs w:val="21"/>
                      </w:rPr>
                    </w:pPr>
                    <w:r w:rsidRPr="000D5B1B">
                      <w:rPr>
                        <w:rFonts w:ascii="宋体" w:hAnsi="宋体"/>
                        <w:szCs w:val="21"/>
                      </w:rPr>
                      <w:t>情况</w:t>
                    </w:r>
                  </w:p>
                  <w:p w:rsidR="00040F16" w:rsidRPr="000D5B1B" w:rsidRDefault="00040F16" w:rsidP="00E81B85">
                    <w:pPr>
                      <w:jc w:val="center"/>
                      <w:rPr>
                        <w:rFonts w:ascii="宋体" w:hAnsi="宋体"/>
                        <w:szCs w:val="21"/>
                      </w:rPr>
                    </w:pPr>
                    <w:r w:rsidRPr="000D5B1B">
                      <w:rPr>
                        <w:rFonts w:ascii="宋体" w:hAnsi="宋体"/>
                        <w:szCs w:val="21"/>
                      </w:rPr>
                      <w:t>说明</w:t>
                    </w:r>
                  </w:p>
                </w:tc>
              </w:sdtContent>
            </w:sdt>
          </w:tr>
          <w:sdt>
            <w:sdtPr>
              <w:rPr>
                <w:rFonts w:ascii="宋体" w:hAnsi="宋体" w:cstheme="minorBidi"/>
                <w:szCs w:val="21"/>
              </w:rPr>
              <w:alias w:val="分行业成本分析"/>
              <w:tag w:val="_TUP_fb9e3026efbd4a2c91fdedd10a926f41"/>
              <w:id w:val="1247887"/>
              <w:lock w:val="sdtLocked"/>
            </w:sdtPr>
            <w:sdtContent>
              <w:tr w:rsidR="00040F16" w:rsidRPr="000D5B1B" w:rsidTr="00E81B85">
                <w:trPr>
                  <w:trHeight w:val="165"/>
                </w:trPr>
                <w:tc>
                  <w:tcPr>
                    <w:tcW w:w="592" w:type="pct"/>
                    <w:vMerge w:val="restart"/>
                  </w:tcPr>
                  <w:p w:rsidR="00040F16" w:rsidRPr="000D5B1B" w:rsidRDefault="00040F16" w:rsidP="00040F16">
                    <w:pPr>
                      <w:ind w:firstLineChars="500" w:firstLine="1050"/>
                      <w:jc w:val="left"/>
                      <w:rPr>
                        <w:rFonts w:ascii="宋体" w:hAnsi="宋体"/>
                        <w:szCs w:val="21"/>
                      </w:rPr>
                    </w:pPr>
                    <w:r w:rsidRPr="000D5B1B">
                      <w:rPr>
                        <w:rFonts w:ascii="宋体" w:hAnsi="宋体" w:cstheme="minorBidi" w:hint="eastAsia"/>
                        <w:szCs w:val="21"/>
                      </w:rPr>
                      <w:t xml:space="preserve"> 酱醋调味品</w:t>
                    </w:r>
                  </w:p>
                  <w:p w:rsidR="00040F16" w:rsidRPr="000D5B1B" w:rsidRDefault="00040F16" w:rsidP="00E81B85">
                    <w:pPr>
                      <w:jc w:val="left"/>
                      <w:rPr>
                        <w:rFonts w:ascii="宋体" w:hAnsi="宋体"/>
                        <w:szCs w:val="21"/>
                      </w:rPr>
                    </w:pPr>
                  </w:p>
                </w:tc>
                <w:tc>
                  <w:tcPr>
                    <w:tcW w:w="527" w:type="pct"/>
                  </w:tcPr>
                  <w:p w:rsidR="00040F16" w:rsidRPr="000D5B1B" w:rsidRDefault="00040F16" w:rsidP="00E81B85">
                    <w:pPr>
                      <w:jc w:val="left"/>
                      <w:rPr>
                        <w:rFonts w:ascii="宋体" w:hAnsi="宋体"/>
                        <w:szCs w:val="21"/>
                      </w:rPr>
                    </w:pPr>
                    <w:r w:rsidRPr="000D5B1B">
                      <w:rPr>
                        <w:rFonts w:ascii="宋体" w:hAnsi="宋体"/>
                      </w:rPr>
                      <w:t>直接材料</w:t>
                    </w:r>
                  </w:p>
                </w:tc>
                <w:tc>
                  <w:tcPr>
                    <w:tcW w:w="789" w:type="pct"/>
                  </w:tcPr>
                  <w:p w:rsidR="00040F16" w:rsidRPr="000D5B1B" w:rsidRDefault="00040F16" w:rsidP="00E81B85">
                    <w:pPr>
                      <w:jc w:val="right"/>
                      <w:rPr>
                        <w:rFonts w:ascii="宋体" w:hAnsi="宋体"/>
                        <w:szCs w:val="21"/>
                      </w:rPr>
                    </w:pPr>
                    <w:r w:rsidRPr="000D5B1B">
                      <w:rPr>
                        <w:rFonts w:ascii="宋体" w:hAnsi="宋体"/>
                      </w:rPr>
                      <w:t>593,137,203.49</w:t>
                    </w:r>
                  </w:p>
                </w:tc>
                <w:tc>
                  <w:tcPr>
                    <w:tcW w:w="460" w:type="pct"/>
                  </w:tcPr>
                  <w:p w:rsidR="00040F16" w:rsidRPr="000D5B1B" w:rsidRDefault="00040F16" w:rsidP="00E81B85">
                    <w:pPr>
                      <w:jc w:val="right"/>
                      <w:rPr>
                        <w:rFonts w:ascii="宋体" w:hAnsi="宋体"/>
                        <w:szCs w:val="21"/>
                      </w:rPr>
                    </w:pPr>
                    <w:r w:rsidRPr="000D5B1B">
                      <w:rPr>
                        <w:rFonts w:ascii="宋体" w:hAnsi="宋体"/>
                      </w:rPr>
                      <w:t>73.28%</w:t>
                    </w:r>
                  </w:p>
                </w:tc>
                <w:tc>
                  <w:tcPr>
                    <w:tcW w:w="789" w:type="pct"/>
                  </w:tcPr>
                  <w:p w:rsidR="00040F16" w:rsidRPr="000D5B1B" w:rsidRDefault="00040F16" w:rsidP="00E81B85">
                    <w:pPr>
                      <w:jc w:val="right"/>
                      <w:rPr>
                        <w:rFonts w:ascii="宋体" w:hAnsi="宋体"/>
                        <w:szCs w:val="21"/>
                      </w:rPr>
                    </w:pPr>
                    <w:r w:rsidRPr="000D5B1B">
                      <w:rPr>
                        <w:rFonts w:ascii="宋体" w:hAnsi="宋体"/>
                      </w:rPr>
                      <w:t>548,627,562.94</w:t>
                    </w:r>
                  </w:p>
                </w:tc>
                <w:tc>
                  <w:tcPr>
                    <w:tcW w:w="659" w:type="pct"/>
                  </w:tcPr>
                  <w:p w:rsidR="00040F16" w:rsidRPr="000D5B1B" w:rsidRDefault="00040F16" w:rsidP="00E81B85">
                    <w:pPr>
                      <w:jc w:val="right"/>
                      <w:rPr>
                        <w:rFonts w:ascii="宋体" w:hAnsi="宋体"/>
                        <w:szCs w:val="21"/>
                      </w:rPr>
                    </w:pPr>
                    <w:r w:rsidRPr="000D5B1B">
                      <w:rPr>
                        <w:rFonts w:ascii="宋体" w:hAnsi="宋体"/>
                      </w:rPr>
                      <w:t>73.47%</w:t>
                    </w:r>
                  </w:p>
                </w:tc>
                <w:tc>
                  <w:tcPr>
                    <w:tcW w:w="597" w:type="pct"/>
                  </w:tcPr>
                  <w:p w:rsidR="00040F16" w:rsidRPr="000D5B1B" w:rsidRDefault="00040F16" w:rsidP="00E81B85">
                    <w:pPr>
                      <w:jc w:val="right"/>
                      <w:rPr>
                        <w:rFonts w:ascii="宋体" w:hAnsi="宋体"/>
                        <w:szCs w:val="21"/>
                      </w:rPr>
                    </w:pPr>
                    <w:r w:rsidRPr="000D5B1B">
                      <w:rPr>
                        <w:rFonts w:ascii="宋体" w:hAnsi="宋体"/>
                      </w:rPr>
                      <w:t>8.11%</w:t>
                    </w:r>
                  </w:p>
                </w:tc>
                <w:tc>
                  <w:tcPr>
                    <w:tcW w:w="587" w:type="pct"/>
                  </w:tcPr>
                  <w:p w:rsidR="00040F16" w:rsidRPr="000D5B1B" w:rsidRDefault="00040F16" w:rsidP="00E81B85">
                    <w:pPr>
                      <w:jc w:val="left"/>
                      <w:rPr>
                        <w:rFonts w:ascii="宋体" w:hAnsi="宋体"/>
                        <w:szCs w:val="21"/>
                      </w:rPr>
                    </w:pPr>
                  </w:p>
                </w:tc>
              </w:tr>
            </w:sdtContent>
          </w:sdt>
          <w:sdt>
            <w:sdtPr>
              <w:rPr>
                <w:rFonts w:ascii="宋体" w:hAnsi="宋体"/>
                <w:szCs w:val="21"/>
              </w:rPr>
              <w:alias w:val="分行业成本分析"/>
              <w:tag w:val="_TUP_fb9e3026efbd4a2c91fdedd10a926f41"/>
              <w:id w:val="1247888"/>
              <w:lock w:val="sdtLocked"/>
            </w:sdtPr>
            <w:sdtEndPr>
              <w:rPr>
                <w:rFonts w:cstheme="minorBidi"/>
              </w:rPr>
            </w:sdtEndPr>
            <w:sdtContent>
              <w:tr w:rsidR="00040F16" w:rsidRPr="000D5B1B" w:rsidTr="00E81B85">
                <w:trPr>
                  <w:trHeight w:val="165"/>
                </w:trPr>
                <w:tc>
                  <w:tcPr>
                    <w:tcW w:w="592" w:type="pct"/>
                    <w:vMerge/>
                  </w:tcPr>
                  <w:p w:rsidR="00040F16" w:rsidRPr="000D5B1B" w:rsidRDefault="00040F16" w:rsidP="00E81B85">
                    <w:pPr>
                      <w:jc w:val="left"/>
                      <w:rPr>
                        <w:rFonts w:ascii="宋体" w:hAnsi="宋体"/>
                        <w:szCs w:val="21"/>
                      </w:rPr>
                    </w:pPr>
                  </w:p>
                </w:tc>
                <w:tc>
                  <w:tcPr>
                    <w:tcW w:w="527" w:type="pct"/>
                  </w:tcPr>
                  <w:p w:rsidR="00040F16" w:rsidRPr="000D5B1B" w:rsidRDefault="00040F16" w:rsidP="00E81B85">
                    <w:pPr>
                      <w:jc w:val="left"/>
                      <w:rPr>
                        <w:rFonts w:ascii="宋体" w:hAnsi="宋体"/>
                        <w:szCs w:val="21"/>
                      </w:rPr>
                    </w:pPr>
                    <w:r w:rsidRPr="000D5B1B">
                      <w:rPr>
                        <w:rFonts w:ascii="宋体" w:hAnsi="宋体"/>
                      </w:rPr>
                      <w:t>直接人工</w:t>
                    </w:r>
                  </w:p>
                </w:tc>
                <w:tc>
                  <w:tcPr>
                    <w:tcW w:w="789" w:type="pct"/>
                  </w:tcPr>
                  <w:p w:rsidR="00040F16" w:rsidRPr="000D5B1B" w:rsidRDefault="00040F16" w:rsidP="00E81B85">
                    <w:pPr>
                      <w:jc w:val="right"/>
                      <w:rPr>
                        <w:rFonts w:ascii="宋体" w:hAnsi="宋体"/>
                        <w:szCs w:val="21"/>
                      </w:rPr>
                    </w:pPr>
                    <w:r w:rsidRPr="000D5B1B">
                      <w:rPr>
                        <w:rFonts w:ascii="宋体" w:hAnsi="宋体"/>
                      </w:rPr>
                      <w:t>72,118,620.13</w:t>
                    </w:r>
                  </w:p>
                </w:tc>
                <w:tc>
                  <w:tcPr>
                    <w:tcW w:w="460" w:type="pct"/>
                  </w:tcPr>
                  <w:p w:rsidR="00040F16" w:rsidRPr="000D5B1B" w:rsidRDefault="00040F16" w:rsidP="00E81B85">
                    <w:pPr>
                      <w:jc w:val="right"/>
                      <w:rPr>
                        <w:rFonts w:ascii="宋体" w:hAnsi="宋体"/>
                        <w:szCs w:val="21"/>
                      </w:rPr>
                    </w:pPr>
                    <w:r w:rsidRPr="000D5B1B">
                      <w:rPr>
                        <w:rFonts w:ascii="宋体" w:hAnsi="宋体"/>
                      </w:rPr>
                      <w:t>8.91%</w:t>
                    </w:r>
                  </w:p>
                </w:tc>
                <w:tc>
                  <w:tcPr>
                    <w:tcW w:w="789" w:type="pct"/>
                  </w:tcPr>
                  <w:p w:rsidR="00040F16" w:rsidRPr="000D5B1B" w:rsidRDefault="00040F16" w:rsidP="00E81B85">
                    <w:pPr>
                      <w:jc w:val="right"/>
                      <w:rPr>
                        <w:rFonts w:ascii="宋体" w:hAnsi="宋体"/>
                        <w:szCs w:val="21"/>
                      </w:rPr>
                    </w:pPr>
                    <w:r w:rsidRPr="000D5B1B">
                      <w:rPr>
                        <w:rFonts w:ascii="宋体" w:hAnsi="宋体"/>
                      </w:rPr>
                      <w:t>62,361,491.94</w:t>
                    </w:r>
                  </w:p>
                </w:tc>
                <w:tc>
                  <w:tcPr>
                    <w:tcW w:w="659" w:type="pct"/>
                  </w:tcPr>
                  <w:p w:rsidR="00040F16" w:rsidRPr="000D5B1B" w:rsidRDefault="00040F16" w:rsidP="00E81B85">
                    <w:pPr>
                      <w:jc w:val="right"/>
                      <w:rPr>
                        <w:rFonts w:ascii="宋体" w:hAnsi="宋体"/>
                        <w:szCs w:val="21"/>
                      </w:rPr>
                    </w:pPr>
                    <w:r w:rsidRPr="000D5B1B">
                      <w:rPr>
                        <w:rFonts w:ascii="宋体" w:hAnsi="宋体"/>
                      </w:rPr>
                      <w:t>8.35%</w:t>
                    </w:r>
                  </w:p>
                </w:tc>
                <w:tc>
                  <w:tcPr>
                    <w:tcW w:w="597" w:type="pct"/>
                  </w:tcPr>
                  <w:p w:rsidR="00040F16" w:rsidRPr="000D5B1B" w:rsidRDefault="00040F16" w:rsidP="00E81B85">
                    <w:pPr>
                      <w:jc w:val="right"/>
                      <w:rPr>
                        <w:rFonts w:ascii="宋体" w:hAnsi="宋体"/>
                        <w:szCs w:val="21"/>
                      </w:rPr>
                    </w:pPr>
                    <w:r w:rsidRPr="000D5B1B">
                      <w:rPr>
                        <w:rFonts w:ascii="宋体" w:hAnsi="宋体"/>
                      </w:rPr>
                      <w:t>15.65%</w:t>
                    </w:r>
                  </w:p>
                </w:tc>
                <w:tc>
                  <w:tcPr>
                    <w:tcW w:w="587" w:type="pct"/>
                  </w:tcPr>
                  <w:p w:rsidR="00040F16" w:rsidRPr="000D5B1B" w:rsidRDefault="00040F16" w:rsidP="00E81B85">
                    <w:pPr>
                      <w:jc w:val="left"/>
                      <w:rPr>
                        <w:rFonts w:ascii="宋体" w:hAnsi="宋体"/>
                        <w:szCs w:val="21"/>
                      </w:rPr>
                    </w:pPr>
                  </w:p>
                </w:tc>
              </w:tr>
            </w:sdtContent>
          </w:sdt>
          <w:sdt>
            <w:sdtPr>
              <w:rPr>
                <w:rFonts w:ascii="宋体" w:hAnsi="宋体"/>
                <w:szCs w:val="21"/>
              </w:rPr>
              <w:alias w:val="分行业成本分析"/>
              <w:tag w:val="_TUP_fb9e3026efbd4a2c91fdedd10a926f41"/>
              <w:id w:val="1247889"/>
              <w:lock w:val="sdtLocked"/>
            </w:sdtPr>
            <w:sdtEndPr>
              <w:rPr>
                <w:rFonts w:cstheme="minorBidi"/>
              </w:rPr>
            </w:sdtEndPr>
            <w:sdtContent>
              <w:tr w:rsidR="00040F16" w:rsidRPr="000D5B1B" w:rsidTr="00E81B85">
                <w:trPr>
                  <w:trHeight w:val="165"/>
                </w:trPr>
                <w:tc>
                  <w:tcPr>
                    <w:tcW w:w="592" w:type="pct"/>
                    <w:vMerge/>
                  </w:tcPr>
                  <w:p w:rsidR="00040F16" w:rsidRPr="000D5B1B" w:rsidRDefault="00040F16" w:rsidP="00E81B85">
                    <w:pPr>
                      <w:jc w:val="left"/>
                      <w:rPr>
                        <w:rFonts w:ascii="宋体" w:hAnsi="宋体"/>
                        <w:szCs w:val="21"/>
                      </w:rPr>
                    </w:pPr>
                  </w:p>
                </w:tc>
                <w:tc>
                  <w:tcPr>
                    <w:tcW w:w="527" w:type="pct"/>
                  </w:tcPr>
                  <w:p w:rsidR="00040F16" w:rsidRPr="000D5B1B" w:rsidRDefault="00040F16" w:rsidP="00E81B85">
                    <w:pPr>
                      <w:jc w:val="left"/>
                      <w:rPr>
                        <w:rFonts w:ascii="宋体" w:hAnsi="宋体"/>
                        <w:szCs w:val="21"/>
                      </w:rPr>
                    </w:pPr>
                    <w:r w:rsidRPr="000D5B1B">
                      <w:rPr>
                        <w:rFonts w:ascii="宋体" w:hAnsi="宋体"/>
                      </w:rPr>
                      <w:t>制造费用</w:t>
                    </w:r>
                  </w:p>
                </w:tc>
                <w:tc>
                  <w:tcPr>
                    <w:tcW w:w="789" w:type="pct"/>
                  </w:tcPr>
                  <w:p w:rsidR="00040F16" w:rsidRPr="000D5B1B" w:rsidRDefault="00040F16" w:rsidP="00E81B85">
                    <w:pPr>
                      <w:jc w:val="right"/>
                      <w:rPr>
                        <w:rFonts w:ascii="宋体" w:hAnsi="宋体"/>
                        <w:szCs w:val="21"/>
                      </w:rPr>
                    </w:pPr>
                    <w:r w:rsidRPr="000D5B1B">
                      <w:rPr>
                        <w:rFonts w:ascii="宋体" w:hAnsi="宋体"/>
                      </w:rPr>
                      <w:t>144,156,299.05</w:t>
                    </w:r>
                  </w:p>
                </w:tc>
                <w:tc>
                  <w:tcPr>
                    <w:tcW w:w="460" w:type="pct"/>
                  </w:tcPr>
                  <w:p w:rsidR="00040F16" w:rsidRPr="000D5B1B" w:rsidRDefault="00040F16" w:rsidP="00E81B85">
                    <w:pPr>
                      <w:jc w:val="right"/>
                      <w:rPr>
                        <w:rFonts w:ascii="宋体" w:hAnsi="宋体"/>
                        <w:szCs w:val="21"/>
                      </w:rPr>
                    </w:pPr>
                    <w:r w:rsidRPr="000D5B1B">
                      <w:rPr>
                        <w:rFonts w:ascii="宋体" w:hAnsi="宋体"/>
                      </w:rPr>
                      <w:t>17.81%</w:t>
                    </w:r>
                  </w:p>
                </w:tc>
                <w:tc>
                  <w:tcPr>
                    <w:tcW w:w="789" w:type="pct"/>
                  </w:tcPr>
                  <w:p w:rsidR="00040F16" w:rsidRPr="000D5B1B" w:rsidRDefault="00040F16" w:rsidP="00E81B85">
                    <w:pPr>
                      <w:jc w:val="right"/>
                      <w:rPr>
                        <w:rFonts w:ascii="宋体" w:hAnsi="宋体"/>
                        <w:szCs w:val="21"/>
                      </w:rPr>
                    </w:pPr>
                    <w:r w:rsidRPr="000D5B1B">
                      <w:rPr>
                        <w:rFonts w:ascii="宋体" w:hAnsi="宋体"/>
                      </w:rPr>
                      <w:t>135,763,549.87</w:t>
                    </w:r>
                  </w:p>
                </w:tc>
                <w:tc>
                  <w:tcPr>
                    <w:tcW w:w="659" w:type="pct"/>
                  </w:tcPr>
                  <w:p w:rsidR="00040F16" w:rsidRPr="000D5B1B" w:rsidRDefault="00040F16" w:rsidP="00E81B85">
                    <w:pPr>
                      <w:jc w:val="right"/>
                      <w:rPr>
                        <w:rFonts w:ascii="宋体" w:hAnsi="宋体"/>
                        <w:szCs w:val="21"/>
                      </w:rPr>
                    </w:pPr>
                    <w:r w:rsidRPr="000D5B1B">
                      <w:rPr>
                        <w:rFonts w:ascii="宋体" w:hAnsi="宋体"/>
                      </w:rPr>
                      <w:t>18.18%</w:t>
                    </w:r>
                  </w:p>
                </w:tc>
                <w:tc>
                  <w:tcPr>
                    <w:tcW w:w="597" w:type="pct"/>
                  </w:tcPr>
                  <w:p w:rsidR="00040F16" w:rsidRPr="000D5B1B" w:rsidRDefault="00040F16" w:rsidP="00E81B85">
                    <w:pPr>
                      <w:jc w:val="right"/>
                      <w:rPr>
                        <w:rFonts w:ascii="宋体" w:hAnsi="宋体"/>
                        <w:szCs w:val="21"/>
                      </w:rPr>
                    </w:pPr>
                    <w:r w:rsidRPr="000D5B1B">
                      <w:rPr>
                        <w:rFonts w:ascii="宋体" w:hAnsi="宋体"/>
                      </w:rPr>
                      <w:t>6.18%</w:t>
                    </w:r>
                  </w:p>
                </w:tc>
                <w:tc>
                  <w:tcPr>
                    <w:tcW w:w="587" w:type="pct"/>
                  </w:tcPr>
                  <w:p w:rsidR="00040F16" w:rsidRPr="000D5B1B" w:rsidRDefault="00040F16" w:rsidP="00E81B85">
                    <w:pPr>
                      <w:jc w:val="left"/>
                      <w:rPr>
                        <w:rFonts w:ascii="宋体" w:hAnsi="宋体"/>
                        <w:szCs w:val="21"/>
                      </w:rPr>
                    </w:pPr>
                  </w:p>
                </w:tc>
              </w:tr>
            </w:sdtContent>
          </w:sdt>
          <w:tr w:rsidR="00040F16" w:rsidRPr="000D5B1B" w:rsidTr="00E81B85">
            <w:trPr>
              <w:trHeight w:val="105"/>
            </w:trPr>
            <w:sdt>
              <w:sdtPr>
                <w:rPr>
                  <w:rFonts w:ascii="宋体" w:hAnsi="宋体"/>
                </w:rPr>
                <w:tag w:val="_PLD_0092d9f33f1f4ccb96da6cc52c190e39"/>
                <w:id w:val="1247890"/>
                <w:lock w:val="sdtLocked"/>
              </w:sdtPr>
              <w:sdtContent>
                <w:tc>
                  <w:tcPr>
                    <w:tcW w:w="5000" w:type="pct"/>
                    <w:gridSpan w:val="8"/>
                    <w:vAlign w:val="center"/>
                  </w:tcPr>
                  <w:p w:rsidR="00040F16" w:rsidRPr="000D5B1B" w:rsidRDefault="00040F16" w:rsidP="00E81B85">
                    <w:pPr>
                      <w:jc w:val="center"/>
                      <w:rPr>
                        <w:rFonts w:ascii="宋体" w:hAnsi="宋体"/>
                        <w:szCs w:val="21"/>
                      </w:rPr>
                    </w:pPr>
                    <w:r w:rsidRPr="000D5B1B">
                      <w:rPr>
                        <w:rFonts w:ascii="宋体" w:hAnsi="宋体"/>
                        <w:szCs w:val="21"/>
                      </w:rPr>
                      <w:t>分产品情况</w:t>
                    </w:r>
                  </w:p>
                </w:tc>
              </w:sdtContent>
            </w:sdt>
          </w:tr>
          <w:tr w:rsidR="00040F16" w:rsidRPr="000D5B1B" w:rsidTr="00E81B85">
            <w:trPr>
              <w:trHeight w:val="132"/>
            </w:trPr>
            <w:sdt>
              <w:sdtPr>
                <w:rPr>
                  <w:rFonts w:ascii="宋体" w:hAnsi="宋体"/>
                </w:rPr>
                <w:tag w:val="_PLD_c196e3eb716a4b75bda8de0a1a1a5780"/>
                <w:id w:val="1247891"/>
                <w:lock w:val="sdtLocked"/>
              </w:sdtPr>
              <w:sdtContent>
                <w:tc>
                  <w:tcPr>
                    <w:tcW w:w="592" w:type="pct"/>
                    <w:vAlign w:val="center"/>
                  </w:tcPr>
                  <w:p w:rsidR="00040F16" w:rsidRPr="000D5B1B" w:rsidRDefault="00040F16" w:rsidP="00E81B85">
                    <w:pPr>
                      <w:jc w:val="center"/>
                      <w:rPr>
                        <w:rFonts w:ascii="宋体" w:hAnsi="宋体"/>
                        <w:szCs w:val="21"/>
                      </w:rPr>
                    </w:pPr>
                    <w:r w:rsidRPr="000D5B1B">
                      <w:rPr>
                        <w:rFonts w:ascii="宋体" w:hAnsi="宋体"/>
                        <w:szCs w:val="21"/>
                      </w:rPr>
                      <w:t>分</w:t>
                    </w:r>
                    <w:r w:rsidRPr="000D5B1B">
                      <w:rPr>
                        <w:rFonts w:ascii="宋体" w:hAnsi="宋体" w:hint="eastAsia"/>
                        <w:szCs w:val="21"/>
                      </w:rPr>
                      <w:t>产品</w:t>
                    </w:r>
                  </w:p>
                </w:tc>
              </w:sdtContent>
            </w:sdt>
            <w:sdt>
              <w:sdtPr>
                <w:rPr>
                  <w:rFonts w:ascii="宋体" w:hAnsi="宋体"/>
                </w:rPr>
                <w:tag w:val="_PLD_9a4782df875a421fa22d5bb28b135494"/>
                <w:id w:val="1247892"/>
                <w:lock w:val="sdtLocked"/>
              </w:sdtPr>
              <w:sdtContent>
                <w:tc>
                  <w:tcPr>
                    <w:tcW w:w="527" w:type="pct"/>
                    <w:vAlign w:val="center"/>
                  </w:tcPr>
                  <w:p w:rsidR="00040F16" w:rsidRPr="000D5B1B" w:rsidRDefault="00040F16" w:rsidP="00E81B85">
                    <w:pPr>
                      <w:jc w:val="center"/>
                      <w:rPr>
                        <w:rFonts w:ascii="宋体" w:hAnsi="宋体"/>
                        <w:szCs w:val="21"/>
                      </w:rPr>
                    </w:pPr>
                    <w:r w:rsidRPr="000D5B1B">
                      <w:rPr>
                        <w:rFonts w:ascii="宋体" w:hAnsi="宋体"/>
                        <w:szCs w:val="21"/>
                      </w:rPr>
                      <w:t>成本构成项目</w:t>
                    </w:r>
                  </w:p>
                </w:tc>
              </w:sdtContent>
            </w:sdt>
            <w:sdt>
              <w:sdtPr>
                <w:rPr>
                  <w:rFonts w:ascii="宋体" w:hAnsi="宋体"/>
                </w:rPr>
                <w:tag w:val="_PLD_3ddf6750761e4cb5a3c10274752059ad"/>
                <w:id w:val="1247893"/>
                <w:lock w:val="sdtLocked"/>
              </w:sdtPr>
              <w:sdtContent>
                <w:tc>
                  <w:tcPr>
                    <w:tcW w:w="789" w:type="pct"/>
                    <w:vAlign w:val="center"/>
                  </w:tcPr>
                  <w:p w:rsidR="00040F16" w:rsidRPr="000D5B1B" w:rsidRDefault="00040F16" w:rsidP="00E81B85">
                    <w:pPr>
                      <w:jc w:val="center"/>
                      <w:rPr>
                        <w:rFonts w:ascii="宋体" w:hAnsi="宋体"/>
                        <w:szCs w:val="21"/>
                      </w:rPr>
                    </w:pPr>
                    <w:r w:rsidRPr="000D5B1B">
                      <w:rPr>
                        <w:rFonts w:ascii="宋体" w:hAnsi="宋体"/>
                        <w:szCs w:val="21"/>
                      </w:rPr>
                      <w:t>本期金额</w:t>
                    </w:r>
                  </w:p>
                </w:tc>
              </w:sdtContent>
            </w:sdt>
            <w:sdt>
              <w:sdtPr>
                <w:rPr>
                  <w:rFonts w:ascii="宋体" w:hAnsi="宋体"/>
                </w:rPr>
                <w:tag w:val="_PLD_dcb03e51a739483781a7336e1a9b6c53"/>
                <w:id w:val="1247894"/>
                <w:lock w:val="sdtLocked"/>
              </w:sdtPr>
              <w:sdtContent>
                <w:tc>
                  <w:tcPr>
                    <w:tcW w:w="460" w:type="pct"/>
                    <w:vAlign w:val="center"/>
                  </w:tcPr>
                  <w:p w:rsidR="00040F16" w:rsidRPr="000D5B1B" w:rsidRDefault="00040F16" w:rsidP="00E81B85">
                    <w:pPr>
                      <w:jc w:val="center"/>
                      <w:rPr>
                        <w:rFonts w:ascii="宋体" w:hAnsi="宋体"/>
                        <w:szCs w:val="21"/>
                      </w:rPr>
                    </w:pPr>
                    <w:r w:rsidRPr="000D5B1B">
                      <w:rPr>
                        <w:rFonts w:ascii="宋体" w:hAnsi="宋体"/>
                        <w:szCs w:val="21"/>
                      </w:rPr>
                      <w:t>本期占总成本比例(</w:t>
                    </w:r>
                    <w:r w:rsidRPr="000D5B1B">
                      <w:rPr>
                        <w:rFonts w:ascii="宋体" w:hAnsi="宋体" w:hint="eastAsia"/>
                        <w:szCs w:val="21"/>
                      </w:rPr>
                      <w:t>%</w:t>
                    </w:r>
                    <w:r w:rsidRPr="000D5B1B">
                      <w:rPr>
                        <w:rFonts w:ascii="宋体" w:hAnsi="宋体"/>
                        <w:szCs w:val="21"/>
                      </w:rPr>
                      <w:t>)</w:t>
                    </w:r>
                  </w:p>
                </w:tc>
              </w:sdtContent>
            </w:sdt>
            <w:sdt>
              <w:sdtPr>
                <w:rPr>
                  <w:rFonts w:ascii="宋体" w:hAnsi="宋体"/>
                </w:rPr>
                <w:tag w:val="_PLD_fe6b2171d862410980857c00f504b451"/>
                <w:id w:val="1247895"/>
                <w:lock w:val="sdtLocked"/>
              </w:sdtPr>
              <w:sdtContent>
                <w:tc>
                  <w:tcPr>
                    <w:tcW w:w="789" w:type="pct"/>
                    <w:vAlign w:val="center"/>
                  </w:tcPr>
                  <w:p w:rsidR="00040F16" w:rsidRPr="000D5B1B" w:rsidRDefault="00040F16" w:rsidP="00E81B85">
                    <w:pPr>
                      <w:jc w:val="center"/>
                      <w:rPr>
                        <w:rFonts w:ascii="宋体" w:hAnsi="宋体"/>
                        <w:szCs w:val="21"/>
                      </w:rPr>
                    </w:pPr>
                    <w:r w:rsidRPr="000D5B1B">
                      <w:rPr>
                        <w:rFonts w:ascii="宋体" w:hAnsi="宋体"/>
                        <w:szCs w:val="21"/>
                      </w:rPr>
                      <w:t>上年同期金额</w:t>
                    </w:r>
                  </w:p>
                </w:tc>
              </w:sdtContent>
            </w:sdt>
            <w:sdt>
              <w:sdtPr>
                <w:rPr>
                  <w:rFonts w:ascii="宋体" w:hAnsi="宋体"/>
                </w:rPr>
                <w:tag w:val="_PLD_4cf5110e7be04df78012e249a0900292"/>
                <w:id w:val="1247896"/>
                <w:lock w:val="sdtLocked"/>
              </w:sdtPr>
              <w:sdtContent>
                <w:tc>
                  <w:tcPr>
                    <w:tcW w:w="659" w:type="pct"/>
                    <w:vAlign w:val="center"/>
                  </w:tcPr>
                  <w:p w:rsidR="00040F16" w:rsidRPr="000D5B1B" w:rsidRDefault="00040F16" w:rsidP="00E81B85">
                    <w:pPr>
                      <w:jc w:val="center"/>
                      <w:rPr>
                        <w:rFonts w:ascii="宋体" w:hAnsi="宋体"/>
                        <w:szCs w:val="21"/>
                      </w:rPr>
                    </w:pPr>
                    <w:r w:rsidRPr="000D5B1B">
                      <w:rPr>
                        <w:rFonts w:ascii="宋体" w:hAnsi="宋体"/>
                        <w:szCs w:val="21"/>
                      </w:rPr>
                      <w:t>上年同期占总成本比例(</w:t>
                    </w:r>
                    <w:r w:rsidRPr="000D5B1B">
                      <w:rPr>
                        <w:rFonts w:ascii="宋体" w:hAnsi="宋体" w:hint="eastAsia"/>
                        <w:szCs w:val="21"/>
                      </w:rPr>
                      <w:t>%</w:t>
                    </w:r>
                    <w:r w:rsidRPr="000D5B1B">
                      <w:rPr>
                        <w:rFonts w:ascii="宋体" w:hAnsi="宋体"/>
                        <w:szCs w:val="21"/>
                      </w:rPr>
                      <w:t>)</w:t>
                    </w:r>
                  </w:p>
                </w:tc>
              </w:sdtContent>
            </w:sdt>
            <w:sdt>
              <w:sdtPr>
                <w:rPr>
                  <w:rFonts w:ascii="宋体" w:hAnsi="宋体"/>
                </w:rPr>
                <w:tag w:val="_PLD_efbc8491fdf34506bf7690ab3a8f6402"/>
                <w:id w:val="1247897"/>
                <w:lock w:val="sdtLocked"/>
              </w:sdtPr>
              <w:sdtContent>
                <w:tc>
                  <w:tcPr>
                    <w:tcW w:w="597" w:type="pct"/>
                    <w:vAlign w:val="center"/>
                  </w:tcPr>
                  <w:p w:rsidR="00040F16" w:rsidRPr="000D5B1B" w:rsidRDefault="00040F16" w:rsidP="00E81B85">
                    <w:pPr>
                      <w:jc w:val="center"/>
                      <w:rPr>
                        <w:rFonts w:ascii="宋体" w:hAnsi="宋体"/>
                        <w:szCs w:val="21"/>
                      </w:rPr>
                    </w:pPr>
                    <w:r w:rsidRPr="000D5B1B">
                      <w:rPr>
                        <w:rFonts w:ascii="宋体" w:hAnsi="宋体"/>
                        <w:szCs w:val="21"/>
                      </w:rPr>
                      <w:t>本期金额较上年同期变动比例(</w:t>
                    </w:r>
                    <w:r w:rsidRPr="000D5B1B">
                      <w:rPr>
                        <w:rFonts w:ascii="宋体" w:hAnsi="宋体" w:hint="eastAsia"/>
                        <w:szCs w:val="21"/>
                      </w:rPr>
                      <w:t>%</w:t>
                    </w:r>
                    <w:r w:rsidRPr="000D5B1B">
                      <w:rPr>
                        <w:rFonts w:ascii="宋体" w:hAnsi="宋体"/>
                        <w:szCs w:val="21"/>
                      </w:rPr>
                      <w:t>)</w:t>
                    </w:r>
                  </w:p>
                </w:tc>
              </w:sdtContent>
            </w:sdt>
            <w:sdt>
              <w:sdtPr>
                <w:rPr>
                  <w:rFonts w:ascii="宋体" w:hAnsi="宋体"/>
                </w:rPr>
                <w:tag w:val="_PLD_b8e943b8220340c7810a554346594426"/>
                <w:id w:val="1247898"/>
                <w:lock w:val="sdtLocked"/>
              </w:sdtPr>
              <w:sdtContent>
                <w:tc>
                  <w:tcPr>
                    <w:tcW w:w="587" w:type="pct"/>
                    <w:vAlign w:val="center"/>
                  </w:tcPr>
                  <w:p w:rsidR="00040F16" w:rsidRPr="000D5B1B" w:rsidRDefault="00040F16" w:rsidP="00E81B85">
                    <w:pPr>
                      <w:jc w:val="center"/>
                      <w:rPr>
                        <w:rFonts w:ascii="宋体" w:hAnsi="宋体"/>
                        <w:szCs w:val="21"/>
                      </w:rPr>
                    </w:pPr>
                    <w:r w:rsidRPr="000D5B1B">
                      <w:rPr>
                        <w:rFonts w:ascii="宋体" w:hAnsi="宋体"/>
                        <w:szCs w:val="21"/>
                      </w:rPr>
                      <w:t>情况</w:t>
                    </w:r>
                  </w:p>
                  <w:p w:rsidR="00040F16" w:rsidRPr="000D5B1B" w:rsidRDefault="00040F16" w:rsidP="00E81B85">
                    <w:pPr>
                      <w:jc w:val="center"/>
                      <w:rPr>
                        <w:rFonts w:ascii="宋体" w:hAnsi="宋体"/>
                        <w:szCs w:val="21"/>
                      </w:rPr>
                    </w:pPr>
                    <w:r w:rsidRPr="000D5B1B">
                      <w:rPr>
                        <w:rFonts w:ascii="宋体" w:hAnsi="宋体"/>
                        <w:szCs w:val="21"/>
                      </w:rPr>
                      <w:t>说明</w:t>
                    </w:r>
                  </w:p>
                </w:tc>
              </w:sdtContent>
            </w:sdt>
          </w:tr>
          <w:sdt>
            <w:sdtPr>
              <w:rPr>
                <w:rFonts w:ascii="宋体" w:hAnsi="宋体" w:cstheme="minorBidi"/>
                <w:szCs w:val="21"/>
              </w:rPr>
              <w:alias w:val="分产品成本分析"/>
              <w:tag w:val="_TUP_a99457d0ffea4639b6d23dc0f965122f"/>
              <w:id w:val="1247899"/>
              <w:lock w:val="sdtLocked"/>
            </w:sdtPr>
            <w:sdtContent>
              <w:tr w:rsidR="00040F16" w:rsidRPr="000D5B1B" w:rsidTr="00E81B85">
                <w:trPr>
                  <w:trHeight w:val="165"/>
                </w:trPr>
                <w:tc>
                  <w:tcPr>
                    <w:tcW w:w="592" w:type="pct"/>
                    <w:vMerge w:val="restart"/>
                  </w:tcPr>
                  <w:p w:rsidR="00040F16" w:rsidRPr="000D5B1B" w:rsidRDefault="00040F16" w:rsidP="00040F16">
                    <w:pPr>
                      <w:ind w:leftChars="200" w:left="420" w:firstLineChars="300" w:firstLine="630"/>
                      <w:jc w:val="left"/>
                      <w:rPr>
                        <w:rFonts w:ascii="宋体" w:hAnsi="宋体"/>
                        <w:szCs w:val="21"/>
                      </w:rPr>
                    </w:pPr>
                    <w:r w:rsidRPr="000D5B1B">
                      <w:rPr>
                        <w:rFonts w:ascii="宋体" w:hAnsi="宋体" w:cstheme="minorBidi" w:hint="eastAsia"/>
                        <w:szCs w:val="21"/>
                      </w:rPr>
                      <w:t xml:space="preserve"> 醋</w:t>
                    </w:r>
                  </w:p>
                  <w:p w:rsidR="00040F16" w:rsidRPr="000D5B1B" w:rsidRDefault="00040F16" w:rsidP="00E81B85">
                    <w:pPr>
                      <w:jc w:val="left"/>
                      <w:rPr>
                        <w:rFonts w:ascii="宋体" w:hAnsi="宋体"/>
                        <w:szCs w:val="21"/>
                      </w:rPr>
                    </w:pPr>
                  </w:p>
                </w:tc>
                <w:tc>
                  <w:tcPr>
                    <w:tcW w:w="527" w:type="pct"/>
                    <w:tcBorders>
                      <w:bottom w:val="single" w:sz="4" w:space="0" w:color="auto"/>
                    </w:tcBorders>
                  </w:tcPr>
                  <w:p w:rsidR="00040F16" w:rsidRPr="000D5B1B" w:rsidRDefault="00040F16" w:rsidP="00E81B85">
                    <w:pPr>
                      <w:jc w:val="left"/>
                      <w:rPr>
                        <w:rFonts w:ascii="宋体" w:hAnsi="宋体"/>
                        <w:szCs w:val="21"/>
                      </w:rPr>
                    </w:pPr>
                    <w:r w:rsidRPr="000D5B1B">
                      <w:rPr>
                        <w:rFonts w:ascii="宋体" w:hAnsi="宋体"/>
                      </w:rPr>
                      <w:t>直接材料</w:t>
                    </w:r>
                  </w:p>
                </w:tc>
                <w:tc>
                  <w:tcPr>
                    <w:tcW w:w="78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440,215,044.18</w:t>
                    </w:r>
                  </w:p>
                </w:tc>
                <w:tc>
                  <w:tcPr>
                    <w:tcW w:w="460"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73.45%</w:t>
                    </w:r>
                  </w:p>
                </w:tc>
                <w:tc>
                  <w:tcPr>
                    <w:tcW w:w="78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418,325,870.40</w:t>
                    </w:r>
                  </w:p>
                </w:tc>
                <w:tc>
                  <w:tcPr>
                    <w:tcW w:w="65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73.56%</w:t>
                    </w:r>
                  </w:p>
                </w:tc>
                <w:tc>
                  <w:tcPr>
                    <w:tcW w:w="597"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5.23%</w:t>
                    </w:r>
                  </w:p>
                </w:tc>
                <w:tc>
                  <w:tcPr>
                    <w:tcW w:w="587" w:type="pct"/>
                    <w:tcBorders>
                      <w:bottom w:val="single" w:sz="4" w:space="0" w:color="auto"/>
                    </w:tcBorders>
                  </w:tcPr>
                  <w:p w:rsidR="00040F16" w:rsidRPr="000D5B1B" w:rsidRDefault="00040F16" w:rsidP="00E81B85">
                    <w:pPr>
                      <w:jc w:val="left"/>
                      <w:rPr>
                        <w:rFonts w:ascii="宋体" w:hAnsi="宋体"/>
                        <w:szCs w:val="21"/>
                      </w:rPr>
                    </w:pPr>
                  </w:p>
                </w:tc>
              </w:tr>
            </w:sdtContent>
          </w:sdt>
          <w:sdt>
            <w:sdtPr>
              <w:rPr>
                <w:rFonts w:ascii="宋体" w:hAnsi="宋体"/>
                <w:szCs w:val="21"/>
              </w:rPr>
              <w:alias w:val="分产品成本分析"/>
              <w:tag w:val="_TUP_a99457d0ffea4639b6d23dc0f965122f"/>
              <w:id w:val="1247900"/>
              <w:lock w:val="sdtLocked"/>
            </w:sdtPr>
            <w:sdtEndPr>
              <w:rPr>
                <w:rFonts w:cstheme="minorBidi"/>
              </w:rPr>
            </w:sdtEndPr>
            <w:sdtContent>
              <w:tr w:rsidR="00040F16" w:rsidRPr="000D5B1B" w:rsidTr="00E81B85">
                <w:trPr>
                  <w:trHeight w:val="165"/>
                </w:trPr>
                <w:tc>
                  <w:tcPr>
                    <w:tcW w:w="592" w:type="pct"/>
                    <w:vMerge/>
                  </w:tcPr>
                  <w:p w:rsidR="00040F16" w:rsidRPr="000D5B1B" w:rsidRDefault="00040F16" w:rsidP="00E81B85">
                    <w:pPr>
                      <w:jc w:val="left"/>
                      <w:rPr>
                        <w:rFonts w:ascii="宋体" w:hAnsi="宋体"/>
                        <w:szCs w:val="21"/>
                      </w:rPr>
                    </w:pPr>
                  </w:p>
                </w:tc>
                <w:tc>
                  <w:tcPr>
                    <w:tcW w:w="527" w:type="pct"/>
                    <w:tcBorders>
                      <w:bottom w:val="single" w:sz="4" w:space="0" w:color="auto"/>
                    </w:tcBorders>
                  </w:tcPr>
                  <w:p w:rsidR="00040F16" w:rsidRPr="000D5B1B" w:rsidRDefault="00040F16" w:rsidP="00E81B85">
                    <w:pPr>
                      <w:jc w:val="left"/>
                      <w:rPr>
                        <w:rFonts w:ascii="宋体" w:hAnsi="宋体"/>
                        <w:szCs w:val="21"/>
                      </w:rPr>
                    </w:pPr>
                    <w:r w:rsidRPr="000D5B1B">
                      <w:rPr>
                        <w:rFonts w:ascii="宋体" w:hAnsi="宋体"/>
                      </w:rPr>
                      <w:t>直接人工</w:t>
                    </w:r>
                  </w:p>
                </w:tc>
                <w:tc>
                  <w:tcPr>
                    <w:tcW w:w="78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52,801,831.71</w:t>
                    </w:r>
                  </w:p>
                </w:tc>
                <w:tc>
                  <w:tcPr>
                    <w:tcW w:w="460"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8.81%</w:t>
                    </w:r>
                  </w:p>
                </w:tc>
                <w:tc>
                  <w:tcPr>
                    <w:tcW w:w="78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47,087,251.32</w:t>
                    </w:r>
                  </w:p>
                </w:tc>
                <w:tc>
                  <w:tcPr>
                    <w:tcW w:w="65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8.28%</w:t>
                    </w:r>
                  </w:p>
                </w:tc>
                <w:tc>
                  <w:tcPr>
                    <w:tcW w:w="597"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12.14%</w:t>
                    </w:r>
                  </w:p>
                </w:tc>
                <w:tc>
                  <w:tcPr>
                    <w:tcW w:w="587" w:type="pct"/>
                    <w:tcBorders>
                      <w:bottom w:val="single" w:sz="4" w:space="0" w:color="auto"/>
                    </w:tcBorders>
                  </w:tcPr>
                  <w:p w:rsidR="00040F16" w:rsidRPr="000D5B1B" w:rsidRDefault="00040F16" w:rsidP="00E81B85">
                    <w:pPr>
                      <w:jc w:val="left"/>
                      <w:rPr>
                        <w:rFonts w:ascii="宋体" w:hAnsi="宋体"/>
                        <w:szCs w:val="21"/>
                      </w:rPr>
                    </w:pPr>
                  </w:p>
                </w:tc>
              </w:tr>
            </w:sdtContent>
          </w:sdt>
          <w:sdt>
            <w:sdtPr>
              <w:rPr>
                <w:rFonts w:ascii="宋体" w:hAnsi="宋体"/>
                <w:szCs w:val="21"/>
              </w:rPr>
              <w:alias w:val="分产品成本分析"/>
              <w:tag w:val="_TUP_a99457d0ffea4639b6d23dc0f965122f"/>
              <w:id w:val="1247901"/>
              <w:lock w:val="sdtLocked"/>
            </w:sdtPr>
            <w:sdtEndPr>
              <w:rPr>
                <w:rFonts w:cstheme="minorBidi"/>
              </w:rPr>
            </w:sdtEndPr>
            <w:sdtContent>
              <w:tr w:rsidR="00040F16" w:rsidRPr="000D5B1B" w:rsidTr="00E81B85">
                <w:trPr>
                  <w:trHeight w:val="165"/>
                </w:trPr>
                <w:tc>
                  <w:tcPr>
                    <w:tcW w:w="592" w:type="pct"/>
                    <w:vMerge/>
                    <w:tcBorders>
                      <w:bottom w:val="single" w:sz="4" w:space="0" w:color="auto"/>
                    </w:tcBorders>
                  </w:tcPr>
                  <w:p w:rsidR="00040F16" w:rsidRPr="000D5B1B" w:rsidRDefault="00040F16" w:rsidP="00E81B85">
                    <w:pPr>
                      <w:jc w:val="left"/>
                      <w:rPr>
                        <w:rFonts w:ascii="宋体" w:hAnsi="宋体"/>
                        <w:szCs w:val="21"/>
                      </w:rPr>
                    </w:pPr>
                  </w:p>
                </w:tc>
                <w:tc>
                  <w:tcPr>
                    <w:tcW w:w="527" w:type="pct"/>
                    <w:tcBorders>
                      <w:bottom w:val="single" w:sz="4" w:space="0" w:color="auto"/>
                    </w:tcBorders>
                  </w:tcPr>
                  <w:p w:rsidR="00040F16" w:rsidRPr="000D5B1B" w:rsidRDefault="00040F16" w:rsidP="00E81B85">
                    <w:pPr>
                      <w:jc w:val="left"/>
                      <w:rPr>
                        <w:rFonts w:ascii="宋体" w:hAnsi="宋体"/>
                        <w:szCs w:val="21"/>
                      </w:rPr>
                    </w:pPr>
                    <w:r w:rsidRPr="000D5B1B">
                      <w:rPr>
                        <w:rFonts w:ascii="宋体" w:hAnsi="宋体"/>
                      </w:rPr>
                      <w:t>制造费用</w:t>
                    </w:r>
                  </w:p>
                </w:tc>
                <w:tc>
                  <w:tcPr>
                    <w:tcW w:w="78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106,322,871.12</w:t>
                    </w:r>
                  </w:p>
                </w:tc>
                <w:tc>
                  <w:tcPr>
                    <w:tcW w:w="460"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17.74%</w:t>
                    </w:r>
                  </w:p>
                </w:tc>
                <w:tc>
                  <w:tcPr>
                    <w:tcW w:w="78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103,273,488.40</w:t>
                    </w:r>
                  </w:p>
                </w:tc>
                <w:tc>
                  <w:tcPr>
                    <w:tcW w:w="65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18.16%</w:t>
                    </w:r>
                  </w:p>
                </w:tc>
                <w:tc>
                  <w:tcPr>
                    <w:tcW w:w="597"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2.95%</w:t>
                    </w:r>
                  </w:p>
                </w:tc>
                <w:tc>
                  <w:tcPr>
                    <w:tcW w:w="587" w:type="pct"/>
                    <w:tcBorders>
                      <w:bottom w:val="single" w:sz="4" w:space="0" w:color="auto"/>
                    </w:tcBorders>
                  </w:tcPr>
                  <w:p w:rsidR="00040F16" w:rsidRPr="000D5B1B" w:rsidRDefault="00040F16" w:rsidP="00E81B85">
                    <w:pPr>
                      <w:jc w:val="left"/>
                      <w:rPr>
                        <w:rFonts w:ascii="宋体" w:hAnsi="宋体"/>
                        <w:szCs w:val="21"/>
                      </w:rPr>
                    </w:pPr>
                  </w:p>
                </w:tc>
              </w:tr>
            </w:sdtContent>
          </w:sdt>
          <w:sdt>
            <w:sdtPr>
              <w:rPr>
                <w:rFonts w:ascii="宋体" w:hAnsi="宋体" w:cstheme="minorBidi"/>
                <w:szCs w:val="21"/>
              </w:rPr>
              <w:alias w:val="分产品成本分析"/>
              <w:tag w:val="_TUP_a99457d0ffea4639b6d23dc0f965122f"/>
              <w:id w:val="1247902"/>
              <w:lock w:val="sdtLocked"/>
            </w:sdtPr>
            <w:sdtContent>
              <w:tr w:rsidR="00040F16" w:rsidRPr="000D5B1B" w:rsidTr="00E81B85">
                <w:trPr>
                  <w:trHeight w:val="165"/>
                </w:trPr>
                <w:tc>
                  <w:tcPr>
                    <w:tcW w:w="592" w:type="pct"/>
                    <w:vMerge w:val="restart"/>
                  </w:tcPr>
                  <w:p w:rsidR="00040F16" w:rsidRPr="000D5B1B" w:rsidRDefault="00040F16" w:rsidP="00040F16">
                    <w:pPr>
                      <w:ind w:leftChars="150" w:left="315" w:firstLineChars="350" w:firstLine="735"/>
                      <w:jc w:val="left"/>
                      <w:rPr>
                        <w:rFonts w:ascii="宋体" w:hAnsi="宋体"/>
                        <w:szCs w:val="21"/>
                      </w:rPr>
                    </w:pPr>
                    <w:r w:rsidRPr="000D5B1B">
                      <w:rPr>
                        <w:rFonts w:ascii="宋体" w:hAnsi="宋体" w:cstheme="minorBidi" w:hint="eastAsia"/>
                        <w:szCs w:val="21"/>
                      </w:rPr>
                      <w:t xml:space="preserve"> 料酒</w:t>
                    </w:r>
                  </w:p>
                  <w:p w:rsidR="00040F16" w:rsidRPr="000D5B1B" w:rsidRDefault="00040F16" w:rsidP="00E81B85">
                    <w:pPr>
                      <w:jc w:val="left"/>
                      <w:rPr>
                        <w:rFonts w:ascii="宋体" w:hAnsi="宋体"/>
                        <w:szCs w:val="21"/>
                      </w:rPr>
                    </w:pPr>
                  </w:p>
                </w:tc>
                <w:tc>
                  <w:tcPr>
                    <w:tcW w:w="527" w:type="pct"/>
                    <w:tcBorders>
                      <w:bottom w:val="single" w:sz="4" w:space="0" w:color="auto"/>
                    </w:tcBorders>
                  </w:tcPr>
                  <w:p w:rsidR="00040F16" w:rsidRPr="000D5B1B" w:rsidRDefault="00040F16" w:rsidP="00E81B85">
                    <w:pPr>
                      <w:jc w:val="left"/>
                      <w:rPr>
                        <w:rFonts w:ascii="宋体" w:hAnsi="宋体"/>
                        <w:szCs w:val="21"/>
                      </w:rPr>
                    </w:pPr>
                    <w:r w:rsidRPr="000D5B1B">
                      <w:rPr>
                        <w:rFonts w:ascii="宋体" w:hAnsi="宋体"/>
                      </w:rPr>
                      <w:t>直接材料</w:t>
                    </w:r>
                  </w:p>
                </w:tc>
                <w:tc>
                  <w:tcPr>
                    <w:tcW w:w="78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73,918,598.93</w:t>
                    </w:r>
                  </w:p>
                </w:tc>
                <w:tc>
                  <w:tcPr>
                    <w:tcW w:w="460"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80.06%</w:t>
                    </w:r>
                  </w:p>
                </w:tc>
                <w:tc>
                  <w:tcPr>
                    <w:tcW w:w="78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60,496,529.94</w:t>
                    </w:r>
                  </w:p>
                </w:tc>
                <w:tc>
                  <w:tcPr>
                    <w:tcW w:w="65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78.85%</w:t>
                    </w:r>
                  </w:p>
                </w:tc>
                <w:tc>
                  <w:tcPr>
                    <w:tcW w:w="597"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22.19%</w:t>
                    </w:r>
                  </w:p>
                </w:tc>
                <w:tc>
                  <w:tcPr>
                    <w:tcW w:w="587" w:type="pct"/>
                    <w:tcBorders>
                      <w:bottom w:val="single" w:sz="4" w:space="0" w:color="auto"/>
                    </w:tcBorders>
                  </w:tcPr>
                  <w:p w:rsidR="00040F16" w:rsidRPr="000D5B1B" w:rsidRDefault="00040F16" w:rsidP="00E81B85">
                    <w:pPr>
                      <w:jc w:val="left"/>
                      <w:rPr>
                        <w:rFonts w:ascii="宋体" w:hAnsi="宋体"/>
                        <w:szCs w:val="21"/>
                      </w:rPr>
                    </w:pPr>
                  </w:p>
                </w:tc>
              </w:tr>
            </w:sdtContent>
          </w:sdt>
          <w:sdt>
            <w:sdtPr>
              <w:rPr>
                <w:rFonts w:ascii="宋体" w:hAnsi="宋体"/>
                <w:szCs w:val="21"/>
              </w:rPr>
              <w:alias w:val="分产品成本分析"/>
              <w:tag w:val="_TUP_a99457d0ffea4639b6d23dc0f965122f"/>
              <w:id w:val="1247903"/>
              <w:lock w:val="sdtLocked"/>
            </w:sdtPr>
            <w:sdtEndPr>
              <w:rPr>
                <w:rFonts w:cstheme="minorBidi"/>
              </w:rPr>
            </w:sdtEndPr>
            <w:sdtContent>
              <w:tr w:rsidR="00040F16" w:rsidRPr="000D5B1B" w:rsidTr="00E81B85">
                <w:trPr>
                  <w:trHeight w:val="165"/>
                </w:trPr>
                <w:tc>
                  <w:tcPr>
                    <w:tcW w:w="592" w:type="pct"/>
                    <w:vMerge/>
                  </w:tcPr>
                  <w:p w:rsidR="00040F16" w:rsidRPr="000D5B1B" w:rsidRDefault="00040F16" w:rsidP="00E81B85">
                    <w:pPr>
                      <w:jc w:val="left"/>
                      <w:rPr>
                        <w:rFonts w:ascii="宋体" w:hAnsi="宋体"/>
                        <w:szCs w:val="21"/>
                      </w:rPr>
                    </w:pPr>
                  </w:p>
                </w:tc>
                <w:tc>
                  <w:tcPr>
                    <w:tcW w:w="527" w:type="pct"/>
                    <w:tcBorders>
                      <w:bottom w:val="single" w:sz="4" w:space="0" w:color="auto"/>
                    </w:tcBorders>
                  </w:tcPr>
                  <w:p w:rsidR="00040F16" w:rsidRPr="000D5B1B" w:rsidRDefault="00040F16" w:rsidP="00E81B85">
                    <w:pPr>
                      <w:jc w:val="left"/>
                      <w:rPr>
                        <w:rFonts w:ascii="宋体" w:hAnsi="宋体"/>
                        <w:szCs w:val="21"/>
                      </w:rPr>
                    </w:pPr>
                    <w:r w:rsidRPr="000D5B1B">
                      <w:rPr>
                        <w:rFonts w:ascii="宋体" w:hAnsi="宋体"/>
                      </w:rPr>
                      <w:t>直接人工</w:t>
                    </w:r>
                  </w:p>
                </w:tc>
                <w:tc>
                  <w:tcPr>
                    <w:tcW w:w="78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3,942,448.38</w:t>
                    </w:r>
                  </w:p>
                </w:tc>
                <w:tc>
                  <w:tcPr>
                    <w:tcW w:w="460"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4.27%</w:t>
                    </w:r>
                  </w:p>
                </w:tc>
                <w:tc>
                  <w:tcPr>
                    <w:tcW w:w="78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3,114,976.68</w:t>
                    </w:r>
                  </w:p>
                </w:tc>
                <w:tc>
                  <w:tcPr>
                    <w:tcW w:w="65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4.06%</w:t>
                    </w:r>
                  </w:p>
                </w:tc>
                <w:tc>
                  <w:tcPr>
                    <w:tcW w:w="597"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26.56%</w:t>
                    </w:r>
                  </w:p>
                </w:tc>
                <w:tc>
                  <w:tcPr>
                    <w:tcW w:w="587" w:type="pct"/>
                    <w:tcBorders>
                      <w:bottom w:val="single" w:sz="4" w:space="0" w:color="auto"/>
                    </w:tcBorders>
                  </w:tcPr>
                  <w:p w:rsidR="00040F16" w:rsidRPr="000D5B1B" w:rsidRDefault="00040F16" w:rsidP="00E81B85">
                    <w:pPr>
                      <w:jc w:val="left"/>
                      <w:rPr>
                        <w:rFonts w:ascii="宋体" w:hAnsi="宋体"/>
                        <w:szCs w:val="21"/>
                      </w:rPr>
                    </w:pPr>
                  </w:p>
                </w:tc>
              </w:tr>
            </w:sdtContent>
          </w:sdt>
          <w:sdt>
            <w:sdtPr>
              <w:rPr>
                <w:rFonts w:ascii="宋体" w:hAnsi="宋体"/>
                <w:szCs w:val="21"/>
              </w:rPr>
              <w:alias w:val="分产品成本分析"/>
              <w:tag w:val="_TUP_a99457d0ffea4639b6d23dc0f965122f"/>
              <w:id w:val="1247904"/>
              <w:lock w:val="sdtLocked"/>
            </w:sdtPr>
            <w:sdtEndPr>
              <w:rPr>
                <w:rFonts w:cstheme="minorBidi"/>
              </w:rPr>
            </w:sdtEndPr>
            <w:sdtContent>
              <w:tr w:rsidR="00040F16" w:rsidRPr="000D5B1B" w:rsidTr="00E81B85">
                <w:trPr>
                  <w:trHeight w:val="165"/>
                </w:trPr>
                <w:tc>
                  <w:tcPr>
                    <w:tcW w:w="592" w:type="pct"/>
                    <w:vMerge/>
                    <w:tcBorders>
                      <w:bottom w:val="single" w:sz="4" w:space="0" w:color="auto"/>
                    </w:tcBorders>
                  </w:tcPr>
                  <w:p w:rsidR="00040F16" w:rsidRPr="000D5B1B" w:rsidRDefault="00040F16" w:rsidP="00E81B85">
                    <w:pPr>
                      <w:jc w:val="left"/>
                      <w:rPr>
                        <w:rFonts w:ascii="宋体" w:hAnsi="宋体"/>
                        <w:szCs w:val="21"/>
                      </w:rPr>
                    </w:pPr>
                  </w:p>
                </w:tc>
                <w:tc>
                  <w:tcPr>
                    <w:tcW w:w="527" w:type="pct"/>
                    <w:tcBorders>
                      <w:bottom w:val="single" w:sz="4" w:space="0" w:color="auto"/>
                    </w:tcBorders>
                  </w:tcPr>
                  <w:p w:rsidR="00040F16" w:rsidRPr="000D5B1B" w:rsidRDefault="00040F16" w:rsidP="00E81B85">
                    <w:pPr>
                      <w:jc w:val="left"/>
                      <w:rPr>
                        <w:rFonts w:ascii="宋体" w:hAnsi="宋体"/>
                        <w:szCs w:val="21"/>
                      </w:rPr>
                    </w:pPr>
                    <w:r w:rsidRPr="000D5B1B">
                      <w:rPr>
                        <w:rFonts w:ascii="宋体" w:hAnsi="宋体"/>
                      </w:rPr>
                      <w:t>制造费用</w:t>
                    </w:r>
                  </w:p>
                </w:tc>
                <w:tc>
                  <w:tcPr>
                    <w:tcW w:w="78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14,467,954.60</w:t>
                    </w:r>
                  </w:p>
                </w:tc>
                <w:tc>
                  <w:tcPr>
                    <w:tcW w:w="460"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15.67%</w:t>
                    </w:r>
                  </w:p>
                </w:tc>
                <w:tc>
                  <w:tcPr>
                    <w:tcW w:w="78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13,112,057.03</w:t>
                    </w:r>
                  </w:p>
                </w:tc>
                <w:tc>
                  <w:tcPr>
                    <w:tcW w:w="65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17.09%</w:t>
                    </w:r>
                  </w:p>
                </w:tc>
                <w:tc>
                  <w:tcPr>
                    <w:tcW w:w="597"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10.34%</w:t>
                    </w:r>
                  </w:p>
                </w:tc>
                <w:tc>
                  <w:tcPr>
                    <w:tcW w:w="587" w:type="pct"/>
                    <w:tcBorders>
                      <w:bottom w:val="single" w:sz="4" w:space="0" w:color="auto"/>
                    </w:tcBorders>
                  </w:tcPr>
                  <w:p w:rsidR="00040F16" w:rsidRPr="000D5B1B" w:rsidRDefault="00040F16" w:rsidP="00E81B85">
                    <w:pPr>
                      <w:jc w:val="left"/>
                      <w:rPr>
                        <w:rFonts w:ascii="宋体" w:hAnsi="宋体"/>
                        <w:szCs w:val="21"/>
                      </w:rPr>
                    </w:pPr>
                  </w:p>
                </w:tc>
              </w:tr>
            </w:sdtContent>
          </w:sdt>
        </w:tbl>
        <w:p w:rsidR="005155D7" w:rsidRPr="000D5B1B" w:rsidRDefault="00D3606B">
          <w:pPr>
            <w:rPr>
              <w:rFonts w:ascii="宋体" w:hAnsi="宋体"/>
              <w:szCs w:val="21"/>
            </w:rPr>
          </w:pPr>
          <w:r w:rsidRPr="000D5B1B">
            <w:rPr>
              <w:rFonts w:ascii="宋体" w:hAnsi="宋体" w:hint="eastAsia"/>
              <w:szCs w:val="21"/>
            </w:rPr>
            <w:t>成本分析其他情况说明</w:t>
          </w:r>
        </w:p>
        <w:sdt>
          <w:sdtPr>
            <w:rPr>
              <w:rFonts w:ascii="宋体" w:hAnsi="宋体"/>
              <w:szCs w:val="21"/>
            </w:rPr>
            <w:alias w:val="是否适用：成本分析其他情况说明[双击切换]"/>
            <w:tag w:val="_GBC_9ccfe4ae95b64af89a3801b64a824c89"/>
            <w:id w:val="875330"/>
            <w:lock w:val="sdtContentLocked"/>
            <w:placeholder>
              <w:docPart w:val="GBC22222222222222222222222222222"/>
            </w:placeholder>
          </w:sdtPr>
          <w:sdtContent>
            <w:p w:rsidR="005155D7" w:rsidRPr="000D5B1B" w:rsidRDefault="009E230D" w:rsidP="00BE46FC">
              <w:pPr>
                <w:rPr>
                  <w:rFonts w:ascii="宋体" w:hAnsi="宋体"/>
                  <w:szCs w:val="21"/>
                </w:rPr>
              </w:pPr>
              <w:r w:rsidRPr="000D5B1B">
                <w:rPr>
                  <w:rFonts w:ascii="宋体" w:hAnsi="宋体"/>
                  <w:szCs w:val="21"/>
                </w:rPr>
                <w:fldChar w:fldCharType="begin"/>
              </w:r>
              <w:r w:rsidR="00BE46FC">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BE46FC">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9E230D">
          <w:pPr>
            <w:rPr>
              <w:rFonts w:ascii="宋体" w:hAnsi="宋体"/>
              <w:szCs w:val="21"/>
            </w:rPr>
          </w:pPr>
        </w:p>
      </w:sdtContent>
    </w:sdt>
    <w:sdt>
      <w:sdtPr>
        <w:rPr>
          <w:rFonts w:ascii="宋体" w:hAnsi="宋体" w:cs="宋体"/>
          <w:b w:val="0"/>
          <w:bCs w:val="0"/>
          <w:kern w:val="0"/>
          <w:szCs w:val="21"/>
        </w:rPr>
        <w:alias w:val="模块:主要销售客户及主要供应商情况 "/>
        <w:tag w:val="_SEC_3b2e2424b58e45d1b7ddf46a225a56b2"/>
        <w:id w:val="875347"/>
        <w:lock w:val="sdtLocked"/>
        <w:placeholder>
          <w:docPart w:val="GBC22222222222222222222222222222"/>
        </w:placeholder>
      </w:sdtPr>
      <w:sdtEndPr>
        <w:rPr>
          <w:rFonts w:cs="Times New Roman"/>
          <w:kern w:val="2"/>
        </w:rPr>
      </w:sdtEndPr>
      <w:sdtContent>
        <w:p w:rsidR="00734E45" w:rsidRDefault="00734E45">
          <w:pPr>
            <w:pStyle w:val="5"/>
            <w:numPr>
              <w:ilvl w:val="0"/>
              <w:numId w:val="134"/>
            </w:numPr>
            <w:tabs>
              <w:tab w:val="left" w:pos="567"/>
            </w:tabs>
            <w:ind w:left="0" w:firstLine="0"/>
            <w:rPr>
              <w:szCs w:val="21"/>
            </w:rPr>
          </w:pPr>
          <w:r>
            <w:rPr>
              <w:szCs w:val="21"/>
            </w:rPr>
            <w:t>主要销售客户及主要供应商情况</w:t>
          </w:r>
        </w:p>
        <w:sdt>
          <w:sdtPr>
            <w:rPr>
              <w:szCs w:val="21"/>
            </w:rPr>
            <w:alias w:val="是否适用：主要销售客户及主要供应商情况 [双击切换]"/>
            <w:tag w:val="_GBC_85b073dc3a604ae8aa8581d0aeda2ec2"/>
            <w:id w:val="1839274249"/>
            <w:lock w:val="sdtContentLocked"/>
          </w:sdtPr>
          <w:sdtEndPr>
            <w:rPr>
              <w:rFonts w:ascii="宋体" w:hAnsi="宋体"/>
            </w:rPr>
          </w:sdtEndPr>
          <w:sdtContent>
            <w:p w:rsidR="00734E45" w:rsidRPr="00734E45" w:rsidRDefault="009E230D">
              <w:pPr>
                <w:rPr>
                  <w:rFonts w:ascii="宋体" w:hAnsi="宋体"/>
                  <w:szCs w:val="21"/>
                </w:rPr>
              </w:pPr>
              <w:r w:rsidRPr="00734E45">
                <w:rPr>
                  <w:rFonts w:ascii="宋体" w:hAnsi="宋体"/>
                  <w:szCs w:val="21"/>
                </w:rPr>
                <w:fldChar w:fldCharType="begin"/>
              </w:r>
              <w:r w:rsidR="00734E45" w:rsidRPr="00734E45">
                <w:rPr>
                  <w:rFonts w:ascii="宋体" w:hAnsi="宋体"/>
                  <w:szCs w:val="21"/>
                </w:rPr>
                <w:instrText xml:space="preserve">MACROBUTTON  SnrToggleCheckbox √适用  </w:instrText>
              </w:r>
              <w:r w:rsidRPr="00734E45">
                <w:rPr>
                  <w:rFonts w:ascii="宋体" w:hAnsi="宋体"/>
                  <w:szCs w:val="21"/>
                </w:rPr>
                <w:fldChar w:fldCharType="end"/>
              </w:r>
              <w:r w:rsidRPr="00734E45">
                <w:rPr>
                  <w:rFonts w:ascii="宋体" w:hAnsi="宋体"/>
                  <w:szCs w:val="21"/>
                </w:rPr>
                <w:fldChar w:fldCharType="begin"/>
              </w:r>
              <w:r w:rsidR="00734E45" w:rsidRPr="00734E45">
                <w:rPr>
                  <w:rFonts w:ascii="宋体" w:hAnsi="宋体"/>
                  <w:szCs w:val="21"/>
                </w:rPr>
                <w:instrText xml:space="preserve">MACROBUTTON  SnrToggleCheckbox □不适用 </w:instrText>
              </w:r>
              <w:r w:rsidRPr="00734E45">
                <w:rPr>
                  <w:rFonts w:ascii="宋体" w:hAnsi="宋体"/>
                  <w:szCs w:val="21"/>
                </w:rPr>
                <w:fldChar w:fldCharType="end"/>
              </w:r>
            </w:p>
          </w:sdtContent>
        </w:sdt>
        <w:p w:rsidR="00734E45" w:rsidRPr="00734E45" w:rsidRDefault="00734E45" w:rsidP="00734E45">
          <w:pPr>
            <w:spacing w:line="360" w:lineRule="auto"/>
            <w:ind w:firstLineChars="200" w:firstLine="420"/>
            <w:rPr>
              <w:rFonts w:ascii="宋体" w:hAnsi="宋体"/>
              <w:szCs w:val="21"/>
            </w:rPr>
          </w:pPr>
          <w:r w:rsidRPr="00734E45">
            <w:rPr>
              <w:rFonts w:ascii="宋体" w:hAnsi="宋体" w:hint="eastAsia"/>
              <w:szCs w:val="21"/>
            </w:rPr>
            <w:t>前五名客户销售额</w:t>
          </w:r>
          <w:sdt>
            <w:sdtPr>
              <w:rPr>
                <w:rFonts w:ascii="宋体" w:hAnsi="宋体" w:hint="eastAsia"/>
                <w:szCs w:val="21"/>
              </w:rPr>
              <w:alias w:val="前五名客户销售额"/>
              <w:tag w:val="_GBC_e497000fdfbc4e548555b7f8ddf9780c"/>
              <w:id w:val="2118247274"/>
              <w:lock w:val="sdtLocked"/>
            </w:sdtPr>
            <w:sdtContent>
              <w:r w:rsidRPr="00734E45">
                <w:rPr>
                  <w:rFonts w:ascii="宋体" w:hAnsi="宋体" w:hint="eastAsia"/>
                  <w:szCs w:val="21"/>
                </w:rPr>
                <w:t>20,641.33</w:t>
              </w:r>
            </w:sdtContent>
          </w:sdt>
          <w:sdt>
            <w:sdtPr>
              <w:rPr>
                <w:rFonts w:ascii="宋体" w:hAnsi="宋体" w:hint="eastAsia"/>
                <w:szCs w:val="21"/>
              </w:rPr>
              <w:alias w:val="单位：前五名客户销售额"/>
              <w:tag w:val="_GBC_4bd6620b209a4bae8dc3404e8b89ea35"/>
              <w:id w:val="-555314168"/>
              <w:lock w:val="sdtLocked"/>
              <w:comboBox>
                <w:listItem w:displayText="元" w:value="元"/>
                <w:listItem w:displayText="千元" w:value="千元"/>
                <w:listItem w:displayText="万元" w:value="万元"/>
                <w:listItem w:displayText="百万元" w:value="百万元"/>
                <w:listItem w:displayText="亿元" w:value="亿元"/>
              </w:comboBox>
            </w:sdtPr>
            <w:sdtContent>
              <w:r w:rsidRPr="00734E45">
                <w:rPr>
                  <w:rFonts w:ascii="宋体" w:hAnsi="宋体" w:hint="eastAsia"/>
                  <w:szCs w:val="21"/>
                </w:rPr>
                <w:t>万元</w:t>
              </w:r>
            </w:sdtContent>
          </w:sdt>
          <w:r w:rsidRPr="00734E45">
            <w:rPr>
              <w:rFonts w:ascii="宋体" w:hAnsi="宋体"/>
              <w:szCs w:val="21"/>
            </w:rPr>
            <w:t>，占年度销售总额</w:t>
          </w:r>
          <w:sdt>
            <w:sdtPr>
              <w:rPr>
                <w:rFonts w:ascii="宋体" w:hAnsi="宋体"/>
                <w:szCs w:val="21"/>
              </w:rPr>
              <w:alias w:val="前五名客户销售额占年度销售总额比例"/>
              <w:tag w:val="_GBC_68b3c8b493d04b6c9db16e7e475d7b35"/>
              <w:id w:val="-413087961"/>
              <w:lock w:val="sdtLocked"/>
            </w:sdtPr>
            <w:sdtContent>
              <w:r w:rsidRPr="00734E45">
                <w:rPr>
                  <w:rFonts w:ascii="宋体" w:hAnsi="宋体"/>
                  <w:szCs w:val="21"/>
                </w:rPr>
                <w:t>13.39</w:t>
              </w:r>
            </w:sdtContent>
          </w:sdt>
          <w:r w:rsidRPr="00734E45">
            <w:rPr>
              <w:rFonts w:ascii="宋体" w:hAnsi="宋体"/>
              <w:szCs w:val="21"/>
            </w:rPr>
            <w:t>%；其中前五名客户销售额中关联</w:t>
          </w:r>
          <w:r w:rsidRPr="00734E45">
            <w:rPr>
              <w:rFonts w:ascii="宋体" w:hAnsi="宋体"/>
              <w:szCs w:val="21"/>
            </w:rPr>
            <w:lastRenderedPageBreak/>
            <w:t>方销售额</w:t>
          </w:r>
          <w:sdt>
            <w:sdtPr>
              <w:rPr>
                <w:rFonts w:ascii="宋体" w:hAnsi="宋体"/>
                <w:szCs w:val="21"/>
              </w:rPr>
              <w:alias w:val="前五名客户销售额中关联方销售额"/>
              <w:tag w:val="_GBC_bfa0971257a44f65996f01cfb0497b07"/>
              <w:id w:val="874040382"/>
              <w:lock w:val="sdtLocked"/>
            </w:sdtPr>
            <w:sdtContent>
              <w:r w:rsidRPr="00734E45">
                <w:rPr>
                  <w:rFonts w:ascii="宋体" w:hAnsi="宋体"/>
                  <w:szCs w:val="21"/>
                </w:rPr>
                <w:t>9,200.55</w:t>
              </w:r>
            </w:sdtContent>
          </w:sdt>
          <w:sdt>
            <w:sdtPr>
              <w:rPr>
                <w:rFonts w:ascii="宋体" w:hAnsi="宋体"/>
                <w:szCs w:val="21"/>
              </w:rPr>
              <w:alias w:val="单位：前五名客户销售额中关联方销售额"/>
              <w:tag w:val="_GBC_f3c03afc93a5429f9fa45fc25f9018ab"/>
              <w:id w:val="-669026183"/>
              <w:lock w:val="sdtLocked"/>
              <w:comboBox>
                <w:listItem w:displayText="元" w:value="元"/>
                <w:listItem w:displayText="千元" w:value="千元"/>
                <w:listItem w:displayText="万元" w:value="万元"/>
                <w:listItem w:displayText="百万元" w:value="百万元"/>
                <w:listItem w:displayText="亿元" w:value="亿元"/>
              </w:comboBox>
            </w:sdtPr>
            <w:sdtContent>
              <w:r w:rsidRPr="00734E45">
                <w:rPr>
                  <w:rFonts w:ascii="宋体" w:hAnsi="宋体"/>
                  <w:szCs w:val="21"/>
                </w:rPr>
                <w:t>万元</w:t>
              </w:r>
            </w:sdtContent>
          </w:sdt>
          <w:r w:rsidRPr="00734E45">
            <w:rPr>
              <w:rFonts w:ascii="宋体" w:hAnsi="宋体"/>
              <w:szCs w:val="21"/>
            </w:rPr>
            <w:t>，占年度销售总额</w:t>
          </w:r>
          <w:sdt>
            <w:sdtPr>
              <w:rPr>
                <w:rFonts w:ascii="宋体" w:hAnsi="宋体"/>
                <w:szCs w:val="21"/>
              </w:rPr>
              <w:alias w:val="前五名客户销售额中关联方销售额占年度销售总额比例"/>
              <w:tag w:val="_GBC_a84a9f2fd5cd467fa7226eab846a8fd4"/>
              <w:id w:val="412128867"/>
              <w:lock w:val="sdtLocked"/>
            </w:sdtPr>
            <w:sdtContent>
              <w:r w:rsidRPr="00734E45">
                <w:rPr>
                  <w:rFonts w:ascii="宋体" w:hAnsi="宋体"/>
                  <w:szCs w:val="21"/>
                </w:rPr>
                <w:t>5.97</w:t>
              </w:r>
            </w:sdtContent>
          </w:sdt>
          <w:r w:rsidRPr="00734E45">
            <w:rPr>
              <w:rFonts w:ascii="宋体" w:hAnsi="宋体"/>
              <w:szCs w:val="21"/>
            </w:rPr>
            <w:t xml:space="preserve"> %。</w:t>
          </w:r>
        </w:p>
        <w:p w:rsidR="00734E45" w:rsidRPr="00734E45" w:rsidRDefault="00734E45" w:rsidP="00734E45">
          <w:pPr>
            <w:spacing w:line="360" w:lineRule="auto"/>
            <w:ind w:firstLineChars="200" w:firstLine="420"/>
            <w:rPr>
              <w:rFonts w:ascii="宋体" w:hAnsi="宋体"/>
              <w:szCs w:val="21"/>
            </w:rPr>
          </w:pPr>
          <w:r w:rsidRPr="00734E45">
            <w:rPr>
              <w:rFonts w:ascii="宋体" w:hAnsi="宋体" w:hint="eastAsia"/>
              <w:szCs w:val="21"/>
            </w:rPr>
            <w:t>前五名供应商采购额</w:t>
          </w:r>
          <w:sdt>
            <w:sdtPr>
              <w:rPr>
                <w:rFonts w:ascii="宋体" w:hAnsi="宋体" w:hint="eastAsia"/>
                <w:szCs w:val="21"/>
              </w:rPr>
              <w:alias w:val="前五名供应商采购额"/>
              <w:tag w:val="_GBC_4552254972a04ec6983b359a0f18d4bf"/>
              <w:id w:val="-332997464"/>
              <w:lock w:val="sdtLocked"/>
            </w:sdtPr>
            <w:sdtContent>
              <w:r w:rsidRPr="00734E45">
                <w:rPr>
                  <w:rFonts w:ascii="宋体" w:hAnsi="宋体" w:hint="eastAsia"/>
                  <w:szCs w:val="21"/>
                </w:rPr>
                <w:t>16,543.52</w:t>
              </w:r>
            </w:sdtContent>
          </w:sdt>
          <w:sdt>
            <w:sdtPr>
              <w:rPr>
                <w:rFonts w:ascii="宋体" w:hAnsi="宋体" w:hint="eastAsia"/>
                <w:szCs w:val="21"/>
              </w:rPr>
              <w:alias w:val="单位：前五名供应商采购额"/>
              <w:tag w:val="_GBC_418fcbdb1c1a4643afb7cce014bdeca2"/>
              <w:id w:val="165219670"/>
              <w:lock w:val="sdtLocked"/>
              <w:comboBox>
                <w:listItem w:displayText="元" w:value="元"/>
                <w:listItem w:displayText="千元" w:value="千元"/>
                <w:listItem w:displayText="万元" w:value="万元"/>
                <w:listItem w:displayText="百万元" w:value="百万元"/>
                <w:listItem w:displayText="亿元" w:value="亿元"/>
              </w:comboBox>
            </w:sdtPr>
            <w:sdtContent>
              <w:r w:rsidRPr="00734E45">
                <w:rPr>
                  <w:rFonts w:ascii="宋体" w:hAnsi="宋体" w:hint="eastAsia"/>
                  <w:szCs w:val="21"/>
                </w:rPr>
                <w:t>万元</w:t>
              </w:r>
            </w:sdtContent>
          </w:sdt>
          <w:r w:rsidRPr="00734E45">
            <w:rPr>
              <w:rFonts w:ascii="宋体" w:hAnsi="宋体"/>
              <w:szCs w:val="21"/>
            </w:rPr>
            <w:t>，占年度采购总额</w:t>
          </w:r>
          <w:sdt>
            <w:sdtPr>
              <w:rPr>
                <w:rFonts w:ascii="宋体" w:hAnsi="宋体"/>
                <w:szCs w:val="21"/>
              </w:rPr>
              <w:alias w:val="前五名供应商采购额占年度采购总额比例"/>
              <w:tag w:val="_GBC_f32c49f691154cc4b6ba587f4a582958"/>
              <w:id w:val="-921719189"/>
              <w:lock w:val="sdtLocked"/>
            </w:sdtPr>
            <w:sdtContent>
              <w:r w:rsidRPr="00734E45">
                <w:rPr>
                  <w:rFonts w:ascii="宋体" w:hAnsi="宋体"/>
                  <w:szCs w:val="21"/>
                </w:rPr>
                <w:t>18.15</w:t>
              </w:r>
            </w:sdtContent>
          </w:sdt>
          <w:r w:rsidRPr="00734E45">
            <w:rPr>
              <w:rFonts w:ascii="宋体" w:hAnsi="宋体"/>
              <w:szCs w:val="21"/>
            </w:rPr>
            <w:t>%；其中前五名供应商采购额中关联方采购额</w:t>
          </w:r>
          <w:sdt>
            <w:sdtPr>
              <w:rPr>
                <w:rFonts w:ascii="宋体" w:hAnsi="宋体"/>
                <w:szCs w:val="21"/>
              </w:rPr>
              <w:alias w:val="前五名供应商采购额中关联方采购额"/>
              <w:tag w:val="_GBC_b4791060802442e186017fdd5f31805a"/>
              <w:id w:val="1722945362"/>
              <w:lock w:val="sdtLocked"/>
            </w:sdtPr>
            <w:sdtContent>
              <w:r w:rsidRPr="00734E45">
                <w:rPr>
                  <w:rFonts w:ascii="宋体" w:hAnsi="宋体"/>
                  <w:szCs w:val="21"/>
                </w:rPr>
                <w:t>9,794.09</w:t>
              </w:r>
            </w:sdtContent>
          </w:sdt>
          <w:sdt>
            <w:sdtPr>
              <w:rPr>
                <w:rFonts w:ascii="宋体" w:hAnsi="宋体"/>
                <w:szCs w:val="21"/>
              </w:rPr>
              <w:alias w:val="单位：前五名供应商采购额中关联方采购额"/>
              <w:tag w:val="_GBC_bac6c3f63a9a4b0db685f5ee8e883818"/>
              <w:id w:val="-794374587"/>
              <w:lock w:val="sdtLocked"/>
              <w:comboBox>
                <w:listItem w:displayText="元" w:value="元"/>
                <w:listItem w:displayText="千元" w:value="千元"/>
                <w:listItem w:displayText="万元" w:value="万元"/>
                <w:listItem w:displayText="百万元" w:value="百万元"/>
                <w:listItem w:displayText="亿元" w:value="亿元"/>
              </w:comboBox>
            </w:sdtPr>
            <w:sdtContent>
              <w:r w:rsidRPr="00734E45">
                <w:rPr>
                  <w:rFonts w:ascii="宋体" w:hAnsi="宋体"/>
                  <w:szCs w:val="21"/>
                </w:rPr>
                <w:t>万元</w:t>
              </w:r>
            </w:sdtContent>
          </w:sdt>
          <w:r w:rsidRPr="00734E45">
            <w:rPr>
              <w:rFonts w:ascii="宋体" w:hAnsi="宋体"/>
              <w:szCs w:val="21"/>
            </w:rPr>
            <w:t>，占年度采购总额</w:t>
          </w:r>
          <w:sdt>
            <w:sdtPr>
              <w:rPr>
                <w:rFonts w:ascii="宋体" w:hAnsi="宋体"/>
                <w:szCs w:val="21"/>
              </w:rPr>
              <w:alias w:val="前五名供应商采购额中关联方采购额占年度采购总额比例"/>
              <w:tag w:val="_GBC_41b2f0a67a5743e1a4ccf8f427eec0a3"/>
              <w:id w:val="603621799"/>
              <w:lock w:val="sdtLocked"/>
            </w:sdtPr>
            <w:sdtContent>
              <w:r w:rsidRPr="00734E45">
                <w:rPr>
                  <w:rFonts w:ascii="宋体" w:hAnsi="宋体"/>
                  <w:szCs w:val="21"/>
                </w:rPr>
                <w:t>10.74</w:t>
              </w:r>
            </w:sdtContent>
          </w:sdt>
          <w:r w:rsidRPr="00734E45">
            <w:rPr>
              <w:rFonts w:ascii="宋体" w:hAnsi="宋体" w:hint="eastAsia"/>
            </w:rPr>
            <w:t>%。</w:t>
          </w:r>
        </w:p>
        <w:p w:rsidR="00734E45" w:rsidRDefault="00734E45">
          <w:pPr>
            <w:rPr>
              <w:szCs w:val="21"/>
            </w:rPr>
          </w:pPr>
          <w:r>
            <w:rPr>
              <w:rFonts w:hint="eastAsia"/>
              <w:szCs w:val="21"/>
            </w:rPr>
            <w:t>其他说明</w:t>
          </w:r>
        </w:p>
        <w:sdt>
          <w:sdtPr>
            <w:rPr>
              <w:szCs w:val="21"/>
            </w:rPr>
            <w:alias w:val="主要销售客户及主要供应商情况其他说明"/>
            <w:tag w:val="_GBC_671f841429ed4c5aaa013b86ad58b88f"/>
            <w:id w:val="-1408299362"/>
            <w:lock w:val="sdtLocked"/>
          </w:sdtPr>
          <w:sdtContent>
            <w:p w:rsidR="00345086" w:rsidRDefault="00345086" w:rsidP="00345086">
              <w:r>
                <w:rPr>
                  <w:rFonts w:hint="eastAsia"/>
                </w:rPr>
                <w:t>公司前五名客户的销售情况如下：</w:t>
              </w:r>
            </w:p>
            <w:p w:rsidR="00345086" w:rsidRDefault="00345086" w:rsidP="00345086">
              <w:pPr>
                <w:jc w:val="right"/>
              </w:pPr>
              <w:r>
                <w:rPr>
                  <w:rFonts w:hint="eastAsia"/>
                </w:rPr>
                <w:t>单位：元</w:t>
              </w:r>
              <w:r>
                <w:rPr>
                  <w:rFonts w:hint="eastAsia"/>
                </w:rPr>
                <w:t xml:space="preserve">  </w:t>
              </w:r>
              <w:r>
                <w:rPr>
                  <w:rFonts w:hint="eastAsia"/>
                </w:rPr>
                <w:t>币种：人民币</w:t>
              </w:r>
            </w:p>
            <w:p w:rsidR="00345086" w:rsidRDefault="00345086" w:rsidP="00345086">
              <w:pPr>
                <w:jc w:val="right"/>
              </w:pPr>
            </w:p>
            <w:tbl>
              <w:tblPr>
                <w:tblW w:w="8237" w:type="dxa"/>
                <w:tblInd w:w="93" w:type="dxa"/>
                <w:tblLook w:val="04A0"/>
              </w:tblPr>
              <w:tblGrid>
                <w:gridCol w:w="2567"/>
                <w:gridCol w:w="2736"/>
                <w:gridCol w:w="3119"/>
              </w:tblGrid>
              <w:tr w:rsidR="00345086" w:rsidRPr="00345086" w:rsidTr="00A765CB">
                <w:trPr>
                  <w:trHeight w:val="397"/>
                </w:trPr>
                <w:tc>
                  <w:tcPr>
                    <w:tcW w:w="2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客户名称</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销售额</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占</w:t>
                    </w:r>
                    <w:r w:rsidRPr="00345086">
                      <w:rPr>
                        <w:rFonts w:ascii="宋体" w:hAnsi="宋体"/>
                        <w:szCs w:val="21"/>
                      </w:rPr>
                      <w:t>年度销售总额</w:t>
                    </w:r>
                    <w:r w:rsidRPr="00345086">
                      <w:rPr>
                        <w:rFonts w:ascii="宋体" w:hAnsi="宋体" w:hint="eastAsia"/>
                        <w:color w:val="000000"/>
                        <w:szCs w:val="21"/>
                      </w:rPr>
                      <w:t>的比例（%）</w:t>
                    </w:r>
                  </w:p>
                </w:tc>
              </w:tr>
              <w:tr w:rsidR="00345086" w:rsidRPr="00345086" w:rsidTr="00A765CB">
                <w:trPr>
                  <w:trHeight w:val="397"/>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第一名</w:t>
                    </w:r>
                  </w:p>
                </w:tc>
                <w:tc>
                  <w:tcPr>
                    <w:tcW w:w="2551"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szCs w:val="21"/>
                      </w:rPr>
                    </w:pPr>
                    <w:r w:rsidRPr="00345086">
                      <w:rPr>
                        <w:rFonts w:ascii="宋体" w:hAnsi="宋体" w:hint="eastAsia"/>
                        <w:szCs w:val="21"/>
                      </w:rPr>
                      <w:t xml:space="preserve">      91,672,472.76 </w:t>
                    </w:r>
                  </w:p>
                </w:tc>
                <w:tc>
                  <w:tcPr>
                    <w:tcW w:w="3119"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szCs w:val="21"/>
                      </w:rPr>
                    </w:pPr>
                    <w:r w:rsidRPr="00345086">
                      <w:rPr>
                        <w:rFonts w:ascii="宋体" w:hAnsi="宋体" w:hint="eastAsia"/>
                        <w:szCs w:val="21"/>
                      </w:rPr>
                      <w:t>5.95</w:t>
                    </w:r>
                  </w:p>
                </w:tc>
              </w:tr>
              <w:tr w:rsidR="00345086" w:rsidRPr="00345086" w:rsidTr="00A765CB">
                <w:trPr>
                  <w:trHeight w:val="397"/>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第二名</w:t>
                    </w:r>
                  </w:p>
                </w:tc>
                <w:tc>
                  <w:tcPr>
                    <w:tcW w:w="2551"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szCs w:val="21"/>
                      </w:rPr>
                    </w:pPr>
                    <w:r w:rsidRPr="00345086">
                      <w:rPr>
                        <w:rFonts w:ascii="宋体" w:hAnsi="宋体" w:hint="eastAsia"/>
                        <w:szCs w:val="21"/>
                      </w:rPr>
                      <w:t xml:space="preserve">      53,979,618.22 </w:t>
                    </w:r>
                  </w:p>
                </w:tc>
                <w:tc>
                  <w:tcPr>
                    <w:tcW w:w="3119"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szCs w:val="21"/>
                      </w:rPr>
                    </w:pPr>
                    <w:r w:rsidRPr="00345086">
                      <w:rPr>
                        <w:rFonts w:ascii="宋体" w:hAnsi="宋体" w:hint="eastAsia"/>
                        <w:szCs w:val="21"/>
                      </w:rPr>
                      <w:t>3.50</w:t>
                    </w:r>
                  </w:p>
                </w:tc>
              </w:tr>
              <w:tr w:rsidR="00345086" w:rsidRPr="00345086" w:rsidTr="00A765CB">
                <w:trPr>
                  <w:trHeight w:val="397"/>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第三名</w:t>
                    </w:r>
                  </w:p>
                </w:tc>
                <w:tc>
                  <w:tcPr>
                    <w:tcW w:w="2551"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szCs w:val="21"/>
                      </w:rPr>
                    </w:pPr>
                    <w:r w:rsidRPr="00345086">
                      <w:rPr>
                        <w:rFonts w:ascii="宋体" w:hAnsi="宋体" w:hint="eastAsia"/>
                        <w:szCs w:val="21"/>
                      </w:rPr>
                      <w:t xml:space="preserve">      22,735,337.45 </w:t>
                    </w:r>
                  </w:p>
                </w:tc>
                <w:tc>
                  <w:tcPr>
                    <w:tcW w:w="3119"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szCs w:val="21"/>
                      </w:rPr>
                    </w:pPr>
                    <w:r w:rsidRPr="00345086">
                      <w:rPr>
                        <w:rFonts w:ascii="宋体" w:hAnsi="宋体" w:hint="eastAsia"/>
                        <w:szCs w:val="21"/>
                      </w:rPr>
                      <w:t>1.47</w:t>
                    </w:r>
                  </w:p>
                </w:tc>
              </w:tr>
              <w:tr w:rsidR="00345086" w:rsidRPr="00345086" w:rsidTr="00A765CB">
                <w:trPr>
                  <w:trHeight w:val="397"/>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第四名</w:t>
                    </w:r>
                  </w:p>
                </w:tc>
                <w:tc>
                  <w:tcPr>
                    <w:tcW w:w="2551"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szCs w:val="21"/>
                      </w:rPr>
                    </w:pPr>
                    <w:r w:rsidRPr="00345086">
                      <w:rPr>
                        <w:rFonts w:ascii="宋体" w:hAnsi="宋体" w:hint="eastAsia"/>
                        <w:szCs w:val="21"/>
                      </w:rPr>
                      <w:t xml:space="preserve">      19,127,032.67 </w:t>
                    </w:r>
                  </w:p>
                </w:tc>
                <w:tc>
                  <w:tcPr>
                    <w:tcW w:w="3119"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szCs w:val="21"/>
                      </w:rPr>
                    </w:pPr>
                    <w:r w:rsidRPr="00345086">
                      <w:rPr>
                        <w:rFonts w:ascii="宋体" w:hAnsi="宋体" w:hint="eastAsia"/>
                        <w:szCs w:val="21"/>
                      </w:rPr>
                      <w:t>1.24</w:t>
                    </w:r>
                  </w:p>
                </w:tc>
              </w:tr>
              <w:tr w:rsidR="00345086" w:rsidRPr="00345086" w:rsidTr="00A765CB">
                <w:trPr>
                  <w:trHeight w:val="397"/>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第五名</w:t>
                    </w:r>
                  </w:p>
                </w:tc>
                <w:tc>
                  <w:tcPr>
                    <w:tcW w:w="2551"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szCs w:val="21"/>
                      </w:rPr>
                    </w:pPr>
                    <w:r w:rsidRPr="00345086">
                      <w:rPr>
                        <w:rFonts w:ascii="宋体" w:hAnsi="宋体" w:hint="eastAsia"/>
                        <w:szCs w:val="21"/>
                      </w:rPr>
                      <w:t xml:space="preserve">      18,898,847.09 </w:t>
                    </w:r>
                  </w:p>
                </w:tc>
                <w:tc>
                  <w:tcPr>
                    <w:tcW w:w="3119"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szCs w:val="21"/>
                      </w:rPr>
                    </w:pPr>
                    <w:r w:rsidRPr="00345086">
                      <w:rPr>
                        <w:rFonts w:ascii="宋体" w:hAnsi="宋体" w:hint="eastAsia"/>
                        <w:szCs w:val="21"/>
                      </w:rPr>
                      <w:t>1.23</w:t>
                    </w:r>
                  </w:p>
                </w:tc>
              </w:tr>
              <w:tr w:rsidR="00345086" w:rsidRPr="00345086" w:rsidTr="00A765CB">
                <w:trPr>
                  <w:trHeight w:val="397"/>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合计</w:t>
                    </w:r>
                  </w:p>
                </w:tc>
                <w:tc>
                  <w:tcPr>
                    <w:tcW w:w="2551"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szCs w:val="21"/>
                      </w:rPr>
                    </w:pPr>
                    <w:r w:rsidRPr="00345086">
                      <w:rPr>
                        <w:rFonts w:ascii="宋体" w:hAnsi="宋体" w:hint="eastAsia"/>
                        <w:szCs w:val="21"/>
                      </w:rPr>
                      <w:t xml:space="preserve">     206,413,308.19 </w:t>
                    </w:r>
                  </w:p>
                </w:tc>
                <w:tc>
                  <w:tcPr>
                    <w:tcW w:w="3119"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szCs w:val="21"/>
                      </w:rPr>
                    </w:pPr>
                    <w:r w:rsidRPr="00345086">
                      <w:rPr>
                        <w:rFonts w:ascii="宋体" w:hAnsi="宋体" w:hint="eastAsia"/>
                        <w:szCs w:val="21"/>
                      </w:rPr>
                      <w:t>13.39</w:t>
                    </w:r>
                  </w:p>
                </w:tc>
              </w:tr>
            </w:tbl>
            <w:p w:rsidR="00345086" w:rsidRPr="00345086" w:rsidRDefault="00345086" w:rsidP="00345086">
              <w:pPr>
                <w:rPr>
                  <w:rFonts w:ascii="宋体" w:hAnsi="宋体"/>
                  <w:szCs w:val="21"/>
                </w:rPr>
              </w:pPr>
            </w:p>
            <w:p w:rsidR="00345086" w:rsidRPr="00345086" w:rsidRDefault="00345086" w:rsidP="00345086">
              <w:pPr>
                <w:rPr>
                  <w:rFonts w:ascii="宋体" w:hAnsi="宋体"/>
                  <w:szCs w:val="21"/>
                </w:rPr>
              </w:pPr>
              <w:r w:rsidRPr="00345086">
                <w:rPr>
                  <w:rFonts w:ascii="宋体" w:hAnsi="宋体" w:hint="eastAsia"/>
                  <w:szCs w:val="21"/>
                </w:rPr>
                <w:t>公司前五名供应商的采购情况如下：</w:t>
              </w:r>
            </w:p>
            <w:p w:rsidR="00345086" w:rsidRPr="00345086" w:rsidRDefault="00345086" w:rsidP="00345086">
              <w:pPr>
                <w:jc w:val="right"/>
                <w:rPr>
                  <w:rFonts w:ascii="宋体" w:hAnsi="宋体"/>
                  <w:szCs w:val="21"/>
                </w:rPr>
              </w:pPr>
              <w:r w:rsidRPr="00345086">
                <w:rPr>
                  <w:rFonts w:ascii="宋体" w:hAnsi="宋体" w:hint="eastAsia"/>
                  <w:szCs w:val="21"/>
                </w:rPr>
                <w:t>单位：元  币种：人民币</w:t>
              </w:r>
            </w:p>
            <w:p w:rsidR="00345086" w:rsidRPr="00345086" w:rsidRDefault="00345086" w:rsidP="00345086">
              <w:pPr>
                <w:rPr>
                  <w:rFonts w:ascii="宋体" w:hAnsi="宋体"/>
                  <w:szCs w:val="21"/>
                </w:rPr>
              </w:pPr>
            </w:p>
            <w:tbl>
              <w:tblPr>
                <w:tblW w:w="8237" w:type="dxa"/>
                <w:tblInd w:w="93" w:type="dxa"/>
                <w:tblLook w:val="04A0"/>
              </w:tblPr>
              <w:tblGrid>
                <w:gridCol w:w="2567"/>
                <w:gridCol w:w="2551"/>
                <w:gridCol w:w="3119"/>
              </w:tblGrid>
              <w:tr w:rsidR="00345086" w:rsidRPr="00345086" w:rsidTr="00A765CB">
                <w:trPr>
                  <w:trHeight w:val="397"/>
                </w:trPr>
                <w:tc>
                  <w:tcPr>
                    <w:tcW w:w="2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供应商名称</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采购金额</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占年度采购总额的比例（%）</w:t>
                    </w:r>
                  </w:p>
                </w:tc>
              </w:tr>
              <w:tr w:rsidR="00345086" w:rsidRPr="00345086" w:rsidTr="00A765CB">
                <w:trPr>
                  <w:trHeight w:val="397"/>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第一名</w:t>
                    </w:r>
                  </w:p>
                </w:tc>
                <w:tc>
                  <w:tcPr>
                    <w:tcW w:w="2551"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cs="宋体"/>
                        <w:color w:val="000000"/>
                        <w:szCs w:val="21"/>
                      </w:rPr>
                    </w:pPr>
                    <w:r w:rsidRPr="00345086">
                      <w:rPr>
                        <w:rFonts w:ascii="宋体" w:hAnsi="宋体" w:hint="eastAsia"/>
                        <w:color w:val="000000"/>
                        <w:szCs w:val="21"/>
                      </w:rPr>
                      <w:t xml:space="preserve">   77,262,980.75 </w:t>
                    </w:r>
                  </w:p>
                </w:tc>
                <w:tc>
                  <w:tcPr>
                    <w:tcW w:w="3119"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cs="宋体"/>
                        <w:color w:val="000000"/>
                        <w:szCs w:val="21"/>
                      </w:rPr>
                    </w:pPr>
                    <w:r w:rsidRPr="00345086">
                      <w:rPr>
                        <w:rFonts w:ascii="宋体" w:hAnsi="宋体" w:hint="eastAsia"/>
                        <w:color w:val="000000"/>
                        <w:szCs w:val="21"/>
                      </w:rPr>
                      <w:t>8.48</w:t>
                    </w:r>
                  </w:p>
                </w:tc>
              </w:tr>
              <w:tr w:rsidR="00345086" w:rsidRPr="00345086" w:rsidTr="00A765CB">
                <w:trPr>
                  <w:trHeight w:val="397"/>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第二名</w:t>
                    </w:r>
                  </w:p>
                </w:tc>
                <w:tc>
                  <w:tcPr>
                    <w:tcW w:w="2551"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cs="宋体"/>
                        <w:color w:val="000000"/>
                        <w:szCs w:val="21"/>
                      </w:rPr>
                    </w:pPr>
                    <w:r w:rsidRPr="00345086">
                      <w:rPr>
                        <w:rFonts w:ascii="宋体" w:hAnsi="宋体" w:hint="eastAsia"/>
                        <w:color w:val="000000"/>
                        <w:szCs w:val="21"/>
                      </w:rPr>
                      <w:t xml:space="preserve">   31,539,985.24 </w:t>
                    </w:r>
                  </w:p>
                </w:tc>
                <w:tc>
                  <w:tcPr>
                    <w:tcW w:w="3119"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cs="宋体"/>
                        <w:color w:val="000000"/>
                        <w:szCs w:val="21"/>
                      </w:rPr>
                    </w:pPr>
                    <w:r w:rsidRPr="00345086">
                      <w:rPr>
                        <w:rFonts w:ascii="宋体" w:hAnsi="宋体" w:hint="eastAsia"/>
                        <w:color w:val="000000"/>
                        <w:szCs w:val="21"/>
                      </w:rPr>
                      <w:t>3.46</w:t>
                    </w:r>
                  </w:p>
                </w:tc>
              </w:tr>
              <w:tr w:rsidR="00345086" w:rsidRPr="00345086" w:rsidTr="00A765CB">
                <w:trPr>
                  <w:trHeight w:val="397"/>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第三名</w:t>
                    </w:r>
                  </w:p>
                </w:tc>
                <w:tc>
                  <w:tcPr>
                    <w:tcW w:w="2551"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cs="宋体"/>
                        <w:color w:val="000000"/>
                        <w:szCs w:val="21"/>
                      </w:rPr>
                    </w:pPr>
                    <w:r w:rsidRPr="00345086">
                      <w:rPr>
                        <w:rFonts w:ascii="宋体" w:hAnsi="宋体" w:hint="eastAsia"/>
                        <w:color w:val="000000"/>
                        <w:szCs w:val="21"/>
                      </w:rPr>
                      <w:t xml:space="preserve">   20,677,918.08 </w:t>
                    </w:r>
                  </w:p>
                </w:tc>
                <w:tc>
                  <w:tcPr>
                    <w:tcW w:w="3119"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cs="宋体"/>
                        <w:color w:val="000000"/>
                        <w:szCs w:val="21"/>
                      </w:rPr>
                    </w:pPr>
                    <w:r w:rsidRPr="00345086">
                      <w:rPr>
                        <w:rFonts w:ascii="宋体" w:hAnsi="宋体" w:hint="eastAsia"/>
                        <w:color w:val="000000"/>
                        <w:szCs w:val="21"/>
                      </w:rPr>
                      <w:t>2.27</w:t>
                    </w:r>
                  </w:p>
                </w:tc>
              </w:tr>
              <w:tr w:rsidR="00345086" w:rsidRPr="00345086" w:rsidTr="00A765CB">
                <w:trPr>
                  <w:trHeight w:val="397"/>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第四名</w:t>
                    </w:r>
                  </w:p>
                </w:tc>
                <w:tc>
                  <w:tcPr>
                    <w:tcW w:w="2551"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cs="宋体"/>
                        <w:color w:val="000000"/>
                        <w:szCs w:val="21"/>
                      </w:rPr>
                    </w:pPr>
                    <w:r w:rsidRPr="00345086">
                      <w:rPr>
                        <w:rFonts w:ascii="宋体" w:hAnsi="宋体" w:hint="eastAsia"/>
                        <w:color w:val="000000"/>
                        <w:szCs w:val="21"/>
                      </w:rPr>
                      <w:t xml:space="preserve">   19,831,371.41 </w:t>
                    </w:r>
                  </w:p>
                </w:tc>
                <w:tc>
                  <w:tcPr>
                    <w:tcW w:w="3119"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cs="宋体"/>
                        <w:color w:val="000000"/>
                        <w:szCs w:val="21"/>
                      </w:rPr>
                    </w:pPr>
                    <w:r w:rsidRPr="00345086">
                      <w:rPr>
                        <w:rFonts w:ascii="宋体" w:hAnsi="宋体" w:hint="eastAsia"/>
                        <w:color w:val="000000"/>
                        <w:szCs w:val="21"/>
                      </w:rPr>
                      <w:t>2.18</w:t>
                    </w:r>
                  </w:p>
                </w:tc>
              </w:tr>
              <w:tr w:rsidR="00345086" w:rsidRPr="00345086" w:rsidTr="00A765CB">
                <w:trPr>
                  <w:trHeight w:val="397"/>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第五名</w:t>
                    </w:r>
                  </w:p>
                </w:tc>
                <w:tc>
                  <w:tcPr>
                    <w:tcW w:w="2551"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cs="宋体"/>
                        <w:color w:val="000000"/>
                        <w:szCs w:val="21"/>
                      </w:rPr>
                    </w:pPr>
                    <w:r w:rsidRPr="00345086">
                      <w:rPr>
                        <w:rFonts w:ascii="宋体" w:hAnsi="宋体" w:hint="eastAsia"/>
                        <w:color w:val="000000"/>
                        <w:szCs w:val="21"/>
                      </w:rPr>
                      <w:t xml:space="preserve">   16,122,970.77 </w:t>
                    </w:r>
                  </w:p>
                </w:tc>
                <w:tc>
                  <w:tcPr>
                    <w:tcW w:w="3119"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cs="宋体"/>
                        <w:color w:val="000000"/>
                        <w:szCs w:val="21"/>
                      </w:rPr>
                    </w:pPr>
                    <w:r w:rsidRPr="00345086">
                      <w:rPr>
                        <w:rFonts w:ascii="宋体" w:hAnsi="宋体" w:hint="eastAsia"/>
                        <w:color w:val="000000"/>
                        <w:szCs w:val="21"/>
                      </w:rPr>
                      <w:t>1.77</w:t>
                    </w:r>
                  </w:p>
                </w:tc>
              </w:tr>
              <w:tr w:rsidR="00345086" w:rsidRPr="00345086" w:rsidTr="00A765CB">
                <w:trPr>
                  <w:trHeight w:val="397"/>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合计</w:t>
                    </w:r>
                  </w:p>
                </w:tc>
                <w:tc>
                  <w:tcPr>
                    <w:tcW w:w="2551"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cs="宋体"/>
                        <w:color w:val="000000"/>
                        <w:szCs w:val="21"/>
                      </w:rPr>
                    </w:pPr>
                    <w:r w:rsidRPr="00345086">
                      <w:rPr>
                        <w:rFonts w:ascii="宋体" w:hAnsi="宋体" w:hint="eastAsia"/>
                        <w:color w:val="000000"/>
                        <w:szCs w:val="21"/>
                      </w:rPr>
                      <w:t xml:space="preserve">  165,435,226.25 </w:t>
                    </w:r>
                  </w:p>
                </w:tc>
                <w:tc>
                  <w:tcPr>
                    <w:tcW w:w="3119"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cs="宋体"/>
                        <w:color w:val="000000"/>
                        <w:szCs w:val="21"/>
                      </w:rPr>
                    </w:pPr>
                    <w:r w:rsidRPr="00345086">
                      <w:rPr>
                        <w:rFonts w:ascii="宋体" w:hAnsi="宋体" w:hint="eastAsia"/>
                        <w:color w:val="000000"/>
                        <w:szCs w:val="21"/>
                      </w:rPr>
                      <w:t>18.15</w:t>
                    </w:r>
                  </w:p>
                </w:tc>
              </w:tr>
            </w:tbl>
            <w:p w:rsidR="00734E45" w:rsidRDefault="009E230D">
              <w:pPr>
                <w:rPr>
                  <w:szCs w:val="21"/>
                </w:rPr>
              </w:pPr>
            </w:p>
          </w:sdtContent>
        </w:sdt>
        <w:p w:rsidR="005155D7" w:rsidRPr="000D5B1B" w:rsidRDefault="009E230D">
          <w:pPr>
            <w:rPr>
              <w:rFonts w:ascii="宋体" w:hAnsi="宋体"/>
              <w:szCs w:val="21"/>
            </w:rPr>
          </w:pPr>
        </w:p>
      </w:sdtContent>
    </w:sdt>
    <w:sdt>
      <w:sdtPr>
        <w:rPr>
          <w:rFonts w:ascii="宋体" w:hAnsi="宋体" w:cs="宋体"/>
          <w:b w:val="0"/>
          <w:bCs w:val="0"/>
          <w:kern w:val="0"/>
          <w:sz w:val="24"/>
          <w:szCs w:val="21"/>
        </w:rPr>
        <w:alias w:val="模块:费用"/>
        <w:tag w:val="_SEC_775a3421cf05469a8bf0b92a3e954a9d"/>
        <w:id w:val="875350"/>
        <w:lock w:val="sdtLocked"/>
        <w:placeholder>
          <w:docPart w:val="GBC22222222222222222222222222222"/>
        </w:placeholder>
      </w:sdtPr>
      <w:sdtContent>
        <w:p w:rsidR="005155D7" w:rsidRPr="000D5B1B" w:rsidRDefault="00D3606B">
          <w:pPr>
            <w:pStyle w:val="4"/>
            <w:numPr>
              <w:ilvl w:val="0"/>
              <w:numId w:val="114"/>
            </w:numPr>
            <w:tabs>
              <w:tab w:val="left" w:pos="851"/>
            </w:tabs>
            <w:rPr>
              <w:rFonts w:ascii="宋体" w:hAnsi="宋体"/>
              <w:szCs w:val="21"/>
            </w:rPr>
          </w:pPr>
          <w:r w:rsidRPr="000D5B1B">
            <w:rPr>
              <w:rFonts w:ascii="宋体" w:hAnsi="宋体" w:hint="eastAsia"/>
              <w:szCs w:val="21"/>
            </w:rPr>
            <w:t>费用</w:t>
          </w:r>
        </w:p>
        <w:sdt>
          <w:sdtPr>
            <w:rPr>
              <w:rFonts w:ascii="宋体" w:hAnsi="宋体"/>
            </w:rPr>
            <w:alias w:val="是否适用：费用[双击切换]"/>
            <w:tag w:val="_GBC_fa9cd5e43a8f426c8b793a737190d8db"/>
            <w:id w:val="875348"/>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B55E6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B55E6D"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cs="宋体" w:hint="eastAsia"/>
              <w:kern w:val="0"/>
              <w:sz w:val="24"/>
              <w:szCs w:val="21"/>
            </w:rPr>
            <w:alias w:val="费用情况说明"/>
            <w:tag w:val="_GBC_02a46af1e8d349d8b753768e17da35a1"/>
            <w:id w:val="875349"/>
            <w:lock w:val="sdtLocked"/>
            <w:placeholder>
              <w:docPart w:val="GBC22222222222222222222222222222"/>
            </w:placeholder>
          </w:sdtPr>
          <w:sdtContent>
            <w:p w:rsidR="00AD145C" w:rsidRPr="000D5B1B" w:rsidRDefault="00AD145C" w:rsidP="00A765CB">
              <w:pPr>
                <w:ind w:firstLineChars="150" w:firstLine="360"/>
                <w:rPr>
                  <w:rFonts w:ascii="宋体" w:hAnsi="宋体"/>
                </w:rPr>
              </w:pPr>
              <w:r w:rsidRPr="000D5B1B">
                <w:rPr>
                  <w:rFonts w:ascii="宋体" w:hAnsi="宋体" w:hint="eastAsia"/>
                </w:rPr>
                <w:t> </w:t>
              </w:r>
              <w:r w:rsidRPr="000D5B1B">
                <w:rPr>
                  <w:rFonts w:ascii="宋体" w:hAnsi="宋体" w:cs="瀹嬩綋" w:hint="eastAsia"/>
                  <w:szCs w:val="21"/>
                </w:rPr>
                <w:t>期间费用等同比变化情况：</w:t>
              </w:r>
            </w:p>
            <w:p w:rsidR="00AD145C" w:rsidRPr="000D5B1B" w:rsidRDefault="00AD145C" w:rsidP="00AD145C">
              <w:pPr>
                <w:rPr>
                  <w:rFonts w:ascii="宋体" w:hAnsi="宋体"/>
                </w:rPr>
              </w:pPr>
              <w:r w:rsidRPr="000D5B1B">
                <w:rPr>
                  <w:rFonts w:ascii="宋体" w:hAnsi="宋体" w:hint="eastAsia"/>
                </w:rPr>
                <w:t>                                                         单位：元  币种：人民币</w:t>
              </w:r>
            </w:p>
            <w:tbl>
              <w:tblPr>
                <w:tblW w:w="8789" w:type="dxa"/>
                <w:tblInd w:w="108" w:type="dxa"/>
                <w:tblLook w:val="04A0"/>
              </w:tblPr>
              <w:tblGrid>
                <w:gridCol w:w="2033"/>
                <w:gridCol w:w="2332"/>
                <w:gridCol w:w="2534"/>
                <w:gridCol w:w="1890"/>
              </w:tblGrid>
              <w:tr w:rsidR="00811F94" w:rsidRPr="001B2554" w:rsidTr="00A26871">
                <w:trPr>
                  <w:trHeight w:val="480"/>
                </w:trPr>
                <w:tc>
                  <w:tcPr>
                    <w:tcW w:w="2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F94" w:rsidRPr="001B2554" w:rsidRDefault="00811F94" w:rsidP="00A26871">
                    <w:pPr>
                      <w:widowControl/>
                      <w:jc w:val="center"/>
                      <w:rPr>
                        <w:rFonts w:ascii="宋体" w:hAnsi="宋体" w:cs="宋体"/>
                        <w:color w:val="000000"/>
                        <w:kern w:val="0"/>
                        <w:sz w:val="22"/>
                      </w:rPr>
                    </w:pPr>
                    <w:r w:rsidRPr="001B2554">
                      <w:rPr>
                        <w:rFonts w:ascii="宋体" w:hAnsi="宋体" w:cs="宋体" w:hint="eastAsia"/>
                        <w:color w:val="000000"/>
                        <w:kern w:val="0"/>
                        <w:sz w:val="22"/>
                      </w:rPr>
                      <w:t>项目</w:t>
                    </w:r>
                  </w:p>
                </w:tc>
                <w:tc>
                  <w:tcPr>
                    <w:tcW w:w="2332" w:type="dxa"/>
                    <w:tcBorders>
                      <w:top w:val="single" w:sz="4" w:space="0" w:color="auto"/>
                      <w:left w:val="nil"/>
                      <w:bottom w:val="single" w:sz="4" w:space="0" w:color="auto"/>
                      <w:right w:val="single" w:sz="4" w:space="0" w:color="auto"/>
                    </w:tcBorders>
                    <w:shd w:val="clear" w:color="auto" w:fill="auto"/>
                    <w:noWrap/>
                    <w:vAlign w:val="center"/>
                    <w:hideMark/>
                  </w:tcPr>
                  <w:p w:rsidR="00811F94" w:rsidRPr="001B2554" w:rsidRDefault="00811F94" w:rsidP="00A26871">
                    <w:pPr>
                      <w:widowControl/>
                      <w:jc w:val="center"/>
                      <w:rPr>
                        <w:rFonts w:ascii="宋体" w:hAnsi="宋体" w:cs="宋体"/>
                        <w:kern w:val="0"/>
                        <w:sz w:val="24"/>
                      </w:rPr>
                    </w:pPr>
                    <w:r>
                      <w:rPr>
                        <w:rFonts w:ascii="宋体" w:hAnsi="宋体" w:cs="宋体" w:hint="eastAsia"/>
                        <w:kern w:val="0"/>
                        <w:sz w:val="24"/>
                      </w:rPr>
                      <w:t>本期金</w:t>
                    </w:r>
                    <w:r w:rsidRPr="001B2554">
                      <w:rPr>
                        <w:rFonts w:ascii="宋体" w:hAnsi="宋体" w:cs="宋体" w:hint="eastAsia"/>
                        <w:kern w:val="0"/>
                        <w:sz w:val="24"/>
                      </w:rPr>
                      <w:t xml:space="preserve">额 </w:t>
                    </w:r>
                  </w:p>
                </w:tc>
                <w:tc>
                  <w:tcPr>
                    <w:tcW w:w="2534" w:type="dxa"/>
                    <w:tcBorders>
                      <w:top w:val="single" w:sz="4" w:space="0" w:color="auto"/>
                      <w:left w:val="nil"/>
                      <w:bottom w:val="single" w:sz="4" w:space="0" w:color="auto"/>
                      <w:right w:val="single" w:sz="4" w:space="0" w:color="auto"/>
                    </w:tcBorders>
                    <w:shd w:val="clear" w:color="auto" w:fill="auto"/>
                    <w:noWrap/>
                    <w:vAlign w:val="center"/>
                    <w:hideMark/>
                  </w:tcPr>
                  <w:p w:rsidR="00811F94" w:rsidRPr="001B2554" w:rsidRDefault="00811F94" w:rsidP="00A26871">
                    <w:pPr>
                      <w:widowControl/>
                      <w:jc w:val="center"/>
                      <w:rPr>
                        <w:rFonts w:ascii="宋体" w:hAnsi="宋体" w:cs="宋体"/>
                        <w:kern w:val="0"/>
                        <w:sz w:val="24"/>
                      </w:rPr>
                    </w:pPr>
                    <w:r>
                      <w:rPr>
                        <w:rFonts w:ascii="宋体" w:hAnsi="宋体" w:cs="宋体" w:hint="eastAsia"/>
                        <w:kern w:val="0"/>
                        <w:sz w:val="24"/>
                      </w:rPr>
                      <w:t>上</w:t>
                    </w:r>
                    <w:r w:rsidRPr="001B2554">
                      <w:rPr>
                        <w:rFonts w:ascii="宋体" w:hAnsi="宋体" w:cs="宋体" w:hint="eastAsia"/>
                        <w:kern w:val="0"/>
                        <w:sz w:val="24"/>
                      </w:rPr>
                      <w:t>期</w:t>
                    </w:r>
                    <w:r>
                      <w:rPr>
                        <w:rFonts w:ascii="宋体" w:hAnsi="宋体" w:cs="宋体" w:hint="eastAsia"/>
                        <w:kern w:val="0"/>
                        <w:sz w:val="24"/>
                      </w:rPr>
                      <w:t>金</w:t>
                    </w:r>
                    <w:r w:rsidRPr="001B2554">
                      <w:rPr>
                        <w:rFonts w:ascii="宋体" w:hAnsi="宋体" w:cs="宋体" w:hint="eastAsia"/>
                        <w:kern w:val="0"/>
                        <w:sz w:val="24"/>
                      </w:rPr>
                      <w:t xml:space="preserve">额 </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811F94" w:rsidRPr="001B2554" w:rsidRDefault="00811F94" w:rsidP="00A26871">
                    <w:pPr>
                      <w:widowControl/>
                      <w:jc w:val="center"/>
                      <w:rPr>
                        <w:rFonts w:ascii="宋体" w:hAnsi="宋体" w:cs="宋体"/>
                        <w:color w:val="000000"/>
                        <w:kern w:val="0"/>
                        <w:sz w:val="22"/>
                      </w:rPr>
                    </w:pPr>
                    <w:r w:rsidRPr="00924C4B">
                      <w:rPr>
                        <w:rFonts w:ascii="宋体" w:hAnsi="宋体" w:cs="宋体" w:hint="eastAsia"/>
                        <w:color w:val="000000"/>
                        <w:kern w:val="0"/>
                        <w:szCs w:val="21"/>
                      </w:rPr>
                      <w:t>本期金额较上期金额变动比例（%）</w:t>
                    </w:r>
                  </w:p>
                </w:tc>
              </w:tr>
              <w:tr w:rsidR="00811F94" w:rsidRPr="001B2554" w:rsidTr="00A26871">
                <w:trPr>
                  <w:trHeight w:val="480"/>
                </w:trPr>
                <w:tc>
                  <w:tcPr>
                    <w:tcW w:w="2033" w:type="dxa"/>
                    <w:tcBorders>
                      <w:top w:val="nil"/>
                      <w:left w:val="single" w:sz="4" w:space="0" w:color="auto"/>
                      <w:bottom w:val="single" w:sz="4" w:space="0" w:color="auto"/>
                      <w:right w:val="single" w:sz="4" w:space="0" w:color="auto"/>
                    </w:tcBorders>
                    <w:shd w:val="clear" w:color="auto" w:fill="auto"/>
                    <w:noWrap/>
                    <w:vAlign w:val="center"/>
                    <w:hideMark/>
                  </w:tcPr>
                  <w:p w:rsidR="00811F94" w:rsidRPr="001B2554" w:rsidRDefault="00811F94" w:rsidP="00A26871">
                    <w:pPr>
                      <w:widowControl/>
                      <w:jc w:val="left"/>
                      <w:rPr>
                        <w:rFonts w:ascii="宋体" w:hAnsi="宋体" w:cs="宋体"/>
                        <w:kern w:val="0"/>
                        <w:sz w:val="24"/>
                      </w:rPr>
                    </w:pPr>
                    <w:r>
                      <w:t> </w:t>
                    </w:r>
                    <w:r>
                      <w:t>财务费用</w:t>
                    </w:r>
                  </w:p>
                </w:tc>
                <w:tc>
                  <w:tcPr>
                    <w:tcW w:w="2332"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A26871">
                    <w:pPr>
                      <w:widowControl/>
                      <w:ind w:rightChars="68" w:right="143"/>
                      <w:jc w:val="right"/>
                      <w:rPr>
                        <w:rFonts w:ascii="宋体" w:hAnsi="宋体" w:cs="宋体"/>
                        <w:kern w:val="0"/>
                        <w:sz w:val="24"/>
                      </w:rPr>
                    </w:pPr>
                    <w:r>
                      <w:rPr>
                        <w:rFonts w:ascii="宋体" w:hAnsi="宋体"/>
                      </w:rPr>
                      <w:t> 8,448,156.43</w:t>
                    </w:r>
                  </w:p>
                </w:tc>
                <w:tc>
                  <w:tcPr>
                    <w:tcW w:w="2534"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811F94">
                    <w:pPr>
                      <w:widowControl/>
                      <w:ind w:rightChars="2" w:right="4"/>
                      <w:jc w:val="right"/>
                      <w:rPr>
                        <w:rFonts w:ascii="宋体" w:hAnsi="宋体" w:cs="宋体"/>
                        <w:kern w:val="0"/>
                        <w:sz w:val="24"/>
                      </w:rPr>
                    </w:pPr>
                    <w:r>
                      <w:rPr>
                        <w:rFonts w:ascii="宋体" w:hAnsi="宋体"/>
                      </w:rPr>
                      <w:t>     5,977,386.15</w:t>
                    </w:r>
                  </w:p>
                </w:tc>
                <w:tc>
                  <w:tcPr>
                    <w:tcW w:w="1890"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A26871">
                    <w:pPr>
                      <w:widowControl/>
                      <w:jc w:val="right"/>
                      <w:rPr>
                        <w:rFonts w:ascii="宋体" w:hAnsi="宋体" w:cs="宋体"/>
                        <w:kern w:val="0"/>
                        <w:sz w:val="22"/>
                      </w:rPr>
                    </w:pPr>
                    <w:r w:rsidRPr="005D2B35">
                      <w:rPr>
                        <w:rFonts w:ascii="宋体" w:hAnsi="宋体"/>
                      </w:rPr>
                      <w:t>41.34%</w:t>
                    </w:r>
                  </w:p>
                </w:tc>
              </w:tr>
              <w:tr w:rsidR="00811F94" w:rsidRPr="001B2554" w:rsidTr="00A26871">
                <w:trPr>
                  <w:trHeight w:val="480"/>
                </w:trPr>
                <w:tc>
                  <w:tcPr>
                    <w:tcW w:w="2033" w:type="dxa"/>
                    <w:tcBorders>
                      <w:top w:val="nil"/>
                      <w:left w:val="single" w:sz="4" w:space="0" w:color="auto"/>
                      <w:bottom w:val="single" w:sz="4" w:space="0" w:color="auto"/>
                      <w:right w:val="single" w:sz="4" w:space="0" w:color="auto"/>
                    </w:tcBorders>
                    <w:shd w:val="clear" w:color="auto" w:fill="auto"/>
                    <w:noWrap/>
                    <w:vAlign w:val="center"/>
                    <w:hideMark/>
                  </w:tcPr>
                  <w:p w:rsidR="00811F94" w:rsidRPr="001B2554" w:rsidRDefault="00811F94" w:rsidP="00A26871">
                    <w:pPr>
                      <w:widowControl/>
                      <w:jc w:val="left"/>
                      <w:rPr>
                        <w:rFonts w:ascii="宋体" w:hAnsi="宋体" w:cs="宋体"/>
                        <w:kern w:val="0"/>
                        <w:sz w:val="24"/>
                      </w:rPr>
                    </w:pPr>
                    <w:r>
                      <w:t> </w:t>
                    </w:r>
                    <w:r>
                      <w:t>资产减值损失</w:t>
                    </w:r>
                  </w:p>
                </w:tc>
                <w:tc>
                  <w:tcPr>
                    <w:tcW w:w="2332"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A26871">
                    <w:pPr>
                      <w:widowControl/>
                      <w:ind w:rightChars="68" w:right="143"/>
                      <w:jc w:val="right"/>
                      <w:rPr>
                        <w:rFonts w:ascii="宋体" w:hAnsi="宋体" w:cs="宋体"/>
                        <w:kern w:val="0"/>
                        <w:sz w:val="22"/>
                      </w:rPr>
                    </w:pPr>
                    <w:r>
                      <w:rPr>
                        <w:rFonts w:ascii="宋体" w:hAnsi="宋体"/>
                      </w:rPr>
                      <w:t> 3,904,423.39</w:t>
                    </w:r>
                  </w:p>
                </w:tc>
                <w:tc>
                  <w:tcPr>
                    <w:tcW w:w="2534"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811F94">
                    <w:pPr>
                      <w:widowControl/>
                      <w:ind w:rightChars="2" w:right="4"/>
                      <w:jc w:val="right"/>
                      <w:rPr>
                        <w:rFonts w:ascii="宋体" w:hAnsi="宋体" w:cs="宋体"/>
                        <w:kern w:val="0"/>
                        <w:sz w:val="22"/>
                      </w:rPr>
                    </w:pPr>
                    <w:r>
                      <w:rPr>
                        <w:rFonts w:ascii="宋体" w:hAnsi="宋体"/>
                      </w:rPr>
                      <w:t>     1,083,247.15</w:t>
                    </w:r>
                  </w:p>
                </w:tc>
                <w:tc>
                  <w:tcPr>
                    <w:tcW w:w="1890"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A26871">
                    <w:pPr>
                      <w:widowControl/>
                      <w:jc w:val="right"/>
                      <w:rPr>
                        <w:rFonts w:ascii="宋体" w:hAnsi="宋体" w:cs="宋体"/>
                        <w:kern w:val="0"/>
                        <w:sz w:val="22"/>
                      </w:rPr>
                    </w:pPr>
                    <w:r w:rsidRPr="005D2B35">
                      <w:rPr>
                        <w:rFonts w:ascii="宋体" w:hAnsi="宋体"/>
                      </w:rPr>
                      <w:t>260.44%</w:t>
                    </w:r>
                  </w:p>
                </w:tc>
              </w:tr>
              <w:tr w:rsidR="00811F94" w:rsidRPr="001B2554" w:rsidTr="00A26871">
                <w:trPr>
                  <w:trHeight w:val="480"/>
                </w:trPr>
                <w:tc>
                  <w:tcPr>
                    <w:tcW w:w="2033" w:type="dxa"/>
                    <w:tcBorders>
                      <w:top w:val="nil"/>
                      <w:left w:val="single" w:sz="4" w:space="0" w:color="auto"/>
                      <w:bottom w:val="single" w:sz="4" w:space="0" w:color="auto"/>
                      <w:right w:val="single" w:sz="4" w:space="0" w:color="auto"/>
                    </w:tcBorders>
                    <w:shd w:val="clear" w:color="auto" w:fill="auto"/>
                    <w:noWrap/>
                    <w:vAlign w:val="center"/>
                    <w:hideMark/>
                  </w:tcPr>
                  <w:p w:rsidR="00811F94" w:rsidRPr="001B2554" w:rsidRDefault="00811F94" w:rsidP="00A26871">
                    <w:pPr>
                      <w:widowControl/>
                      <w:jc w:val="left"/>
                      <w:rPr>
                        <w:rFonts w:ascii="宋体" w:hAnsi="宋体" w:cs="宋体"/>
                        <w:kern w:val="0"/>
                        <w:sz w:val="24"/>
                      </w:rPr>
                    </w:pPr>
                    <w:r>
                      <w:t> </w:t>
                    </w:r>
                    <w:r>
                      <w:t>公允价值变动收益</w:t>
                    </w:r>
                  </w:p>
                </w:tc>
                <w:tc>
                  <w:tcPr>
                    <w:tcW w:w="2332"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A26871">
                    <w:pPr>
                      <w:widowControl/>
                      <w:ind w:rightChars="68" w:right="143"/>
                      <w:jc w:val="right"/>
                      <w:rPr>
                        <w:rFonts w:ascii="宋体" w:hAnsi="宋体" w:cs="宋体"/>
                        <w:kern w:val="0"/>
                        <w:sz w:val="22"/>
                      </w:rPr>
                    </w:pPr>
                    <w:r w:rsidRPr="005D2B35">
                      <w:rPr>
                        <w:rFonts w:ascii="宋体" w:hAnsi="宋体"/>
                      </w:rPr>
                      <w:t>44,506,200.00</w:t>
                    </w:r>
                  </w:p>
                </w:tc>
                <w:tc>
                  <w:tcPr>
                    <w:tcW w:w="2534"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811F94">
                    <w:pPr>
                      <w:widowControl/>
                      <w:ind w:rightChars="2" w:right="4"/>
                      <w:jc w:val="right"/>
                      <w:rPr>
                        <w:rFonts w:ascii="宋体" w:hAnsi="宋体" w:cs="宋体"/>
                        <w:kern w:val="0"/>
                        <w:sz w:val="22"/>
                      </w:rPr>
                    </w:pPr>
                    <w:r>
                      <w:rPr>
                        <w:rFonts w:ascii="宋体" w:hAnsi="宋体"/>
                      </w:rPr>
                      <w:t>     1,166,500.00</w:t>
                    </w:r>
                  </w:p>
                </w:tc>
                <w:tc>
                  <w:tcPr>
                    <w:tcW w:w="1890"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A26871">
                    <w:pPr>
                      <w:widowControl/>
                      <w:jc w:val="right"/>
                      <w:rPr>
                        <w:rFonts w:ascii="宋体" w:hAnsi="宋体" w:cs="宋体"/>
                        <w:kern w:val="0"/>
                        <w:sz w:val="22"/>
                      </w:rPr>
                    </w:pPr>
                    <w:r w:rsidRPr="005D2B35">
                      <w:rPr>
                        <w:rFonts w:ascii="宋体" w:hAnsi="宋体"/>
                      </w:rPr>
                      <w:t>3715.36%</w:t>
                    </w:r>
                  </w:p>
                </w:tc>
              </w:tr>
              <w:tr w:rsidR="00811F94" w:rsidRPr="001B2554" w:rsidTr="00A26871">
                <w:trPr>
                  <w:trHeight w:val="480"/>
                </w:trPr>
                <w:tc>
                  <w:tcPr>
                    <w:tcW w:w="2033" w:type="dxa"/>
                    <w:tcBorders>
                      <w:top w:val="nil"/>
                      <w:left w:val="single" w:sz="4" w:space="0" w:color="auto"/>
                      <w:bottom w:val="single" w:sz="4" w:space="0" w:color="auto"/>
                      <w:right w:val="single" w:sz="4" w:space="0" w:color="auto"/>
                    </w:tcBorders>
                    <w:shd w:val="clear" w:color="auto" w:fill="auto"/>
                    <w:noWrap/>
                    <w:vAlign w:val="center"/>
                    <w:hideMark/>
                  </w:tcPr>
                  <w:p w:rsidR="00811F94" w:rsidRPr="001B2554" w:rsidRDefault="00811F94" w:rsidP="00A26871">
                    <w:pPr>
                      <w:widowControl/>
                      <w:jc w:val="left"/>
                      <w:rPr>
                        <w:rFonts w:ascii="宋体" w:hAnsi="宋体" w:cs="宋体"/>
                        <w:kern w:val="0"/>
                        <w:sz w:val="24"/>
                      </w:rPr>
                    </w:pPr>
                    <w:r>
                      <w:t> </w:t>
                    </w:r>
                    <w:r>
                      <w:t>投资收益</w:t>
                    </w:r>
                  </w:p>
                </w:tc>
                <w:tc>
                  <w:tcPr>
                    <w:tcW w:w="2332"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A26871">
                    <w:pPr>
                      <w:widowControl/>
                      <w:ind w:rightChars="68" w:right="143"/>
                      <w:jc w:val="right"/>
                      <w:rPr>
                        <w:rFonts w:ascii="宋体" w:hAnsi="宋体" w:cs="宋体"/>
                        <w:kern w:val="0"/>
                        <w:sz w:val="24"/>
                      </w:rPr>
                    </w:pPr>
                    <w:r w:rsidRPr="005D2B35">
                      <w:rPr>
                        <w:rFonts w:ascii="宋体" w:hAnsi="宋体"/>
                      </w:rPr>
                      <w:t>11,219,298.39</w:t>
                    </w:r>
                  </w:p>
                </w:tc>
                <w:tc>
                  <w:tcPr>
                    <w:tcW w:w="2534"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811F94">
                    <w:pPr>
                      <w:widowControl/>
                      <w:ind w:rightChars="2" w:right="4"/>
                      <w:jc w:val="right"/>
                      <w:rPr>
                        <w:rFonts w:ascii="宋体" w:hAnsi="宋体" w:cs="宋体"/>
                        <w:kern w:val="0"/>
                        <w:sz w:val="24"/>
                      </w:rPr>
                    </w:pPr>
                    <w:r>
                      <w:rPr>
                        <w:rFonts w:ascii="宋体" w:hAnsi="宋体"/>
                      </w:rPr>
                      <w:t>       -889,242.31</w:t>
                    </w:r>
                  </w:p>
                </w:tc>
                <w:tc>
                  <w:tcPr>
                    <w:tcW w:w="1890"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A26871">
                    <w:pPr>
                      <w:widowControl/>
                      <w:jc w:val="right"/>
                      <w:rPr>
                        <w:rFonts w:ascii="宋体" w:hAnsi="宋体" w:cs="宋体"/>
                        <w:kern w:val="0"/>
                        <w:sz w:val="22"/>
                      </w:rPr>
                    </w:pPr>
                    <w:r>
                      <w:rPr>
                        <w:rFonts w:ascii="宋体" w:hAnsi="宋体" w:hint="eastAsia"/>
                      </w:rPr>
                      <w:t> 不适用</w:t>
                    </w:r>
                  </w:p>
                </w:tc>
              </w:tr>
              <w:tr w:rsidR="00811F94" w:rsidRPr="001B2554" w:rsidTr="00A26871">
                <w:trPr>
                  <w:trHeight w:val="480"/>
                </w:trPr>
                <w:tc>
                  <w:tcPr>
                    <w:tcW w:w="2033" w:type="dxa"/>
                    <w:tcBorders>
                      <w:top w:val="nil"/>
                      <w:left w:val="single" w:sz="4" w:space="0" w:color="auto"/>
                      <w:bottom w:val="single" w:sz="4" w:space="0" w:color="auto"/>
                      <w:right w:val="single" w:sz="4" w:space="0" w:color="auto"/>
                    </w:tcBorders>
                    <w:shd w:val="clear" w:color="auto" w:fill="auto"/>
                    <w:noWrap/>
                    <w:vAlign w:val="center"/>
                    <w:hideMark/>
                  </w:tcPr>
                  <w:p w:rsidR="00811F94" w:rsidRPr="001B2554" w:rsidRDefault="00811F94" w:rsidP="00A26871">
                    <w:pPr>
                      <w:widowControl/>
                      <w:jc w:val="left"/>
                      <w:rPr>
                        <w:rFonts w:ascii="宋体" w:hAnsi="宋体" w:cs="宋体"/>
                        <w:kern w:val="0"/>
                        <w:sz w:val="24"/>
                      </w:rPr>
                    </w:pPr>
                    <w:r>
                      <w:t> </w:t>
                    </w:r>
                    <w:r>
                      <w:t>资产处置收益</w:t>
                    </w:r>
                  </w:p>
                </w:tc>
                <w:tc>
                  <w:tcPr>
                    <w:tcW w:w="2332"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A26871">
                    <w:pPr>
                      <w:widowControl/>
                      <w:ind w:rightChars="68" w:right="143"/>
                      <w:jc w:val="right"/>
                      <w:rPr>
                        <w:rFonts w:ascii="宋体" w:hAnsi="宋体" w:cs="宋体"/>
                        <w:kern w:val="0"/>
                        <w:sz w:val="22"/>
                      </w:rPr>
                    </w:pPr>
                    <w:r w:rsidRPr="005D2B35">
                      <w:rPr>
                        <w:rFonts w:ascii="宋体" w:hAnsi="宋体"/>
                      </w:rPr>
                      <w:t> 51,763,538.52</w:t>
                    </w:r>
                  </w:p>
                </w:tc>
                <w:tc>
                  <w:tcPr>
                    <w:tcW w:w="2534"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811F94">
                    <w:pPr>
                      <w:widowControl/>
                      <w:ind w:rightChars="2" w:right="4"/>
                      <w:jc w:val="right"/>
                      <w:rPr>
                        <w:rFonts w:ascii="宋体" w:hAnsi="宋体" w:cs="宋体"/>
                        <w:kern w:val="0"/>
                        <w:sz w:val="22"/>
                      </w:rPr>
                    </w:pPr>
                    <w:r>
                      <w:rPr>
                        <w:rFonts w:ascii="宋体" w:hAnsi="宋体"/>
                      </w:rPr>
                      <w:t>       440,978.01</w:t>
                    </w:r>
                  </w:p>
                </w:tc>
                <w:tc>
                  <w:tcPr>
                    <w:tcW w:w="1890"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A26871">
                    <w:pPr>
                      <w:widowControl/>
                      <w:jc w:val="right"/>
                      <w:rPr>
                        <w:rFonts w:ascii="宋体" w:hAnsi="宋体" w:cs="宋体"/>
                        <w:kern w:val="0"/>
                        <w:sz w:val="22"/>
                      </w:rPr>
                    </w:pPr>
                    <w:r w:rsidRPr="005D2B35">
                      <w:rPr>
                        <w:rFonts w:ascii="宋体" w:hAnsi="宋体"/>
                      </w:rPr>
                      <w:t>11638.35%</w:t>
                    </w:r>
                  </w:p>
                </w:tc>
              </w:tr>
              <w:tr w:rsidR="00811F94" w:rsidRPr="001B2554" w:rsidTr="00A26871">
                <w:trPr>
                  <w:trHeight w:val="480"/>
                </w:trPr>
                <w:tc>
                  <w:tcPr>
                    <w:tcW w:w="2033" w:type="dxa"/>
                    <w:tcBorders>
                      <w:top w:val="nil"/>
                      <w:left w:val="single" w:sz="4" w:space="0" w:color="auto"/>
                      <w:bottom w:val="single" w:sz="4" w:space="0" w:color="auto"/>
                      <w:right w:val="single" w:sz="4" w:space="0" w:color="auto"/>
                    </w:tcBorders>
                    <w:shd w:val="clear" w:color="auto" w:fill="auto"/>
                    <w:noWrap/>
                    <w:vAlign w:val="center"/>
                    <w:hideMark/>
                  </w:tcPr>
                  <w:p w:rsidR="00811F94" w:rsidRPr="001B2554" w:rsidRDefault="00811F94" w:rsidP="00A26871">
                    <w:pPr>
                      <w:widowControl/>
                      <w:jc w:val="left"/>
                      <w:rPr>
                        <w:rFonts w:ascii="宋体" w:hAnsi="宋体" w:cs="宋体"/>
                        <w:kern w:val="0"/>
                        <w:sz w:val="24"/>
                      </w:rPr>
                    </w:pPr>
                    <w:r>
                      <w:lastRenderedPageBreak/>
                      <w:t> </w:t>
                    </w:r>
                    <w:r>
                      <w:t>所得税费用</w:t>
                    </w:r>
                  </w:p>
                </w:tc>
                <w:tc>
                  <w:tcPr>
                    <w:tcW w:w="2332"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A26871">
                    <w:pPr>
                      <w:widowControl/>
                      <w:ind w:rightChars="68" w:right="143"/>
                      <w:jc w:val="right"/>
                      <w:rPr>
                        <w:rFonts w:ascii="宋体" w:hAnsi="宋体" w:cs="宋体"/>
                        <w:kern w:val="0"/>
                        <w:sz w:val="24"/>
                      </w:rPr>
                    </w:pPr>
                    <w:r w:rsidRPr="005D2B35">
                      <w:rPr>
                        <w:rFonts w:ascii="宋体" w:hAnsi="宋体"/>
                      </w:rPr>
                      <w:t>52,433,094.58</w:t>
                    </w:r>
                  </w:p>
                </w:tc>
                <w:tc>
                  <w:tcPr>
                    <w:tcW w:w="2534"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811F94">
                    <w:pPr>
                      <w:widowControl/>
                      <w:ind w:rightChars="2" w:right="4"/>
                      <w:jc w:val="right"/>
                      <w:rPr>
                        <w:rFonts w:ascii="宋体" w:hAnsi="宋体" w:cs="宋体"/>
                        <w:kern w:val="0"/>
                        <w:sz w:val="24"/>
                      </w:rPr>
                    </w:pPr>
                    <w:r w:rsidRPr="005D2B35">
                      <w:rPr>
                        <w:rFonts w:ascii="宋体" w:hAnsi="宋体"/>
                      </w:rPr>
                      <w:t>     38,339,508.46</w:t>
                    </w:r>
                  </w:p>
                </w:tc>
                <w:tc>
                  <w:tcPr>
                    <w:tcW w:w="1890"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A26871">
                    <w:pPr>
                      <w:widowControl/>
                      <w:jc w:val="right"/>
                      <w:rPr>
                        <w:rFonts w:ascii="宋体" w:hAnsi="宋体" w:cs="宋体"/>
                        <w:kern w:val="0"/>
                        <w:sz w:val="22"/>
                      </w:rPr>
                    </w:pPr>
                    <w:r w:rsidRPr="005D2B35">
                      <w:rPr>
                        <w:rFonts w:ascii="宋体" w:hAnsi="宋体"/>
                      </w:rPr>
                      <w:t>36.76%</w:t>
                    </w:r>
                  </w:p>
                </w:tc>
              </w:tr>
            </w:tbl>
            <w:p w:rsidR="00811F94" w:rsidRDefault="00811F94"/>
            <w:p w:rsidR="0070708B" w:rsidRPr="00924C4B" w:rsidRDefault="0070708B" w:rsidP="0070708B">
              <w:pPr>
                <w:spacing w:line="360" w:lineRule="auto"/>
                <w:rPr>
                  <w:rFonts w:ascii="宋体" w:hAnsi="宋体"/>
                  <w:szCs w:val="21"/>
                </w:rPr>
              </w:pPr>
              <w:r w:rsidRPr="00924C4B">
                <w:rPr>
                  <w:rFonts w:ascii="宋体" w:hAnsi="宋体" w:hint="eastAsia"/>
                  <w:szCs w:val="21"/>
                </w:rPr>
                <w:t>相关数据同比发生变动 30%以上的原因说明：</w:t>
              </w:r>
            </w:p>
            <w:p w:rsidR="0070708B" w:rsidRPr="00F21D54" w:rsidRDefault="0070708B" w:rsidP="0070708B">
              <w:pPr>
                <w:pStyle w:val="af8"/>
                <w:spacing w:before="0" w:beforeAutospacing="0" w:after="0" w:afterAutospacing="0" w:line="360" w:lineRule="auto"/>
                <w:rPr>
                  <w:sz w:val="21"/>
                  <w:szCs w:val="21"/>
                </w:rPr>
              </w:pPr>
              <w:r w:rsidRPr="00F21D54">
                <w:rPr>
                  <w:rFonts w:hint="eastAsia"/>
                  <w:sz w:val="21"/>
                  <w:szCs w:val="21"/>
                </w:rPr>
                <w:t>(1) 财务费用同比上升</w:t>
              </w:r>
              <w:r w:rsidRPr="00F21D54">
                <w:rPr>
                  <w:rFonts w:hint="eastAsia"/>
                  <w:color w:val="000000"/>
                  <w:sz w:val="21"/>
                  <w:szCs w:val="21"/>
                </w:rPr>
                <w:t>41.34%</w:t>
              </w:r>
              <w:r w:rsidRPr="00F21D54">
                <w:rPr>
                  <w:rFonts w:hint="eastAsia"/>
                  <w:sz w:val="21"/>
                  <w:szCs w:val="21"/>
                </w:rPr>
                <w:t>, 主要原因是本期银行</w:t>
              </w:r>
              <w:r w:rsidR="00DA1A3F">
                <w:rPr>
                  <w:rFonts w:hint="eastAsia"/>
                  <w:sz w:val="21"/>
                  <w:szCs w:val="21"/>
                </w:rPr>
                <w:t>贷</w:t>
              </w:r>
              <w:r w:rsidRPr="00F21D54">
                <w:rPr>
                  <w:rFonts w:hint="eastAsia"/>
                  <w:sz w:val="21"/>
                  <w:szCs w:val="21"/>
                </w:rPr>
                <w:t>款增加所致；</w:t>
              </w:r>
            </w:p>
            <w:p w:rsidR="0070708B" w:rsidRPr="00F21D54" w:rsidRDefault="0070708B" w:rsidP="0070708B">
              <w:pPr>
                <w:pStyle w:val="af8"/>
                <w:spacing w:before="0" w:beforeAutospacing="0" w:after="0" w:afterAutospacing="0" w:line="360" w:lineRule="auto"/>
                <w:rPr>
                  <w:sz w:val="21"/>
                  <w:szCs w:val="21"/>
                </w:rPr>
              </w:pPr>
              <w:r w:rsidRPr="00F21D54">
                <w:rPr>
                  <w:rFonts w:hint="eastAsia"/>
                  <w:sz w:val="21"/>
                  <w:szCs w:val="21"/>
                </w:rPr>
                <w:t>(2)</w:t>
              </w:r>
              <w:r w:rsidRPr="00F21D54">
                <w:rPr>
                  <w:rFonts w:hint="eastAsia"/>
                  <w:color w:val="000000"/>
                  <w:sz w:val="21"/>
                  <w:szCs w:val="21"/>
                </w:rPr>
                <w:t xml:space="preserve"> 资产减值损失同比</w:t>
              </w:r>
              <w:r w:rsidRPr="00F21D54">
                <w:rPr>
                  <w:rFonts w:hint="eastAsia"/>
                  <w:sz w:val="21"/>
                  <w:szCs w:val="21"/>
                </w:rPr>
                <w:t>上升</w:t>
              </w:r>
              <w:r w:rsidRPr="00F21D54">
                <w:rPr>
                  <w:rFonts w:hint="eastAsia"/>
                  <w:color w:val="000000"/>
                  <w:sz w:val="21"/>
                  <w:szCs w:val="21"/>
                </w:rPr>
                <w:t>260.44</w:t>
              </w:r>
              <w:r w:rsidRPr="00F21D54">
                <w:rPr>
                  <w:rFonts w:hint="eastAsia"/>
                  <w:sz w:val="21"/>
                  <w:szCs w:val="21"/>
                </w:rPr>
                <w:t>%,主要原因是计提</w:t>
              </w:r>
              <w:r w:rsidR="00874947" w:rsidRPr="00874947">
                <w:rPr>
                  <w:rFonts w:hint="eastAsia"/>
                  <w:sz w:val="21"/>
                  <w:szCs w:val="21"/>
                </w:rPr>
                <w:t>坏账</w:t>
              </w:r>
              <w:r w:rsidRPr="00F21D54">
                <w:rPr>
                  <w:rFonts w:hint="eastAsia"/>
                  <w:sz w:val="21"/>
                  <w:szCs w:val="21"/>
                </w:rPr>
                <w:t>减值准备增加所致；</w:t>
              </w:r>
            </w:p>
            <w:p w:rsidR="0070708B" w:rsidRPr="00F21D54" w:rsidRDefault="0070708B" w:rsidP="0070708B">
              <w:pPr>
                <w:pStyle w:val="af8"/>
                <w:spacing w:before="0" w:beforeAutospacing="0" w:after="0" w:afterAutospacing="0" w:line="360" w:lineRule="auto"/>
                <w:rPr>
                  <w:sz w:val="21"/>
                  <w:szCs w:val="21"/>
                </w:rPr>
              </w:pPr>
              <w:r w:rsidRPr="00F21D54">
                <w:rPr>
                  <w:rFonts w:hint="eastAsia"/>
                  <w:sz w:val="21"/>
                  <w:szCs w:val="21"/>
                </w:rPr>
                <w:t>(3)</w:t>
              </w:r>
              <w:r w:rsidRPr="00F21D54">
                <w:rPr>
                  <w:rFonts w:hint="eastAsia"/>
                  <w:color w:val="000000"/>
                  <w:sz w:val="21"/>
                  <w:szCs w:val="21"/>
                </w:rPr>
                <w:t xml:space="preserve"> 公允价值变动收益同比</w:t>
              </w:r>
              <w:r w:rsidRPr="00F21D54">
                <w:rPr>
                  <w:rFonts w:hint="eastAsia"/>
                  <w:sz w:val="21"/>
                  <w:szCs w:val="21"/>
                </w:rPr>
                <w:t>上升</w:t>
              </w:r>
              <w:r w:rsidRPr="00F21D54">
                <w:rPr>
                  <w:rFonts w:hint="eastAsia"/>
                  <w:color w:val="000000"/>
                  <w:sz w:val="21"/>
                  <w:szCs w:val="21"/>
                </w:rPr>
                <w:t>3715.36</w:t>
              </w:r>
              <w:r w:rsidRPr="00F21D54">
                <w:rPr>
                  <w:rFonts w:hint="eastAsia"/>
                  <w:sz w:val="21"/>
                  <w:szCs w:val="21"/>
                </w:rPr>
                <w:t>%,主要原因是投资性房地产评估增值所致；</w:t>
              </w:r>
            </w:p>
            <w:p w:rsidR="0070708B" w:rsidRPr="00F21D54" w:rsidRDefault="0070708B" w:rsidP="0070708B">
              <w:pPr>
                <w:pStyle w:val="af8"/>
                <w:spacing w:before="0" w:beforeAutospacing="0" w:after="0" w:afterAutospacing="0" w:line="360" w:lineRule="auto"/>
                <w:rPr>
                  <w:sz w:val="21"/>
                  <w:szCs w:val="21"/>
                </w:rPr>
              </w:pPr>
              <w:r w:rsidRPr="00F21D54">
                <w:rPr>
                  <w:rFonts w:hint="eastAsia"/>
                  <w:sz w:val="21"/>
                  <w:szCs w:val="21"/>
                </w:rPr>
                <w:t>(4) 投资收益同比</w:t>
              </w:r>
              <w:r w:rsidR="00BD53A2">
                <w:rPr>
                  <w:rFonts w:hint="eastAsia"/>
                  <w:sz w:val="21"/>
                  <w:szCs w:val="21"/>
                </w:rPr>
                <w:t>大幅上升</w:t>
              </w:r>
              <w:r w:rsidRPr="00F21D54">
                <w:rPr>
                  <w:rFonts w:hint="eastAsia"/>
                  <w:sz w:val="21"/>
                  <w:szCs w:val="21"/>
                </w:rPr>
                <w:t>,主要原因是</w:t>
              </w:r>
              <w:r w:rsidR="000B252C" w:rsidRPr="000B252C">
                <w:rPr>
                  <w:rFonts w:hint="eastAsia"/>
                  <w:sz w:val="21"/>
                  <w:szCs w:val="21"/>
                </w:rPr>
                <w:t>可供出售金</w:t>
              </w:r>
              <w:r w:rsidR="00440D01">
                <w:rPr>
                  <w:rFonts w:hint="eastAsia"/>
                  <w:sz w:val="21"/>
                  <w:szCs w:val="21"/>
                </w:rPr>
                <w:t>融</w:t>
              </w:r>
              <w:r w:rsidR="000B252C" w:rsidRPr="000B252C">
                <w:rPr>
                  <w:rFonts w:hint="eastAsia"/>
                  <w:sz w:val="21"/>
                  <w:szCs w:val="21"/>
                </w:rPr>
                <w:t>资产转让及理财产品收益</w:t>
              </w:r>
              <w:r w:rsidRPr="00F21D54">
                <w:rPr>
                  <w:rFonts w:hint="eastAsia"/>
                  <w:sz w:val="21"/>
                  <w:szCs w:val="21"/>
                </w:rPr>
                <w:t>增加所致；</w:t>
              </w:r>
            </w:p>
            <w:p w:rsidR="0070708B" w:rsidRPr="00F21D54" w:rsidRDefault="0070708B" w:rsidP="0070708B">
              <w:pPr>
                <w:pStyle w:val="af8"/>
                <w:spacing w:before="0" w:beforeAutospacing="0" w:after="0" w:afterAutospacing="0" w:line="360" w:lineRule="auto"/>
                <w:rPr>
                  <w:sz w:val="21"/>
                  <w:szCs w:val="21"/>
                </w:rPr>
              </w:pPr>
              <w:r w:rsidRPr="00F21D54">
                <w:rPr>
                  <w:rFonts w:hint="eastAsia"/>
                  <w:sz w:val="21"/>
                  <w:szCs w:val="21"/>
                </w:rPr>
                <w:t>(5) 资产处置收益同比上升</w:t>
              </w:r>
              <w:r w:rsidRPr="00F21D54">
                <w:rPr>
                  <w:rFonts w:hint="eastAsia"/>
                  <w:color w:val="000000"/>
                  <w:sz w:val="21"/>
                  <w:szCs w:val="21"/>
                </w:rPr>
                <w:t>11638.35</w:t>
              </w:r>
              <w:r w:rsidRPr="00F21D54">
                <w:rPr>
                  <w:rFonts w:hint="eastAsia"/>
                  <w:sz w:val="21"/>
                  <w:szCs w:val="21"/>
                </w:rPr>
                <w:t>%,主要原因是政府收储部分土地所致；</w:t>
              </w:r>
            </w:p>
            <w:p w:rsidR="005155D7" w:rsidRPr="000D5B1B" w:rsidRDefault="0070708B" w:rsidP="000E67F6">
              <w:pPr>
                <w:pStyle w:val="af8"/>
                <w:spacing w:before="0" w:beforeAutospacing="0" w:after="0" w:afterAutospacing="0" w:line="360" w:lineRule="auto"/>
                <w:rPr>
                  <w:szCs w:val="21"/>
                </w:rPr>
              </w:pPr>
              <w:r w:rsidRPr="00F21D54">
                <w:rPr>
                  <w:rFonts w:hint="eastAsia"/>
                  <w:sz w:val="21"/>
                  <w:szCs w:val="21"/>
                </w:rPr>
                <w:t>(6) 所得税费用同比上升</w:t>
              </w:r>
              <w:r w:rsidRPr="00F21D54">
                <w:rPr>
                  <w:rFonts w:hint="eastAsia"/>
                  <w:color w:val="000000"/>
                  <w:sz w:val="21"/>
                  <w:szCs w:val="21"/>
                </w:rPr>
                <w:t>3</w:t>
              </w:r>
              <w:r w:rsidR="00BD53A2">
                <w:rPr>
                  <w:rFonts w:hint="eastAsia"/>
                  <w:color w:val="000000"/>
                  <w:sz w:val="21"/>
                  <w:szCs w:val="21"/>
                </w:rPr>
                <w:t>6</w:t>
              </w:r>
              <w:r w:rsidRPr="00F21D54">
                <w:rPr>
                  <w:rFonts w:hint="eastAsia"/>
                  <w:color w:val="000000"/>
                  <w:sz w:val="21"/>
                  <w:szCs w:val="21"/>
                </w:rPr>
                <w:t>.</w:t>
              </w:r>
              <w:r w:rsidR="00BD53A2">
                <w:rPr>
                  <w:rFonts w:hint="eastAsia"/>
                  <w:color w:val="000000"/>
                  <w:sz w:val="21"/>
                  <w:szCs w:val="21"/>
                </w:rPr>
                <w:t>7</w:t>
              </w:r>
              <w:r w:rsidRPr="00F21D54">
                <w:rPr>
                  <w:rFonts w:hint="eastAsia"/>
                  <w:color w:val="000000"/>
                  <w:sz w:val="21"/>
                  <w:szCs w:val="21"/>
                </w:rPr>
                <w:t>6</w:t>
              </w:r>
              <w:r w:rsidRPr="00F21D54">
                <w:rPr>
                  <w:rFonts w:hint="eastAsia"/>
                  <w:sz w:val="21"/>
                  <w:szCs w:val="21"/>
                </w:rPr>
                <w:t>%,主要原因是利润增加所致。</w:t>
              </w:r>
            </w:p>
          </w:sdtContent>
        </w:sdt>
      </w:sdtContent>
    </w:sdt>
    <w:p w:rsidR="005155D7" w:rsidRPr="000D5B1B" w:rsidRDefault="005155D7">
      <w:pPr>
        <w:rPr>
          <w:rFonts w:ascii="宋体" w:hAnsi="宋体"/>
          <w:szCs w:val="21"/>
        </w:rPr>
      </w:pPr>
    </w:p>
    <w:p w:rsidR="005155D7" w:rsidRPr="000D5B1B" w:rsidRDefault="00D3606B">
      <w:pPr>
        <w:pStyle w:val="4"/>
        <w:numPr>
          <w:ilvl w:val="0"/>
          <w:numId w:val="114"/>
        </w:numPr>
        <w:tabs>
          <w:tab w:val="left" w:pos="851"/>
        </w:tabs>
        <w:rPr>
          <w:rFonts w:ascii="宋体" w:hAnsi="宋体"/>
          <w:szCs w:val="21"/>
        </w:rPr>
      </w:pPr>
      <w:r w:rsidRPr="000D5B1B">
        <w:rPr>
          <w:rFonts w:ascii="宋体" w:hAnsi="宋体" w:hint="eastAsia"/>
          <w:szCs w:val="21"/>
        </w:rPr>
        <w:t>研发投入</w:t>
      </w:r>
    </w:p>
    <w:sdt>
      <w:sdtPr>
        <w:rPr>
          <w:rStyle w:val="5Char"/>
          <w:rFonts w:ascii="宋体" w:hAnsi="宋体"/>
          <w:szCs w:val="21"/>
        </w:rPr>
        <w:alias w:val="模块:研发投入情况表"/>
        <w:tag w:val="_SEC_7d98484d3b0a438487e1af19f740dceb"/>
        <w:id w:val="875360"/>
        <w:lock w:val="sdtLocked"/>
        <w:placeholder>
          <w:docPart w:val="GBC22222222222222222222222222222"/>
        </w:placeholder>
      </w:sdtPr>
      <w:sdtEndPr>
        <w:rPr>
          <w:rStyle w:val="a0"/>
          <w:rFonts w:hint="eastAsia"/>
          <w:b w:val="0"/>
          <w:bCs w:val="0"/>
          <w:szCs w:val="24"/>
        </w:rPr>
      </w:sdtEndPr>
      <w:sdtContent>
        <w:p w:rsidR="005155D7" w:rsidRPr="000D5B1B" w:rsidRDefault="00D3606B">
          <w:pPr>
            <w:spacing w:before="60" w:after="60"/>
            <w:rPr>
              <w:rStyle w:val="5Char"/>
              <w:rFonts w:ascii="宋体" w:hAnsi="宋体"/>
              <w:szCs w:val="21"/>
            </w:rPr>
          </w:pPr>
          <w:r w:rsidRPr="000D5B1B">
            <w:rPr>
              <w:rStyle w:val="5Char"/>
              <w:rFonts w:ascii="宋体" w:hAnsi="宋体"/>
              <w:szCs w:val="21"/>
            </w:rPr>
            <w:t>研发</w:t>
          </w:r>
          <w:r w:rsidRPr="000D5B1B">
            <w:rPr>
              <w:rStyle w:val="5Char"/>
              <w:rFonts w:ascii="宋体" w:hAnsi="宋体" w:hint="eastAsia"/>
              <w:szCs w:val="21"/>
            </w:rPr>
            <w:t>投入</w:t>
          </w:r>
          <w:r w:rsidRPr="000D5B1B">
            <w:rPr>
              <w:rStyle w:val="5Char"/>
              <w:rFonts w:ascii="宋体" w:hAnsi="宋体"/>
              <w:szCs w:val="21"/>
            </w:rPr>
            <w:t>情况表</w:t>
          </w:r>
        </w:p>
        <w:sdt>
          <w:sdtPr>
            <w:rPr>
              <w:rStyle w:val="5Char"/>
              <w:rFonts w:ascii="宋体" w:hAnsi="宋体" w:hint="eastAsia"/>
              <w:b w:val="0"/>
              <w:szCs w:val="21"/>
            </w:rPr>
            <w:alias w:val="是否适用：研发投入情况表[双击切换]"/>
            <w:tag w:val="_GBC_b745f9cad6de412690fcb0f363f3eadb"/>
            <w:id w:val="875351"/>
            <w:lock w:val="sdtContentLocked"/>
            <w:placeholder>
              <w:docPart w:val="GBC22222222222222222222222222222"/>
            </w:placeholder>
          </w:sdtPr>
          <w:sdtContent>
            <w:p w:rsidR="005155D7" w:rsidRPr="000D5B1B" w:rsidRDefault="009E230D">
              <w:pPr>
                <w:rPr>
                  <w:rStyle w:val="5Char"/>
                  <w:rFonts w:ascii="宋体" w:hAnsi="宋体"/>
                  <w:b w:val="0"/>
                  <w:szCs w:val="21"/>
                </w:rPr>
              </w:pPr>
              <w:r w:rsidRPr="000D5B1B">
                <w:rPr>
                  <w:rStyle w:val="5Char"/>
                  <w:rFonts w:ascii="宋体" w:hAnsi="宋体"/>
                  <w:b w:val="0"/>
                  <w:szCs w:val="21"/>
                </w:rPr>
                <w:fldChar w:fldCharType="begin"/>
              </w:r>
              <w:r w:rsidR="006178D3" w:rsidRPr="000D5B1B">
                <w:rPr>
                  <w:rStyle w:val="5Char"/>
                  <w:rFonts w:ascii="宋体" w:hAnsi="宋体"/>
                  <w:b w:val="0"/>
                  <w:szCs w:val="21"/>
                </w:rPr>
                <w:instrText xml:space="preserve"> MACROBUTTON  SnrToggleCheckbox √适用  </w:instrText>
              </w:r>
              <w:r w:rsidRPr="000D5B1B">
                <w:rPr>
                  <w:rStyle w:val="5Char"/>
                  <w:rFonts w:ascii="宋体" w:hAnsi="宋体"/>
                  <w:b w:val="0"/>
                  <w:szCs w:val="21"/>
                </w:rPr>
                <w:fldChar w:fldCharType="end"/>
              </w:r>
              <w:r w:rsidRPr="000D5B1B">
                <w:rPr>
                  <w:rStyle w:val="5Char"/>
                  <w:rFonts w:ascii="宋体" w:hAnsi="宋体"/>
                  <w:b w:val="0"/>
                  <w:szCs w:val="21"/>
                </w:rPr>
                <w:fldChar w:fldCharType="begin"/>
              </w:r>
              <w:r w:rsidR="00D3606B" w:rsidRPr="000D5B1B">
                <w:rPr>
                  <w:rStyle w:val="5Char"/>
                  <w:rFonts w:ascii="宋体" w:hAnsi="宋体"/>
                  <w:b w:val="0"/>
                  <w:szCs w:val="21"/>
                </w:rPr>
                <w:instrText xml:space="preserve"> MACROBUTTON  SnrToggleCheckbox □不适用 </w:instrText>
              </w:r>
              <w:r w:rsidRPr="000D5B1B">
                <w:rPr>
                  <w:rStyle w:val="5Char"/>
                  <w:rFonts w:ascii="宋体" w:hAnsi="宋体"/>
                  <w:b w:val="0"/>
                  <w:szCs w:val="21"/>
                </w:rPr>
                <w:fldChar w:fldCharType="end"/>
              </w:r>
            </w:p>
          </w:sdtContent>
        </w:sdt>
        <w:p w:rsidR="005155D7" w:rsidRPr="000D5B1B" w:rsidRDefault="00D3606B">
          <w:pPr>
            <w:jc w:val="right"/>
            <w:rPr>
              <w:rStyle w:val="5Char"/>
              <w:rFonts w:ascii="宋体" w:hAnsi="宋体"/>
              <w:b w:val="0"/>
              <w:szCs w:val="21"/>
            </w:rPr>
          </w:pPr>
          <w:r w:rsidRPr="000D5B1B">
            <w:rPr>
              <w:rFonts w:ascii="宋体" w:hAnsi="宋体" w:hint="eastAsia"/>
              <w:szCs w:val="21"/>
            </w:rPr>
            <w:t>单位：</w:t>
          </w:r>
          <w:sdt>
            <w:sdtPr>
              <w:rPr>
                <w:rFonts w:ascii="宋体" w:hAnsi="宋体" w:hint="eastAsia"/>
                <w:szCs w:val="21"/>
              </w:rPr>
              <w:alias w:val="单位：研发支出"/>
              <w:tag w:val="_GBC_74cd81424a3c41dd9b3b9f335eae8c21"/>
              <w:id w:val="87535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p>
        <w:tbl>
          <w:tblPr>
            <w:tblStyle w:val="a6"/>
            <w:tblW w:w="5000" w:type="pct"/>
            <w:tblLook w:val="04A0"/>
          </w:tblPr>
          <w:tblGrid>
            <w:gridCol w:w="3795"/>
            <w:gridCol w:w="5254"/>
          </w:tblGrid>
          <w:tr w:rsidR="005155D7" w:rsidRPr="000D5B1B" w:rsidTr="00187B4D">
            <w:trPr>
              <w:trHeight w:val="135"/>
            </w:trPr>
            <w:sdt>
              <w:sdtPr>
                <w:rPr>
                  <w:rFonts w:ascii="宋体" w:hAnsi="宋体"/>
                </w:rPr>
                <w:tag w:val="_PLD_34e4faf6ae244cfbac1fd41757cfe96b"/>
                <w:id w:val="875353"/>
                <w:lock w:val="sdtLocked"/>
              </w:sdtPr>
              <w:sdtContent>
                <w:tc>
                  <w:tcPr>
                    <w:tcW w:w="2097" w:type="pct"/>
                  </w:tcPr>
                  <w:p w:rsidR="005155D7" w:rsidRPr="000D5B1B" w:rsidRDefault="00D3606B">
                    <w:pPr>
                      <w:rPr>
                        <w:rStyle w:val="5Char"/>
                        <w:rFonts w:ascii="宋体" w:hAnsi="宋体"/>
                        <w:b w:val="0"/>
                        <w:bCs w:val="0"/>
                        <w:szCs w:val="21"/>
                      </w:rPr>
                    </w:pPr>
                    <w:r w:rsidRPr="000D5B1B">
                      <w:rPr>
                        <w:rFonts w:ascii="宋体" w:hAnsi="宋体"/>
                        <w:szCs w:val="21"/>
                      </w:rPr>
                      <w:t>本期费用化研发</w:t>
                    </w:r>
                    <w:r w:rsidRPr="000D5B1B">
                      <w:rPr>
                        <w:rFonts w:ascii="宋体" w:hAnsi="宋体" w:hint="eastAsia"/>
                        <w:szCs w:val="21"/>
                      </w:rPr>
                      <w:t>投入</w:t>
                    </w:r>
                  </w:p>
                </w:tc>
              </w:sdtContent>
            </w:sdt>
            <w:tc>
              <w:tcPr>
                <w:tcW w:w="2903" w:type="pct"/>
              </w:tcPr>
              <w:p w:rsidR="005155D7" w:rsidRPr="000D5B1B" w:rsidRDefault="006178D3">
                <w:pPr>
                  <w:jc w:val="right"/>
                  <w:rPr>
                    <w:rStyle w:val="5Char"/>
                    <w:rFonts w:ascii="宋体" w:hAnsi="宋体"/>
                    <w:b w:val="0"/>
                    <w:szCs w:val="21"/>
                  </w:rPr>
                </w:pPr>
                <w:r w:rsidRPr="000D5B1B">
                  <w:rPr>
                    <w:rFonts w:ascii="宋体" w:hAnsi="宋体"/>
                    <w:szCs w:val="21"/>
                  </w:rPr>
                  <w:t>40,541,538.69</w:t>
                </w:r>
              </w:p>
            </w:tc>
          </w:tr>
          <w:tr w:rsidR="005155D7" w:rsidRPr="000D5B1B" w:rsidTr="00187B4D">
            <w:trPr>
              <w:trHeight w:val="147"/>
            </w:trPr>
            <w:sdt>
              <w:sdtPr>
                <w:rPr>
                  <w:rFonts w:ascii="宋体" w:hAnsi="宋体"/>
                </w:rPr>
                <w:tag w:val="_PLD_20c161beca374b52aa10a0ce52fc5c8f"/>
                <w:id w:val="875354"/>
                <w:lock w:val="sdtLocked"/>
              </w:sdtPr>
              <w:sdtContent>
                <w:tc>
                  <w:tcPr>
                    <w:tcW w:w="2097" w:type="pct"/>
                  </w:tcPr>
                  <w:p w:rsidR="005155D7" w:rsidRPr="000D5B1B" w:rsidRDefault="00D3606B">
                    <w:pPr>
                      <w:rPr>
                        <w:rStyle w:val="5Char"/>
                        <w:rFonts w:ascii="宋体" w:hAnsi="宋体"/>
                        <w:szCs w:val="21"/>
                      </w:rPr>
                    </w:pPr>
                    <w:r w:rsidRPr="000D5B1B">
                      <w:rPr>
                        <w:rFonts w:ascii="宋体" w:hAnsi="宋体"/>
                        <w:szCs w:val="21"/>
                      </w:rPr>
                      <w:t>本期资本化研发</w:t>
                    </w:r>
                    <w:r w:rsidRPr="000D5B1B">
                      <w:rPr>
                        <w:rFonts w:ascii="宋体" w:hAnsi="宋体" w:hint="eastAsia"/>
                        <w:szCs w:val="21"/>
                      </w:rPr>
                      <w:t>投入</w:t>
                    </w:r>
                  </w:p>
                </w:tc>
              </w:sdtContent>
            </w:sdt>
            <w:tc>
              <w:tcPr>
                <w:tcW w:w="2903" w:type="pct"/>
              </w:tcPr>
              <w:p w:rsidR="005155D7" w:rsidRPr="000D5B1B" w:rsidRDefault="009C6A93">
                <w:pPr>
                  <w:jc w:val="right"/>
                  <w:rPr>
                    <w:rStyle w:val="5Char"/>
                    <w:rFonts w:ascii="宋体" w:hAnsi="宋体"/>
                    <w:b w:val="0"/>
                    <w:szCs w:val="21"/>
                  </w:rPr>
                </w:pPr>
                <w:r w:rsidRPr="000D5B1B">
                  <w:rPr>
                    <w:rStyle w:val="5Char"/>
                    <w:rFonts w:ascii="宋体" w:hAnsi="宋体" w:hint="eastAsia"/>
                    <w:b w:val="0"/>
                    <w:szCs w:val="21"/>
                  </w:rPr>
                  <w:t>0</w:t>
                </w:r>
              </w:p>
            </w:tc>
          </w:tr>
          <w:tr w:rsidR="005155D7" w:rsidRPr="000D5B1B" w:rsidTr="00187B4D">
            <w:trPr>
              <w:trHeight w:val="102"/>
            </w:trPr>
            <w:sdt>
              <w:sdtPr>
                <w:rPr>
                  <w:rFonts w:ascii="宋体" w:hAnsi="宋体"/>
                  <w:b/>
                  <w:bCs/>
                  <w:szCs w:val="28"/>
                </w:rPr>
                <w:tag w:val="_PLD_21956088f1024a23941f7c544fb04a97"/>
                <w:id w:val="875355"/>
                <w:lock w:val="sdtLocked"/>
              </w:sdtPr>
              <w:sdtContent>
                <w:tc>
                  <w:tcPr>
                    <w:tcW w:w="2097" w:type="pct"/>
                  </w:tcPr>
                  <w:p w:rsidR="005155D7" w:rsidRPr="000D5B1B" w:rsidRDefault="00D3606B">
                    <w:pPr>
                      <w:rPr>
                        <w:rStyle w:val="5Char"/>
                        <w:rFonts w:ascii="宋体" w:hAnsi="宋体"/>
                        <w:szCs w:val="21"/>
                      </w:rPr>
                    </w:pPr>
                    <w:r w:rsidRPr="000D5B1B">
                      <w:rPr>
                        <w:rFonts w:ascii="宋体" w:hAnsi="宋体"/>
                        <w:szCs w:val="21"/>
                      </w:rPr>
                      <w:t>研发</w:t>
                    </w:r>
                    <w:r w:rsidRPr="000D5B1B">
                      <w:rPr>
                        <w:rFonts w:ascii="宋体" w:hAnsi="宋体" w:hint="eastAsia"/>
                        <w:szCs w:val="21"/>
                      </w:rPr>
                      <w:t>投入</w:t>
                    </w:r>
                    <w:r w:rsidRPr="000D5B1B">
                      <w:rPr>
                        <w:rFonts w:ascii="宋体" w:hAnsi="宋体"/>
                        <w:szCs w:val="21"/>
                      </w:rPr>
                      <w:t>合计</w:t>
                    </w:r>
                  </w:p>
                </w:tc>
              </w:sdtContent>
            </w:sdt>
            <w:tc>
              <w:tcPr>
                <w:tcW w:w="2903" w:type="pct"/>
              </w:tcPr>
              <w:p w:rsidR="005155D7" w:rsidRPr="000D5B1B" w:rsidRDefault="006178D3">
                <w:pPr>
                  <w:jc w:val="right"/>
                  <w:rPr>
                    <w:rStyle w:val="5Char"/>
                    <w:rFonts w:ascii="宋体" w:hAnsi="宋体"/>
                    <w:b w:val="0"/>
                    <w:szCs w:val="21"/>
                  </w:rPr>
                </w:pPr>
                <w:r w:rsidRPr="000D5B1B">
                  <w:rPr>
                    <w:rStyle w:val="5Char"/>
                    <w:rFonts w:ascii="宋体" w:hAnsi="宋体"/>
                    <w:b w:val="0"/>
                    <w:szCs w:val="21"/>
                  </w:rPr>
                  <w:t>40,541,538.69</w:t>
                </w:r>
              </w:p>
            </w:tc>
          </w:tr>
          <w:tr w:rsidR="005155D7" w:rsidRPr="000D5B1B" w:rsidTr="00187B4D">
            <w:trPr>
              <w:trHeight w:val="135"/>
            </w:trPr>
            <w:sdt>
              <w:sdtPr>
                <w:rPr>
                  <w:rFonts w:ascii="宋体" w:hAnsi="宋体"/>
                  <w:b/>
                  <w:bCs/>
                  <w:szCs w:val="28"/>
                </w:rPr>
                <w:tag w:val="_PLD_ab1307558a044f3da8f8f6293608de34"/>
                <w:id w:val="875356"/>
                <w:lock w:val="sdtLocked"/>
              </w:sdtPr>
              <w:sdtContent>
                <w:tc>
                  <w:tcPr>
                    <w:tcW w:w="2097" w:type="pct"/>
                  </w:tcPr>
                  <w:p w:rsidR="005155D7" w:rsidRPr="000D5B1B" w:rsidRDefault="00D3606B">
                    <w:pPr>
                      <w:rPr>
                        <w:rStyle w:val="5Char"/>
                        <w:rFonts w:ascii="宋体" w:hAnsi="宋体"/>
                        <w:szCs w:val="21"/>
                      </w:rPr>
                    </w:pPr>
                    <w:r w:rsidRPr="000D5B1B">
                      <w:rPr>
                        <w:rFonts w:ascii="宋体" w:hAnsi="宋体"/>
                        <w:szCs w:val="21"/>
                      </w:rPr>
                      <w:t>研发</w:t>
                    </w:r>
                    <w:r w:rsidRPr="000D5B1B">
                      <w:rPr>
                        <w:rFonts w:ascii="宋体" w:hAnsi="宋体" w:hint="eastAsia"/>
                        <w:szCs w:val="21"/>
                      </w:rPr>
                      <w:t>投入</w:t>
                    </w:r>
                    <w:r w:rsidRPr="000D5B1B">
                      <w:rPr>
                        <w:rFonts w:ascii="宋体" w:hAnsi="宋体"/>
                        <w:szCs w:val="21"/>
                      </w:rPr>
                      <w:t>总额占营业收入比例（%）</w:t>
                    </w:r>
                  </w:p>
                </w:tc>
              </w:sdtContent>
            </w:sdt>
            <w:tc>
              <w:tcPr>
                <w:tcW w:w="2903" w:type="pct"/>
              </w:tcPr>
              <w:p w:rsidR="005155D7" w:rsidRPr="000D5B1B" w:rsidRDefault="006178D3">
                <w:pPr>
                  <w:jc w:val="right"/>
                  <w:rPr>
                    <w:rStyle w:val="5Char"/>
                    <w:rFonts w:ascii="宋体" w:hAnsi="宋体"/>
                    <w:b w:val="0"/>
                    <w:szCs w:val="21"/>
                  </w:rPr>
                </w:pPr>
                <w:r w:rsidRPr="000D5B1B">
                  <w:rPr>
                    <w:rStyle w:val="5Char"/>
                    <w:rFonts w:ascii="宋体" w:hAnsi="宋体" w:hint="eastAsia"/>
                    <w:b w:val="0"/>
                    <w:szCs w:val="21"/>
                  </w:rPr>
                  <w:t>2.63</w:t>
                </w:r>
              </w:p>
            </w:tc>
          </w:tr>
          <w:tr w:rsidR="005155D7" w:rsidRPr="000D5B1B" w:rsidTr="00187B4D">
            <w:trPr>
              <w:trHeight w:val="135"/>
            </w:trPr>
            <w:sdt>
              <w:sdtPr>
                <w:rPr>
                  <w:rFonts w:ascii="宋体" w:hAnsi="宋体"/>
                  <w:b/>
                  <w:bCs/>
                  <w:szCs w:val="28"/>
                </w:rPr>
                <w:tag w:val="_PLD_9d5b8f279cbc486bb9e16dffa6265806"/>
                <w:id w:val="875357"/>
                <w:lock w:val="sdtLocked"/>
              </w:sdtPr>
              <w:sdtContent>
                <w:tc>
                  <w:tcPr>
                    <w:tcW w:w="2097" w:type="pct"/>
                  </w:tcPr>
                  <w:p w:rsidR="005155D7" w:rsidRPr="000D5B1B" w:rsidRDefault="00D3606B">
                    <w:pPr>
                      <w:rPr>
                        <w:rFonts w:ascii="宋体" w:hAnsi="宋体"/>
                        <w:szCs w:val="21"/>
                      </w:rPr>
                    </w:pPr>
                    <w:r w:rsidRPr="000D5B1B">
                      <w:rPr>
                        <w:rFonts w:ascii="宋体" w:hAnsi="宋体" w:hint="eastAsia"/>
                        <w:szCs w:val="21"/>
                      </w:rPr>
                      <w:t>公司研发人员的数量</w:t>
                    </w:r>
                  </w:p>
                </w:tc>
              </w:sdtContent>
            </w:sdt>
            <w:tc>
              <w:tcPr>
                <w:tcW w:w="2903" w:type="pct"/>
              </w:tcPr>
              <w:p w:rsidR="005155D7" w:rsidRPr="000D5B1B" w:rsidRDefault="004026B5">
                <w:pPr>
                  <w:jc w:val="right"/>
                  <w:rPr>
                    <w:rFonts w:ascii="宋体" w:hAnsi="宋体"/>
                    <w:szCs w:val="21"/>
                  </w:rPr>
                </w:pPr>
                <w:r w:rsidRPr="000D5B1B">
                  <w:rPr>
                    <w:rFonts w:ascii="宋体" w:hAnsi="宋体" w:hint="eastAsia"/>
                    <w:szCs w:val="21"/>
                  </w:rPr>
                  <w:t>98</w:t>
                </w:r>
              </w:p>
            </w:tc>
          </w:tr>
          <w:tr w:rsidR="005155D7" w:rsidRPr="000D5B1B" w:rsidTr="00187B4D">
            <w:trPr>
              <w:trHeight w:val="135"/>
            </w:trPr>
            <w:sdt>
              <w:sdtPr>
                <w:rPr>
                  <w:rFonts w:ascii="宋体" w:hAnsi="宋体"/>
                </w:rPr>
                <w:tag w:val="_PLD_b735cb0c54ab415b945634a8f0a92a81"/>
                <w:id w:val="875358"/>
                <w:lock w:val="sdtLocked"/>
              </w:sdtPr>
              <w:sdtContent>
                <w:tc>
                  <w:tcPr>
                    <w:tcW w:w="2097" w:type="pct"/>
                  </w:tcPr>
                  <w:p w:rsidR="005155D7" w:rsidRPr="000D5B1B" w:rsidRDefault="00D3606B">
                    <w:pPr>
                      <w:rPr>
                        <w:rFonts w:ascii="宋体" w:hAnsi="宋体"/>
                        <w:szCs w:val="21"/>
                      </w:rPr>
                    </w:pPr>
                    <w:r w:rsidRPr="000D5B1B">
                      <w:rPr>
                        <w:rFonts w:ascii="宋体" w:hAnsi="宋体" w:hint="eastAsia"/>
                        <w:szCs w:val="21"/>
                      </w:rPr>
                      <w:t>研发人员数量占公司总人数的比例</w:t>
                    </w:r>
                    <w:r w:rsidRPr="000D5B1B">
                      <w:rPr>
                        <w:rFonts w:ascii="宋体" w:hAnsi="宋体"/>
                        <w:szCs w:val="21"/>
                      </w:rPr>
                      <w:t>（%）</w:t>
                    </w:r>
                  </w:p>
                </w:tc>
              </w:sdtContent>
            </w:sdt>
            <w:tc>
              <w:tcPr>
                <w:tcW w:w="2903" w:type="pct"/>
              </w:tcPr>
              <w:p w:rsidR="005155D7" w:rsidRPr="000D5B1B" w:rsidRDefault="00E64F9E" w:rsidP="00E36C6B">
                <w:pPr>
                  <w:jc w:val="right"/>
                  <w:rPr>
                    <w:rFonts w:ascii="宋体" w:hAnsi="宋体"/>
                    <w:szCs w:val="21"/>
                  </w:rPr>
                </w:pPr>
                <w:r w:rsidRPr="000D5B1B">
                  <w:rPr>
                    <w:rFonts w:ascii="宋体" w:hAnsi="宋体" w:hint="eastAsia"/>
                    <w:szCs w:val="21"/>
                  </w:rPr>
                  <w:t>3.7</w:t>
                </w:r>
                <w:r w:rsidR="00E36C6B" w:rsidRPr="000D5B1B">
                  <w:rPr>
                    <w:rFonts w:ascii="宋体" w:hAnsi="宋体" w:hint="eastAsia"/>
                    <w:szCs w:val="21"/>
                  </w:rPr>
                  <w:t>5</w:t>
                </w:r>
              </w:p>
            </w:tc>
          </w:tr>
          <w:tr w:rsidR="005155D7" w:rsidRPr="000D5B1B" w:rsidTr="00187B4D">
            <w:trPr>
              <w:trHeight w:val="135"/>
            </w:trPr>
            <w:sdt>
              <w:sdtPr>
                <w:rPr>
                  <w:rFonts w:ascii="宋体" w:hAnsi="宋体"/>
                </w:rPr>
                <w:tag w:val="_PLD_0d2db39633024627a1ba32892a5b2e60"/>
                <w:id w:val="875359"/>
                <w:lock w:val="sdtLocked"/>
              </w:sdtPr>
              <w:sdtContent>
                <w:tc>
                  <w:tcPr>
                    <w:tcW w:w="2097" w:type="pct"/>
                  </w:tcPr>
                  <w:p w:rsidR="005155D7" w:rsidRPr="000D5B1B" w:rsidRDefault="00D3606B">
                    <w:pPr>
                      <w:rPr>
                        <w:rFonts w:ascii="宋体" w:hAnsi="宋体"/>
                        <w:szCs w:val="21"/>
                      </w:rPr>
                    </w:pPr>
                    <w:r w:rsidRPr="000D5B1B">
                      <w:rPr>
                        <w:rFonts w:ascii="宋体" w:hAnsi="宋体" w:hint="eastAsia"/>
                        <w:szCs w:val="21"/>
                      </w:rPr>
                      <w:t>研发投入资本化的比重</w:t>
                    </w:r>
                    <w:r w:rsidRPr="000D5B1B">
                      <w:rPr>
                        <w:rFonts w:ascii="宋体" w:hAnsi="宋体"/>
                        <w:szCs w:val="21"/>
                      </w:rPr>
                      <w:t>（%）</w:t>
                    </w:r>
                  </w:p>
                </w:tc>
              </w:sdtContent>
            </w:sdt>
            <w:tc>
              <w:tcPr>
                <w:tcW w:w="2903" w:type="pct"/>
              </w:tcPr>
              <w:p w:rsidR="005155D7" w:rsidRPr="000D5B1B" w:rsidRDefault="009C6A93">
                <w:pPr>
                  <w:jc w:val="right"/>
                  <w:rPr>
                    <w:rFonts w:ascii="宋体" w:hAnsi="宋体"/>
                    <w:szCs w:val="21"/>
                  </w:rPr>
                </w:pPr>
                <w:r w:rsidRPr="000D5B1B">
                  <w:rPr>
                    <w:rFonts w:ascii="宋体" w:hAnsi="宋体" w:hint="eastAsia"/>
                    <w:szCs w:val="21"/>
                  </w:rPr>
                  <w:t>0</w:t>
                </w:r>
              </w:p>
            </w:tc>
          </w:tr>
        </w:tbl>
        <w:p w:rsidR="005155D7" w:rsidRPr="000D5B1B" w:rsidRDefault="009E230D">
          <w:pPr>
            <w:rPr>
              <w:rFonts w:ascii="宋体" w:hAnsi="宋体"/>
            </w:rPr>
          </w:pPr>
        </w:p>
      </w:sdtContent>
    </w:sdt>
    <w:sdt>
      <w:sdtPr>
        <w:rPr>
          <w:rStyle w:val="5Char"/>
          <w:rFonts w:ascii="宋体" w:hAnsi="宋体"/>
          <w:szCs w:val="21"/>
        </w:rPr>
        <w:alias w:val="模块:情况说明"/>
        <w:tag w:val="_SEC_0004b40963e14f23a54c541fda51ba2e"/>
        <w:id w:val="875363"/>
        <w:lock w:val="sdtLocked"/>
        <w:placeholder>
          <w:docPart w:val="GBC22222222222222222222222222222"/>
        </w:placeholder>
      </w:sdtPr>
      <w:sdtEndPr>
        <w:rPr>
          <w:rStyle w:val="5Char"/>
          <w:rFonts w:hint="eastAsia"/>
          <w:b w:val="0"/>
        </w:rPr>
      </w:sdtEndPr>
      <w:sdtContent>
        <w:p w:rsidR="005155D7" w:rsidRPr="000D5B1B" w:rsidRDefault="00D3606B">
          <w:pPr>
            <w:spacing w:before="60" w:after="60"/>
            <w:rPr>
              <w:rStyle w:val="5Char"/>
              <w:rFonts w:ascii="宋体" w:hAnsi="宋体"/>
              <w:szCs w:val="21"/>
            </w:rPr>
          </w:pPr>
          <w:r w:rsidRPr="000D5B1B">
            <w:rPr>
              <w:rStyle w:val="5Char"/>
              <w:rFonts w:ascii="宋体" w:hAnsi="宋体"/>
              <w:szCs w:val="21"/>
            </w:rPr>
            <w:t>情况说明</w:t>
          </w:r>
        </w:p>
        <w:sdt>
          <w:sdtPr>
            <w:rPr>
              <w:rStyle w:val="5Char"/>
              <w:rFonts w:ascii="宋体" w:hAnsi="宋体"/>
              <w:b w:val="0"/>
              <w:szCs w:val="21"/>
            </w:rPr>
            <w:alias w:val="是否适用：研发支出情况说明[双击切换]"/>
            <w:tag w:val="_GBC_b983f5c63407411d82434ca6547deae8"/>
            <w:id w:val="875361"/>
            <w:lock w:val="sdtContentLocked"/>
            <w:placeholder>
              <w:docPart w:val="GBC22222222222222222222222222222"/>
            </w:placeholder>
          </w:sdtPr>
          <w:sdtContent>
            <w:p w:rsidR="005155D7" w:rsidRPr="000D5B1B" w:rsidRDefault="009E230D" w:rsidP="000E67F6">
              <w:pPr>
                <w:spacing w:before="60" w:after="60"/>
                <w:rPr>
                  <w:rStyle w:val="5Char"/>
                  <w:rFonts w:ascii="宋体" w:hAnsi="宋体"/>
                  <w:szCs w:val="21"/>
                </w:rPr>
              </w:pPr>
              <w:r w:rsidRPr="000D5B1B">
                <w:rPr>
                  <w:rStyle w:val="5Char"/>
                  <w:rFonts w:ascii="宋体" w:hAnsi="宋体"/>
                  <w:b w:val="0"/>
                  <w:szCs w:val="21"/>
                </w:rPr>
                <w:fldChar w:fldCharType="begin"/>
              </w:r>
              <w:r w:rsidR="000E67F6">
                <w:rPr>
                  <w:rStyle w:val="5Char"/>
                  <w:rFonts w:ascii="宋体" w:hAnsi="宋体"/>
                  <w:b w:val="0"/>
                  <w:szCs w:val="21"/>
                </w:rPr>
                <w:instrText xml:space="preserve">MACROBUTTON  SnrToggleCheckbox □适用 </w:instrText>
              </w:r>
              <w:r w:rsidRPr="000D5B1B">
                <w:rPr>
                  <w:rStyle w:val="5Char"/>
                  <w:rFonts w:ascii="宋体" w:hAnsi="宋体"/>
                  <w:b w:val="0"/>
                  <w:szCs w:val="21"/>
                </w:rPr>
                <w:fldChar w:fldCharType="end"/>
              </w:r>
              <w:r w:rsidRPr="000D5B1B">
                <w:rPr>
                  <w:rStyle w:val="5Char"/>
                  <w:rFonts w:ascii="宋体" w:hAnsi="宋体"/>
                  <w:b w:val="0"/>
                  <w:szCs w:val="21"/>
                </w:rPr>
                <w:fldChar w:fldCharType="begin"/>
              </w:r>
              <w:r w:rsidR="000E67F6">
                <w:rPr>
                  <w:rStyle w:val="5Char"/>
                  <w:rFonts w:ascii="宋体" w:hAnsi="宋体"/>
                  <w:b w:val="0"/>
                  <w:szCs w:val="21"/>
                </w:rPr>
                <w:instrText xml:space="preserve"> MACROBUTTON  SnrToggleCheckbox √不适用 </w:instrText>
              </w:r>
              <w:r w:rsidRPr="000D5B1B">
                <w:rPr>
                  <w:rStyle w:val="5Char"/>
                  <w:rFonts w:ascii="宋体" w:hAnsi="宋体"/>
                  <w:b w:val="0"/>
                  <w:szCs w:val="21"/>
                </w:rPr>
                <w:fldChar w:fldCharType="end"/>
              </w:r>
            </w:p>
          </w:sdtContent>
        </w:sdt>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现金流"/>
        <w:tag w:val="_SEC_686d1eb4c39f48b6b19ee846f1749d81"/>
        <w:id w:val="875366"/>
        <w:lock w:val="sdtLocked"/>
        <w:placeholder>
          <w:docPart w:val="GBC22222222222222222222222222222"/>
        </w:placeholder>
      </w:sdtPr>
      <w:sdtEndPr>
        <w:rPr>
          <w:rFonts w:cs="Times New Roman" w:hint="default"/>
          <w:kern w:val="2"/>
        </w:rPr>
      </w:sdtEndPr>
      <w:sdtContent>
        <w:p w:rsidR="005155D7" w:rsidRPr="000D5B1B" w:rsidRDefault="00D3606B">
          <w:pPr>
            <w:pStyle w:val="4"/>
            <w:numPr>
              <w:ilvl w:val="0"/>
              <w:numId w:val="114"/>
            </w:numPr>
            <w:tabs>
              <w:tab w:val="left" w:pos="851"/>
            </w:tabs>
            <w:rPr>
              <w:rFonts w:ascii="宋体" w:hAnsi="宋体"/>
              <w:szCs w:val="21"/>
            </w:rPr>
          </w:pPr>
          <w:r w:rsidRPr="000D5B1B">
            <w:rPr>
              <w:rFonts w:ascii="宋体" w:hAnsi="宋体" w:hint="eastAsia"/>
              <w:szCs w:val="21"/>
            </w:rPr>
            <w:t>现金流</w:t>
          </w:r>
        </w:p>
        <w:sdt>
          <w:sdtPr>
            <w:rPr>
              <w:rFonts w:ascii="宋体" w:hAnsi="宋体"/>
            </w:rPr>
            <w:alias w:val="是否适用：现金流[双击切换]"/>
            <w:tag w:val="_GBC_3340f2fc4f854cc1882e18412cf992f6"/>
            <w:id w:val="875364"/>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AD145C"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AD145C"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hint="eastAsia"/>
              <w:szCs w:val="21"/>
            </w:rPr>
            <w:alias w:val="现金流的影响分析"/>
            <w:tag w:val="_GBC_586311c345aa4f48bab3f8f8d5347f93"/>
            <w:id w:val="875365"/>
            <w:lock w:val="sdtLocked"/>
            <w:placeholder>
              <w:docPart w:val="GBC22222222222222222222222222222"/>
            </w:placeholder>
          </w:sdtPr>
          <w:sdtContent>
            <w:p w:rsidR="00BE5E82" w:rsidRPr="000D5B1B" w:rsidRDefault="00BE5E82" w:rsidP="00BE5E82">
              <w:pPr>
                <w:rPr>
                  <w:rFonts w:ascii="宋体" w:hAnsi="宋体"/>
                  <w:szCs w:val="21"/>
                </w:rPr>
              </w:pPr>
              <w:r w:rsidRPr="000D5B1B">
                <w:rPr>
                  <w:rFonts w:ascii="宋体" w:hAnsi="宋体" w:hint="eastAsia"/>
                  <w:szCs w:val="21"/>
                </w:rPr>
                <w:t>现金流同比变动情况表</w:t>
              </w:r>
            </w:p>
            <w:p w:rsidR="00BE5E82" w:rsidRPr="000D5B1B" w:rsidRDefault="00BE5E82" w:rsidP="00BE5E82">
              <w:pPr>
                <w:jc w:val="right"/>
                <w:rPr>
                  <w:rFonts w:ascii="宋体" w:hAnsi="宋体"/>
                  <w:szCs w:val="21"/>
                </w:rPr>
              </w:pPr>
              <w:r w:rsidRPr="000D5B1B">
                <w:rPr>
                  <w:rFonts w:ascii="宋体" w:hAnsi="宋体" w:hint="eastAsia"/>
                  <w:szCs w:val="21"/>
                </w:rPr>
                <w:t>单位：元 币种：人民币</w:t>
              </w:r>
            </w:p>
            <w:tbl>
              <w:tblPr>
                <w:tblW w:w="8789" w:type="dxa"/>
                <w:tblInd w:w="108" w:type="dxa"/>
                <w:tblLook w:val="04A0"/>
              </w:tblPr>
              <w:tblGrid>
                <w:gridCol w:w="3119"/>
                <w:gridCol w:w="1843"/>
                <w:gridCol w:w="1842"/>
                <w:gridCol w:w="1985"/>
              </w:tblGrid>
              <w:tr w:rsidR="00EF0C4A" w:rsidRPr="000D5B1B" w:rsidTr="001B1E1D">
                <w:trPr>
                  <w:trHeight w:val="480"/>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0C4A" w:rsidRPr="001B2554" w:rsidRDefault="00EF0C4A" w:rsidP="001B1E1D">
                    <w:pPr>
                      <w:widowControl/>
                      <w:jc w:val="center"/>
                      <w:rPr>
                        <w:rFonts w:ascii="宋体" w:hAnsi="宋体" w:cs="宋体"/>
                        <w:color w:val="000000"/>
                        <w:kern w:val="0"/>
                        <w:szCs w:val="21"/>
                      </w:rPr>
                    </w:pPr>
                    <w:r w:rsidRPr="001B2554">
                      <w:rPr>
                        <w:rFonts w:ascii="宋体" w:hAnsi="宋体" w:cs="宋体" w:hint="eastAsia"/>
                        <w:color w:val="000000"/>
                        <w:kern w:val="0"/>
                        <w:szCs w:val="21"/>
                      </w:rPr>
                      <w:t>项目</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EF0C4A" w:rsidRPr="001B2554" w:rsidRDefault="00EF0C4A" w:rsidP="001B1E1D">
                    <w:pPr>
                      <w:widowControl/>
                      <w:jc w:val="center"/>
                      <w:rPr>
                        <w:rFonts w:ascii="宋体" w:hAnsi="宋体" w:cs="宋体"/>
                        <w:kern w:val="0"/>
                        <w:szCs w:val="21"/>
                      </w:rPr>
                    </w:pPr>
                    <w:r w:rsidRPr="000D5B1B">
                      <w:rPr>
                        <w:rFonts w:ascii="宋体" w:hAnsi="宋体" w:cs="宋体" w:hint="eastAsia"/>
                        <w:kern w:val="0"/>
                        <w:szCs w:val="21"/>
                      </w:rPr>
                      <w:t>2017年</w:t>
                    </w:r>
                    <w:r w:rsidRPr="001B2554">
                      <w:rPr>
                        <w:rFonts w:ascii="宋体" w:hAnsi="宋体" w:cs="宋体" w:hint="eastAsia"/>
                        <w:kern w:val="0"/>
                        <w:szCs w:val="21"/>
                      </w:rPr>
                      <w:t xml:space="preserve"> </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EF0C4A" w:rsidRPr="001B2554" w:rsidRDefault="00EF0C4A" w:rsidP="001B1E1D">
                    <w:pPr>
                      <w:widowControl/>
                      <w:jc w:val="center"/>
                      <w:rPr>
                        <w:rFonts w:ascii="宋体" w:hAnsi="宋体" w:cs="宋体"/>
                        <w:kern w:val="0"/>
                        <w:szCs w:val="21"/>
                      </w:rPr>
                    </w:pPr>
                    <w:r w:rsidRPr="001B2554">
                      <w:rPr>
                        <w:rFonts w:ascii="宋体" w:hAnsi="宋体" w:cs="宋体" w:hint="eastAsia"/>
                        <w:kern w:val="0"/>
                        <w:szCs w:val="21"/>
                      </w:rPr>
                      <w:t xml:space="preserve"> </w:t>
                    </w:r>
                    <w:r w:rsidRPr="000D5B1B">
                      <w:rPr>
                        <w:rFonts w:ascii="宋体" w:hAnsi="宋体" w:cs="宋体" w:hint="eastAsia"/>
                        <w:kern w:val="0"/>
                        <w:szCs w:val="21"/>
                      </w:rPr>
                      <w:t>2016年</w:t>
                    </w:r>
                    <w:r w:rsidRPr="001B2554">
                      <w:rPr>
                        <w:rFonts w:ascii="宋体" w:hAnsi="宋体" w:cs="宋体" w:hint="eastAsia"/>
                        <w:kern w:val="0"/>
                        <w:szCs w:val="21"/>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EF0C4A" w:rsidRPr="001B2554" w:rsidRDefault="00EF0C4A" w:rsidP="001B1E1D">
                    <w:pPr>
                      <w:widowControl/>
                      <w:jc w:val="center"/>
                      <w:rPr>
                        <w:rFonts w:ascii="宋体" w:hAnsi="宋体" w:cs="宋体"/>
                        <w:color w:val="000000"/>
                        <w:kern w:val="0"/>
                        <w:szCs w:val="21"/>
                      </w:rPr>
                    </w:pPr>
                    <w:r w:rsidRPr="000D5B1B">
                      <w:rPr>
                        <w:rFonts w:ascii="宋体" w:hAnsi="宋体" w:cs="宋体" w:hint="eastAsia"/>
                        <w:color w:val="000000"/>
                        <w:kern w:val="0"/>
                        <w:szCs w:val="21"/>
                      </w:rPr>
                      <w:t>本期金额较上期金额变动比例（%）</w:t>
                    </w:r>
                  </w:p>
                </w:tc>
              </w:tr>
              <w:tr w:rsidR="00EF0C4A" w:rsidRPr="000D5B1B" w:rsidTr="001B1E1D">
                <w:trPr>
                  <w:trHeight w:val="48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EF0C4A" w:rsidRPr="001B2554" w:rsidRDefault="00EF0C4A" w:rsidP="001B1E1D">
                    <w:pPr>
                      <w:widowControl/>
                      <w:jc w:val="left"/>
                      <w:rPr>
                        <w:rFonts w:ascii="宋体" w:hAnsi="宋体" w:cs="宋体"/>
                        <w:color w:val="000000"/>
                        <w:kern w:val="0"/>
                        <w:szCs w:val="21"/>
                      </w:rPr>
                    </w:pPr>
                    <w:r w:rsidRPr="001B2554">
                      <w:rPr>
                        <w:rFonts w:ascii="宋体" w:hAnsi="宋体" w:cs="宋体" w:hint="eastAsia"/>
                        <w:color w:val="000000"/>
                        <w:kern w:val="0"/>
                        <w:szCs w:val="21"/>
                      </w:rPr>
                      <w:t>收回投资收到的现金</w:t>
                    </w:r>
                  </w:p>
                </w:tc>
                <w:tc>
                  <w:tcPr>
                    <w:tcW w:w="1843" w:type="dxa"/>
                    <w:tcBorders>
                      <w:top w:val="nil"/>
                      <w:left w:val="nil"/>
                      <w:bottom w:val="single" w:sz="4" w:space="0" w:color="auto"/>
                      <w:right w:val="single" w:sz="4" w:space="0" w:color="auto"/>
                    </w:tcBorders>
                    <w:shd w:val="clear" w:color="auto" w:fill="auto"/>
                    <w:noWrap/>
                    <w:vAlign w:val="center"/>
                    <w:hideMark/>
                  </w:tcPr>
                  <w:p w:rsidR="00EF0C4A" w:rsidRPr="001B2554" w:rsidRDefault="00EF0C4A" w:rsidP="001B1E1D">
                    <w:pPr>
                      <w:widowControl/>
                      <w:jc w:val="right"/>
                      <w:rPr>
                        <w:rFonts w:ascii="宋体" w:hAnsi="宋体" w:cs="宋体"/>
                        <w:kern w:val="0"/>
                        <w:szCs w:val="21"/>
                      </w:rPr>
                    </w:pPr>
                    <w:r w:rsidRPr="001B2554">
                      <w:rPr>
                        <w:rFonts w:ascii="宋体" w:hAnsi="宋体" w:cs="宋体" w:hint="eastAsia"/>
                        <w:kern w:val="0"/>
                        <w:szCs w:val="21"/>
                      </w:rPr>
                      <w:t xml:space="preserve">17,154,130.14 </w:t>
                    </w:r>
                  </w:p>
                </w:tc>
                <w:tc>
                  <w:tcPr>
                    <w:tcW w:w="1842" w:type="dxa"/>
                    <w:tcBorders>
                      <w:top w:val="nil"/>
                      <w:left w:val="nil"/>
                      <w:bottom w:val="single" w:sz="4" w:space="0" w:color="auto"/>
                      <w:right w:val="single" w:sz="4" w:space="0" w:color="auto"/>
                    </w:tcBorders>
                    <w:shd w:val="clear" w:color="auto" w:fill="auto"/>
                    <w:noWrap/>
                    <w:vAlign w:val="center"/>
                    <w:hideMark/>
                  </w:tcPr>
                  <w:p w:rsidR="00EF0C4A" w:rsidRPr="001B2554" w:rsidRDefault="00EF0C4A" w:rsidP="001B1E1D">
                    <w:pPr>
                      <w:widowControl/>
                      <w:jc w:val="right"/>
                      <w:rPr>
                        <w:rFonts w:ascii="宋体" w:hAnsi="宋体" w:cs="宋体"/>
                        <w:kern w:val="0"/>
                        <w:szCs w:val="21"/>
                      </w:rPr>
                    </w:pPr>
                    <w:r>
                      <w:rPr>
                        <w:rFonts w:ascii="宋体" w:hAnsi="宋体" w:cs="宋体" w:hint="eastAsia"/>
                        <w:kern w:val="0"/>
                        <w:szCs w:val="21"/>
                      </w:rPr>
                      <w:t>  </w:t>
                    </w:r>
                    <w:r w:rsidRPr="001B2554">
                      <w:rPr>
                        <w:rFonts w:ascii="宋体" w:hAnsi="宋体" w:cs="宋体" w:hint="eastAsia"/>
                        <w:kern w:val="0"/>
                        <w:szCs w:val="21"/>
                      </w:rPr>
                      <w:t xml:space="preserve"> 800,000.00 </w:t>
                    </w:r>
                  </w:p>
                </w:tc>
                <w:tc>
                  <w:tcPr>
                    <w:tcW w:w="1985" w:type="dxa"/>
                    <w:tcBorders>
                      <w:top w:val="nil"/>
                      <w:left w:val="nil"/>
                      <w:bottom w:val="single" w:sz="4" w:space="0" w:color="auto"/>
                      <w:right w:val="single" w:sz="4" w:space="0" w:color="auto"/>
                    </w:tcBorders>
                    <w:shd w:val="clear" w:color="auto" w:fill="auto"/>
                    <w:noWrap/>
                    <w:vAlign w:val="center"/>
                    <w:hideMark/>
                  </w:tcPr>
                  <w:p w:rsidR="00EF0C4A" w:rsidRPr="001B2554" w:rsidRDefault="00EF0C4A" w:rsidP="001B1E1D">
                    <w:pPr>
                      <w:widowControl/>
                      <w:jc w:val="right"/>
                      <w:rPr>
                        <w:rFonts w:ascii="宋体" w:hAnsi="宋体" w:cs="宋体"/>
                        <w:kern w:val="0"/>
                        <w:szCs w:val="21"/>
                      </w:rPr>
                    </w:pPr>
                    <w:r w:rsidRPr="001B2554">
                      <w:rPr>
                        <w:rFonts w:ascii="宋体" w:hAnsi="宋体" w:cs="宋体" w:hint="eastAsia"/>
                        <w:kern w:val="0"/>
                        <w:szCs w:val="21"/>
                      </w:rPr>
                      <w:t>2044.27%</w:t>
                    </w:r>
                  </w:p>
                </w:tc>
              </w:tr>
              <w:tr w:rsidR="00EF0C4A" w:rsidRPr="000D5B1B" w:rsidTr="001B1E1D">
                <w:trPr>
                  <w:trHeight w:val="48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EF0C4A" w:rsidRPr="001B2554" w:rsidRDefault="00EF0C4A" w:rsidP="001B1E1D">
                    <w:pPr>
                      <w:widowControl/>
                      <w:jc w:val="left"/>
                      <w:rPr>
                        <w:rFonts w:ascii="宋体" w:hAnsi="宋体" w:cs="宋体"/>
                        <w:color w:val="000000"/>
                        <w:kern w:val="0"/>
                        <w:szCs w:val="21"/>
                      </w:rPr>
                    </w:pPr>
                    <w:r w:rsidRPr="001B2554">
                      <w:rPr>
                        <w:rFonts w:ascii="宋体" w:hAnsi="宋体" w:cs="宋体" w:hint="eastAsia"/>
                        <w:color w:val="000000"/>
                        <w:kern w:val="0"/>
                        <w:szCs w:val="21"/>
                      </w:rPr>
                      <w:t>取得投资收益收到的现金</w:t>
                    </w:r>
                  </w:p>
                </w:tc>
                <w:tc>
                  <w:tcPr>
                    <w:tcW w:w="1843" w:type="dxa"/>
                    <w:tcBorders>
                      <w:top w:val="nil"/>
                      <w:left w:val="nil"/>
                      <w:bottom w:val="single" w:sz="4" w:space="0" w:color="auto"/>
                      <w:right w:val="single" w:sz="4" w:space="0" w:color="auto"/>
                    </w:tcBorders>
                    <w:shd w:val="clear" w:color="auto" w:fill="auto"/>
                    <w:noWrap/>
                    <w:vAlign w:val="center"/>
                    <w:hideMark/>
                  </w:tcPr>
                  <w:p w:rsidR="00EF0C4A" w:rsidRPr="001B2554" w:rsidRDefault="00EF0C4A" w:rsidP="001B1E1D">
                    <w:pPr>
                      <w:widowControl/>
                      <w:jc w:val="right"/>
                      <w:rPr>
                        <w:rFonts w:ascii="宋体" w:hAnsi="宋体" w:cs="宋体"/>
                        <w:kern w:val="0"/>
                        <w:szCs w:val="21"/>
                      </w:rPr>
                    </w:pPr>
                    <w:r w:rsidRPr="001B2554">
                      <w:rPr>
                        <w:rFonts w:ascii="宋体" w:hAnsi="宋体" w:cs="宋体" w:hint="eastAsia"/>
                        <w:kern w:val="0"/>
                        <w:szCs w:val="21"/>
                      </w:rPr>
                      <w:t xml:space="preserve">7,218,214.65 </w:t>
                    </w:r>
                  </w:p>
                </w:tc>
                <w:tc>
                  <w:tcPr>
                    <w:tcW w:w="1842" w:type="dxa"/>
                    <w:tcBorders>
                      <w:top w:val="nil"/>
                      <w:left w:val="nil"/>
                      <w:bottom w:val="single" w:sz="4" w:space="0" w:color="auto"/>
                      <w:right w:val="single" w:sz="4" w:space="0" w:color="auto"/>
                    </w:tcBorders>
                    <w:shd w:val="clear" w:color="auto" w:fill="auto"/>
                    <w:noWrap/>
                    <w:vAlign w:val="center"/>
                    <w:hideMark/>
                  </w:tcPr>
                  <w:p w:rsidR="00EF0C4A" w:rsidRPr="001B2554" w:rsidRDefault="00EF0C4A" w:rsidP="001B1E1D">
                    <w:pPr>
                      <w:widowControl/>
                      <w:jc w:val="right"/>
                      <w:rPr>
                        <w:rFonts w:ascii="宋体" w:hAnsi="宋体" w:cs="宋体"/>
                        <w:kern w:val="0"/>
                        <w:szCs w:val="21"/>
                      </w:rPr>
                    </w:pPr>
                    <w:r>
                      <w:rPr>
                        <w:rFonts w:ascii="宋体" w:hAnsi="宋体" w:cs="宋体" w:hint="eastAsia"/>
                        <w:kern w:val="0"/>
                        <w:szCs w:val="21"/>
                      </w:rPr>
                      <w:t>   </w:t>
                    </w:r>
                    <w:r w:rsidRPr="001B2554">
                      <w:rPr>
                        <w:rFonts w:ascii="宋体" w:hAnsi="宋体" w:cs="宋体" w:hint="eastAsia"/>
                        <w:kern w:val="0"/>
                        <w:szCs w:val="21"/>
                      </w:rPr>
                      <w:t xml:space="preserve">98,461.44 </w:t>
                    </w:r>
                  </w:p>
                </w:tc>
                <w:tc>
                  <w:tcPr>
                    <w:tcW w:w="1985" w:type="dxa"/>
                    <w:tcBorders>
                      <w:top w:val="nil"/>
                      <w:left w:val="nil"/>
                      <w:bottom w:val="single" w:sz="4" w:space="0" w:color="auto"/>
                      <w:right w:val="single" w:sz="4" w:space="0" w:color="auto"/>
                    </w:tcBorders>
                    <w:shd w:val="clear" w:color="auto" w:fill="auto"/>
                    <w:noWrap/>
                    <w:vAlign w:val="center"/>
                    <w:hideMark/>
                  </w:tcPr>
                  <w:p w:rsidR="00EF0C4A" w:rsidRPr="001B2554" w:rsidRDefault="00EF0C4A" w:rsidP="001B1E1D">
                    <w:pPr>
                      <w:widowControl/>
                      <w:jc w:val="right"/>
                      <w:rPr>
                        <w:rFonts w:ascii="宋体" w:hAnsi="宋体" w:cs="宋体"/>
                        <w:kern w:val="0"/>
                        <w:szCs w:val="21"/>
                      </w:rPr>
                    </w:pPr>
                    <w:r w:rsidRPr="001B2554">
                      <w:rPr>
                        <w:rFonts w:ascii="宋体" w:hAnsi="宋体" w:cs="宋体" w:hint="eastAsia"/>
                        <w:kern w:val="0"/>
                        <w:szCs w:val="21"/>
                      </w:rPr>
                      <w:t>7231.01%</w:t>
                    </w:r>
                  </w:p>
                </w:tc>
              </w:tr>
              <w:tr w:rsidR="00EF0C4A" w:rsidRPr="000D5B1B" w:rsidTr="001B1E1D">
                <w:trPr>
                  <w:trHeight w:val="48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EF0C4A" w:rsidRPr="001B2554" w:rsidRDefault="00EF0C4A" w:rsidP="001B1E1D">
                    <w:pPr>
                      <w:widowControl/>
                      <w:jc w:val="left"/>
                      <w:rPr>
                        <w:rFonts w:ascii="宋体" w:hAnsi="宋体" w:cs="宋体"/>
                        <w:color w:val="000000"/>
                        <w:kern w:val="0"/>
                        <w:szCs w:val="21"/>
                      </w:rPr>
                    </w:pPr>
                    <w:r w:rsidRPr="001B2554">
                      <w:rPr>
                        <w:rFonts w:ascii="宋体" w:hAnsi="宋体" w:cs="宋体" w:hint="eastAsia"/>
                        <w:color w:val="000000"/>
                        <w:kern w:val="0"/>
                        <w:szCs w:val="21"/>
                      </w:rPr>
                      <w:t>处置固定资产、无形资产和其他长期资产收回的现金净额</w:t>
                    </w:r>
                  </w:p>
                </w:tc>
                <w:tc>
                  <w:tcPr>
                    <w:tcW w:w="1843" w:type="dxa"/>
                    <w:tcBorders>
                      <w:top w:val="nil"/>
                      <w:left w:val="nil"/>
                      <w:bottom w:val="single" w:sz="4" w:space="0" w:color="auto"/>
                      <w:right w:val="single" w:sz="4" w:space="0" w:color="auto"/>
                    </w:tcBorders>
                    <w:shd w:val="clear" w:color="auto" w:fill="auto"/>
                    <w:noWrap/>
                    <w:vAlign w:val="center"/>
                    <w:hideMark/>
                  </w:tcPr>
                  <w:p w:rsidR="00EF0C4A" w:rsidRPr="001B2554" w:rsidRDefault="00EF0C4A" w:rsidP="001B1E1D">
                    <w:pPr>
                      <w:widowControl/>
                      <w:jc w:val="right"/>
                      <w:rPr>
                        <w:rFonts w:ascii="宋体" w:hAnsi="宋体" w:cs="宋体"/>
                        <w:color w:val="000000"/>
                        <w:kern w:val="0"/>
                        <w:szCs w:val="21"/>
                      </w:rPr>
                    </w:pPr>
                    <w:r w:rsidRPr="001B2554">
                      <w:rPr>
                        <w:rFonts w:ascii="宋体" w:hAnsi="宋体" w:cs="宋体" w:hint="eastAsia"/>
                        <w:color w:val="000000"/>
                        <w:kern w:val="0"/>
                        <w:szCs w:val="21"/>
                      </w:rPr>
                      <w:t xml:space="preserve">158,754,956.09 </w:t>
                    </w:r>
                  </w:p>
                </w:tc>
                <w:tc>
                  <w:tcPr>
                    <w:tcW w:w="1842" w:type="dxa"/>
                    <w:tcBorders>
                      <w:top w:val="nil"/>
                      <w:left w:val="nil"/>
                      <w:bottom w:val="single" w:sz="4" w:space="0" w:color="auto"/>
                      <w:right w:val="single" w:sz="4" w:space="0" w:color="auto"/>
                    </w:tcBorders>
                    <w:shd w:val="clear" w:color="auto" w:fill="auto"/>
                    <w:noWrap/>
                    <w:vAlign w:val="center"/>
                    <w:hideMark/>
                  </w:tcPr>
                  <w:p w:rsidR="00EF0C4A" w:rsidRPr="001B2554" w:rsidRDefault="00EF0C4A" w:rsidP="001B1E1D">
                    <w:pPr>
                      <w:widowControl/>
                      <w:jc w:val="right"/>
                      <w:rPr>
                        <w:rFonts w:ascii="宋体" w:hAnsi="宋体" w:cs="宋体"/>
                        <w:color w:val="000000"/>
                        <w:kern w:val="0"/>
                        <w:szCs w:val="21"/>
                      </w:rPr>
                    </w:pPr>
                    <w:r w:rsidRPr="001B2554">
                      <w:rPr>
                        <w:rFonts w:ascii="宋体" w:hAnsi="宋体" w:cs="宋体" w:hint="eastAsia"/>
                        <w:color w:val="000000"/>
                        <w:kern w:val="0"/>
                        <w:szCs w:val="21"/>
                      </w:rPr>
                      <w:t xml:space="preserve">1,983,860.68 </w:t>
                    </w:r>
                  </w:p>
                </w:tc>
                <w:tc>
                  <w:tcPr>
                    <w:tcW w:w="1985" w:type="dxa"/>
                    <w:tcBorders>
                      <w:top w:val="nil"/>
                      <w:left w:val="nil"/>
                      <w:bottom w:val="single" w:sz="4" w:space="0" w:color="auto"/>
                      <w:right w:val="single" w:sz="4" w:space="0" w:color="auto"/>
                    </w:tcBorders>
                    <w:shd w:val="clear" w:color="auto" w:fill="auto"/>
                    <w:noWrap/>
                    <w:vAlign w:val="center"/>
                    <w:hideMark/>
                  </w:tcPr>
                  <w:p w:rsidR="00EF0C4A" w:rsidRPr="001B2554" w:rsidRDefault="00EF0C4A" w:rsidP="001B1E1D">
                    <w:pPr>
                      <w:widowControl/>
                      <w:jc w:val="right"/>
                      <w:rPr>
                        <w:rFonts w:ascii="宋体" w:hAnsi="宋体" w:cs="宋体"/>
                        <w:color w:val="000000"/>
                        <w:kern w:val="0"/>
                        <w:szCs w:val="21"/>
                      </w:rPr>
                    </w:pPr>
                    <w:r w:rsidRPr="001B2554">
                      <w:rPr>
                        <w:rFonts w:ascii="宋体" w:hAnsi="宋体" w:cs="宋体" w:hint="eastAsia"/>
                        <w:color w:val="000000"/>
                        <w:kern w:val="0"/>
                        <w:szCs w:val="21"/>
                      </w:rPr>
                      <w:t>7902.32</w:t>
                    </w:r>
                  </w:p>
                </w:tc>
              </w:tr>
              <w:tr w:rsidR="00EF0C4A" w:rsidRPr="000D5B1B" w:rsidTr="001B1E1D">
                <w:trPr>
                  <w:trHeight w:val="48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EF0C4A" w:rsidRPr="001B2554" w:rsidRDefault="00EF0C4A" w:rsidP="001B1E1D">
                    <w:pPr>
                      <w:widowControl/>
                      <w:jc w:val="left"/>
                      <w:rPr>
                        <w:rFonts w:ascii="宋体" w:hAnsi="宋体" w:cs="宋体"/>
                        <w:color w:val="000000"/>
                        <w:kern w:val="0"/>
                        <w:szCs w:val="21"/>
                      </w:rPr>
                    </w:pPr>
                    <w:r w:rsidRPr="001B2554">
                      <w:rPr>
                        <w:rFonts w:ascii="宋体" w:hAnsi="宋体" w:cs="宋体" w:hint="eastAsia"/>
                        <w:color w:val="000000"/>
                        <w:kern w:val="0"/>
                        <w:szCs w:val="21"/>
                      </w:rPr>
                      <w:t>投资支付的现金</w:t>
                    </w:r>
                  </w:p>
                </w:tc>
                <w:tc>
                  <w:tcPr>
                    <w:tcW w:w="1843" w:type="dxa"/>
                    <w:tcBorders>
                      <w:top w:val="nil"/>
                      <w:left w:val="nil"/>
                      <w:bottom w:val="single" w:sz="4" w:space="0" w:color="auto"/>
                      <w:right w:val="single" w:sz="4" w:space="0" w:color="auto"/>
                    </w:tcBorders>
                    <w:shd w:val="clear" w:color="auto" w:fill="auto"/>
                    <w:noWrap/>
                    <w:vAlign w:val="center"/>
                    <w:hideMark/>
                  </w:tcPr>
                  <w:p w:rsidR="00EF0C4A" w:rsidRPr="001B2554" w:rsidRDefault="00EF0C4A" w:rsidP="001B1E1D">
                    <w:pPr>
                      <w:widowControl/>
                      <w:jc w:val="right"/>
                      <w:rPr>
                        <w:rFonts w:ascii="宋体" w:hAnsi="宋体" w:cs="宋体"/>
                        <w:color w:val="000000"/>
                        <w:kern w:val="0"/>
                        <w:szCs w:val="21"/>
                      </w:rPr>
                    </w:pPr>
                    <w:r w:rsidRPr="001B2554">
                      <w:rPr>
                        <w:rFonts w:ascii="宋体" w:hAnsi="宋体" w:cs="宋体" w:hint="eastAsia"/>
                        <w:color w:val="000000"/>
                        <w:kern w:val="0"/>
                        <w:szCs w:val="21"/>
                      </w:rPr>
                      <w:t xml:space="preserve">353,270,000.00 </w:t>
                    </w:r>
                  </w:p>
                </w:tc>
                <w:tc>
                  <w:tcPr>
                    <w:tcW w:w="1842" w:type="dxa"/>
                    <w:tcBorders>
                      <w:top w:val="nil"/>
                      <w:left w:val="nil"/>
                      <w:bottom w:val="single" w:sz="4" w:space="0" w:color="auto"/>
                      <w:right w:val="single" w:sz="4" w:space="0" w:color="auto"/>
                    </w:tcBorders>
                    <w:shd w:val="clear" w:color="auto" w:fill="auto"/>
                    <w:noWrap/>
                    <w:vAlign w:val="center"/>
                    <w:hideMark/>
                  </w:tcPr>
                  <w:p w:rsidR="00EF0C4A" w:rsidRPr="001B2554" w:rsidRDefault="00EF0C4A" w:rsidP="001B1E1D">
                    <w:pPr>
                      <w:widowControl/>
                      <w:jc w:val="right"/>
                      <w:rPr>
                        <w:rFonts w:ascii="宋体" w:hAnsi="宋体" w:cs="宋体"/>
                        <w:color w:val="000000"/>
                        <w:kern w:val="0"/>
                        <w:szCs w:val="21"/>
                      </w:rPr>
                    </w:pPr>
                    <w:r w:rsidRPr="001B2554">
                      <w:rPr>
                        <w:rFonts w:ascii="宋体" w:hAnsi="宋体" w:cs="宋体" w:hint="eastAsia"/>
                        <w:color w:val="000000"/>
                        <w:kern w:val="0"/>
                        <w:szCs w:val="21"/>
                      </w:rPr>
                      <w:t xml:space="preserve">31,000,000.00 </w:t>
                    </w:r>
                  </w:p>
                </w:tc>
                <w:tc>
                  <w:tcPr>
                    <w:tcW w:w="1985" w:type="dxa"/>
                    <w:tcBorders>
                      <w:top w:val="nil"/>
                      <w:left w:val="nil"/>
                      <w:bottom w:val="single" w:sz="4" w:space="0" w:color="auto"/>
                      <w:right w:val="single" w:sz="4" w:space="0" w:color="auto"/>
                    </w:tcBorders>
                    <w:shd w:val="clear" w:color="auto" w:fill="auto"/>
                    <w:noWrap/>
                    <w:vAlign w:val="center"/>
                    <w:hideMark/>
                  </w:tcPr>
                  <w:p w:rsidR="00EF0C4A" w:rsidRPr="001B2554" w:rsidRDefault="00EF0C4A" w:rsidP="001B1E1D">
                    <w:pPr>
                      <w:widowControl/>
                      <w:jc w:val="right"/>
                      <w:rPr>
                        <w:rFonts w:ascii="宋体" w:hAnsi="宋体" w:cs="宋体"/>
                        <w:color w:val="000000"/>
                        <w:kern w:val="0"/>
                        <w:szCs w:val="21"/>
                      </w:rPr>
                    </w:pPr>
                    <w:r w:rsidRPr="001B2554">
                      <w:rPr>
                        <w:rFonts w:ascii="宋体" w:hAnsi="宋体" w:cs="宋体" w:hint="eastAsia"/>
                        <w:color w:val="000000"/>
                        <w:kern w:val="0"/>
                        <w:szCs w:val="21"/>
                      </w:rPr>
                      <w:t>1039.58</w:t>
                    </w:r>
                  </w:p>
                </w:tc>
              </w:tr>
            </w:tbl>
            <w:p w:rsidR="00EF0C4A" w:rsidRDefault="00EF0C4A"/>
            <w:p w:rsidR="00BE5E82" w:rsidRPr="000D5B1B" w:rsidRDefault="00BE5E82" w:rsidP="00BE5E82">
              <w:pPr>
                <w:spacing w:line="360" w:lineRule="auto"/>
                <w:rPr>
                  <w:rFonts w:ascii="宋体" w:hAnsi="宋体"/>
                  <w:szCs w:val="21"/>
                </w:rPr>
              </w:pPr>
              <w:r w:rsidRPr="000D5B1B">
                <w:rPr>
                  <w:rFonts w:ascii="宋体" w:hAnsi="宋体" w:hint="eastAsia"/>
                  <w:szCs w:val="21"/>
                </w:rPr>
                <w:t>相关数据同比发生变动 30%以上的原因说明：</w:t>
              </w:r>
            </w:p>
            <w:p w:rsidR="00BE5E82" w:rsidRPr="000D5B1B" w:rsidRDefault="00BE5E82" w:rsidP="00BE5E82">
              <w:pPr>
                <w:spacing w:line="360" w:lineRule="auto"/>
                <w:rPr>
                  <w:rFonts w:ascii="宋体" w:hAnsi="宋体"/>
                  <w:szCs w:val="21"/>
                </w:rPr>
              </w:pPr>
              <w:r w:rsidRPr="000D5B1B">
                <w:rPr>
                  <w:rFonts w:ascii="宋体" w:hAnsi="宋体" w:hint="eastAsia"/>
                  <w:szCs w:val="21"/>
                </w:rPr>
                <w:t>（1）</w:t>
              </w:r>
              <w:r w:rsidRPr="001B2554">
                <w:rPr>
                  <w:rFonts w:ascii="宋体" w:hAnsi="宋体" w:cs="宋体" w:hint="eastAsia"/>
                  <w:color w:val="000000"/>
                  <w:kern w:val="0"/>
                  <w:szCs w:val="21"/>
                </w:rPr>
                <w:t>收回投资收到的现金</w:t>
              </w:r>
              <w:r w:rsidRPr="000D5B1B">
                <w:rPr>
                  <w:rFonts w:ascii="宋体" w:hAnsi="宋体" w:cs="宋体" w:hint="eastAsia"/>
                  <w:color w:val="000000"/>
                  <w:kern w:val="0"/>
                  <w:szCs w:val="21"/>
                </w:rPr>
                <w:t>同比增长</w:t>
              </w:r>
              <w:r w:rsidRPr="001B2554">
                <w:rPr>
                  <w:rFonts w:ascii="宋体" w:hAnsi="宋体" w:cs="宋体" w:hint="eastAsia"/>
                  <w:color w:val="000000"/>
                  <w:kern w:val="0"/>
                  <w:szCs w:val="21"/>
                </w:rPr>
                <w:t>2</w:t>
              </w:r>
              <w:r w:rsidR="00D23AFB">
                <w:rPr>
                  <w:rFonts w:ascii="宋体" w:hAnsi="宋体" w:cs="宋体" w:hint="eastAsia"/>
                  <w:color w:val="000000"/>
                  <w:kern w:val="0"/>
                  <w:szCs w:val="21"/>
                </w:rPr>
                <w:t>044</w:t>
              </w:r>
              <w:r w:rsidRPr="001B2554">
                <w:rPr>
                  <w:rFonts w:ascii="宋体" w:hAnsi="宋体" w:cs="宋体" w:hint="eastAsia"/>
                  <w:color w:val="000000"/>
                  <w:kern w:val="0"/>
                  <w:szCs w:val="21"/>
                </w:rPr>
                <w:t>.</w:t>
              </w:r>
              <w:r w:rsidR="00D23AFB">
                <w:rPr>
                  <w:rFonts w:ascii="宋体" w:hAnsi="宋体" w:cs="宋体" w:hint="eastAsia"/>
                  <w:color w:val="000000"/>
                  <w:kern w:val="0"/>
                  <w:szCs w:val="21"/>
                </w:rPr>
                <w:t>2</w:t>
              </w:r>
              <w:r w:rsidRPr="001B2554">
                <w:rPr>
                  <w:rFonts w:ascii="宋体" w:hAnsi="宋体" w:cs="宋体" w:hint="eastAsia"/>
                  <w:color w:val="000000"/>
                  <w:kern w:val="0"/>
                  <w:szCs w:val="21"/>
                </w:rPr>
                <w:t>7%</w:t>
              </w:r>
              <w:r w:rsidRPr="000D5B1B">
                <w:rPr>
                  <w:rFonts w:ascii="宋体" w:hAnsi="宋体" w:cs="宋体" w:hint="eastAsia"/>
                  <w:color w:val="000000"/>
                  <w:kern w:val="0"/>
                  <w:szCs w:val="21"/>
                </w:rPr>
                <w:t>，</w:t>
              </w:r>
              <w:r w:rsidRPr="001B2554">
                <w:rPr>
                  <w:rFonts w:ascii="宋体" w:hAnsi="宋体" w:cs="宋体" w:hint="eastAsia"/>
                  <w:color w:val="000000"/>
                  <w:kern w:val="0"/>
                  <w:szCs w:val="21"/>
                </w:rPr>
                <w:t>主要系</w:t>
              </w:r>
              <w:r w:rsidR="00FB2CDC" w:rsidRPr="00FB2CDC">
                <w:rPr>
                  <w:rFonts w:ascii="宋体" w:hAnsi="宋体" w:cs="宋体" w:hint="eastAsia"/>
                  <w:color w:val="000000"/>
                  <w:kern w:val="0"/>
                  <w:szCs w:val="21"/>
                </w:rPr>
                <w:t>可供出售金</w:t>
              </w:r>
              <w:r w:rsidR="00DA12C2">
                <w:rPr>
                  <w:rFonts w:ascii="宋体" w:hAnsi="宋体" w:cs="宋体" w:hint="eastAsia"/>
                  <w:color w:val="000000"/>
                  <w:kern w:val="0"/>
                  <w:szCs w:val="21"/>
                </w:rPr>
                <w:t>融</w:t>
              </w:r>
              <w:r w:rsidR="00FB2CDC" w:rsidRPr="00FB2CDC">
                <w:rPr>
                  <w:rFonts w:ascii="宋体" w:hAnsi="宋体" w:cs="宋体" w:hint="eastAsia"/>
                  <w:color w:val="000000"/>
                  <w:kern w:val="0"/>
                  <w:szCs w:val="21"/>
                </w:rPr>
                <w:t>资产转让</w:t>
              </w:r>
              <w:r w:rsidRPr="001B2554">
                <w:rPr>
                  <w:rFonts w:ascii="宋体" w:hAnsi="宋体" w:cs="宋体" w:hint="eastAsia"/>
                  <w:color w:val="000000"/>
                  <w:kern w:val="0"/>
                  <w:szCs w:val="21"/>
                </w:rPr>
                <w:t>所致</w:t>
              </w:r>
              <w:r w:rsidRPr="000D5B1B">
                <w:rPr>
                  <w:rFonts w:ascii="宋体" w:hAnsi="宋体" w:cs="宋体" w:hint="eastAsia"/>
                  <w:color w:val="000000"/>
                  <w:kern w:val="0"/>
                  <w:szCs w:val="21"/>
                </w:rPr>
                <w:t>；</w:t>
              </w:r>
            </w:p>
            <w:p w:rsidR="00BE5E82" w:rsidRPr="000D5B1B" w:rsidRDefault="00BE5E82" w:rsidP="00BE5E82">
              <w:pPr>
                <w:spacing w:line="360" w:lineRule="auto"/>
                <w:rPr>
                  <w:rFonts w:ascii="宋体" w:hAnsi="宋体"/>
                  <w:szCs w:val="21"/>
                </w:rPr>
              </w:pPr>
              <w:r w:rsidRPr="000D5B1B">
                <w:rPr>
                  <w:rFonts w:ascii="宋体" w:hAnsi="宋体" w:hint="eastAsia"/>
                  <w:szCs w:val="21"/>
                </w:rPr>
                <w:t>（2）</w:t>
              </w:r>
              <w:r w:rsidRPr="001B2554">
                <w:rPr>
                  <w:rFonts w:ascii="宋体" w:hAnsi="宋体" w:cs="宋体" w:hint="eastAsia"/>
                  <w:color w:val="000000"/>
                  <w:kern w:val="0"/>
                  <w:szCs w:val="21"/>
                </w:rPr>
                <w:t>取得投资收益收到的现金</w:t>
              </w:r>
              <w:r w:rsidRPr="000D5B1B">
                <w:rPr>
                  <w:rFonts w:ascii="宋体" w:hAnsi="宋体" w:cs="宋体" w:hint="eastAsia"/>
                  <w:color w:val="000000"/>
                  <w:kern w:val="0"/>
                  <w:szCs w:val="21"/>
                </w:rPr>
                <w:t>同比增长</w:t>
              </w:r>
              <w:r w:rsidR="00D23AFB">
                <w:rPr>
                  <w:rFonts w:ascii="宋体" w:hAnsi="宋体" w:cs="宋体" w:hint="eastAsia"/>
                  <w:color w:val="000000"/>
                  <w:kern w:val="0"/>
                  <w:szCs w:val="21"/>
                </w:rPr>
                <w:t>7231</w:t>
              </w:r>
              <w:r w:rsidRPr="001B2554">
                <w:rPr>
                  <w:rFonts w:ascii="宋体" w:hAnsi="宋体" w:cs="宋体" w:hint="eastAsia"/>
                  <w:color w:val="000000"/>
                  <w:kern w:val="0"/>
                  <w:szCs w:val="21"/>
                </w:rPr>
                <w:t>.</w:t>
              </w:r>
              <w:r w:rsidR="00D23AFB">
                <w:rPr>
                  <w:rFonts w:ascii="宋体" w:hAnsi="宋体" w:cs="宋体" w:hint="eastAsia"/>
                  <w:color w:val="000000"/>
                  <w:kern w:val="0"/>
                  <w:szCs w:val="21"/>
                </w:rPr>
                <w:t>01</w:t>
              </w:r>
              <w:r w:rsidRPr="001B2554">
                <w:rPr>
                  <w:rFonts w:ascii="宋体" w:hAnsi="宋体" w:cs="宋体" w:hint="eastAsia"/>
                  <w:color w:val="000000"/>
                  <w:kern w:val="0"/>
                  <w:szCs w:val="21"/>
                </w:rPr>
                <w:t>%</w:t>
              </w:r>
              <w:r w:rsidRPr="000D5B1B">
                <w:rPr>
                  <w:rFonts w:ascii="宋体" w:hAnsi="宋体" w:cs="宋体" w:hint="eastAsia"/>
                  <w:color w:val="000000"/>
                  <w:kern w:val="0"/>
                  <w:szCs w:val="21"/>
                </w:rPr>
                <w:t>，</w:t>
              </w:r>
              <w:r w:rsidRPr="001B2554">
                <w:rPr>
                  <w:rFonts w:ascii="宋体" w:hAnsi="宋体" w:cs="宋体" w:hint="eastAsia"/>
                  <w:color w:val="000000"/>
                  <w:kern w:val="0"/>
                  <w:szCs w:val="21"/>
                </w:rPr>
                <w:t>主要系</w:t>
              </w:r>
              <w:r w:rsidR="002C2CAD" w:rsidRPr="002C2CAD">
                <w:rPr>
                  <w:rFonts w:ascii="宋体" w:hAnsi="宋体" w:cs="宋体" w:hint="eastAsia"/>
                  <w:color w:val="000000"/>
                  <w:kern w:val="0"/>
                  <w:szCs w:val="21"/>
                </w:rPr>
                <w:t>购买理财产品收益及投资分红</w:t>
              </w:r>
              <w:r w:rsidRPr="001B2554">
                <w:rPr>
                  <w:rFonts w:ascii="宋体" w:hAnsi="宋体" w:cs="宋体" w:hint="eastAsia"/>
                  <w:color w:val="000000"/>
                  <w:kern w:val="0"/>
                  <w:szCs w:val="21"/>
                </w:rPr>
                <w:t>所致</w:t>
              </w:r>
              <w:r w:rsidRPr="000D5B1B">
                <w:rPr>
                  <w:rFonts w:ascii="宋体" w:hAnsi="宋体" w:cs="宋体" w:hint="eastAsia"/>
                  <w:color w:val="000000"/>
                  <w:kern w:val="0"/>
                  <w:szCs w:val="21"/>
                </w:rPr>
                <w:t>；</w:t>
              </w:r>
            </w:p>
            <w:p w:rsidR="00BE5E82" w:rsidRPr="000D5B1B" w:rsidRDefault="00BE5E82" w:rsidP="00BE5E82">
              <w:pPr>
                <w:spacing w:line="360" w:lineRule="auto"/>
                <w:rPr>
                  <w:rFonts w:ascii="宋体" w:hAnsi="宋体"/>
                  <w:szCs w:val="21"/>
                </w:rPr>
              </w:pPr>
              <w:r w:rsidRPr="000D5B1B">
                <w:rPr>
                  <w:rFonts w:ascii="宋体" w:hAnsi="宋体" w:hint="eastAsia"/>
                  <w:szCs w:val="21"/>
                </w:rPr>
                <w:lastRenderedPageBreak/>
                <w:t>（3）</w:t>
              </w:r>
              <w:r w:rsidRPr="001B2554">
                <w:rPr>
                  <w:rFonts w:ascii="宋体" w:hAnsi="宋体" w:cs="宋体" w:hint="eastAsia"/>
                  <w:color w:val="000000"/>
                  <w:kern w:val="0"/>
                  <w:szCs w:val="21"/>
                </w:rPr>
                <w:t>处置固定资产、无形资产和其他长期资产收回的现金净额</w:t>
              </w:r>
              <w:r w:rsidRPr="000D5B1B">
                <w:rPr>
                  <w:rFonts w:ascii="宋体" w:hAnsi="宋体" w:cs="宋体" w:hint="eastAsia"/>
                  <w:color w:val="000000"/>
                  <w:kern w:val="0"/>
                  <w:szCs w:val="21"/>
                </w:rPr>
                <w:t>同比增长</w:t>
              </w:r>
              <w:r w:rsidRPr="001B2554">
                <w:rPr>
                  <w:rFonts w:ascii="宋体" w:hAnsi="宋体" w:cs="宋体" w:hint="eastAsia"/>
                  <w:color w:val="000000"/>
                  <w:kern w:val="0"/>
                  <w:szCs w:val="21"/>
                </w:rPr>
                <w:t>7902.32%</w:t>
              </w:r>
              <w:r w:rsidRPr="000D5B1B">
                <w:rPr>
                  <w:rFonts w:ascii="宋体" w:hAnsi="宋体" w:cs="宋体" w:hint="eastAsia"/>
                  <w:color w:val="000000"/>
                  <w:kern w:val="0"/>
                  <w:szCs w:val="21"/>
                </w:rPr>
                <w:t>，</w:t>
              </w:r>
              <w:r w:rsidRPr="001B2554">
                <w:rPr>
                  <w:rFonts w:ascii="宋体" w:hAnsi="宋体" w:cs="宋体" w:hint="eastAsia"/>
                  <w:color w:val="000000"/>
                  <w:kern w:val="0"/>
                  <w:szCs w:val="21"/>
                </w:rPr>
                <w:t>主要系</w:t>
              </w:r>
              <w:r w:rsidR="00874947" w:rsidRPr="00874947">
                <w:rPr>
                  <w:rFonts w:ascii="宋体" w:hAnsi="宋体" w:cs="宋体" w:hint="eastAsia"/>
                  <w:color w:val="000000"/>
                  <w:kern w:val="0"/>
                  <w:szCs w:val="21"/>
                </w:rPr>
                <w:t>政府收储部分土地</w:t>
              </w:r>
              <w:r w:rsidRPr="001B2554">
                <w:rPr>
                  <w:rFonts w:ascii="宋体" w:hAnsi="宋体" w:cs="宋体" w:hint="eastAsia"/>
                  <w:color w:val="000000"/>
                  <w:kern w:val="0"/>
                  <w:szCs w:val="21"/>
                </w:rPr>
                <w:t>所致</w:t>
              </w:r>
              <w:r w:rsidRPr="000D5B1B">
                <w:rPr>
                  <w:rFonts w:ascii="宋体" w:hAnsi="宋体" w:cs="宋体" w:hint="eastAsia"/>
                  <w:color w:val="000000"/>
                  <w:kern w:val="0"/>
                  <w:szCs w:val="21"/>
                </w:rPr>
                <w:t>；</w:t>
              </w:r>
            </w:p>
            <w:p w:rsidR="005155D7" w:rsidRPr="000D5B1B" w:rsidRDefault="00BE5E82" w:rsidP="00E57999">
              <w:pPr>
                <w:spacing w:line="360" w:lineRule="auto"/>
                <w:rPr>
                  <w:rFonts w:ascii="宋体" w:hAnsi="宋体"/>
                  <w:szCs w:val="21"/>
                </w:rPr>
              </w:pPr>
              <w:r w:rsidRPr="000D5B1B">
                <w:rPr>
                  <w:rFonts w:ascii="宋体" w:hAnsi="宋体" w:hint="eastAsia"/>
                  <w:szCs w:val="21"/>
                </w:rPr>
                <w:t>（4）</w:t>
              </w:r>
              <w:r w:rsidRPr="001B2554">
                <w:rPr>
                  <w:rFonts w:ascii="宋体" w:hAnsi="宋体" w:cs="宋体" w:hint="eastAsia"/>
                  <w:color w:val="000000"/>
                  <w:kern w:val="0"/>
                  <w:szCs w:val="21"/>
                </w:rPr>
                <w:t>投资支付的现金</w:t>
              </w:r>
              <w:r w:rsidRPr="000D5B1B">
                <w:rPr>
                  <w:rFonts w:ascii="宋体" w:hAnsi="宋体" w:cs="宋体" w:hint="eastAsia"/>
                  <w:color w:val="000000"/>
                  <w:kern w:val="0"/>
                  <w:szCs w:val="21"/>
                </w:rPr>
                <w:t>同比增长</w:t>
              </w:r>
              <w:r w:rsidRPr="001B2554">
                <w:rPr>
                  <w:rFonts w:ascii="宋体" w:hAnsi="宋体" w:cs="宋体" w:hint="eastAsia"/>
                  <w:color w:val="000000"/>
                  <w:kern w:val="0"/>
                  <w:szCs w:val="21"/>
                </w:rPr>
                <w:t>1039.58%</w:t>
              </w:r>
              <w:r w:rsidRPr="000D5B1B">
                <w:rPr>
                  <w:rFonts w:ascii="宋体" w:hAnsi="宋体" w:cs="宋体" w:hint="eastAsia"/>
                  <w:color w:val="000000"/>
                  <w:kern w:val="0"/>
                  <w:szCs w:val="21"/>
                </w:rPr>
                <w:t>，</w:t>
              </w:r>
              <w:r w:rsidRPr="001B2554">
                <w:rPr>
                  <w:rFonts w:ascii="宋体" w:hAnsi="宋体" w:cs="宋体" w:hint="eastAsia"/>
                  <w:color w:val="000000"/>
                  <w:kern w:val="0"/>
                  <w:szCs w:val="21"/>
                </w:rPr>
                <w:t>主要系购买银行理财产品所致</w:t>
              </w:r>
              <w:r w:rsidR="00CF71BE">
                <w:rPr>
                  <w:rFonts w:ascii="宋体" w:hAnsi="宋体" w:cs="宋体" w:hint="eastAsia"/>
                  <w:color w:val="000000"/>
                  <w:kern w:val="0"/>
                  <w:szCs w:val="21"/>
                </w:rPr>
                <w:t>。</w:t>
              </w:r>
            </w:p>
          </w:sdtContent>
        </w:sdt>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非主营业务来源分析"/>
        <w:tag w:val="_SEC_b0e1a8f55b6e4b79a965887836132040"/>
        <w:id w:val="875369"/>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9"/>
            </w:numPr>
            <w:ind w:left="368" w:hangingChars="175" w:hanging="368"/>
            <w:rPr>
              <w:rFonts w:ascii="宋体" w:hAnsi="宋体"/>
              <w:szCs w:val="21"/>
            </w:rPr>
          </w:pPr>
          <w:r w:rsidRPr="000D5B1B">
            <w:rPr>
              <w:rFonts w:ascii="宋体" w:hAnsi="宋体" w:hint="eastAsia"/>
              <w:szCs w:val="21"/>
            </w:rPr>
            <w:t>非主营业务导致利润重大变化的说明</w:t>
          </w:r>
        </w:p>
        <w:sdt>
          <w:sdtPr>
            <w:rPr>
              <w:rFonts w:ascii="宋体" w:hAnsi="宋体"/>
              <w:szCs w:val="21"/>
            </w:rPr>
            <w:alias w:val="是否适用：非主营业务来源分析[双击切换]"/>
            <w:tag w:val="_GBC_e76b46ce658b44e591e71db49febe73d"/>
            <w:id w:val="875367"/>
            <w:lock w:val="sdtContentLocked"/>
            <w:placeholder>
              <w:docPart w:val="GBC22222222222222222222222222222"/>
            </w:placeholder>
          </w:sdtPr>
          <w:sdtContent>
            <w:p w:rsidR="005155D7" w:rsidRPr="000D5B1B" w:rsidRDefault="009E230D" w:rsidP="004D778C">
              <w:pPr>
                <w:rPr>
                  <w:rFonts w:ascii="宋体" w:hAnsi="宋体"/>
                  <w:szCs w:val="21"/>
                </w:rPr>
              </w:pPr>
              <w:r w:rsidRPr="000D5B1B">
                <w:rPr>
                  <w:rFonts w:ascii="宋体" w:hAnsi="宋体"/>
                  <w:szCs w:val="21"/>
                </w:rPr>
                <w:fldChar w:fldCharType="begin"/>
              </w:r>
              <w:r w:rsidR="004D778C">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4D778C">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p w:rsidR="005155D7" w:rsidRPr="000D5B1B" w:rsidRDefault="00D3606B">
      <w:pPr>
        <w:pStyle w:val="3"/>
        <w:numPr>
          <w:ilvl w:val="0"/>
          <w:numId w:val="9"/>
        </w:numPr>
        <w:rPr>
          <w:rFonts w:ascii="宋体" w:hAnsi="宋体"/>
          <w:szCs w:val="21"/>
        </w:rPr>
      </w:pPr>
      <w:r w:rsidRPr="000D5B1B">
        <w:rPr>
          <w:rFonts w:ascii="宋体" w:hAnsi="宋体"/>
          <w:szCs w:val="21"/>
        </w:rPr>
        <w:t>资产、负债情况分析</w:t>
      </w:r>
    </w:p>
    <w:p w:rsidR="005155D7" w:rsidRPr="000D5B1B" w:rsidRDefault="009E230D">
      <w:pPr>
        <w:rPr>
          <w:rFonts w:ascii="宋体" w:hAnsi="宋体"/>
        </w:rPr>
      </w:pPr>
      <w:sdt>
        <w:sdtPr>
          <w:rPr>
            <w:rFonts w:ascii="宋体" w:hAnsi="宋体" w:hint="eastAsia"/>
          </w:rPr>
          <w:alias w:val="是否适用：资产、负债情况分析[双击切换]"/>
          <w:tag w:val="_GBC_73f72b786f764d01bef1bb70d2d6e5c6"/>
          <w:id w:val="875370"/>
          <w:lock w:val="sdtContentLocked"/>
          <w:placeholder>
            <w:docPart w:val="GBC22222222222222222222222222222"/>
          </w:placeholder>
        </w:sdtPr>
        <w:sdtContent>
          <w:r w:rsidRPr="000D5B1B">
            <w:rPr>
              <w:rFonts w:ascii="宋体" w:hAnsi="宋体"/>
            </w:rPr>
            <w:fldChar w:fldCharType="begin"/>
          </w:r>
          <w:r w:rsidR="00A23191"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A23191" w:rsidRPr="000D5B1B">
            <w:rPr>
              <w:rFonts w:ascii="宋体" w:hAnsi="宋体"/>
            </w:rPr>
            <w:instrText xml:space="preserve"> MACROBUTTON  SnrToggleCheckbox □不适用 </w:instrText>
          </w:r>
          <w:r w:rsidRPr="000D5B1B">
            <w:rPr>
              <w:rFonts w:ascii="宋体" w:hAnsi="宋体"/>
            </w:rPr>
            <w:fldChar w:fldCharType="end"/>
          </w:r>
        </w:sdtContent>
      </w:sdt>
    </w:p>
    <w:sdt>
      <w:sdtPr>
        <w:rPr>
          <w:rFonts w:ascii="宋体" w:hAnsi="宋体" w:cs="宋体"/>
          <w:b w:val="0"/>
          <w:bCs w:val="0"/>
          <w:kern w:val="0"/>
          <w:szCs w:val="21"/>
        </w:rPr>
        <w:alias w:val="模块:资产负债情况分析表"/>
        <w:tag w:val="_SEC_4a3163af8aaf45ec8cbbe30e595b76d7"/>
        <w:id w:val="875382"/>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166"/>
            </w:numPr>
            <w:rPr>
              <w:rFonts w:ascii="宋体" w:hAnsi="宋体"/>
              <w:b w:val="0"/>
            </w:rPr>
          </w:pPr>
          <w:r w:rsidRPr="000D5B1B">
            <w:rPr>
              <w:rFonts w:ascii="宋体" w:hAnsi="宋体"/>
            </w:rPr>
            <w:t>资产</w:t>
          </w:r>
          <w:r w:rsidRPr="000D5B1B">
            <w:rPr>
              <w:rFonts w:ascii="宋体" w:hAnsi="宋体" w:hint="eastAsia"/>
            </w:rPr>
            <w:t>及</w:t>
          </w:r>
          <w:r w:rsidRPr="000D5B1B">
            <w:rPr>
              <w:rFonts w:ascii="宋体" w:hAnsi="宋体"/>
            </w:rPr>
            <w:t>负债</w:t>
          </w:r>
          <w:r w:rsidRPr="000D5B1B">
            <w:rPr>
              <w:rFonts w:ascii="宋体" w:hAnsi="宋体" w:hint="eastAsia"/>
              <w:szCs w:val="21"/>
            </w:rPr>
            <w:t>状</w:t>
          </w:r>
          <w:r w:rsidRPr="000D5B1B">
            <w:rPr>
              <w:rFonts w:ascii="宋体" w:hAnsi="宋体"/>
              <w:szCs w:val="21"/>
            </w:rPr>
            <w:t>况</w:t>
          </w:r>
        </w:p>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资产负债状况分析"/>
              <w:tag w:val="_GBC_f016c1cffd884dd784e4fb134fd0d4df"/>
              <w:id w:val="8753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p>
        <w:tbl>
          <w:tblPr>
            <w:tblStyle w:val="a6"/>
            <w:tblW w:w="5561" w:type="pct"/>
            <w:tblInd w:w="-743" w:type="dxa"/>
            <w:tblLook w:val="04A0"/>
          </w:tblPr>
          <w:tblGrid>
            <w:gridCol w:w="1703"/>
            <w:gridCol w:w="1844"/>
            <w:gridCol w:w="1274"/>
            <w:gridCol w:w="1701"/>
            <w:gridCol w:w="1290"/>
            <w:gridCol w:w="1546"/>
            <w:gridCol w:w="706"/>
          </w:tblGrid>
          <w:tr w:rsidR="00A26871" w:rsidRPr="000D5B1B" w:rsidTr="00A26871">
            <w:trPr>
              <w:trHeight w:val="180"/>
            </w:trPr>
            <w:sdt>
              <w:sdtPr>
                <w:rPr>
                  <w:rFonts w:ascii="宋体" w:hAnsi="宋体"/>
                </w:rPr>
                <w:tag w:val="_PLD_8f1f37d9a09f4bf3a8f4c407297e58ed"/>
                <w:id w:val="2411166"/>
                <w:lock w:val="sdtLocked"/>
              </w:sdtPr>
              <w:sdtContent>
                <w:tc>
                  <w:tcPr>
                    <w:tcW w:w="846" w:type="pct"/>
                    <w:vAlign w:val="center"/>
                  </w:tcPr>
                  <w:p w:rsidR="00A26871" w:rsidRPr="000D5B1B" w:rsidRDefault="00A26871" w:rsidP="00A26871">
                    <w:pPr>
                      <w:jc w:val="center"/>
                      <w:rPr>
                        <w:rStyle w:val="5Char"/>
                        <w:rFonts w:ascii="宋体" w:hAnsi="宋体"/>
                        <w:szCs w:val="21"/>
                      </w:rPr>
                    </w:pPr>
                    <w:r w:rsidRPr="000D5B1B">
                      <w:rPr>
                        <w:rFonts w:ascii="宋体" w:hAnsi="宋体"/>
                        <w:szCs w:val="21"/>
                      </w:rPr>
                      <w:t>项目名称</w:t>
                    </w:r>
                  </w:p>
                </w:tc>
              </w:sdtContent>
            </w:sdt>
            <w:sdt>
              <w:sdtPr>
                <w:rPr>
                  <w:rFonts w:ascii="宋体" w:hAnsi="宋体"/>
                </w:rPr>
                <w:tag w:val="_PLD_a4c00a3d0d0a42e28bc6a14dd6d26320"/>
                <w:id w:val="2411167"/>
                <w:lock w:val="sdtLocked"/>
              </w:sdtPr>
              <w:sdtContent>
                <w:tc>
                  <w:tcPr>
                    <w:tcW w:w="916" w:type="pct"/>
                    <w:vAlign w:val="center"/>
                  </w:tcPr>
                  <w:p w:rsidR="00A26871" w:rsidRPr="000D5B1B" w:rsidRDefault="00A26871" w:rsidP="00A26871">
                    <w:pPr>
                      <w:jc w:val="center"/>
                      <w:rPr>
                        <w:rStyle w:val="5Char"/>
                        <w:rFonts w:ascii="宋体" w:hAnsi="宋体"/>
                        <w:szCs w:val="21"/>
                      </w:rPr>
                    </w:pPr>
                    <w:r w:rsidRPr="000D5B1B">
                      <w:rPr>
                        <w:rFonts w:ascii="宋体" w:hAnsi="宋体"/>
                        <w:szCs w:val="21"/>
                      </w:rPr>
                      <w:t>本期期末数</w:t>
                    </w:r>
                  </w:p>
                </w:tc>
              </w:sdtContent>
            </w:sdt>
            <w:sdt>
              <w:sdtPr>
                <w:rPr>
                  <w:rFonts w:ascii="宋体" w:hAnsi="宋体"/>
                </w:rPr>
                <w:tag w:val="_PLD_17de20223ad64b528b824744807b0036"/>
                <w:id w:val="2411168"/>
                <w:lock w:val="sdtLocked"/>
              </w:sdtPr>
              <w:sdtContent>
                <w:tc>
                  <w:tcPr>
                    <w:tcW w:w="633" w:type="pct"/>
                    <w:vAlign w:val="center"/>
                  </w:tcPr>
                  <w:p w:rsidR="00A26871" w:rsidRPr="000D5B1B" w:rsidRDefault="00A26871" w:rsidP="00A26871">
                    <w:pPr>
                      <w:jc w:val="center"/>
                      <w:rPr>
                        <w:rStyle w:val="5Char"/>
                        <w:rFonts w:ascii="宋体" w:hAnsi="宋体"/>
                        <w:szCs w:val="21"/>
                      </w:rPr>
                    </w:pPr>
                    <w:r w:rsidRPr="000D5B1B">
                      <w:rPr>
                        <w:rFonts w:ascii="宋体" w:hAnsi="宋体"/>
                        <w:szCs w:val="21"/>
                      </w:rPr>
                      <w:t>本期期末数占总资产的比例（%）</w:t>
                    </w:r>
                  </w:p>
                </w:tc>
              </w:sdtContent>
            </w:sdt>
            <w:sdt>
              <w:sdtPr>
                <w:rPr>
                  <w:rFonts w:ascii="宋体" w:hAnsi="宋体"/>
                </w:rPr>
                <w:tag w:val="_PLD_d1b9e9483c3a41358f877758b5adb0fb"/>
                <w:id w:val="2411169"/>
                <w:lock w:val="sdtLocked"/>
              </w:sdtPr>
              <w:sdtContent>
                <w:tc>
                  <w:tcPr>
                    <w:tcW w:w="845" w:type="pct"/>
                    <w:vAlign w:val="center"/>
                  </w:tcPr>
                  <w:p w:rsidR="00A26871" w:rsidRPr="000D5B1B" w:rsidRDefault="00A26871" w:rsidP="00A26871">
                    <w:pPr>
                      <w:jc w:val="center"/>
                      <w:rPr>
                        <w:rStyle w:val="5Char"/>
                        <w:rFonts w:ascii="宋体" w:hAnsi="宋体"/>
                        <w:szCs w:val="21"/>
                      </w:rPr>
                    </w:pPr>
                    <w:r w:rsidRPr="000D5B1B">
                      <w:rPr>
                        <w:rFonts w:ascii="宋体" w:hAnsi="宋体"/>
                        <w:szCs w:val="21"/>
                      </w:rPr>
                      <w:t>上期期末数</w:t>
                    </w:r>
                  </w:p>
                </w:tc>
              </w:sdtContent>
            </w:sdt>
            <w:sdt>
              <w:sdtPr>
                <w:rPr>
                  <w:rFonts w:ascii="宋体" w:hAnsi="宋体"/>
                </w:rPr>
                <w:tag w:val="_PLD_3a8a8577e1a84f26856a900f7202f9a8"/>
                <w:id w:val="2411170"/>
                <w:lock w:val="sdtLocked"/>
              </w:sdtPr>
              <w:sdtContent>
                <w:tc>
                  <w:tcPr>
                    <w:tcW w:w="641" w:type="pct"/>
                    <w:vAlign w:val="center"/>
                  </w:tcPr>
                  <w:p w:rsidR="00A26871" w:rsidRPr="000D5B1B" w:rsidRDefault="00A26871" w:rsidP="00A26871">
                    <w:pPr>
                      <w:jc w:val="center"/>
                      <w:rPr>
                        <w:rStyle w:val="5Char"/>
                        <w:rFonts w:ascii="宋体" w:hAnsi="宋体"/>
                        <w:szCs w:val="21"/>
                      </w:rPr>
                    </w:pPr>
                    <w:r w:rsidRPr="000D5B1B">
                      <w:rPr>
                        <w:rFonts w:ascii="宋体" w:hAnsi="宋体"/>
                        <w:szCs w:val="21"/>
                      </w:rPr>
                      <w:t>上期期末数占总资产的比例（%）</w:t>
                    </w:r>
                  </w:p>
                </w:tc>
              </w:sdtContent>
            </w:sdt>
            <w:sdt>
              <w:sdtPr>
                <w:rPr>
                  <w:rFonts w:ascii="宋体" w:hAnsi="宋体"/>
                </w:rPr>
                <w:tag w:val="_PLD_8af1894621b84d44aec1deba51e3a7da"/>
                <w:id w:val="2411171"/>
                <w:lock w:val="sdtLocked"/>
              </w:sdtPr>
              <w:sdtContent>
                <w:tc>
                  <w:tcPr>
                    <w:tcW w:w="768" w:type="pct"/>
                    <w:vAlign w:val="center"/>
                  </w:tcPr>
                  <w:p w:rsidR="00A26871" w:rsidRPr="000D5B1B" w:rsidRDefault="00A26871" w:rsidP="00A26871">
                    <w:pPr>
                      <w:jc w:val="center"/>
                      <w:rPr>
                        <w:rStyle w:val="5Char"/>
                        <w:rFonts w:ascii="宋体" w:hAnsi="宋体"/>
                        <w:szCs w:val="21"/>
                      </w:rPr>
                    </w:pPr>
                    <w:r w:rsidRPr="000D5B1B">
                      <w:rPr>
                        <w:rFonts w:ascii="宋体" w:hAnsi="宋体"/>
                        <w:szCs w:val="21"/>
                      </w:rPr>
                      <w:t>本期期末金额较上期期末变动比例（%）</w:t>
                    </w:r>
                  </w:p>
                </w:tc>
              </w:sdtContent>
            </w:sdt>
            <w:sdt>
              <w:sdtPr>
                <w:rPr>
                  <w:rFonts w:ascii="宋体" w:hAnsi="宋体"/>
                </w:rPr>
                <w:tag w:val="_PLD_495436d1d45e4a9391194459a895631e"/>
                <w:id w:val="2411172"/>
                <w:lock w:val="sdtLocked"/>
              </w:sdtPr>
              <w:sdtContent>
                <w:tc>
                  <w:tcPr>
                    <w:tcW w:w="352" w:type="pct"/>
                    <w:vAlign w:val="center"/>
                  </w:tcPr>
                  <w:p w:rsidR="00A26871" w:rsidRPr="000D5B1B" w:rsidRDefault="00A26871" w:rsidP="00A26871">
                    <w:pPr>
                      <w:jc w:val="center"/>
                      <w:rPr>
                        <w:rStyle w:val="5Char"/>
                        <w:rFonts w:ascii="宋体" w:hAnsi="宋体"/>
                        <w:szCs w:val="21"/>
                      </w:rPr>
                    </w:pPr>
                    <w:r w:rsidRPr="000D5B1B">
                      <w:rPr>
                        <w:rFonts w:ascii="宋体" w:hAnsi="宋体"/>
                        <w:szCs w:val="21"/>
                      </w:rPr>
                      <w:t>情况说明</w:t>
                    </w:r>
                  </w:p>
                </w:tc>
              </w:sdtContent>
            </w:sdt>
          </w:tr>
          <w:sdt>
            <w:sdtPr>
              <w:rPr>
                <w:rStyle w:val="5Char"/>
                <w:rFonts w:ascii="宋体" w:hAnsi="宋体" w:hint="eastAsia"/>
                <w:b w:val="0"/>
                <w:szCs w:val="21"/>
              </w:rPr>
              <w:alias w:val="资产负债状况分析"/>
              <w:tag w:val="_TUP_815ebab5da7a4ba88d97b27a17b235f3"/>
              <w:id w:val="2411173"/>
              <w:lock w:val="sdtLocked"/>
            </w:sdtPr>
            <w:sdtContent>
              <w:tr w:rsidR="00A26871" w:rsidRPr="000D5B1B" w:rsidTr="00A26871">
                <w:trPr>
                  <w:trHeight w:val="135"/>
                </w:trPr>
                <w:tc>
                  <w:tcPr>
                    <w:tcW w:w="846" w:type="pct"/>
                  </w:tcPr>
                  <w:p w:rsidR="00A26871" w:rsidRPr="000D5B1B" w:rsidRDefault="00A26871" w:rsidP="00A26871">
                    <w:pPr>
                      <w:rPr>
                        <w:rStyle w:val="5Char"/>
                        <w:rFonts w:ascii="宋体" w:hAnsi="宋体"/>
                        <w:b w:val="0"/>
                        <w:szCs w:val="21"/>
                      </w:rPr>
                    </w:pPr>
                    <w:r w:rsidRPr="000D5B1B">
                      <w:rPr>
                        <w:rFonts w:ascii="宋体" w:hAnsi="宋体"/>
                      </w:rPr>
                      <w:t>应收票据</w:t>
                    </w:r>
                  </w:p>
                </w:tc>
                <w:tc>
                  <w:tcPr>
                    <w:tcW w:w="916" w:type="pct"/>
                  </w:tcPr>
                  <w:p w:rsidR="00A26871" w:rsidRPr="000D5B1B" w:rsidRDefault="00A26871" w:rsidP="00A26871">
                    <w:pPr>
                      <w:jc w:val="right"/>
                      <w:rPr>
                        <w:rStyle w:val="5Char"/>
                        <w:rFonts w:ascii="宋体" w:hAnsi="宋体"/>
                        <w:b w:val="0"/>
                        <w:szCs w:val="21"/>
                      </w:rPr>
                    </w:pPr>
                    <w:r w:rsidRPr="000D5B1B">
                      <w:rPr>
                        <w:rFonts w:ascii="宋体" w:hAnsi="宋体"/>
                      </w:rPr>
                      <w:t>351,803.79</w:t>
                    </w:r>
                  </w:p>
                </w:tc>
                <w:tc>
                  <w:tcPr>
                    <w:tcW w:w="633" w:type="pct"/>
                  </w:tcPr>
                  <w:p w:rsidR="00A26871" w:rsidRPr="000D5B1B" w:rsidRDefault="00A26871" w:rsidP="00A26871">
                    <w:pPr>
                      <w:jc w:val="right"/>
                      <w:rPr>
                        <w:rStyle w:val="5Char"/>
                        <w:rFonts w:ascii="宋体" w:hAnsi="宋体"/>
                        <w:b w:val="0"/>
                        <w:szCs w:val="21"/>
                      </w:rPr>
                    </w:pPr>
                    <w:r w:rsidRPr="000D5B1B">
                      <w:rPr>
                        <w:rFonts w:ascii="宋体" w:hAnsi="宋体"/>
                      </w:rPr>
                      <w:t>0.01</w:t>
                    </w:r>
                  </w:p>
                </w:tc>
                <w:tc>
                  <w:tcPr>
                    <w:tcW w:w="845" w:type="pct"/>
                  </w:tcPr>
                  <w:p w:rsidR="00A26871" w:rsidRPr="000D5B1B" w:rsidRDefault="00A26871" w:rsidP="00A26871">
                    <w:pPr>
                      <w:jc w:val="right"/>
                      <w:rPr>
                        <w:rStyle w:val="5Char"/>
                        <w:rFonts w:ascii="宋体" w:hAnsi="宋体"/>
                        <w:b w:val="0"/>
                        <w:szCs w:val="21"/>
                      </w:rPr>
                    </w:pPr>
                    <w:r w:rsidRPr="000D5B1B">
                      <w:rPr>
                        <w:rFonts w:ascii="宋体" w:hAnsi="宋体"/>
                      </w:rPr>
                      <w:t>10,000.00</w:t>
                    </w:r>
                  </w:p>
                </w:tc>
                <w:tc>
                  <w:tcPr>
                    <w:tcW w:w="641" w:type="pct"/>
                  </w:tcPr>
                  <w:p w:rsidR="00A26871" w:rsidRPr="000D5B1B" w:rsidRDefault="00A26871" w:rsidP="00A26871">
                    <w:pPr>
                      <w:jc w:val="right"/>
                      <w:rPr>
                        <w:rStyle w:val="5Char"/>
                        <w:rFonts w:ascii="宋体" w:hAnsi="宋体"/>
                        <w:b w:val="0"/>
                        <w:szCs w:val="21"/>
                      </w:rPr>
                    </w:pPr>
                    <w:r w:rsidRPr="000D5B1B">
                      <w:rPr>
                        <w:rFonts w:ascii="宋体" w:hAnsi="宋体"/>
                      </w:rPr>
                      <w:t>0.00</w:t>
                    </w:r>
                  </w:p>
                </w:tc>
                <w:tc>
                  <w:tcPr>
                    <w:tcW w:w="768" w:type="pct"/>
                  </w:tcPr>
                  <w:p w:rsidR="00A26871" w:rsidRPr="000D5B1B" w:rsidRDefault="00A26871" w:rsidP="00A26871">
                    <w:pPr>
                      <w:jc w:val="right"/>
                      <w:rPr>
                        <w:rStyle w:val="5Char"/>
                        <w:rFonts w:ascii="宋体" w:hAnsi="宋体"/>
                        <w:b w:val="0"/>
                        <w:szCs w:val="21"/>
                      </w:rPr>
                    </w:pPr>
                    <w:r w:rsidRPr="000D5B1B">
                      <w:rPr>
                        <w:rFonts w:ascii="宋体" w:hAnsi="宋体"/>
                      </w:rPr>
                      <w:t>3,418.04</w:t>
                    </w:r>
                  </w:p>
                </w:tc>
                <w:tc>
                  <w:tcPr>
                    <w:tcW w:w="352" w:type="pct"/>
                  </w:tcPr>
                  <w:p w:rsidR="00A26871" w:rsidRPr="000D5B1B" w:rsidRDefault="00A26871" w:rsidP="00A26871">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2411174"/>
              <w:lock w:val="sdtLocked"/>
            </w:sdtPr>
            <w:sdtContent>
              <w:tr w:rsidR="00A26871" w:rsidRPr="000D5B1B" w:rsidTr="00A26871">
                <w:trPr>
                  <w:trHeight w:val="135"/>
                </w:trPr>
                <w:tc>
                  <w:tcPr>
                    <w:tcW w:w="846" w:type="pct"/>
                  </w:tcPr>
                  <w:p w:rsidR="00A26871" w:rsidRPr="000D5B1B" w:rsidRDefault="00A26871" w:rsidP="00A26871">
                    <w:pPr>
                      <w:rPr>
                        <w:rStyle w:val="5Char"/>
                        <w:rFonts w:ascii="宋体" w:hAnsi="宋体"/>
                        <w:b w:val="0"/>
                        <w:szCs w:val="21"/>
                      </w:rPr>
                    </w:pPr>
                    <w:r w:rsidRPr="000D5B1B">
                      <w:rPr>
                        <w:rFonts w:ascii="宋体" w:hAnsi="宋体"/>
                      </w:rPr>
                      <w:t>应收账款</w:t>
                    </w:r>
                  </w:p>
                </w:tc>
                <w:tc>
                  <w:tcPr>
                    <w:tcW w:w="916" w:type="pct"/>
                  </w:tcPr>
                  <w:p w:rsidR="00A26871" w:rsidRPr="000D5B1B" w:rsidRDefault="00A26871" w:rsidP="00A26871">
                    <w:pPr>
                      <w:jc w:val="right"/>
                      <w:rPr>
                        <w:rStyle w:val="5Char"/>
                        <w:rFonts w:ascii="宋体" w:hAnsi="宋体"/>
                        <w:b w:val="0"/>
                        <w:szCs w:val="21"/>
                      </w:rPr>
                    </w:pPr>
                    <w:r w:rsidRPr="000D5B1B">
                      <w:rPr>
                        <w:rFonts w:ascii="宋体" w:hAnsi="宋体"/>
                      </w:rPr>
                      <w:t>132,623,741.58</w:t>
                    </w:r>
                  </w:p>
                </w:tc>
                <w:tc>
                  <w:tcPr>
                    <w:tcW w:w="633" w:type="pct"/>
                  </w:tcPr>
                  <w:p w:rsidR="00A26871" w:rsidRPr="000D5B1B" w:rsidRDefault="00A26871" w:rsidP="00A26871">
                    <w:pPr>
                      <w:jc w:val="right"/>
                      <w:rPr>
                        <w:rStyle w:val="5Char"/>
                        <w:rFonts w:ascii="宋体" w:hAnsi="宋体"/>
                        <w:b w:val="0"/>
                        <w:szCs w:val="21"/>
                      </w:rPr>
                    </w:pPr>
                    <w:r w:rsidRPr="000D5B1B">
                      <w:rPr>
                        <w:rFonts w:ascii="宋体" w:hAnsi="宋体"/>
                      </w:rPr>
                      <w:t>5.16</w:t>
                    </w:r>
                  </w:p>
                </w:tc>
                <w:tc>
                  <w:tcPr>
                    <w:tcW w:w="845" w:type="pct"/>
                  </w:tcPr>
                  <w:p w:rsidR="00A26871" w:rsidRPr="000D5B1B" w:rsidRDefault="00A26871" w:rsidP="00A26871">
                    <w:pPr>
                      <w:jc w:val="right"/>
                      <w:rPr>
                        <w:rStyle w:val="5Char"/>
                        <w:rFonts w:ascii="宋体" w:hAnsi="宋体"/>
                        <w:b w:val="0"/>
                        <w:szCs w:val="21"/>
                      </w:rPr>
                    </w:pPr>
                    <w:r w:rsidRPr="000D5B1B">
                      <w:rPr>
                        <w:rFonts w:ascii="宋体" w:hAnsi="宋体"/>
                      </w:rPr>
                      <w:t>101,721,019.09</w:t>
                    </w:r>
                  </w:p>
                </w:tc>
                <w:tc>
                  <w:tcPr>
                    <w:tcW w:w="641" w:type="pct"/>
                  </w:tcPr>
                  <w:p w:rsidR="00A26871" w:rsidRPr="000D5B1B" w:rsidRDefault="00A26871" w:rsidP="00A26871">
                    <w:pPr>
                      <w:jc w:val="right"/>
                      <w:rPr>
                        <w:rStyle w:val="5Char"/>
                        <w:rFonts w:ascii="宋体" w:hAnsi="宋体"/>
                        <w:b w:val="0"/>
                        <w:szCs w:val="21"/>
                      </w:rPr>
                    </w:pPr>
                    <w:r w:rsidRPr="000D5B1B">
                      <w:rPr>
                        <w:rFonts w:ascii="宋体" w:hAnsi="宋体"/>
                      </w:rPr>
                      <w:t>4.49</w:t>
                    </w:r>
                  </w:p>
                </w:tc>
                <w:tc>
                  <w:tcPr>
                    <w:tcW w:w="768" w:type="pct"/>
                  </w:tcPr>
                  <w:p w:rsidR="00A26871" w:rsidRPr="000D5B1B" w:rsidRDefault="00A26871" w:rsidP="00A26871">
                    <w:pPr>
                      <w:jc w:val="right"/>
                      <w:rPr>
                        <w:rStyle w:val="5Char"/>
                        <w:rFonts w:ascii="宋体" w:hAnsi="宋体"/>
                        <w:b w:val="0"/>
                        <w:szCs w:val="21"/>
                      </w:rPr>
                    </w:pPr>
                    <w:r w:rsidRPr="000D5B1B">
                      <w:rPr>
                        <w:rFonts w:ascii="宋体" w:hAnsi="宋体"/>
                      </w:rPr>
                      <w:t>30.38</w:t>
                    </w:r>
                  </w:p>
                </w:tc>
                <w:tc>
                  <w:tcPr>
                    <w:tcW w:w="352" w:type="pct"/>
                  </w:tcPr>
                  <w:p w:rsidR="00A26871" w:rsidRPr="000D5B1B" w:rsidRDefault="00A26871" w:rsidP="00A26871">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2411175"/>
              <w:lock w:val="sdtLocked"/>
            </w:sdtPr>
            <w:sdtContent>
              <w:tr w:rsidR="00A26871" w:rsidRPr="000D5B1B" w:rsidTr="00A26871">
                <w:trPr>
                  <w:trHeight w:val="135"/>
                </w:trPr>
                <w:tc>
                  <w:tcPr>
                    <w:tcW w:w="846" w:type="pct"/>
                  </w:tcPr>
                  <w:p w:rsidR="00A26871" w:rsidRPr="000D5B1B" w:rsidRDefault="00A26871" w:rsidP="00A26871">
                    <w:pPr>
                      <w:rPr>
                        <w:rStyle w:val="5Char"/>
                        <w:rFonts w:ascii="宋体" w:hAnsi="宋体"/>
                        <w:b w:val="0"/>
                        <w:szCs w:val="21"/>
                      </w:rPr>
                    </w:pPr>
                    <w:r w:rsidRPr="000D5B1B">
                      <w:rPr>
                        <w:rFonts w:ascii="宋体" w:hAnsi="宋体"/>
                      </w:rPr>
                      <w:t>无形资产</w:t>
                    </w:r>
                  </w:p>
                </w:tc>
                <w:tc>
                  <w:tcPr>
                    <w:tcW w:w="916" w:type="pct"/>
                  </w:tcPr>
                  <w:p w:rsidR="00A26871" w:rsidRPr="000D5B1B" w:rsidRDefault="00A26871" w:rsidP="00A26871">
                    <w:pPr>
                      <w:jc w:val="right"/>
                      <w:rPr>
                        <w:rStyle w:val="5Char"/>
                        <w:rFonts w:ascii="宋体" w:hAnsi="宋体"/>
                        <w:b w:val="0"/>
                        <w:szCs w:val="21"/>
                      </w:rPr>
                    </w:pPr>
                    <w:r w:rsidRPr="000D5B1B">
                      <w:rPr>
                        <w:rFonts w:ascii="宋体" w:hAnsi="宋体"/>
                      </w:rPr>
                      <w:t>94,953,326.64</w:t>
                    </w:r>
                  </w:p>
                </w:tc>
                <w:tc>
                  <w:tcPr>
                    <w:tcW w:w="633" w:type="pct"/>
                  </w:tcPr>
                  <w:p w:rsidR="00A26871" w:rsidRPr="000D5B1B" w:rsidRDefault="00A26871" w:rsidP="00A26871">
                    <w:pPr>
                      <w:jc w:val="right"/>
                      <w:rPr>
                        <w:rStyle w:val="5Char"/>
                        <w:rFonts w:ascii="宋体" w:hAnsi="宋体"/>
                        <w:b w:val="0"/>
                        <w:szCs w:val="21"/>
                      </w:rPr>
                    </w:pPr>
                    <w:r w:rsidRPr="000D5B1B">
                      <w:rPr>
                        <w:rFonts w:ascii="宋体" w:hAnsi="宋体"/>
                      </w:rPr>
                      <w:t>3.70</w:t>
                    </w:r>
                  </w:p>
                </w:tc>
                <w:tc>
                  <w:tcPr>
                    <w:tcW w:w="845" w:type="pct"/>
                  </w:tcPr>
                  <w:p w:rsidR="00A26871" w:rsidRPr="000D5B1B" w:rsidRDefault="00A26871" w:rsidP="00A26871">
                    <w:pPr>
                      <w:jc w:val="right"/>
                      <w:rPr>
                        <w:rStyle w:val="5Char"/>
                        <w:rFonts w:ascii="宋体" w:hAnsi="宋体"/>
                        <w:b w:val="0"/>
                        <w:szCs w:val="21"/>
                      </w:rPr>
                    </w:pPr>
                    <w:r w:rsidRPr="000D5B1B">
                      <w:rPr>
                        <w:rFonts w:ascii="宋体" w:hAnsi="宋体"/>
                      </w:rPr>
                      <w:t>188,796,961.54</w:t>
                    </w:r>
                  </w:p>
                </w:tc>
                <w:tc>
                  <w:tcPr>
                    <w:tcW w:w="641" w:type="pct"/>
                  </w:tcPr>
                  <w:p w:rsidR="00A26871" w:rsidRPr="000D5B1B" w:rsidRDefault="00A26871" w:rsidP="00A26871">
                    <w:pPr>
                      <w:jc w:val="right"/>
                      <w:rPr>
                        <w:rStyle w:val="5Char"/>
                        <w:rFonts w:ascii="宋体" w:hAnsi="宋体"/>
                        <w:b w:val="0"/>
                        <w:szCs w:val="21"/>
                      </w:rPr>
                    </w:pPr>
                    <w:r w:rsidRPr="000D5B1B">
                      <w:rPr>
                        <w:rFonts w:ascii="宋体" w:hAnsi="宋体"/>
                      </w:rPr>
                      <w:t>8.34</w:t>
                    </w:r>
                  </w:p>
                </w:tc>
                <w:tc>
                  <w:tcPr>
                    <w:tcW w:w="768" w:type="pct"/>
                  </w:tcPr>
                  <w:p w:rsidR="00A26871" w:rsidRPr="000D5B1B" w:rsidRDefault="00A26871" w:rsidP="00A26871">
                    <w:pPr>
                      <w:jc w:val="right"/>
                      <w:rPr>
                        <w:rStyle w:val="5Char"/>
                        <w:rFonts w:ascii="宋体" w:hAnsi="宋体"/>
                        <w:b w:val="0"/>
                        <w:szCs w:val="21"/>
                      </w:rPr>
                    </w:pPr>
                    <w:r w:rsidRPr="000D5B1B">
                      <w:rPr>
                        <w:rFonts w:ascii="宋体" w:hAnsi="宋体"/>
                      </w:rPr>
                      <w:t>-49.71</w:t>
                    </w:r>
                  </w:p>
                </w:tc>
                <w:tc>
                  <w:tcPr>
                    <w:tcW w:w="352" w:type="pct"/>
                  </w:tcPr>
                  <w:p w:rsidR="00A26871" w:rsidRPr="000D5B1B" w:rsidRDefault="00A26871" w:rsidP="00A26871">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2411176"/>
              <w:lock w:val="sdtLocked"/>
            </w:sdtPr>
            <w:sdtContent>
              <w:tr w:rsidR="00A26871" w:rsidRPr="000D5B1B" w:rsidTr="00A26871">
                <w:trPr>
                  <w:trHeight w:val="135"/>
                </w:trPr>
                <w:tc>
                  <w:tcPr>
                    <w:tcW w:w="846" w:type="pct"/>
                  </w:tcPr>
                  <w:p w:rsidR="00A26871" w:rsidRPr="000D5B1B" w:rsidRDefault="00A26871" w:rsidP="00A26871">
                    <w:pPr>
                      <w:rPr>
                        <w:rStyle w:val="5Char"/>
                        <w:rFonts w:ascii="宋体" w:hAnsi="宋体"/>
                        <w:b w:val="0"/>
                        <w:szCs w:val="21"/>
                      </w:rPr>
                    </w:pPr>
                    <w:r w:rsidRPr="000D5B1B">
                      <w:rPr>
                        <w:rFonts w:ascii="宋体" w:hAnsi="宋体"/>
                      </w:rPr>
                      <w:t>其他流动资产</w:t>
                    </w:r>
                  </w:p>
                </w:tc>
                <w:tc>
                  <w:tcPr>
                    <w:tcW w:w="916" w:type="pct"/>
                  </w:tcPr>
                  <w:p w:rsidR="00A26871" w:rsidRPr="000D5B1B" w:rsidRDefault="00A26871" w:rsidP="00A26871">
                    <w:pPr>
                      <w:jc w:val="right"/>
                      <w:rPr>
                        <w:rStyle w:val="5Char"/>
                        <w:rFonts w:ascii="宋体" w:hAnsi="宋体"/>
                        <w:b w:val="0"/>
                        <w:szCs w:val="21"/>
                      </w:rPr>
                    </w:pPr>
                    <w:r w:rsidRPr="000D5B1B">
                      <w:rPr>
                        <w:rFonts w:ascii="宋体" w:hAnsi="宋体"/>
                      </w:rPr>
                      <w:t>388,231,218.31</w:t>
                    </w:r>
                  </w:p>
                </w:tc>
                <w:tc>
                  <w:tcPr>
                    <w:tcW w:w="633" w:type="pct"/>
                  </w:tcPr>
                  <w:p w:rsidR="00A26871" w:rsidRPr="000D5B1B" w:rsidRDefault="00A26871" w:rsidP="00A26871">
                    <w:pPr>
                      <w:jc w:val="right"/>
                      <w:rPr>
                        <w:rStyle w:val="5Char"/>
                        <w:rFonts w:ascii="宋体" w:hAnsi="宋体"/>
                        <w:b w:val="0"/>
                        <w:szCs w:val="21"/>
                      </w:rPr>
                    </w:pPr>
                    <w:r w:rsidRPr="000D5B1B">
                      <w:rPr>
                        <w:rFonts w:ascii="宋体" w:hAnsi="宋体"/>
                      </w:rPr>
                      <w:t>15.11</w:t>
                    </w:r>
                  </w:p>
                </w:tc>
                <w:tc>
                  <w:tcPr>
                    <w:tcW w:w="845" w:type="pct"/>
                  </w:tcPr>
                  <w:p w:rsidR="00A26871" w:rsidRPr="000D5B1B" w:rsidRDefault="00A26871" w:rsidP="00A26871">
                    <w:pPr>
                      <w:jc w:val="right"/>
                      <w:rPr>
                        <w:rStyle w:val="5Char"/>
                        <w:rFonts w:ascii="宋体" w:hAnsi="宋体"/>
                        <w:b w:val="0"/>
                        <w:szCs w:val="21"/>
                      </w:rPr>
                    </w:pPr>
                    <w:r w:rsidRPr="000D5B1B">
                      <w:rPr>
                        <w:rFonts w:ascii="宋体" w:hAnsi="宋体"/>
                      </w:rPr>
                      <w:t>36,890,106.84</w:t>
                    </w:r>
                  </w:p>
                </w:tc>
                <w:tc>
                  <w:tcPr>
                    <w:tcW w:w="641" w:type="pct"/>
                  </w:tcPr>
                  <w:p w:rsidR="00A26871" w:rsidRPr="000D5B1B" w:rsidRDefault="00A26871" w:rsidP="00A26871">
                    <w:pPr>
                      <w:jc w:val="right"/>
                      <w:rPr>
                        <w:rStyle w:val="5Char"/>
                        <w:rFonts w:ascii="宋体" w:hAnsi="宋体"/>
                        <w:b w:val="0"/>
                        <w:szCs w:val="21"/>
                      </w:rPr>
                    </w:pPr>
                    <w:r w:rsidRPr="000D5B1B">
                      <w:rPr>
                        <w:rFonts w:ascii="宋体" w:hAnsi="宋体"/>
                      </w:rPr>
                      <w:t>1.63</w:t>
                    </w:r>
                  </w:p>
                </w:tc>
                <w:tc>
                  <w:tcPr>
                    <w:tcW w:w="768" w:type="pct"/>
                  </w:tcPr>
                  <w:p w:rsidR="00A26871" w:rsidRPr="000D5B1B" w:rsidRDefault="00A26871" w:rsidP="00A26871">
                    <w:pPr>
                      <w:jc w:val="right"/>
                      <w:rPr>
                        <w:rStyle w:val="5Char"/>
                        <w:rFonts w:ascii="宋体" w:hAnsi="宋体"/>
                        <w:b w:val="0"/>
                        <w:szCs w:val="21"/>
                      </w:rPr>
                    </w:pPr>
                    <w:r w:rsidRPr="000D5B1B">
                      <w:rPr>
                        <w:rFonts w:ascii="宋体" w:hAnsi="宋体"/>
                      </w:rPr>
                      <w:t>952.40</w:t>
                    </w:r>
                  </w:p>
                </w:tc>
                <w:tc>
                  <w:tcPr>
                    <w:tcW w:w="352" w:type="pct"/>
                  </w:tcPr>
                  <w:p w:rsidR="00A26871" w:rsidRPr="000D5B1B" w:rsidRDefault="00A26871" w:rsidP="00A26871">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2411177"/>
              <w:lock w:val="sdtLocked"/>
            </w:sdtPr>
            <w:sdtContent>
              <w:tr w:rsidR="00A26871" w:rsidRPr="000D5B1B" w:rsidTr="00A26871">
                <w:trPr>
                  <w:trHeight w:val="135"/>
                </w:trPr>
                <w:tc>
                  <w:tcPr>
                    <w:tcW w:w="846" w:type="pct"/>
                  </w:tcPr>
                  <w:p w:rsidR="00A26871" w:rsidRPr="000D5B1B" w:rsidRDefault="00A26871" w:rsidP="00A26871">
                    <w:pPr>
                      <w:rPr>
                        <w:rStyle w:val="5Char"/>
                        <w:rFonts w:ascii="宋体" w:hAnsi="宋体"/>
                        <w:b w:val="0"/>
                        <w:szCs w:val="21"/>
                      </w:rPr>
                    </w:pPr>
                    <w:r w:rsidRPr="000D5B1B">
                      <w:rPr>
                        <w:rFonts w:ascii="宋体" w:hAnsi="宋体"/>
                      </w:rPr>
                      <w:t>其他非流动资产</w:t>
                    </w:r>
                  </w:p>
                </w:tc>
                <w:tc>
                  <w:tcPr>
                    <w:tcW w:w="916" w:type="pct"/>
                  </w:tcPr>
                  <w:p w:rsidR="00A26871" w:rsidRPr="000D5B1B" w:rsidRDefault="00A26871" w:rsidP="00A26871">
                    <w:pPr>
                      <w:jc w:val="right"/>
                      <w:rPr>
                        <w:rStyle w:val="5Char"/>
                        <w:rFonts w:ascii="宋体" w:hAnsi="宋体"/>
                        <w:b w:val="0"/>
                        <w:szCs w:val="21"/>
                      </w:rPr>
                    </w:pPr>
                    <w:r w:rsidRPr="000D5B1B">
                      <w:rPr>
                        <w:rFonts w:ascii="宋体" w:hAnsi="宋体"/>
                      </w:rPr>
                      <w:t>10,140,872.55</w:t>
                    </w:r>
                  </w:p>
                </w:tc>
                <w:tc>
                  <w:tcPr>
                    <w:tcW w:w="633" w:type="pct"/>
                  </w:tcPr>
                  <w:p w:rsidR="00A26871" w:rsidRPr="000D5B1B" w:rsidRDefault="00A26871" w:rsidP="00A26871">
                    <w:pPr>
                      <w:jc w:val="right"/>
                      <w:rPr>
                        <w:rStyle w:val="5Char"/>
                        <w:rFonts w:ascii="宋体" w:hAnsi="宋体"/>
                        <w:b w:val="0"/>
                        <w:szCs w:val="21"/>
                      </w:rPr>
                    </w:pPr>
                    <w:r w:rsidRPr="000D5B1B">
                      <w:rPr>
                        <w:rFonts w:ascii="宋体" w:hAnsi="宋体"/>
                      </w:rPr>
                      <w:t>0.39</w:t>
                    </w:r>
                  </w:p>
                </w:tc>
                <w:tc>
                  <w:tcPr>
                    <w:tcW w:w="845" w:type="pct"/>
                  </w:tcPr>
                  <w:p w:rsidR="00A26871" w:rsidRPr="000D5B1B" w:rsidRDefault="00A26871" w:rsidP="00A26871">
                    <w:pPr>
                      <w:jc w:val="right"/>
                      <w:rPr>
                        <w:rStyle w:val="5Char"/>
                        <w:rFonts w:ascii="宋体" w:hAnsi="宋体"/>
                        <w:b w:val="0"/>
                        <w:szCs w:val="21"/>
                      </w:rPr>
                    </w:pPr>
                    <w:r w:rsidRPr="000D5B1B">
                      <w:rPr>
                        <w:rFonts w:ascii="宋体" w:hAnsi="宋体"/>
                      </w:rPr>
                      <w:t>52,012,016.38</w:t>
                    </w:r>
                  </w:p>
                </w:tc>
                <w:tc>
                  <w:tcPr>
                    <w:tcW w:w="641" w:type="pct"/>
                  </w:tcPr>
                  <w:p w:rsidR="00A26871" w:rsidRPr="000D5B1B" w:rsidRDefault="00A26871" w:rsidP="00A26871">
                    <w:pPr>
                      <w:jc w:val="right"/>
                      <w:rPr>
                        <w:rStyle w:val="5Char"/>
                        <w:rFonts w:ascii="宋体" w:hAnsi="宋体"/>
                        <w:b w:val="0"/>
                        <w:szCs w:val="21"/>
                      </w:rPr>
                    </w:pPr>
                    <w:r w:rsidRPr="000D5B1B">
                      <w:rPr>
                        <w:rFonts w:ascii="宋体" w:hAnsi="宋体"/>
                      </w:rPr>
                      <w:t>2.30</w:t>
                    </w:r>
                  </w:p>
                </w:tc>
                <w:tc>
                  <w:tcPr>
                    <w:tcW w:w="768" w:type="pct"/>
                  </w:tcPr>
                  <w:p w:rsidR="00A26871" w:rsidRPr="000D5B1B" w:rsidRDefault="00A26871" w:rsidP="00A26871">
                    <w:pPr>
                      <w:jc w:val="right"/>
                      <w:rPr>
                        <w:rStyle w:val="5Char"/>
                        <w:rFonts w:ascii="宋体" w:hAnsi="宋体"/>
                        <w:b w:val="0"/>
                        <w:szCs w:val="21"/>
                      </w:rPr>
                    </w:pPr>
                    <w:r w:rsidRPr="000D5B1B">
                      <w:rPr>
                        <w:rFonts w:ascii="宋体" w:hAnsi="宋体"/>
                      </w:rPr>
                      <w:t>-80.50</w:t>
                    </w:r>
                  </w:p>
                </w:tc>
                <w:tc>
                  <w:tcPr>
                    <w:tcW w:w="352" w:type="pct"/>
                  </w:tcPr>
                  <w:p w:rsidR="00A26871" w:rsidRPr="000D5B1B" w:rsidRDefault="00A26871" w:rsidP="00A26871">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2411178"/>
              <w:lock w:val="sdtLocked"/>
            </w:sdtPr>
            <w:sdtContent>
              <w:tr w:rsidR="00A26871" w:rsidRPr="000D5B1B" w:rsidTr="00A26871">
                <w:trPr>
                  <w:trHeight w:val="135"/>
                </w:trPr>
                <w:tc>
                  <w:tcPr>
                    <w:tcW w:w="846" w:type="pct"/>
                  </w:tcPr>
                  <w:p w:rsidR="00A26871" w:rsidRPr="000D5B1B" w:rsidRDefault="00A26871" w:rsidP="00A26871">
                    <w:pPr>
                      <w:rPr>
                        <w:rStyle w:val="5Char"/>
                        <w:rFonts w:ascii="宋体" w:hAnsi="宋体"/>
                        <w:b w:val="0"/>
                        <w:szCs w:val="21"/>
                      </w:rPr>
                    </w:pPr>
                    <w:r w:rsidRPr="000D5B1B">
                      <w:rPr>
                        <w:rFonts w:ascii="宋体" w:hAnsi="宋体"/>
                      </w:rPr>
                      <w:t>短期借款</w:t>
                    </w:r>
                  </w:p>
                </w:tc>
                <w:tc>
                  <w:tcPr>
                    <w:tcW w:w="916" w:type="pct"/>
                  </w:tcPr>
                  <w:p w:rsidR="00A26871" w:rsidRPr="000D5B1B" w:rsidRDefault="00A26871" w:rsidP="00A26871">
                    <w:pPr>
                      <w:jc w:val="right"/>
                      <w:rPr>
                        <w:rStyle w:val="5Char"/>
                        <w:rFonts w:ascii="宋体" w:hAnsi="宋体"/>
                        <w:b w:val="0"/>
                        <w:szCs w:val="21"/>
                      </w:rPr>
                    </w:pPr>
                    <w:r w:rsidRPr="000D5B1B">
                      <w:rPr>
                        <w:rFonts w:ascii="宋体" w:hAnsi="宋体"/>
                      </w:rPr>
                      <w:t>84,000,000.00</w:t>
                    </w:r>
                  </w:p>
                </w:tc>
                <w:tc>
                  <w:tcPr>
                    <w:tcW w:w="633" w:type="pct"/>
                  </w:tcPr>
                  <w:p w:rsidR="00A26871" w:rsidRPr="000D5B1B" w:rsidRDefault="00A26871" w:rsidP="00A26871">
                    <w:pPr>
                      <w:jc w:val="right"/>
                      <w:rPr>
                        <w:rStyle w:val="5Char"/>
                        <w:rFonts w:ascii="宋体" w:hAnsi="宋体"/>
                        <w:b w:val="0"/>
                        <w:szCs w:val="21"/>
                      </w:rPr>
                    </w:pPr>
                    <w:r w:rsidRPr="000D5B1B">
                      <w:rPr>
                        <w:rFonts w:ascii="宋体" w:hAnsi="宋体"/>
                      </w:rPr>
                      <w:t>3.27</w:t>
                    </w:r>
                  </w:p>
                </w:tc>
                <w:tc>
                  <w:tcPr>
                    <w:tcW w:w="845" w:type="pct"/>
                  </w:tcPr>
                  <w:p w:rsidR="00A26871" w:rsidRPr="000D5B1B" w:rsidRDefault="00A26871" w:rsidP="00A26871">
                    <w:pPr>
                      <w:jc w:val="right"/>
                      <w:rPr>
                        <w:rStyle w:val="5Char"/>
                        <w:rFonts w:ascii="宋体" w:hAnsi="宋体"/>
                        <w:b w:val="0"/>
                        <w:szCs w:val="21"/>
                      </w:rPr>
                    </w:pPr>
                    <w:r w:rsidRPr="000D5B1B">
                      <w:rPr>
                        <w:rFonts w:ascii="宋体" w:hAnsi="宋体"/>
                      </w:rPr>
                      <w:t>61,000,000.00</w:t>
                    </w:r>
                  </w:p>
                </w:tc>
                <w:tc>
                  <w:tcPr>
                    <w:tcW w:w="641" w:type="pct"/>
                  </w:tcPr>
                  <w:p w:rsidR="00A26871" w:rsidRPr="000D5B1B" w:rsidRDefault="00A26871" w:rsidP="00A26871">
                    <w:pPr>
                      <w:jc w:val="right"/>
                      <w:rPr>
                        <w:rStyle w:val="5Char"/>
                        <w:rFonts w:ascii="宋体" w:hAnsi="宋体"/>
                        <w:b w:val="0"/>
                        <w:szCs w:val="21"/>
                      </w:rPr>
                    </w:pPr>
                    <w:r w:rsidRPr="000D5B1B">
                      <w:rPr>
                        <w:rFonts w:ascii="宋体" w:hAnsi="宋体"/>
                      </w:rPr>
                      <w:t>2.69</w:t>
                    </w:r>
                  </w:p>
                </w:tc>
                <w:tc>
                  <w:tcPr>
                    <w:tcW w:w="768" w:type="pct"/>
                  </w:tcPr>
                  <w:p w:rsidR="00A26871" w:rsidRPr="000D5B1B" w:rsidRDefault="00A26871" w:rsidP="00A26871">
                    <w:pPr>
                      <w:jc w:val="right"/>
                      <w:rPr>
                        <w:rStyle w:val="5Char"/>
                        <w:rFonts w:ascii="宋体" w:hAnsi="宋体"/>
                        <w:b w:val="0"/>
                        <w:szCs w:val="21"/>
                      </w:rPr>
                    </w:pPr>
                    <w:r w:rsidRPr="000D5B1B">
                      <w:rPr>
                        <w:rFonts w:ascii="宋体" w:hAnsi="宋体"/>
                      </w:rPr>
                      <w:t>37.70</w:t>
                    </w:r>
                  </w:p>
                </w:tc>
                <w:tc>
                  <w:tcPr>
                    <w:tcW w:w="352" w:type="pct"/>
                  </w:tcPr>
                  <w:p w:rsidR="00A26871" w:rsidRPr="000D5B1B" w:rsidRDefault="00A26871" w:rsidP="00A26871">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2411179"/>
              <w:lock w:val="sdtLocked"/>
            </w:sdtPr>
            <w:sdtContent>
              <w:tr w:rsidR="00A26871" w:rsidRPr="000D5B1B" w:rsidTr="00A26871">
                <w:trPr>
                  <w:trHeight w:val="135"/>
                </w:trPr>
                <w:tc>
                  <w:tcPr>
                    <w:tcW w:w="846" w:type="pct"/>
                  </w:tcPr>
                  <w:p w:rsidR="00A26871" w:rsidRPr="000D5B1B" w:rsidRDefault="00A26871" w:rsidP="00A26871">
                    <w:pPr>
                      <w:rPr>
                        <w:rStyle w:val="5Char"/>
                        <w:rFonts w:ascii="宋体" w:hAnsi="宋体"/>
                        <w:b w:val="0"/>
                        <w:szCs w:val="21"/>
                      </w:rPr>
                    </w:pPr>
                    <w:r w:rsidRPr="000D5B1B">
                      <w:rPr>
                        <w:rFonts w:ascii="宋体" w:hAnsi="宋体"/>
                      </w:rPr>
                      <w:t>应付职工薪酬</w:t>
                    </w:r>
                  </w:p>
                </w:tc>
                <w:tc>
                  <w:tcPr>
                    <w:tcW w:w="916" w:type="pct"/>
                  </w:tcPr>
                  <w:p w:rsidR="00A26871" w:rsidRPr="000D5B1B" w:rsidRDefault="00A26871" w:rsidP="00A26871">
                    <w:pPr>
                      <w:jc w:val="right"/>
                      <w:rPr>
                        <w:rStyle w:val="5Char"/>
                        <w:rFonts w:ascii="宋体" w:hAnsi="宋体"/>
                        <w:b w:val="0"/>
                        <w:szCs w:val="21"/>
                      </w:rPr>
                    </w:pPr>
                    <w:r w:rsidRPr="000D5B1B">
                      <w:rPr>
                        <w:rFonts w:ascii="宋体" w:hAnsi="宋体"/>
                      </w:rPr>
                      <w:t>18,876,066.06</w:t>
                    </w:r>
                  </w:p>
                </w:tc>
                <w:tc>
                  <w:tcPr>
                    <w:tcW w:w="633" w:type="pct"/>
                  </w:tcPr>
                  <w:p w:rsidR="00A26871" w:rsidRPr="000D5B1B" w:rsidRDefault="00A26871" w:rsidP="00A26871">
                    <w:pPr>
                      <w:jc w:val="right"/>
                      <w:rPr>
                        <w:rStyle w:val="5Char"/>
                        <w:rFonts w:ascii="宋体" w:hAnsi="宋体"/>
                        <w:b w:val="0"/>
                        <w:szCs w:val="21"/>
                      </w:rPr>
                    </w:pPr>
                    <w:r w:rsidRPr="000D5B1B">
                      <w:rPr>
                        <w:rFonts w:ascii="宋体" w:hAnsi="宋体"/>
                      </w:rPr>
                      <w:t>0.73</w:t>
                    </w:r>
                  </w:p>
                </w:tc>
                <w:tc>
                  <w:tcPr>
                    <w:tcW w:w="845" w:type="pct"/>
                  </w:tcPr>
                  <w:p w:rsidR="00A26871" w:rsidRPr="000D5B1B" w:rsidRDefault="00A26871" w:rsidP="00A26871">
                    <w:pPr>
                      <w:jc w:val="right"/>
                      <w:rPr>
                        <w:rStyle w:val="5Char"/>
                        <w:rFonts w:ascii="宋体" w:hAnsi="宋体"/>
                        <w:b w:val="0"/>
                        <w:szCs w:val="21"/>
                      </w:rPr>
                    </w:pPr>
                    <w:r w:rsidRPr="000D5B1B">
                      <w:rPr>
                        <w:rFonts w:ascii="宋体" w:hAnsi="宋体"/>
                      </w:rPr>
                      <w:t>13,621,612.30</w:t>
                    </w:r>
                  </w:p>
                </w:tc>
                <w:tc>
                  <w:tcPr>
                    <w:tcW w:w="641" w:type="pct"/>
                  </w:tcPr>
                  <w:p w:rsidR="00A26871" w:rsidRPr="000D5B1B" w:rsidRDefault="00A26871" w:rsidP="00A26871">
                    <w:pPr>
                      <w:jc w:val="right"/>
                      <w:rPr>
                        <w:rStyle w:val="5Char"/>
                        <w:rFonts w:ascii="宋体" w:hAnsi="宋体"/>
                        <w:b w:val="0"/>
                        <w:szCs w:val="21"/>
                      </w:rPr>
                    </w:pPr>
                    <w:r w:rsidRPr="000D5B1B">
                      <w:rPr>
                        <w:rFonts w:ascii="宋体" w:hAnsi="宋体"/>
                      </w:rPr>
                      <w:t>0.60</w:t>
                    </w:r>
                  </w:p>
                </w:tc>
                <w:tc>
                  <w:tcPr>
                    <w:tcW w:w="768" w:type="pct"/>
                  </w:tcPr>
                  <w:p w:rsidR="00A26871" w:rsidRPr="000D5B1B" w:rsidRDefault="00A26871" w:rsidP="00A26871">
                    <w:pPr>
                      <w:jc w:val="right"/>
                      <w:rPr>
                        <w:rStyle w:val="5Char"/>
                        <w:rFonts w:ascii="宋体" w:hAnsi="宋体"/>
                        <w:b w:val="0"/>
                        <w:szCs w:val="21"/>
                      </w:rPr>
                    </w:pPr>
                    <w:r w:rsidRPr="000D5B1B">
                      <w:rPr>
                        <w:rFonts w:ascii="宋体" w:hAnsi="宋体"/>
                      </w:rPr>
                      <w:t>38.57</w:t>
                    </w:r>
                  </w:p>
                </w:tc>
                <w:tc>
                  <w:tcPr>
                    <w:tcW w:w="352" w:type="pct"/>
                  </w:tcPr>
                  <w:p w:rsidR="00A26871" w:rsidRPr="000D5B1B" w:rsidRDefault="00A26871" w:rsidP="00A26871">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2411180"/>
              <w:lock w:val="sdtLocked"/>
            </w:sdtPr>
            <w:sdtContent>
              <w:tr w:rsidR="00A26871" w:rsidRPr="000D5B1B" w:rsidTr="00A26871">
                <w:trPr>
                  <w:trHeight w:val="135"/>
                </w:trPr>
                <w:tc>
                  <w:tcPr>
                    <w:tcW w:w="846" w:type="pct"/>
                  </w:tcPr>
                  <w:p w:rsidR="00A26871" w:rsidRPr="000D5B1B" w:rsidRDefault="00A26871" w:rsidP="00A26871">
                    <w:pPr>
                      <w:rPr>
                        <w:rStyle w:val="5Char"/>
                        <w:rFonts w:ascii="宋体" w:hAnsi="宋体"/>
                        <w:b w:val="0"/>
                        <w:szCs w:val="21"/>
                      </w:rPr>
                    </w:pPr>
                    <w:r w:rsidRPr="000D5B1B">
                      <w:rPr>
                        <w:rFonts w:ascii="宋体" w:hAnsi="宋体"/>
                      </w:rPr>
                      <w:t>应付利息</w:t>
                    </w:r>
                  </w:p>
                </w:tc>
                <w:tc>
                  <w:tcPr>
                    <w:tcW w:w="916" w:type="pct"/>
                  </w:tcPr>
                  <w:p w:rsidR="00A26871" w:rsidRPr="000D5B1B" w:rsidRDefault="00A26871" w:rsidP="00A26871">
                    <w:pPr>
                      <w:jc w:val="right"/>
                      <w:rPr>
                        <w:rStyle w:val="5Char"/>
                        <w:rFonts w:ascii="宋体" w:hAnsi="宋体"/>
                        <w:b w:val="0"/>
                        <w:szCs w:val="21"/>
                      </w:rPr>
                    </w:pPr>
                    <w:r w:rsidRPr="000D5B1B">
                      <w:rPr>
                        <w:rFonts w:ascii="宋体" w:hAnsi="宋体"/>
                      </w:rPr>
                      <w:t>659,629.98</w:t>
                    </w:r>
                  </w:p>
                </w:tc>
                <w:tc>
                  <w:tcPr>
                    <w:tcW w:w="633" w:type="pct"/>
                  </w:tcPr>
                  <w:p w:rsidR="00A26871" w:rsidRPr="000D5B1B" w:rsidRDefault="00A26871" w:rsidP="00A26871">
                    <w:pPr>
                      <w:jc w:val="right"/>
                      <w:rPr>
                        <w:rStyle w:val="5Char"/>
                        <w:rFonts w:ascii="宋体" w:hAnsi="宋体"/>
                        <w:b w:val="0"/>
                        <w:szCs w:val="21"/>
                      </w:rPr>
                    </w:pPr>
                    <w:r w:rsidRPr="000D5B1B">
                      <w:rPr>
                        <w:rFonts w:ascii="宋体" w:hAnsi="宋体"/>
                      </w:rPr>
                      <w:t>0.03</w:t>
                    </w:r>
                  </w:p>
                </w:tc>
                <w:tc>
                  <w:tcPr>
                    <w:tcW w:w="845" w:type="pct"/>
                  </w:tcPr>
                  <w:p w:rsidR="00A26871" w:rsidRPr="000D5B1B" w:rsidRDefault="00A26871" w:rsidP="00A26871">
                    <w:pPr>
                      <w:jc w:val="right"/>
                      <w:rPr>
                        <w:rStyle w:val="5Char"/>
                        <w:rFonts w:ascii="宋体" w:hAnsi="宋体"/>
                        <w:b w:val="0"/>
                        <w:szCs w:val="21"/>
                      </w:rPr>
                    </w:pPr>
                    <w:r w:rsidRPr="000D5B1B">
                      <w:rPr>
                        <w:rFonts w:ascii="宋体" w:hAnsi="宋体"/>
                      </w:rPr>
                      <w:t>136,537.22</w:t>
                    </w:r>
                  </w:p>
                </w:tc>
                <w:tc>
                  <w:tcPr>
                    <w:tcW w:w="641" w:type="pct"/>
                  </w:tcPr>
                  <w:p w:rsidR="00A26871" w:rsidRPr="000D5B1B" w:rsidRDefault="00A26871" w:rsidP="00A26871">
                    <w:pPr>
                      <w:jc w:val="right"/>
                      <w:rPr>
                        <w:rStyle w:val="5Char"/>
                        <w:rFonts w:ascii="宋体" w:hAnsi="宋体"/>
                        <w:b w:val="0"/>
                        <w:szCs w:val="21"/>
                      </w:rPr>
                    </w:pPr>
                    <w:r w:rsidRPr="000D5B1B">
                      <w:rPr>
                        <w:rFonts w:ascii="宋体" w:hAnsi="宋体"/>
                      </w:rPr>
                      <w:t>0.01</w:t>
                    </w:r>
                  </w:p>
                </w:tc>
                <w:tc>
                  <w:tcPr>
                    <w:tcW w:w="768" w:type="pct"/>
                  </w:tcPr>
                  <w:p w:rsidR="00A26871" w:rsidRPr="000D5B1B" w:rsidRDefault="00A26871" w:rsidP="00A26871">
                    <w:pPr>
                      <w:jc w:val="right"/>
                      <w:rPr>
                        <w:rStyle w:val="5Char"/>
                        <w:rFonts w:ascii="宋体" w:hAnsi="宋体"/>
                        <w:b w:val="0"/>
                        <w:szCs w:val="21"/>
                      </w:rPr>
                    </w:pPr>
                    <w:r w:rsidRPr="000D5B1B">
                      <w:rPr>
                        <w:rFonts w:ascii="宋体" w:hAnsi="宋体"/>
                      </w:rPr>
                      <w:t>383.11</w:t>
                    </w:r>
                  </w:p>
                </w:tc>
                <w:tc>
                  <w:tcPr>
                    <w:tcW w:w="352" w:type="pct"/>
                  </w:tcPr>
                  <w:p w:rsidR="00A26871" w:rsidRPr="000D5B1B" w:rsidRDefault="00A26871" w:rsidP="00A26871">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2411181"/>
              <w:lock w:val="sdtLocked"/>
            </w:sdtPr>
            <w:sdtContent>
              <w:tr w:rsidR="00A26871" w:rsidRPr="000D5B1B" w:rsidTr="00A26871">
                <w:trPr>
                  <w:trHeight w:val="135"/>
                </w:trPr>
                <w:tc>
                  <w:tcPr>
                    <w:tcW w:w="846" w:type="pct"/>
                  </w:tcPr>
                  <w:p w:rsidR="00A26871" w:rsidRPr="000D5B1B" w:rsidRDefault="00A26871" w:rsidP="00A26871">
                    <w:pPr>
                      <w:rPr>
                        <w:rStyle w:val="5Char"/>
                        <w:rFonts w:ascii="宋体" w:hAnsi="宋体"/>
                        <w:b w:val="0"/>
                        <w:szCs w:val="21"/>
                      </w:rPr>
                    </w:pPr>
                    <w:r w:rsidRPr="000D5B1B">
                      <w:rPr>
                        <w:rFonts w:ascii="宋体" w:hAnsi="宋体"/>
                      </w:rPr>
                      <w:t>长期借款</w:t>
                    </w:r>
                  </w:p>
                </w:tc>
                <w:tc>
                  <w:tcPr>
                    <w:tcW w:w="916" w:type="pct"/>
                  </w:tcPr>
                  <w:p w:rsidR="00A26871" w:rsidRPr="000D5B1B" w:rsidRDefault="00A26871" w:rsidP="00A26871">
                    <w:pPr>
                      <w:jc w:val="right"/>
                      <w:rPr>
                        <w:rStyle w:val="5Char"/>
                        <w:rFonts w:ascii="宋体" w:hAnsi="宋体"/>
                        <w:b w:val="0"/>
                        <w:szCs w:val="21"/>
                      </w:rPr>
                    </w:pPr>
                    <w:r w:rsidRPr="000D5B1B">
                      <w:rPr>
                        <w:rFonts w:ascii="宋体" w:hAnsi="宋体"/>
                      </w:rPr>
                      <w:t>53,140,000.00</w:t>
                    </w:r>
                  </w:p>
                </w:tc>
                <w:tc>
                  <w:tcPr>
                    <w:tcW w:w="633" w:type="pct"/>
                  </w:tcPr>
                  <w:p w:rsidR="00A26871" w:rsidRPr="000D5B1B" w:rsidRDefault="00A26871" w:rsidP="00A26871">
                    <w:pPr>
                      <w:jc w:val="right"/>
                      <w:rPr>
                        <w:rStyle w:val="5Char"/>
                        <w:rFonts w:ascii="宋体" w:hAnsi="宋体"/>
                        <w:b w:val="0"/>
                        <w:szCs w:val="21"/>
                      </w:rPr>
                    </w:pPr>
                    <w:r w:rsidRPr="000D5B1B">
                      <w:rPr>
                        <w:rFonts w:ascii="宋体" w:hAnsi="宋体"/>
                      </w:rPr>
                      <w:t>2.07</w:t>
                    </w:r>
                  </w:p>
                </w:tc>
                <w:tc>
                  <w:tcPr>
                    <w:tcW w:w="845" w:type="pct"/>
                  </w:tcPr>
                  <w:p w:rsidR="00A26871" w:rsidRPr="000D5B1B" w:rsidRDefault="00A26871" w:rsidP="00A26871">
                    <w:pPr>
                      <w:jc w:val="right"/>
                      <w:rPr>
                        <w:rStyle w:val="5Char"/>
                        <w:rFonts w:ascii="宋体" w:hAnsi="宋体"/>
                        <w:b w:val="0"/>
                        <w:szCs w:val="21"/>
                      </w:rPr>
                    </w:pPr>
                    <w:r w:rsidRPr="000D5B1B">
                      <w:rPr>
                        <w:rFonts w:ascii="宋体" w:hAnsi="宋体"/>
                      </w:rPr>
                      <w:t>25,420,000.00</w:t>
                    </w:r>
                  </w:p>
                </w:tc>
                <w:tc>
                  <w:tcPr>
                    <w:tcW w:w="641" w:type="pct"/>
                  </w:tcPr>
                  <w:p w:rsidR="00A26871" w:rsidRPr="000D5B1B" w:rsidRDefault="00A26871" w:rsidP="00A26871">
                    <w:pPr>
                      <w:jc w:val="right"/>
                      <w:rPr>
                        <w:rStyle w:val="5Char"/>
                        <w:rFonts w:ascii="宋体" w:hAnsi="宋体"/>
                        <w:b w:val="0"/>
                        <w:szCs w:val="21"/>
                      </w:rPr>
                    </w:pPr>
                    <w:r w:rsidRPr="000D5B1B">
                      <w:rPr>
                        <w:rFonts w:ascii="宋体" w:hAnsi="宋体"/>
                      </w:rPr>
                      <w:t>1.12</w:t>
                    </w:r>
                  </w:p>
                </w:tc>
                <w:tc>
                  <w:tcPr>
                    <w:tcW w:w="768" w:type="pct"/>
                  </w:tcPr>
                  <w:p w:rsidR="00A26871" w:rsidRPr="000D5B1B" w:rsidRDefault="00A26871" w:rsidP="00A26871">
                    <w:pPr>
                      <w:jc w:val="right"/>
                      <w:rPr>
                        <w:rStyle w:val="5Char"/>
                        <w:rFonts w:ascii="宋体" w:hAnsi="宋体"/>
                        <w:b w:val="0"/>
                        <w:szCs w:val="21"/>
                      </w:rPr>
                    </w:pPr>
                    <w:r w:rsidRPr="000D5B1B">
                      <w:rPr>
                        <w:rFonts w:ascii="宋体" w:hAnsi="宋体"/>
                      </w:rPr>
                      <w:t>109.05</w:t>
                    </w:r>
                  </w:p>
                </w:tc>
                <w:tc>
                  <w:tcPr>
                    <w:tcW w:w="352" w:type="pct"/>
                  </w:tcPr>
                  <w:p w:rsidR="00A26871" w:rsidRPr="000D5B1B" w:rsidRDefault="00A26871" w:rsidP="00A26871">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2411182"/>
              <w:lock w:val="sdtLocked"/>
            </w:sdtPr>
            <w:sdtContent>
              <w:tr w:rsidR="00A26871" w:rsidRPr="000D5B1B" w:rsidTr="00A26871">
                <w:trPr>
                  <w:trHeight w:val="135"/>
                </w:trPr>
                <w:tc>
                  <w:tcPr>
                    <w:tcW w:w="846" w:type="pct"/>
                  </w:tcPr>
                  <w:p w:rsidR="00A26871" w:rsidRPr="000D5B1B" w:rsidRDefault="00A26871" w:rsidP="00A26871">
                    <w:pPr>
                      <w:rPr>
                        <w:rStyle w:val="5Char"/>
                        <w:rFonts w:ascii="宋体" w:hAnsi="宋体"/>
                        <w:b w:val="0"/>
                        <w:szCs w:val="21"/>
                      </w:rPr>
                    </w:pPr>
                    <w:r w:rsidRPr="000D5B1B">
                      <w:rPr>
                        <w:rFonts w:ascii="宋体" w:hAnsi="宋体"/>
                      </w:rPr>
                      <w:t>递延所得税负债</w:t>
                    </w:r>
                  </w:p>
                </w:tc>
                <w:tc>
                  <w:tcPr>
                    <w:tcW w:w="916" w:type="pct"/>
                  </w:tcPr>
                  <w:p w:rsidR="00A26871" w:rsidRPr="000D5B1B" w:rsidRDefault="00A26871" w:rsidP="00A26871">
                    <w:pPr>
                      <w:jc w:val="right"/>
                      <w:rPr>
                        <w:rStyle w:val="5Char"/>
                        <w:rFonts w:ascii="宋体" w:hAnsi="宋体"/>
                        <w:b w:val="0"/>
                        <w:szCs w:val="21"/>
                      </w:rPr>
                    </w:pPr>
                    <w:r w:rsidRPr="000D5B1B">
                      <w:rPr>
                        <w:rFonts w:ascii="宋体" w:hAnsi="宋体"/>
                      </w:rPr>
                      <w:t>31,849,807.41</w:t>
                    </w:r>
                  </w:p>
                </w:tc>
                <w:tc>
                  <w:tcPr>
                    <w:tcW w:w="633" w:type="pct"/>
                  </w:tcPr>
                  <w:p w:rsidR="00A26871" w:rsidRPr="000D5B1B" w:rsidRDefault="00A26871" w:rsidP="00A26871">
                    <w:pPr>
                      <w:jc w:val="right"/>
                      <w:rPr>
                        <w:rStyle w:val="5Char"/>
                        <w:rFonts w:ascii="宋体" w:hAnsi="宋体"/>
                        <w:b w:val="0"/>
                        <w:szCs w:val="21"/>
                      </w:rPr>
                    </w:pPr>
                    <w:r w:rsidRPr="000D5B1B">
                      <w:rPr>
                        <w:rFonts w:ascii="宋体" w:hAnsi="宋体"/>
                      </w:rPr>
                      <w:t>1.24</w:t>
                    </w:r>
                  </w:p>
                </w:tc>
                <w:tc>
                  <w:tcPr>
                    <w:tcW w:w="845" w:type="pct"/>
                  </w:tcPr>
                  <w:p w:rsidR="00A26871" w:rsidRPr="000D5B1B" w:rsidRDefault="00A26871" w:rsidP="00A26871">
                    <w:pPr>
                      <w:jc w:val="right"/>
                      <w:rPr>
                        <w:rStyle w:val="5Char"/>
                        <w:rFonts w:ascii="宋体" w:hAnsi="宋体"/>
                        <w:b w:val="0"/>
                        <w:szCs w:val="21"/>
                      </w:rPr>
                    </w:pPr>
                    <w:r w:rsidRPr="000D5B1B">
                      <w:rPr>
                        <w:rFonts w:ascii="宋体" w:hAnsi="宋体"/>
                      </w:rPr>
                      <w:t>19,214,984.62</w:t>
                    </w:r>
                  </w:p>
                </w:tc>
                <w:tc>
                  <w:tcPr>
                    <w:tcW w:w="641" w:type="pct"/>
                  </w:tcPr>
                  <w:p w:rsidR="00A26871" w:rsidRPr="000D5B1B" w:rsidRDefault="00A26871" w:rsidP="00A26871">
                    <w:pPr>
                      <w:jc w:val="right"/>
                      <w:rPr>
                        <w:rStyle w:val="5Char"/>
                        <w:rFonts w:ascii="宋体" w:hAnsi="宋体"/>
                        <w:b w:val="0"/>
                        <w:szCs w:val="21"/>
                      </w:rPr>
                    </w:pPr>
                    <w:r w:rsidRPr="000D5B1B">
                      <w:rPr>
                        <w:rFonts w:ascii="宋体" w:hAnsi="宋体"/>
                      </w:rPr>
                      <w:t>0.85</w:t>
                    </w:r>
                  </w:p>
                </w:tc>
                <w:tc>
                  <w:tcPr>
                    <w:tcW w:w="768" w:type="pct"/>
                  </w:tcPr>
                  <w:p w:rsidR="00A26871" w:rsidRPr="000D5B1B" w:rsidRDefault="00A26871" w:rsidP="00A26871">
                    <w:pPr>
                      <w:jc w:val="right"/>
                      <w:rPr>
                        <w:rStyle w:val="5Char"/>
                        <w:rFonts w:ascii="宋体" w:hAnsi="宋体"/>
                        <w:b w:val="0"/>
                        <w:szCs w:val="21"/>
                      </w:rPr>
                    </w:pPr>
                    <w:r w:rsidRPr="000D5B1B">
                      <w:rPr>
                        <w:rFonts w:ascii="宋体" w:hAnsi="宋体"/>
                      </w:rPr>
                      <w:t>65.76</w:t>
                    </w:r>
                  </w:p>
                </w:tc>
                <w:tc>
                  <w:tcPr>
                    <w:tcW w:w="352" w:type="pct"/>
                  </w:tcPr>
                  <w:p w:rsidR="00A26871" w:rsidRPr="000D5B1B" w:rsidRDefault="00A26871" w:rsidP="00A26871">
                    <w:pPr>
                      <w:rPr>
                        <w:rStyle w:val="5Char"/>
                        <w:rFonts w:ascii="宋体" w:hAnsi="宋体"/>
                        <w:b w:val="0"/>
                        <w:szCs w:val="21"/>
                      </w:rPr>
                    </w:pPr>
                  </w:p>
                </w:tc>
              </w:tr>
            </w:sdtContent>
          </w:sdt>
        </w:tbl>
        <w:p w:rsidR="00A26871" w:rsidRDefault="00A26871"/>
        <w:p w:rsidR="005155D7" w:rsidRPr="000D5B1B" w:rsidRDefault="00D3606B">
          <w:pPr>
            <w:rPr>
              <w:rFonts w:ascii="宋体" w:hAnsi="宋体"/>
              <w:szCs w:val="21"/>
            </w:rPr>
          </w:pPr>
          <w:r w:rsidRPr="000D5B1B">
            <w:rPr>
              <w:rFonts w:ascii="宋体" w:hAnsi="宋体" w:hint="eastAsia"/>
              <w:szCs w:val="21"/>
            </w:rPr>
            <w:t>其他说明</w:t>
          </w:r>
        </w:p>
        <w:sdt>
          <w:sdtPr>
            <w:rPr>
              <w:rFonts w:ascii="宋体" w:hAnsi="宋体" w:hint="eastAsia"/>
              <w:szCs w:val="21"/>
            </w:rPr>
            <w:alias w:val="资产及负债状况的其他说明"/>
            <w:tag w:val="_GBC_3aee54264edd4bb08807d2335eb33f43"/>
            <w:id w:val="875381"/>
            <w:lock w:val="sdtLocked"/>
            <w:placeholder>
              <w:docPart w:val="GBC22222222222222222222222222222"/>
            </w:placeholder>
          </w:sdtPr>
          <w:sdtContent>
            <w:p w:rsidR="0079581A" w:rsidRPr="000D5B1B" w:rsidRDefault="0079581A" w:rsidP="0079581A">
              <w:pPr>
                <w:spacing w:line="480" w:lineRule="exact"/>
                <w:rPr>
                  <w:rFonts w:ascii="宋体" w:hAnsi="宋体"/>
                  <w:szCs w:val="21"/>
                </w:rPr>
              </w:pPr>
              <w:r w:rsidRPr="000D5B1B">
                <w:rPr>
                  <w:rFonts w:ascii="宋体" w:hAnsi="宋体" w:hint="eastAsia"/>
                  <w:szCs w:val="21"/>
                </w:rPr>
                <w:t>相关数据同比发生变动 30%以上的原因说明：</w:t>
              </w:r>
            </w:p>
            <w:p w:rsidR="0079581A" w:rsidRPr="000D5B1B" w:rsidRDefault="0079581A" w:rsidP="0079581A">
              <w:pPr>
                <w:spacing w:line="480" w:lineRule="exact"/>
                <w:rPr>
                  <w:rFonts w:ascii="宋体" w:hAnsi="宋体"/>
                  <w:szCs w:val="21"/>
                </w:rPr>
              </w:pPr>
              <w:r w:rsidRPr="000D5B1B">
                <w:rPr>
                  <w:rFonts w:ascii="宋体" w:hAnsi="宋体" w:hint="eastAsia"/>
                  <w:szCs w:val="21"/>
                </w:rPr>
                <w:t>（1）</w:t>
              </w:r>
              <w:r w:rsidRPr="001B2554">
                <w:rPr>
                  <w:rFonts w:ascii="宋体" w:hAnsi="宋体" w:cs="宋体" w:hint="eastAsia"/>
                  <w:kern w:val="0"/>
                  <w:szCs w:val="21"/>
                </w:rPr>
                <w:t>应收票据</w:t>
              </w:r>
              <w:r w:rsidRPr="000D5B1B">
                <w:rPr>
                  <w:rFonts w:ascii="宋体" w:hAnsi="宋体" w:cs="宋体" w:hint="eastAsia"/>
                  <w:color w:val="000000"/>
                  <w:kern w:val="0"/>
                  <w:szCs w:val="21"/>
                </w:rPr>
                <w:t>同比增长</w:t>
              </w:r>
              <w:r w:rsidRPr="001B2554">
                <w:rPr>
                  <w:rFonts w:ascii="宋体" w:hAnsi="宋体" w:cs="宋体" w:hint="eastAsia"/>
                  <w:color w:val="000000"/>
                  <w:kern w:val="0"/>
                  <w:szCs w:val="21"/>
                </w:rPr>
                <w:t>3418.04%</w:t>
              </w:r>
              <w:r w:rsidRPr="000D5B1B">
                <w:rPr>
                  <w:rFonts w:ascii="宋体" w:hAnsi="宋体" w:cs="宋体" w:hint="eastAsia"/>
                  <w:color w:val="000000"/>
                  <w:kern w:val="0"/>
                  <w:szCs w:val="21"/>
                </w:rPr>
                <w:t>，</w:t>
              </w:r>
              <w:r w:rsidRPr="001B2554">
                <w:rPr>
                  <w:rFonts w:ascii="宋体" w:hAnsi="宋体" w:cs="宋体" w:hint="eastAsia"/>
                  <w:color w:val="000000"/>
                  <w:kern w:val="0"/>
                  <w:szCs w:val="21"/>
                </w:rPr>
                <w:t>主要系收到的银行承兑票据增加所致</w:t>
              </w:r>
              <w:r w:rsidRPr="000D5B1B">
                <w:rPr>
                  <w:rFonts w:ascii="宋体" w:hAnsi="宋体" w:cs="宋体" w:hint="eastAsia"/>
                  <w:color w:val="000000"/>
                  <w:kern w:val="0"/>
                  <w:szCs w:val="21"/>
                </w:rPr>
                <w:t>；</w:t>
              </w:r>
            </w:p>
            <w:p w:rsidR="0079581A" w:rsidRPr="000D5B1B" w:rsidRDefault="0079581A" w:rsidP="0079581A">
              <w:pPr>
                <w:spacing w:line="480" w:lineRule="exact"/>
                <w:rPr>
                  <w:rFonts w:ascii="宋体" w:hAnsi="宋体"/>
                  <w:szCs w:val="21"/>
                </w:rPr>
              </w:pPr>
              <w:r w:rsidRPr="000D5B1B">
                <w:rPr>
                  <w:rFonts w:ascii="宋体" w:hAnsi="宋体" w:hint="eastAsia"/>
                  <w:szCs w:val="21"/>
                </w:rPr>
                <w:t>（2）</w:t>
              </w:r>
              <w:r w:rsidRPr="001B2554">
                <w:rPr>
                  <w:rFonts w:ascii="宋体" w:hAnsi="宋体" w:cs="宋体" w:hint="eastAsia"/>
                  <w:kern w:val="0"/>
                  <w:szCs w:val="21"/>
                </w:rPr>
                <w:t>应收账款</w:t>
              </w:r>
              <w:r w:rsidRPr="000D5B1B">
                <w:rPr>
                  <w:rFonts w:ascii="宋体" w:hAnsi="宋体" w:cs="宋体" w:hint="eastAsia"/>
                  <w:color w:val="000000"/>
                  <w:kern w:val="0"/>
                  <w:szCs w:val="21"/>
                </w:rPr>
                <w:t>同比增长</w:t>
              </w:r>
              <w:r w:rsidRPr="001B2554">
                <w:rPr>
                  <w:rFonts w:ascii="宋体" w:hAnsi="宋体" w:cs="宋体" w:hint="eastAsia"/>
                  <w:color w:val="000000"/>
                  <w:kern w:val="0"/>
                  <w:szCs w:val="21"/>
                </w:rPr>
                <w:t>30.38%</w:t>
              </w:r>
              <w:r w:rsidRPr="000D5B1B">
                <w:rPr>
                  <w:rFonts w:ascii="宋体" w:hAnsi="宋体" w:cs="宋体" w:hint="eastAsia"/>
                  <w:color w:val="000000"/>
                  <w:kern w:val="0"/>
                  <w:szCs w:val="21"/>
                </w:rPr>
                <w:t>，</w:t>
              </w:r>
              <w:r w:rsidRPr="001B2554">
                <w:rPr>
                  <w:rFonts w:ascii="宋体" w:hAnsi="宋体" w:cs="宋体" w:hint="eastAsia"/>
                  <w:color w:val="000000"/>
                  <w:kern w:val="0"/>
                  <w:szCs w:val="21"/>
                </w:rPr>
                <w:t>主要系销售增加所致</w:t>
              </w:r>
              <w:r w:rsidRPr="000D5B1B">
                <w:rPr>
                  <w:rFonts w:ascii="宋体" w:hAnsi="宋体" w:cs="宋体" w:hint="eastAsia"/>
                  <w:color w:val="000000"/>
                  <w:kern w:val="0"/>
                  <w:szCs w:val="21"/>
                </w:rPr>
                <w:t>；</w:t>
              </w:r>
            </w:p>
            <w:p w:rsidR="0079581A" w:rsidRPr="000D5B1B" w:rsidRDefault="0079581A" w:rsidP="0079581A">
              <w:pPr>
                <w:spacing w:line="480" w:lineRule="exact"/>
                <w:rPr>
                  <w:rFonts w:ascii="宋体" w:hAnsi="宋体"/>
                  <w:szCs w:val="21"/>
                </w:rPr>
              </w:pPr>
              <w:r w:rsidRPr="000D5B1B">
                <w:rPr>
                  <w:rFonts w:ascii="宋体" w:hAnsi="宋体" w:hint="eastAsia"/>
                  <w:szCs w:val="21"/>
                </w:rPr>
                <w:t>（3）</w:t>
              </w:r>
              <w:r w:rsidRPr="001B2554">
                <w:rPr>
                  <w:rFonts w:ascii="宋体" w:hAnsi="宋体" w:cs="宋体" w:hint="eastAsia"/>
                  <w:kern w:val="0"/>
                  <w:szCs w:val="21"/>
                </w:rPr>
                <w:t>无形资产</w:t>
              </w:r>
              <w:r w:rsidRPr="000D5B1B">
                <w:rPr>
                  <w:rFonts w:ascii="宋体" w:hAnsi="宋体" w:cs="宋体" w:hint="eastAsia"/>
                  <w:color w:val="000000"/>
                  <w:kern w:val="0"/>
                  <w:szCs w:val="21"/>
                </w:rPr>
                <w:t>同比</w:t>
              </w:r>
              <w:r w:rsidRPr="000D5B1B">
                <w:rPr>
                  <w:rFonts w:ascii="宋体" w:hAnsi="宋体" w:cs="宋体" w:hint="eastAsia"/>
                  <w:kern w:val="0"/>
                  <w:szCs w:val="21"/>
                </w:rPr>
                <w:t>下降</w:t>
              </w:r>
              <w:r w:rsidRPr="001B2554">
                <w:rPr>
                  <w:rFonts w:ascii="宋体" w:hAnsi="宋体" w:cs="宋体" w:hint="eastAsia"/>
                  <w:color w:val="000000"/>
                  <w:kern w:val="0"/>
                  <w:szCs w:val="21"/>
                </w:rPr>
                <w:t>49.71%</w:t>
              </w:r>
              <w:r w:rsidRPr="000D5B1B">
                <w:rPr>
                  <w:rFonts w:ascii="宋体" w:hAnsi="宋体" w:cs="宋体" w:hint="eastAsia"/>
                  <w:kern w:val="0"/>
                  <w:szCs w:val="21"/>
                </w:rPr>
                <w:t>，</w:t>
              </w:r>
              <w:r w:rsidRPr="000D5B1B">
                <w:rPr>
                  <w:rFonts w:ascii="宋体" w:hAnsi="宋体" w:cs="宋体" w:hint="eastAsia"/>
                  <w:color w:val="000000"/>
                  <w:kern w:val="0"/>
                  <w:szCs w:val="21"/>
                </w:rPr>
                <w:t>，</w:t>
              </w:r>
              <w:r w:rsidRPr="001B2554">
                <w:rPr>
                  <w:rFonts w:ascii="宋体" w:hAnsi="宋体" w:cs="宋体" w:hint="eastAsia"/>
                  <w:color w:val="000000"/>
                  <w:kern w:val="0"/>
                  <w:szCs w:val="21"/>
                </w:rPr>
                <w:t>主要系政府收储部分土地所致</w:t>
              </w:r>
              <w:r w:rsidRPr="000D5B1B">
                <w:rPr>
                  <w:rFonts w:ascii="宋体" w:hAnsi="宋体" w:cs="宋体" w:hint="eastAsia"/>
                  <w:color w:val="000000"/>
                  <w:kern w:val="0"/>
                  <w:szCs w:val="21"/>
                </w:rPr>
                <w:t>；</w:t>
              </w:r>
            </w:p>
            <w:p w:rsidR="0079581A" w:rsidRPr="000D5B1B" w:rsidRDefault="0079581A" w:rsidP="0079581A">
              <w:pPr>
                <w:spacing w:line="480" w:lineRule="exact"/>
                <w:rPr>
                  <w:rFonts w:ascii="宋体" w:hAnsi="宋体"/>
                  <w:szCs w:val="21"/>
                </w:rPr>
              </w:pPr>
              <w:r w:rsidRPr="000D5B1B">
                <w:rPr>
                  <w:rFonts w:ascii="宋体" w:hAnsi="宋体" w:hint="eastAsia"/>
                  <w:szCs w:val="21"/>
                </w:rPr>
                <w:t>（4）</w:t>
              </w:r>
              <w:r w:rsidRPr="001B2554">
                <w:rPr>
                  <w:rFonts w:ascii="宋体" w:hAnsi="宋体" w:cs="宋体" w:hint="eastAsia"/>
                  <w:kern w:val="0"/>
                  <w:szCs w:val="21"/>
                </w:rPr>
                <w:t>其他流动资产</w:t>
              </w:r>
              <w:r w:rsidRPr="000D5B1B">
                <w:rPr>
                  <w:rFonts w:ascii="宋体" w:hAnsi="宋体" w:cs="宋体" w:hint="eastAsia"/>
                  <w:color w:val="000000"/>
                  <w:kern w:val="0"/>
                  <w:szCs w:val="21"/>
                </w:rPr>
                <w:t>同比增长</w:t>
              </w:r>
              <w:r w:rsidRPr="001B2554">
                <w:rPr>
                  <w:rFonts w:ascii="宋体" w:hAnsi="宋体" w:cs="宋体" w:hint="eastAsia"/>
                  <w:color w:val="000000"/>
                  <w:kern w:val="0"/>
                  <w:szCs w:val="21"/>
                </w:rPr>
                <w:t>952.40%</w:t>
              </w:r>
              <w:r w:rsidRPr="000D5B1B">
                <w:rPr>
                  <w:rFonts w:ascii="宋体" w:hAnsi="宋体" w:cs="宋体" w:hint="eastAsia"/>
                  <w:color w:val="000000"/>
                  <w:kern w:val="0"/>
                  <w:szCs w:val="21"/>
                </w:rPr>
                <w:t>，</w:t>
              </w:r>
              <w:r w:rsidRPr="001B2554">
                <w:rPr>
                  <w:rFonts w:ascii="宋体" w:hAnsi="宋体" w:cs="宋体" w:hint="eastAsia"/>
                  <w:color w:val="000000"/>
                  <w:kern w:val="0"/>
                  <w:szCs w:val="21"/>
                </w:rPr>
                <w:t>主要系购买银行理财产品和待抵扣税金增加所致</w:t>
              </w:r>
              <w:r w:rsidRPr="000D5B1B">
                <w:rPr>
                  <w:rFonts w:ascii="宋体" w:hAnsi="宋体" w:cs="宋体" w:hint="eastAsia"/>
                  <w:color w:val="000000"/>
                  <w:kern w:val="0"/>
                  <w:szCs w:val="21"/>
                </w:rPr>
                <w:t>；</w:t>
              </w:r>
            </w:p>
            <w:p w:rsidR="0079581A" w:rsidRPr="000D5B1B" w:rsidRDefault="0079581A" w:rsidP="0079581A">
              <w:pPr>
                <w:spacing w:line="480" w:lineRule="exact"/>
                <w:rPr>
                  <w:rFonts w:ascii="宋体" w:hAnsi="宋体"/>
                  <w:szCs w:val="21"/>
                </w:rPr>
              </w:pPr>
              <w:r w:rsidRPr="000D5B1B">
                <w:rPr>
                  <w:rFonts w:ascii="宋体" w:hAnsi="宋体" w:hint="eastAsia"/>
                  <w:szCs w:val="21"/>
                </w:rPr>
                <w:t>（5）</w:t>
              </w:r>
              <w:r w:rsidRPr="001B2554">
                <w:rPr>
                  <w:rFonts w:ascii="宋体" w:hAnsi="宋体" w:cs="宋体" w:hint="eastAsia"/>
                  <w:kern w:val="0"/>
                  <w:szCs w:val="21"/>
                </w:rPr>
                <w:t>其他非流动资产</w:t>
              </w:r>
              <w:r w:rsidRPr="000D5B1B">
                <w:rPr>
                  <w:rFonts w:ascii="宋体" w:hAnsi="宋体" w:cs="宋体" w:hint="eastAsia"/>
                  <w:kern w:val="0"/>
                  <w:szCs w:val="21"/>
                </w:rPr>
                <w:t>同比下降</w:t>
              </w:r>
              <w:r w:rsidRPr="001B2554">
                <w:rPr>
                  <w:rFonts w:ascii="宋体" w:hAnsi="宋体" w:cs="宋体" w:hint="eastAsia"/>
                  <w:color w:val="000000"/>
                  <w:kern w:val="0"/>
                  <w:szCs w:val="21"/>
                </w:rPr>
                <w:t>80.50%</w:t>
              </w:r>
              <w:r w:rsidRPr="000D5B1B">
                <w:rPr>
                  <w:rFonts w:ascii="宋体" w:hAnsi="宋体" w:cs="宋体" w:hint="eastAsia"/>
                  <w:kern w:val="0"/>
                  <w:szCs w:val="21"/>
                </w:rPr>
                <w:t>，</w:t>
              </w:r>
              <w:r w:rsidRPr="001B2554">
                <w:rPr>
                  <w:rFonts w:ascii="宋体" w:hAnsi="宋体" w:cs="宋体" w:hint="eastAsia"/>
                  <w:color w:val="000000"/>
                  <w:kern w:val="0"/>
                  <w:szCs w:val="21"/>
                </w:rPr>
                <w:t>主要系</w:t>
              </w:r>
              <w:r w:rsidR="00584A31" w:rsidRPr="00584A31">
                <w:rPr>
                  <w:rFonts w:ascii="宋体" w:hAnsi="宋体" w:cs="宋体" w:hint="eastAsia"/>
                  <w:color w:val="000000"/>
                  <w:kern w:val="0"/>
                  <w:szCs w:val="21"/>
                </w:rPr>
                <w:t>本期购买的长期资产减少所致</w:t>
              </w:r>
              <w:r w:rsidRPr="000D5B1B">
                <w:rPr>
                  <w:rFonts w:ascii="宋体" w:hAnsi="宋体" w:cs="宋体" w:hint="eastAsia"/>
                  <w:color w:val="000000"/>
                  <w:kern w:val="0"/>
                  <w:szCs w:val="21"/>
                </w:rPr>
                <w:t>。</w:t>
              </w:r>
            </w:p>
            <w:p w:rsidR="0079581A" w:rsidRPr="000D5B1B" w:rsidRDefault="0079581A" w:rsidP="0079581A">
              <w:pPr>
                <w:spacing w:line="480" w:lineRule="exact"/>
                <w:rPr>
                  <w:rFonts w:ascii="宋体" w:hAnsi="宋体"/>
                  <w:szCs w:val="21"/>
                </w:rPr>
              </w:pPr>
              <w:r w:rsidRPr="000D5B1B">
                <w:rPr>
                  <w:rFonts w:ascii="宋体" w:hAnsi="宋体" w:hint="eastAsia"/>
                  <w:szCs w:val="21"/>
                </w:rPr>
                <w:t>（6）</w:t>
              </w:r>
              <w:r w:rsidRPr="001B2554">
                <w:rPr>
                  <w:rFonts w:ascii="宋体" w:hAnsi="宋体" w:cs="宋体" w:hint="eastAsia"/>
                  <w:kern w:val="0"/>
                  <w:szCs w:val="21"/>
                </w:rPr>
                <w:t>短期借款</w:t>
              </w:r>
              <w:r w:rsidRPr="000D5B1B">
                <w:rPr>
                  <w:rFonts w:ascii="宋体" w:hAnsi="宋体" w:cs="宋体" w:hint="eastAsia"/>
                  <w:color w:val="000000"/>
                  <w:kern w:val="0"/>
                  <w:szCs w:val="21"/>
                </w:rPr>
                <w:t>同比增长</w:t>
              </w:r>
              <w:r w:rsidRPr="001B2554">
                <w:rPr>
                  <w:rFonts w:ascii="宋体" w:hAnsi="宋体" w:cs="宋体" w:hint="eastAsia"/>
                  <w:color w:val="000000"/>
                  <w:kern w:val="0"/>
                  <w:szCs w:val="21"/>
                </w:rPr>
                <w:t>37.70%</w:t>
              </w:r>
              <w:r w:rsidRPr="000D5B1B">
                <w:rPr>
                  <w:rFonts w:ascii="宋体" w:hAnsi="宋体" w:cs="宋体" w:hint="eastAsia"/>
                  <w:color w:val="000000"/>
                  <w:kern w:val="0"/>
                  <w:szCs w:val="21"/>
                </w:rPr>
                <w:t>，</w:t>
              </w:r>
              <w:r w:rsidRPr="001B2554">
                <w:rPr>
                  <w:rFonts w:ascii="宋体" w:hAnsi="宋体" w:cs="宋体" w:hint="eastAsia"/>
                  <w:color w:val="000000"/>
                  <w:kern w:val="0"/>
                  <w:szCs w:val="21"/>
                </w:rPr>
                <w:t>主要系银行</w:t>
              </w:r>
              <w:r w:rsidR="00584A31">
                <w:rPr>
                  <w:rFonts w:ascii="宋体" w:hAnsi="宋体" w:cs="宋体" w:hint="eastAsia"/>
                  <w:color w:val="000000"/>
                  <w:kern w:val="0"/>
                  <w:szCs w:val="21"/>
                </w:rPr>
                <w:t>贷</w:t>
              </w:r>
              <w:r w:rsidRPr="001B2554">
                <w:rPr>
                  <w:rFonts w:ascii="宋体" w:hAnsi="宋体" w:cs="宋体" w:hint="eastAsia"/>
                  <w:color w:val="000000"/>
                  <w:kern w:val="0"/>
                  <w:szCs w:val="21"/>
                </w:rPr>
                <w:t>款增加所致</w:t>
              </w:r>
              <w:r w:rsidRPr="000D5B1B">
                <w:rPr>
                  <w:rFonts w:ascii="宋体" w:hAnsi="宋体" w:cs="宋体" w:hint="eastAsia"/>
                  <w:color w:val="000000"/>
                  <w:kern w:val="0"/>
                  <w:szCs w:val="21"/>
                </w:rPr>
                <w:t>；</w:t>
              </w:r>
            </w:p>
            <w:p w:rsidR="0079581A" w:rsidRPr="000D5B1B" w:rsidRDefault="0079581A" w:rsidP="0079581A">
              <w:pPr>
                <w:spacing w:line="480" w:lineRule="exact"/>
                <w:rPr>
                  <w:rFonts w:ascii="宋体" w:hAnsi="宋体"/>
                  <w:szCs w:val="21"/>
                </w:rPr>
              </w:pPr>
              <w:r w:rsidRPr="000D5B1B">
                <w:rPr>
                  <w:rFonts w:ascii="宋体" w:hAnsi="宋体" w:hint="eastAsia"/>
                  <w:szCs w:val="21"/>
                </w:rPr>
                <w:t>（7）</w:t>
              </w:r>
              <w:r w:rsidRPr="001B2554">
                <w:rPr>
                  <w:rFonts w:ascii="宋体" w:hAnsi="宋体" w:cs="宋体" w:hint="eastAsia"/>
                  <w:kern w:val="0"/>
                  <w:szCs w:val="21"/>
                </w:rPr>
                <w:t>应付职工薪酬</w:t>
              </w:r>
              <w:r w:rsidRPr="000D5B1B">
                <w:rPr>
                  <w:rFonts w:ascii="宋体" w:hAnsi="宋体" w:cs="宋体" w:hint="eastAsia"/>
                  <w:color w:val="000000"/>
                  <w:kern w:val="0"/>
                  <w:szCs w:val="21"/>
                </w:rPr>
                <w:t>同比增长</w:t>
              </w:r>
              <w:r w:rsidRPr="000D5B1B">
                <w:rPr>
                  <w:rFonts w:ascii="宋体" w:hAnsi="宋体"/>
                  <w:szCs w:val="21"/>
                </w:rPr>
                <w:t>38.57</w:t>
              </w:r>
              <w:r w:rsidRPr="001B2554">
                <w:rPr>
                  <w:rFonts w:ascii="宋体" w:hAnsi="宋体" w:cs="宋体" w:hint="eastAsia"/>
                  <w:color w:val="000000"/>
                  <w:kern w:val="0"/>
                  <w:szCs w:val="21"/>
                </w:rPr>
                <w:t>%</w:t>
              </w:r>
              <w:r w:rsidRPr="000D5B1B">
                <w:rPr>
                  <w:rFonts w:ascii="宋体" w:hAnsi="宋体" w:cs="宋体" w:hint="eastAsia"/>
                  <w:color w:val="000000"/>
                  <w:kern w:val="0"/>
                  <w:szCs w:val="21"/>
                </w:rPr>
                <w:t>，</w:t>
              </w:r>
              <w:r w:rsidRPr="001B2554">
                <w:rPr>
                  <w:rFonts w:ascii="宋体" w:hAnsi="宋体" w:cs="宋体" w:hint="eastAsia"/>
                  <w:color w:val="000000"/>
                  <w:kern w:val="0"/>
                  <w:szCs w:val="21"/>
                </w:rPr>
                <w:t>主要系职工薪酬增加所致</w:t>
              </w:r>
              <w:r w:rsidRPr="000D5B1B">
                <w:rPr>
                  <w:rFonts w:ascii="宋体" w:hAnsi="宋体" w:cs="宋体" w:hint="eastAsia"/>
                  <w:color w:val="000000"/>
                  <w:kern w:val="0"/>
                  <w:szCs w:val="21"/>
                </w:rPr>
                <w:t>；</w:t>
              </w:r>
            </w:p>
            <w:p w:rsidR="0079581A" w:rsidRPr="000D5B1B" w:rsidRDefault="0079581A" w:rsidP="0079581A">
              <w:pPr>
                <w:spacing w:line="480" w:lineRule="exact"/>
                <w:rPr>
                  <w:rFonts w:ascii="宋体" w:hAnsi="宋体"/>
                  <w:szCs w:val="21"/>
                </w:rPr>
              </w:pPr>
              <w:r w:rsidRPr="000D5B1B">
                <w:rPr>
                  <w:rFonts w:ascii="宋体" w:hAnsi="宋体" w:hint="eastAsia"/>
                  <w:szCs w:val="21"/>
                </w:rPr>
                <w:t>（8）</w:t>
              </w:r>
              <w:r w:rsidRPr="001B2554">
                <w:rPr>
                  <w:rFonts w:ascii="宋体" w:hAnsi="宋体" w:cs="宋体" w:hint="eastAsia"/>
                  <w:kern w:val="0"/>
                  <w:szCs w:val="21"/>
                </w:rPr>
                <w:t>应付利息</w:t>
              </w:r>
              <w:r w:rsidRPr="001B2554">
                <w:rPr>
                  <w:rFonts w:ascii="宋体" w:hAnsi="宋体" w:cs="宋体" w:hint="eastAsia"/>
                  <w:color w:val="000000"/>
                  <w:kern w:val="0"/>
                  <w:szCs w:val="21"/>
                </w:rPr>
                <w:t>净额</w:t>
              </w:r>
              <w:r w:rsidRPr="000D5B1B">
                <w:rPr>
                  <w:rFonts w:ascii="宋体" w:hAnsi="宋体" w:cs="宋体" w:hint="eastAsia"/>
                  <w:color w:val="000000"/>
                  <w:kern w:val="0"/>
                  <w:szCs w:val="21"/>
                </w:rPr>
                <w:t>同比增长</w:t>
              </w:r>
              <w:r w:rsidRPr="001B2554">
                <w:rPr>
                  <w:rFonts w:ascii="宋体" w:hAnsi="宋体" w:cs="宋体" w:hint="eastAsia"/>
                  <w:color w:val="000000"/>
                  <w:kern w:val="0"/>
                  <w:szCs w:val="21"/>
                </w:rPr>
                <w:t>383.11%</w:t>
              </w:r>
              <w:r w:rsidRPr="000D5B1B">
                <w:rPr>
                  <w:rFonts w:ascii="宋体" w:hAnsi="宋体" w:cs="宋体" w:hint="eastAsia"/>
                  <w:color w:val="000000"/>
                  <w:kern w:val="0"/>
                  <w:szCs w:val="21"/>
                </w:rPr>
                <w:t>，</w:t>
              </w:r>
              <w:r w:rsidRPr="001B2554">
                <w:rPr>
                  <w:rFonts w:ascii="宋体" w:hAnsi="宋体" w:cs="宋体" w:hint="eastAsia"/>
                  <w:color w:val="000000"/>
                  <w:kern w:val="0"/>
                  <w:szCs w:val="21"/>
                </w:rPr>
                <w:t>主要系银行</w:t>
              </w:r>
              <w:r w:rsidR="00DA1A3F">
                <w:rPr>
                  <w:rFonts w:ascii="宋体" w:hAnsi="宋体" w:cs="宋体" w:hint="eastAsia"/>
                  <w:color w:val="000000"/>
                  <w:kern w:val="0"/>
                  <w:szCs w:val="21"/>
                </w:rPr>
                <w:t>贷</w:t>
              </w:r>
              <w:r w:rsidRPr="001B2554">
                <w:rPr>
                  <w:rFonts w:ascii="宋体" w:hAnsi="宋体" w:cs="宋体" w:hint="eastAsia"/>
                  <w:color w:val="000000"/>
                  <w:kern w:val="0"/>
                  <w:szCs w:val="21"/>
                </w:rPr>
                <w:t>款增加所致</w:t>
              </w:r>
              <w:r w:rsidRPr="000D5B1B">
                <w:rPr>
                  <w:rFonts w:ascii="宋体" w:hAnsi="宋体" w:cs="宋体" w:hint="eastAsia"/>
                  <w:color w:val="000000"/>
                  <w:kern w:val="0"/>
                  <w:szCs w:val="21"/>
                </w:rPr>
                <w:t>；</w:t>
              </w:r>
            </w:p>
            <w:p w:rsidR="0079581A" w:rsidRPr="000D5B1B" w:rsidRDefault="0079581A" w:rsidP="0079581A">
              <w:pPr>
                <w:spacing w:line="480" w:lineRule="exact"/>
                <w:rPr>
                  <w:rFonts w:ascii="宋体" w:hAnsi="宋体"/>
                  <w:szCs w:val="21"/>
                </w:rPr>
              </w:pPr>
              <w:r w:rsidRPr="000D5B1B">
                <w:rPr>
                  <w:rFonts w:ascii="宋体" w:hAnsi="宋体" w:hint="eastAsia"/>
                  <w:szCs w:val="21"/>
                </w:rPr>
                <w:t>（9）</w:t>
              </w:r>
              <w:r w:rsidRPr="001B2554">
                <w:rPr>
                  <w:rFonts w:ascii="宋体" w:hAnsi="宋体" w:cs="宋体" w:hint="eastAsia"/>
                  <w:kern w:val="0"/>
                  <w:szCs w:val="21"/>
                </w:rPr>
                <w:t>长期借款</w:t>
              </w:r>
              <w:r w:rsidRPr="000D5B1B">
                <w:rPr>
                  <w:rFonts w:ascii="宋体" w:hAnsi="宋体" w:cs="宋体" w:hint="eastAsia"/>
                  <w:color w:val="000000"/>
                  <w:kern w:val="0"/>
                  <w:szCs w:val="21"/>
                </w:rPr>
                <w:t>同比增长</w:t>
              </w:r>
              <w:r w:rsidRPr="001B2554">
                <w:rPr>
                  <w:rFonts w:ascii="宋体" w:hAnsi="宋体" w:cs="宋体" w:hint="eastAsia"/>
                  <w:color w:val="000000"/>
                  <w:kern w:val="0"/>
                  <w:szCs w:val="21"/>
                </w:rPr>
                <w:t>109.05%</w:t>
              </w:r>
              <w:r w:rsidRPr="000D5B1B">
                <w:rPr>
                  <w:rFonts w:ascii="宋体" w:hAnsi="宋体" w:cs="宋体" w:hint="eastAsia"/>
                  <w:color w:val="000000"/>
                  <w:kern w:val="0"/>
                  <w:szCs w:val="21"/>
                </w:rPr>
                <w:t>，</w:t>
              </w:r>
              <w:r w:rsidRPr="001B2554">
                <w:rPr>
                  <w:rFonts w:ascii="宋体" w:hAnsi="宋体" w:cs="宋体" w:hint="eastAsia"/>
                  <w:color w:val="000000"/>
                  <w:kern w:val="0"/>
                  <w:szCs w:val="21"/>
                </w:rPr>
                <w:t>主要系银行长期借款增加所致</w:t>
              </w:r>
              <w:r w:rsidRPr="000D5B1B">
                <w:rPr>
                  <w:rFonts w:ascii="宋体" w:hAnsi="宋体" w:cs="宋体" w:hint="eastAsia"/>
                  <w:color w:val="000000"/>
                  <w:kern w:val="0"/>
                  <w:szCs w:val="21"/>
                </w:rPr>
                <w:t>；</w:t>
              </w:r>
            </w:p>
            <w:p w:rsidR="0079581A" w:rsidRPr="000D5B1B" w:rsidRDefault="0079581A" w:rsidP="0079581A">
              <w:pPr>
                <w:spacing w:line="480" w:lineRule="exact"/>
                <w:rPr>
                  <w:rFonts w:ascii="宋体" w:hAnsi="宋体"/>
                  <w:szCs w:val="21"/>
                </w:rPr>
              </w:pPr>
              <w:r w:rsidRPr="000D5B1B">
                <w:rPr>
                  <w:rFonts w:ascii="宋体" w:hAnsi="宋体" w:hint="eastAsia"/>
                  <w:szCs w:val="21"/>
                </w:rPr>
                <w:t>（10）</w:t>
              </w:r>
              <w:r w:rsidRPr="001B2554">
                <w:rPr>
                  <w:rFonts w:ascii="宋体" w:hAnsi="宋体" w:cs="宋体" w:hint="eastAsia"/>
                  <w:kern w:val="0"/>
                  <w:szCs w:val="21"/>
                </w:rPr>
                <w:t>递延所得税负债</w:t>
              </w:r>
              <w:r w:rsidRPr="000D5B1B">
                <w:rPr>
                  <w:rFonts w:ascii="宋体" w:hAnsi="宋体" w:cs="宋体" w:hint="eastAsia"/>
                  <w:color w:val="000000"/>
                  <w:kern w:val="0"/>
                  <w:szCs w:val="21"/>
                </w:rPr>
                <w:t>同比增长</w:t>
              </w:r>
              <w:r w:rsidRPr="001B2554">
                <w:rPr>
                  <w:rFonts w:ascii="宋体" w:hAnsi="宋体" w:cs="宋体" w:hint="eastAsia"/>
                  <w:color w:val="000000"/>
                  <w:kern w:val="0"/>
                  <w:szCs w:val="21"/>
                </w:rPr>
                <w:t>65.76%</w:t>
              </w:r>
              <w:r w:rsidRPr="000D5B1B">
                <w:rPr>
                  <w:rFonts w:ascii="宋体" w:hAnsi="宋体" w:cs="宋体" w:hint="eastAsia"/>
                  <w:color w:val="000000"/>
                  <w:kern w:val="0"/>
                  <w:szCs w:val="21"/>
                </w:rPr>
                <w:t>，</w:t>
              </w:r>
              <w:r w:rsidRPr="001B2554">
                <w:rPr>
                  <w:rFonts w:ascii="宋体" w:hAnsi="宋体" w:cs="宋体" w:hint="eastAsia"/>
                  <w:color w:val="000000"/>
                  <w:kern w:val="0"/>
                  <w:szCs w:val="21"/>
                </w:rPr>
                <w:t>主要系投资性房地产评估增值所致</w:t>
              </w:r>
              <w:r w:rsidRPr="000D5B1B">
                <w:rPr>
                  <w:rFonts w:ascii="宋体" w:hAnsi="宋体" w:cs="宋体" w:hint="eastAsia"/>
                  <w:color w:val="000000"/>
                  <w:kern w:val="0"/>
                  <w:szCs w:val="21"/>
                </w:rPr>
                <w:t>。</w:t>
              </w:r>
            </w:p>
            <w:p w:rsidR="005155D7" w:rsidRPr="000D5B1B" w:rsidRDefault="009E230D">
              <w:pPr>
                <w:rPr>
                  <w:rFonts w:ascii="宋体" w:hAnsi="宋体"/>
                  <w:szCs w:val="21"/>
                </w:rPr>
              </w:pPr>
            </w:p>
          </w:sdtContent>
        </w:sdt>
      </w:sdtContent>
    </w:sdt>
    <w:p w:rsidR="005155D7" w:rsidRPr="000D5B1B" w:rsidRDefault="005155D7">
      <w:pPr>
        <w:rPr>
          <w:rFonts w:ascii="宋体" w:hAnsi="宋体"/>
          <w:szCs w:val="21"/>
        </w:rPr>
      </w:pPr>
    </w:p>
    <w:sdt>
      <w:sdtPr>
        <w:rPr>
          <w:rFonts w:ascii="宋体" w:hAnsi="宋体" w:cs="宋体"/>
          <w:b w:val="0"/>
          <w:bCs w:val="0"/>
          <w:kern w:val="0"/>
          <w:szCs w:val="21"/>
        </w:rPr>
        <w:alias w:val="模块:截至报告期末主要资产受限情"/>
        <w:tag w:val="_SEC_cd146e80d2e14aa4aac1142579c4c36a"/>
        <w:id w:val="875385"/>
        <w:lock w:val="sdtLocked"/>
        <w:placeholder>
          <w:docPart w:val="GBC22222222222222222222222222222"/>
        </w:placeholder>
      </w:sdtPr>
      <w:sdtEndPr>
        <w:rPr>
          <w:rFonts w:cs="Times New Roman" w:hint="eastAsia"/>
          <w:kern w:val="2"/>
        </w:rPr>
      </w:sdtEndPr>
      <w:sdtContent>
        <w:p w:rsidR="005155D7" w:rsidRPr="000D5B1B" w:rsidRDefault="00D3606B">
          <w:pPr>
            <w:pStyle w:val="4"/>
            <w:numPr>
              <w:ilvl w:val="0"/>
              <w:numId w:val="166"/>
            </w:numPr>
            <w:rPr>
              <w:rFonts w:ascii="宋体" w:hAnsi="宋体"/>
              <w:szCs w:val="21"/>
            </w:rPr>
          </w:pPr>
          <w:r w:rsidRPr="000D5B1B">
            <w:rPr>
              <w:rFonts w:ascii="宋体" w:hAnsi="宋体"/>
              <w:szCs w:val="21"/>
            </w:rPr>
            <w:t>截至报告期末主要资产受限情</w:t>
          </w:r>
          <w:r w:rsidRPr="000D5B1B">
            <w:rPr>
              <w:rFonts w:ascii="宋体" w:hAnsi="宋体" w:hint="eastAsia"/>
              <w:szCs w:val="21"/>
            </w:rPr>
            <w:t>况</w:t>
          </w:r>
        </w:p>
        <w:sdt>
          <w:sdtPr>
            <w:rPr>
              <w:rFonts w:ascii="宋体" w:hAnsi="宋体" w:hint="eastAsia"/>
              <w:szCs w:val="21"/>
            </w:rPr>
            <w:alias w:val="是否适用：主要资产受限情况[双击切换]"/>
            <w:tag w:val="_GBC_01311ee451194f52a953344cf249b1b9"/>
            <w:id w:val="875383"/>
            <w:lock w:val="sdtLocked"/>
            <w:placeholder>
              <w:docPart w:val="GBC22222222222222222222222222222"/>
            </w:placeholder>
          </w:sdtPr>
          <w:sdtContent>
            <w:p w:rsidR="005155D7" w:rsidRPr="000D5B1B" w:rsidRDefault="009E230D" w:rsidP="00857163">
              <w:pPr>
                <w:rPr>
                  <w:rFonts w:ascii="宋体" w:hAnsi="宋体"/>
                  <w:szCs w:val="21"/>
                </w:rPr>
              </w:pPr>
              <w:r w:rsidRPr="000D5B1B">
                <w:rPr>
                  <w:rFonts w:ascii="宋体" w:hAnsi="宋体"/>
                  <w:szCs w:val="21"/>
                </w:rPr>
                <w:fldChar w:fldCharType="begin"/>
              </w:r>
              <w:r w:rsidR="00857163"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857163"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p w:rsidR="005155D7" w:rsidRPr="000D5B1B" w:rsidRDefault="005155D7">
      <w:pPr>
        <w:rPr>
          <w:rFonts w:ascii="宋体" w:hAnsi="宋体"/>
          <w:szCs w:val="21"/>
        </w:rPr>
      </w:pPr>
    </w:p>
    <w:sdt>
      <w:sdtPr>
        <w:rPr>
          <w:rFonts w:ascii="宋体" w:hAnsi="宋体" w:cs="宋体" w:hint="eastAsia"/>
          <w:b w:val="0"/>
          <w:bCs w:val="0"/>
          <w:kern w:val="0"/>
          <w:szCs w:val="21"/>
        </w:rPr>
        <w:alias w:val="模块:行业经营性信息分析"/>
        <w:tag w:val="_SEC_5860c602a88b4fa29c583d556917cd48"/>
        <w:id w:val="875391"/>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9"/>
            </w:numPr>
            <w:rPr>
              <w:rFonts w:ascii="宋体" w:hAnsi="宋体"/>
              <w:szCs w:val="21"/>
            </w:rPr>
          </w:pPr>
          <w:r w:rsidRPr="000D5B1B">
            <w:rPr>
              <w:rFonts w:ascii="宋体" w:hAnsi="宋体" w:hint="eastAsia"/>
              <w:szCs w:val="21"/>
            </w:rPr>
            <w:t>行业经营性信息分析</w:t>
          </w:r>
        </w:p>
        <w:sdt>
          <w:sdtPr>
            <w:rPr>
              <w:rFonts w:ascii="宋体" w:hAnsi="宋体" w:hint="eastAsia"/>
              <w:szCs w:val="21"/>
            </w:rPr>
            <w:alias w:val="是否适用：行业经营性信息分析[双击切换]"/>
            <w:tag w:val="_GBC_8a02ac4934eb426ab273323b8694d88c"/>
            <w:id w:val="875389"/>
            <w:lock w:val="sdtConten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7A2B57">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7A2B57">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行业经营性信息分析"/>
            <w:tag w:val="_GBC_e16bc1aa6d5e4cdd94278d9bb9b9d44b"/>
            <w:id w:val="875390"/>
            <w:lock w:val="sdtLocked"/>
            <w:placeholder>
              <w:docPart w:val="GBC22222222222222222222222222222"/>
            </w:placeholder>
          </w:sdtPr>
          <w:sdtContent>
            <w:p w:rsidR="007A2B57" w:rsidRPr="00346A5D" w:rsidRDefault="00346A5D" w:rsidP="007A2B57">
              <w:pPr>
                <w:widowControl/>
                <w:spacing w:line="360" w:lineRule="auto"/>
                <w:ind w:firstLineChars="200" w:firstLine="420"/>
                <w:jc w:val="left"/>
                <w:rPr>
                  <w:rFonts w:ascii="宋体" w:hAnsi="宋体" w:cs="宋体"/>
                  <w:kern w:val="0"/>
                  <w:szCs w:val="21"/>
                </w:rPr>
              </w:pPr>
              <w:r w:rsidRPr="00346A5D">
                <w:rPr>
                  <w:rFonts w:ascii="宋体" w:hAnsi="宋体" w:cs="宋体" w:hint="eastAsia"/>
                  <w:kern w:val="0"/>
                  <w:szCs w:val="21"/>
                </w:rPr>
                <w:t>中国调味品是典型的“小产品、大市场”，营业额约占食品工业额的10%左右。国家统计局统计显示：2011-2016年调味品、发酵制品制造行业销售收入年复合增长率达到9.89%，利润总额年复合增长率达到11.43%。目前，我国基础调味品仍然占据调味品主要地位。饮食结构变化带来调味品渗透率的提升和单次用量的增加，使得行业收入规模不断增长；同时人民生活水平的提升推动调味品产品结构持续升级，是行业收入和盈利能力持续提升的主要动力。</w:t>
              </w:r>
            </w:p>
            <w:p w:rsidR="007A2B57" w:rsidRPr="00E70B21" w:rsidRDefault="007A2B57" w:rsidP="007A2B57">
              <w:pPr>
                <w:widowControl/>
                <w:spacing w:line="360" w:lineRule="auto"/>
                <w:ind w:firstLineChars="200" w:firstLine="420"/>
                <w:jc w:val="left"/>
                <w:rPr>
                  <w:rFonts w:ascii="宋体" w:hAnsi="宋体" w:cs="宋体"/>
                  <w:kern w:val="0"/>
                  <w:szCs w:val="21"/>
                </w:rPr>
              </w:pPr>
              <w:r w:rsidRPr="00E70B21">
                <w:rPr>
                  <w:rFonts w:ascii="宋体" w:hAnsi="宋体" w:cs="宋体" w:hint="eastAsia"/>
                  <w:kern w:val="0"/>
                  <w:szCs w:val="21"/>
                </w:rPr>
                <w:t>由于饮食习惯和口感偏好等差异，我国在饮食消费上主要形成“南甜北咸，东酸西辣”的格局。调味品地域分裂明显，呈现出区域集中态势，加之我国地域广阔，厂商较难打通南北、贯穿东西，因此行业集中度较低。据统计，我国调味品CR3仅14.8%、CR5仅21.2%。对比同期其他国家和地区的市场集中度，美国CR5达到32.5%，亚洲地区的日本、韩国和台湾地区分别达到24.3%、80%和49.8%，我国调味品集中度与其他国家地区仍有差距。</w:t>
              </w:r>
            </w:p>
            <w:p w:rsidR="005155D7" w:rsidRPr="000D5B1B" w:rsidRDefault="007A2B57" w:rsidP="004D778C">
              <w:pPr>
                <w:widowControl/>
                <w:spacing w:line="360" w:lineRule="auto"/>
                <w:ind w:firstLineChars="200" w:firstLine="420"/>
                <w:jc w:val="left"/>
                <w:rPr>
                  <w:rFonts w:ascii="宋体" w:hAnsi="宋体"/>
                  <w:szCs w:val="21"/>
                </w:rPr>
              </w:pPr>
              <w:r w:rsidRPr="00E70B21">
                <w:rPr>
                  <w:rFonts w:ascii="宋体" w:hAnsi="宋体" w:cs="宋体" w:hint="eastAsia"/>
                  <w:kern w:val="0"/>
                  <w:szCs w:val="21"/>
                </w:rPr>
                <w:t>我国调味品竞争格局较为稳定，前五大厂商地位基本稳固，第二梯队的竞争者市场份额与其还有一定差距，短时间内行业龙头难以出现变化，行业“强者恒强”的马太效应明显。五年来，我国调味品行业CR5由18.3%逐年上升至20.4%。由于调味品的产品同质化现象仍较为严重，消费者在选择产品时往往更关注品牌、健康、价格等因素。大厂商由于具备品牌力强、渠道建设完善、经销商和销售团队实力强等优势，更容易获得消费者青睐。随着消费升级趋势确立，当消费者逐渐选择更健康、口味更丰富的高端产品时，也倾向选择知名度高、有品质保障的大厂商的产品，消费升级从一定程度上会倒逼小企业退出行业，淘汰部分低端和小作坊产能。基于此，预计未来行业集中度将进一步提升。</w:t>
              </w:r>
              <w:r w:rsidR="00853037">
                <w:rPr>
                  <w:rFonts w:ascii="宋体" w:hAnsi="宋体" w:cs="宋体" w:hint="eastAsia"/>
                  <w:kern w:val="0"/>
                  <w:szCs w:val="21"/>
                </w:rPr>
                <w:t>（</w:t>
              </w:r>
              <w:r w:rsidRPr="00182D7F">
                <w:rPr>
                  <w:rFonts w:ascii="宋体" w:hAnsi="宋体" w:cs="宋体" w:hint="eastAsia"/>
                  <w:kern w:val="0"/>
                  <w:szCs w:val="21"/>
                </w:rPr>
                <w:t>来源：中国产业信息网、中国产业发展研究网</w:t>
              </w:r>
              <w:r w:rsidR="00853037">
                <w:rPr>
                  <w:rFonts w:ascii="宋体" w:hAnsi="宋体" w:cs="宋体" w:hint="eastAsia"/>
                  <w:kern w:val="0"/>
                  <w:szCs w:val="21"/>
                </w:rPr>
                <w:t>）</w:t>
              </w:r>
            </w:p>
          </w:sdtContent>
        </w:sdt>
        <w:p w:rsidR="005155D7" w:rsidRPr="000D5B1B" w:rsidRDefault="009E230D">
          <w:pPr>
            <w:rPr>
              <w:rFonts w:ascii="宋体" w:hAnsi="宋体"/>
              <w:szCs w:val="21"/>
            </w:rPr>
          </w:pPr>
        </w:p>
      </w:sdtContent>
    </w:sdt>
    <w:p w:rsidR="005155D7" w:rsidRPr="000D5B1B" w:rsidRDefault="00D3606B">
      <w:pPr>
        <w:pStyle w:val="3"/>
        <w:numPr>
          <w:ilvl w:val="0"/>
          <w:numId w:val="9"/>
        </w:numPr>
        <w:rPr>
          <w:rFonts w:ascii="宋体" w:hAnsi="宋体"/>
          <w:szCs w:val="21"/>
        </w:rPr>
      </w:pPr>
      <w:r w:rsidRPr="000D5B1B">
        <w:rPr>
          <w:rFonts w:ascii="宋体" w:hAnsi="宋体" w:hint="eastAsia"/>
          <w:szCs w:val="21"/>
        </w:rPr>
        <w:t>投资状况分析</w:t>
      </w:r>
    </w:p>
    <w:p w:rsidR="005155D7" w:rsidRPr="000D5B1B" w:rsidRDefault="00D3606B">
      <w:pPr>
        <w:pStyle w:val="4"/>
        <w:numPr>
          <w:ilvl w:val="0"/>
          <w:numId w:val="19"/>
        </w:numPr>
        <w:rPr>
          <w:rFonts w:ascii="宋体" w:hAnsi="宋体"/>
          <w:szCs w:val="21"/>
        </w:rPr>
      </w:pPr>
      <w:r w:rsidRPr="000D5B1B">
        <w:rPr>
          <w:rFonts w:ascii="宋体" w:hAnsi="宋体"/>
          <w:szCs w:val="21"/>
        </w:rPr>
        <w:t>对外股权投资总体分析</w:t>
      </w:r>
    </w:p>
    <w:sdt>
      <w:sdtPr>
        <w:rPr>
          <w:rFonts w:ascii="宋体" w:hAnsi="宋体"/>
          <w:szCs w:val="21"/>
        </w:rPr>
        <w:alias w:val="模块:对外股权投资总体分析"/>
        <w:tag w:val="_SEC_4b4a052df79741968a7e11e5835fce59"/>
        <w:id w:val="875394"/>
        <w:lock w:val="sdtLocked"/>
        <w:placeholder>
          <w:docPart w:val="GBC22222222222222222222222222222"/>
        </w:placeholder>
      </w:sdtPr>
      <w:sdtEndPr>
        <w:rPr>
          <w:rFonts w:hint="eastAsia"/>
        </w:rPr>
      </w:sdtEndPr>
      <w:sdtContent>
        <w:sdt>
          <w:sdtPr>
            <w:rPr>
              <w:rFonts w:ascii="宋体" w:hAnsi="宋体"/>
              <w:szCs w:val="21"/>
            </w:rPr>
            <w:alias w:val="是否适用：对外股权投资总体分析[双击切换]"/>
            <w:tag w:val="_GBC_cfb706fadf2c47bbbaf1bf90c054ccaf"/>
            <w:id w:val="875392"/>
            <w:lock w:val="sdtContentLocked"/>
            <w:placeholder>
              <w:docPart w:val="GBC22222222222222222222222222222"/>
            </w:placeholder>
          </w:sdtPr>
          <w:sdtContent>
            <w:p w:rsidR="005155D7" w:rsidRPr="000D5B1B" w:rsidRDefault="009E230D" w:rsidP="00A96BFF">
              <w:pPr>
                <w:rPr>
                  <w:rFonts w:ascii="宋体" w:hAnsi="宋体"/>
                  <w:szCs w:val="21"/>
                </w:rPr>
              </w:pPr>
              <w:r w:rsidRPr="000D5B1B">
                <w:rPr>
                  <w:rFonts w:ascii="宋体" w:hAnsi="宋体"/>
                  <w:szCs w:val="21"/>
                </w:rPr>
                <w:fldChar w:fldCharType="begin"/>
              </w:r>
              <w:r w:rsidR="00A96BFF">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A96BFF">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9E230D">
          <w:pPr>
            <w:rPr>
              <w:rFonts w:ascii="宋体" w:hAnsi="宋体"/>
              <w:szCs w:val="21"/>
            </w:rPr>
          </w:pPr>
        </w:p>
      </w:sdtContent>
    </w:sdt>
    <w:sdt>
      <w:sdtPr>
        <w:rPr>
          <w:rFonts w:ascii="宋体" w:hAnsi="宋体" w:cs="宋体" w:hint="eastAsia"/>
          <w:b w:val="0"/>
          <w:bCs w:val="0"/>
          <w:kern w:val="0"/>
          <w:szCs w:val="21"/>
        </w:rPr>
        <w:alias w:val="模块:重大的股权投资"/>
        <w:tag w:val="_SEC_e305a089659a4e8f8dd9498c36674ab7"/>
        <w:id w:val="875396"/>
        <w:lock w:val="sdtLocked"/>
        <w:placeholder>
          <w:docPart w:val="GBC22222222222222222222222222222"/>
        </w:placeholder>
      </w:sdtPr>
      <w:sdtEndPr>
        <w:rPr>
          <w:rFonts w:cs="Times New Roman"/>
          <w:kern w:val="2"/>
          <w:szCs w:val="24"/>
        </w:rPr>
      </w:sdtEndPr>
      <w:sdtContent>
        <w:p w:rsidR="005155D7" w:rsidRPr="000D5B1B" w:rsidRDefault="00D3606B">
          <w:pPr>
            <w:pStyle w:val="5"/>
            <w:numPr>
              <w:ilvl w:val="0"/>
              <w:numId w:val="20"/>
            </w:numPr>
            <w:rPr>
              <w:rFonts w:ascii="宋体" w:hAnsi="宋体"/>
              <w:szCs w:val="21"/>
            </w:rPr>
          </w:pPr>
          <w:r w:rsidRPr="000D5B1B">
            <w:rPr>
              <w:rFonts w:ascii="宋体" w:hAnsi="宋体" w:hint="eastAsia"/>
              <w:szCs w:val="21"/>
            </w:rPr>
            <w:t>重大的股权投资</w:t>
          </w:r>
        </w:p>
        <w:sdt>
          <w:sdtPr>
            <w:rPr>
              <w:rFonts w:ascii="宋体" w:hAnsi="宋体" w:hint="eastAsia"/>
            </w:rPr>
            <w:alias w:val="是否适用：重大的股权投资[双击切换]"/>
            <w:tag w:val="_GBC_b20506918d854c13b13a3b89dd84c7d3"/>
            <w:id w:val="875395"/>
            <w:lock w:val="sdtLocked"/>
            <w:placeholder>
              <w:docPart w:val="GBC22222222222222222222222222222"/>
            </w:placeholder>
          </w:sdtPr>
          <w:sdtContent>
            <w:p w:rsidR="005155D7" w:rsidRPr="000D5B1B" w:rsidRDefault="009E230D" w:rsidP="00EE617E">
              <w:pPr>
                <w:rPr>
                  <w:rFonts w:ascii="宋体" w:hAnsi="宋体"/>
                </w:rPr>
              </w:pPr>
              <w:r w:rsidRPr="000D5B1B">
                <w:rPr>
                  <w:rFonts w:ascii="宋体" w:hAnsi="宋体"/>
                </w:rPr>
                <w:fldChar w:fldCharType="begin"/>
              </w:r>
              <w:r w:rsidR="00EE617E"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EE617E"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9E230D">
          <w:pPr>
            <w:rPr>
              <w:rFonts w:ascii="宋体" w:hAnsi="宋体"/>
            </w:rPr>
          </w:pPr>
        </w:p>
      </w:sdtContent>
    </w:sdt>
    <w:sdt>
      <w:sdtPr>
        <w:rPr>
          <w:rFonts w:ascii="宋体" w:hAnsi="宋体" w:cs="宋体" w:hint="eastAsia"/>
          <w:b w:val="0"/>
          <w:bCs w:val="0"/>
          <w:kern w:val="0"/>
          <w:szCs w:val="21"/>
        </w:rPr>
        <w:alias w:val="模块:重大的非股权投资"/>
        <w:tag w:val="_SEC_a184487ede57408c81910695beb0ed38"/>
        <w:id w:val="875399"/>
        <w:lock w:val="sdtLocked"/>
        <w:placeholder>
          <w:docPart w:val="GBC22222222222222222222222222222"/>
        </w:placeholder>
      </w:sdtPr>
      <w:sdtEndPr>
        <w:rPr>
          <w:rFonts w:cs="Times New Roman"/>
          <w:kern w:val="2"/>
          <w:szCs w:val="24"/>
        </w:rPr>
      </w:sdtEndPr>
      <w:sdtContent>
        <w:p w:rsidR="005155D7" w:rsidRPr="000D5B1B" w:rsidRDefault="00D3606B">
          <w:pPr>
            <w:pStyle w:val="5"/>
            <w:numPr>
              <w:ilvl w:val="0"/>
              <w:numId w:val="20"/>
            </w:numPr>
            <w:rPr>
              <w:rFonts w:ascii="宋体" w:hAnsi="宋体"/>
              <w:szCs w:val="21"/>
            </w:rPr>
          </w:pPr>
          <w:r w:rsidRPr="000D5B1B">
            <w:rPr>
              <w:rFonts w:ascii="宋体" w:hAnsi="宋体" w:hint="eastAsia"/>
              <w:szCs w:val="21"/>
            </w:rPr>
            <w:t>重大的非股权投资</w:t>
          </w:r>
        </w:p>
        <w:sdt>
          <w:sdtPr>
            <w:rPr>
              <w:rFonts w:ascii="宋体" w:hAnsi="宋体" w:hint="eastAsia"/>
            </w:rPr>
            <w:alias w:val="是否适用：重大的非股权投资[双击切换]"/>
            <w:tag w:val="_GBC_fbd46075a5b9414d9e28cd2404e5d47c"/>
            <w:id w:val="875397"/>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A96BFF">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A96BFF">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hint="eastAsia"/>
              <w:b w:val="0"/>
              <w:bCs w:val="0"/>
              <w:szCs w:val="22"/>
            </w:rPr>
            <w:alias w:val="重大的非股权投资情况"/>
            <w:tag w:val="_GBC_2651ef7cc4f4470bbde49f05abd8e4df"/>
            <w:id w:val="875398"/>
            <w:lock w:val="sdtLocked"/>
            <w:placeholder>
              <w:docPart w:val="GBC22222222222222222222222222222"/>
            </w:placeholder>
          </w:sdtPr>
          <w:sdtEndPr>
            <w:rPr>
              <w:szCs w:val="24"/>
            </w:rPr>
          </w:sdtEndPr>
          <w:sdtContent>
            <w:p w:rsidR="00A96BFF" w:rsidRDefault="00A96BFF" w:rsidP="00A96BFF">
              <w:pPr>
                <w:pStyle w:val="5"/>
                <w:rPr>
                  <w:szCs w:val="21"/>
                </w:rPr>
              </w:pPr>
              <w:r w:rsidRPr="00186908">
                <w:rPr>
                  <w:rFonts w:hint="eastAsia"/>
                  <w:b w:val="0"/>
                  <w:szCs w:val="21"/>
                </w:rPr>
                <w:t>募集资金总体使用情况</w:t>
              </w:r>
            </w:p>
            <w:p w:rsidR="00A96BFF" w:rsidRDefault="00A96BFF" w:rsidP="00A96BFF">
              <w:pPr>
                <w:jc w:val="right"/>
                <w:rPr>
                  <w:szCs w:val="21"/>
                </w:rPr>
              </w:pPr>
              <w:r>
                <w:rPr>
                  <w:rFonts w:hint="eastAsia"/>
                  <w:szCs w:val="21"/>
                </w:rPr>
                <w:t>单位</w:t>
              </w:r>
              <w:r>
                <w:rPr>
                  <w:szCs w:val="21"/>
                </w:rPr>
                <w:t>:</w:t>
              </w:r>
              <w:r>
                <w:rPr>
                  <w:rFonts w:hint="eastAsia"/>
                  <w:szCs w:val="21"/>
                </w:rPr>
                <w:t>元</w:t>
              </w:r>
              <w:r>
                <w:rPr>
                  <w:rFonts w:hint="eastAsia"/>
                  <w:szCs w:val="21"/>
                </w:rPr>
                <w:t xml:space="preserve">  </w:t>
              </w:r>
              <w:r>
                <w:rPr>
                  <w:rFonts w:hint="eastAsia"/>
                  <w:szCs w:val="21"/>
                </w:rPr>
                <w:t>币种</w:t>
              </w:r>
              <w:r>
                <w:rPr>
                  <w:szCs w:val="21"/>
                </w:rPr>
                <w:t>:</w:t>
              </w:r>
              <w:r>
                <w:rPr>
                  <w:rFonts w:hint="eastAsia"/>
                  <w:szCs w:val="21"/>
                </w:rPr>
                <w:t>人民币</w:t>
              </w:r>
            </w:p>
            <w:tbl>
              <w:tblPr>
                <w:tblW w:w="5918" w:type="pct"/>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134"/>
                <w:gridCol w:w="994"/>
                <w:gridCol w:w="1563"/>
                <w:gridCol w:w="1802"/>
                <w:gridCol w:w="1741"/>
                <w:gridCol w:w="1561"/>
                <w:gridCol w:w="1695"/>
              </w:tblGrid>
              <w:tr w:rsidR="00186908" w:rsidTr="00C9394E">
                <w:tc>
                  <w:tcPr>
                    <w:tcW w:w="540" w:type="pct"/>
                    <w:shd w:val="clear" w:color="auto" w:fill="auto"/>
                    <w:tcMar>
                      <w:top w:w="15" w:type="dxa"/>
                      <w:left w:w="15" w:type="dxa"/>
                      <w:bottom w:w="0" w:type="dxa"/>
                      <w:right w:w="15" w:type="dxa"/>
                    </w:tcMar>
                    <w:vAlign w:val="center"/>
                  </w:tcPr>
                  <w:p w:rsidR="00186908" w:rsidRDefault="00186908" w:rsidP="00C9394E">
                    <w:pPr>
                      <w:jc w:val="center"/>
                      <w:rPr>
                        <w:szCs w:val="21"/>
                      </w:rPr>
                    </w:pPr>
                    <w:r>
                      <w:rPr>
                        <w:szCs w:val="21"/>
                      </w:rPr>
                      <w:t>募集年份</w:t>
                    </w:r>
                  </w:p>
                </w:tc>
                <w:tc>
                  <w:tcPr>
                    <w:tcW w:w="474" w:type="pct"/>
                    <w:shd w:val="clear" w:color="auto" w:fill="auto"/>
                    <w:tcMar>
                      <w:top w:w="15" w:type="dxa"/>
                      <w:left w:w="15" w:type="dxa"/>
                      <w:bottom w:w="0" w:type="dxa"/>
                      <w:right w:w="15" w:type="dxa"/>
                    </w:tcMar>
                    <w:vAlign w:val="center"/>
                  </w:tcPr>
                  <w:p w:rsidR="00186908" w:rsidRDefault="00186908" w:rsidP="00C9394E">
                    <w:pPr>
                      <w:jc w:val="center"/>
                      <w:rPr>
                        <w:szCs w:val="21"/>
                      </w:rPr>
                    </w:pPr>
                    <w:r>
                      <w:rPr>
                        <w:szCs w:val="21"/>
                      </w:rPr>
                      <w:t>募集方式</w:t>
                    </w:r>
                  </w:p>
                </w:tc>
                <w:tc>
                  <w:tcPr>
                    <w:tcW w:w="745" w:type="pct"/>
                    <w:shd w:val="clear" w:color="auto" w:fill="auto"/>
                    <w:tcMar>
                      <w:top w:w="15" w:type="dxa"/>
                      <w:left w:w="15" w:type="dxa"/>
                      <w:bottom w:w="0" w:type="dxa"/>
                      <w:right w:w="15" w:type="dxa"/>
                    </w:tcMar>
                    <w:vAlign w:val="center"/>
                  </w:tcPr>
                  <w:p w:rsidR="00186908" w:rsidRDefault="00186908" w:rsidP="00C9394E">
                    <w:pPr>
                      <w:jc w:val="center"/>
                      <w:rPr>
                        <w:szCs w:val="21"/>
                      </w:rPr>
                    </w:pPr>
                    <w:r>
                      <w:rPr>
                        <w:szCs w:val="21"/>
                      </w:rPr>
                      <w:t>募集资金总额</w:t>
                    </w:r>
                  </w:p>
                </w:tc>
                <w:tc>
                  <w:tcPr>
                    <w:tcW w:w="859" w:type="pct"/>
                    <w:shd w:val="clear" w:color="auto" w:fill="auto"/>
                    <w:tcMar>
                      <w:top w:w="15" w:type="dxa"/>
                      <w:left w:w="15" w:type="dxa"/>
                      <w:bottom w:w="0" w:type="dxa"/>
                      <w:right w:w="15" w:type="dxa"/>
                    </w:tcMar>
                    <w:vAlign w:val="center"/>
                  </w:tcPr>
                  <w:p w:rsidR="00186908" w:rsidRDefault="00186908" w:rsidP="00C9394E">
                    <w:pPr>
                      <w:jc w:val="center"/>
                      <w:rPr>
                        <w:szCs w:val="21"/>
                      </w:rPr>
                    </w:pPr>
                    <w:r>
                      <w:rPr>
                        <w:rFonts w:hint="eastAsia"/>
                        <w:szCs w:val="21"/>
                      </w:rPr>
                      <w:t>本年度</w:t>
                    </w:r>
                    <w:r>
                      <w:rPr>
                        <w:szCs w:val="21"/>
                      </w:rPr>
                      <w:t>已使用募集资金总额</w:t>
                    </w:r>
                  </w:p>
                </w:tc>
                <w:tc>
                  <w:tcPr>
                    <w:tcW w:w="830" w:type="pct"/>
                    <w:shd w:val="clear" w:color="auto" w:fill="auto"/>
                    <w:tcMar>
                      <w:top w:w="15" w:type="dxa"/>
                      <w:left w:w="15" w:type="dxa"/>
                      <w:bottom w:w="0" w:type="dxa"/>
                      <w:right w:w="15" w:type="dxa"/>
                    </w:tcMar>
                    <w:vAlign w:val="center"/>
                  </w:tcPr>
                  <w:p w:rsidR="00186908" w:rsidRDefault="00186908" w:rsidP="00C9394E">
                    <w:pPr>
                      <w:jc w:val="center"/>
                      <w:rPr>
                        <w:szCs w:val="21"/>
                      </w:rPr>
                    </w:pPr>
                    <w:r>
                      <w:rPr>
                        <w:szCs w:val="21"/>
                      </w:rPr>
                      <w:t>已累计使用募集资金总额</w:t>
                    </w:r>
                  </w:p>
                </w:tc>
                <w:tc>
                  <w:tcPr>
                    <w:tcW w:w="744" w:type="pct"/>
                    <w:shd w:val="clear" w:color="auto" w:fill="auto"/>
                    <w:tcMar>
                      <w:top w:w="15" w:type="dxa"/>
                      <w:left w:w="15" w:type="dxa"/>
                      <w:bottom w:w="0" w:type="dxa"/>
                      <w:right w:w="15" w:type="dxa"/>
                    </w:tcMar>
                    <w:vAlign w:val="center"/>
                  </w:tcPr>
                  <w:p w:rsidR="00186908" w:rsidRPr="00186908" w:rsidRDefault="00186908" w:rsidP="00C9394E">
                    <w:pPr>
                      <w:jc w:val="center"/>
                      <w:rPr>
                        <w:szCs w:val="21"/>
                      </w:rPr>
                    </w:pPr>
                    <w:r w:rsidRPr="00186908">
                      <w:rPr>
                        <w:szCs w:val="21"/>
                      </w:rPr>
                      <w:t>尚未使用募集资金总额</w:t>
                    </w:r>
                  </w:p>
                </w:tc>
                <w:tc>
                  <w:tcPr>
                    <w:tcW w:w="809" w:type="pct"/>
                    <w:shd w:val="clear" w:color="auto" w:fill="auto"/>
                    <w:tcMar>
                      <w:top w:w="15" w:type="dxa"/>
                      <w:left w:w="15" w:type="dxa"/>
                      <w:bottom w:w="0" w:type="dxa"/>
                      <w:right w:w="15" w:type="dxa"/>
                    </w:tcMar>
                    <w:vAlign w:val="center"/>
                  </w:tcPr>
                  <w:p w:rsidR="00186908" w:rsidRDefault="00186908" w:rsidP="00C9394E">
                    <w:pPr>
                      <w:jc w:val="center"/>
                      <w:rPr>
                        <w:szCs w:val="21"/>
                      </w:rPr>
                    </w:pPr>
                    <w:r>
                      <w:rPr>
                        <w:szCs w:val="21"/>
                      </w:rPr>
                      <w:t>尚未使用募集资金用途及去向</w:t>
                    </w:r>
                  </w:p>
                </w:tc>
              </w:tr>
              <w:tr w:rsidR="00186908" w:rsidTr="00C9394E">
                <w:tc>
                  <w:tcPr>
                    <w:tcW w:w="540" w:type="pct"/>
                    <w:shd w:val="clear" w:color="auto" w:fill="auto"/>
                    <w:tcMar>
                      <w:top w:w="15" w:type="dxa"/>
                      <w:left w:w="15" w:type="dxa"/>
                      <w:bottom w:w="0" w:type="dxa"/>
                      <w:right w:w="15" w:type="dxa"/>
                    </w:tcMar>
                    <w:vAlign w:val="center"/>
                  </w:tcPr>
                  <w:p w:rsidR="00186908" w:rsidRPr="00A96BFF" w:rsidRDefault="00186908" w:rsidP="00C9394E">
                    <w:pPr>
                      <w:jc w:val="center"/>
                      <w:rPr>
                        <w:rFonts w:ascii="宋体" w:hAnsi="宋体"/>
                        <w:szCs w:val="21"/>
                      </w:rPr>
                    </w:pPr>
                    <w:r w:rsidRPr="00A96BFF">
                      <w:rPr>
                        <w:rFonts w:ascii="宋体" w:hAnsi="宋体" w:hint="eastAsia"/>
                        <w:szCs w:val="21"/>
                      </w:rPr>
                      <w:t>2014年</w:t>
                    </w:r>
                  </w:p>
                </w:tc>
                <w:tc>
                  <w:tcPr>
                    <w:tcW w:w="474" w:type="pct"/>
                    <w:shd w:val="clear" w:color="auto" w:fill="auto"/>
                    <w:tcMar>
                      <w:top w:w="15" w:type="dxa"/>
                      <w:left w:w="15" w:type="dxa"/>
                      <w:bottom w:w="0" w:type="dxa"/>
                      <w:right w:w="15" w:type="dxa"/>
                    </w:tcMar>
                    <w:vAlign w:val="center"/>
                  </w:tcPr>
                  <w:p w:rsidR="00186908" w:rsidRPr="00A96BFF" w:rsidRDefault="00186908" w:rsidP="00C9394E">
                    <w:pPr>
                      <w:jc w:val="center"/>
                      <w:rPr>
                        <w:rFonts w:ascii="宋体" w:hAnsi="宋体"/>
                        <w:color w:val="FFC000"/>
                        <w:szCs w:val="21"/>
                      </w:rPr>
                    </w:pPr>
                    <w:r w:rsidRPr="00A96BFF">
                      <w:rPr>
                        <w:rFonts w:ascii="宋体" w:hAnsi="宋体" w:hint="eastAsia"/>
                        <w:bCs/>
                        <w:szCs w:val="21"/>
                      </w:rPr>
                      <w:t>增发</w:t>
                    </w:r>
                  </w:p>
                </w:tc>
                <w:tc>
                  <w:tcPr>
                    <w:tcW w:w="745" w:type="pct"/>
                    <w:shd w:val="clear" w:color="auto" w:fill="auto"/>
                    <w:tcMar>
                      <w:top w:w="15" w:type="dxa"/>
                      <w:left w:w="15" w:type="dxa"/>
                      <w:bottom w:w="0" w:type="dxa"/>
                      <w:right w:w="15" w:type="dxa"/>
                    </w:tcMar>
                    <w:vAlign w:val="center"/>
                  </w:tcPr>
                  <w:p w:rsidR="00186908" w:rsidRPr="00A96BFF" w:rsidRDefault="00186908" w:rsidP="00C9394E">
                    <w:pPr>
                      <w:jc w:val="right"/>
                      <w:rPr>
                        <w:rFonts w:ascii="宋体" w:hAnsi="宋体"/>
                        <w:color w:val="FFC000"/>
                        <w:szCs w:val="21"/>
                      </w:rPr>
                    </w:pPr>
                    <w:r w:rsidRPr="00A96BFF">
                      <w:rPr>
                        <w:rFonts w:ascii="宋体" w:hAnsi="宋体"/>
                        <w:szCs w:val="21"/>
                      </w:rPr>
                      <w:t>649,988,345.00</w:t>
                    </w:r>
                  </w:p>
                </w:tc>
                <w:tc>
                  <w:tcPr>
                    <w:tcW w:w="859" w:type="pct"/>
                    <w:shd w:val="clear" w:color="auto" w:fill="auto"/>
                    <w:tcMar>
                      <w:top w:w="15" w:type="dxa"/>
                      <w:left w:w="15" w:type="dxa"/>
                      <w:bottom w:w="0" w:type="dxa"/>
                      <w:right w:w="15" w:type="dxa"/>
                    </w:tcMar>
                    <w:vAlign w:val="center"/>
                  </w:tcPr>
                  <w:p w:rsidR="00186908" w:rsidRPr="00FE3121" w:rsidRDefault="00186908" w:rsidP="00C9394E">
                    <w:pPr>
                      <w:jc w:val="right"/>
                      <w:rPr>
                        <w:rFonts w:ascii="宋体" w:hAnsi="宋体"/>
                        <w:szCs w:val="21"/>
                      </w:rPr>
                    </w:pPr>
                    <w:r w:rsidRPr="00FE3121">
                      <w:rPr>
                        <w:rFonts w:ascii="宋体" w:hAnsi="宋体"/>
                        <w:szCs w:val="21"/>
                      </w:rPr>
                      <w:t>68</w:t>
                    </w:r>
                    <w:r w:rsidRPr="00FE3121">
                      <w:rPr>
                        <w:rFonts w:ascii="宋体" w:hAnsi="宋体" w:hint="eastAsia"/>
                        <w:szCs w:val="21"/>
                      </w:rPr>
                      <w:t>,</w:t>
                    </w:r>
                    <w:r w:rsidRPr="00FE3121">
                      <w:rPr>
                        <w:rFonts w:ascii="宋体" w:hAnsi="宋体"/>
                        <w:szCs w:val="21"/>
                      </w:rPr>
                      <w:t>763</w:t>
                    </w:r>
                    <w:r w:rsidRPr="00FE3121">
                      <w:rPr>
                        <w:rFonts w:ascii="宋体" w:hAnsi="宋体" w:hint="eastAsia"/>
                        <w:szCs w:val="21"/>
                      </w:rPr>
                      <w:t>,</w:t>
                    </w:r>
                    <w:r w:rsidRPr="00FE3121">
                      <w:rPr>
                        <w:rFonts w:ascii="宋体" w:hAnsi="宋体"/>
                        <w:szCs w:val="21"/>
                      </w:rPr>
                      <w:t>395.85</w:t>
                    </w:r>
                  </w:p>
                </w:tc>
                <w:tc>
                  <w:tcPr>
                    <w:tcW w:w="830" w:type="pct"/>
                    <w:shd w:val="clear" w:color="auto" w:fill="auto"/>
                    <w:tcMar>
                      <w:top w:w="15" w:type="dxa"/>
                      <w:left w:w="15" w:type="dxa"/>
                      <w:bottom w:w="0" w:type="dxa"/>
                      <w:right w:w="15" w:type="dxa"/>
                    </w:tcMar>
                    <w:vAlign w:val="center"/>
                  </w:tcPr>
                  <w:p w:rsidR="00186908" w:rsidRPr="00FE3121" w:rsidRDefault="00186908" w:rsidP="00C9394E">
                    <w:pPr>
                      <w:jc w:val="right"/>
                      <w:rPr>
                        <w:rFonts w:ascii="宋体" w:hAnsi="宋体"/>
                        <w:szCs w:val="21"/>
                      </w:rPr>
                    </w:pPr>
                    <w:r w:rsidRPr="00FE3121">
                      <w:rPr>
                        <w:rFonts w:ascii="宋体" w:hAnsi="宋体"/>
                        <w:szCs w:val="21"/>
                      </w:rPr>
                      <w:t>644,695,197.65</w:t>
                    </w:r>
                  </w:p>
                </w:tc>
                <w:tc>
                  <w:tcPr>
                    <w:tcW w:w="744" w:type="pct"/>
                    <w:shd w:val="clear" w:color="auto" w:fill="auto"/>
                    <w:tcMar>
                      <w:top w:w="15" w:type="dxa"/>
                      <w:left w:w="15" w:type="dxa"/>
                      <w:bottom w:w="0" w:type="dxa"/>
                      <w:right w:w="15" w:type="dxa"/>
                    </w:tcMar>
                    <w:vAlign w:val="center"/>
                  </w:tcPr>
                  <w:p w:rsidR="00186908" w:rsidRPr="00186908" w:rsidRDefault="00186908" w:rsidP="00C9394E">
                    <w:pPr>
                      <w:jc w:val="right"/>
                      <w:rPr>
                        <w:rFonts w:ascii="宋体" w:hAnsi="宋体"/>
                        <w:color w:val="FF0000"/>
                        <w:szCs w:val="21"/>
                      </w:rPr>
                    </w:pPr>
                    <w:r w:rsidRPr="00186908">
                      <w:rPr>
                        <w:rFonts w:ascii="宋体" w:hAnsi="宋体"/>
                      </w:rPr>
                      <w:t>13,221,948.61</w:t>
                    </w:r>
                  </w:p>
                </w:tc>
                <w:tc>
                  <w:tcPr>
                    <w:tcW w:w="809" w:type="pct"/>
                    <w:shd w:val="clear" w:color="auto" w:fill="auto"/>
                    <w:tcMar>
                      <w:top w:w="15" w:type="dxa"/>
                      <w:left w:w="15" w:type="dxa"/>
                      <w:bottom w:w="0" w:type="dxa"/>
                      <w:right w:w="15" w:type="dxa"/>
                    </w:tcMar>
                  </w:tcPr>
                  <w:p w:rsidR="00186908" w:rsidRPr="00A96BFF" w:rsidRDefault="00186908" w:rsidP="00C9394E">
                    <w:pPr>
                      <w:ind w:firstLineChars="150" w:firstLine="315"/>
                      <w:rPr>
                        <w:rFonts w:ascii="宋体" w:hAnsi="宋体"/>
                        <w:color w:val="FFC000"/>
                        <w:szCs w:val="21"/>
                      </w:rPr>
                    </w:pPr>
                    <w:r w:rsidRPr="00A96BFF">
                      <w:rPr>
                        <w:rFonts w:ascii="宋体" w:hAnsi="宋体" w:hint="eastAsia"/>
                        <w:szCs w:val="21"/>
                      </w:rPr>
                      <w:t>专户存储</w:t>
                    </w:r>
                  </w:p>
                </w:tc>
              </w:tr>
              <w:tr w:rsidR="00186908" w:rsidTr="00C9394E">
                <w:trPr>
                  <w:trHeight w:val="233"/>
                </w:trPr>
                <w:tc>
                  <w:tcPr>
                    <w:tcW w:w="540" w:type="pct"/>
                    <w:tcBorders>
                      <w:bottom w:val="single" w:sz="4" w:space="0" w:color="auto"/>
                    </w:tcBorders>
                    <w:shd w:val="clear" w:color="auto" w:fill="auto"/>
                    <w:tcMar>
                      <w:top w:w="15" w:type="dxa"/>
                      <w:left w:w="15" w:type="dxa"/>
                      <w:bottom w:w="0" w:type="dxa"/>
                      <w:right w:w="15" w:type="dxa"/>
                    </w:tcMar>
                    <w:vAlign w:val="center"/>
                  </w:tcPr>
                  <w:p w:rsidR="00186908" w:rsidRPr="00A96BFF" w:rsidRDefault="00186908" w:rsidP="00C9394E">
                    <w:pPr>
                      <w:jc w:val="center"/>
                      <w:rPr>
                        <w:rFonts w:ascii="宋体" w:hAnsi="宋体"/>
                        <w:szCs w:val="21"/>
                      </w:rPr>
                    </w:pPr>
                    <w:r w:rsidRPr="00A96BFF">
                      <w:rPr>
                        <w:rFonts w:ascii="宋体" w:hAnsi="宋体"/>
                        <w:szCs w:val="21"/>
                      </w:rPr>
                      <w:lastRenderedPageBreak/>
                      <w:t>合计</w:t>
                    </w:r>
                  </w:p>
                </w:tc>
                <w:tc>
                  <w:tcPr>
                    <w:tcW w:w="474" w:type="pct"/>
                    <w:tcBorders>
                      <w:bottom w:val="single" w:sz="4" w:space="0" w:color="auto"/>
                    </w:tcBorders>
                    <w:shd w:val="clear" w:color="auto" w:fill="auto"/>
                    <w:tcMar>
                      <w:top w:w="15" w:type="dxa"/>
                      <w:left w:w="15" w:type="dxa"/>
                      <w:bottom w:w="0" w:type="dxa"/>
                      <w:right w:w="15" w:type="dxa"/>
                    </w:tcMar>
                  </w:tcPr>
                  <w:p w:rsidR="00186908" w:rsidRPr="00A96BFF" w:rsidRDefault="00186908" w:rsidP="00C9394E">
                    <w:pPr>
                      <w:jc w:val="center"/>
                      <w:rPr>
                        <w:rFonts w:ascii="宋体" w:hAnsi="宋体"/>
                        <w:szCs w:val="21"/>
                      </w:rPr>
                    </w:pPr>
                    <w:r w:rsidRPr="00A96BFF">
                      <w:rPr>
                        <w:rFonts w:ascii="宋体" w:hAnsi="宋体"/>
                        <w:szCs w:val="21"/>
                      </w:rPr>
                      <w:t>/</w:t>
                    </w:r>
                  </w:p>
                </w:tc>
                <w:tc>
                  <w:tcPr>
                    <w:tcW w:w="745" w:type="pct"/>
                    <w:tcBorders>
                      <w:bottom w:val="single" w:sz="4" w:space="0" w:color="auto"/>
                    </w:tcBorders>
                    <w:shd w:val="clear" w:color="auto" w:fill="auto"/>
                    <w:tcMar>
                      <w:top w:w="15" w:type="dxa"/>
                      <w:left w:w="15" w:type="dxa"/>
                      <w:bottom w:w="0" w:type="dxa"/>
                      <w:right w:w="15" w:type="dxa"/>
                    </w:tcMar>
                  </w:tcPr>
                  <w:p w:rsidR="00186908" w:rsidRPr="00A96BFF" w:rsidRDefault="00186908" w:rsidP="00C9394E">
                    <w:pPr>
                      <w:jc w:val="right"/>
                      <w:rPr>
                        <w:rFonts w:ascii="宋体" w:hAnsi="宋体"/>
                        <w:color w:val="FFC000"/>
                        <w:szCs w:val="21"/>
                      </w:rPr>
                    </w:pPr>
                    <w:r w:rsidRPr="00A96BFF">
                      <w:rPr>
                        <w:rFonts w:ascii="宋体" w:hAnsi="宋体"/>
                        <w:szCs w:val="21"/>
                      </w:rPr>
                      <w:t>649,988,345.00</w:t>
                    </w:r>
                  </w:p>
                </w:tc>
                <w:tc>
                  <w:tcPr>
                    <w:tcW w:w="859" w:type="pct"/>
                    <w:shd w:val="clear" w:color="auto" w:fill="auto"/>
                    <w:tcMar>
                      <w:top w:w="15" w:type="dxa"/>
                      <w:left w:w="15" w:type="dxa"/>
                      <w:bottom w:w="0" w:type="dxa"/>
                      <w:right w:w="15" w:type="dxa"/>
                    </w:tcMar>
                  </w:tcPr>
                  <w:p w:rsidR="00186908" w:rsidRPr="00D10FAD" w:rsidRDefault="00186908" w:rsidP="00C9394E">
                    <w:pPr>
                      <w:jc w:val="right"/>
                      <w:rPr>
                        <w:rFonts w:ascii="宋体" w:hAnsi="宋体"/>
                        <w:color w:val="FF0000"/>
                        <w:szCs w:val="21"/>
                      </w:rPr>
                    </w:pPr>
                    <w:r w:rsidRPr="00FE3121">
                      <w:rPr>
                        <w:rFonts w:ascii="宋体" w:hAnsi="宋体"/>
                        <w:szCs w:val="21"/>
                      </w:rPr>
                      <w:t>68</w:t>
                    </w:r>
                    <w:r w:rsidRPr="00FE3121">
                      <w:rPr>
                        <w:rFonts w:ascii="宋体" w:hAnsi="宋体" w:hint="eastAsia"/>
                        <w:szCs w:val="21"/>
                      </w:rPr>
                      <w:t>,</w:t>
                    </w:r>
                    <w:r w:rsidRPr="00FE3121">
                      <w:rPr>
                        <w:rFonts w:ascii="宋体" w:hAnsi="宋体"/>
                        <w:szCs w:val="21"/>
                      </w:rPr>
                      <w:t>763</w:t>
                    </w:r>
                    <w:r w:rsidRPr="00FE3121">
                      <w:rPr>
                        <w:rFonts w:ascii="宋体" w:hAnsi="宋体" w:hint="eastAsia"/>
                        <w:szCs w:val="21"/>
                      </w:rPr>
                      <w:t>,</w:t>
                    </w:r>
                    <w:r w:rsidRPr="00FE3121">
                      <w:rPr>
                        <w:rFonts w:ascii="宋体" w:hAnsi="宋体"/>
                        <w:szCs w:val="21"/>
                      </w:rPr>
                      <w:t>395.85</w:t>
                    </w:r>
                  </w:p>
                </w:tc>
                <w:tc>
                  <w:tcPr>
                    <w:tcW w:w="830" w:type="pct"/>
                    <w:shd w:val="clear" w:color="auto" w:fill="auto"/>
                    <w:tcMar>
                      <w:top w:w="15" w:type="dxa"/>
                      <w:left w:w="15" w:type="dxa"/>
                      <w:bottom w:w="0" w:type="dxa"/>
                      <w:right w:w="15" w:type="dxa"/>
                    </w:tcMar>
                  </w:tcPr>
                  <w:p w:rsidR="00186908" w:rsidRPr="00D10FAD" w:rsidRDefault="00186908" w:rsidP="00C9394E">
                    <w:pPr>
                      <w:jc w:val="right"/>
                      <w:rPr>
                        <w:rFonts w:ascii="宋体" w:hAnsi="宋体"/>
                        <w:color w:val="FF0000"/>
                        <w:szCs w:val="21"/>
                      </w:rPr>
                    </w:pPr>
                    <w:r w:rsidRPr="00FE3121">
                      <w:rPr>
                        <w:rFonts w:ascii="宋体" w:hAnsi="宋体"/>
                        <w:szCs w:val="21"/>
                      </w:rPr>
                      <w:t>644,695,197.65</w:t>
                    </w:r>
                  </w:p>
                </w:tc>
                <w:tc>
                  <w:tcPr>
                    <w:tcW w:w="744" w:type="pct"/>
                    <w:shd w:val="clear" w:color="auto" w:fill="auto"/>
                    <w:tcMar>
                      <w:top w:w="15" w:type="dxa"/>
                      <w:left w:w="15" w:type="dxa"/>
                      <w:bottom w:w="0" w:type="dxa"/>
                      <w:right w:w="15" w:type="dxa"/>
                    </w:tcMar>
                  </w:tcPr>
                  <w:p w:rsidR="00186908" w:rsidRPr="00186908" w:rsidRDefault="00186908" w:rsidP="00C9394E">
                    <w:pPr>
                      <w:jc w:val="right"/>
                      <w:rPr>
                        <w:rFonts w:ascii="宋体" w:hAnsi="宋体"/>
                        <w:color w:val="FF0000"/>
                        <w:szCs w:val="21"/>
                      </w:rPr>
                    </w:pPr>
                    <w:r w:rsidRPr="00186908">
                      <w:rPr>
                        <w:rFonts w:ascii="宋体" w:hAnsi="宋体"/>
                      </w:rPr>
                      <w:t>13,221,948.61</w:t>
                    </w:r>
                  </w:p>
                </w:tc>
                <w:tc>
                  <w:tcPr>
                    <w:tcW w:w="809" w:type="pct"/>
                    <w:shd w:val="clear" w:color="auto" w:fill="auto"/>
                    <w:tcMar>
                      <w:top w:w="15" w:type="dxa"/>
                      <w:left w:w="15" w:type="dxa"/>
                      <w:bottom w:w="0" w:type="dxa"/>
                      <w:right w:w="15" w:type="dxa"/>
                    </w:tcMar>
                  </w:tcPr>
                  <w:p w:rsidR="00186908" w:rsidRPr="00A96BFF" w:rsidRDefault="00186908" w:rsidP="00C9394E">
                    <w:pPr>
                      <w:jc w:val="center"/>
                      <w:rPr>
                        <w:rFonts w:ascii="宋体" w:hAnsi="宋体"/>
                        <w:szCs w:val="21"/>
                      </w:rPr>
                    </w:pPr>
                    <w:r w:rsidRPr="00A96BFF">
                      <w:rPr>
                        <w:rFonts w:ascii="宋体" w:hAnsi="宋体"/>
                        <w:szCs w:val="21"/>
                      </w:rPr>
                      <w:t>/</w:t>
                    </w:r>
                  </w:p>
                </w:tc>
              </w:tr>
              <w:tr w:rsidR="00186908" w:rsidTr="00C9394E">
                <w:tc>
                  <w:tcPr>
                    <w:tcW w:w="1758" w:type="pct"/>
                    <w:gridSpan w:val="3"/>
                    <w:shd w:val="clear" w:color="auto" w:fill="auto"/>
                    <w:tcMar>
                      <w:top w:w="15" w:type="dxa"/>
                      <w:left w:w="15" w:type="dxa"/>
                      <w:bottom w:w="0" w:type="dxa"/>
                      <w:right w:w="15" w:type="dxa"/>
                    </w:tcMar>
                  </w:tcPr>
                  <w:p w:rsidR="00186908" w:rsidRPr="00A96BFF" w:rsidRDefault="00186908" w:rsidP="00C9394E">
                    <w:pPr>
                      <w:rPr>
                        <w:rFonts w:ascii="宋体" w:hAnsi="宋体"/>
                        <w:szCs w:val="21"/>
                      </w:rPr>
                    </w:pPr>
                    <w:r w:rsidRPr="00A96BFF">
                      <w:rPr>
                        <w:rFonts w:ascii="宋体" w:hAnsi="宋体"/>
                        <w:szCs w:val="21"/>
                      </w:rPr>
                      <w:t>募集资金总体使用情况说明</w:t>
                    </w:r>
                  </w:p>
                </w:tc>
                <w:tc>
                  <w:tcPr>
                    <w:tcW w:w="3242" w:type="pct"/>
                    <w:gridSpan w:val="4"/>
                    <w:shd w:val="clear" w:color="auto" w:fill="auto"/>
                    <w:tcMar>
                      <w:top w:w="15" w:type="dxa"/>
                      <w:left w:w="15" w:type="dxa"/>
                      <w:bottom w:w="0" w:type="dxa"/>
                      <w:right w:w="15" w:type="dxa"/>
                    </w:tcMar>
                  </w:tcPr>
                  <w:p w:rsidR="00186908" w:rsidRPr="00A96BFF" w:rsidRDefault="00186908" w:rsidP="00C9394E">
                    <w:pPr>
                      <w:rPr>
                        <w:rFonts w:ascii="宋体" w:hAnsi="宋体"/>
                        <w:szCs w:val="21"/>
                      </w:rPr>
                    </w:pPr>
                    <w:r w:rsidRPr="00A96BFF">
                      <w:rPr>
                        <w:rFonts w:ascii="宋体" w:hAnsi="宋体" w:hint="eastAsia"/>
                      </w:rPr>
                      <w:t>具体内容详见刊登于《上海证券报》及上海证券交易所网站（www.sse.com.cn）《江苏恒顺醋业股份有限公司关于201</w:t>
                    </w:r>
                    <w:r>
                      <w:rPr>
                        <w:rFonts w:ascii="宋体" w:hAnsi="宋体" w:hint="eastAsia"/>
                      </w:rPr>
                      <w:t>7</w:t>
                    </w:r>
                    <w:r w:rsidRPr="00A96BFF">
                      <w:rPr>
                        <w:rFonts w:ascii="宋体" w:hAnsi="宋体" w:hint="eastAsia"/>
                      </w:rPr>
                      <w:t>年度募集资金存放与实际使用情况的专项报告》。</w:t>
                    </w:r>
                  </w:p>
                </w:tc>
              </w:tr>
            </w:tbl>
            <w:p w:rsidR="005155D7" w:rsidRPr="000D5B1B" w:rsidRDefault="009E230D">
              <w:pPr>
                <w:rPr>
                  <w:rFonts w:ascii="宋体" w:hAnsi="宋体"/>
                </w:rPr>
              </w:pPr>
            </w:p>
          </w:sdtContent>
        </w:sdt>
        <w:p w:rsidR="005155D7" w:rsidRPr="000D5B1B" w:rsidRDefault="009E230D">
          <w:pPr>
            <w:rPr>
              <w:rFonts w:ascii="宋体" w:hAnsi="宋体"/>
            </w:rPr>
          </w:pPr>
        </w:p>
      </w:sdtContent>
    </w:sdt>
    <w:sdt>
      <w:sdtPr>
        <w:rPr>
          <w:rFonts w:ascii="宋体" w:hAnsi="宋体" w:cs="宋体" w:hint="eastAsia"/>
          <w:b w:val="0"/>
          <w:bCs w:val="0"/>
          <w:kern w:val="0"/>
          <w:szCs w:val="21"/>
        </w:rPr>
        <w:alias w:val="模块:以公允价值计量的金融资产"/>
        <w:tag w:val="_SEC_b68803fb05c54f76bddc131e89240164"/>
        <w:id w:val="875401"/>
        <w:lock w:val="sdtLocked"/>
        <w:placeholder>
          <w:docPart w:val="GBC22222222222222222222222222222"/>
        </w:placeholder>
      </w:sdtPr>
      <w:sdtEndPr>
        <w:rPr>
          <w:rFonts w:cs="Times New Roman"/>
          <w:kern w:val="2"/>
        </w:rPr>
      </w:sdtEndPr>
      <w:sdtContent>
        <w:p w:rsidR="005155D7" w:rsidRPr="000D5B1B" w:rsidRDefault="00D3606B">
          <w:pPr>
            <w:pStyle w:val="5"/>
            <w:numPr>
              <w:ilvl w:val="0"/>
              <w:numId w:val="20"/>
            </w:numPr>
            <w:rPr>
              <w:rFonts w:ascii="宋体" w:hAnsi="宋体"/>
              <w:szCs w:val="21"/>
            </w:rPr>
          </w:pPr>
          <w:r w:rsidRPr="000D5B1B">
            <w:rPr>
              <w:rFonts w:ascii="宋体" w:hAnsi="宋体" w:hint="eastAsia"/>
              <w:szCs w:val="21"/>
            </w:rPr>
            <w:t>以公允价值计量的金融资产</w:t>
          </w:r>
        </w:p>
        <w:sdt>
          <w:sdtPr>
            <w:rPr>
              <w:rFonts w:ascii="宋体" w:hAnsi="宋体" w:hint="eastAsia"/>
              <w:szCs w:val="21"/>
            </w:rPr>
            <w:alias w:val="是否适用：以公允价值计量的金融资产[双击切换]"/>
            <w:tag w:val="_GBC_27fa42d1c8fd489d9e8648bed00ddd53"/>
            <w:id w:val="875400"/>
            <w:lock w:val="sdtLocked"/>
            <w:placeholder>
              <w:docPart w:val="GBC22222222222222222222222222222"/>
            </w:placeholder>
          </w:sdtPr>
          <w:sdtContent>
            <w:p w:rsidR="005155D7" w:rsidRPr="000D5B1B" w:rsidRDefault="009E230D" w:rsidP="00EE617E">
              <w:pPr>
                <w:rPr>
                  <w:rFonts w:ascii="宋体" w:hAnsi="宋体"/>
                  <w:szCs w:val="21"/>
                </w:rPr>
              </w:pPr>
              <w:r w:rsidRPr="000D5B1B">
                <w:rPr>
                  <w:rFonts w:ascii="宋体" w:hAnsi="宋体"/>
                  <w:szCs w:val="21"/>
                </w:rPr>
                <w:fldChar w:fldCharType="begin"/>
              </w:r>
              <w:r w:rsidR="00EE617E"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EE617E"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9E230D">
          <w:pPr>
            <w:rPr>
              <w:rFonts w:ascii="宋体" w:hAnsi="宋体"/>
              <w:szCs w:val="21"/>
            </w:rPr>
          </w:pPr>
        </w:p>
      </w:sdtContent>
    </w:sdt>
    <w:sdt>
      <w:sdtPr>
        <w:rPr>
          <w:rFonts w:ascii="宋体" w:hAnsi="宋体" w:cs="宋体" w:hint="eastAsia"/>
          <w:b w:val="0"/>
          <w:bCs w:val="0"/>
          <w:kern w:val="0"/>
          <w:szCs w:val="21"/>
        </w:rPr>
        <w:alias w:val="模块:重大资产和股权出售"/>
        <w:tag w:val="_SEC_2dc2a25f5b0947db8d19ad5178673ac9"/>
        <w:id w:val="875403"/>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9"/>
            </w:numPr>
            <w:rPr>
              <w:rFonts w:ascii="宋体" w:hAnsi="宋体"/>
              <w:szCs w:val="21"/>
            </w:rPr>
          </w:pPr>
          <w:r w:rsidRPr="000D5B1B">
            <w:rPr>
              <w:rFonts w:ascii="宋体" w:hAnsi="宋体" w:hint="eastAsia"/>
              <w:szCs w:val="21"/>
            </w:rPr>
            <w:t>重大资产和股权出售</w:t>
          </w:r>
        </w:p>
        <w:sdt>
          <w:sdtPr>
            <w:rPr>
              <w:rFonts w:ascii="宋体" w:hAnsi="宋体" w:hint="eastAsia"/>
              <w:szCs w:val="21"/>
            </w:rPr>
            <w:alias w:val="是否适用：重大资产和股权出售[双击切换]"/>
            <w:tag w:val="_GBC_949dc5a581604be69ba935fceadc4b1d"/>
            <w:id w:val="875402"/>
            <w:lock w:val="sdtLocked"/>
            <w:placeholder>
              <w:docPart w:val="GBC22222222222222222222222222222"/>
            </w:placeholder>
          </w:sdtPr>
          <w:sdtContent>
            <w:p w:rsidR="005155D7" w:rsidRPr="000D5B1B" w:rsidRDefault="009E230D" w:rsidP="00EE617E">
              <w:pPr>
                <w:rPr>
                  <w:rFonts w:ascii="宋体" w:hAnsi="宋体"/>
                  <w:szCs w:val="21"/>
                </w:rPr>
              </w:pPr>
              <w:r w:rsidRPr="000D5B1B">
                <w:rPr>
                  <w:rFonts w:ascii="宋体" w:hAnsi="宋体"/>
                  <w:szCs w:val="21"/>
                </w:rPr>
                <w:fldChar w:fldCharType="begin"/>
              </w:r>
              <w:r w:rsidR="00EE617E"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EE617E"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9E230D">
          <w:pPr>
            <w:rPr>
              <w:rFonts w:ascii="宋体" w:hAnsi="宋体"/>
              <w:szCs w:val="21"/>
            </w:rPr>
          </w:pPr>
        </w:p>
      </w:sdtContent>
    </w:sdt>
    <w:sdt>
      <w:sdtPr>
        <w:rPr>
          <w:rFonts w:ascii="宋体" w:hAnsi="宋体" w:cs="宋体"/>
          <w:b w:val="0"/>
          <w:bCs w:val="0"/>
          <w:kern w:val="0"/>
          <w:sz w:val="24"/>
          <w:szCs w:val="21"/>
        </w:rPr>
        <w:alias w:val="模块:主要子公司、参股公司分析"/>
        <w:tag w:val="_SEC_f2f24fd9b9b742fda50064b5b8b90edf"/>
        <w:id w:val="875406"/>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3"/>
            <w:numPr>
              <w:ilvl w:val="0"/>
              <w:numId w:val="9"/>
            </w:numPr>
            <w:rPr>
              <w:rFonts w:ascii="宋体" w:hAnsi="宋体"/>
            </w:rPr>
          </w:pPr>
          <w:r w:rsidRPr="000D5B1B">
            <w:rPr>
              <w:rFonts w:ascii="宋体" w:hAnsi="宋体" w:hint="eastAsia"/>
              <w:szCs w:val="21"/>
            </w:rPr>
            <w:t>主要控股参股公司分析</w:t>
          </w:r>
        </w:p>
        <w:sdt>
          <w:sdtPr>
            <w:rPr>
              <w:rFonts w:ascii="宋体" w:hAnsi="宋体" w:hint="eastAsia"/>
              <w:szCs w:val="21"/>
            </w:rPr>
            <w:alias w:val="是否适用：主要控股参股公司分析[双击切换]"/>
            <w:tag w:val="_GBC_aec86f2481734c53a2a2b022c83d4449"/>
            <w:id w:val="875404"/>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EE617E"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EE617E"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主要子公司、参股公司分析"/>
            <w:tag w:val="_GBC_7bf13fe6d2e94f23a67acf0193f14a86"/>
            <w:id w:val="875405"/>
            <w:lock w:val="sdtLocked"/>
            <w:placeholder>
              <w:docPart w:val="GBC22222222222222222222222222222"/>
            </w:placeholder>
          </w:sdtPr>
          <w:sdtEndPr>
            <w:rPr>
              <w:szCs w:val="24"/>
            </w:rPr>
          </w:sdtEndPr>
          <w:sdtContent>
            <w:p w:rsidR="00EE617E" w:rsidRPr="000D5B1B" w:rsidRDefault="00C001C8">
              <w:pPr>
                <w:rPr>
                  <w:rFonts w:ascii="宋体" w:hAnsi="宋体"/>
                  <w:szCs w:val="21"/>
                </w:rPr>
              </w:pPr>
              <w:r w:rsidRPr="000D5B1B">
                <w:rPr>
                  <w:rFonts w:ascii="宋体" w:hAnsi="宋体" w:hint="eastAsia"/>
                  <w:b/>
                  <w:szCs w:val="21"/>
                </w:rPr>
                <w:t>主要子公司的经营情况及业绩</w:t>
              </w:r>
            </w:p>
            <w:p w:rsidR="00C001C8" w:rsidRDefault="00C001C8">
              <w:pPr>
                <w:rPr>
                  <w:rFonts w:ascii="宋体" w:hAnsi="宋体"/>
                  <w:szCs w:val="21"/>
                </w:rPr>
              </w:pPr>
              <w:r w:rsidRPr="000D5B1B">
                <w:rPr>
                  <w:rFonts w:ascii="宋体" w:hAnsi="宋体" w:hint="eastAsia"/>
                  <w:szCs w:val="21"/>
                </w:rPr>
                <w:t xml:space="preserve">                                                             单位:万元 </w:t>
              </w:r>
              <w:r w:rsidR="000601F7" w:rsidRPr="000D5B1B">
                <w:rPr>
                  <w:rFonts w:ascii="宋体" w:hAnsi="宋体" w:hint="eastAsia"/>
                  <w:szCs w:val="21"/>
                </w:rPr>
                <w:t>币种:</w:t>
              </w:r>
              <w:r w:rsidRPr="000D5B1B">
                <w:rPr>
                  <w:rFonts w:ascii="宋体" w:hAnsi="宋体" w:hint="eastAsia"/>
                  <w:szCs w:val="21"/>
                </w:rPr>
                <w:t xml:space="preserve">人民币 </w:t>
              </w:r>
            </w:p>
            <w:tbl>
              <w:tblPr>
                <w:tblW w:w="10207" w:type="dxa"/>
                <w:tblInd w:w="-743" w:type="dxa"/>
                <w:tblLook w:val="04A0"/>
              </w:tblPr>
              <w:tblGrid>
                <w:gridCol w:w="1948"/>
                <w:gridCol w:w="847"/>
                <w:gridCol w:w="957"/>
                <w:gridCol w:w="2628"/>
                <w:gridCol w:w="708"/>
                <w:gridCol w:w="1212"/>
                <w:gridCol w:w="1056"/>
                <w:gridCol w:w="851"/>
              </w:tblGrid>
              <w:tr w:rsidR="005230A9" w:rsidRPr="00A07447" w:rsidTr="00DB5BFB">
                <w:trPr>
                  <w:trHeight w:val="270"/>
                </w:trPr>
                <w:tc>
                  <w:tcPr>
                    <w:tcW w:w="1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30A9" w:rsidRPr="00A07447" w:rsidRDefault="005230A9" w:rsidP="00A927D0">
                    <w:pPr>
                      <w:widowControl/>
                      <w:jc w:val="center"/>
                      <w:rPr>
                        <w:rFonts w:ascii="宋体" w:hAnsi="宋体" w:cs="宋体"/>
                        <w:color w:val="000000"/>
                        <w:kern w:val="0"/>
                        <w:szCs w:val="21"/>
                      </w:rPr>
                    </w:pPr>
                    <w:r w:rsidRPr="00A07447">
                      <w:rPr>
                        <w:rFonts w:ascii="宋体" w:hAnsi="宋体" w:cs="宋体" w:hint="eastAsia"/>
                        <w:color w:val="000000"/>
                        <w:kern w:val="0"/>
                        <w:szCs w:val="21"/>
                      </w:rPr>
                      <w:t>公司名称</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center"/>
                      <w:rPr>
                        <w:rFonts w:ascii="宋体" w:hAnsi="宋体" w:cs="宋体"/>
                        <w:color w:val="000000"/>
                        <w:kern w:val="0"/>
                        <w:szCs w:val="21"/>
                      </w:rPr>
                    </w:pPr>
                    <w:r w:rsidRPr="00A07447">
                      <w:rPr>
                        <w:rFonts w:ascii="宋体" w:hAnsi="宋体" w:cs="宋体" w:hint="eastAsia"/>
                        <w:color w:val="000000"/>
                        <w:kern w:val="0"/>
                        <w:szCs w:val="21"/>
                      </w:rPr>
                      <w:t>持股比例(%)</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center"/>
                      <w:rPr>
                        <w:rFonts w:ascii="宋体" w:hAnsi="宋体" w:cs="宋体"/>
                        <w:color w:val="000000"/>
                        <w:kern w:val="0"/>
                        <w:szCs w:val="21"/>
                      </w:rPr>
                    </w:pPr>
                    <w:r w:rsidRPr="00A07447">
                      <w:rPr>
                        <w:rFonts w:ascii="宋体" w:hAnsi="宋体" w:cs="宋体" w:hint="eastAsia"/>
                        <w:color w:val="000000"/>
                        <w:kern w:val="0"/>
                        <w:szCs w:val="21"/>
                      </w:rPr>
                      <w:t>业务性质</w:t>
                    </w:r>
                  </w:p>
                </w:tc>
                <w:tc>
                  <w:tcPr>
                    <w:tcW w:w="2628" w:type="dxa"/>
                    <w:tcBorders>
                      <w:top w:val="single" w:sz="4" w:space="0" w:color="auto"/>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center"/>
                      <w:rPr>
                        <w:rFonts w:ascii="宋体" w:hAnsi="宋体" w:cs="宋体"/>
                        <w:color w:val="000000"/>
                        <w:kern w:val="0"/>
                        <w:szCs w:val="21"/>
                      </w:rPr>
                    </w:pPr>
                    <w:r w:rsidRPr="00A07447">
                      <w:rPr>
                        <w:rFonts w:ascii="宋体" w:hAnsi="宋体" w:cs="宋体" w:hint="eastAsia"/>
                        <w:color w:val="000000"/>
                        <w:kern w:val="0"/>
                        <w:szCs w:val="21"/>
                      </w:rPr>
                      <w:t>主营业务范围</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center"/>
                      <w:rPr>
                        <w:rFonts w:ascii="宋体" w:hAnsi="宋体" w:cs="宋体"/>
                        <w:color w:val="000000"/>
                        <w:kern w:val="0"/>
                        <w:szCs w:val="21"/>
                      </w:rPr>
                    </w:pPr>
                    <w:r w:rsidRPr="00A07447">
                      <w:rPr>
                        <w:rFonts w:ascii="宋体" w:hAnsi="宋体" w:cs="宋体" w:hint="eastAsia"/>
                        <w:color w:val="000000"/>
                        <w:kern w:val="0"/>
                        <w:szCs w:val="21"/>
                      </w:rPr>
                      <w:t>注册资本</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center"/>
                      <w:rPr>
                        <w:rFonts w:ascii="宋体" w:hAnsi="宋体" w:cs="宋体"/>
                        <w:color w:val="000000"/>
                        <w:kern w:val="0"/>
                        <w:szCs w:val="21"/>
                      </w:rPr>
                    </w:pPr>
                    <w:r w:rsidRPr="00A07447">
                      <w:rPr>
                        <w:rFonts w:ascii="宋体" w:hAnsi="宋体" w:cs="宋体" w:hint="eastAsia"/>
                        <w:color w:val="000000"/>
                        <w:kern w:val="0"/>
                        <w:szCs w:val="21"/>
                      </w:rPr>
                      <w:t>总资产</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center"/>
                      <w:rPr>
                        <w:rFonts w:ascii="宋体" w:hAnsi="宋体" w:cs="宋体"/>
                        <w:color w:val="000000"/>
                        <w:kern w:val="0"/>
                        <w:szCs w:val="21"/>
                      </w:rPr>
                    </w:pPr>
                    <w:r w:rsidRPr="00A07447">
                      <w:rPr>
                        <w:rFonts w:ascii="宋体" w:hAnsi="宋体" w:cs="宋体" w:hint="eastAsia"/>
                        <w:color w:val="000000"/>
                        <w:kern w:val="0"/>
                        <w:szCs w:val="21"/>
                      </w:rPr>
                      <w:t>净资产</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center"/>
                      <w:rPr>
                        <w:rFonts w:ascii="宋体" w:hAnsi="宋体" w:cs="宋体"/>
                        <w:color w:val="000000"/>
                        <w:kern w:val="0"/>
                        <w:szCs w:val="21"/>
                      </w:rPr>
                    </w:pPr>
                    <w:r w:rsidRPr="00A07447">
                      <w:rPr>
                        <w:rFonts w:ascii="宋体" w:hAnsi="宋体" w:cs="宋体" w:hint="eastAsia"/>
                        <w:color w:val="000000"/>
                        <w:kern w:val="0"/>
                        <w:szCs w:val="21"/>
                      </w:rPr>
                      <w:t>净利润</w:t>
                    </w:r>
                  </w:p>
                </w:tc>
              </w:tr>
              <w:tr w:rsidR="005230A9" w:rsidRPr="00A07447" w:rsidTr="00DB5BFB">
                <w:trPr>
                  <w:trHeight w:val="588"/>
                </w:trPr>
                <w:tc>
                  <w:tcPr>
                    <w:tcW w:w="1948" w:type="dxa"/>
                    <w:tcBorders>
                      <w:top w:val="nil"/>
                      <w:left w:val="single" w:sz="4" w:space="0" w:color="auto"/>
                      <w:bottom w:val="single" w:sz="4" w:space="0" w:color="auto"/>
                      <w:right w:val="single" w:sz="4" w:space="0" w:color="auto"/>
                    </w:tcBorders>
                    <w:shd w:val="clear" w:color="auto" w:fill="auto"/>
                    <w:vAlign w:val="center"/>
                    <w:hideMark/>
                  </w:tcPr>
                  <w:p w:rsidR="005230A9" w:rsidRPr="00A07447" w:rsidRDefault="005230A9" w:rsidP="00A927D0">
                    <w:pPr>
                      <w:widowControl/>
                      <w:jc w:val="left"/>
                      <w:rPr>
                        <w:rFonts w:ascii="宋体" w:hAnsi="宋体" w:cs="宋体"/>
                        <w:color w:val="000000"/>
                        <w:kern w:val="0"/>
                        <w:szCs w:val="21"/>
                      </w:rPr>
                    </w:pPr>
                    <w:r w:rsidRPr="00A07447">
                      <w:rPr>
                        <w:rFonts w:ascii="宋体" w:hAnsi="宋体" w:cs="宋体" w:hint="eastAsia"/>
                        <w:color w:val="000000"/>
                        <w:kern w:val="0"/>
                        <w:szCs w:val="21"/>
                      </w:rPr>
                      <w:t>镇江恒顺酒业有限公司</w:t>
                    </w:r>
                  </w:p>
                </w:tc>
                <w:tc>
                  <w:tcPr>
                    <w:tcW w:w="847"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right"/>
                      <w:rPr>
                        <w:rFonts w:ascii="宋体" w:hAnsi="宋体" w:cs="宋体"/>
                        <w:color w:val="000000"/>
                        <w:kern w:val="0"/>
                        <w:szCs w:val="21"/>
                      </w:rPr>
                    </w:pPr>
                    <w:r w:rsidRPr="00A07447">
                      <w:rPr>
                        <w:rFonts w:ascii="宋体" w:hAnsi="宋体" w:cs="宋体" w:hint="eastAsia"/>
                        <w:color w:val="000000"/>
                        <w:kern w:val="0"/>
                        <w:szCs w:val="21"/>
                      </w:rPr>
                      <w:t>82.52</w:t>
                    </w:r>
                  </w:p>
                </w:tc>
                <w:tc>
                  <w:tcPr>
                    <w:tcW w:w="957"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left"/>
                      <w:rPr>
                        <w:rFonts w:ascii="宋体" w:hAnsi="宋体" w:cs="宋体"/>
                        <w:color w:val="000000"/>
                        <w:kern w:val="0"/>
                        <w:szCs w:val="21"/>
                      </w:rPr>
                    </w:pPr>
                    <w:r w:rsidRPr="00A07447">
                      <w:rPr>
                        <w:rFonts w:ascii="宋体" w:hAnsi="宋体" w:cs="宋体" w:hint="eastAsia"/>
                        <w:color w:val="000000"/>
                        <w:kern w:val="0"/>
                        <w:szCs w:val="21"/>
                      </w:rPr>
                      <w:t>制造业</w:t>
                    </w:r>
                  </w:p>
                </w:tc>
                <w:tc>
                  <w:tcPr>
                    <w:tcW w:w="2628"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left"/>
                      <w:rPr>
                        <w:rFonts w:ascii="宋体" w:hAnsi="宋体" w:cs="宋体"/>
                        <w:color w:val="000000"/>
                        <w:kern w:val="0"/>
                        <w:szCs w:val="21"/>
                      </w:rPr>
                    </w:pPr>
                    <w:r w:rsidRPr="00A07447">
                      <w:rPr>
                        <w:rFonts w:ascii="宋体" w:hAnsi="宋体" w:cs="宋体" w:hint="eastAsia"/>
                        <w:color w:val="000000"/>
                        <w:kern w:val="0"/>
                        <w:szCs w:val="21"/>
                      </w:rPr>
                      <w:t>酒类生产、销售</w:t>
                    </w:r>
                  </w:p>
                </w:tc>
                <w:tc>
                  <w:tcPr>
                    <w:tcW w:w="708"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right"/>
                      <w:rPr>
                        <w:rFonts w:ascii="宋体" w:hAnsi="宋体" w:cs="宋体"/>
                        <w:color w:val="000000"/>
                        <w:kern w:val="0"/>
                        <w:szCs w:val="21"/>
                      </w:rPr>
                    </w:pPr>
                    <w:r w:rsidRPr="00A07447">
                      <w:rPr>
                        <w:rFonts w:ascii="宋体" w:hAnsi="宋体" w:cs="宋体" w:hint="eastAsia"/>
                        <w:color w:val="000000"/>
                        <w:kern w:val="0"/>
                        <w:szCs w:val="21"/>
                      </w:rPr>
                      <w:t>3000</w:t>
                    </w:r>
                  </w:p>
                </w:tc>
                <w:tc>
                  <w:tcPr>
                    <w:tcW w:w="1212" w:type="dxa"/>
                    <w:tcBorders>
                      <w:top w:val="nil"/>
                      <w:left w:val="nil"/>
                      <w:bottom w:val="single" w:sz="4" w:space="0" w:color="auto"/>
                      <w:right w:val="single" w:sz="4" w:space="0" w:color="auto"/>
                    </w:tcBorders>
                    <w:shd w:val="clear" w:color="auto" w:fill="auto"/>
                    <w:noWrap/>
                    <w:vAlign w:val="center"/>
                    <w:hideMark/>
                  </w:tcPr>
                  <w:p w:rsidR="005230A9" w:rsidRPr="00A07447" w:rsidRDefault="005230A9" w:rsidP="00F850CA">
                    <w:pPr>
                      <w:widowControl/>
                      <w:jc w:val="right"/>
                      <w:rPr>
                        <w:rFonts w:ascii="宋体" w:hAnsi="宋体" w:cs="宋体"/>
                        <w:color w:val="000000"/>
                        <w:kern w:val="0"/>
                        <w:szCs w:val="21"/>
                      </w:rPr>
                    </w:pPr>
                    <w:r w:rsidRPr="00A07447">
                      <w:rPr>
                        <w:rFonts w:ascii="宋体" w:hAnsi="宋体" w:cs="宋体" w:hint="eastAsia"/>
                        <w:color w:val="000000"/>
                        <w:kern w:val="0"/>
                        <w:szCs w:val="21"/>
                      </w:rPr>
                      <w:t xml:space="preserve">15,934.60 </w:t>
                    </w:r>
                  </w:p>
                </w:tc>
                <w:tc>
                  <w:tcPr>
                    <w:tcW w:w="1056" w:type="dxa"/>
                    <w:tcBorders>
                      <w:top w:val="nil"/>
                      <w:left w:val="nil"/>
                      <w:bottom w:val="single" w:sz="4" w:space="0" w:color="auto"/>
                      <w:right w:val="single" w:sz="4" w:space="0" w:color="auto"/>
                    </w:tcBorders>
                    <w:shd w:val="clear" w:color="auto" w:fill="auto"/>
                    <w:noWrap/>
                    <w:vAlign w:val="center"/>
                    <w:hideMark/>
                  </w:tcPr>
                  <w:p w:rsidR="005230A9" w:rsidRPr="00A07447" w:rsidRDefault="005230A9" w:rsidP="00F850CA">
                    <w:pPr>
                      <w:widowControl/>
                      <w:jc w:val="right"/>
                      <w:rPr>
                        <w:rFonts w:ascii="宋体" w:hAnsi="宋体" w:cs="宋体"/>
                        <w:color w:val="000000"/>
                        <w:kern w:val="0"/>
                        <w:szCs w:val="21"/>
                      </w:rPr>
                    </w:pPr>
                    <w:r w:rsidRPr="00A07447">
                      <w:rPr>
                        <w:rFonts w:ascii="宋体" w:hAnsi="宋体" w:cs="宋体" w:hint="eastAsia"/>
                        <w:color w:val="000000"/>
                        <w:kern w:val="0"/>
                        <w:szCs w:val="21"/>
                      </w:rPr>
                      <w:t xml:space="preserve">7,264.52 </w:t>
                    </w:r>
                  </w:p>
                </w:tc>
                <w:tc>
                  <w:tcPr>
                    <w:tcW w:w="851" w:type="dxa"/>
                    <w:tcBorders>
                      <w:top w:val="nil"/>
                      <w:left w:val="nil"/>
                      <w:bottom w:val="single" w:sz="4" w:space="0" w:color="auto"/>
                      <w:right w:val="single" w:sz="4" w:space="0" w:color="auto"/>
                    </w:tcBorders>
                    <w:shd w:val="clear" w:color="auto" w:fill="auto"/>
                    <w:noWrap/>
                    <w:vAlign w:val="center"/>
                    <w:hideMark/>
                  </w:tcPr>
                  <w:p w:rsidR="005230A9" w:rsidRPr="00A07447" w:rsidRDefault="005230A9" w:rsidP="00F850CA">
                    <w:pPr>
                      <w:widowControl/>
                      <w:jc w:val="right"/>
                      <w:rPr>
                        <w:rFonts w:ascii="宋体" w:hAnsi="宋体" w:cs="宋体"/>
                        <w:color w:val="000000"/>
                        <w:kern w:val="0"/>
                        <w:szCs w:val="21"/>
                      </w:rPr>
                    </w:pPr>
                    <w:r w:rsidRPr="00A07447">
                      <w:rPr>
                        <w:rFonts w:ascii="宋体" w:hAnsi="宋体" w:cs="宋体" w:hint="eastAsia"/>
                        <w:color w:val="000000"/>
                        <w:kern w:val="0"/>
                        <w:szCs w:val="21"/>
                      </w:rPr>
                      <w:t xml:space="preserve">794.79 </w:t>
                    </w:r>
                  </w:p>
                </w:tc>
              </w:tr>
              <w:tr w:rsidR="005230A9" w:rsidRPr="00A07447" w:rsidTr="00DB5BFB">
                <w:trPr>
                  <w:trHeight w:val="569"/>
                </w:trPr>
                <w:tc>
                  <w:tcPr>
                    <w:tcW w:w="1948" w:type="dxa"/>
                    <w:tcBorders>
                      <w:top w:val="nil"/>
                      <w:left w:val="single" w:sz="4" w:space="0" w:color="auto"/>
                      <w:bottom w:val="single" w:sz="4" w:space="0" w:color="auto"/>
                      <w:right w:val="single" w:sz="4" w:space="0" w:color="auto"/>
                    </w:tcBorders>
                    <w:shd w:val="clear" w:color="auto" w:fill="auto"/>
                    <w:vAlign w:val="center"/>
                    <w:hideMark/>
                  </w:tcPr>
                  <w:p w:rsidR="005230A9" w:rsidRPr="00A07447" w:rsidRDefault="005230A9" w:rsidP="00A927D0">
                    <w:pPr>
                      <w:widowControl/>
                      <w:jc w:val="left"/>
                      <w:rPr>
                        <w:rFonts w:ascii="宋体" w:hAnsi="宋体" w:cs="宋体"/>
                        <w:color w:val="000000"/>
                        <w:kern w:val="0"/>
                        <w:szCs w:val="21"/>
                      </w:rPr>
                    </w:pPr>
                    <w:r w:rsidRPr="00A07447">
                      <w:rPr>
                        <w:rFonts w:ascii="宋体" w:hAnsi="宋体" w:cs="宋体" w:hint="eastAsia"/>
                        <w:color w:val="000000"/>
                        <w:kern w:val="0"/>
                        <w:szCs w:val="21"/>
                      </w:rPr>
                      <w:t>徐州恒顺万通食品酿造有限公司</w:t>
                    </w:r>
                  </w:p>
                </w:tc>
                <w:tc>
                  <w:tcPr>
                    <w:tcW w:w="847"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right"/>
                      <w:rPr>
                        <w:rFonts w:ascii="宋体" w:hAnsi="宋体" w:cs="宋体"/>
                        <w:color w:val="000000"/>
                        <w:kern w:val="0"/>
                        <w:szCs w:val="21"/>
                      </w:rPr>
                    </w:pPr>
                    <w:r w:rsidRPr="00A07447">
                      <w:rPr>
                        <w:rFonts w:ascii="宋体" w:hAnsi="宋体" w:cs="宋体" w:hint="eastAsia"/>
                        <w:color w:val="000000"/>
                        <w:kern w:val="0"/>
                        <w:szCs w:val="21"/>
                      </w:rPr>
                      <w:t>86</w:t>
                    </w:r>
                  </w:p>
                </w:tc>
                <w:tc>
                  <w:tcPr>
                    <w:tcW w:w="957"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left"/>
                      <w:rPr>
                        <w:rFonts w:ascii="宋体" w:hAnsi="宋体" w:cs="宋体"/>
                        <w:color w:val="000000"/>
                        <w:kern w:val="0"/>
                        <w:szCs w:val="21"/>
                      </w:rPr>
                    </w:pPr>
                    <w:r w:rsidRPr="00A07447">
                      <w:rPr>
                        <w:rFonts w:ascii="宋体" w:hAnsi="宋体" w:cs="宋体" w:hint="eastAsia"/>
                        <w:color w:val="000000"/>
                        <w:kern w:val="0"/>
                        <w:szCs w:val="21"/>
                      </w:rPr>
                      <w:t>制造业</w:t>
                    </w:r>
                  </w:p>
                </w:tc>
                <w:tc>
                  <w:tcPr>
                    <w:tcW w:w="2628"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left"/>
                      <w:rPr>
                        <w:rFonts w:ascii="宋体" w:hAnsi="宋体" w:cs="宋体"/>
                        <w:color w:val="000000"/>
                        <w:kern w:val="0"/>
                        <w:szCs w:val="21"/>
                      </w:rPr>
                    </w:pPr>
                    <w:r w:rsidRPr="00A07447">
                      <w:rPr>
                        <w:rFonts w:ascii="宋体" w:hAnsi="宋体" w:cs="宋体" w:hint="eastAsia"/>
                        <w:color w:val="000000"/>
                        <w:kern w:val="0"/>
                        <w:szCs w:val="21"/>
                      </w:rPr>
                      <w:t>调味品生产、销售</w:t>
                    </w:r>
                  </w:p>
                </w:tc>
                <w:tc>
                  <w:tcPr>
                    <w:tcW w:w="708"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right"/>
                      <w:rPr>
                        <w:rFonts w:ascii="宋体" w:hAnsi="宋体" w:cs="宋体"/>
                        <w:color w:val="000000"/>
                        <w:kern w:val="0"/>
                        <w:szCs w:val="21"/>
                      </w:rPr>
                    </w:pPr>
                    <w:r w:rsidRPr="00A07447">
                      <w:rPr>
                        <w:rFonts w:ascii="宋体" w:hAnsi="宋体" w:cs="宋体" w:hint="eastAsia"/>
                        <w:color w:val="000000"/>
                        <w:kern w:val="0"/>
                        <w:szCs w:val="21"/>
                      </w:rPr>
                      <w:t>2000</w:t>
                    </w:r>
                  </w:p>
                </w:tc>
                <w:tc>
                  <w:tcPr>
                    <w:tcW w:w="1212" w:type="dxa"/>
                    <w:tcBorders>
                      <w:top w:val="nil"/>
                      <w:left w:val="nil"/>
                      <w:bottom w:val="single" w:sz="4" w:space="0" w:color="auto"/>
                      <w:right w:val="single" w:sz="4" w:space="0" w:color="auto"/>
                    </w:tcBorders>
                    <w:shd w:val="clear" w:color="auto" w:fill="auto"/>
                    <w:noWrap/>
                    <w:vAlign w:val="center"/>
                    <w:hideMark/>
                  </w:tcPr>
                  <w:p w:rsidR="005230A9" w:rsidRPr="00A07447" w:rsidRDefault="005230A9" w:rsidP="00F850CA">
                    <w:pPr>
                      <w:widowControl/>
                      <w:jc w:val="right"/>
                      <w:rPr>
                        <w:rFonts w:ascii="宋体" w:hAnsi="宋体" w:cs="宋体"/>
                        <w:color w:val="000000"/>
                        <w:kern w:val="0"/>
                        <w:szCs w:val="21"/>
                      </w:rPr>
                    </w:pPr>
                    <w:r w:rsidRPr="00A07447">
                      <w:rPr>
                        <w:rFonts w:ascii="宋体" w:hAnsi="宋体" w:cs="宋体" w:hint="eastAsia"/>
                        <w:color w:val="000000"/>
                        <w:kern w:val="0"/>
                        <w:szCs w:val="21"/>
                      </w:rPr>
                      <w:t xml:space="preserve">6,432.44 </w:t>
                    </w:r>
                  </w:p>
                </w:tc>
                <w:tc>
                  <w:tcPr>
                    <w:tcW w:w="1056" w:type="dxa"/>
                    <w:tcBorders>
                      <w:top w:val="nil"/>
                      <w:left w:val="nil"/>
                      <w:bottom w:val="single" w:sz="4" w:space="0" w:color="auto"/>
                      <w:right w:val="single" w:sz="4" w:space="0" w:color="auto"/>
                    </w:tcBorders>
                    <w:shd w:val="clear" w:color="auto" w:fill="auto"/>
                    <w:noWrap/>
                    <w:vAlign w:val="center"/>
                    <w:hideMark/>
                  </w:tcPr>
                  <w:p w:rsidR="005230A9" w:rsidRPr="00A07447" w:rsidRDefault="005230A9" w:rsidP="00F850CA">
                    <w:pPr>
                      <w:widowControl/>
                      <w:jc w:val="right"/>
                      <w:rPr>
                        <w:rFonts w:ascii="宋体" w:hAnsi="宋体" w:cs="宋体"/>
                        <w:color w:val="000000"/>
                        <w:kern w:val="0"/>
                        <w:szCs w:val="21"/>
                      </w:rPr>
                    </w:pPr>
                    <w:r w:rsidRPr="00A07447">
                      <w:rPr>
                        <w:rFonts w:ascii="宋体" w:hAnsi="宋体" w:cs="宋体" w:hint="eastAsia"/>
                        <w:color w:val="000000"/>
                        <w:kern w:val="0"/>
                        <w:szCs w:val="21"/>
                      </w:rPr>
                      <w:t xml:space="preserve">5,205.20 </w:t>
                    </w:r>
                  </w:p>
                </w:tc>
                <w:tc>
                  <w:tcPr>
                    <w:tcW w:w="851" w:type="dxa"/>
                    <w:tcBorders>
                      <w:top w:val="nil"/>
                      <w:left w:val="nil"/>
                      <w:bottom w:val="single" w:sz="4" w:space="0" w:color="auto"/>
                      <w:right w:val="single" w:sz="4" w:space="0" w:color="auto"/>
                    </w:tcBorders>
                    <w:shd w:val="clear" w:color="auto" w:fill="auto"/>
                    <w:noWrap/>
                    <w:vAlign w:val="center"/>
                    <w:hideMark/>
                  </w:tcPr>
                  <w:p w:rsidR="005230A9" w:rsidRPr="00A07447" w:rsidRDefault="005230A9" w:rsidP="00F850CA">
                    <w:pPr>
                      <w:widowControl/>
                      <w:jc w:val="right"/>
                      <w:rPr>
                        <w:rFonts w:ascii="宋体" w:hAnsi="宋体" w:cs="宋体"/>
                        <w:color w:val="000000"/>
                        <w:kern w:val="0"/>
                        <w:szCs w:val="21"/>
                      </w:rPr>
                    </w:pPr>
                    <w:r w:rsidRPr="00A07447">
                      <w:rPr>
                        <w:rFonts w:ascii="宋体" w:hAnsi="宋体" w:cs="宋体" w:hint="eastAsia"/>
                        <w:color w:val="000000"/>
                        <w:kern w:val="0"/>
                        <w:szCs w:val="21"/>
                      </w:rPr>
                      <w:t xml:space="preserve">333.09 </w:t>
                    </w:r>
                  </w:p>
                </w:tc>
              </w:tr>
              <w:tr w:rsidR="005230A9" w:rsidRPr="00A07447" w:rsidTr="00DB5BFB">
                <w:trPr>
                  <w:trHeight w:val="561"/>
                </w:trPr>
                <w:tc>
                  <w:tcPr>
                    <w:tcW w:w="1948" w:type="dxa"/>
                    <w:tcBorders>
                      <w:top w:val="nil"/>
                      <w:left w:val="single" w:sz="4" w:space="0" w:color="auto"/>
                      <w:bottom w:val="single" w:sz="4" w:space="0" w:color="auto"/>
                      <w:right w:val="single" w:sz="4" w:space="0" w:color="auto"/>
                    </w:tcBorders>
                    <w:shd w:val="clear" w:color="auto" w:fill="auto"/>
                    <w:vAlign w:val="center"/>
                    <w:hideMark/>
                  </w:tcPr>
                  <w:p w:rsidR="005230A9" w:rsidRPr="00A07447" w:rsidRDefault="005230A9" w:rsidP="00A927D0">
                    <w:pPr>
                      <w:widowControl/>
                      <w:jc w:val="left"/>
                      <w:rPr>
                        <w:rFonts w:ascii="宋体" w:hAnsi="宋体" w:cs="宋体"/>
                        <w:color w:val="000000"/>
                        <w:kern w:val="0"/>
                        <w:szCs w:val="21"/>
                      </w:rPr>
                    </w:pPr>
                    <w:r w:rsidRPr="00A07447">
                      <w:rPr>
                        <w:rFonts w:ascii="宋体" w:hAnsi="宋体" w:cs="宋体" w:hint="eastAsia"/>
                        <w:color w:val="000000"/>
                        <w:kern w:val="0"/>
                        <w:szCs w:val="21"/>
                      </w:rPr>
                      <w:t>镇江恒达塑料包装有限公司</w:t>
                    </w:r>
                  </w:p>
                </w:tc>
                <w:tc>
                  <w:tcPr>
                    <w:tcW w:w="847"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right"/>
                      <w:rPr>
                        <w:rFonts w:ascii="宋体" w:hAnsi="宋体" w:cs="宋体"/>
                        <w:color w:val="000000"/>
                        <w:kern w:val="0"/>
                        <w:szCs w:val="21"/>
                      </w:rPr>
                    </w:pPr>
                    <w:r w:rsidRPr="00A07447">
                      <w:rPr>
                        <w:rFonts w:ascii="宋体" w:hAnsi="宋体" w:cs="宋体" w:hint="eastAsia"/>
                        <w:color w:val="000000"/>
                        <w:kern w:val="0"/>
                        <w:szCs w:val="21"/>
                      </w:rPr>
                      <w:t>45.95</w:t>
                    </w:r>
                  </w:p>
                </w:tc>
                <w:tc>
                  <w:tcPr>
                    <w:tcW w:w="957"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left"/>
                      <w:rPr>
                        <w:rFonts w:ascii="宋体" w:hAnsi="宋体" w:cs="宋体"/>
                        <w:color w:val="000000"/>
                        <w:kern w:val="0"/>
                        <w:szCs w:val="21"/>
                      </w:rPr>
                    </w:pPr>
                    <w:r w:rsidRPr="00A07447">
                      <w:rPr>
                        <w:rFonts w:ascii="宋体" w:hAnsi="宋体" w:cs="宋体" w:hint="eastAsia"/>
                        <w:color w:val="000000"/>
                        <w:kern w:val="0"/>
                        <w:szCs w:val="21"/>
                      </w:rPr>
                      <w:t>制造业</w:t>
                    </w:r>
                  </w:p>
                </w:tc>
                <w:tc>
                  <w:tcPr>
                    <w:tcW w:w="2628"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left"/>
                      <w:rPr>
                        <w:rFonts w:ascii="宋体" w:hAnsi="宋体" w:cs="宋体"/>
                        <w:color w:val="000000"/>
                        <w:kern w:val="0"/>
                        <w:szCs w:val="21"/>
                      </w:rPr>
                    </w:pPr>
                    <w:r w:rsidRPr="00A07447">
                      <w:rPr>
                        <w:rFonts w:ascii="宋体" w:hAnsi="宋体" w:cs="宋体" w:hint="eastAsia"/>
                        <w:color w:val="000000"/>
                        <w:kern w:val="0"/>
                        <w:szCs w:val="21"/>
                      </w:rPr>
                      <w:t>塑料制品的生产、销售</w:t>
                    </w:r>
                  </w:p>
                </w:tc>
                <w:tc>
                  <w:tcPr>
                    <w:tcW w:w="708"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right"/>
                      <w:rPr>
                        <w:rFonts w:ascii="宋体" w:hAnsi="宋体" w:cs="宋体"/>
                        <w:color w:val="000000"/>
                        <w:kern w:val="0"/>
                        <w:szCs w:val="21"/>
                      </w:rPr>
                    </w:pPr>
                    <w:r w:rsidRPr="00A07447">
                      <w:rPr>
                        <w:rFonts w:ascii="宋体" w:hAnsi="宋体" w:cs="宋体" w:hint="eastAsia"/>
                        <w:color w:val="000000"/>
                        <w:kern w:val="0"/>
                        <w:szCs w:val="21"/>
                      </w:rPr>
                      <w:t>1000</w:t>
                    </w:r>
                  </w:p>
                </w:tc>
                <w:tc>
                  <w:tcPr>
                    <w:tcW w:w="1212" w:type="dxa"/>
                    <w:tcBorders>
                      <w:top w:val="nil"/>
                      <w:left w:val="nil"/>
                      <w:bottom w:val="single" w:sz="4" w:space="0" w:color="auto"/>
                      <w:right w:val="single" w:sz="4" w:space="0" w:color="auto"/>
                    </w:tcBorders>
                    <w:shd w:val="clear" w:color="auto" w:fill="auto"/>
                    <w:noWrap/>
                    <w:vAlign w:val="center"/>
                    <w:hideMark/>
                  </w:tcPr>
                  <w:p w:rsidR="005230A9" w:rsidRPr="00A07447" w:rsidRDefault="005230A9" w:rsidP="00F850CA">
                    <w:pPr>
                      <w:widowControl/>
                      <w:jc w:val="right"/>
                      <w:rPr>
                        <w:rFonts w:ascii="宋体" w:hAnsi="宋体" w:cs="宋体"/>
                        <w:color w:val="000000"/>
                        <w:kern w:val="0"/>
                        <w:szCs w:val="21"/>
                      </w:rPr>
                    </w:pPr>
                    <w:r w:rsidRPr="00A07447">
                      <w:rPr>
                        <w:rFonts w:ascii="宋体" w:hAnsi="宋体" w:cs="宋体" w:hint="eastAsia"/>
                        <w:color w:val="000000"/>
                        <w:kern w:val="0"/>
                        <w:szCs w:val="21"/>
                      </w:rPr>
                      <w:t xml:space="preserve">6,162.12 </w:t>
                    </w:r>
                  </w:p>
                </w:tc>
                <w:tc>
                  <w:tcPr>
                    <w:tcW w:w="1056" w:type="dxa"/>
                    <w:tcBorders>
                      <w:top w:val="nil"/>
                      <w:left w:val="nil"/>
                      <w:bottom w:val="single" w:sz="4" w:space="0" w:color="auto"/>
                      <w:right w:val="single" w:sz="4" w:space="0" w:color="auto"/>
                    </w:tcBorders>
                    <w:shd w:val="clear" w:color="auto" w:fill="auto"/>
                    <w:noWrap/>
                    <w:vAlign w:val="center"/>
                    <w:hideMark/>
                  </w:tcPr>
                  <w:p w:rsidR="005230A9" w:rsidRPr="00A07447" w:rsidRDefault="005230A9" w:rsidP="00F850CA">
                    <w:pPr>
                      <w:widowControl/>
                      <w:jc w:val="right"/>
                      <w:rPr>
                        <w:rFonts w:ascii="宋体" w:hAnsi="宋体" w:cs="宋体"/>
                        <w:color w:val="000000"/>
                        <w:kern w:val="0"/>
                        <w:szCs w:val="21"/>
                      </w:rPr>
                    </w:pPr>
                    <w:r w:rsidRPr="00A07447">
                      <w:rPr>
                        <w:rFonts w:ascii="宋体" w:hAnsi="宋体" w:cs="宋体" w:hint="eastAsia"/>
                        <w:color w:val="000000"/>
                        <w:kern w:val="0"/>
                        <w:szCs w:val="21"/>
                      </w:rPr>
                      <w:t xml:space="preserve">1,906.71 </w:t>
                    </w:r>
                  </w:p>
                </w:tc>
                <w:tc>
                  <w:tcPr>
                    <w:tcW w:w="851" w:type="dxa"/>
                    <w:tcBorders>
                      <w:top w:val="nil"/>
                      <w:left w:val="nil"/>
                      <w:bottom w:val="single" w:sz="4" w:space="0" w:color="auto"/>
                      <w:right w:val="single" w:sz="4" w:space="0" w:color="auto"/>
                    </w:tcBorders>
                    <w:shd w:val="clear" w:color="auto" w:fill="auto"/>
                    <w:noWrap/>
                    <w:vAlign w:val="center"/>
                    <w:hideMark/>
                  </w:tcPr>
                  <w:p w:rsidR="005230A9" w:rsidRPr="00A07447" w:rsidRDefault="005230A9" w:rsidP="00F850CA">
                    <w:pPr>
                      <w:widowControl/>
                      <w:jc w:val="right"/>
                      <w:rPr>
                        <w:rFonts w:ascii="宋体" w:hAnsi="宋体" w:cs="宋体"/>
                        <w:color w:val="000000"/>
                        <w:kern w:val="0"/>
                        <w:szCs w:val="21"/>
                      </w:rPr>
                    </w:pPr>
                    <w:r w:rsidRPr="00A07447">
                      <w:rPr>
                        <w:rFonts w:ascii="宋体" w:hAnsi="宋体" w:cs="宋体" w:hint="eastAsia"/>
                        <w:color w:val="000000"/>
                        <w:kern w:val="0"/>
                        <w:szCs w:val="21"/>
                      </w:rPr>
                      <w:t xml:space="preserve">118.65 </w:t>
                    </w:r>
                  </w:p>
                </w:tc>
              </w:tr>
              <w:tr w:rsidR="005230A9" w:rsidRPr="00A07447" w:rsidTr="00DB5BFB">
                <w:trPr>
                  <w:trHeight w:val="555"/>
                </w:trPr>
                <w:tc>
                  <w:tcPr>
                    <w:tcW w:w="1948" w:type="dxa"/>
                    <w:tcBorders>
                      <w:top w:val="nil"/>
                      <w:left w:val="single" w:sz="4" w:space="0" w:color="auto"/>
                      <w:bottom w:val="single" w:sz="4" w:space="0" w:color="auto"/>
                      <w:right w:val="single" w:sz="4" w:space="0" w:color="auto"/>
                    </w:tcBorders>
                    <w:shd w:val="clear" w:color="auto" w:fill="auto"/>
                    <w:vAlign w:val="center"/>
                    <w:hideMark/>
                  </w:tcPr>
                  <w:p w:rsidR="005230A9" w:rsidRPr="00A07447" w:rsidRDefault="005230A9" w:rsidP="00A927D0">
                    <w:pPr>
                      <w:widowControl/>
                      <w:jc w:val="left"/>
                      <w:rPr>
                        <w:rFonts w:ascii="宋体" w:hAnsi="宋体" w:cs="宋体"/>
                        <w:color w:val="000000"/>
                        <w:kern w:val="0"/>
                        <w:szCs w:val="21"/>
                      </w:rPr>
                    </w:pPr>
                    <w:r w:rsidRPr="00A07447">
                      <w:rPr>
                        <w:rFonts w:ascii="宋体" w:hAnsi="宋体" w:cs="宋体" w:hint="eastAsia"/>
                        <w:color w:val="000000"/>
                        <w:kern w:val="0"/>
                        <w:szCs w:val="21"/>
                      </w:rPr>
                      <w:t>山西恒顺老陈醋有限公司</w:t>
                    </w:r>
                  </w:p>
                </w:tc>
                <w:tc>
                  <w:tcPr>
                    <w:tcW w:w="847"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right"/>
                      <w:rPr>
                        <w:rFonts w:ascii="宋体" w:hAnsi="宋体" w:cs="宋体"/>
                        <w:color w:val="000000"/>
                        <w:kern w:val="0"/>
                        <w:szCs w:val="21"/>
                      </w:rPr>
                    </w:pPr>
                    <w:r w:rsidRPr="00A07447">
                      <w:rPr>
                        <w:rFonts w:ascii="宋体" w:hAnsi="宋体" w:cs="宋体" w:hint="eastAsia"/>
                        <w:color w:val="000000"/>
                        <w:kern w:val="0"/>
                        <w:szCs w:val="21"/>
                      </w:rPr>
                      <w:t>65</w:t>
                    </w:r>
                  </w:p>
                </w:tc>
                <w:tc>
                  <w:tcPr>
                    <w:tcW w:w="957"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left"/>
                      <w:rPr>
                        <w:rFonts w:ascii="宋体" w:hAnsi="宋体" w:cs="宋体"/>
                        <w:color w:val="000000"/>
                        <w:kern w:val="0"/>
                        <w:szCs w:val="21"/>
                      </w:rPr>
                    </w:pPr>
                    <w:r w:rsidRPr="00A07447">
                      <w:rPr>
                        <w:rFonts w:ascii="宋体" w:hAnsi="宋体" w:cs="宋体" w:hint="eastAsia"/>
                        <w:color w:val="000000"/>
                        <w:kern w:val="0"/>
                        <w:szCs w:val="21"/>
                      </w:rPr>
                      <w:t>制造业</w:t>
                    </w:r>
                  </w:p>
                </w:tc>
                <w:tc>
                  <w:tcPr>
                    <w:tcW w:w="2628"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left"/>
                      <w:rPr>
                        <w:rFonts w:ascii="宋体" w:hAnsi="宋体" w:cs="宋体"/>
                        <w:color w:val="000000"/>
                        <w:kern w:val="0"/>
                        <w:szCs w:val="21"/>
                      </w:rPr>
                    </w:pPr>
                    <w:r w:rsidRPr="00A07447">
                      <w:rPr>
                        <w:rFonts w:ascii="宋体" w:hAnsi="宋体" w:cs="宋体" w:hint="eastAsia"/>
                        <w:color w:val="000000"/>
                        <w:kern w:val="0"/>
                        <w:szCs w:val="21"/>
                      </w:rPr>
                      <w:t>生产销售老陈醋等调味品</w:t>
                    </w:r>
                  </w:p>
                </w:tc>
                <w:tc>
                  <w:tcPr>
                    <w:tcW w:w="708"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right"/>
                      <w:rPr>
                        <w:rFonts w:ascii="宋体" w:hAnsi="宋体" w:cs="宋体"/>
                        <w:color w:val="000000"/>
                        <w:kern w:val="0"/>
                        <w:szCs w:val="21"/>
                      </w:rPr>
                    </w:pPr>
                    <w:r w:rsidRPr="00A07447">
                      <w:rPr>
                        <w:rFonts w:ascii="宋体" w:hAnsi="宋体" w:cs="宋体" w:hint="eastAsia"/>
                        <w:color w:val="000000"/>
                        <w:kern w:val="0"/>
                        <w:szCs w:val="21"/>
                      </w:rPr>
                      <w:t>2000</w:t>
                    </w:r>
                  </w:p>
                </w:tc>
                <w:tc>
                  <w:tcPr>
                    <w:tcW w:w="1212" w:type="dxa"/>
                    <w:tcBorders>
                      <w:top w:val="nil"/>
                      <w:left w:val="nil"/>
                      <w:bottom w:val="single" w:sz="4" w:space="0" w:color="auto"/>
                      <w:right w:val="single" w:sz="4" w:space="0" w:color="auto"/>
                    </w:tcBorders>
                    <w:shd w:val="clear" w:color="auto" w:fill="auto"/>
                    <w:noWrap/>
                    <w:vAlign w:val="center"/>
                    <w:hideMark/>
                  </w:tcPr>
                  <w:p w:rsidR="005230A9" w:rsidRPr="00A07447" w:rsidRDefault="005230A9" w:rsidP="00F850CA">
                    <w:pPr>
                      <w:widowControl/>
                      <w:jc w:val="right"/>
                      <w:rPr>
                        <w:rFonts w:ascii="宋体" w:hAnsi="宋体" w:cs="宋体"/>
                        <w:color w:val="000000"/>
                        <w:kern w:val="0"/>
                        <w:szCs w:val="21"/>
                      </w:rPr>
                    </w:pPr>
                    <w:r w:rsidRPr="00A07447">
                      <w:rPr>
                        <w:rFonts w:ascii="宋体" w:hAnsi="宋体" w:cs="宋体" w:hint="eastAsia"/>
                        <w:color w:val="000000"/>
                        <w:kern w:val="0"/>
                        <w:szCs w:val="21"/>
                      </w:rPr>
                      <w:t xml:space="preserve">3,833.28 </w:t>
                    </w:r>
                  </w:p>
                </w:tc>
                <w:tc>
                  <w:tcPr>
                    <w:tcW w:w="1056" w:type="dxa"/>
                    <w:tcBorders>
                      <w:top w:val="nil"/>
                      <w:left w:val="nil"/>
                      <w:bottom w:val="single" w:sz="4" w:space="0" w:color="auto"/>
                      <w:right w:val="single" w:sz="4" w:space="0" w:color="auto"/>
                    </w:tcBorders>
                    <w:shd w:val="clear" w:color="auto" w:fill="auto"/>
                    <w:noWrap/>
                    <w:vAlign w:val="center"/>
                    <w:hideMark/>
                  </w:tcPr>
                  <w:p w:rsidR="005230A9" w:rsidRPr="00A07447" w:rsidRDefault="005230A9" w:rsidP="00F850CA">
                    <w:pPr>
                      <w:widowControl/>
                      <w:jc w:val="right"/>
                      <w:rPr>
                        <w:rFonts w:ascii="宋体" w:hAnsi="宋体" w:cs="宋体"/>
                        <w:color w:val="000000"/>
                        <w:kern w:val="0"/>
                        <w:szCs w:val="21"/>
                      </w:rPr>
                    </w:pPr>
                    <w:r w:rsidRPr="00A07447">
                      <w:rPr>
                        <w:rFonts w:ascii="宋体" w:hAnsi="宋体" w:cs="宋体" w:hint="eastAsia"/>
                        <w:color w:val="000000"/>
                        <w:kern w:val="0"/>
                        <w:szCs w:val="21"/>
                      </w:rPr>
                      <w:t xml:space="preserve">2,224.06 </w:t>
                    </w:r>
                  </w:p>
                </w:tc>
                <w:tc>
                  <w:tcPr>
                    <w:tcW w:w="851" w:type="dxa"/>
                    <w:tcBorders>
                      <w:top w:val="nil"/>
                      <w:left w:val="nil"/>
                      <w:bottom w:val="single" w:sz="4" w:space="0" w:color="auto"/>
                      <w:right w:val="single" w:sz="4" w:space="0" w:color="auto"/>
                    </w:tcBorders>
                    <w:shd w:val="clear" w:color="auto" w:fill="auto"/>
                    <w:noWrap/>
                    <w:vAlign w:val="center"/>
                    <w:hideMark/>
                  </w:tcPr>
                  <w:p w:rsidR="005230A9" w:rsidRPr="00A07447" w:rsidRDefault="005230A9" w:rsidP="00F850CA">
                    <w:pPr>
                      <w:widowControl/>
                      <w:jc w:val="right"/>
                      <w:rPr>
                        <w:rFonts w:ascii="宋体" w:hAnsi="宋体" w:cs="宋体"/>
                        <w:color w:val="000000"/>
                        <w:kern w:val="0"/>
                        <w:szCs w:val="21"/>
                      </w:rPr>
                    </w:pPr>
                    <w:r w:rsidRPr="00A07447">
                      <w:rPr>
                        <w:rFonts w:ascii="宋体" w:hAnsi="宋体" w:cs="宋体" w:hint="eastAsia"/>
                        <w:color w:val="000000"/>
                        <w:kern w:val="0"/>
                        <w:szCs w:val="21"/>
                      </w:rPr>
                      <w:t xml:space="preserve">110.19 </w:t>
                    </w:r>
                  </w:p>
                </w:tc>
              </w:tr>
              <w:tr w:rsidR="005230A9" w:rsidRPr="00A07447" w:rsidTr="00DB5BFB">
                <w:trPr>
                  <w:trHeight w:val="537"/>
                </w:trPr>
                <w:tc>
                  <w:tcPr>
                    <w:tcW w:w="1948" w:type="dxa"/>
                    <w:tcBorders>
                      <w:top w:val="nil"/>
                      <w:left w:val="single" w:sz="4" w:space="0" w:color="auto"/>
                      <w:bottom w:val="single" w:sz="4" w:space="0" w:color="auto"/>
                      <w:right w:val="single" w:sz="4" w:space="0" w:color="auto"/>
                    </w:tcBorders>
                    <w:shd w:val="clear" w:color="auto" w:fill="auto"/>
                    <w:vAlign w:val="center"/>
                    <w:hideMark/>
                  </w:tcPr>
                  <w:p w:rsidR="005230A9" w:rsidRPr="00A07447" w:rsidRDefault="005230A9" w:rsidP="00A927D0">
                    <w:pPr>
                      <w:widowControl/>
                      <w:jc w:val="left"/>
                      <w:rPr>
                        <w:rFonts w:ascii="宋体" w:hAnsi="宋体" w:cs="宋体"/>
                        <w:color w:val="000000"/>
                        <w:kern w:val="0"/>
                        <w:szCs w:val="21"/>
                      </w:rPr>
                    </w:pPr>
                    <w:r w:rsidRPr="00A07447">
                      <w:rPr>
                        <w:rFonts w:ascii="宋体" w:hAnsi="宋体" w:cs="宋体" w:hint="eastAsia"/>
                        <w:color w:val="000000"/>
                        <w:kern w:val="0"/>
                        <w:szCs w:val="21"/>
                      </w:rPr>
                      <w:t>镇江恒顺新型调味品有限责任公司</w:t>
                    </w:r>
                  </w:p>
                </w:tc>
                <w:tc>
                  <w:tcPr>
                    <w:tcW w:w="847"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right"/>
                      <w:rPr>
                        <w:rFonts w:ascii="宋体" w:hAnsi="宋体" w:cs="宋体"/>
                        <w:color w:val="000000"/>
                        <w:kern w:val="0"/>
                        <w:szCs w:val="21"/>
                      </w:rPr>
                    </w:pPr>
                    <w:r w:rsidRPr="00A07447">
                      <w:rPr>
                        <w:rFonts w:ascii="宋体" w:hAnsi="宋体" w:cs="宋体" w:hint="eastAsia"/>
                        <w:color w:val="000000"/>
                        <w:kern w:val="0"/>
                        <w:szCs w:val="21"/>
                      </w:rPr>
                      <w:t>65.22</w:t>
                    </w:r>
                  </w:p>
                </w:tc>
                <w:tc>
                  <w:tcPr>
                    <w:tcW w:w="957"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left"/>
                      <w:rPr>
                        <w:rFonts w:ascii="宋体" w:hAnsi="宋体" w:cs="宋体"/>
                        <w:color w:val="000000"/>
                        <w:kern w:val="0"/>
                        <w:szCs w:val="21"/>
                      </w:rPr>
                    </w:pPr>
                    <w:r w:rsidRPr="00A07447">
                      <w:rPr>
                        <w:rFonts w:ascii="宋体" w:hAnsi="宋体" w:cs="宋体" w:hint="eastAsia"/>
                        <w:color w:val="000000"/>
                        <w:kern w:val="0"/>
                        <w:szCs w:val="21"/>
                      </w:rPr>
                      <w:t>制造业</w:t>
                    </w:r>
                  </w:p>
                </w:tc>
                <w:tc>
                  <w:tcPr>
                    <w:tcW w:w="2628"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left"/>
                      <w:rPr>
                        <w:rFonts w:ascii="宋体" w:hAnsi="宋体" w:cs="宋体"/>
                        <w:color w:val="000000"/>
                        <w:kern w:val="0"/>
                        <w:szCs w:val="21"/>
                      </w:rPr>
                    </w:pPr>
                    <w:r w:rsidRPr="00A07447">
                      <w:rPr>
                        <w:rFonts w:ascii="宋体" w:hAnsi="宋体" w:cs="宋体" w:hint="eastAsia"/>
                        <w:color w:val="000000"/>
                        <w:kern w:val="0"/>
                        <w:szCs w:val="21"/>
                      </w:rPr>
                      <w:t>鸡精食用植物油调味料等生产销售</w:t>
                    </w:r>
                  </w:p>
                </w:tc>
                <w:tc>
                  <w:tcPr>
                    <w:tcW w:w="708"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right"/>
                      <w:rPr>
                        <w:rFonts w:ascii="宋体" w:hAnsi="宋体" w:cs="宋体"/>
                        <w:color w:val="000000"/>
                        <w:kern w:val="0"/>
                        <w:szCs w:val="21"/>
                      </w:rPr>
                    </w:pPr>
                    <w:r w:rsidRPr="00A07447">
                      <w:rPr>
                        <w:rFonts w:ascii="宋体" w:hAnsi="宋体" w:cs="宋体" w:hint="eastAsia"/>
                        <w:color w:val="000000"/>
                        <w:kern w:val="0"/>
                        <w:szCs w:val="21"/>
                      </w:rPr>
                      <w:t>2000</w:t>
                    </w:r>
                  </w:p>
                </w:tc>
                <w:tc>
                  <w:tcPr>
                    <w:tcW w:w="1212" w:type="dxa"/>
                    <w:tcBorders>
                      <w:top w:val="nil"/>
                      <w:left w:val="nil"/>
                      <w:bottom w:val="single" w:sz="4" w:space="0" w:color="auto"/>
                      <w:right w:val="single" w:sz="4" w:space="0" w:color="auto"/>
                    </w:tcBorders>
                    <w:shd w:val="clear" w:color="auto" w:fill="auto"/>
                    <w:noWrap/>
                    <w:vAlign w:val="center"/>
                    <w:hideMark/>
                  </w:tcPr>
                  <w:p w:rsidR="005230A9" w:rsidRPr="00A07447" w:rsidRDefault="005230A9" w:rsidP="00F850CA">
                    <w:pPr>
                      <w:widowControl/>
                      <w:jc w:val="right"/>
                      <w:rPr>
                        <w:rFonts w:ascii="宋体" w:hAnsi="宋体" w:cs="宋体"/>
                        <w:color w:val="000000"/>
                        <w:kern w:val="0"/>
                        <w:szCs w:val="21"/>
                      </w:rPr>
                    </w:pPr>
                    <w:r w:rsidRPr="00A07447">
                      <w:rPr>
                        <w:rFonts w:ascii="宋体" w:hAnsi="宋体" w:cs="宋体" w:hint="eastAsia"/>
                        <w:color w:val="000000"/>
                        <w:kern w:val="0"/>
                        <w:szCs w:val="21"/>
                      </w:rPr>
                      <w:t xml:space="preserve">3,433.78 </w:t>
                    </w:r>
                  </w:p>
                </w:tc>
                <w:tc>
                  <w:tcPr>
                    <w:tcW w:w="1056" w:type="dxa"/>
                    <w:tcBorders>
                      <w:top w:val="nil"/>
                      <w:left w:val="nil"/>
                      <w:bottom w:val="single" w:sz="4" w:space="0" w:color="auto"/>
                      <w:right w:val="single" w:sz="4" w:space="0" w:color="auto"/>
                    </w:tcBorders>
                    <w:shd w:val="clear" w:color="auto" w:fill="auto"/>
                    <w:noWrap/>
                    <w:vAlign w:val="center"/>
                    <w:hideMark/>
                  </w:tcPr>
                  <w:p w:rsidR="005230A9" w:rsidRPr="00A07447" w:rsidRDefault="005230A9" w:rsidP="00F850CA">
                    <w:pPr>
                      <w:widowControl/>
                      <w:jc w:val="right"/>
                      <w:rPr>
                        <w:rFonts w:ascii="宋体" w:hAnsi="宋体" w:cs="宋体"/>
                        <w:color w:val="000000"/>
                        <w:kern w:val="0"/>
                        <w:szCs w:val="21"/>
                      </w:rPr>
                    </w:pPr>
                    <w:r w:rsidRPr="00A07447">
                      <w:rPr>
                        <w:rFonts w:ascii="宋体" w:hAnsi="宋体" w:cs="宋体" w:hint="eastAsia"/>
                        <w:color w:val="000000"/>
                        <w:kern w:val="0"/>
                        <w:szCs w:val="21"/>
                      </w:rPr>
                      <w:t xml:space="preserve">2,143.64 </w:t>
                    </w:r>
                  </w:p>
                </w:tc>
                <w:tc>
                  <w:tcPr>
                    <w:tcW w:w="851" w:type="dxa"/>
                    <w:tcBorders>
                      <w:top w:val="nil"/>
                      <w:left w:val="nil"/>
                      <w:bottom w:val="single" w:sz="4" w:space="0" w:color="auto"/>
                      <w:right w:val="single" w:sz="4" w:space="0" w:color="auto"/>
                    </w:tcBorders>
                    <w:shd w:val="clear" w:color="auto" w:fill="auto"/>
                    <w:noWrap/>
                    <w:vAlign w:val="center"/>
                    <w:hideMark/>
                  </w:tcPr>
                  <w:p w:rsidR="005230A9" w:rsidRPr="00A07447" w:rsidRDefault="005230A9" w:rsidP="00F850CA">
                    <w:pPr>
                      <w:widowControl/>
                      <w:jc w:val="right"/>
                      <w:rPr>
                        <w:rFonts w:ascii="宋体" w:hAnsi="宋体" w:cs="宋体"/>
                        <w:color w:val="000000"/>
                        <w:kern w:val="0"/>
                        <w:szCs w:val="21"/>
                      </w:rPr>
                    </w:pPr>
                    <w:r w:rsidRPr="00A07447">
                      <w:rPr>
                        <w:rFonts w:ascii="宋体" w:hAnsi="宋体" w:cs="宋体" w:hint="eastAsia"/>
                        <w:color w:val="000000"/>
                        <w:kern w:val="0"/>
                        <w:szCs w:val="21"/>
                      </w:rPr>
                      <w:t xml:space="preserve">605.03 </w:t>
                    </w:r>
                  </w:p>
                </w:tc>
              </w:tr>
            </w:tbl>
            <w:p w:rsidR="005155D7" w:rsidRPr="000D5B1B" w:rsidRDefault="009E230D" w:rsidP="001D6929">
              <w:pPr>
                <w:rPr>
                  <w:rFonts w:ascii="宋体" w:hAnsi="宋体"/>
                </w:rPr>
              </w:pPr>
            </w:p>
          </w:sdtContent>
        </w:sdt>
        <w:p w:rsidR="005155D7" w:rsidRPr="000D5B1B" w:rsidRDefault="009E230D">
          <w:pPr>
            <w:rPr>
              <w:rFonts w:ascii="宋体" w:hAnsi="宋体"/>
              <w:szCs w:val="21"/>
            </w:rPr>
          </w:pPr>
        </w:p>
      </w:sdtContent>
    </w:sdt>
    <w:sdt>
      <w:sdtPr>
        <w:rPr>
          <w:rFonts w:ascii="宋体" w:hAnsi="宋体" w:cs="宋体"/>
          <w:b w:val="0"/>
          <w:bCs w:val="0"/>
          <w:kern w:val="0"/>
          <w:szCs w:val="21"/>
        </w:rPr>
        <w:alias w:val="模块:公司控制的结构化主体情况"/>
        <w:tag w:val="_SEC_9484614c8eb4420fbc64d1a31f33de49"/>
        <w:id w:val="875408"/>
        <w:lock w:val="sdtLocked"/>
        <w:placeholder>
          <w:docPart w:val="GBC22222222222222222222222222222"/>
        </w:placeholder>
      </w:sdtPr>
      <w:sdtEndPr>
        <w:rPr>
          <w:rFonts w:cs="Times New Roman" w:hint="eastAsia"/>
          <w:kern w:val="2"/>
        </w:rPr>
      </w:sdtEndPr>
      <w:sdtContent>
        <w:p w:rsidR="005155D7" w:rsidRPr="000D5B1B" w:rsidRDefault="00D3606B">
          <w:pPr>
            <w:pStyle w:val="3"/>
            <w:numPr>
              <w:ilvl w:val="0"/>
              <w:numId w:val="9"/>
            </w:numPr>
            <w:ind w:hangingChars="200"/>
            <w:rPr>
              <w:rFonts w:ascii="宋体" w:hAnsi="宋体"/>
              <w:szCs w:val="21"/>
            </w:rPr>
          </w:pPr>
          <w:r w:rsidRPr="000D5B1B">
            <w:rPr>
              <w:rFonts w:ascii="宋体" w:hAnsi="宋体"/>
              <w:szCs w:val="21"/>
            </w:rPr>
            <w:t>公司控制的</w:t>
          </w:r>
          <w:r w:rsidRPr="000D5B1B">
            <w:rPr>
              <w:rFonts w:ascii="宋体" w:hAnsi="宋体" w:hint="eastAsia"/>
              <w:szCs w:val="21"/>
            </w:rPr>
            <w:t>结构化</w:t>
          </w:r>
          <w:r w:rsidRPr="000D5B1B">
            <w:rPr>
              <w:rFonts w:ascii="宋体" w:hAnsi="宋体"/>
              <w:szCs w:val="21"/>
            </w:rPr>
            <w:t>主体情况</w:t>
          </w:r>
        </w:p>
        <w:sdt>
          <w:sdtPr>
            <w:rPr>
              <w:rFonts w:ascii="宋体" w:hAnsi="宋体" w:hint="eastAsia"/>
              <w:szCs w:val="21"/>
            </w:rPr>
            <w:alias w:val="是否适用：公司控制的结构化主体情况[双击切换]"/>
            <w:tag w:val="_GBC_844e5a5ece8c488e933f7fbfd0650339"/>
            <w:id w:val="875407"/>
            <w:lock w:val="sdtLocked"/>
            <w:placeholder>
              <w:docPart w:val="GBC22222222222222222222222222222"/>
            </w:placeholder>
          </w:sdtPr>
          <w:sdtContent>
            <w:p w:rsidR="005155D7" w:rsidRPr="000D5B1B" w:rsidRDefault="009E230D" w:rsidP="001A46D4">
              <w:pPr>
                <w:rPr>
                  <w:rFonts w:ascii="宋体" w:hAnsi="宋体"/>
                  <w:szCs w:val="21"/>
                </w:rPr>
              </w:pPr>
              <w:r w:rsidRPr="000D5B1B">
                <w:rPr>
                  <w:rFonts w:ascii="宋体" w:hAnsi="宋体"/>
                  <w:szCs w:val="21"/>
                </w:rPr>
                <w:fldChar w:fldCharType="begin"/>
              </w:r>
              <w:r w:rsidR="001A46D4"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1A46D4"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9E230D">
          <w:pPr>
            <w:rPr>
              <w:rFonts w:ascii="宋体" w:hAnsi="宋体"/>
              <w:szCs w:val="21"/>
            </w:rPr>
          </w:pPr>
        </w:p>
      </w:sdtContent>
    </w:sdt>
    <w:p w:rsidR="005155D7" w:rsidRPr="000D5B1B" w:rsidRDefault="00D3606B">
      <w:pPr>
        <w:pStyle w:val="2"/>
        <w:numPr>
          <w:ilvl w:val="0"/>
          <w:numId w:val="18"/>
        </w:numPr>
        <w:ind w:left="422" w:hangingChars="200" w:hanging="422"/>
        <w:rPr>
          <w:rFonts w:ascii="宋体" w:hAnsi="宋体"/>
        </w:rPr>
      </w:pPr>
      <w:r w:rsidRPr="000D5B1B">
        <w:rPr>
          <w:rFonts w:ascii="宋体" w:hAnsi="宋体" w:hint="eastAsia"/>
        </w:rPr>
        <w:t>公司</w:t>
      </w:r>
      <w:r w:rsidRPr="000D5B1B">
        <w:rPr>
          <w:rFonts w:ascii="宋体" w:hAnsi="宋体"/>
        </w:rPr>
        <w:t>关于公司未来发展的讨论与分析</w:t>
      </w:r>
    </w:p>
    <w:sdt>
      <w:sdtPr>
        <w:rPr>
          <w:rFonts w:ascii="宋体" w:hAnsi="宋体" w:cs="宋体"/>
          <w:b w:val="0"/>
          <w:bCs w:val="0"/>
          <w:kern w:val="0"/>
          <w:szCs w:val="21"/>
        </w:rPr>
        <w:alias w:val="模块:行业格局和趋势"/>
        <w:tag w:val="_SEC_976db14dc0c94659822643e3f19cce9e"/>
        <w:id w:val="875411"/>
        <w:lock w:val="sdtLocked"/>
        <w:placeholder>
          <w:docPart w:val="GBC22222222222222222222222222222"/>
        </w:placeholder>
      </w:sdtPr>
      <w:sdtEndPr>
        <w:rPr>
          <w:rFonts w:cs="Times New Roman" w:hint="eastAsia"/>
          <w:kern w:val="2"/>
        </w:rPr>
      </w:sdtEndPr>
      <w:sdtContent>
        <w:p w:rsidR="005155D7" w:rsidRPr="000D5B1B" w:rsidRDefault="00D3606B">
          <w:pPr>
            <w:pStyle w:val="3"/>
            <w:numPr>
              <w:ilvl w:val="3"/>
              <w:numId w:val="36"/>
            </w:numPr>
            <w:ind w:left="420" w:hangingChars="200"/>
            <w:rPr>
              <w:rFonts w:ascii="宋体" w:hAnsi="宋体"/>
              <w:szCs w:val="21"/>
            </w:rPr>
          </w:pPr>
          <w:r w:rsidRPr="000D5B1B">
            <w:rPr>
              <w:rFonts w:ascii="宋体" w:hAnsi="宋体"/>
              <w:szCs w:val="21"/>
            </w:rPr>
            <w:t>行业格局和趋势</w:t>
          </w:r>
        </w:p>
        <w:sdt>
          <w:sdtPr>
            <w:rPr>
              <w:rFonts w:ascii="宋体" w:hAnsi="宋体" w:hint="eastAsia"/>
              <w:szCs w:val="21"/>
            </w:rPr>
            <w:alias w:val="是否适用：行业格局和趋势[双击切换]"/>
            <w:tag w:val="_GBC_da53e2a4423f4116b5d03ba76b630af9"/>
            <w:id w:val="875409"/>
            <w:lock w:val="sdtConten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933004">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933004">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行业竞争格局和发展趋势"/>
            <w:tag w:val="_GBC_c38788dc300c4c4592543c5db64e9308"/>
            <w:id w:val="875410"/>
            <w:lock w:val="sdtLocked"/>
            <w:placeholder>
              <w:docPart w:val="GBC22222222222222222222222222222"/>
            </w:placeholder>
          </w:sdtPr>
          <w:sdtContent>
            <w:p w:rsidR="00FD4D3A" w:rsidRPr="00FD4D3A" w:rsidRDefault="00FD4D3A" w:rsidP="00FD4D3A">
              <w:pPr>
                <w:spacing w:line="360" w:lineRule="auto"/>
                <w:ind w:firstLineChars="196" w:firstLine="412"/>
                <w:rPr>
                  <w:rFonts w:ascii="宋体" w:hAnsi="宋体"/>
                  <w:szCs w:val="21"/>
                </w:rPr>
              </w:pPr>
              <w:r w:rsidRPr="00FD4D3A">
                <w:rPr>
                  <w:rFonts w:ascii="宋体" w:hAnsi="宋体" w:hint="eastAsia"/>
                  <w:szCs w:val="21"/>
                </w:rPr>
                <w:t xml:space="preserve">随着我国经济发展进入新常态，居民收入水平和消费水平大幅提高，健康安全高品质的调味品逐渐得到了广大消费者的青睐。国家卫生计生委领导发布《中国居民膳食指南（2016）》，这意味着国内饮食理念的健康意识进一步加强，其中建议国人培养清淡饮食习惯，少吃高盐和油炸食品。因此，消费水平的提高，随之而来的是餐饮市场的消费升级，以往单一化、低端化、预加工比较复杂的调味产品，逐渐被餐饮企业所抛弃，高端化、场景化、标准化、复合化等，成为餐饮企业对调味品所提出的的新方向和新要求。 </w:t>
              </w:r>
            </w:p>
            <w:p w:rsidR="00FD4D3A" w:rsidRPr="00FD4D3A" w:rsidRDefault="00FD4D3A" w:rsidP="00FD4D3A">
              <w:pPr>
                <w:spacing w:line="360" w:lineRule="auto"/>
                <w:ind w:firstLineChars="196" w:firstLine="412"/>
                <w:rPr>
                  <w:rFonts w:ascii="宋体" w:hAnsi="宋体"/>
                  <w:szCs w:val="21"/>
                </w:rPr>
              </w:pPr>
              <w:r w:rsidRPr="00FD4D3A">
                <w:rPr>
                  <w:rFonts w:ascii="宋体" w:hAnsi="宋体" w:hint="eastAsia"/>
                  <w:szCs w:val="21"/>
                </w:rPr>
                <w:t>2017年，中国餐饮市场总体规模将达到4万亿元，2020年预计将突破5万亿。餐饮消费升级和家庭消费升级都是调味品增长的重要动力。调味品按消费终端分为餐饮消费、家庭消费、工业</w:t>
              </w:r>
              <w:r w:rsidRPr="00FD4D3A">
                <w:rPr>
                  <w:rFonts w:ascii="宋体" w:hAnsi="宋体" w:hint="eastAsia"/>
                  <w:szCs w:val="21"/>
                </w:rPr>
                <w:lastRenderedPageBreak/>
                <w:t>消费，10年来三者比例为40%、30%、30%，餐饮渠道的重要性不断攀升，主要受益于餐饮行业的快速发展。从国际经验来看，各国餐饮行业与调味品的规模基本保持在10:1的水平。根据wind数据，我国调味品收入规模占餐饮行业的比例大致为8.8%~9.8%之间，基本可以看出二者正相关。</w:t>
              </w:r>
            </w:p>
            <w:p w:rsidR="005155D7" w:rsidRPr="00182D7F" w:rsidRDefault="00FD4D3A" w:rsidP="00FD4D3A">
              <w:pPr>
                <w:spacing w:line="360" w:lineRule="auto"/>
                <w:ind w:firstLineChars="196" w:firstLine="412"/>
                <w:rPr>
                  <w:rFonts w:ascii="宋体" w:hAnsi="宋体"/>
                  <w:szCs w:val="21"/>
                </w:rPr>
              </w:pPr>
              <w:r w:rsidRPr="00FD4D3A">
                <w:rPr>
                  <w:rFonts w:ascii="宋体" w:hAnsi="宋体" w:hint="eastAsia"/>
                  <w:szCs w:val="21"/>
                </w:rPr>
                <w:t>随着城镇化进程加速和中产阶层形成，餐饮食材销量将会快速增长。目前，调味品在市场上的竞争，已经从价格竞争阶段过渡到价值竞争阶段，未来的方向是在提高产品价值上，而非所谓的“物美价廉”。调味品企业需要经过深度调研和摸底之后，更加精准地把握市场需求。未来，餐饮市场有两个发展方向是可以确定的。一、差异化特色菜餐饮，将会满足消费者的个性需求，在这种餐饮店当中，大厨对品牌和产品品质的爱好，会越来越重要；二、标准化、工厂化的连锁餐饮，将会迅速向着全国市场拓展。连锁化的餐饮店，未来在其厨房中更是需要懂得厨房知识的菜品加工师。而如何应对和满足这种变化，成为未来调味品企业所要研究和考虑的重点。（来源：粮油调味营销）</w:t>
              </w:r>
            </w:p>
          </w:sdtContent>
        </w:sdt>
        <w:p w:rsidR="005155D7" w:rsidRPr="000D5B1B" w:rsidRDefault="009E230D">
          <w:pPr>
            <w:rPr>
              <w:rFonts w:ascii="宋体" w:hAnsi="宋体"/>
              <w:szCs w:val="21"/>
            </w:rPr>
          </w:pPr>
        </w:p>
      </w:sdtContent>
    </w:sdt>
    <w:sdt>
      <w:sdtPr>
        <w:rPr>
          <w:rFonts w:ascii="宋体" w:hAnsi="宋体" w:cs="宋体"/>
          <w:b w:val="0"/>
          <w:bCs w:val="0"/>
          <w:kern w:val="0"/>
          <w:szCs w:val="21"/>
        </w:rPr>
        <w:alias w:val="模块:公司发展战略"/>
        <w:tag w:val="_SEC_ddbac632a621498c889e331b6e21fcc6"/>
        <w:id w:val="875414"/>
        <w:lock w:val="sdtLocked"/>
        <w:placeholder>
          <w:docPart w:val="GBC22222222222222222222222222222"/>
        </w:placeholder>
      </w:sdtPr>
      <w:sdtEndPr>
        <w:rPr>
          <w:rFonts w:cs="Times New Roman" w:hint="eastAsia"/>
          <w:kern w:val="2"/>
        </w:rPr>
      </w:sdtEndPr>
      <w:sdtContent>
        <w:p w:rsidR="005155D7" w:rsidRPr="000D5B1B" w:rsidRDefault="00D3606B">
          <w:pPr>
            <w:pStyle w:val="3"/>
            <w:numPr>
              <w:ilvl w:val="3"/>
              <w:numId w:val="36"/>
            </w:numPr>
            <w:ind w:left="420" w:hangingChars="200"/>
            <w:rPr>
              <w:rFonts w:ascii="宋体" w:hAnsi="宋体"/>
              <w:szCs w:val="21"/>
            </w:rPr>
          </w:pPr>
          <w:r w:rsidRPr="000D5B1B">
            <w:rPr>
              <w:rFonts w:ascii="宋体" w:hAnsi="宋体"/>
              <w:szCs w:val="21"/>
            </w:rPr>
            <w:t>公司发展战略</w:t>
          </w:r>
        </w:p>
        <w:sdt>
          <w:sdtPr>
            <w:rPr>
              <w:rFonts w:ascii="宋体" w:hAnsi="宋体" w:hint="eastAsia"/>
              <w:szCs w:val="21"/>
            </w:rPr>
            <w:alias w:val="是否适用：公司发展战略[双击切换]"/>
            <w:tag w:val="_GBC_5cdf4718a6044c1fbf76e22df729f9b7"/>
            <w:id w:val="875412"/>
            <w:lock w:val="sdtConten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80275D">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80275D">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公司发展战略"/>
            <w:tag w:val="_GBC_afe9ed534944441fae5223f90c2521f1"/>
            <w:id w:val="875413"/>
            <w:lock w:val="sdtLocked"/>
            <w:placeholder>
              <w:docPart w:val="GBC22222222222222222222222222222"/>
            </w:placeholder>
          </w:sdtPr>
          <w:sdtContent>
            <w:p w:rsidR="005155D7" w:rsidRPr="000D5B1B" w:rsidRDefault="00073F2E" w:rsidP="00073F2E">
              <w:pPr>
                <w:spacing w:line="360" w:lineRule="auto"/>
                <w:ind w:firstLineChars="196" w:firstLine="412"/>
                <w:rPr>
                  <w:rFonts w:ascii="宋体" w:hAnsi="宋体"/>
                  <w:szCs w:val="21"/>
                </w:rPr>
              </w:pPr>
              <w:r w:rsidRPr="00073F2E">
                <w:rPr>
                  <w:rFonts w:ascii="宋体" w:hAnsi="宋体" w:cs="宋体" w:hint="eastAsia"/>
                  <w:kern w:val="0"/>
                  <w:szCs w:val="21"/>
                </w:rPr>
                <w:t>进入新时代，力求新作为。董事会将紧紧围绕推动企业高质量发展，加快“品牌化、资本化、国际化”战略实施，发力主业、提升能力、推动创新，着力从产业、技术、产品、体制机制、经营模式五个方面加快转型升级。紧紧咬定“十三五”期间：“三翻番”、“两提升”的总目标；不断整合资源、夯实基础、激活机制，努力提升公司产品的市场竞争力，全力以赴做强做优以食醋为核心的调味品主业，努力回报广大投资者。</w:t>
              </w:r>
            </w:p>
          </w:sdtContent>
        </w:sdt>
        <w:p w:rsidR="005155D7" w:rsidRPr="000D5B1B" w:rsidRDefault="009E230D">
          <w:pPr>
            <w:rPr>
              <w:rFonts w:ascii="宋体" w:hAnsi="宋体"/>
              <w:szCs w:val="21"/>
            </w:rPr>
          </w:pPr>
        </w:p>
      </w:sdtContent>
    </w:sdt>
    <w:sdt>
      <w:sdtPr>
        <w:rPr>
          <w:rFonts w:ascii="宋体" w:hAnsi="宋体" w:cs="宋体"/>
          <w:b w:val="0"/>
          <w:bCs w:val="0"/>
          <w:kern w:val="0"/>
          <w:szCs w:val="21"/>
        </w:rPr>
        <w:alias w:val="模块:经营计划"/>
        <w:tag w:val="_SEC_e5dfae5745e046e6a8ba223752a1dccc"/>
        <w:id w:val="875417"/>
        <w:lock w:val="sdtLocked"/>
        <w:placeholder>
          <w:docPart w:val="GBC22222222222222222222222222222"/>
        </w:placeholder>
      </w:sdtPr>
      <w:sdtEndPr>
        <w:rPr>
          <w:rFonts w:cs="Times New Roman" w:hint="eastAsia"/>
          <w:kern w:val="2"/>
        </w:rPr>
      </w:sdtEndPr>
      <w:sdtContent>
        <w:p w:rsidR="005155D7" w:rsidRPr="000D5B1B" w:rsidRDefault="00D3606B">
          <w:pPr>
            <w:pStyle w:val="3"/>
            <w:numPr>
              <w:ilvl w:val="3"/>
              <w:numId w:val="36"/>
            </w:numPr>
            <w:ind w:left="420" w:hangingChars="200"/>
            <w:rPr>
              <w:rFonts w:ascii="宋体" w:hAnsi="宋体"/>
              <w:szCs w:val="21"/>
            </w:rPr>
          </w:pPr>
          <w:r w:rsidRPr="000D5B1B">
            <w:rPr>
              <w:rFonts w:ascii="宋体" w:hAnsi="宋体"/>
              <w:szCs w:val="21"/>
            </w:rPr>
            <w:t>经营计划</w:t>
          </w:r>
        </w:p>
        <w:sdt>
          <w:sdtPr>
            <w:rPr>
              <w:rFonts w:ascii="宋体" w:hAnsi="宋体" w:hint="eastAsia"/>
              <w:szCs w:val="21"/>
            </w:rPr>
            <w:alias w:val="是否适用：经营计划[双击切换]"/>
            <w:tag w:val="_GBC_871dbf3fc5a0422cadcc3452003278de"/>
            <w:id w:val="875415"/>
            <w:lock w:val="sdtConten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8A20CD">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8A20CD">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公司经营计划"/>
            <w:tag w:val="_GBC_3f9bf7d7a36444cab37005d22ebc798c"/>
            <w:id w:val="875416"/>
            <w:lock w:val="sdtLocked"/>
            <w:placeholder>
              <w:docPart w:val="GBC22222222222222222222222222222"/>
            </w:placeholder>
          </w:sdtPr>
          <w:sdtContent>
            <w:p w:rsidR="00280382" w:rsidRPr="00280382" w:rsidRDefault="00280382" w:rsidP="00280382">
              <w:pPr>
                <w:spacing w:line="360" w:lineRule="auto"/>
                <w:ind w:firstLineChars="196" w:firstLine="412"/>
                <w:rPr>
                  <w:rFonts w:ascii="宋体" w:hAnsi="宋体" w:cs="宋体"/>
                  <w:kern w:val="0"/>
                  <w:szCs w:val="21"/>
                </w:rPr>
              </w:pPr>
              <w:r w:rsidRPr="00280382">
                <w:rPr>
                  <w:rFonts w:ascii="宋体" w:hAnsi="宋体" w:cs="宋体" w:hint="eastAsia"/>
                  <w:kern w:val="0"/>
                  <w:szCs w:val="21"/>
                </w:rPr>
                <w:t>2</w:t>
              </w:r>
              <w:r w:rsidRPr="00280382">
                <w:rPr>
                  <w:rFonts w:ascii="宋体" w:hAnsi="宋体" w:cs="宋体"/>
                  <w:kern w:val="0"/>
                  <w:szCs w:val="21"/>
                </w:rPr>
                <w:t>018</w:t>
              </w:r>
              <w:r w:rsidRPr="00280382">
                <w:rPr>
                  <w:rFonts w:ascii="宋体" w:hAnsi="宋体" w:cs="宋体" w:hint="eastAsia"/>
                  <w:kern w:val="0"/>
                  <w:szCs w:val="21"/>
                </w:rPr>
                <w:t>年，是全面贯彻落实党的“十九大”精神的开局之年，是推动企业“五大转型升级”的强化执行年。“幸福都是奋斗出来的！”，实现“百年恒顺</w:t>
              </w:r>
              <w:r w:rsidRPr="00280382">
                <w:rPr>
                  <w:rFonts w:ascii="宋体" w:hAnsi="宋体" w:cs="宋体"/>
                  <w:kern w:val="0"/>
                  <w:szCs w:val="21"/>
                </w:rPr>
                <w:t>”</w:t>
              </w:r>
              <w:r w:rsidRPr="00280382">
                <w:rPr>
                  <w:rFonts w:ascii="宋体" w:hAnsi="宋体" w:cs="宋体" w:hint="eastAsia"/>
                  <w:kern w:val="0"/>
                  <w:szCs w:val="21"/>
                </w:rPr>
                <w:t>强企富民的共同期盼，董事会将全力以赴、凝心聚力做好以下几方面工作：</w:t>
              </w:r>
            </w:p>
            <w:p w:rsidR="00280382" w:rsidRPr="00280382" w:rsidRDefault="00280382" w:rsidP="00280382">
              <w:pPr>
                <w:spacing w:line="360" w:lineRule="auto"/>
                <w:ind w:firstLineChars="196" w:firstLine="413"/>
                <w:rPr>
                  <w:rFonts w:ascii="宋体" w:hAnsi="宋体" w:cs="仿宋_GB2312"/>
                  <w:szCs w:val="21"/>
                </w:rPr>
              </w:pPr>
              <w:r w:rsidRPr="00280382">
                <w:rPr>
                  <w:rFonts w:ascii="宋体" w:hAnsi="宋体" w:cs="仿宋_GB2312" w:hint="eastAsia"/>
                  <w:b/>
                  <w:szCs w:val="21"/>
                </w:rPr>
                <w:t>一是以市场营销瓶颈问题破解，推动产品转型升级。</w:t>
              </w:r>
              <w:r w:rsidRPr="00280382">
                <w:rPr>
                  <w:rFonts w:ascii="宋体" w:hAnsi="宋体" w:cs="仿宋_GB2312" w:hint="eastAsia"/>
                  <w:szCs w:val="21"/>
                </w:rPr>
                <w:t>以扩大恒顺产品市场占有率为根本目标，奋力拓展新零售新渠道，实现线上线下联动；以营销体制改革和营销模式创新为支撑，推动市场结构和产品结构调整优化；以品质提升和高附加值产品开发为重点，努力满足消费升级的新需求。</w:t>
              </w:r>
            </w:p>
            <w:p w:rsidR="00280382" w:rsidRPr="00280382" w:rsidRDefault="00280382" w:rsidP="00280382">
              <w:pPr>
                <w:spacing w:line="360" w:lineRule="auto"/>
                <w:ind w:firstLineChars="196" w:firstLine="413"/>
                <w:rPr>
                  <w:rFonts w:ascii="宋体" w:hAnsi="宋体" w:cs="仿宋_GB2312"/>
                  <w:szCs w:val="21"/>
                </w:rPr>
              </w:pPr>
              <w:r w:rsidRPr="00280382">
                <w:rPr>
                  <w:rFonts w:ascii="宋体" w:hAnsi="宋体" w:cs="仿宋_GB2312" w:hint="eastAsia"/>
                  <w:b/>
                  <w:szCs w:val="21"/>
                </w:rPr>
                <w:t>二是以智能工厂建设，推动技术转型升级。</w:t>
              </w:r>
              <w:r w:rsidRPr="00280382">
                <w:rPr>
                  <w:rFonts w:ascii="宋体" w:hAnsi="宋体" w:cs="仿宋_GB2312" w:hint="eastAsia"/>
                  <w:szCs w:val="21"/>
                </w:rPr>
                <w:t>在更加注重安全、节能、环保的基础上，加大智能生产系统、智能翻醅机等技术改造步伐，切实做好开源节流和降本增效工作。进一步整合内部资源和技术转型力度，提升生产效率，努力增强企业发展后劲。</w:t>
              </w:r>
            </w:p>
            <w:p w:rsidR="00280382" w:rsidRPr="00280382" w:rsidRDefault="00280382" w:rsidP="00280382">
              <w:pPr>
                <w:spacing w:line="360" w:lineRule="auto"/>
                <w:ind w:firstLineChars="196" w:firstLine="413"/>
                <w:rPr>
                  <w:rFonts w:ascii="宋体" w:hAnsi="宋体" w:cs="仿宋_GB2312"/>
                  <w:szCs w:val="21"/>
                </w:rPr>
              </w:pPr>
              <w:r w:rsidRPr="00280382">
                <w:rPr>
                  <w:rFonts w:ascii="宋体" w:hAnsi="宋体" w:cs="仿宋_GB2312" w:hint="eastAsia"/>
                  <w:b/>
                  <w:szCs w:val="21"/>
                </w:rPr>
                <w:t>三是以管理效能提升，推动体制和机制转型升级。</w:t>
              </w:r>
              <w:r w:rsidRPr="00280382">
                <w:rPr>
                  <w:rFonts w:ascii="宋体" w:hAnsi="宋体" w:cs="仿宋_GB2312" w:hint="eastAsia"/>
                  <w:szCs w:val="21"/>
                </w:rPr>
                <w:t>进一步深化国有企业改革，加快推进依法治企，激活内部经营机制；调整优化集团和上市公司企业布局，一企一策明确子公司发展定位；不断完善绩效考核和目标管理，建立健全多层次分配激励体系；逐步推进精细化管理，确保全面预算工作落到实处。</w:t>
              </w:r>
            </w:p>
            <w:p w:rsidR="00280382" w:rsidRPr="00280382" w:rsidRDefault="00280382" w:rsidP="00280382">
              <w:pPr>
                <w:spacing w:line="360" w:lineRule="auto"/>
                <w:ind w:firstLineChars="196" w:firstLine="413"/>
                <w:rPr>
                  <w:rFonts w:ascii="宋体" w:hAnsi="宋体" w:cs="仿宋_GB2312"/>
                  <w:b/>
                  <w:szCs w:val="21"/>
                </w:rPr>
              </w:pPr>
              <w:r w:rsidRPr="00280382">
                <w:rPr>
                  <w:rFonts w:ascii="宋体" w:hAnsi="宋体" w:cs="仿宋_GB2312" w:hint="eastAsia"/>
                  <w:b/>
                  <w:szCs w:val="21"/>
                </w:rPr>
                <w:lastRenderedPageBreak/>
                <w:t>四是以品牌化经营、资本化运作、国际化发展，推动经营模式转型升级。</w:t>
              </w:r>
              <w:r w:rsidRPr="00280382">
                <w:rPr>
                  <w:rFonts w:ascii="宋体" w:hAnsi="宋体" w:cs="仿宋_GB2312" w:hint="eastAsia"/>
                  <w:szCs w:val="21"/>
                </w:rPr>
                <w:t>顺应时代潮流，调整优化发展战略；发挥品牌优势，引入战略合作，推进低成本扩张；利用资本市场，多渠道筹措资金，提高经济效益；推进与国际同行合作，奋力拓展海外市场</w:t>
              </w:r>
              <w:r w:rsidRPr="00280382">
                <w:rPr>
                  <w:rFonts w:ascii="宋体" w:hAnsi="宋体" w:cs="仿宋_GB2312" w:hint="eastAsia"/>
                  <w:b/>
                  <w:szCs w:val="21"/>
                </w:rPr>
                <w:t>。</w:t>
              </w:r>
            </w:p>
            <w:p w:rsidR="003B04D9" w:rsidRPr="00280382" w:rsidRDefault="00280382" w:rsidP="00280382">
              <w:pPr>
                <w:spacing w:line="360" w:lineRule="auto"/>
                <w:ind w:firstLineChars="196" w:firstLine="413"/>
                <w:rPr>
                  <w:rFonts w:ascii="宋体" w:hAnsi="宋体" w:cs="仿宋_GB2312"/>
                  <w:szCs w:val="21"/>
                </w:rPr>
              </w:pPr>
              <w:r w:rsidRPr="00280382">
                <w:rPr>
                  <w:rFonts w:ascii="宋体" w:hAnsi="宋体" w:cs="仿宋_GB2312" w:hint="eastAsia"/>
                  <w:b/>
                  <w:szCs w:val="21"/>
                </w:rPr>
                <w:t>五是以党建品牌提升和企业价值观弘扬，推动党风廉政和企业文化建设走向深入。</w:t>
              </w:r>
              <w:r w:rsidRPr="00280382">
                <w:rPr>
                  <w:rFonts w:ascii="宋体" w:hAnsi="宋体" w:cs="仿宋_GB2312" w:hint="eastAsia"/>
                  <w:szCs w:val="21"/>
                </w:rPr>
                <w:t>深入贯彻落实十九大精神，不断丰富党建“三色家”文化内涵；弘扬恒顺核心价值观，推进为职工办实事落到实处；强基固本，发挥好基层党组织和党员先锋模范作用；强化作风和效能建设，推动党风廉政建设落地生根。</w:t>
              </w:r>
            </w:p>
            <w:p w:rsidR="008A20CD" w:rsidRDefault="008A20CD" w:rsidP="008A20CD">
              <w:pPr>
                <w:widowControl/>
                <w:ind w:firstLineChars="200" w:firstLine="420"/>
                <w:jc w:val="left"/>
                <w:rPr>
                  <w:rFonts w:ascii="宋体" w:hAnsi="宋体" w:cs="宋体"/>
                  <w:kern w:val="0"/>
                  <w:szCs w:val="21"/>
                </w:rPr>
              </w:pPr>
              <w:r>
                <w:rPr>
                  <w:rFonts w:ascii="宋体" w:hAnsi="宋体" w:cs="宋体" w:hint="eastAsia"/>
                  <w:kern w:val="0"/>
                  <w:szCs w:val="21"/>
                </w:rPr>
                <w:t>2</w:t>
              </w:r>
              <w:r>
                <w:rPr>
                  <w:rFonts w:ascii="宋体" w:hAnsi="宋体" w:cs="宋体"/>
                  <w:kern w:val="0"/>
                  <w:szCs w:val="21"/>
                </w:rPr>
                <w:t>018</w:t>
              </w:r>
              <w:r>
                <w:rPr>
                  <w:rFonts w:ascii="宋体" w:hAnsi="宋体" w:cs="宋体" w:hint="eastAsia"/>
                  <w:kern w:val="0"/>
                  <w:szCs w:val="21"/>
                </w:rPr>
                <w:t>年主要经营指标</w:t>
              </w:r>
            </w:p>
            <w:tbl>
              <w:tblPr>
                <w:tblStyle w:val="a6"/>
                <w:tblW w:w="0" w:type="auto"/>
                <w:tblInd w:w="108" w:type="dxa"/>
                <w:tblLook w:val="04A0"/>
              </w:tblPr>
              <w:tblGrid>
                <w:gridCol w:w="3148"/>
                <w:gridCol w:w="2806"/>
                <w:gridCol w:w="2835"/>
              </w:tblGrid>
              <w:tr w:rsidR="008A20CD" w:rsidTr="008A20CD">
                <w:tc>
                  <w:tcPr>
                    <w:tcW w:w="3148" w:type="dxa"/>
                  </w:tcPr>
                  <w:p w:rsidR="008A20CD" w:rsidRPr="00D422F4" w:rsidRDefault="008A20CD" w:rsidP="00A765CB">
                    <w:pPr>
                      <w:widowControl/>
                      <w:jc w:val="center"/>
                      <w:rPr>
                        <w:rFonts w:ascii="宋体" w:hAnsi="宋体" w:cs="宋体"/>
                        <w:b/>
                        <w:szCs w:val="21"/>
                      </w:rPr>
                    </w:pPr>
                    <w:r w:rsidRPr="00D422F4">
                      <w:rPr>
                        <w:rFonts w:ascii="宋体" w:hAnsi="宋体" w:cs="宋体" w:hint="eastAsia"/>
                        <w:b/>
                        <w:szCs w:val="21"/>
                      </w:rPr>
                      <w:t>主要经营指标</w:t>
                    </w:r>
                  </w:p>
                </w:tc>
                <w:tc>
                  <w:tcPr>
                    <w:tcW w:w="2806" w:type="dxa"/>
                  </w:tcPr>
                  <w:p w:rsidR="008A20CD" w:rsidRPr="00D422F4" w:rsidRDefault="008A20CD" w:rsidP="00A765CB">
                    <w:pPr>
                      <w:widowControl/>
                      <w:jc w:val="center"/>
                      <w:rPr>
                        <w:rFonts w:ascii="宋体" w:hAnsi="宋体" w:cs="宋体"/>
                        <w:b/>
                        <w:szCs w:val="21"/>
                      </w:rPr>
                    </w:pPr>
                    <w:r w:rsidRPr="00D422F4">
                      <w:rPr>
                        <w:rFonts w:ascii="宋体" w:hAnsi="宋体" w:cs="宋体" w:hint="eastAsia"/>
                        <w:b/>
                        <w:szCs w:val="21"/>
                      </w:rPr>
                      <w:t>经营目标</w:t>
                    </w:r>
                  </w:p>
                </w:tc>
                <w:tc>
                  <w:tcPr>
                    <w:tcW w:w="2835" w:type="dxa"/>
                  </w:tcPr>
                  <w:p w:rsidR="008A20CD" w:rsidRPr="00D422F4" w:rsidRDefault="008A20CD" w:rsidP="00A765CB">
                    <w:pPr>
                      <w:widowControl/>
                      <w:jc w:val="center"/>
                      <w:rPr>
                        <w:rFonts w:ascii="宋体" w:hAnsi="宋体" w:cs="宋体"/>
                        <w:b/>
                        <w:szCs w:val="21"/>
                      </w:rPr>
                    </w:pPr>
                    <w:r w:rsidRPr="00D422F4">
                      <w:rPr>
                        <w:rFonts w:ascii="宋体" w:hAnsi="宋体" w:cs="宋体" w:hint="eastAsia"/>
                        <w:b/>
                        <w:szCs w:val="21"/>
                      </w:rPr>
                      <w:t>同比增长</w:t>
                    </w:r>
                  </w:p>
                </w:tc>
              </w:tr>
              <w:tr w:rsidR="008A20CD" w:rsidTr="008A20CD">
                <w:tc>
                  <w:tcPr>
                    <w:tcW w:w="3148" w:type="dxa"/>
                  </w:tcPr>
                  <w:p w:rsidR="008A20CD" w:rsidRDefault="008A20CD" w:rsidP="00A765CB">
                    <w:pPr>
                      <w:widowControl/>
                      <w:jc w:val="left"/>
                      <w:rPr>
                        <w:rFonts w:ascii="宋体" w:hAnsi="宋体" w:cs="宋体"/>
                        <w:szCs w:val="21"/>
                      </w:rPr>
                    </w:pPr>
                    <w:r>
                      <w:rPr>
                        <w:rFonts w:ascii="宋体" w:hAnsi="宋体" w:cs="宋体" w:hint="eastAsia"/>
                        <w:szCs w:val="21"/>
                      </w:rPr>
                      <w:t>营业收入</w:t>
                    </w:r>
                  </w:p>
                </w:tc>
                <w:tc>
                  <w:tcPr>
                    <w:tcW w:w="2806" w:type="dxa"/>
                  </w:tcPr>
                  <w:p w:rsidR="008A20CD" w:rsidRDefault="008A20CD" w:rsidP="00A765CB">
                    <w:pPr>
                      <w:widowControl/>
                      <w:jc w:val="center"/>
                      <w:rPr>
                        <w:rFonts w:ascii="宋体" w:hAnsi="宋体" w:cs="宋体"/>
                        <w:szCs w:val="21"/>
                      </w:rPr>
                    </w:pPr>
                    <w:r>
                      <w:rPr>
                        <w:rFonts w:ascii="宋体" w:hAnsi="宋体" w:cs="宋体" w:hint="eastAsia"/>
                        <w:szCs w:val="21"/>
                      </w:rPr>
                      <w:t>1</w:t>
                    </w:r>
                    <w:r>
                      <w:rPr>
                        <w:rFonts w:ascii="宋体" w:hAnsi="宋体" w:cs="宋体"/>
                        <w:szCs w:val="21"/>
                      </w:rPr>
                      <w:t>7</w:t>
                    </w:r>
                    <w:r>
                      <w:rPr>
                        <w:rFonts w:ascii="宋体" w:hAnsi="宋体" w:cs="宋体" w:hint="eastAsia"/>
                        <w:szCs w:val="21"/>
                      </w:rPr>
                      <w:t>.</w:t>
                    </w:r>
                    <w:r>
                      <w:rPr>
                        <w:rFonts w:ascii="宋体" w:hAnsi="宋体" w:cs="宋体"/>
                        <w:szCs w:val="21"/>
                      </w:rPr>
                      <w:t>42</w:t>
                    </w:r>
                    <w:r>
                      <w:rPr>
                        <w:rFonts w:ascii="宋体" w:hAnsi="宋体" w:cs="宋体" w:hint="eastAsia"/>
                        <w:szCs w:val="21"/>
                      </w:rPr>
                      <w:t>亿元</w:t>
                    </w:r>
                  </w:p>
                </w:tc>
                <w:tc>
                  <w:tcPr>
                    <w:tcW w:w="2835" w:type="dxa"/>
                  </w:tcPr>
                  <w:p w:rsidR="008A20CD" w:rsidRDefault="008A20CD" w:rsidP="00A765CB">
                    <w:pPr>
                      <w:widowControl/>
                      <w:jc w:val="center"/>
                      <w:rPr>
                        <w:rFonts w:ascii="宋体" w:hAnsi="宋体" w:cs="宋体"/>
                        <w:szCs w:val="21"/>
                      </w:rPr>
                    </w:pPr>
                    <w:r>
                      <w:rPr>
                        <w:rFonts w:ascii="宋体" w:hAnsi="宋体" w:cs="宋体" w:hint="eastAsia"/>
                        <w:szCs w:val="21"/>
                      </w:rPr>
                      <w:t>1</w:t>
                    </w:r>
                    <w:r>
                      <w:rPr>
                        <w:rFonts w:ascii="宋体" w:hAnsi="宋体" w:cs="宋体"/>
                        <w:szCs w:val="21"/>
                      </w:rPr>
                      <w:t>3</w:t>
                    </w:r>
                    <w:r>
                      <w:rPr>
                        <w:rFonts w:ascii="宋体" w:hAnsi="宋体" w:cs="宋体" w:hint="eastAsia"/>
                        <w:szCs w:val="21"/>
                      </w:rPr>
                      <w:t>%</w:t>
                    </w:r>
                  </w:p>
                </w:tc>
              </w:tr>
              <w:tr w:rsidR="008A20CD" w:rsidTr="008A20CD">
                <w:tc>
                  <w:tcPr>
                    <w:tcW w:w="3148" w:type="dxa"/>
                  </w:tcPr>
                  <w:p w:rsidR="008A20CD" w:rsidRDefault="008A20CD" w:rsidP="00A765CB">
                    <w:pPr>
                      <w:widowControl/>
                      <w:jc w:val="left"/>
                      <w:rPr>
                        <w:rFonts w:ascii="宋体" w:hAnsi="宋体" w:cs="宋体"/>
                        <w:szCs w:val="21"/>
                      </w:rPr>
                    </w:pPr>
                    <w:r>
                      <w:rPr>
                        <w:rFonts w:ascii="宋体" w:hAnsi="宋体" w:cs="宋体" w:hint="eastAsia"/>
                        <w:szCs w:val="21"/>
                      </w:rPr>
                      <w:t>归属于上市公司股东的净利润</w:t>
                    </w:r>
                  </w:p>
                </w:tc>
                <w:tc>
                  <w:tcPr>
                    <w:tcW w:w="2806" w:type="dxa"/>
                  </w:tcPr>
                  <w:p w:rsidR="008A20CD" w:rsidRDefault="008A20CD" w:rsidP="00A765CB">
                    <w:pPr>
                      <w:widowControl/>
                      <w:jc w:val="center"/>
                      <w:rPr>
                        <w:rFonts w:ascii="宋体" w:hAnsi="宋体" w:cs="宋体"/>
                        <w:szCs w:val="21"/>
                      </w:rPr>
                    </w:pPr>
                    <w:r>
                      <w:rPr>
                        <w:rFonts w:ascii="宋体" w:hAnsi="宋体" w:cs="宋体" w:hint="eastAsia"/>
                        <w:szCs w:val="21"/>
                      </w:rPr>
                      <w:t>3.</w:t>
                    </w:r>
                    <w:r>
                      <w:rPr>
                        <w:rFonts w:ascii="宋体" w:hAnsi="宋体" w:cs="宋体"/>
                        <w:szCs w:val="21"/>
                      </w:rPr>
                      <w:t>34</w:t>
                    </w:r>
                    <w:r>
                      <w:rPr>
                        <w:rFonts w:ascii="宋体" w:hAnsi="宋体" w:cs="宋体" w:hint="eastAsia"/>
                        <w:szCs w:val="21"/>
                      </w:rPr>
                      <w:t>亿元</w:t>
                    </w:r>
                  </w:p>
                </w:tc>
                <w:tc>
                  <w:tcPr>
                    <w:tcW w:w="2835" w:type="dxa"/>
                  </w:tcPr>
                  <w:p w:rsidR="008A20CD" w:rsidRDefault="008A20CD" w:rsidP="00A765CB">
                    <w:pPr>
                      <w:widowControl/>
                      <w:jc w:val="center"/>
                      <w:rPr>
                        <w:rFonts w:ascii="宋体" w:hAnsi="宋体" w:cs="宋体"/>
                        <w:szCs w:val="21"/>
                      </w:rPr>
                    </w:pPr>
                    <w:r>
                      <w:rPr>
                        <w:rFonts w:ascii="宋体" w:hAnsi="宋体" w:cs="宋体" w:hint="eastAsia"/>
                        <w:szCs w:val="21"/>
                      </w:rPr>
                      <w:t>2</w:t>
                    </w:r>
                    <w:r>
                      <w:rPr>
                        <w:rFonts w:ascii="宋体" w:hAnsi="宋体" w:cs="宋体"/>
                        <w:szCs w:val="21"/>
                      </w:rPr>
                      <w:t>0</w:t>
                    </w:r>
                    <w:r>
                      <w:rPr>
                        <w:rFonts w:ascii="宋体" w:hAnsi="宋体" w:cs="宋体" w:hint="eastAsia"/>
                        <w:szCs w:val="21"/>
                      </w:rPr>
                      <w:t>%</w:t>
                    </w:r>
                  </w:p>
                </w:tc>
              </w:tr>
            </w:tbl>
            <w:p w:rsidR="005155D7" w:rsidRPr="000D5B1B" w:rsidRDefault="009E230D">
              <w:pPr>
                <w:rPr>
                  <w:rFonts w:ascii="宋体" w:hAnsi="宋体"/>
                  <w:szCs w:val="21"/>
                </w:rPr>
              </w:pPr>
            </w:p>
          </w:sdtContent>
        </w:sdt>
        <w:p w:rsidR="005155D7" w:rsidRPr="000D5B1B" w:rsidRDefault="009E230D">
          <w:pPr>
            <w:rPr>
              <w:rFonts w:ascii="宋体" w:hAnsi="宋体"/>
              <w:szCs w:val="21"/>
            </w:rPr>
          </w:pPr>
        </w:p>
      </w:sdtContent>
    </w:sdt>
    <w:sdt>
      <w:sdtPr>
        <w:rPr>
          <w:rFonts w:ascii="宋体" w:hAnsi="宋体" w:cs="宋体"/>
          <w:b w:val="0"/>
          <w:bCs w:val="0"/>
          <w:kern w:val="0"/>
          <w:szCs w:val="21"/>
        </w:rPr>
        <w:alias w:val="模块:可能面对的风险"/>
        <w:tag w:val="_SEC_22da638766f04cb497f13857cff3dfee"/>
        <w:id w:val="875420"/>
        <w:lock w:val="sdtLocked"/>
        <w:placeholder>
          <w:docPart w:val="GBC22222222222222222222222222222"/>
        </w:placeholder>
      </w:sdtPr>
      <w:sdtEndPr>
        <w:rPr>
          <w:rFonts w:cs="Times New Roman" w:hint="eastAsia"/>
          <w:kern w:val="2"/>
        </w:rPr>
      </w:sdtEndPr>
      <w:sdtContent>
        <w:p w:rsidR="005155D7" w:rsidRPr="000D5B1B" w:rsidRDefault="00D3606B">
          <w:pPr>
            <w:pStyle w:val="3"/>
            <w:numPr>
              <w:ilvl w:val="3"/>
              <w:numId w:val="36"/>
            </w:numPr>
            <w:ind w:left="420" w:hangingChars="200"/>
            <w:rPr>
              <w:rFonts w:ascii="宋体" w:hAnsi="宋体"/>
              <w:szCs w:val="21"/>
            </w:rPr>
          </w:pPr>
          <w:r w:rsidRPr="000D5B1B">
            <w:rPr>
              <w:rFonts w:ascii="宋体" w:hAnsi="宋体"/>
              <w:szCs w:val="21"/>
            </w:rPr>
            <w:t>可能面对的风险</w:t>
          </w:r>
        </w:p>
        <w:sdt>
          <w:sdtPr>
            <w:rPr>
              <w:rFonts w:ascii="宋体" w:hAnsi="宋体" w:hint="eastAsia"/>
              <w:szCs w:val="21"/>
            </w:rPr>
            <w:alias w:val="是否适用：可能面对的风险[双击切换]"/>
            <w:tag w:val="_GBC_1b74f2e1039c4fe9acc819e860071020"/>
            <w:id w:val="875418"/>
            <w:lock w:val="sdtConten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1A5B9E">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1A5B9E">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公司可能面对的风险"/>
            <w:tag w:val="_GBC_c62723d12603412ba692148cd4961de5"/>
            <w:id w:val="875419"/>
            <w:lock w:val="sdtLocked"/>
            <w:placeholder>
              <w:docPart w:val="GBC22222222222222222222222222222"/>
            </w:placeholder>
          </w:sdtPr>
          <w:sdtContent>
            <w:p w:rsidR="00A50352" w:rsidRPr="00A50352" w:rsidRDefault="00A50352" w:rsidP="00A50352">
              <w:pPr>
                <w:spacing w:line="360" w:lineRule="auto"/>
                <w:ind w:firstLineChars="196" w:firstLine="412"/>
                <w:rPr>
                  <w:rFonts w:ascii="宋体" w:hAnsi="宋体" w:cs="宋体"/>
                  <w:kern w:val="0"/>
                  <w:szCs w:val="21"/>
                </w:rPr>
              </w:pPr>
              <w:r w:rsidRPr="00A50352">
                <w:rPr>
                  <w:rFonts w:ascii="宋体" w:hAnsi="宋体" w:cs="宋体" w:hint="eastAsia"/>
                  <w:kern w:val="0"/>
                  <w:szCs w:val="21"/>
                </w:rPr>
                <w:t>调味品行业的原材料采购和生产过程中的质量控制关系到食品安全。国家已经颁布了以食品安全法为核心的一系列法律法规。调味品行业渠道快速整合，格局调整，以及消费者行为模式改变等，为调味品生产企业带来诸多挑战。产品、技术、资本、人力等多方面升级已经成为企业必须直面的课题，公司面临着各种的风险。</w:t>
              </w:r>
            </w:p>
            <w:p w:rsidR="00A50352" w:rsidRPr="00A50352" w:rsidRDefault="00A50352" w:rsidP="00A50352">
              <w:pPr>
                <w:spacing w:line="360" w:lineRule="auto"/>
                <w:ind w:firstLineChars="196" w:firstLine="413"/>
                <w:rPr>
                  <w:rFonts w:ascii="宋体" w:hAnsi="宋体" w:cs="宋体"/>
                  <w:b/>
                  <w:kern w:val="0"/>
                  <w:szCs w:val="21"/>
                </w:rPr>
              </w:pPr>
              <w:r w:rsidRPr="00A50352">
                <w:rPr>
                  <w:rFonts w:ascii="宋体" w:hAnsi="宋体" w:cs="宋体" w:hint="eastAsia"/>
                  <w:b/>
                  <w:kern w:val="0"/>
                  <w:szCs w:val="21"/>
                </w:rPr>
                <w:t>1.原材料价格波动的风险</w:t>
              </w:r>
            </w:p>
            <w:p w:rsidR="00A50352" w:rsidRPr="00A50352" w:rsidRDefault="00A50352" w:rsidP="00A50352">
              <w:pPr>
                <w:spacing w:line="360" w:lineRule="auto"/>
                <w:ind w:firstLineChars="196" w:firstLine="412"/>
                <w:rPr>
                  <w:rFonts w:ascii="宋体" w:hAnsi="宋体" w:cs="宋体"/>
                  <w:kern w:val="0"/>
                  <w:szCs w:val="21"/>
                </w:rPr>
              </w:pPr>
              <w:r w:rsidRPr="00A50352">
                <w:rPr>
                  <w:rFonts w:ascii="宋体" w:hAnsi="宋体" w:cs="宋体" w:hint="eastAsia"/>
                  <w:kern w:val="0"/>
                  <w:szCs w:val="21"/>
                </w:rPr>
                <w:t>醋的主要原料是糯米，占到公司生产成本的30%以上，若受宏观调控影响，有所波动，其势必影响毛利率，是公司面临盈利水平的重要风险。</w:t>
              </w:r>
            </w:p>
            <w:p w:rsidR="00A50352" w:rsidRPr="00A50352" w:rsidRDefault="00A50352" w:rsidP="00A50352">
              <w:pPr>
                <w:spacing w:line="360" w:lineRule="auto"/>
                <w:ind w:firstLineChars="196" w:firstLine="413"/>
                <w:rPr>
                  <w:rFonts w:ascii="宋体" w:hAnsi="宋体" w:cs="宋体"/>
                  <w:b/>
                  <w:kern w:val="0"/>
                  <w:szCs w:val="21"/>
                </w:rPr>
              </w:pPr>
              <w:r w:rsidRPr="00A50352">
                <w:rPr>
                  <w:rFonts w:ascii="宋体" w:hAnsi="宋体" w:cs="宋体" w:hint="eastAsia"/>
                  <w:b/>
                  <w:kern w:val="0"/>
                  <w:szCs w:val="21"/>
                </w:rPr>
                <w:t>2.品牌被侵害的风险</w:t>
              </w:r>
            </w:p>
            <w:p w:rsidR="00A50352" w:rsidRPr="00A50352" w:rsidRDefault="00A50352" w:rsidP="00A50352">
              <w:pPr>
                <w:spacing w:line="360" w:lineRule="auto"/>
                <w:ind w:firstLineChars="196" w:firstLine="412"/>
                <w:rPr>
                  <w:rFonts w:ascii="宋体" w:hAnsi="宋体" w:cs="宋体"/>
                  <w:kern w:val="0"/>
                  <w:szCs w:val="21"/>
                </w:rPr>
              </w:pPr>
              <w:r w:rsidRPr="00A50352">
                <w:rPr>
                  <w:rFonts w:ascii="宋体" w:hAnsi="宋体" w:cs="宋体" w:hint="eastAsia"/>
                  <w:kern w:val="0"/>
                  <w:szCs w:val="21"/>
                </w:rPr>
                <w:t>公司的恒顺品牌在调味品行业内拥有超强的信誉和广泛的知名度，是镇江香醋的代表，虽然近年来国家加大了对中华老字号，中国驰名商标的保护，但是近年来还是有部分小公司试图对恒顺的商标、商号进行仿制。公司品牌若被侵害，可能导致消费者信赖度降低，使公司面临订单减少、市场销售计划受阻的情况，进而影响公司业绩水平。</w:t>
              </w:r>
            </w:p>
            <w:p w:rsidR="00A50352" w:rsidRPr="00A50352" w:rsidRDefault="00A50352" w:rsidP="00A50352">
              <w:pPr>
                <w:spacing w:line="360" w:lineRule="auto"/>
                <w:ind w:firstLineChars="196" w:firstLine="413"/>
                <w:rPr>
                  <w:rFonts w:ascii="宋体" w:hAnsi="宋体" w:cs="宋体"/>
                  <w:b/>
                  <w:kern w:val="0"/>
                  <w:szCs w:val="21"/>
                </w:rPr>
              </w:pPr>
              <w:r w:rsidRPr="00A50352">
                <w:rPr>
                  <w:rFonts w:ascii="宋体" w:hAnsi="宋体" w:cs="宋体" w:hint="eastAsia"/>
                  <w:b/>
                  <w:kern w:val="0"/>
                  <w:szCs w:val="21"/>
                </w:rPr>
                <w:t>3.食品安全控制风险</w:t>
              </w:r>
            </w:p>
            <w:p w:rsidR="00A50352" w:rsidRPr="00A50352" w:rsidRDefault="00A50352" w:rsidP="00A50352">
              <w:pPr>
                <w:spacing w:line="360" w:lineRule="auto"/>
                <w:ind w:firstLineChars="196" w:firstLine="412"/>
                <w:rPr>
                  <w:rFonts w:ascii="宋体" w:hAnsi="宋体" w:cs="宋体"/>
                  <w:kern w:val="0"/>
                  <w:szCs w:val="21"/>
                </w:rPr>
              </w:pPr>
              <w:r w:rsidRPr="00A50352">
                <w:rPr>
                  <w:rFonts w:ascii="宋体" w:hAnsi="宋体" w:cs="宋体" w:hint="eastAsia"/>
                  <w:kern w:val="0"/>
                  <w:szCs w:val="21"/>
                </w:rPr>
                <w:t>随着国家对食品安全的日趋重视、消费者食品安全意识的加深以及权益保护意识的增强，食品安全和质量控制已成为食品加工企业生产经营的重中之重。国家及相关部门相继颁布了《食品生产加工企业质量安全监督管理实施细则》、《中华人民共和国农产品质量安全法》、《中华人民共和国食品安全法》、《食品安全国家标准管理办法》等一系列政策法规，用以规范食品加工企业的生产经营行为，以最大限度地保障消费者利益。公司自成立以来，在历次的国家级市场抽检中，产品质量均符合要求。尽管如此，如果公司的质量管理工作出现疏忽或因为其他原因发生产品质量问题，不但会产生赔偿风险，还可能影响公司的信誉和公司产品的销售，因此，公司存在由于产品质量安全控制出现失误而带来的潜在经营风险。</w:t>
              </w:r>
            </w:p>
            <w:p w:rsidR="005155D7" w:rsidRPr="000D5B1B" w:rsidRDefault="00A50352" w:rsidP="00A50352">
              <w:pPr>
                <w:spacing w:line="360" w:lineRule="auto"/>
                <w:ind w:firstLineChars="200" w:firstLine="420"/>
                <w:rPr>
                  <w:rFonts w:ascii="宋体" w:hAnsi="宋体"/>
                  <w:szCs w:val="21"/>
                </w:rPr>
              </w:pPr>
              <w:r w:rsidRPr="00A50352">
                <w:rPr>
                  <w:rFonts w:ascii="宋体" w:hAnsi="宋体" w:cs="宋体" w:hint="eastAsia"/>
                  <w:kern w:val="0"/>
                  <w:szCs w:val="21"/>
                </w:rPr>
                <w:lastRenderedPageBreak/>
                <w:t>以上潜在的风险董事会高度重视，并责成经营层及早研究落实应对预案，切实做好风险防控工作。</w:t>
              </w:r>
            </w:p>
          </w:sdtContent>
        </w:sdt>
        <w:p w:rsidR="005155D7" w:rsidRPr="000D5B1B" w:rsidRDefault="009E230D">
          <w:pPr>
            <w:rPr>
              <w:rFonts w:ascii="宋体" w:hAnsi="宋体"/>
              <w:szCs w:val="21"/>
            </w:rPr>
          </w:pPr>
        </w:p>
      </w:sdtContent>
    </w:sdt>
    <w:sdt>
      <w:sdtPr>
        <w:rPr>
          <w:rFonts w:ascii="宋体" w:hAnsi="宋体" w:cs="宋体"/>
          <w:b w:val="0"/>
          <w:bCs w:val="0"/>
          <w:kern w:val="0"/>
          <w:szCs w:val="21"/>
        </w:rPr>
        <w:alias w:val="模块:其他"/>
        <w:tag w:val="_SEC_449f92267bc945658d04ffaf693010b1"/>
        <w:id w:val="875423"/>
        <w:lock w:val="sdtLocked"/>
        <w:placeholder>
          <w:docPart w:val="GBC22222222222222222222222222222"/>
        </w:placeholder>
      </w:sdtPr>
      <w:sdtEndPr>
        <w:rPr>
          <w:rFonts w:cs="Times New Roman" w:hint="eastAsia"/>
          <w:kern w:val="2"/>
        </w:rPr>
      </w:sdtEndPr>
      <w:sdtContent>
        <w:p w:rsidR="005155D7" w:rsidRPr="000D5B1B" w:rsidRDefault="00D3606B">
          <w:pPr>
            <w:pStyle w:val="3"/>
            <w:numPr>
              <w:ilvl w:val="3"/>
              <w:numId w:val="36"/>
            </w:numPr>
            <w:ind w:left="420" w:hangingChars="200"/>
            <w:rPr>
              <w:rFonts w:ascii="宋体" w:hAnsi="宋体"/>
              <w:szCs w:val="21"/>
            </w:rPr>
          </w:pPr>
          <w:r w:rsidRPr="000D5B1B">
            <w:rPr>
              <w:rFonts w:ascii="宋体" w:hAnsi="宋体"/>
              <w:szCs w:val="21"/>
            </w:rPr>
            <w:t>其他</w:t>
          </w:r>
        </w:p>
        <w:sdt>
          <w:sdtPr>
            <w:rPr>
              <w:rFonts w:ascii="宋体" w:hAnsi="宋体" w:hint="eastAsia"/>
              <w:szCs w:val="21"/>
            </w:rPr>
            <w:alias w:val="是否适用：公司其他未来发展的讨论和分析[双击切换]"/>
            <w:tag w:val="_GBC_aad5c59ba9344d37bc5cc7a8eba5f048"/>
            <w:id w:val="875421"/>
            <w:lock w:val="sdtContentLocked"/>
            <w:placeholder>
              <w:docPart w:val="GBC22222222222222222222222222222"/>
            </w:placeholder>
          </w:sdtPr>
          <w:sdtContent>
            <w:p w:rsidR="005155D7" w:rsidRPr="000D5B1B" w:rsidRDefault="009E230D" w:rsidP="001A5B9E">
              <w:pPr>
                <w:rPr>
                  <w:rFonts w:ascii="宋体" w:hAnsi="宋体"/>
                  <w:szCs w:val="21"/>
                </w:rPr>
              </w:pPr>
              <w:r w:rsidRPr="000D5B1B">
                <w:rPr>
                  <w:rFonts w:ascii="宋体" w:hAnsi="宋体"/>
                  <w:szCs w:val="21"/>
                </w:rPr>
                <w:fldChar w:fldCharType="begin"/>
              </w:r>
              <w:r w:rsidR="001A5B9E">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1A5B9E">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9E230D">
          <w:pPr>
            <w:rPr>
              <w:rFonts w:ascii="宋体" w:hAnsi="宋体"/>
              <w:szCs w:val="21"/>
            </w:rPr>
          </w:pPr>
        </w:p>
      </w:sdtContent>
    </w:sdt>
    <w:sdt>
      <w:sdtPr>
        <w:rPr>
          <w:rFonts w:ascii="宋体" w:hAnsi="宋体" w:cs="宋体" w:hint="eastAsia"/>
          <w:b w:val="0"/>
          <w:bCs w:val="0"/>
          <w:kern w:val="0"/>
          <w:szCs w:val="24"/>
        </w:rPr>
        <w:alias w:val="模块:公司因不适用准则规定国家秘密、商业秘密等或特殊原因，未按准则披露的情况和原因说明"/>
        <w:tag w:val="_SEC_14765587b8824a0d969811c87d3f8cd6"/>
        <w:id w:val="875425"/>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18"/>
            </w:numPr>
            <w:rPr>
              <w:rFonts w:ascii="宋体" w:hAnsi="宋体"/>
            </w:rPr>
          </w:pPr>
          <w:r w:rsidRPr="000D5B1B">
            <w:rPr>
              <w:rFonts w:ascii="宋体" w:hAnsi="宋体" w:hint="eastAsia"/>
            </w:rPr>
            <w:t>公司因不适用准则规定或国家秘密、商业秘密等特殊原因，未按准则披露的情况和原因说明</w:t>
          </w:r>
        </w:p>
        <w:sdt>
          <w:sdtPr>
            <w:rPr>
              <w:rFonts w:ascii="宋体" w:hAnsi="宋体" w:hint="eastAsia"/>
            </w:rPr>
            <w:alias w:val="是否适用：公司因不适用准则规定或国家秘密、商业秘密等特殊原因，未按准则披露的情况和原因说明[双击切换]"/>
            <w:tag w:val="_GBC_6605deed04a2449fa3161699caf92e3e"/>
            <w:id w:val="875424"/>
            <w:lock w:val="sdtLocked"/>
            <w:placeholder>
              <w:docPart w:val="GBC22222222222222222222222222222"/>
            </w:placeholder>
          </w:sdtPr>
          <w:sdtContent>
            <w:p w:rsidR="005155D7" w:rsidRPr="000D5B1B" w:rsidRDefault="009E230D" w:rsidP="001A46D4">
              <w:pPr>
                <w:rPr>
                  <w:rFonts w:ascii="宋体" w:hAnsi="宋体"/>
                </w:rPr>
              </w:pPr>
              <w:r w:rsidRPr="000D5B1B">
                <w:rPr>
                  <w:rFonts w:ascii="宋体" w:hAnsi="宋体"/>
                </w:rPr>
                <w:fldChar w:fldCharType="begin"/>
              </w:r>
              <w:r w:rsidR="001A46D4"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1A46D4"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szCs w:val="21"/>
        </w:rPr>
      </w:pPr>
    </w:p>
    <w:p w:rsidR="005155D7" w:rsidRPr="000D5B1B" w:rsidRDefault="005155D7">
      <w:pPr>
        <w:rPr>
          <w:rFonts w:ascii="宋体" w:hAnsi="宋体"/>
          <w:szCs w:val="21"/>
        </w:rPr>
      </w:pPr>
    </w:p>
    <w:p w:rsidR="005155D7" w:rsidRPr="000D5B1B" w:rsidRDefault="00D3606B">
      <w:pPr>
        <w:pStyle w:val="10"/>
        <w:numPr>
          <w:ilvl w:val="0"/>
          <w:numId w:val="3"/>
        </w:numPr>
        <w:rPr>
          <w:rFonts w:ascii="宋体" w:eastAsia="宋体" w:hAnsi="宋体"/>
        </w:rPr>
      </w:pPr>
      <w:bookmarkStart w:id="31" w:name="_Toc409437606"/>
      <w:bookmarkStart w:id="32" w:name="_Toc437440712"/>
      <w:bookmarkStart w:id="33" w:name="_Toc505330116"/>
      <w:bookmarkStart w:id="34" w:name="_Toc510615242"/>
      <w:r w:rsidRPr="000D5B1B">
        <w:rPr>
          <w:rFonts w:ascii="宋体" w:eastAsia="宋体" w:hAnsi="宋体" w:hint="eastAsia"/>
        </w:rPr>
        <w:t>重要事项</w:t>
      </w:r>
      <w:bookmarkEnd w:id="31"/>
      <w:bookmarkEnd w:id="32"/>
      <w:bookmarkEnd w:id="33"/>
      <w:bookmarkEnd w:id="34"/>
    </w:p>
    <w:p w:rsidR="005155D7" w:rsidRPr="000D5B1B" w:rsidRDefault="00D3606B">
      <w:pPr>
        <w:pStyle w:val="2"/>
        <w:numPr>
          <w:ilvl w:val="0"/>
          <w:numId w:val="10"/>
        </w:numPr>
        <w:rPr>
          <w:rFonts w:ascii="宋体" w:hAnsi="宋体"/>
        </w:rPr>
      </w:pPr>
      <w:r w:rsidRPr="000D5B1B">
        <w:rPr>
          <w:rFonts w:ascii="宋体" w:hAnsi="宋体" w:hint="eastAsia"/>
        </w:rPr>
        <w:t>普通股</w:t>
      </w:r>
      <w:r w:rsidRPr="000D5B1B">
        <w:rPr>
          <w:rFonts w:ascii="宋体" w:hAnsi="宋体"/>
        </w:rP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875428"/>
        <w:lock w:val="sdtLocked"/>
        <w:placeholder>
          <w:docPart w:val="GBC22222222222222222222222222222"/>
        </w:placeholder>
      </w:sdtPr>
      <w:sdtEndPr>
        <w:rPr>
          <w:rFonts w:cs="Times New Roman" w:hint="default"/>
          <w:kern w:val="2"/>
        </w:rPr>
      </w:sdtEndPr>
      <w:sdtContent>
        <w:p w:rsidR="005155D7" w:rsidRPr="000D5B1B" w:rsidRDefault="00D3606B">
          <w:pPr>
            <w:pStyle w:val="3"/>
            <w:numPr>
              <w:ilvl w:val="0"/>
              <w:numId w:val="109"/>
            </w:numPr>
            <w:rPr>
              <w:rFonts w:ascii="宋体" w:hAnsi="宋体"/>
            </w:rPr>
          </w:pPr>
          <w:r w:rsidRPr="000D5B1B">
            <w:rPr>
              <w:rFonts w:ascii="宋体" w:hAnsi="宋体" w:hint="eastAsia"/>
            </w:rPr>
            <w:t>现金分红政策的制定、执行或调整情况</w:t>
          </w:r>
        </w:p>
        <w:sdt>
          <w:sdtPr>
            <w:rPr>
              <w:rFonts w:ascii="宋体" w:hAnsi="宋体" w:hint="eastAsia"/>
            </w:rPr>
            <w:alias w:val="是否适用：现金分红政策的制定、执行或调整情况[双击切换]"/>
            <w:tag w:val="_GBC_44e2e78b73644e40b44c85d34ce008ea"/>
            <w:id w:val="875426"/>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793434"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793434"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rPr>
            <w:alias w:val="现金分红政策的执行情况"/>
            <w:tag w:val="_GBC_0ba57968760941749cc2f420644f2599"/>
            <w:id w:val="875427"/>
            <w:lock w:val="sdtLocked"/>
            <w:placeholder>
              <w:docPart w:val="GBC22222222222222222222222222222"/>
            </w:placeholder>
          </w:sdtPr>
          <w:sdtContent>
            <w:p w:rsidR="00793434" w:rsidRPr="000D5B1B" w:rsidRDefault="00793434" w:rsidP="00793434">
              <w:pPr>
                <w:spacing w:line="360" w:lineRule="auto"/>
                <w:ind w:firstLineChars="185" w:firstLine="388"/>
                <w:rPr>
                  <w:rFonts w:ascii="宋体" w:hAnsi="宋体"/>
                </w:rPr>
              </w:pPr>
              <w:r w:rsidRPr="000D5B1B">
                <w:rPr>
                  <w:rFonts w:ascii="宋体" w:hAnsi="宋体" w:hint="eastAsia"/>
                  <w:b/>
                </w:rPr>
                <w:t>1、现金分红政策的制定、执行或调整情况</w:t>
              </w:r>
            </w:p>
            <w:p w:rsidR="00793434" w:rsidRPr="000D5B1B" w:rsidRDefault="00793434" w:rsidP="00793434">
              <w:pPr>
                <w:spacing w:line="360" w:lineRule="auto"/>
                <w:ind w:firstLineChars="185" w:firstLine="388"/>
                <w:rPr>
                  <w:rFonts w:ascii="宋体" w:hAnsi="宋体"/>
                </w:rPr>
              </w:pPr>
              <w:r w:rsidRPr="000D5B1B">
                <w:rPr>
                  <w:rFonts w:ascii="宋体" w:hAnsi="宋体" w:hint="eastAsia"/>
                  <w:szCs w:val="21"/>
                </w:rPr>
                <w:t>根据中国证监会《上市公司监管指引第3号—上市公司现金分红》（证监会公告[2013]43号）的</w:t>
              </w:r>
              <w:r w:rsidRPr="000D5B1B">
                <w:rPr>
                  <w:rFonts w:ascii="宋体" w:hAnsi="宋体" w:hint="eastAsia"/>
                  <w:bCs/>
                  <w:szCs w:val="21"/>
                </w:rPr>
                <w:t>文件精</w:t>
              </w:r>
              <w:r w:rsidRPr="000D5B1B">
                <w:rPr>
                  <w:rFonts w:ascii="宋体" w:hAnsi="宋体" w:hint="eastAsia"/>
                  <w:szCs w:val="21"/>
                </w:rPr>
                <w:t>神，为了保护中小投资者的利益，进一步修改了《公司章程》中有关利润分配政策的条款，于2014年4月3日召开的公司2013年度股东大会审议通过了</w:t>
              </w:r>
              <w:r w:rsidRPr="000D5B1B">
                <w:rPr>
                  <w:rFonts w:ascii="宋体" w:hAnsi="宋体"/>
                  <w:szCs w:val="21"/>
                </w:rPr>
                <w:t>《</w:t>
              </w:r>
              <w:r w:rsidRPr="000D5B1B">
                <w:rPr>
                  <w:rFonts w:ascii="宋体" w:hAnsi="宋体" w:hint="eastAsia"/>
                  <w:szCs w:val="21"/>
                </w:rPr>
                <w:t>关于修改&lt;</w:t>
              </w:r>
              <w:r w:rsidRPr="000D5B1B">
                <w:rPr>
                  <w:rFonts w:ascii="宋体" w:hAnsi="宋体"/>
                  <w:szCs w:val="21"/>
                </w:rPr>
                <w:t>公司未来三年(2013-2015年)股东分红回报规划</w:t>
              </w:r>
              <w:r w:rsidRPr="000D5B1B">
                <w:rPr>
                  <w:rFonts w:ascii="宋体" w:hAnsi="宋体" w:hint="eastAsia"/>
                  <w:szCs w:val="21"/>
                </w:rPr>
                <w:t>&gt;的议案</w:t>
              </w:r>
              <w:r w:rsidRPr="000D5B1B">
                <w:rPr>
                  <w:rFonts w:ascii="宋体" w:hAnsi="宋体"/>
                  <w:szCs w:val="21"/>
                </w:rPr>
                <w:t>》</w:t>
              </w:r>
              <w:r w:rsidRPr="000D5B1B">
                <w:rPr>
                  <w:rFonts w:ascii="宋体" w:hAnsi="宋体" w:hint="eastAsia"/>
                </w:rPr>
                <w:t>，并对《公司章程》中规定的利润分配政策再次进行修改，明确了现金分红的优先顺序，并根据公司发展的实际情况，提出了差异化的现金分红政策</w:t>
              </w:r>
              <w:r w:rsidRPr="000D5B1B">
                <w:rPr>
                  <w:rFonts w:ascii="宋体" w:hAnsi="宋体" w:hint="eastAsia"/>
                  <w:szCs w:val="21"/>
                </w:rPr>
                <w:t>[详见</w:t>
              </w:r>
              <w:r w:rsidRPr="000D5B1B">
                <w:rPr>
                  <w:rFonts w:ascii="宋体" w:hAnsi="宋体"/>
                  <w:szCs w:val="21"/>
                </w:rPr>
                <w:t>上海证券交易所网站</w:t>
              </w:r>
              <w:r w:rsidRPr="000D5B1B">
                <w:rPr>
                  <w:rFonts w:ascii="宋体" w:hAnsi="宋体" w:hint="eastAsia"/>
                  <w:szCs w:val="21"/>
                </w:rPr>
                <w:t>（</w:t>
              </w:r>
              <w:r w:rsidRPr="000D5B1B">
                <w:rPr>
                  <w:rFonts w:ascii="宋体" w:hAnsi="宋体"/>
                  <w:szCs w:val="21"/>
                </w:rPr>
                <w:t>www.sse.com.cn</w:t>
              </w:r>
              <w:r w:rsidRPr="000D5B1B">
                <w:rPr>
                  <w:rFonts w:ascii="宋体" w:hAnsi="宋体" w:hint="eastAsia"/>
                  <w:szCs w:val="21"/>
                </w:rPr>
                <w:t>）2014年4月4日相关公告]</w:t>
              </w:r>
              <w:r w:rsidRPr="000D5B1B">
                <w:rPr>
                  <w:rFonts w:ascii="宋体" w:hAnsi="宋体" w:hint="eastAsia"/>
                </w:rPr>
                <w:t>。</w:t>
              </w:r>
            </w:p>
            <w:p w:rsidR="00793434" w:rsidRPr="000D5B1B" w:rsidRDefault="00793434" w:rsidP="00793434">
              <w:pPr>
                <w:spacing w:line="360" w:lineRule="auto"/>
                <w:ind w:leftChars="50" w:left="315" w:hangingChars="100" w:hanging="210"/>
                <w:rPr>
                  <w:rFonts w:ascii="宋体" w:hAnsi="宋体"/>
                  <w:szCs w:val="21"/>
                </w:rPr>
              </w:pPr>
              <w:r w:rsidRPr="000D5B1B">
                <w:rPr>
                  <w:rFonts w:ascii="宋体" w:hAnsi="宋体"/>
                  <w:szCs w:val="21"/>
                </w:rPr>
                <w:t>《公司章程》中对公司利润分配政策及调整的决策机制等条款具体如下：</w:t>
              </w:r>
              <w:r w:rsidRPr="000D5B1B">
                <w:rPr>
                  <w:rFonts w:ascii="宋体" w:hAnsi="宋体"/>
                  <w:color w:val="FF0000"/>
                  <w:szCs w:val="21"/>
                </w:rPr>
                <w:br/>
              </w:r>
              <w:r w:rsidRPr="000D5B1B">
                <w:rPr>
                  <w:rFonts w:ascii="宋体" w:hAnsi="宋体" w:hint="eastAsia"/>
                  <w:szCs w:val="21"/>
                </w:rPr>
                <w:t>第一百五十</w:t>
              </w:r>
              <w:r w:rsidR="00641C8D">
                <w:rPr>
                  <w:rFonts w:ascii="宋体" w:hAnsi="宋体" w:hint="eastAsia"/>
                  <w:szCs w:val="21"/>
                </w:rPr>
                <w:t>七</w:t>
              </w:r>
              <w:r w:rsidRPr="000D5B1B">
                <w:rPr>
                  <w:rFonts w:ascii="宋体" w:hAnsi="宋体" w:hint="eastAsia"/>
                  <w:szCs w:val="21"/>
                </w:rPr>
                <w:t>条</w:t>
              </w:r>
              <w:r w:rsidRPr="000D5B1B">
                <w:rPr>
                  <w:rFonts w:ascii="宋体" w:hAnsi="宋体"/>
                  <w:szCs w:val="21"/>
                </w:rPr>
                <w:t xml:space="preserve"> </w:t>
              </w:r>
              <w:r w:rsidRPr="000D5B1B">
                <w:rPr>
                  <w:rFonts w:ascii="宋体" w:hAnsi="宋体" w:hint="eastAsia"/>
                  <w:szCs w:val="21"/>
                </w:rPr>
                <w:t>公司利润分配政策的基本原则和具体政策</w:t>
              </w:r>
            </w:p>
            <w:p w:rsidR="00793434" w:rsidRPr="000D5B1B" w:rsidRDefault="00793434" w:rsidP="00793434">
              <w:pPr>
                <w:spacing w:line="360" w:lineRule="auto"/>
                <w:ind w:firstLineChars="100" w:firstLine="210"/>
                <w:rPr>
                  <w:rFonts w:ascii="宋体" w:hAnsi="宋体"/>
                  <w:szCs w:val="21"/>
                </w:rPr>
              </w:pPr>
              <w:r w:rsidRPr="000D5B1B">
                <w:rPr>
                  <w:rFonts w:ascii="宋体" w:hAnsi="宋体" w:hint="eastAsia"/>
                  <w:szCs w:val="21"/>
                </w:rPr>
                <w:t>（一）公司利润分配政策的基本原则：</w:t>
              </w:r>
              <w:r w:rsidRPr="000D5B1B">
                <w:rPr>
                  <w:rFonts w:ascii="宋体" w:hAnsi="宋体"/>
                  <w:szCs w:val="21"/>
                </w:rPr>
                <w:t xml:space="preserve"> </w:t>
              </w:r>
            </w:p>
            <w:p w:rsidR="00793434" w:rsidRPr="000D5B1B" w:rsidRDefault="00793434" w:rsidP="00793434">
              <w:pPr>
                <w:spacing w:line="360" w:lineRule="auto"/>
                <w:ind w:firstLineChars="150" w:firstLine="315"/>
                <w:rPr>
                  <w:rFonts w:ascii="宋体" w:hAnsi="宋体"/>
                  <w:szCs w:val="21"/>
                </w:rPr>
              </w:pPr>
              <w:r w:rsidRPr="000D5B1B">
                <w:rPr>
                  <w:rFonts w:ascii="宋体" w:hAnsi="宋体"/>
                  <w:szCs w:val="21"/>
                </w:rPr>
                <w:t>1</w:t>
              </w:r>
              <w:r w:rsidRPr="000D5B1B">
                <w:rPr>
                  <w:rFonts w:ascii="宋体" w:hAnsi="宋体" w:hint="eastAsia"/>
                  <w:szCs w:val="21"/>
                </w:rPr>
                <w:t>、公司充分考虑对投资者的回报，按规定比例向股东分配股利；</w:t>
              </w:r>
              <w:r w:rsidRPr="000D5B1B">
                <w:rPr>
                  <w:rFonts w:ascii="宋体" w:hAnsi="宋体"/>
                  <w:szCs w:val="21"/>
                </w:rPr>
                <w:t xml:space="preserve"> </w:t>
              </w:r>
            </w:p>
            <w:p w:rsidR="00793434" w:rsidRPr="000D5B1B" w:rsidRDefault="00793434" w:rsidP="00793434">
              <w:pPr>
                <w:spacing w:line="360" w:lineRule="auto"/>
                <w:ind w:firstLineChars="150" w:firstLine="315"/>
                <w:rPr>
                  <w:rFonts w:ascii="宋体" w:hAnsi="宋体"/>
                  <w:szCs w:val="21"/>
                </w:rPr>
              </w:pPr>
              <w:r w:rsidRPr="000D5B1B">
                <w:rPr>
                  <w:rFonts w:ascii="宋体" w:hAnsi="宋体"/>
                  <w:szCs w:val="21"/>
                </w:rPr>
                <w:t>2</w:t>
              </w:r>
              <w:r w:rsidRPr="000D5B1B">
                <w:rPr>
                  <w:rFonts w:ascii="宋体" w:hAnsi="宋体" w:hint="eastAsia"/>
                  <w:szCs w:val="21"/>
                </w:rPr>
                <w:t>、公司的利润分配政策保持连续性和稳定性，同时兼顾公司的长远利益、全体股东的整体利益及公司的可持续发展；</w:t>
              </w:r>
              <w:r w:rsidRPr="000D5B1B">
                <w:rPr>
                  <w:rFonts w:ascii="宋体" w:hAnsi="宋体"/>
                  <w:szCs w:val="21"/>
                </w:rPr>
                <w:t xml:space="preserve"> </w:t>
              </w:r>
            </w:p>
            <w:p w:rsidR="00793434" w:rsidRPr="000D5B1B" w:rsidRDefault="00793434" w:rsidP="00793434">
              <w:pPr>
                <w:spacing w:line="360" w:lineRule="auto"/>
                <w:ind w:firstLineChars="150" w:firstLine="315"/>
                <w:rPr>
                  <w:rFonts w:ascii="宋体" w:hAnsi="宋体"/>
                  <w:szCs w:val="21"/>
                </w:rPr>
              </w:pPr>
              <w:r w:rsidRPr="000D5B1B">
                <w:rPr>
                  <w:rFonts w:ascii="宋体" w:hAnsi="宋体"/>
                  <w:szCs w:val="21"/>
                </w:rPr>
                <w:t>3</w:t>
              </w:r>
              <w:r w:rsidRPr="000D5B1B">
                <w:rPr>
                  <w:rFonts w:ascii="宋体" w:hAnsi="宋体" w:hint="eastAsia"/>
                  <w:szCs w:val="21"/>
                </w:rPr>
                <w:t>、公司优先采用现金分红的利润分配方式。</w:t>
              </w:r>
            </w:p>
            <w:p w:rsidR="00793434" w:rsidRPr="000D5B1B" w:rsidRDefault="00793434" w:rsidP="00793434">
              <w:pPr>
                <w:spacing w:line="360" w:lineRule="auto"/>
                <w:ind w:firstLineChars="100" w:firstLine="210"/>
                <w:rPr>
                  <w:rFonts w:ascii="宋体" w:hAnsi="宋体"/>
                  <w:szCs w:val="21"/>
                </w:rPr>
              </w:pPr>
              <w:r w:rsidRPr="000D5B1B">
                <w:rPr>
                  <w:rFonts w:ascii="宋体" w:hAnsi="宋体" w:hint="eastAsia"/>
                  <w:szCs w:val="21"/>
                </w:rPr>
                <w:t>（二）公司利润分配具体政策如下</w:t>
              </w:r>
            </w:p>
            <w:p w:rsidR="00793434" w:rsidRPr="000D5B1B" w:rsidRDefault="00793434" w:rsidP="00793434">
              <w:pPr>
                <w:spacing w:line="360" w:lineRule="auto"/>
                <w:rPr>
                  <w:rFonts w:ascii="宋体" w:hAnsi="宋体"/>
                  <w:szCs w:val="21"/>
                </w:rPr>
              </w:pPr>
              <w:r w:rsidRPr="000D5B1B">
                <w:rPr>
                  <w:rFonts w:ascii="宋体" w:hAnsi="宋体"/>
                  <w:szCs w:val="21"/>
                </w:rPr>
                <w:t xml:space="preserve"> </w:t>
              </w:r>
              <w:r w:rsidRPr="000D5B1B">
                <w:rPr>
                  <w:rFonts w:ascii="宋体" w:hAnsi="宋体" w:hint="eastAsia"/>
                  <w:szCs w:val="21"/>
                </w:rPr>
                <w:t xml:space="preserve">  </w:t>
              </w:r>
              <w:r w:rsidRPr="000D5B1B">
                <w:rPr>
                  <w:rFonts w:ascii="宋体" w:hAnsi="宋体"/>
                  <w:szCs w:val="21"/>
                </w:rPr>
                <w:t>1</w:t>
              </w:r>
              <w:r w:rsidRPr="000D5B1B">
                <w:rPr>
                  <w:rFonts w:ascii="宋体" w:hAnsi="宋体" w:hint="eastAsia"/>
                  <w:szCs w:val="21"/>
                </w:rPr>
                <w:t>、利润分配形式和期间间隔：公司采用现金、股票或者现金与股票相结合或法律许可的其他方式分配股利。公司一般情况下进行年度利润分配，但在有条件的情况下，公司可以根据当期经营利润和现金流情况进行中期现金分红。</w:t>
              </w:r>
              <w:r w:rsidRPr="000D5B1B">
                <w:rPr>
                  <w:rFonts w:ascii="宋体" w:hAnsi="宋体"/>
                  <w:szCs w:val="21"/>
                </w:rPr>
                <w:t xml:space="preserve"> </w:t>
              </w:r>
            </w:p>
            <w:p w:rsidR="00793434" w:rsidRPr="000D5B1B" w:rsidRDefault="00793434" w:rsidP="00793434">
              <w:pPr>
                <w:spacing w:line="360" w:lineRule="auto"/>
                <w:ind w:firstLineChars="100" w:firstLine="210"/>
                <w:rPr>
                  <w:rFonts w:ascii="宋体" w:hAnsi="宋体"/>
                  <w:szCs w:val="21"/>
                </w:rPr>
              </w:pPr>
              <w:r w:rsidRPr="000D5B1B">
                <w:rPr>
                  <w:rFonts w:ascii="宋体" w:hAnsi="宋体"/>
                  <w:szCs w:val="21"/>
                </w:rPr>
                <w:t>2</w:t>
              </w:r>
              <w:r w:rsidRPr="000D5B1B">
                <w:rPr>
                  <w:rFonts w:ascii="宋体" w:hAnsi="宋体" w:hint="eastAsia"/>
                  <w:szCs w:val="21"/>
                </w:rPr>
                <w:t>、公司现金分红的具体条件和比例：</w:t>
              </w:r>
              <w:r w:rsidRPr="000D5B1B">
                <w:rPr>
                  <w:rFonts w:ascii="宋体" w:hAnsi="宋体"/>
                  <w:szCs w:val="21"/>
                </w:rPr>
                <w:t xml:space="preserve"> </w:t>
              </w:r>
            </w:p>
            <w:p w:rsidR="00793434" w:rsidRPr="000D5B1B" w:rsidRDefault="00793434" w:rsidP="00793434">
              <w:pPr>
                <w:spacing w:line="360" w:lineRule="auto"/>
                <w:ind w:firstLineChars="50" w:firstLine="105"/>
                <w:rPr>
                  <w:rFonts w:ascii="宋体" w:hAnsi="宋体"/>
                  <w:szCs w:val="21"/>
                </w:rPr>
              </w:pPr>
              <w:r w:rsidRPr="000D5B1B">
                <w:rPr>
                  <w:rFonts w:ascii="宋体" w:hAnsi="宋体" w:hint="eastAsia"/>
                  <w:szCs w:val="21"/>
                </w:rPr>
                <w:t>（</w:t>
              </w:r>
              <w:r w:rsidRPr="000D5B1B">
                <w:rPr>
                  <w:rFonts w:ascii="宋体" w:hAnsi="宋体"/>
                  <w:szCs w:val="21"/>
                </w:rPr>
                <w:t>1</w:t>
              </w:r>
              <w:r w:rsidRPr="000D5B1B">
                <w:rPr>
                  <w:rFonts w:ascii="宋体" w:hAnsi="宋体" w:hint="eastAsia"/>
                  <w:szCs w:val="21"/>
                </w:rPr>
                <w:t>）当期实现的可供分配利润（即公司弥补亏损、提取公积金后所余的税后利润）为正值；</w:t>
              </w:r>
            </w:p>
            <w:p w:rsidR="00793434" w:rsidRPr="000D5B1B" w:rsidRDefault="00793434" w:rsidP="00793434">
              <w:pPr>
                <w:spacing w:line="360" w:lineRule="auto"/>
                <w:ind w:firstLineChars="50" w:firstLine="105"/>
                <w:rPr>
                  <w:rFonts w:ascii="宋体" w:hAnsi="宋体"/>
                  <w:szCs w:val="21"/>
                </w:rPr>
              </w:pPr>
              <w:r w:rsidRPr="000D5B1B">
                <w:rPr>
                  <w:rFonts w:ascii="宋体" w:hAnsi="宋体" w:hint="eastAsia"/>
                  <w:szCs w:val="21"/>
                </w:rPr>
                <w:t>（</w:t>
              </w:r>
              <w:r w:rsidRPr="000D5B1B">
                <w:rPr>
                  <w:rFonts w:ascii="宋体" w:hAnsi="宋体"/>
                  <w:szCs w:val="21"/>
                </w:rPr>
                <w:t>2</w:t>
              </w:r>
              <w:r w:rsidRPr="000D5B1B">
                <w:rPr>
                  <w:rFonts w:ascii="宋体" w:hAnsi="宋体" w:hint="eastAsia"/>
                  <w:szCs w:val="21"/>
                </w:rPr>
                <w:t>）审计机构对公司当期财务报告出具标准无保留意见的审计报告；</w:t>
              </w:r>
            </w:p>
            <w:p w:rsidR="00793434" w:rsidRPr="000D5B1B" w:rsidRDefault="00793434" w:rsidP="00793434">
              <w:pPr>
                <w:spacing w:line="360" w:lineRule="auto"/>
                <w:ind w:firstLineChars="50" w:firstLine="105"/>
                <w:rPr>
                  <w:rFonts w:ascii="宋体" w:hAnsi="宋体"/>
                  <w:szCs w:val="21"/>
                </w:rPr>
              </w:pPr>
              <w:r w:rsidRPr="000D5B1B">
                <w:rPr>
                  <w:rFonts w:ascii="宋体" w:hAnsi="宋体" w:hint="eastAsia"/>
                  <w:szCs w:val="21"/>
                </w:rPr>
                <w:t>（</w:t>
              </w:r>
              <w:r w:rsidRPr="000D5B1B">
                <w:rPr>
                  <w:rFonts w:ascii="宋体" w:hAnsi="宋体"/>
                  <w:szCs w:val="21"/>
                </w:rPr>
                <w:t>3</w:t>
              </w:r>
              <w:r w:rsidRPr="000D5B1B">
                <w:rPr>
                  <w:rFonts w:ascii="宋体" w:hAnsi="宋体" w:hint="eastAsia"/>
                  <w:szCs w:val="21"/>
                </w:rPr>
                <w:t>）公司无重大投资计划或重大现金支出等事项发生（募集资金项目除外）。重大投资计划或重</w:t>
              </w:r>
              <w:r w:rsidRPr="000D5B1B">
                <w:rPr>
                  <w:rFonts w:ascii="宋体" w:hAnsi="宋体" w:hint="eastAsia"/>
                  <w:szCs w:val="21"/>
                </w:rPr>
                <w:lastRenderedPageBreak/>
                <w:t>大现金支出是指：公司未来</w:t>
              </w:r>
              <w:r w:rsidRPr="000D5B1B">
                <w:rPr>
                  <w:rFonts w:ascii="宋体" w:hAnsi="宋体"/>
                  <w:szCs w:val="21"/>
                </w:rPr>
                <w:t>12</w:t>
              </w:r>
              <w:r w:rsidRPr="000D5B1B">
                <w:rPr>
                  <w:rFonts w:ascii="宋体" w:hAnsi="宋体" w:hint="eastAsia"/>
                  <w:szCs w:val="21"/>
                </w:rPr>
                <w:t>个月内拟对外投资、收购资产、归还借款或者购买设备的累计支出达到或超过公司最近一期经审计总资产的</w:t>
              </w:r>
              <w:r w:rsidRPr="000D5B1B">
                <w:rPr>
                  <w:rFonts w:ascii="宋体" w:hAnsi="宋体"/>
                  <w:szCs w:val="21"/>
                </w:rPr>
                <w:t>30%</w:t>
              </w:r>
              <w:r w:rsidRPr="000D5B1B">
                <w:rPr>
                  <w:rFonts w:ascii="宋体" w:hAnsi="宋体" w:hint="eastAsia"/>
                  <w:szCs w:val="21"/>
                </w:rPr>
                <w:t>。</w:t>
              </w:r>
            </w:p>
            <w:p w:rsidR="00793434" w:rsidRPr="000D5B1B" w:rsidRDefault="00793434" w:rsidP="00793434">
              <w:pPr>
                <w:spacing w:line="360" w:lineRule="auto"/>
                <w:ind w:firstLineChars="50" w:firstLine="105"/>
                <w:rPr>
                  <w:rFonts w:ascii="宋体" w:hAnsi="宋体"/>
                  <w:szCs w:val="21"/>
                </w:rPr>
              </w:pPr>
              <w:r w:rsidRPr="000D5B1B">
                <w:rPr>
                  <w:rFonts w:ascii="宋体" w:hAnsi="宋体" w:hint="eastAsia"/>
                  <w:szCs w:val="21"/>
                </w:rPr>
                <w:t>（</w:t>
              </w:r>
              <w:r w:rsidRPr="000D5B1B">
                <w:rPr>
                  <w:rFonts w:ascii="宋体" w:hAnsi="宋体"/>
                  <w:szCs w:val="21"/>
                </w:rPr>
                <w:t>4</w:t>
              </w:r>
              <w:r w:rsidRPr="000D5B1B">
                <w:rPr>
                  <w:rFonts w:ascii="宋体" w:hAnsi="宋体" w:hint="eastAsia"/>
                  <w:szCs w:val="21"/>
                </w:rPr>
                <w:t>）在满足上述现金分红的具体条件后，公司每年以现金方式分配的利润应不低于当年实现的可供分配利润的</w:t>
              </w:r>
              <w:r w:rsidRPr="000D5B1B">
                <w:rPr>
                  <w:rFonts w:ascii="宋体" w:hAnsi="宋体"/>
                  <w:szCs w:val="21"/>
                </w:rPr>
                <w:t>10%</w:t>
              </w:r>
              <w:r w:rsidRPr="000D5B1B">
                <w:rPr>
                  <w:rFonts w:ascii="宋体" w:hAnsi="宋体" w:hint="eastAsia"/>
                  <w:szCs w:val="21"/>
                </w:rPr>
                <w:t>。公司最近三年以现金方式累计分配的利润不低于最近三年实现的年均可供分配利润的30%；</w:t>
              </w:r>
            </w:p>
            <w:p w:rsidR="00793434" w:rsidRPr="000D5B1B" w:rsidRDefault="00793434" w:rsidP="00793434">
              <w:pPr>
                <w:pStyle w:val="Default"/>
                <w:spacing w:line="360" w:lineRule="auto"/>
                <w:ind w:firstLineChars="150" w:firstLine="315"/>
                <w:rPr>
                  <w:rFonts w:hAnsi="宋体"/>
                  <w:sz w:val="21"/>
                  <w:szCs w:val="21"/>
                </w:rPr>
              </w:pPr>
              <w:r w:rsidRPr="000D5B1B">
                <w:rPr>
                  <w:rFonts w:hAnsi="宋体"/>
                  <w:sz w:val="21"/>
                  <w:szCs w:val="21"/>
                </w:rPr>
                <w:t>3</w:t>
              </w:r>
              <w:r w:rsidRPr="000D5B1B">
                <w:rPr>
                  <w:rFonts w:hAnsi="宋体" w:hint="eastAsia"/>
                  <w:sz w:val="21"/>
                  <w:szCs w:val="21"/>
                </w:rPr>
                <w:t>、公司发放股票股利的具体条件</w:t>
              </w:r>
            </w:p>
            <w:p w:rsidR="00793434" w:rsidRPr="000D5B1B" w:rsidRDefault="00793434" w:rsidP="00793434">
              <w:pPr>
                <w:spacing w:line="360" w:lineRule="auto"/>
                <w:ind w:firstLineChars="150" w:firstLine="315"/>
                <w:rPr>
                  <w:rFonts w:ascii="宋体" w:hAnsi="宋体"/>
                  <w:szCs w:val="21"/>
                </w:rPr>
              </w:pPr>
              <w:r w:rsidRPr="000D5B1B">
                <w:rPr>
                  <w:rFonts w:ascii="宋体" w:hAnsi="宋体" w:hint="eastAsia"/>
                  <w:szCs w:val="21"/>
                </w:rPr>
                <w:t>在优先保障现金分红的基础上，公司可以采取股票股利方式进行利润分配，公司发放股票股利应注重股本扩张与业绩增长保持同步，应当具有公司成长性、每股净资产的摊薄等真实合理因素。</w:t>
              </w:r>
            </w:p>
            <w:p w:rsidR="00793434" w:rsidRPr="000D5B1B" w:rsidRDefault="00793434" w:rsidP="00793434">
              <w:pPr>
                <w:pStyle w:val="Default"/>
                <w:spacing w:line="360" w:lineRule="auto"/>
                <w:ind w:firstLineChars="150" w:firstLine="315"/>
                <w:rPr>
                  <w:rFonts w:hAnsi="宋体"/>
                  <w:sz w:val="21"/>
                  <w:szCs w:val="21"/>
                </w:rPr>
              </w:pPr>
              <w:r w:rsidRPr="000D5B1B">
                <w:rPr>
                  <w:rFonts w:hAnsi="宋体" w:hint="eastAsia"/>
                  <w:sz w:val="21"/>
                  <w:szCs w:val="21"/>
                </w:rPr>
                <w:t>第一百五十</w:t>
              </w:r>
              <w:r w:rsidR="001C7656">
                <w:rPr>
                  <w:rFonts w:hAnsi="宋体" w:hint="eastAsia"/>
                  <w:sz w:val="21"/>
                  <w:szCs w:val="21"/>
                </w:rPr>
                <w:t>八</w:t>
              </w:r>
              <w:r w:rsidRPr="000D5B1B">
                <w:rPr>
                  <w:rFonts w:hAnsi="宋体" w:hint="eastAsia"/>
                  <w:sz w:val="21"/>
                  <w:szCs w:val="21"/>
                </w:rPr>
                <w:t>条</w:t>
              </w:r>
              <w:r w:rsidRPr="000D5B1B">
                <w:rPr>
                  <w:rFonts w:hAnsi="宋体"/>
                  <w:sz w:val="21"/>
                  <w:szCs w:val="21"/>
                </w:rPr>
                <w:t xml:space="preserve">  </w:t>
              </w:r>
              <w:r w:rsidRPr="000D5B1B">
                <w:rPr>
                  <w:rFonts w:hAnsi="宋体" w:hint="eastAsia"/>
                  <w:sz w:val="21"/>
                  <w:szCs w:val="21"/>
                </w:rPr>
                <w:t>在实际分红时，公司董事会应当综合考虑公司所处行业特点、发展阶段、自身经营模式、盈利水平及是否有重大资金支出安排等因素，区分下列情形，按照本章程的规定，拟定差异化的利润分配方案：</w:t>
              </w:r>
              <w:r w:rsidRPr="000D5B1B">
                <w:rPr>
                  <w:rFonts w:hAnsi="宋体"/>
                  <w:sz w:val="21"/>
                  <w:szCs w:val="21"/>
                </w:rPr>
                <w:t xml:space="preserve"> </w:t>
              </w:r>
            </w:p>
            <w:p w:rsidR="00793434" w:rsidRPr="000D5B1B" w:rsidRDefault="00793434" w:rsidP="00793434">
              <w:pPr>
                <w:pStyle w:val="Default"/>
                <w:spacing w:line="360" w:lineRule="auto"/>
                <w:ind w:firstLineChars="100" w:firstLine="210"/>
                <w:rPr>
                  <w:rFonts w:hAnsi="宋体"/>
                  <w:sz w:val="21"/>
                  <w:szCs w:val="21"/>
                </w:rPr>
              </w:pPr>
              <w:r w:rsidRPr="000D5B1B">
                <w:rPr>
                  <w:rFonts w:hAnsi="宋体" w:hint="eastAsia"/>
                  <w:sz w:val="21"/>
                  <w:szCs w:val="21"/>
                </w:rPr>
                <w:t>（一）公司发展阶段属成熟期且无重大资金支出安排的，进行利润分配时，现金分红在本次利润分配中所占比例最低应达到</w:t>
              </w:r>
              <w:r w:rsidRPr="000D5B1B">
                <w:rPr>
                  <w:rFonts w:hAnsi="宋体"/>
                  <w:sz w:val="21"/>
                  <w:szCs w:val="21"/>
                </w:rPr>
                <w:t>80%</w:t>
              </w:r>
              <w:r w:rsidRPr="000D5B1B">
                <w:rPr>
                  <w:rFonts w:hAnsi="宋体" w:hint="eastAsia"/>
                  <w:sz w:val="21"/>
                  <w:szCs w:val="21"/>
                </w:rPr>
                <w:t>；</w:t>
              </w:r>
              <w:r w:rsidRPr="000D5B1B">
                <w:rPr>
                  <w:rFonts w:hAnsi="宋体"/>
                  <w:sz w:val="21"/>
                  <w:szCs w:val="21"/>
                </w:rPr>
                <w:t xml:space="preserve"> </w:t>
              </w:r>
            </w:p>
            <w:p w:rsidR="00793434" w:rsidRPr="000D5B1B" w:rsidRDefault="00793434" w:rsidP="00793434">
              <w:pPr>
                <w:pStyle w:val="Default"/>
                <w:spacing w:line="360" w:lineRule="auto"/>
                <w:ind w:firstLineChars="100" w:firstLine="210"/>
                <w:rPr>
                  <w:rFonts w:hAnsi="宋体"/>
                  <w:sz w:val="21"/>
                  <w:szCs w:val="21"/>
                </w:rPr>
              </w:pPr>
              <w:r w:rsidRPr="000D5B1B">
                <w:rPr>
                  <w:rFonts w:hAnsi="宋体" w:hint="eastAsia"/>
                  <w:sz w:val="21"/>
                  <w:szCs w:val="21"/>
                </w:rPr>
                <w:t>（二）公司发展阶段属成熟期且有重大资金支出安排的，进行利润分配时，现金分红在本次利润分配中所占比例最低应达到</w:t>
              </w:r>
              <w:r w:rsidRPr="000D5B1B">
                <w:rPr>
                  <w:rFonts w:hAnsi="宋体"/>
                  <w:sz w:val="21"/>
                  <w:szCs w:val="21"/>
                </w:rPr>
                <w:t>40%</w:t>
              </w:r>
              <w:r w:rsidRPr="000D5B1B">
                <w:rPr>
                  <w:rFonts w:hAnsi="宋体" w:hint="eastAsia"/>
                  <w:sz w:val="21"/>
                  <w:szCs w:val="21"/>
                </w:rPr>
                <w:t>；</w:t>
              </w:r>
              <w:r w:rsidRPr="000D5B1B">
                <w:rPr>
                  <w:rFonts w:hAnsi="宋体"/>
                  <w:sz w:val="21"/>
                  <w:szCs w:val="21"/>
                </w:rPr>
                <w:t xml:space="preserve"> </w:t>
              </w:r>
            </w:p>
            <w:p w:rsidR="00793434" w:rsidRPr="000D5B1B" w:rsidRDefault="00793434" w:rsidP="00793434">
              <w:pPr>
                <w:pStyle w:val="Default"/>
                <w:spacing w:line="360" w:lineRule="auto"/>
                <w:ind w:firstLineChars="100" w:firstLine="210"/>
                <w:rPr>
                  <w:rFonts w:hAnsi="宋体"/>
                  <w:sz w:val="21"/>
                  <w:szCs w:val="21"/>
                </w:rPr>
              </w:pPr>
              <w:r w:rsidRPr="000D5B1B">
                <w:rPr>
                  <w:rFonts w:hAnsi="宋体" w:hint="eastAsia"/>
                  <w:sz w:val="21"/>
                  <w:szCs w:val="21"/>
                </w:rPr>
                <w:t>（三）公司发展阶段属成长期且有重大资金支出安排的，进行利润分配时，现金分红在本次利润分配中所占比例最低应达到</w:t>
              </w:r>
              <w:r w:rsidRPr="000D5B1B">
                <w:rPr>
                  <w:rFonts w:hAnsi="宋体"/>
                  <w:sz w:val="21"/>
                  <w:szCs w:val="21"/>
                </w:rPr>
                <w:t>20%</w:t>
              </w:r>
              <w:r w:rsidRPr="000D5B1B">
                <w:rPr>
                  <w:rFonts w:hAnsi="宋体" w:hint="eastAsia"/>
                  <w:sz w:val="21"/>
                  <w:szCs w:val="21"/>
                </w:rPr>
                <w:t>；</w:t>
              </w:r>
              <w:r w:rsidRPr="000D5B1B">
                <w:rPr>
                  <w:rFonts w:hAnsi="宋体"/>
                  <w:sz w:val="21"/>
                  <w:szCs w:val="21"/>
                </w:rPr>
                <w:t xml:space="preserve"> </w:t>
              </w:r>
            </w:p>
            <w:p w:rsidR="00793434" w:rsidRPr="000D5B1B" w:rsidRDefault="00793434" w:rsidP="00793434">
              <w:pPr>
                <w:spacing w:line="360" w:lineRule="auto"/>
                <w:ind w:firstLineChars="200" w:firstLine="420"/>
                <w:rPr>
                  <w:rFonts w:ascii="宋体" w:hAnsi="宋体"/>
                  <w:szCs w:val="21"/>
                </w:rPr>
              </w:pPr>
              <w:r w:rsidRPr="000D5B1B">
                <w:rPr>
                  <w:rFonts w:ascii="宋体" w:hAnsi="宋体" w:hint="eastAsia"/>
                  <w:szCs w:val="21"/>
                </w:rPr>
                <w:t>公司在实际分红时具体所处阶段，由公司董事会根据具体情形确定。</w:t>
              </w:r>
            </w:p>
            <w:p w:rsidR="00793434" w:rsidRPr="000D5B1B" w:rsidRDefault="00793434" w:rsidP="00793434">
              <w:pPr>
                <w:spacing w:line="360" w:lineRule="auto"/>
                <w:ind w:firstLineChars="150" w:firstLine="315"/>
                <w:rPr>
                  <w:rFonts w:ascii="宋体" w:hAnsi="宋体"/>
                  <w:szCs w:val="21"/>
                </w:rPr>
              </w:pPr>
              <w:r w:rsidRPr="000D5B1B">
                <w:rPr>
                  <w:rFonts w:ascii="宋体" w:hAnsi="宋体" w:hint="eastAsia"/>
                  <w:szCs w:val="21"/>
                </w:rPr>
                <w:t>第一百五十</w:t>
              </w:r>
              <w:r w:rsidR="001C7656">
                <w:rPr>
                  <w:rFonts w:ascii="宋体" w:hAnsi="宋体" w:hint="eastAsia"/>
                  <w:szCs w:val="21"/>
                </w:rPr>
                <w:t>九</w:t>
              </w:r>
              <w:r w:rsidRPr="000D5B1B">
                <w:rPr>
                  <w:rFonts w:ascii="宋体" w:hAnsi="宋体" w:hint="eastAsia"/>
                  <w:szCs w:val="21"/>
                </w:rPr>
                <w:t>条</w:t>
              </w:r>
              <w:r w:rsidRPr="000D5B1B">
                <w:rPr>
                  <w:rFonts w:ascii="宋体" w:hAnsi="宋体"/>
                  <w:szCs w:val="21"/>
                </w:rPr>
                <w:t xml:space="preserve"> </w:t>
              </w:r>
              <w:r w:rsidRPr="000D5B1B">
                <w:rPr>
                  <w:rFonts w:ascii="宋体" w:hAnsi="宋体" w:hint="eastAsia"/>
                  <w:szCs w:val="21"/>
                </w:rPr>
                <w:t>公司利润分配方案的审议程序、实施、变更</w:t>
              </w:r>
            </w:p>
            <w:p w:rsidR="00793434" w:rsidRPr="000D5B1B" w:rsidRDefault="00793434" w:rsidP="00793434">
              <w:pPr>
                <w:spacing w:line="360" w:lineRule="auto"/>
                <w:ind w:firstLineChars="100" w:firstLine="210"/>
                <w:rPr>
                  <w:rFonts w:ascii="宋体" w:hAnsi="宋体"/>
                  <w:szCs w:val="21"/>
                </w:rPr>
              </w:pPr>
              <w:r w:rsidRPr="000D5B1B">
                <w:rPr>
                  <w:rFonts w:ascii="宋体" w:hAnsi="宋体" w:hint="eastAsia"/>
                  <w:szCs w:val="21"/>
                </w:rPr>
                <w:t>（一）公司利润分配方案的审议程序</w:t>
              </w:r>
              <w:r w:rsidRPr="000D5B1B">
                <w:rPr>
                  <w:rFonts w:ascii="宋体" w:hAnsi="宋体"/>
                  <w:szCs w:val="21"/>
                </w:rPr>
                <w:t xml:space="preserve"> </w:t>
              </w:r>
            </w:p>
            <w:p w:rsidR="00793434" w:rsidRPr="000D5B1B" w:rsidRDefault="00793434" w:rsidP="00793434">
              <w:pPr>
                <w:spacing w:line="360" w:lineRule="auto"/>
                <w:ind w:firstLineChars="150" w:firstLine="315"/>
                <w:rPr>
                  <w:rFonts w:ascii="宋体" w:hAnsi="宋体"/>
                  <w:szCs w:val="21"/>
                </w:rPr>
              </w:pPr>
              <w:r w:rsidRPr="000D5B1B">
                <w:rPr>
                  <w:rFonts w:ascii="宋体" w:hAnsi="宋体"/>
                  <w:szCs w:val="21"/>
                </w:rPr>
                <w:t>1</w:t>
              </w:r>
              <w:r w:rsidRPr="000D5B1B">
                <w:rPr>
                  <w:rFonts w:ascii="宋体" w:hAnsi="宋体" w:hint="eastAsia"/>
                  <w:szCs w:val="21"/>
                </w:rPr>
                <w:t>、公司的利润分配方案由公司董事会根据公司经营状况和相关法律法规的规定拟定，并提交股东大会审议决定。</w:t>
              </w:r>
            </w:p>
            <w:p w:rsidR="00793434" w:rsidRPr="000D5B1B" w:rsidRDefault="00793434" w:rsidP="00793434">
              <w:pPr>
                <w:spacing w:line="360" w:lineRule="auto"/>
                <w:ind w:firstLineChars="150" w:firstLine="315"/>
                <w:rPr>
                  <w:rFonts w:ascii="宋体" w:hAnsi="宋体"/>
                  <w:szCs w:val="21"/>
                </w:rPr>
              </w:pPr>
              <w:r w:rsidRPr="000D5B1B">
                <w:rPr>
                  <w:rFonts w:ascii="宋体" w:hAnsi="宋体"/>
                  <w:szCs w:val="21"/>
                </w:rPr>
                <w:t>2</w:t>
              </w:r>
              <w:r w:rsidRPr="000D5B1B">
                <w:rPr>
                  <w:rFonts w:ascii="宋体" w:hAnsi="宋体" w:hint="eastAsia"/>
                  <w:szCs w:val="21"/>
                </w:rPr>
                <w:t>、董事会在审议利润分配预案时应当认真研究和论证公司利润分配的时机、条件和比例、调整的条件及其决策程序要求等事宜。独立董事应当在会议上发表明确意见。董事会在决策和形成利润分配预案时，应详细记录管理层建议、参会董事的发言要求、独立董事意见、董事会投票表决情况等内容，并形成书面记录作为公司档案妥善保存。董事会提交股东大会的利润分配方案，应经董事会审议通过，并由独立董事对利润分配方案发表独立意见。</w:t>
              </w:r>
            </w:p>
            <w:p w:rsidR="00793434" w:rsidRPr="000D5B1B" w:rsidRDefault="00793434" w:rsidP="00793434">
              <w:pPr>
                <w:spacing w:line="360" w:lineRule="auto"/>
                <w:ind w:firstLineChars="150" w:firstLine="315"/>
                <w:rPr>
                  <w:rFonts w:ascii="宋体" w:hAnsi="宋体"/>
                  <w:szCs w:val="21"/>
                </w:rPr>
              </w:pPr>
              <w:r w:rsidRPr="000D5B1B">
                <w:rPr>
                  <w:rFonts w:ascii="宋体" w:hAnsi="宋体" w:hint="eastAsia"/>
                  <w:szCs w:val="21"/>
                </w:rPr>
                <w:t>3、独立董事可以征集中小股东的意见，提出分红提案，并直接提交公司董事会审议。</w:t>
              </w:r>
            </w:p>
            <w:p w:rsidR="00793434" w:rsidRPr="000D5B1B" w:rsidRDefault="00793434" w:rsidP="00793434">
              <w:pPr>
                <w:spacing w:line="360" w:lineRule="auto"/>
                <w:ind w:firstLineChars="150" w:firstLine="315"/>
                <w:rPr>
                  <w:rFonts w:ascii="宋体" w:hAnsi="宋体"/>
                  <w:szCs w:val="21"/>
                </w:rPr>
              </w:pPr>
              <w:r w:rsidRPr="000D5B1B">
                <w:rPr>
                  <w:rFonts w:ascii="宋体" w:hAnsi="宋体" w:hint="eastAsia"/>
                  <w:szCs w:val="21"/>
                </w:rPr>
                <w:t>4、监事会应当对董事会拟定的利润分配方案进行审议，并经监事会全体监事审议通过。</w:t>
              </w:r>
            </w:p>
            <w:p w:rsidR="00793434" w:rsidRPr="000D5B1B" w:rsidRDefault="00793434" w:rsidP="00793434">
              <w:pPr>
                <w:spacing w:line="360" w:lineRule="auto"/>
                <w:ind w:firstLineChars="100" w:firstLine="210"/>
                <w:rPr>
                  <w:rFonts w:ascii="宋体" w:hAnsi="宋体"/>
                  <w:szCs w:val="21"/>
                </w:rPr>
              </w:pPr>
              <w:r w:rsidRPr="000D5B1B">
                <w:rPr>
                  <w:rFonts w:ascii="宋体" w:hAnsi="宋体" w:hint="eastAsia"/>
                  <w:szCs w:val="21"/>
                </w:rPr>
                <w:t>（二）公司利润分配方案的实施</w:t>
              </w:r>
              <w:r w:rsidRPr="000D5B1B">
                <w:rPr>
                  <w:rFonts w:ascii="宋体" w:hAnsi="宋体"/>
                  <w:szCs w:val="21"/>
                </w:rPr>
                <w:t xml:space="preserve"> </w:t>
              </w:r>
            </w:p>
            <w:p w:rsidR="00793434" w:rsidRPr="000D5B1B" w:rsidRDefault="00793434" w:rsidP="00793434">
              <w:pPr>
                <w:spacing w:line="360" w:lineRule="auto"/>
                <w:ind w:firstLineChars="150" w:firstLine="315"/>
                <w:rPr>
                  <w:rFonts w:ascii="宋体" w:hAnsi="宋体"/>
                  <w:szCs w:val="21"/>
                </w:rPr>
              </w:pPr>
              <w:r w:rsidRPr="000D5B1B">
                <w:rPr>
                  <w:rFonts w:ascii="宋体" w:hAnsi="宋体" w:hint="eastAsia"/>
                  <w:szCs w:val="21"/>
                </w:rPr>
                <w:t>公司股东大会对利润分配方案作出决议后，董事会须在股东大会召开后</w:t>
              </w:r>
              <w:r w:rsidRPr="000D5B1B">
                <w:rPr>
                  <w:rFonts w:ascii="宋体" w:hAnsi="宋体"/>
                  <w:szCs w:val="21"/>
                </w:rPr>
                <w:t>2</w:t>
              </w:r>
              <w:r w:rsidRPr="000D5B1B">
                <w:rPr>
                  <w:rFonts w:ascii="宋体" w:hAnsi="宋体" w:hint="eastAsia"/>
                  <w:szCs w:val="21"/>
                </w:rPr>
                <w:t>个月内完成股利（或股份）的派发事项。</w:t>
              </w:r>
              <w:r w:rsidRPr="000D5B1B">
                <w:rPr>
                  <w:rFonts w:ascii="宋体" w:hAnsi="宋体"/>
                  <w:szCs w:val="21"/>
                </w:rPr>
                <w:t xml:space="preserve"> </w:t>
              </w:r>
            </w:p>
            <w:p w:rsidR="00793434" w:rsidRPr="000D5B1B" w:rsidRDefault="00793434" w:rsidP="00793434">
              <w:pPr>
                <w:pStyle w:val="Default"/>
                <w:spacing w:line="360" w:lineRule="auto"/>
                <w:ind w:firstLineChars="100" w:firstLine="210"/>
                <w:rPr>
                  <w:rFonts w:hAnsi="宋体"/>
                  <w:sz w:val="21"/>
                  <w:szCs w:val="21"/>
                </w:rPr>
              </w:pPr>
              <w:r w:rsidRPr="000D5B1B">
                <w:rPr>
                  <w:rFonts w:hAnsi="宋体" w:hint="eastAsia"/>
                  <w:sz w:val="21"/>
                  <w:szCs w:val="21"/>
                </w:rPr>
                <w:t>（三）公司利润分配政策的变更</w:t>
              </w:r>
              <w:r w:rsidRPr="000D5B1B">
                <w:rPr>
                  <w:rFonts w:hAnsi="宋体"/>
                  <w:sz w:val="21"/>
                  <w:szCs w:val="21"/>
                </w:rPr>
                <w:t xml:space="preserve"> </w:t>
              </w:r>
            </w:p>
            <w:p w:rsidR="00793434" w:rsidRPr="000D5B1B" w:rsidRDefault="00793434" w:rsidP="00793434">
              <w:pPr>
                <w:spacing w:line="360" w:lineRule="auto"/>
                <w:ind w:firstLineChars="200" w:firstLine="420"/>
                <w:rPr>
                  <w:rFonts w:ascii="宋体" w:hAnsi="宋体"/>
                  <w:szCs w:val="21"/>
                </w:rPr>
              </w:pPr>
              <w:r w:rsidRPr="000D5B1B">
                <w:rPr>
                  <w:rFonts w:ascii="宋体" w:hAnsi="宋体" w:hint="eastAsia"/>
                  <w:szCs w:val="21"/>
                </w:rPr>
                <w:t>公司根据行业监管政策、自身经营情况、投资规划和长期发展的需要，或者根据外部经营环</w:t>
              </w:r>
              <w:r w:rsidRPr="000D5B1B">
                <w:rPr>
                  <w:rFonts w:ascii="宋体" w:hAnsi="宋体" w:hint="eastAsia"/>
                  <w:szCs w:val="21"/>
                </w:rPr>
                <w:lastRenderedPageBreak/>
                <w:t>境发生重大变化而确需调整利润分配政策的，调整后的利润分配政策不得违反中国证监会和证券交易所的有关规定，有关调整利润分配政策议案由董事会根据公司经营状况和中国证监会的有关规定拟定，独立董事、监事会应当发表意见，经董事会审议通过后提交股东大会审议决定，股东大会审议时应提供网络投票系统进行表决，并经出席会议的股东所持表决权的</w:t>
              </w:r>
              <w:r w:rsidRPr="000D5B1B">
                <w:rPr>
                  <w:rFonts w:ascii="宋体" w:hAnsi="宋体"/>
                  <w:szCs w:val="21"/>
                </w:rPr>
                <w:t>2/3</w:t>
              </w:r>
              <w:r w:rsidRPr="000D5B1B">
                <w:rPr>
                  <w:rFonts w:ascii="宋体" w:hAnsi="宋体" w:hint="eastAsia"/>
                  <w:szCs w:val="21"/>
                </w:rPr>
                <w:t>以上通过。</w:t>
              </w:r>
            </w:p>
            <w:p w:rsidR="00793434" w:rsidRPr="000D5B1B" w:rsidRDefault="00793434" w:rsidP="00793434">
              <w:pPr>
                <w:pStyle w:val="Default"/>
                <w:spacing w:line="360" w:lineRule="auto"/>
                <w:ind w:firstLineChars="150" w:firstLine="315"/>
                <w:rPr>
                  <w:rFonts w:hAnsi="宋体"/>
                  <w:sz w:val="21"/>
                  <w:szCs w:val="21"/>
                </w:rPr>
              </w:pPr>
              <w:r w:rsidRPr="000D5B1B">
                <w:rPr>
                  <w:rFonts w:hAnsi="宋体" w:hint="eastAsia"/>
                  <w:sz w:val="21"/>
                  <w:szCs w:val="21"/>
                </w:rPr>
                <w:t>第一百</w:t>
              </w:r>
              <w:r w:rsidR="001C7656">
                <w:rPr>
                  <w:rFonts w:hAnsi="宋体" w:hint="eastAsia"/>
                  <w:sz w:val="21"/>
                  <w:szCs w:val="21"/>
                </w:rPr>
                <w:t>六</w:t>
              </w:r>
              <w:r w:rsidRPr="000D5B1B">
                <w:rPr>
                  <w:rFonts w:hAnsi="宋体" w:hint="eastAsia"/>
                  <w:sz w:val="21"/>
                  <w:szCs w:val="21"/>
                </w:rPr>
                <w:t>十条</w:t>
              </w:r>
              <w:r w:rsidRPr="000D5B1B">
                <w:rPr>
                  <w:rFonts w:hAnsi="宋体"/>
                  <w:sz w:val="21"/>
                  <w:szCs w:val="21"/>
                </w:rPr>
                <w:t xml:space="preserve">  </w:t>
              </w:r>
              <w:r w:rsidRPr="000D5B1B">
                <w:rPr>
                  <w:rFonts w:hAnsi="宋体" w:hint="eastAsia"/>
                  <w:sz w:val="21"/>
                  <w:szCs w:val="21"/>
                </w:rPr>
                <w:t>对公司利润分配政策的其他保障措施</w:t>
              </w:r>
            </w:p>
            <w:p w:rsidR="00793434" w:rsidRPr="000D5B1B" w:rsidRDefault="00793434" w:rsidP="00793434">
              <w:pPr>
                <w:spacing w:line="360" w:lineRule="auto"/>
                <w:ind w:firstLineChars="100" w:firstLine="210"/>
                <w:rPr>
                  <w:rFonts w:ascii="宋体" w:hAnsi="宋体"/>
                  <w:szCs w:val="21"/>
                </w:rPr>
              </w:pPr>
              <w:r w:rsidRPr="000D5B1B">
                <w:rPr>
                  <w:rFonts w:ascii="宋体" w:hAnsi="宋体" w:hint="eastAsia"/>
                  <w:szCs w:val="21"/>
                </w:rPr>
                <w:t>（一）公司当年盈利，但公司董事会未做出现金利润分配预案或利润分配预案中的现金分红比例低于“第一百五十四条（二）</w:t>
              </w:r>
              <w:r w:rsidRPr="000D5B1B">
                <w:rPr>
                  <w:rFonts w:ascii="宋体" w:hAnsi="宋体"/>
                  <w:szCs w:val="21"/>
                </w:rPr>
                <w:t>2</w:t>
              </w:r>
              <w:r w:rsidRPr="000D5B1B">
                <w:rPr>
                  <w:rFonts w:ascii="宋体" w:hAnsi="宋体" w:hint="eastAsia"/>
                  <w:szCs w:val="21"/>
                </w:rPr>
                <w:t>（</w:t>
              </w:r>
              <w:r w:rsidRPr="000D5B1B">
                <w:rPr>
                  <w:rFonts w:ascii="宋体" w:hAnsi="宋体"/>
                  <w:szCs w:val="21"/>
                </w:rPr>
                <w:t>4</w:t>
              </w:r>
              <w:r w:rsidRPr="000D5B1B">
                <w:rPr>
                  <w:rFonts w:ascii="宋体" w:hAnsi="宋体" w:hint="eastAsia"/>
                  <w:szCs w:val="21"/>
                </w:rPr>
                <w:t>）”中规定的比例的，经独立董事认可后方能提交董事会审议，独立董事及监事会应发表意见，并在年度报告中披露原因及未用于分配的资金用途和使用计划。股东大会审议时应提供网络投票系统进行表决，并经出席会议的股东所持表决权的</w:t>
              </w:r>
              <w:r w:rsidRPr="000D5B1B">
                <w:rPr>
                  <w:rFonts w:ascii="宋体" w:hAnsi="宋体"/>
                  <w:szCs w:val="21"/>
                </w:rPr>
                <w:t>2/3</w:t>
              </w:r>
              <w:r w:rsidRPr="000D5B1B">
                <w:rPr>
                  <w:rFonts w:ascii="宋体" w:hAnsi="宋体" w:hint="eastAsia"/>
                  <w:szCs w:val="21"/>
                </w:rPr>
                <w:t>以上通过。</w:t>
              </w:r>
            </w:p>
            <w:p w:rsidR="00793434" w:rsidRPr="000D5B1B" w:rsidRDefault="00793434" w:rsidP="00793434">
              <w:pPr>
                <w:spacing w:line="360" w:lineRule="auto"/>
                <w:ind w:firstLineChars="150" w:firstLine="315"/>
                <w:rPr>
                  <w:rFonts w:ascii="宋体" w:hAnsi="宋体"/>
                  <w:szCs w:val="21"/>
                </w:rPr>
              </w:pPr>
              <w:r w:rsidRPr="000D5B1B">
                <w:rPr>
                  <w:rFonts w:ascii="宋体" w:hAnsi="宋体" w:hint="eastAsia"/>
                  <w:szCs w:val="21"/>
                </w:rPr>
                <w:t>（二）股东大会对现金分红方案进行审议前，公司应当通过多种渠道主动与股东特别是中小股东进行沟通和交流（包括但不限于电话、传真、邮箱、互动平台等），充分听取中小股东的意见和诉求，并及时答复中小股东关心的问题。</w:t>
              </w:r>
            </w:p>
            <w:p w:rsidR="00793434" w:rsidRPr="000D5B1B" w:rsidRDefault="00793434" w:rsidP="00793434">
              <w:pPr>
                <w:spacing w:line="360" w:lineRule="auto"/>
                <w:ind w:firstLineChars="185" w:firstLine="388"/>
                <w:rPr>
                  <w:rFonts w:ascii="宋体" w:hAnsi="宋体"/>
                  <w:szCs w:val="21"/>
                </w:rPr>
              </w:pPr>
              <w:r w:rsidRPr="000D5B1B">
                <w:rPr>
                  <w:rFonts w:ascii="宋体" w:hAnsi="宋体" w:hint="eastAsia"/>
                  <w:szCs w:val="21"/>
                </w:rPr>
                <w:t>（三）存在股东违规占用公司资金情况的，公司应当扣减该股东所分配的现金红利以偿还其占用的资金。</w:t>
              </w:r>
            </w:p>
            <w:p w:rsidR="00793434" w:rsidRPr="000D5B1B" w:rsidRDefault="00793434" w:rsidP="00793434">
              <w:pPr>
                <w:spacing w:line="360" w:lineRule="auto"/>
                <w:ind w:firstLineChars="185" w:firstLine="390"/>
                <w:rPr>
                  <w:rFonts w:ascii="宋体" w:hAnsi="宋体"/>
                  <w:b/>
                </w:rPr>
              </w:pPr>
              <w:r w:rsidRPr="000D5B1B">
                <w:rPr>
                  <w:rFonts w:ascii="宋体" w:hAnsi="宋体" w:hint="eastAsia"/>
                  <w:b/>
                </w:rPr>
                <w:t>2、报告期实施的利润分配方案执行情况</w:t>
              </w:r>
            </w:p>
            <w:p w:rsidR="00793434" w:rsidRPr="000D5B1B" w:rsidRDefault="00793434" w:rsidP="00793434">
              <w:pPr>
                <w:spacing w:line="360" w:lineRule="auto"/>
                <w:ind w:firstLineChars="185" w:firstLine="388"/>
                <w:rPr>
                  <w:rFonts w:ascii="宋体" w:hAnsi="宋体"/>
                </w:rPr>
              </w:pPr>
              <w:r w:rsidRPr="000D5B1B">
                <w:rPr>
                  <w:rFonts w:ascii="宋体" w:hAnsi="宋体" w:hint="eastAsia"/>
                </w:rPr>
                <w:t>报告期内，现金分红政策的制定与执行符合《公司章程》和股东大会决议的规定，分红标准比例明确清晰，相关的决策程序和机制完备。</w:t>
              </w:r>
              <w:r w:rsidRPr="000D5B1B">
                <w:rPr>
                  <w:rFonts w:ascii="宋体" w:hAnsi="宋体" w:hint="eastAsia"/>
                  <w:szCs w:val="21"/>
                </w:rPr>
                <w:t>公司现金分红的方案依法经过公司董事会审议，并报股东大会批准，</w:t>
              </w:r>
              <w:r w:rsidRPr="000D5B1B">
                <w:rPr>
                  <w:rFonts w:ascii="宋体" w:hAnsi="宋体" w:hint="eastAsia"/>
                </w:rPr>
                <w:t>独立董事尽职履责并发挥了应有的作用，对利润分配方案出具了独立意见。中小股东有充分表达意见和诉求的机会，利润分配方案经股东大会现场投票结合网络投票表决决定，中小股东的合法权益得到充分维护。</w:t>
              </w:r>
            </w:p>
            <w:p w:rsidR="005155D7" w:rsidRPr="000D5B1B" w:rsidRDefault="00793434" w:rsidP="00793434">
              <w:pPr>
                <w:spacing w:line="360" w:lineRule="auto"/>
                <w:ind w:firstLineChars="200" w:firstLine="420"/>
                <w:rPr>
                  <w:rFonts w:ascii="宋体" w:hAnsi="宋体"/>
                </w:rPr>
              </w:pPr>
              <w:r w:rsidRPr="000D5B1B">
                <w:rPr>
                  <w:rFonts w:ascii="宋体" w:hAnsi="宋体" w:hint="eastAsia"/>
                </w:rPr>
                <w:t>报告期内，于2017年6月实施了2016年度利润分配方案。201</w:t>
              </w:r>
              <w:r w:rsidR="00E24361" w:rsidRPr="000D5B1B">
                <w:rPr>
                  <w:rFonts w:ascii="宋体" w:hAnsi="宋体" w:hint="eastAsia"/>
                </w:rPr>
                <w:t>6</w:t>
              </w:r>
              <w:r w:rsidRPr="000D5B1B">
                <w:rPr>
                  <w:rFonts w:ascii="宋体" w:hAnsi="宋体" w:hint="eastAsia"/>
                </w:rPr>
                <w:t>年度利润分配方案已经于201</w:t>
              </w:r>
              <w:r w:rsidR="00E24361" w:rsidRPr="000D5B1B">
                <w:rPr>
                  <w:rFonts w:ascii="宋体" w:hAnsi="宋体" w:hint="eastAsia"/>
                </w:rPr>
                <w:t>7</w:t>
              </w:r>
              <w:r w:rsidRPr="000D5B1B">
                <w:rPr>
                  <w:rFonts w:ascii="宋体" w:hAnsi="宋体" w:hint="eastAsia"/>
                </w:rPr>
                <w:t>年5月</w:t>
              </w:r>
              <w:r w:rsidR="00E24361" w:rsidRPr="000D5B1B">
                <w:rPr>
                  <w:rFonts w:ascii="宋体" w:hAnsi="宋体" w:hint="eastAsia"/>
                </w:rPr>
                <w:t>18</w:t>
              </w:r>
              <w:r w:rsidRPr="000D5B1B">
                <w:rPr>
                  <w:rFonts w:ascii="宋体" w:hAnsi="宋体" w:hint="eastAsia"/>
                </w:rPr>
                <w:t>日召开的201</w:t>
              </w:r>
              <w:r w:rsidR="00E24361" w:rsidRPr="000D5B1B">
                <w:rPr>
                  <w:rFonts w:ascii="宋体" w:hAnsi="宋体" w:hint="eastAsia"/>
                </w:rPr>
                <w:t>6</w:t>
              </w:r>
              <w:r w:rsidRPr="000D5B1B">
                <w:rPr>
                  <w:rFonts w:ascii="宋体" w:hAnsi="宋体" w:hint="eastAsia"/>
                </w:rPr>
                <w:t>年年度股东大会审议通过，201</w:t>
              </w:r>
              <w:r w:rsidR="00E24361" w:rsidRPr="000D5B1B">
                <w:rPr>
                  <w:rFonts w:ascii="宋体" w:hAnsi="宋体" w:hint="eastAsia"/>
                </w:rPr>
                <w:t>6</w:t>
              </w:r>
              <w:r w:rsidRPr="000D5B1B">
                <w:rPr>
                  <w:rFonts w:ascii="宋体" w:hAnsi="宋体" w:hint="eastAsia"/>
                </w:rPr>
                <w:t>年度利润分配方案以201</w:t>
              </w:r>
              <w:r w:rsidR="00E24361" w:rsidRPr="000D5B1B">
                <w:rPr>
                  <w:rFonts w:ascii="宋体" w:hAnsi="宋体" w:hint="eastAsia"/>
                </w:rPr>
                <w:t>6</w:t>
              </w:r>
              <w:r w:rsidRPr="000D5B1B">
                <w:rPr>
                  <w:rFonts w:ascii="宋体" w:hAnsi="宋体" w:hint="eastAsia"/>
                </w:rPr>
                <w:t>年12月31日总股本</w:t>
              </w:r>
              <w:r w:rsidR="00E24361" w:rsidRPr="000D5B1B">
                <w:rPr>
                  <w:rFonts w:ascii="宋体" w:hAnsi="宋体" w:hint="eastAsia"/>
                </w:rPr>
                <w:t>60</w:t>
              </w:r>
              <w:r w:rsidR="00E24361" w:rsidRPr="000D5B1B">
                <w:rPr>
                  <w:rFonts w:ascii="宋体" w:hAnsi="宋体"/>
                </w:rPr>
                <w:t>,</w:t>
              </w:r>
              <w:r w:rsidR="00E24361" w:rsidRPr="000D5B1B">
                <w:rPr>
                  <w:rFonts w:ascii="宋体" w:hAnsi="宋体" w:hint="eastAsia"/>
                </w:rPr>
                <w:t>273.80</w:t>
              </w:r>
              <w:r w:rsidRPr="000D5B1B">
                <w:rPr>
                  <w:rFonts w:ascii="宋体" w:hAnsi="宋体" w:hint="eastAsia"/>
                </w:rPr>
                <w:t>万股为基数，每10股派发现金股利</w:t>
              </w:r>
              <w:r w:rsidR="00E24361" w:rsidRPr="000D5B1B">
                <w:rPr>
                  <w:rFonts w:ascii="宋体" w:hAnsi="宋体" w:hint="eastAsia"/>
                </w:rPr>
                <w:t>0.85</w:t>
              </w:r>
              <w:r w:rsidRPr="000D5B1B">
                <w:rPr>
                  <w:rFonts w:ascii="宋体" w:hAnsi="宋体" w:hint="eastAsia"/>
                </w:rPr>
                <w:t>元（含税），共计分配现金股利</w:t>
              </w:r>
              <w:r w:rsidR="00330CC0" w:rsidRPr="000D5B1B">
                <w:rPr>
                  <w:rFonts w:ascii="宋体" w:hAnsi="宋体"/>
                </w:rPr>
                <w:t>51,232,730</w:t>
              </w:r>
              <w:r w:rsidR="00330CC0" w:rsidRPr="000D5B1B">
                <w:rPr>
                  <w:rFonts w:ascii="宋体" w:hAnsi="宋体" w:hint="eastAsia"/>
                </w:rPr>
                <w:t>.00</w:t>
              </w:r>
              <w:r w:rsidRPr="000D5B1B">
                <w:rPr>
                  <w:rFonts w:ascii="宋体" w:hAnsi="宋体" w:hint="eastAsia"/>
                </w:rPr>
                <w:t>元，剩余未分配利润转入下次分配。</w:t>
              </w:r>
              <w:r w:rsidRPr="000D5B1B">
                <w:rPr>
                  <w:rFonts w:ascii="宋体" w:hAnsi="宋体"/>
                </w:rPr>
                <w:t>股权登记日</w:t>
              </w:r>
              <w:r w:rsidRPr="000D5B1B">
                <w:rPr>
                  <w:rFonts w:ascii="宋体" w:hAnsi="宋体" w:hint="eastAsia"/>
                </w:rPr>
                <w:t>为</w:t>
              </w:r>
              <w:r w:rsidRPr="000D5B1B">
                <w:rPr>
                  <w:rFonts w:ascii="宋体" w:hAnsi="宋体"/>
                </w:rPr>
                <w:t>201</w:t>
              </w:r>
              <w:r w:rsidRPr="000D5B1B">
                <w:rPr>
                  <w:rFonts w:ascii="宋体" w:hAnsi="宋体" w:hint="eastAsia"/>
                </w:rPr>
                <w:t>6</w:t>
              </w:r>
              <w:r w:rsidRPr="000D5B1B">
                <w:rPr>
                  <w:rFonts w:ascii="宋体" w:hAnsi="宋体"/>
                </w:rPr>
                <w:t>年</w:t>
              </w:r>
              <w:r w:rsidRPr="000D5B1B">
                <w:rPr>
                  <w:rFonts w:ascii="宋体" w:hAnsi="宋体" w:hint="eastAsia"/>
                </w:rPr>
                <w:t>6</w:t>
              </w:r>
              <w:r w:rsidRPr="000D5B1B">
                <w:rPr>
                  <w:rFonts w:ascii="宋体" w:hAnsi="宋体"/>
                </w:rPr>
                <w:t>月</w:t>
              </w:r>
              <w:r w:rsidRPr="000D5B1B">
                <w:rPr>
                  <w:rFonts w:ascii="宋体" w:hAnsi="宋体" w:hint="eastAsia"/>
                </w:rPr>
                <w:t>1</w:t>
              </w:r>
              <w:r w:rsidR="00330CC0" w:rsidRPr="000D5B1B">
                <w:rPr>
                  <w:rFonts w:ascii="宋体" w:hAnsi="宋体" w:hint="eastAsia"/>
                </w:rPr>
                <w:t>9</w:t>
              </w:r>
              <w:r w:rsidRPr="000D5B1B">
                <w:rPr>
                  <w:rFonts w:ascii="宋体" w:hAnsi="宋体"/>
                </w:rPr>
                <w:t>日</w:t>
              </w:r>
              <w:r w:rsidRPr="000D5B1B">
                <w:rPr>
                  <w:rFonts w:ascii="宋体" w:hAnsi="宋体" w:hint="eastAsia"/>
                </w:rPr>
                <w:t>；</w:t>
              </w:r>
              <w:r w:rsidRPr="000D5B1B">
                <w:rPr>
                  <w:rFonts w:ascii="宋体" w:hAnsi="宋体"/>
                </w:rPr>
                <w:t>除权</w:t>
              </w:r>
              <w:r w:rsidRPr="000D5B1B">
                <w:rPr>
                  <w:rFonts w:ascii="宋体" w:hAnsi="宋体" w:hint="eastAsia"/>
                </w:rPr>
                <w:t>（</w:t>
              </w:r>
              <w:r w:rsidRPr="000D5B1B">
                <w:rPr>
                  <w:rFonts w:ascii="宋体" w:hAnsi="宋体"/>
                </w:rPr>
                <w:t>息</w:t>
              </w:r>
              <w:r w:rsidRPr="000D5B1B">
                <w:rPr>
                  <w:rFonts w:ascii="宋体" w:hAnsi="宋体" w:hint="eastAsia"/>
                </w:rPr>
                <w:t>）</w:t>
              </w:r>
              <w:r w:rsidRPr="000D5B1B">
                <w:rPr>
                  <w:rFonts w:ascii="宋体" w:hAnsi="宋体"/>
                </w:rPr>
                <w:t>日</w:t>
              </w:r>
              <w:r w:rsidRPr="000D5B1B">
                <w:rPr>
                  <w:rFonts w:ascii="宋体" w:hAnsi="宋体" w:hint="eastAsia"/>
                </w:rPr>
                <w:t>为2016年6月</w:t>
              </w:r>
              <w:r w:rsidR="00330CC0" w:rsidRPr="000D5B1B">
                <w:rPr>
                  <w:rFonts w:ascii="宋体" w:hAnsi="宋体" w:hint="eastAsia"/>
                </w:rPr>
                <w:t>20</w:t>
              </w:r>
              <w:r w:rsidRPr="000D5B1B">
                <w:rPr>
                  <w:rFonts w:ascii="宋体" w:hAnsi="宋体" w:hint="eastAsia"/>
                </w:rPr>
                <w:t>日；</w:t>
              </w:r>
              <w:r w:rsidRPr="000D5B1B">
                <w:rPr>
                  <w:rFonts w:ascii="宋体" w:hAnsi="宋体"/>
                </w:rPr>
                <w:t>现金股利发放日</w:t>
              </w:r>
              <w:r w:rsidRPr="000D5B1B">
                <w:rPr>
                  <w:rFonts w:ascii="宋体" w:hAnsi="宋体" w:hint="eastAsia"/>
                </w:rPr>
                <w:t>为</w:t>
              </w:r>
              <w:r w:rsidRPr="000D5B1B">
                <w:rPr>
                  <w:rFonts w:ascii="宋体" w:hAnsi="宋体"/>
                </w:rPr>
                <w:t>：</w:t>
              </w:r>
              <w:r w:rsidRPr="000D5B1B">
                <w:rPr>
                  <w:rFonts w:ascii="宋体" w:hAnsi="宋体" w:hint="eastAsia"/>
                </w:rPr>
                <w:t>2016</w:t>
              </w:r>
              <w:r w:rsidRPr="000D5B1B">
                <w:rPr>
                  <w:rFonts w:ascii="宋体" w:hAnsi="宋体"/>
                </w:rPr>
                <w:t>年</w:t>
              </w:r>
              <w:r w:rsidRPr="000D5B1B">
                <w:rPr>
                  <w:rFonts w:ascii="宋体" w:hAnsi="宋体" w:hint="eastAsia"/>
                </w:rPr>
                <w:t>6</w:t>
              </w:r>
              <w:r w:rsidRPr="000D5B1B">
                <w:rPr>
                  <w:rFonts w:ascii="宋体" w:hAnsi="宋体"/>
                </w:rPr>
                <w:t>月</w:t>
              </w:r>
              <w:r w:rsidR="00330CC0" w:rsidRPr="000D5B1B">
                <w:rPr>
                  <w:rFonts w:ascii="宋体" w:hAnsi="宋体" w:hint="eastAsia"/>
                </w:rPr>
                <w:t>20</w:t>
              </w:r>
              <w:r w:rsidRPr="000D5B1B">
                <w:rPr>
                  <w:rFonts w:ascii="宋体" w:hAnsi="宋体"/>
                </w:rPr>
                <w:t>日</w:t>
              </w:r>
              <w:r w:rsidRPr="000D5B1B">
                <w:rPr>
                  <w:rFonts w:ascii="宋体" w:hAnsi="宋体" w:hint="eastAsia"/>
                </w:rPr>
                <w:t>。上述利润分配方案已于201</w:t>
              </w:r>
              <w:r w:rsidR="00643513" w:rsidRPr="000D5B1B">
                <w:rPr>
                  <w:rFonts w:ascii="宋体" w:hAnsi="宋体" w:hint="eastAsia"/>
                </w:rPr>
                <w:t>7</w:t>
              </w:r>
              <w:r w:rsidRPr="000D5B1B">
                <w:rPr>
                  <w:rFonts w:ascii="宋体" w:hAnsi="宋体" w:hint="eastAsia"/>
                </w:rPr>
                <w:t>年6月份实施完毕。</w:t>
              </w:r>
            </w:p>
          </w:sdtContent>
        </w:sdt>
        <w:p w:rsidR="005155D7" w:rsidRPr="000D5B1B" w:rsidRDefault="009E230D">
          <w:pPr>
            <w:rPr>
              <w:rFonts w:ascii="宋体" w:hAnsi="宋体"/>
            </w:rPr>
          </w:pPr>
        </w:p>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875443"/>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109"/>
            </w:numPr>
            <w:rPr>
              <w:rFonts w:ascii="宋体" w:hAnsi="宋体"/>
            </w:rPr>
          </w:pPr>
          <w:r w:rsidRPr="000D5B1B">
            <w:rPr>
              <w:rFonts w:ascii="宋体" w:hAnsi="宋体" w:hint="eastAsia"/>
            </w:rPr>
            <w:t>公司近三年（含报告期）的普通股股利分配方案或预案、资本公积金转增股本方案或预案</w:t>
          </w:r>
        </w:p>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公司前三年分红情况"/>
              <w:tag w:val="_GBC_eacff7e257d54b508c73e818590e309d"/>
              <w:id w:val="87542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公司前三年分红情况"/>
              <w:tag w:val="_GBC_7da3ae8e7ae04c0594a41402441c1ab2"/>
              <w:id w:val="8754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a6"/>
            <w:tblW w:w="0" w:type="auto"/>
            <w:tblLook w:val="04A0"/>
          </w:tblPr>
          <w:tblGrid>
            <w:gridCol w:w="946"/>
            <w:gridCol w:w="1146"/>
            <w:gridCol w:w="1128"/>
            <w:gridCol w:w="1147"/>
            <w:gridCol w:w="1581"/>
            <w:gridCol w:w="1686"/>
            <w:gridCol w:w="1415"/>
          </w:tblGrid>
          <w:tr w:rsidR="001B0E3E" w:rsidRPr="000D5B1B" w:rsidTr="00680DEF">
            <w:sdt>
              <w:sdtPr>
                <w:rPr>
                  <w:rFonts w:ascii="宋体" w:hAnsi="宋体"/>
                </w:rPr>
                <w:tag w:val="_PLD_b9f5cdeab224411f986a90527a957756"/>
                <w:id w:val="875431"/>
                <w:lock w:val="sdtLocked"/>
              </w:sdtPr>
              <w:sdtContent>
                <w:tc>
                  <w:tcPr>
                    <w:tcW w:w="946" w:type="dxa"/>
                    <w:vAlign w:val="center"/>
                  </w:tcPr>
                  <w:p w:rsidR="001B0E3E" w:rsidRPr="000D5B1B" w:rsidRDefault="001B0E3E" w:rsidP="00A97E56">
                    <w:pPr>
                      <w:jc w:val="center"/>
                      <w:rPr>
                        <w:rFonts w:ascii="宋体" w:hAnsi="宋体"/>
                      </w:rPr>
                    </w:pPr>
                    <w:r w:rsidRPr="000D5B1B">
                      <w:rPr>
                        <w:rFonts w:ascii="宋体" w:hAnsi="宋体"/>
                      </w:rPr>
                      <w:t>分红</w:t>
                    </w:r>
                  </w:p>
                  <w:p w:rsidR="001B0E3E" w:rsidRPr="000D5B1B" w:rsidRDefault="001B0E3E" w:rsidP="00A97E56">
                    <w:pPr>
                      <w:jc w:val="center"/>
                      <w:rPr>
                        <w:rFonts w:ascii="宋体" w:hAnsi="宋体"/>
                      </w:rPr>
                    </w:pPr>
                    <w:r w:rsidRPr="000D5B1B">
                      <w:rPr>
                        <w:rFonts w:ascii="宋体" w:hAnsi="宋体"/>
                      </w:rPr>
                      <w:t>年度</w:t>
                    </w:r>
                  </w:p>
                </w:tc>
              </w:sdtContent>
            </w:sdt>
            <w:sdt>
              <w:sdtPr>
                <w:rPr>
                  <w:rFonts w:ascii="宋体" w:hAnsi="宋体"/>
                </w:rPr>
                <w:tag w:val="_PLD_77f5a7df0e5c454ba2db54512fbca5e4"/>
                <w:id w:val="875432"/>
                <w:lock w:val="sdtLocked"/>
              </w:sdtPr>
              <w:sdtContent>
                <w:tc>
                  <w:tcPr>
                    <w:tcW w:w="1146" w:type="dxa"/>
                    <w:vAlign w:val="center"/>
                  </w:tcPr>
                  <w:p w:rsidR="001B0E3E" w:rsidRPr="000D5B1B" w:rsidRDefault="001B0E3E" w:rsidP="00A97E56">
                    <w:pPr>
                      <w:jc w:val="center"/>
                      <w:rPr>
                        <w:rFonts w:ascii="宋体" w:hAnsi="宋体"/>
                      </w:rPr>
                    </w:pPr>
                    <w:r w:rsidRPr="000D5B1B">
                      <w:rPr>
                        <w:rFonts w:ascii="宋体" w:hAnsi="宋体"/>
                      </w:rPr>
                      <w:t>每10股送红股数（股）</w:t>
                    </w:r>
                  </w:p>
                </w:tc>
              </w:sdtContent>
            </w:sdt>
            <w:sdt>
              <w:sdtPr>
                <w:rPr>
                  <w:rFonts w:ascii="宋体" w:hAnsi="宋体"/>
                </w:rPr>
                <w:tag w:val="_PLD_b48659e55d584760a3145b648b727424"/>
                <w:id w:val="875433"/>
                <w:lock w:val="sdtLocked"/>
              </w:sdtPr>
              <w:sdtContent>
                <w:tc>
                  <w:tcPr>
                    <w:tcW w:w="1128" w:type="dxa"/>
                    <w:vAlign w:val="center"/>
                  </w:tcPr>
                  <w:p w:rsidR="001B0E3E" w:rsidRPr="000D5B1B" w:rsidRDefault="001B0E3E" w:rsidP="00A97E56">
                    <w:pPr>
                      <w:jc w:val="center"/>
                      <w:rPr>
                        <w:rFonts w:ascii="宋体" w:hAnsi="宋体"/>
                      </w:rPr>
                    </w:pPr>
                    <w:r w:rsidRPr="000D5B1B">
                      <w:rPr>
                        <w:rFonts w:ascii="宋体" w:hAnsi="宋体"/>
                      </w:rPr>
                      <w:t>每10股派息数(元)（含税）</w:t>
                    </w:r>
                  </w:p>
                </w:tc>
              </w:sdtContent>
            </w:sdt>
            <w:sdt>
              <w:sdtPr>
                <w:rPr>
                  <w:rFonts w:ascii="宋体" w:hAnsi="宋体"/>
                </w:rPr>
                <w:tag w:val="_PLD_3119727340174fc193477321ad89075f"/>
                <w:id w:val="875434"/>
                <w:lock w:val="sdtLocked"/>
              </w:sdtPr>
              <w:sdtContent>
                <w:tc>
                  <w:tcPr>
                    <w:tcW w:w="1147" w:type="dxa"/>
                    <w:vAlign w:val="center"/>
                  </w:tcPr>
                  <w:p w:rsidR="001B0E3E" w:rsidRPr="000D5B1B" w:rsidRDefault="001B0E3E" w:rsidP="00A97E56">
                    <w:pPr>
                      <w:jc w:val="center"/>
                      <w:rPr>
                        <w:rFonts w:ascii="宋体" w:hAnsi="宋体"/>
                      </w:rPr>
                    </w:pPr>
                    <w:r w:rsidRPr="000D5B1B">
                      <w:rPr>
                        <w:rFonts w:ascii="宋体" w:hAnsi="宋体"/>
                      </w:rPr>
                      <w:t>每10股转增数（股）</w:t>
                    </w:r>
                  </w:p>
                </w:tc>
              </w:sdtContent>
            </w:sdt>
            <w:sdt>
              <w:sdtPr>
                <w:rPr>
                  <w:rFonts w:ascii="宋体" w:hAnsi="宋体"/>
                </w:rPr>
                <w:tag w:val="_PLD_7fe589b149ae416cb5041a59d441523f"/>
                <w:id w:val="875435"/>
                <w:lock w:val="sdtLocked"/>
              </w:sdtPr>
              <w:sdtContent>
                <w:tc>
                  <w:tcPr>
                    <w:tcW w:w="1581" w:type="dxa"/>
                    <w:vAlign w:val="center"/>
                  </w:tcPr>
                  <w:p w:rsidR="001B0E3E" w:rsidRPr="000D5B1B" w:rsidRDefault="001B0E3E" w:rsidP="00A97E56">
                    <w:pPr>
                      <w:jc w:val="center"/>
                      <w:rPr>
                        <w:rFonts w:ascii="宋体" w:hAnsi="宋体"/>
                      </w:rPr>
                    </w:pPr>
                    <w:r w:rsidRPr="000D5B1B">
                      <w:rPr>
                        <w:rFonts w:ascii="宋体" w:hAnsi="宋体"/>
                      </w:rPr>
                      <w:t>现金分红的数额</w:t>
                    </w:r>
                  </w:p>
                  <w:p w:rsidR="001B0E3E" w:rsidRPr="000D5B1B" w:rsidRDefault="001B0E3E" w:rsidP="00A97E56">
                    <w:pPr>
                      <w:jc w:val="center"/>
                      <w:rPr>
                        <w:rFonts w:ascii="宋体" w:hAnsi="宋体"/>
                      </w:rPr>
                    </w:pPr>
                    <w:r w:rsidRPr="000D5B1B">
                      <w:rPr>
                        <w:rFonts w:ascii="宋体" w:hAnsi="宋体"/>
                      </w:rPr>
                      <w:t>（含税）</w:t>
                    </w:r>
                  </w:p>
                </w:tc>
              </w:sdtContent>
            </w:sdt>
            <w:sdt>
              <w:sdtPr>
                <w:rPr>
                  <w:rFonts w:ascii="宋体" w:hAnsi="宋体"/>
                </w:rPr>
                <w:tag w:val="_PLD_0151aa6ee0ab48068caf1cffe64ad69b"/>
                <w:id w:val="875436"/>
                <w:lock w:val="sdtLocked"/>
              </w:sdtPr>
              <w:sdtContent>
                <w:tc>
                  <w:tcPr>
                    <w:tcW w:w="1686" w:type="dxa"/>
                    <w:vAlign w:val="center"/>
                  </w:tcPr>
                  <w:p w:rsidR="001B0E3E" w:rsidRPr="000D5B1B" w:rsidRDefault="001B0E3E" w:rsidP="00A97E56">
                    <w:pPr>
                      <w:jc w:val="center"/>
                      <w:rPr>
                        <w:rFonts w:ascii="宋体" w:hAnsi="宋体"/>
                      </w:rPr>
                    </w:pPr>
                    <w:r w:rsidRPr="000D5B1B">
                      <w:rPr>
                        <w:rFonts w:ascii="宋体" w:hAnsi="宋体"/>
                      </w:rPr>
                      <w:t>分红年度合并报表中归属于上市公司</w:t>
                    </w:r>
                    <w:r w:rsidRPr="000D5B1B">
                      <w:rPr>
                        <w:rFonts w:ascii="宋体" w:hAnsi="宋体" w:hint="eastAsia"/>
                      </w:rPr>
                      <w:t>普通股</w:t>
                    </w:r>
                    <w:r w:rsidRPr="000D5B1B">
                      <w:rPr>
                        <w:rFonts w:ascii="宋体" w:hAnsi="宋体"/>
                      </w:rPr>
                      <w:t>股东的净利润</w:t>
                    </w:r>
                  </w:p>
                </w:tc>
              </w:sdtContent>
            </w:sdt>
            <w:sdt>
              <w:sdtPr>
                <w:rPr>
                  <w:rFonts w:ascii="宋体" w:hAnsi="宋体"/>
                </w:rPr>
                <w:tag w:val="_PLD_d210d80897384651984de133b63bb545"/>
                <w:id w:val="875437"/>
                <w:lock w:val="sdtLocked"/>
              </w:sdtPr>
              <w:sdtContent>
                <w:tc>
                  <w:tcPr>
                    <w:tcW w:w="1415" w:type="dxa"/>
                    <w:vAlign w:val="center"/>
                  </w:tcPr>
                  <w:p w:rsidR="001B0E3E" w:rsidRPr="000D5B1B" w:rsidRDefault="001B0E3E" w:rsidP="00A97E56">
                    <w:pPr>
                      <w:jc w:val="center"/>
                      <w:rPr>
                        <w:rFonts w:ascii="宋体" w:hAnsi="宋体"/>
                      </w:rPr>
                    </w:pPr>
                    <w:r w:rsidRPr="000D5B1B">
                      <w:rPr>
                        <w:rFonts w:ascii="宋体" w:hAnsi="宋体"/>
                      </w:rPr>
                      <w:t>占合并报表中归属于上市公司</w:t>
                    </w:r>
                    <w:r w:rsidRPr="000D5B1B">
                      <w:rPr>
                        <w:rFonts w:ascii="宋体" w:hAnsi="宋体" w:hint="eastAsia"/>
                      </w:rPr>
                      <w:t>普通股</w:t>
                    </w:r>
                    <w:r w:rsidRPr="000D5B1B">
                      <w:rPr>
                        <w:rFonts w:ascii="宋体" w:hAnsi="宋体"/>
                      </w:rPr>
                      <w:t>股东的净利润的比率(%)</w:t>
                    </w:r>
                  </w:p>
                </w:tc>
              </w:sdtContent>
            </w:sdt>
          </w:tr>
          <w:tr w:rsidR="001B0E3E" w:rsidRPr="000D5B1B" w:rsidTr="00680DEF">
            <w:sdt>
              <w:sdtPr>
                <w:rPr>
                  <w:rFonts w:ascii="宋体" w:hAnsi="宋体"/>
                </w:rPr>
                <w:tag w:val="_PLD_9c484291845348bd97a3b8b47487a6ec"/>
                <w:id w:val="875438"/>
                <w:lock w:val="sdtLocked"/>
              </w:sdtPr>
              <w:sdtContent>
                <w:tc>
                  <w:tcPr>
                    <w:tcW w:w="946" w:type="dxa"/>
                  </w:tcPr>
                  <w:p w:rsidR="001B0E3E" w:rsidRPr="000D5B1B" w:rsidRDefault="001B0E3E" w:rsidP="00A97E56">
                    <w:pPr>
                      <w:rPr>
                        <w:rFonts w:ascii="宋体" w:hAnsi="宋体"/>
                      </w:rPr>
                    </w:pPr>
                    <w:r w:rsidRPr="000D5B1B">
                      <w:rPr>
                        <w:rFonts w:ascii="宋体" w:hAnsi="宋体" w:hint="eastAsia"/>
                      </w:rPr>
                      <w:t>2017年</w:t>
                    </w:r>
                  </w:p>
                </w:tc>
              </w:sdtContent>
            </w:sdt>
            <w:tc>
              <w:tcPr>
                <w:tcW w:w="1146" w:type="dxa"/>
              </w:tcPr>
              <w:p w:rsidR="001B0E3E" w:rsidRPr="0087536F" w:rsidRDefault="003C77C8" w:rsidP="00A97E56">
                <w:pPr>
                  <w:jc w:val="right"/>
                  <w:rPr>
                    <w:rFonts w:ascii="宋体" w:hAnsi="宋体"/>
                  </w:rPr>
                </w:pPr>
                <w:r w:rsidRPr="0087536F">
                  <w:rPr>
                    <w:rFonts w:ascii="宋体" w:hAnsi="宋体" w:hint="eastAsia"/>
                  </w:rPr>
                  <w:t>0</w:t>
                </w:r>
              </w:p>
            </w:tc>
            <w:tc>
              <w:tcPr>
                <w:tcW w:w="1128" w:type="dxa"/>
              </w:tcPr>
              <w:p w:rsidR="001B0E3E" w:rsidRPr="0087536F" w:rsidRDefault="003C77C8" w:rsidP="00A97E56">
                <w:pPr>
                  <w:jc w:val="right"/>
                  <w:rPr>
                    <w:rFonts w:ascii="宋体" w:hAnsi="宋体"/>
                  </w:rPr>
                </w:pPr>
                <w:r w:rsidRPr="0087536F">
                  <w:rPr>
                    <w:rFonts w:ascii="宋体" w:hAnsi="宋体" w:hint="eastAsia"/>
                  </w:rPr>
                  <w:t>1.40</w:t>
                </w:r>
              </w:p>
            </w:tc>
            <w:tc>
              <w:tcPr>
                <w:tcW w:w="1147" w:type="dxa"/>
              </w:tcPr>
              <w:p w:rsidR="001B0E3E" w:rsidRPr="0087536F" w:rsidRDefault="00E7228B" w:rsidP="00A97E56">
                <w:pPr>
                  <w:jc w:val="right"/>
                  <w:rPr>
                    <w:rFonts w:ascii="宋体" w:hAnsi="宋体"/>
                  </w:rPr>
                </w:pPr>
                <w:r w:rsidRPr="0087536F">
                  <w:rPr>
                    <w:rFonts w:ascii="宋体" w:hAnsi="宋体" w:hint="eastAsia"/>
                  </w:rPr>
                  <w:t>3</w:t>
                </w:r>
              </w:p>
            </w:tc>
            <w:tc>
              <w:tcPr>
                <w:tcW w:w="1581" w:type="dxa"/>
              </w:tcPr>
              <w:p w:rsidR="001B0E3E" w:rsidRPr="0087536F" w:rsidRDefault="003C77C8" w:rsidP="00A97E56">
                <w:pPr>
                  <w:jc w:val="right"/>
                  <w:rPr>
                    <w:rFonts w:ascii="宋体" w:hAnsi="宋体"/>
                  </w:rPr>
                </w:pPr>
                <w:r w:rsidRPr="0087536F">
                  <w:rPr>
                    <w:rFonts w:ascii="宋体" w:hAnsi="宋体"/>
                  </w:rPr>
                  <w:t>84,383,320</w:t>
                </w:r>
                <w:r w:rsidRPr="0087536F">
                  <w:rPr>
                    <w:rFonts w:ascii="宋体" w:hAnsi="宋体" w:hint="eastAsia"/>
                  </w:rPr>
                  <w:t>.00</w:t>
                </w:r>
              </w:p>
            </w:tc>
            <w:tc>
              <w:tcPr>
                <w:tcW w:w="1686" w:type="dxa"/>
              </w:tcPr>
              <w:p w:rsidR="001B0E3E" w:rsidRPr="0087536F" w:rsidRDefault="003C77C8" w:rsidP="00A97E56">
                <w:pPr>
                  <w:jc w:val="right"/>
                  <w:rPr>
                    <w:rFonts w:ascii="宋体" w:hAnsi="宋体"/>
                  </w:rPr>
                </w:pPr>
                <w:r w:rsidRPr="0087536F">
                  <w:rPr>
                    <w:rFonts w:ascii="宋体" w:hAnsi="宋体"/>
                  </w:rPr>
                  <w:t>280,897,521.51</w:t>
                </w:r>
              </w:p>
            </w:tc>
            <w:tc>
              <w:tcPr>
                <w:tcW w:w="1415" w:type="dxa"/>
              </w:tcPr>
              <w:p w:rsidR="001B0E3E" w:rsidRPr="0087536F" w:rsidRDefault="003C77C8" w:rsidP="00A97E56">
                <w:pPr>
                  <w:jc w:val="right"/>
                  <w:rPr>
                    <w:rFonts w:ascii="宋体" w:hAnsi="宋体"/>
                  </w:rPr>
                </w:pPr>
                <w:r w:rsidRPr="0087536F">
                  <w:rPr>
                    <w:rFonts w:ascii="宋体" w:hAnsi="宋体" w:hint="eastAsia"/>
                  </w:rPr>
                  <w:t>30.04</w:t>
                </w:r>
              </w:p>
            </w:tc>
          </w:tr>
          <w:tr w:rsidR="001B0E3E" w:rsidRPr="000D5B1B" w:rsidTr="00680DEF">
            <w:sdt>
              <w:sdtPr>
                <w:rPr>
                  <w:rFonts w:ascii="宋体" w:hAnsi="宋体"/>
                </w:rPr>
                <w:tag w:val="_PLD_c67cdaf7cef747fc8140744ec8ffd89a"/>
                <w:id w:val="875439"/>
                <w:lock w:val="sdtLocked"/>
              </w:sdtPr>
              <w:sdtContent>
                <w:tc>
                  <w:tcPr>
                    <w:tcW w:w="946" w:type="dxa"/>
                  </w:tcPr>
                  <w:p w:rsidR="001B0E3E" w:rsidRPr="000D5B1B" w:rsidRDefault="001B0E3E" w:rsidP="00A97E56">
                    <w:pPr>
                      <w:rPr>
                        <w:rFonts w:ascii="宋体" w:hAnsi="宋体"/>
                      </w:rPr>
                    </w:pPr>
                    <w:r w:rsidRPr="000D5B1B">
                      <w:rPr>
                        <w:rFonts w:ascii="宋体" w:hAnsi="宋体" w:hint="eastAsia"/>
                      </w:rPr>
                      <w:t>2016年</w:t>
                    </w:r>
                  </w:p>
                </w:tc>
              </w:sdtContent>
            </w:sdt>
            <w:tc>
              <w:tcPr>
                <w:tcW w:w="1146" w:type="dxa"/>
              </w:tcPr>
              <w:p w:rsidR="001B0E3E" w:rsidRPr="000D5B1B" w:rsidRDefault="001B0E3E" w:rsidP="00A97E56">
                <w:pPr>
                  <w:jc w:val="right"/>
                  <w:rPr>
                    <w:rFonts w:ascii="宋体" w:hAnsi="宋体"/>
                  </w:rPr>
                </w:pPr>
                <w:r w:rsidRPr="000D5B1B">
                  <w:rPr>
                    <w:rFonts w:ascii="宋体" w:hAnsi="宋体"/>
                  </w:rPr>
                  <w:t>0</w:t>
                </w:r>
              </w:p>
            </w:tc>
            <w:tc>
              <w:tcPr>
                <w:tcW w:w="1128" w:type="dxa"/>
              </w:tcPr>
              <w:p w:rsidR="001B0E3E" w:rsidRPr="000D5B1B" w:rsidRDefault="001B0E3E" w:rsidP="00A97E56">
                <w:pPr>
                  <w:jc w:val="right"/>
                  <w:rPr>
                    <w:rFonts w:ascii="宋体" w:hAnsi="宋体"/>
                  </w:rPr>
                </w:pPr>
                <w:r w:rsidRPr="000D5B1B">
                  <w:rPr>
                    <w:rFonts w:ascii="宋体" w:hAnsi="宋体"/>
                  </w:rPr>
                  <w:t>0.085</w:t>
                </w:r>
              </w:p>
            </w:tc>
            <w:tc>
              <w:tcPr>
                <w:tcW w:w="1147" w:type="dxa"/>
              </w:tcPr>
              <w:p w:rsidR="001B0E3E" w:rsidRPr="000D5B1B" w:rsidRDefault="001B0E3E" w:rsidP="00A97E56">
                <w:pPr>
                  <w:jc w:val="right"/>
                  <w:rPr>
                    <w:rFonts w:ascii="宋体" w:hAnsi="宋体"/>
                  </w:rPr>
                </w:pPr>
                <w:r w:rsidRPr="000D5B1B">
                  <w:rPr>
                    <w:rFonts w:ascii="宋体" w:hAnsi="宋体"/>
                  </w:rPr>
                  <w:t>0</w:t>
                </w:r>
              </w:p>
            </w:tc>
            <w:tc>
              <w:tcPr>
                <w:tcW w:w="1581" w:type="dxa"/>
              </w:tcPr>
              <w:p w:rsidR="001B0E3E" w:rsidRPr="000D5B1B" w:rsidRDefault="001B0E3E" w:rsidP="00A97E56">
                <w:pPr>
                  <w:jc w:val="right"/>
                  <w:rPr>
                    <w:rFonts w:ascii="宋体" w:hAnsi="宋体"/>
                  </w:rPr>
                </w:pPr>
                <w:r w:rsidRPr="000D5B1B">
                  <w:rPr>
                    <w:rFonts w:ascii="宋体" w:hAnsi="宋体"/>
                  </w:rPr>
                  <w:t>51,232,730.00</w:t>
                </w:r>
              </w:p>
            </w:tc>
            <w:tc>
              <w:tcPr>
                <w:tcW w:w="1686" w:type="dxa"/>
              </w:tcPr>
              <w:p w:rsidR="001B0E3E" w:rsidRPr="000D5B1B" w:rsidRDefault="001B0E3E" w:rsidP="00A97E56">
                <w:pPr>
                  <w:jc w:val="right"/>
                  <w:rPr>
                    <w:rFonts w:ascii="宋体" w:hAnsi="宋体"/>
                  </w:rPr>
                </w:pPr>
                <w:r w:rsidRPr="000D5B1B">
                  <w:rPr>
                    <w:rFonts w:ascii="宋体" w:hAnsi="宋体"/>
                  </w:rPr>
                  <w:t>169,611,039.51</w:t>
                </w:r>
              </w:p>
            </w:tc>
            <w:tc>
              <w:tcPr>
                <w:tcW w:w="1415" w:type="dxa"/>
              </w:tcPr>
              <w:p w:rsidR="001B0E3E" w:rsidRPr="000D5B1B" w:rsidRDefault="001B0E3E" w:rsidP="00A97E56">
                <w:pPr>
                  <w:jc w:val="right"/>
                  <w:rPr>
                    <w:rFonts w:ascii="宋体" w:hAnsi="宋体"/>
                  </w:rPr>
                </w:pPr>
                <w:r w:rsidRPr="000D5B1B">
                  <w:rPr>
                    <w:rFonts w:ascii="宋体" w:hAnsi="宋体"/>
                  </w:rPr>
                  <w:t>30.21</w:t>
                </w:r>
              </w:p>
            </w:tc>
          </w:tr>
          <w:tr w:rsidR="001B0E3E" w:rsidRPr="000D5B1B" w:rsidTr="00680DEF">
            <w:sdt>
              <w:sdtPr>
                <w:rPr>
                  <w:rFonts w:ascii="宋体" w:hAnsi="宋体"/>
                </w:rPr>
                <w:tag w:val="_PLD_a1e557ccd42748f8952ee8a05606fdbb"/>
                <w:id w:val="875440"/>
                <w:lock w:val="sdtLocked"/>
              </w:sdtPr>
              <w:sdtContent>
                <w:tc>
                  <w:tcPr>
                    <w:tcW w:w="946" w:type="dxa"/>
                  </w:tcPr>
                  <w:p w:rsidR="001B0E3E" w:rsidRPr="000D5B1B" w:rsidRDefault="001B0E3E" w:rsidP="00A97E56">
                    <w:pPr>
                      <w:rPr>
                        <w:rFonts w:ascii="宋体" w:hAnsi="宋体"/>
                      </w:rPr>
                    </w:pPr>
                    <w:r w:rsidRPr="000D5B1B">
                      <w:rPr>
                        <w:rFonts w:ascii="宋体" w:hAnsi="宋体" w:hint="eastAsia"/>
                      </w:rPr>
                      <w:t>2015年</w:t>
                    </w:r>
                  </w:p>
                </w:tc>
              </w:sdtContent>
            </w:sdt>
            <w:tc>
              <w:tcPr>
                <w:tcW w:w="1146" w:type="dxa"/>
              </w:tcPr>
              <w:p w:rsidR="001B0E3E" w:rsidRPr="000D5B1B" w:rsidRDefault="001B0E3E" w:rsidP="00A97E56">
                <w:pPr>
                  <w:jc w:val="right"/>
                  <w:rPr>
                    <w:rFonts w:ascii="宋体" w:hAnsi="宋体"/>
                  </w:rPr>
                </w:pPr>
                <w:r w:rsidRPr="000D5B1B">
                  <w:rPr>
                    <w:rFonts w:ascii="宋体" w:hAnsi="宋体"/>
                  </w:rPr>
                  <w:t>0</w:t>
                </w:r>
              </w:p>
            </w:tc>
            <w:tc>
              <w:tcPr>
                <w:tcW w:w="1128" w:type="dxa"/>
              </w:tcPr>
              <w:p w:rsidR="001B0E3E" w:rsidRPr="000D5B1B" w:rsidRDefault="001B0E3E" w:rsidP="00A97E56">
                <w:pPr>
                  <w:jc w:val="right"/>
                  <w:rPr>
                    <w:rFonts w:ascii="宋体" w:hAnsi="宋体"/>
                  </w:rPr>
                </w:pPr>
                <w:r w:rsidRPr="000D5B1B">
                  <w:rPr>
                    <w:rFonts w:ascii="宋体" w:hAnsi="宋体"/>
                  </w:rPr>
                  <w:t>2.40</w:t>
                </w:r>
              </w:p>
            </w:tc>
            <w:tc>
              <w:tcPr>
                <w:tcW w:w="1147" w:type="dxa"/>
              </w:tcPr>
              <w:p w:rsidR="001B0E3E" w:rsidRPr="000D5B1B" w:rsidRDefault="001B0E3E" w:rsidP="00A97E56">
                <w:pPr>
                  <w:jc w:val="right"/>
                  <w:rPr>
                    <w:rFonts w:ascii="宋体" w:hAnsi="宋体"/>
                  </w:rPr>
                </w:pPr>
                <w:r w:rsidRPr="000D5B1B">
                  <w:rPr>
                    <w:rFonts w:ascii="宋体" w:hAnsi="宋体"/>
                  </w:rPr>
                  <w:t>10</w:t>
                </w:r>
              </w:p>
            </w:tc>
            <w:tc>
              <w:tcPr>
                <w:tcW w:w="1581" w:type="dxa"/>
              </w:tcPr>
              <w:p w:rsidR="001B0E3E" w:rsidRPr="000D5B1B" w:rsidRDefault="001B0E3E" w:rsidP="00A97E56">
                <w:pPr>
                  <w:jc w:val="right"/>
                  <w:rPr>
                    <w:rFonts w:ascii="宋体" w:hAnsi="宋体"/>
                  </w:rPr>
                </w:pPr>
                <w:r w:rsidRPr="000D5B1B">
                  <w:rPr>
                    <w:rFonts w:ascii="宋体" w:hAnsi="宋体"/>
                  </w:rPr>
                  <w:t>72,328,560.00</w:t>
                </w:r>
              </w:p>
            </w:tc>
            <w:tc>
              <w:tcPr>
                <w:tcW w:w="1686" w:type="dxa"/>
              </w:tcPr>
              <w:p w:rsidR="001B0E3E" w:rsidRPr="000D5B1B" w:rsidRDefault="001B0E3E" w:rsidP="00A97E56">
                <w:pPr>
                  <w:jc w:val="right"/>
                  <w:rPr>
                    <w:rFonts w:ascii="宋体" w:hAnsi="宋体"/>
                  </w:rPr>
                </w:pPr>
                <w:r w:rsidRPr="000D5B1B">
                  <w:rPr>
                    <w:rFonts w:ascii="宋体" w:hAnsi="宋体"/>
                  </w:rPr>
                  <w:t>239,645,400.88</w:t>
                </w:r>
              </w:p>
            </w:tc>
            <w:tc>
              <w:tcPr>
                <w:tcW w:w="1415" w:type="dxa"/>
              </w:tcPr>
              <w:p w:rsidR="001B0E3E" w:rsidRPr="000D5B1B" w:rsidRDefault="001B0E3E" w:rsidP="00A97E56">
                <w:pPr>
                  <w:jc w:val="right"/>
                  <w:rPr>
                    <w:rFonts w:ascii="宋体" w:hAnsi="宋体"/>
                  </w:rPr>
                </w:pPr>
                <w:r w:rsidRPr="000D5B1B">
                  <w:rPr>
                    <w:rFonts w:ascii="宋体" w:hAnsi="宋体"/>
                  </w:rPr>
                  <w:t>30.18</w:t>
                </w:r>
              </w:p>
            </w:tc>
          </w:tr>
        </w:tbl>
        <w:p w:rsidR="005155D7" w:rsidRPr="000D5B1B" w:rsidRDefault="00C34A29" w:rsidP="00680DEF">
          <w:pPr>
            <w:spacing w:line="360" w:lineRule="auto"/>
            <w:ind w:firstLineChars="200" w:firstLine="420"/>
            <w:rPr>
              <w:rFonts w:ascii="宋体" w:hAnsi="宋体"/>
            </w:rPr>
          </w:pPr>
          <w:r w:rsidRPr="000D5B1B">
            <w:rPr>
              <w:rFonts w:ascii="宋体" w:hAnsi="宋体" w:hint="eastAsia"/>
            </w:rPr>
            <w:t>公司充分考虑到对股东的真实回报与保持合理的资本积累的关系，在确保公司长期稳定健康发展的前提下，拟定了</w:t>
          </w:r>
          <w:r w:rsidRPr="000D5B1B">
            <w:rPr>
              <w:rFonts w:ascii="宋体" w:hAnsi="宋体"/>
            </w:rPr>
            <w:t>201</w:t>
          </w:r>
          <w:r w:rsidRPr="000D5B1B">
            <w:rPr>
              <w:rFonts w:ascii="宋体" w:hAnsi="宋体" w:hint="eastAsia"/>
            </w:rPr>
            <w:t>7</w:t>
          </w:r>
          <w:r w:rsidRPr="000D5B1B">
            <w:rPr>
              <w:rFonts w:ascii="宋体" w:hAnsi="宋体"/>
            </w:rPr>
            <w:t>年度分红方案，现金分红在本次利润分配中占比符合《证监会分红指</w:t>
          </w:r>
          <w:r w:rsidRPr="000D5B1B">
            <w:rPr>
              <w:rFonts w:ascii="宋体" w:hAnsi="宋体" w:hint="eastAsia"/>
            </w:rPr>
            <w:t>引》的规定。</w:t>
          </w:r>
        </w:p>
      </w:sdtContent>
    </w:sdt>
    <w:sdt>
      <w:sdtPr>
        <w:rPr>
          <w:rFonts w:ascii="宋体" w:hAnsi="宋体" w:cs="宋体"/>
          <w:b w:val="0"/>
          <w:bCs w:val="0"/>
          <w:kern w:val="0"/>
          <w:szCs w:val="24"/>
        </w:rPr>
        <w:alias w:val="模块:以现金方式要约回购股份计入现金分红的情况"/>
        <w:tag w:val="_SEC_e94997bde17345819efe897aed89052b"/>
        <w:id w:val="875445"/>
        <w:lock w:val="sdtLocked"/>
        <w:placeholder>
          <w:docPart w:val="GBC22222222222222222222222222222"/>
        </w:placeholder>
      </w:sdtPr>
      <w:sdtEndPr>
        <w:rPr>
          <w:rFonts w:cs="Times New Roman" w:hint="eastAsia"/>
          <w:kern w:val="2"/>
        </w:rPr>
      </w:sdtEndPr>
      <w:sdtContent>
        <w:p w:rsidR="005155D7" w:rsidRPr="000D5B1B" w:rsidRDefault="00D3606B">
          <w:pPr>
            <w:pStyle w:val="3"/>
            <w:numPr>
              <w:ilvl w:val="0"/>
              <w:numId w:val="109"/>
            </w:numPr>
            <w:rPr>
              <w:rFonts w:ascii="宋体" w:hAnsi="宋体"/>
            </w:rPr>
          </w:pPr>
          <w:r w:rsidRPr="000D5B1B">
            <w:rPr>
              <w:rFonts w:ascii="宋体" w:hAnsi="宋体"/>
            </w:rPr>
            <w:t>以现金方式要约回购股份计入现金分红的情况</w:t>
          </w:r>
        </w:p>
        <w:sdt>
          <w:sdtPr>
            <w:rPr>
              <w:rFonts w:ascii="宋体" w:hAnsi="宋体"/>
            </w:rPr>
            <w:alias w:val="是否适用：以现金方式要约回购股份计入现金分红的情况[双击切换]"/>
            <w:tag w:val="_GBC_a607ac1b63154d4ea685a5cc4cd11195"/>
            <w:id w:val="875444"/>
            <w:lock w:val="sdtLocked"/>
            <w:placeholder>
              <w:docPart w:val="GBC22222222222222222222222222222"/>
            </w:placeholder>
          </w:sdtPr>
          <w:sdtContent>
            <w:p w:rsidR="005155D7" w:rsidRPr="000D5B1B" w:rsidRDefault="009E230D" w:rsidP="00905CAC">
              <w:pPr>
                <w:rPr>
                  <w:rFonts w:ascii="宋体" w:hAnsi="宋体"/>
                </w:rPr>
              </w:pPr>
              <w:r w:rsidRPr="000D5B1B">
                <w:rPr>
                  <w:rFonts w:ascii="宋体" w:hAnsi="宋体"/>
                </w:rPr>
                <w:fldChar w:fldCharType="begin"/>
              </w:r>
              <w:r w:rsidR="00905CAC"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905CAC" w:rsidRPr="000D5B1B">
                <w:rPr>
                  <w:rFonts w:ascii="宋体" w:hAnsi="宋体"/>
                </w:rPr>
                <w:instrText xml:space="preserve"> MACROBUTTON  SnrToggleCheckbox √不适用 </w:instrText>
              </w:r>
              <w:r w:rsidRPr="000D5B1B">
                <w:rPr>
                  <w:rFonts w:ascii="宋体" w:hAnsi="宋体"/>
                </w:rPr>
                <w:fldChar w:fldCharType="end"/>
              </w:r>
            </w:p>
          </w:sdtContent>
        </w:sdt>
      </w:sdtContent>
    </w:sdt>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875447"/>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109"/>
            </w:numPr>
            <w:rPr>
              <w:rFonts w:ascii="宋体" w:hAnsi="宋体"/>
            </w:rPr>
          </w:pPr>
          <w:r w:rsidRPr="000D5B1B">
            <w:rPr>
              <w:rFonts w:ascii="宋体" w:hAnsi="宋体" w:hint="eastAsia"/>
            </w:rPr>
            <w:t>报告期内盈利且母公司可供普通股股东分配利润为正，但未提出普通股现金利润分配方案预案的，公司应当详细披露原因以及未分配利润的用途和使用计划</w:t>
          </w:r>
        </w:p>
        <w:sdt>
          <w:sdtPr>
            <w:rPr>
              <w:rFonts w:ascii="宋体" w:hAnsi="宋体"/>
            </w:rPr>
            <w:alias w:val="是否适用：公司本报告期内盈利但未提出现金利润分配预案[双击切换]"/>
            <w:tag w:val="_GBC_5eea41352c0e4778a6748c9a20117653"/>
            <w:id w:val="875446"/>
            <w:lock w:val="sdtLocked"/>
            <w:placeholder>
              <w:docPart w:val="GBC22222222222222222222222222222"/>
            </w:placeholder>
          </w:sdtPr>
          <w:sdtContent>
            <w:p w:rsidR="005155D7" w:rsidRPr="000D5B1B" w:rsidRDefault="009E230D" w:rsidP="00905CAC">
              <w:pPr>
                <w:rPr>
                  <w:rFonts w:ascii="宋体" w:hAnsi="宋体"/>
                </w:rPr>
              </w:pPr>
              <w:r w:rsidRPr="000D5B1B">
                <w:rPr>
                  <w:rFonts w:ascii="宋体" w:hAnsi="宋体"/>
                </w:rPr>
                <w:fldChar w:fldCharType="begin"/>
              </w:r>
              <w:r w:rsidR="00905CAC"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905CAC"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D3606B">
      <w:pPr>
        <w:pStyle w:val="2"/>
        <w:numPr>
          <w:ilvl w:val="0"/>
          <w:numId w:val="10"/>
        </w:numPr>
        <w:rPr>
          <w:rFonts w:ascii="宋体" w:hAnsi="宋体"/>
        </w:rPr>
      </w:pPr>
      <w:r w:rsidRPr="000D5B1B">
        <w:rPr>
          <w:rFonts w:ascii="宋体" w:hAnsi="宋体"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875449"/>
        <w:lock w:val="sdtLocked"/>
        <w:placeholder>
          <w:docPart w:val="GBC22222222222222222222222222222"/>
        </w:placeholder>
      </w:sdtPr>
      <w:sdtEndPr>
        <w:rPr>
          <w:rFonts w:cs="Times New Roman" w:hint="default"/>
          <w:kern w:val="2"/>
          <w:sz w:val="21"/>
          <w:szCs w:val="24"/>
        </w:rPr>
      </w:sdtEndPr>
      <w:sdtContent>
        <w:p w:rsidR="005155D7" w:rsidRPr="000D5B1B" w:rsidRDefault="00D3606B">
          <w:pPr>
            <w:pStyle w:val="3"/>
            <w:numPr>
              <w:ilvl w:val="1"/>
              <w:numId w:val="17"/>
            </w:numPr>
            <w:rPr>
              <w:rFonts w:ascii="宋体" w:hAnsi="宋体"/>
              <w:szCs w:val="21"/>
            </w:rPr>
          </w:pPr>
          <w:r w:rsidRPr="000D5B1B">
            <w:rPr>
              <w:rFonts w:ascii="宋体" w:hAnsi="宋体" w:hint="eastAsia"/>
              <w:szCs w:val="21"/>
            </w:rPr>
            <w:t>公司实际控制人、股东、关联方、收购人以及公司等承诺相关方在报告期内或持续到报告期内的承诺事项</w:t>
          </w:r>
        </w:p>
        <w:sdt>
          <w:sdtPr>
            <w:rPr>
              <w:rFonts w:ascii="宋体" w:hAnsi="宋体"/>
            </w:rPr>
            <w:alias w:val="是否适用：公司实际控制人、股东、关联方、收购人以及公司等承诺相关方在报告期内或持续到报告期内的承诺事项 [双击切换]"/>
            <w:tag w:val="_GBC_7f8023d2dd4a4d4098835890009f7c40"/>
            <w:id w:val="875448"/>
            <w:lock w:val="sdtLocked"/>
            <w:placeholder>
              <w:docPart w:val="GBC22222222222222222222222222222"/>
            </w:placeholder>
          </w:sdtPr>
          <w:sdtContent>
            <w:p w:rsidR="005155D7" w:rsidRPr="000D5B1B" w:rsidRDefault="009E230D" w:rsidP="00905CAC">
              <w:pPr>
                <w:rPr>
                  <w:rFonts w:ascii="宋体" w:hAnsi="宋体"/>
                </w:rPr>
              </w:pPr>
              <w:r w:rsidRPr="000D5B1B">
                <w:rPr>
                  <w:rFonts w:ascii="宋体" w:hAnsi="宋体"/>
                </w:rPr>
                <w:fldChar w:fldCharType="begin"/>
              </w:r>
              <w:r w:rsidR="00905CAC"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905CAC"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szCs w:val="21"/>
        </w:rPr>
      </w:pPr>
    </w:p>
    <w:sdt>
      <w:sdtPr>
        <w:rPr>
          <w:rFonts w:ascii="宋体" w:hAnsi="宋体" w:cs="宋体"/>
          <w:b w:val="0"/>
          <w:bCs w:val="0"/>
          <w:kern w:val="0"/>
          <w:szCs w:val="21"/>
        </w:rPr>
        <w:alias w:val="模块:公司资产或项目存在盈利预测，且报告期仍处在盈利预测期间，公司..."/>
        <w:tag w:val="_SEC_971c56855aee43acbd29723c087f563c"/>
        <w:id w:val="875451"/>
        <w:lock w:val="sdtLocked"/>
        <w:placeholder>
          <w:docPart w:val="GBC22222222222222222222222222222"/>
        </w:placeholder>
      </w:sdtPr>
      <w:sdtEndPr>
        <w:rPr>
          <w:rFonts w:cs="Times New Roman" w:hint="eastAsia"/>
          <w:kern w:val="2"/>
        </w:rPr>
      </w:sdtEndPr>
      <w:sdtContent>
        <w:p w:rsidR="005155D7" w:rsidRPr="000D5B1B" w:rsidRDefault="00D3606B">
          <w:pPr>
            <w:pStyle w:val="3"/>
            <w:numPr>
              <w:ilvl w:val="1"/>
              <w:numId w:val="17"/>
            </w:numPr>
            <w:rPr>
              <w:rFonts w:ascii="宋体" w:hAnsi="宋体"/>
              <w:szCs w:val="21"/>
            </w:rPr>
          </w:pPr>
          <w:r w:rsidRPr="000D5B1B">
            <w:rPr>
              <w:rFonts w:ascii="宋体" w:hAnsi="宋体"/>
              <w:szCs w:val="21"/>
            </w:rPr>
            <w:t>公司资产或项目存在盈利预测，且报告期仍处在盈利预测期间，公司就资产或项目</w:t>
          </w:r>
        </w:p>
        <w:p w:rsidR="005155D7" w:rsidRPr="000D5B1B" w:rsidRDefault="00D3606B">
          <w:pPr>
            <w:rPr>
              <w:rFonts w:ascii="宋体" w:hAnsi="宋体"/>
              <w:b/>
              <w:szCs w:val="21"/>
            </w:rPr>
          </w:pPr>
          <w:r w:rsidRPr="000D5B1B">
            <w:rPr>
              <w:rFonts w:ascii="宋体" w:hAnsi="宋体" w:hint="eastAsia"/>
              <w:b/>
              <w:szCs w:val="21"/>
            </w:rPr>
            <w:t>是否达到原盈利预测及其原因作出说明</w:t>
          </w:r>
        </w:p>
        <w:sdt>
          <w:sdtPr>
            <w:rPr>
              <w:rFonts w:ascii="宋体" w:hAnsi="宋体"/>
              <w:szCs w:val="21"/>
            </w:rPr>
            <w:alias w:val="是否适用：公司就资产或项目是否达到原盈利预测及其原因作出说明"/>
            <w:tag w:val="_GBC_f8fa889013a24cb79a6ed52423d2c5a8"/>
            <w:id w:val="875450"/>
            <w:lock w:val="sdtLocked"/>
            <w:placeholder>
              <w:docPart w:val="GBC22222222222222222222222222222"/>
            </w:placeholder>
          </w:sdtPr>
          <w:sdtContent>
            <w:p w:rsidR="005155D7" w:rsidRPr="000D5B1B" w:rsidRDefault="009E230D" w:rsidP="00905CAC">
              <w:pPr>
                <w:rPr>
                  <w:rFonts w:ascii="宋体" w:hAnsi="宋体"/>
                  <w:szCs w:val="21"/>
                </w:rPr>
              </w:pPr>
              <w:r w:rsidRPr="000D5B1B">
                <w:rPr>
                  <w:rFonts w:ascii="宋体" w:hAnsi="宋体"/>
                  <w:szCs w:val="21"/>
                </w:rPr>
                <w:fldChar w:fldCharType="begin"/>
              </w:r>
              <w:r w:rsidR="00905CAC" w:rsidRPr="000D5B1B">
                <w:rPr>
                  <w:rFonts w:ascii="宋体" w:hAnsi="宋体"/>
                  <w:szCs w:val="21"/>
                </w:rPr>
                <w:instrText xml:space="preserve"> MACROBUTTON  SnrToggleCheckbox □已达到 </w:instrText>
              </w:r>
              <w:r w:rsidRPr="000D5B1B">
                <w:rPr>
                  <w:rFonts w:ascii="宋体" w:hAnsi="宋体"/>
                  <w:szCs w:val="21"/>
                </w:rPr>
                <w:fldChar w:fldCharType="end"/>
              </w:r>
              <w:r w:rsidRPr="000D5B1B">
                <w:rPr>
                  <w:rFonts w:ascii="宋体" w:hAnsi="宋体"/>
                  <w:szCs w:val="21"/>
                </w:rPr>
                <w:fldChar w:fldCharType="begin"/>
              </w:r>
              <w:r w:rsidR="00905CAC" w:rsidRPr="000D5B1B">
                <w:rPr>
                  <w:rFonts w:ascii="宋体" w:hAnsi="宋体"/>
                  <w:szCs w:val="21"/>
                </w:rPr>
                <w:instrText xml:space="preserve"> MACROBUTTON  SnrToggleCheckbox □未达到 </w:instrText>
              </w:r>
              <w:r w:rsidRPr="000D5B1B">
                <w:rPr>
                  <w:rFonts w:ascii="宋体" w:hAnsi="宋体"/>
                  <w:szCs w:val="21"/>
                </w:rPr>
                <w:fldChar w:fldCharType="end"/>
              </w:r>
              <w:r w:rsidRPr="000D5B1B">
                <w:rPr>
                  <w:rFonts w:ascii="宋体" w:hAnsi="宋体"/>
                  <w:szCs w:val="21"/>
                </w:rPr>
                <w:fldChar w:fldCharType="begin"/>
              </w:r>
              <w:r w:rsidR="00905CAC"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rPr>
      </w:pPr>
    </w:p>
    <w:sdt>
      <w:sdtPr>
        <w:rPr>
          <w:rFonts w:ascii="宋体" w:hAnsi="宋体" w:cs="宋体" w:hint="eastAsia"/>
          <w:b w:val="0"/>
          <w:bCs w:val="0"/>
          <w:kern w:val="0"/>
          <w:szCs w:val="24"/>
        </w:rPr>
        <w:alias w:val="模块:报告期内资金被占用情况及清欠进展情况"/>
        <w:tag w:val="_SEC_57359124e2c349cf92ba4a9b923bce13"/>
        <w:id w:val="875453"/>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10"/>
            </w:numPr>
            <w:rPr>
              <w:rFonts w:ascii="宋体" w:hAnsi="宋体"/>
            </w:rPr>
          </w:pPr>
          <w:r w:rsidRPr="000D5B1B">
            <w:rPr>
              <w:rFonts w:ascii="宋体" w:hAnsi="宋体" w:hint="eastAsia"/>
            </w:rPr>
            <w:t>报</w:t>
          </w:r>
          <w:r w:rsidRPr="000D5B1B">
            <w:rPr>
              <w:rFonts w:ascii="宋体" w:hAnsi="宋体"/>
            </w:rPr>
            <w:t>告期内资金被占用情况及清欠进展情况</w:t>
          </w:r>
        </w:p>
        <w:sdt>
          <w:sdtPr>
            <w:rPr>
              <w:rFonts w:ascii="宋体" w:hAnsi="宋体"/>
              <w:szCs w:val="21"/>
            </w:rPr>
            <w:alias w:val="是否适用：资金被占用情况及清欠进展情况[双击切换]"/>
            <w:tag w:val="_GBC_1fa5abe2306f4366a5a1df4d05fefc02"/>
            <w:id w:val="875452"/>
            <w:lock w:val="sdtLocked"/>
            <w:placeholder>
              <w:docPart w:val="GBC22222222222222222222222222222"/>
            </w:placeholder>
          </w:sdtPr>
          <w:sdtContent>
            <w:p w:rsidR="005155D7" w:rsidRPr="000D5B1B" w:rsidRDefault="009E230D" w:rsidP="00905CAC">
              <w:pPr>
                <w:rPr>
                  <w:rFonts w:ascii="宋体" w:hAnsi="宋体"/>
                </w:rPr>
              </w:pPr>
              <w:r w:rsidRPr="000D5B1B">
                <w:rPr>
                  <w:rFonts w:ascii="宋体" w:hAnsi="宋体"/>
                  <w:szCs w:val="21"/>
                </w:rPr>
                <w:fldChar w:fldCharType="begin"/>
              </w:r>
              <w:r w:rsidR="00905CAC"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905CAC"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sdt>
      <w:sdtPr>
        <w:rPr>
          <w:rFonts w:ascii="宋体" w:hAnsi="宋体" w:cs="宋体" w:hint="eastAsia"/>
          <w:b w:val="0"/>
          <w:bCs w:val="0"/>
          <w:kern w:val="0"/>
          <w:szCs w:val="24"/>
        </w:rPr>
        <w:alias w:val="模块:公司对会计师事务所“非标准意见审计报告”的说明"/>
        <w:tag w:val="_SEC_9d3a2dd92a2447d580108acf33ecf5ea"/>
        <w:id w:val="875455"/>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10"/>
            </w:numPr>
            <w:rPr>
              <w:rFonts w:ascii="宋体" w:hAnsi="宋体"/>
            </w:rPr>
          </w:pPr>
          <w:r w:rsidRPr="000D5B1B">
            <w:rPr>
              <w:rFonts w:ascii="宋体" w:hAnsi="宋体" w:hint="eastAsia"/>
            </w:rPr>
            <w:t>公司对会计师事务所“非标准意见审计报告”的说明</w:t>
          </w:r>
        </w:p>
        <w:p w:rsidR="005155D7" w:rsidRPr="000D5B1B" w:rsidRDefault="009E230D" w:rsidP="00905CAC">
          <w:pPr>
            <w:rPr>
              <w:rFonts w:ascii="宋体" w:hAnsi="宋体"/>
              <w:szCs w:val="21"/>
            </w:rPr>
          </w:pPr>
          <w:sdt>
            <w:sdtPr>
              <w:rPr>
                <w:rFonts w:ascii="宋体" w:hAnsi="宋体"/>
              </w:rPr>
              <w:alias w:val="是否适用：董事会对会计师事务所非标准审计报告的说明[双击切换]"/>
              <w:tag w:val="_GBC_81f7a662b6a641d8aadb05b1cb176ecf"/>
              <w:id w:val="875454"/>
              <w:lock w:val="sdtLocked"/>
              <w:placeholder>
                <w:docPart w:val="GBC22222222222222222222222222222"/>
              </w:placeholder>
            </w:sdtPr>
            <w:sdtContent>
              <w:r w:rsidRPr="000D5B1B">
                <w:rPr>
                  <w:rFonts w:ascii="宋体" w:hAnsi="宋体"/>
                </w:rPr>
                <w:fldChar w:fldCharType="begin"/>
              </w:r>
              <w:r w:rsidR="00905CAC"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905CAC" w:rsidRPr="000D5B1B">
                <w:rPr>
                  <w:rFonts w:ascii="宋体" w:hAnsi="宋体"/>
                </w:rPr>
                <w:instrText xml:space="preserve"> MACROBUTTON  SnrToggleCheckbox √不适用 </w:instrText>
              </w:r>
              <w:r w:rsidRPr="000D5B1B">
                <w:rPr>
                  <w:rFonts w:ascii="宋体" w:hAnsi="宋体"/>
                </w:rPr>
                <w:fldChar w:fldCharType="end"/>
              </w:r>
            </w:sdtContent>
          </w:sdt>
        </w:p>
      </w:sdtContent>
    </w:sdt>
    <w:p w:rsidR="005155D7" w:rsidRPr="000D5B1B" w:rsidRDefault="005155D7">
      <w:pPr>
        <w:rPr>
          <w:rFonts w:ascii="宋体" w:hAnsi="宋体"/>
        </w:rPr>
      </w:pPr>
    </w:p>
    <w:p w:rsidR="005155D7" w:rsidRPr="000D5B1B" w:rsidRDefault="00D3606B">
      <w:pPr>
        <w:pStyle w:val="2"/>
        <w:numPr>
          <w:ilvl w:val="0"/>
          <w:numId w:val="10"/>
        </w:numPr>
        <w:rPr>
          <w:rFonts w:ascii="宋体" w:hAnsi="宋体"/>
        </w:rPr>
      </w:pPr>
      <w:r w:rsidRPr="000D5B1B">
        <w:rPr>
          <w:rFonts w:ascii="宋体" w:hAnsi="宋体" w:hint="eastAsia"/>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875457"/>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167"/>
            </w:numPr>
            <w:rPr>
              <w:rFonts w:ascii="宋体" w:hAnsi="宋体"/>
            </w:rPr>
          </w:pPr>
          <w:r w:rsidRPr="000D5B1B">
            <w:rPr>
              <w:rFonts w:ascii="宋体" w:hAnsi="宋体" w:hint="eastAsia"/>
            </w:rPr>
            <w:t>公司对会计政策、会计估计变更原因及影响的分析说明</w:t>
          </w:r>
        </w:p>
        <w:sdt>
          <w:sdtPr>
            <w:rPr>
              <w:rFonts w:ascii="宋体" w:hAnsi="宋体" w:hint="eastAsia"/>
              <w:szCs w:val="21"/>
            </w:rPr>
            <w:alias w:val="是否适用：公司对会计政策、会计估计更正的原因及影响[双击切换]"/>
            <w:tag w:val="_GBC_af0d7b808dd9452c873bbe81905062f6"/>
            <w:id w:val="875456"/>
            <w:lock w:val="sdtLocked"/>
            <w:placeholder>
              <w:docPart w:val="GBC22222222222222222222222222222"/>
            </w:placeholder>
          </w:sdtPr>
          <w:sdtContent>
            <w:p w:rsidR="005155D7" w:rsidRPr="000D5B1B" w:rsidRDefault="009E230D" w:rsidP="00A74F19">
              <w:pPr>
                <w:rPr>
                  <w:rFonts w:ascii="宋体" w:hAnsi="宋体"/>
                  <w:szCs w:val="21"/>
                </w:rPr>
              </w:pPr>
              <w:r w:rsidRPr="000D5B1B">
                <w:rPr>
                  <w:rFonts w:ascii="宋体" w:hAnsi="宋体"/>
                  <w:szCs w:val="21"/>
                </w:rPr>
                <w:fldChar w:fldCharType="begin"/>
              </w:r>
              <w:r w:rsidR="00A74F19"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A74F19"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rPr>
      </w:pPr>
    </w:p>
    <w:sdt>
      <w:sdtPr>
        <w:rPr>
          <w:rFonts w:ascii="宋体" w:hAnsi="宋体" w:cs="宋体" w:hint="eastAsia"/>
          <w:b w:val="0"/>
          <w:bCs w:val="0"/>
          <w:kern w:val="0"/>
          <w:szCs w:val="24"/>
        </w:rPr>
        <w:alias w:val="模块:董事会对重要前期差错更正的原因及影响的分析说明"/>
        <w:tag w:val="_SEC_a2664cc90b224463a6b390e3c02032b0"/>
        <w:id w:val="875459"/>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167"/>
            </w:numPr>
            <w:rPr>
              <w:rFonts w:ascii="宋体" w:hAnsi="宋体"/>
            </w:rPr>
          </w:pPr>
          <w:r w:rsidRPr="000D5B1B">
            <w:rPr>
              <w:rFonts w:ascii="宋体" w:hAnsi="宋体" w:hint="eastAsia"/>
            </w:rPr>
            <w:t>公司对重大会计</w:t>
          </w:r>
          <w:r w:rsidRPr="000D5B1B">
            <w:rPr>
              <w:rFonts w:ascii="宋体" w:hAnsi="宋体" w:hint="eastAsia"/>
              <w:bCs w:val="0"/>
              <w:szCs w:val="24"/>
            </w:rPr>
            <w:t>差错</w:t>
          </w:r>
          <w:r w:rsidRPr="000D5B1B">
            <w:rPr>
              <w:rFonts w:ascii="宋体" w:hAnsi="宋体" w:hint="eastAsia"/>
            </w:rPr>
            <w:t>更正原因及影响的分析说明</w:t>
          </w:r>
        </w:p>
        <w:sdt>
          <w:sdtPr>
            <w:rPr>
              <w:rFonts w:ascii="宋体" w:hAnsi="宋体" w:hint="eastAsia"/>
              <w:szCs w:val="21"/>
            </w:rPr>
            <w:alias w:val="是否适用：公司对重大会计差错更正的原因及影响[双击切换]"/>
            <w:tag w:val="_GBC_20433825c59a4e308939a2a08d3b64f5"/>
            <w:id w:val="875458"/>
            <w:lock w:val="sdtLocked"/>
            <w:placeholder>
              <w:docPart w:val="GBC22222222222222222222222222222"/>
            </w:placeholder>
          </w:sdtPr>
          <w:sdtContent>
            <w:p w:rsidR="005155D7" w:rsidRPr="000D5B1B" w:rsidRDefault="009E230D" w:rsidP="00A74F19">
              <w:pPr>
                <w:rPr>
                  <w:rFonts w:ascii="宋体" w:hAnsi="宋体"/>
                  <w:szCs w:val="21"/>
                </w:rPr>
              </w:pPr>
              <w:r w:rsidRPr="000D5B1B">
                <w:rPr>
                  <w:rFonts w:ascii="宋体" w:hAnsi="宋体"/>
                  <w:szCs w:val="21"/>
                </w:rPr>
                <w:fldChar w:fldCharType="begin"/>
              </w:r>
              <w:r w:rsidR="00A74F19"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A74F19"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rPr>
      </w:pPr>
    </w:p>
    <w:sdt>
      <w:sdtPr>
        <w:rPr>
          <w:rFonts w:ascii="宋体" w:hAnsi="宋体" w:cs="宋体"/>
          <w:b w:val="0"/>
          <w:bCs w:val="0"/>
          <w:kern w:val="0"/>
          <w:szCs w:val="24"/>
        </w:rPr>
        <w:alias w:val="模块:与前任会计师事务所进行的沟通情况"/>
        <w:tag w:val="_SEC_31d0510af7aa48b5949b42c21c05d191"/>
        <w:id w:val="875461"/>
        <w:lock w:val="sdtLocked"/>
        <w:placeholder>
          <w:docPart w:val="GBC22222222222222222222222222222"/>
        </w:placeholder>
      </w:sdtPr>
      <w:sdtEndPr>
        <w:rPr>
          <w:rFonts w:cs="Times New Roman" w:hint="eastAsia"/>
          <w:kern w:val="2"/>
        </w:rPr>
      </w:sdtEndPr>
      <w:sdtContent>
        <w:p w:rsidR="005155D7" w:rsidRPr="000D5B1B" w:rsidRDefault="00D3606B">
          <w:pPr>
            <w:pStyle w:val="3"/>
            <w:numPr>
              <w:ilvl w:val="0"/>
              <w:numId w:val="167"/>
            </w:numPr>
            <w:rPr>
              <w:rFonts w:ascii="宋体" w:hAnsi="宋体"/>
            </w:rPr>
          </w:pPr>
          <w:r w:rsidRPr="000D5B1B">
            <w:rPr>
              <w:rFonts w:ascii="宋体" w:hAnsi="宋体"/>
            </w:rPr>
            <w:t>与前任会计师事务所进行的沟通情况</w:t>
          </w:r>
        </w:p>
        <w:sdt>
          <w:sdtPr>
            <w:rPr>
              <w:rFonts w:ascii="宋体" w:hAnsi="宋体" w:hint="eastAsia"/>
            </w:rPr>
            <w:alias w:val="是否适用：与前任会计师事务所进行的沟通情况[双击切换]"/>
            <w:tag w:val="_GBC_eac5a093c5584c5699f0b1b4b2cc9124"/>
            <w:id w:val="875460"/>
            <w:lock w:val="sdtLocked"/>
            <w:placeholder>
              <w:docPart w:val="GBC22222222222222222222222222222"/>
            </w:placeholder>
          </w:sdtPr>
          <w:sdtContent>
            <w:p w:rsidR="005155D7" w:rsidRPr="000D5B1B" w:rsidRDefault="009E230D" w:rsidP="00371177">
              <w:pPr>
                <w:rPr>
                  <w:rFonts w:ascii="宋体" w:hAnsi="宋体"/>
                </w:rPr>
              </w:pPr>
              <w:r w:rsidRPr="000D5B1B">
                <w:rPr>
                  <w:rFonts w:ascii="宋体" w:hAnsi="宋体"/>
                </w:rPr>
                <w:fldChar w:fldCharType="begin"/>
              </w:r>
              <w:r w:rsidR="00371177"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371177"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rPr>
      </w:pPr>
    </w:p>
    <w:p w:rsidR="005155D7" w:rsidRPr="000D5B1B" w:rsidRDefault="00D3606B">
      <w:pPr>
        <w:pStyle w:val="2"/>
        <w:numPr>
          <w:ilvl w:val="0"/>
          <w:numId w:val="10"/>
        </w:numPr>
        <w:rPr>
          <w:rFonts w:ascii="宋体" w:hAnsi="宋体"/>
        </w:rPr>
      </w:pPr>
      <w:r w:rsidRPr="000D5B1B">
        <w:rPr>
          <w:rFonts w:ascii="宋体" w:hAnsi="宋体"/>
        </w:rPr>
        <w:t>聘任、解聘会计师事务所情况</w:t>
      </w:r>
    </w:p>
    <w:sdt>
      <w:sdtPr>
        <w:rPr>
          <w:rFonts w:ascii="宋体" w:hAnsi="宋体"/>
        </w:rPr>
        <w:alias w:val="选项模块:聘任、解聘会计师事务所情况"/>
        <w:tag w:val="_SEC_4317320322b74f4fbace375f2fdcd88e"/>
        <w:id w:val="875474"/>
        <w:lock w:val="sdtLocked"/>
        <w:placeholder>
          <w:docPart w:val="GBC22222222222222222222222222222"/>
        </w:placeholder>
      </w:sdtPr>
      <w:sdtContent>
        <w:p w:rsidR="005155D7" w:rsidRPr="000D5B1B" w:rsidRDefault="00D3606B" w:rsidP="000F70B7">
          <w:pPr>
            <w:ind w:right="630"/>
            <w:jc w:val="right"/>
            <w:rPr>
              <w:rFonts w:ascii="宋体" w:hAnsi="宋体"/>
            </w:rPr>
          </w:pPr>
          <w:r w:rsidRPr="000D5B1B">
            <w:rPr>
              <w:rFonts w:ascii="宋体" w:hAnsi="宋体" w:hint="eastAsia"/>
            </w:rPr>
            <w:t>单位：</w:t>
          </w:r>
          <w:sdt>
            <w:sdtPr>
              <w:rPr>
                <w:rFonts w:ascii="宋体" w:hAnsi="宋体" w:hint="eastAsia"/>
              </w:rPr>
              <w:alias w:val="单位：聘任、解聘会计师事务所情况"/>
              <w:tag w:val="_GBC_26e166c9302c4cd6aef51526fb663693"/>
              <w:id w:val="87546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A5207B" w:rsidRPr="000D5B1B">
                <w:rPr>
                  <w:rFonts w:ascii="宋体" w:hAnsi="宋体" w:hint="eastAsia"/>
                </w:rPr>
                <w:t>万元</w:t>
              </w:r>
            </w:sdtContent>
          </w:sdt>
          <w:r w:rsidRPr="000D5B1B">
            <w:rPr>
              <w:rFonts w:ascii="宋体" w:hAnsi="宋体" w:hint="eastAsia"/>
            </w:rPr>
            <w:t xml:space="preserve">  币种：</w:t>
          </w:r>
          <w:sdt>
            <w:sdtPr>
              <w:rPr>
                <w:rFonts w:ascii="宋体" w:hAnsi="宋体" w:hint="eastAsia"/>
              </w:rPr>
              <w:alias w:val="币种：聘任、解聘会计师事务所情况"/>
              <w:tag w:val="_GBC_7dcaa3c6f2b646e695b35f062316b1bc"/>
              <w:id w:val="8754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a6"/>
            <w:tblW w:w="0" w:type="auto"/>
            <w:tblLook w:val="04A0"/>
          </w:tblPr>
          <w:tblGrid>
            <w:gridCol w:w="4524"/>
            <w:gridCol w:w="4089"/>
          </w:tblGrid>
          <w:tr w:rsidR="00A5207B" w:rsidRPr="000D5B1B" w:rsidTr="000F70B7">
            <w:tc>
              <w:tcPr>
                <w:tcW w:w="4524" w:type="dxa"/>
              </w:tcPr>
              <w:p w:rsidR="00A5207B" w:rsidRPr="000D5B1B" w:rsidRDefault="00A5207B" w:rsidP="00A97E56">
                <w:pPr>
                  <w:rPr>
                    <w:rFonts w:ascii="宋体" w:hAnsi="宋体"/>
                    <w:szCs w:val="21"/>
                  </w:rPr>
                </w:pPr>
              </w:p>
            </w:tc>
            <w:sdt>
              <w:sdtPr>
                <w:rPr>
                  <w:rFonts w:ascii="宋体" w:hAnsi="宋体"/>
                </w:rPr>
                <w:tag w:val="_PLD_364aa8d2f946450c8e3aa85ae050a07e"/>
                <w:id w:val="875467"/>
                <w:lock w:val="sdtLocked"/>
              </w:sdtPr>
              <w:sdtContent>
                <w:tc>
                  <w:tcPr>
                    <w:tcW w:w="4089" w:type="dxa"/>
                  </w:tcPr>
                  <w:p w:rsidR="00A5207B" w:rsidRPr="000D5B1B" w:rsidRDefault="00A5207B" w:rsidP="00A97E56">
                    <w:pPr>
                      <w:jc w:val="center"/>
                      <w:rPr>
                        <w:rFonts w:ascii="宋体" w:hAnsi="宋体"/>
                        <w:szCs w:val="21"/>
                      </w:rPr>
                    </w:pPr>
                    <w:r w:rsidRPr="000D5B1B">
                      <w:rPr>
                        <w:rFonts w:ascii="宋体" w:hAnsi="宋体" w:hint="eastAsia"/>
                        <w:szCs w:val="21"/>
                      </w:rPr>
                      <w:t>现聘任</w:t>
                    </w:r>
                  </w:p>
                </w:tc>
              </w:sdtContent>
            </w:sdt>
          </w:tr>
          <w:tr w:rsidR="00A5207B" w:rsidRPr="000D5B1B" w:rsidTr="000F70B7">
            <w:sdt>
              <w:sdtPr>
                <w:rPr>
                  <w:rFonts w:ascii="宋体" w:hAnsi="宋体"/>
                </w:rPr>
                <w:tag w:val="_PLD_0acb50119840415b8495bc32adcd0b31"/>
                <w:id w:val="875468"/>
                <w:lock w:val="sdtLocked"/>
              </w:sdtPr>
              <w:sdtContent>
                <w:tc>
                  <w:tcPr>
                    <w:tcW w:w="4524" w:type="dxa"/>
                  </w:tcPr>
                  <w:p w:rsidR="00A5207B" w:rsidRPr="000D5B1B" w:rsidRDefault="00A5207B" w:rsidP="00A97E56">
                    <w:pPr>
                      <w:rPr>
                        <w:rFonts w:ascii="宋体" w:hAnsi="宋体"/>
                      </w:rPr>
                    </w:pPr>
                    <w:r w:rsidRPr="000D5B1B">
                      <w:rPr>
                        <w:rFonts w:ascii="宋体" w:hAnsi="宋体" w:hint="eastAsia"/>
                        <w:szCs w:val="21"/>
                      </w:rPr>
                      <w:t>境内会计师事务所名称</w:t>
                    </w:r>
                  </w:p>
                </w:tc>
              </w:sdtContent>
            </w:sdt>
            <w:tc>
              <w:tcPr>
                <w:tcW w:w="4089" w:type="dxa"/>
              </w:tcPr>
              <w:p w:rsidR="00A5207B" w:rsidRPr="000D5B1B" w:rsidRDefault="00A5207B" w:rsidP="00A97E56">
                <w:pPr>
                  <w:rPr>
                    <w:rFonts w:ascii="宋体" w:hAnsi="宋体"/>
                  </w:rPr>
                </w:pPr>
                <w:r w:rsidRPr="000D5B1B">
                  <w:rPr>
                    <w:rFonts w:ascii="宋体" w:hAnsi="宋体"/>
                  </w:rPr>
                  <w:t>天衡会计师事务所（特殊普通合伙）</w:t>
                </w:r>
              </w:p>
            </w:tc>
          </w:tr>
          <w:tr w:rsidR="00A5207B" w:rsidRPr="000D5B1B" w:rsidTr="000F70B7">
            <w:sdt>
              <w:sdtPr>
                <w:rPr>
                  <w:rFonts w:ascii="宋体" w:hAnsi="宋体"/>
                </w:rPr>
                <w:tag w:val="_PLD_499884016c404b70b56b51dca806a7f6"/>
                <w:id w:val="875469"/>
                <w:lock w:val="sdtLocked"/>
              </w:sdtPr>
              <w:sdtContent>
                <w:tc>
                  <w:tcPr>
                    <w:tcW w:w="4524" w:type="dxa"/>
                  </w:tcPr>
                  <w:p w:rsidR="00A5207B" w:rsidRPr="000D5B1B" w:rsidRDefault="00A5207B" w:rsidP="00A97E56">
                    <w:pPr>
                      <w:rPr>
                        <w:rFonts w:ascii="宋体" w:hAnsi="宋体"/>
                      </w:rPr>
                    </w:pPr>
                    <w:r w:rsidRPr="000D5B1B">
                      <w:rPr>
                        <w:rFonts w:ascii="宋体" w:hAnsi="宋体" w:hint="eastAsia"/>
                        <w:szCs w:val="21"/>
                      </w:rPr>
                      <w:t>境内会计师事务所报酬</w:t>
                    </w:r>
                  </w:p>
                </w:tc>
              </w:sdtContent>
            </w:sdt>
            <w:tc>
              <w:tcPr>
                <w:tcW w:w="4089" w:type="dxa"/>
              </w:tcPr>
              <w:p w:rsidR="00A5207B" w:rsidRPr="000D5B1B" w:rsidRDefault="000601AE" w:rsidP="00CA738D">
                <w:pPr>
                  <w:jc w:val="left"/>
                  <w:rPr>
                    <w:rFonts w:ascii="宋体" w:hAnsi="宋体"/>
                  </w:rPr>
                </w:pPr>
                <w:r w:rsidRPr="000D5B1B">
                  <w:rPr>
                    <w:rFonts w:ascii="宋体" w:hAnsi="宋体" w:hint="eastAsia"/>
                  </w:rPr>
                  <w:t>77</w:t>
                </w:r>
              </w:p>
            </w:tc>
          </w:tr>
          <w:tr w:rsidR="00A5207B" w:rsidRPr="000D5B1B" w:rsidTr="000F70B7">
            <w:sdt>
              <w:sdtPr>
                <w:rPr>
                  <w:rFonts w:ascii="宋体" w:hAnsi="宋体"/>
                </w:rPr>
                <w:tag w:val="_PLD_b34d0f60a14d41b3a048248da4532c21"/>
                <w:id w:val="875470"/>
                <w:lock w:val="sdtLocked"/>
              </w:sdtPr>
              <w:sdtContent>
                <w:tc>
                  <w:tcPr>
                    <w:tcW w:w="4524" w:type="dxa"/>
                  </w:tcPr>
                  <w:p w:rsidR="00A5207B" w:rsidRPr="000D5B1B" w:rsidRDefault="00A5207B" w:rsidP="00A97E56">
                    <w:pPr>
                      <w:rPr>
                        <w:rFonts w:ascii="宋体" w:hAnsi="宋体"/>
                      </w:rPr>
                    </w:pPr>
                    <w:r w:rsidRPr="000D5B1B">
                      <w:rPr>
                        <w:rFonts w:ascii="宋体" w:hAnsi="宋体" w:hint="eastAsia"/>
                        <w:szCs w:val="21"/>
                      </w:rPr>
                      <w:t>境内会计师事务所审计年限</w:t>
                    </w:r>
                  </w:p>
                </w:tc>
              </w:sdtContent>
            </w:sdt>
            <w:tc>
              <w:tcPr>
                <w:tcW w:w="4089" w:type="dxa"/>
              </w:tcPr>
              <w:p w:rsidR="00A5207B" w:rsidRPr="000D5B1B" w:rsidRDefault="00A5207B" w:rsidP="00A5207B">
                <w:pPr>
                  <w:jc w:val="left"/>
                  <w:rPr>
                    <w:rFonts w:ascii="宋体" w:hAnsi="宋体"/>
                  </w:rPr>
                </w:pPr>
                <w:r w:rsidRPr="000D5B1B">
                  <w:rPr>
                    <w:rFonts w:ascii="宋体" w:hAnsi="宋体"/>
                  </w:rPr>
                  <w:t>1</w:t>
                </w:r>
                <w:r w:rsidRPr="000D5B1B">
                  <w:rPr>
                    <w:rFonts w:ascii="宋体" w:hAnsi="宋体" w:hint="eastAsia"/>
                  </w:rPr>
                  <w:t>7</w:t>
                </w:r>
                <w:r w:rsidRPr="000D5B1B">
                  <w:rPr>
                    <w:rFonts w:ascii="宋体" w:hAnsi="宋体"/>
                  </w:rPr>
                  <w:t>年</w:t>
                </w:r>
              </w:p>
            </w:tc>
          </w:tr>
        </w:tbl>
        <w:p w:rsidR="005155D7" w:rsidRPr="000D5B1B" w:rsidRDefault="005155D7">
          <w:pPr>
            <w:rPr>
              <w:rFonts w:ascii="宋体" w:hAnsi="宋体"/>
            </w:rPr>
          </w:pPr>
        </w:p>
        <w:tbl>
          <w:tblPr>
            <w:tblStyle w:val="a6"/>
            <w:tblW w:w="0" w:type="auto"/>
            <w:tblLook w:val="04A0"/>
          </w:tblPr>
          <w:tblGrid>
            <w:gridCol w:w="3016"/>
            <w:gridCol w:w="3755"/>
            <w:gridCol w:w="1842"/>
          </w:tblGrid>
          <w:tr w:rsidR="00120A9A" w:rsidRPr="000D5B1B" w:rsidTr="000F70B7">
            <w:tc>
              <w:tcPr>
                <w:tcW w:w="3016" w:type="dxa"/>
              </w:tcPr>
              <w:p w:rsidR="00120A9A" w:rsidRPr="000D5B1B" w:rsidRDefault="00120A9A" w:rsidP="00A97E56">
                <w:pPr>
                  <w:rPr>
                    <w:rFonts w:ascii="宋体" w:hAnsi="宋体"/>
                  </w:rPr>
                </w:pPr>
              </w:p>
            </w:tc>
            <w:sdt>
              <w:sdtPr>
                <w:rPr>
                  <w:rFonts w:ascii="宋体" w:hAnsi="宋体"/>
                </w:rPr>
                <w:tag w:val="_PLD_c9ec27d8a8454f91bb769203a75df4b3"/>
                <w:id w:val="875471"/>
                <w:lock w:val="sdtLocked"/>
              </w:sdtPr>
              <w:sdtContent>
                <w:tc>
                  <w:tcPr>
                    <w:tcW w:w="3755" w:type="dxa"/>
                    <w:vAlign w:val="center"/>
                  </w:tcPr>
                  <w:p w:rsidR="00120A9A" w:rsidRPr="000D5B1B" w:rsidRDefault="00120A9A" w:rsidP="00A97E56">
                    <w:pPr>
                      <w:jc w:val="center"/>
                      <w:rPr>
                        <w:rFonts w:ascii="宋体" w:hAnsi="宋体"/>
                      </w:rPr>
                    </w:pPr>
                    <w:r w:rsidRPr="000D5B1B">
                      <w:rPr>
                        <w:rFonts w:ascii="宋体" w:hAnsi="宋体" w:hint="eastAsia"/>
                        <w:szCs w:val="21"/>
                      </w:rPr>
                      <w:t>名称</w:t>
                    </w:r>
                  </w:p>
                </w:tc>
              </w:sdtContent>
            </w:sdt>
            <w:sdt>
              <w:sdtPr>
                <w:rPr>
                  <w:rFonts w:ascii="宋体" w:hAnsi="宋体"/>
                </w:rPr>
                <w:tag w:val="_PLD_ae4e80c7f64046dcb42116bfa53b53af"/>
                <w:id w:val="875472"/>
                <w:lock w:val="sdtLocked"/>
              </w:sdtPr>
              <w:sdtContent>
                <w:tc>
                  <w:tcPr>
                    <w:tcW w:w="1842" w:type="dxa"/>
                    <w:vAlign w:val="center"/>
                  </w:tcPr>
                  <w:p w:rsidR="00120A9A" w:rsidRPr="000D5B1B" w:rsidRDefault="00120A9A" w:rsidP="00A97E56">
                    <w:pPr>
                      <w:jc w:val="center"/>
                      <w:rPr>
                        <w:rFonts w:ascii="宋体" w:hAnsi="宋体"/>
                      </w:rPr>
                    </w:pPr>
                    <w:r w:rsidRPr="000D5B1B">
                      <w:rPr>
                        <w:rFonts w:ascii="宋体" w:hAnsi="宋体" w:hint="eastAsia"/>
                        <w:szCs w:val="21"/>
                      </w:rPr>
                      <w:t>报酬</w:t>
                    </w:r>
                  </w:p>
                </w:tc>
              </w:sdtContent>
            </w:sdt>
          </w:tr>
          <w:tr w:rsidR="00120A9A" w:rsidRPr="000D5B1B" w:rsidTr="000F70B7">
            <w:sdt>
              <w:sdtPr>
                <w:rPr>
                  <w:rFonts w:ascii="宋体" w:hAnsi="宋体"/>
                </w:rPr>
                <w:tag w:val="_PLD_7b9b36bf86614c808ea65de10637144b"/>
                <w:id w:val="875473"/>
                <w:lock w:val="sdtLocked"/>
              </w:sdtPr>
              <w:sdtContent>
                <w:tc>
                  <w:tcPr>
                    <w:tcW w:w="3016" w:type="dxa"/>
                  </w:tcPr>
                  <w:p w:rsidR="00120A9A" w:rsidRPr="000D5B1B" w:rsidRDefault="00120A9A" w:rsidP="00A97E56">
                    <w:pPr>
                      <w:rPr>
                        <w:rFonts w:ascii="宋体" w:hAnsi="宋体"/>
                      </w:rPr>
                    </w:pPr>
                    <w:r w:rsidRPr="000D5B1B">
                      <w:rPr>
                        <w:rFonts w:ascii="宋体" w:hAnsi="宋体" w:hint="eastAsia"/>
                      </w:rPr>
                      <w:t>内部控制审计会计师事务所</w:t>
                    </w:r>
                  </w:p>
                </w:tc>
              </w:sdtContent>
            </w:sdt>
            <w:tc>
              <w:tcPr>
                <w:tcW w:w="3755" w:type="dxa"/>
              </w:tcPr>
              <w:p w:rsidR="00120A9A" w:rsidRPr="000D5B1B" w:rsidRDefault="00120A9A" w:rsidP="00A97E56">
                <w:pPr>
                  <w:rPr>
                    <w:rFonts w:ascii="宋体" w:hAnsi="宋体"/>
                  </w:rPr>
                </w:pPr>
                <w:r w:rsidRPr="000D5B1B">
                  <w:rPr>
                    <w:rFonts w:ascii="宋体" w:hAnsi="宋体"/>
                  </w:rPr>
                  <w:t>天衡会计师事务所（特殊普通合伙）</w:t>
                </w:r>
              </w:p>
            </w:tc>
            <w:tc>
              <w:tcPr>
                <w:tcW w:w="1842" w:type="dxa"/>
              </w:tcPr>
              <w:p w:rsidR="00120A9A" w:rsidRPr="000D5B1B" w:rsidRDefault="00120A9A" w:rsidP="00CA738D">
                <w:pPr>
                  <w:jc w:val="center"/>
                  <w:rPr>
                    <w:rFonts w:ascii="宋体" w:hAnsi="宋体"/>
                  </w:rPr>
                </w:pPr>
                <w:r w:rsidRPr="000D5B1B">
                  <w:rPr>
                    <w:rFonts w:ascii="宋体" w:hAnsi="宋体"/>
                  </w:rPr>
                  <w:t>30</w:t>
                </w:r>
              </w:p>
            </w:tc>
          </w:tr>
        </w:tbl>
        <w:p w:rsidR="005155D7" w:rsidRPr="000D5B1B" w:rsidRDefault="009E230D">
          <w:pPr>
            <w:rPr>
              <w:rFonts w:ascii="宋体" w:hAnsi="宋体"/>
            </w:rPr>
          </w:pPr>
        </w:p>
      </w:sdtContent>
    </w:sdt>
    <w:sdt>
      <w:sdtPr>
        <w:rPr>
          <w:rFonts w:ascii="宋体" w:hAnsi="宋体"/>
        </w:rPr>
        <w:alias w:val="模块:聘任、解聘会计师事务所的情况说明"/>
        <w:tag w:val="_SEC_322c3d9669f246aa87ccb7f9dc50a714"/>
        <w:id w:val="875476"/>
        <w:lock w:val="sdtLocked"/>
        <w:placeholder>
          <w:docPart w:val="GBC22222222222222222222222222222"/>
        </w:placeholder>
      </w:sdtPr>
      <w:sdtEndPr>
        <w:rPr>
          <w:rFonts w:hint="eastAsia"/>
        </w:rPr>
      </w:sdtEndPr>
      <w:sdtContent>
        <w:p w:rsidR="005155D7" w:rsidRPr="000D5B1B" w:rsidRDefault="00D3606B">
          <w:pPr>
            <w:rPr>
              <w:rFonts w:ascii="宋体" w:hAnsi="宋体"/>
            </w:rPr>
          </w:pPr>
          <w:r w:rsidRPr="000D5B1B">
            <w:rPr>
              <w:rFonts w:ascii="宋体" w:hAnsi="宋体"/>
            </w:rPr>
            <w:t>聘任、解聘会计师事务所的情况说明</w:t>
          </w:r>
        </w:p>
        <w:sdt>
          <w:sdtPr>
            <w:rPr>
              <w:rFonts w:ascii="宋体" w:hAnsi="宋体"/>
            </w:rPr>
            <w:alias w:val="是否适用：聘任、解聘会计师事务所情况[双击切换]"/>
            <w:tag w:val="_GBC_376f0811302240c0a118add2061458b6"/>
            <w:id w:val="875475"/>
            <w:lock w:val="sdtLocked"/>
            <w:placeholder>
              <w:docPart w:val="GBC22222222222222222222222222222"/>
            </w:placeholder>
          </w:sdtPr>
          <w:sdtContent>
            <w:p w:rsidR="005155D7" w:rsidRPr="000D5B1B" w:rsidRDefault="009E230D" w:rsidP="004B1DCF">
              <w:pPr>
                <w:rPr>
                  <w:rFonts w:ascii="宋体" w:hAnsi="宋体"/>
                  <w:szCs w:val="21"/>
                </w:rPr>
              </w:pPr>
              <w:r w:rsidRPr="000D5B1B">
                <w:rPr>
                  <w:rFonts w:ascii="宋体" w:hAnsi="宋体"/>
                </w:rPr>
                <w:fldChar w:fldCharType="begin"/>
              </w:r>
              <w:r w:rsidR="004B1DCF"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4B1DCF"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rPr>
      </w:pPr>
    </w:p>
    <w:sdt>
      <w:sdtPr>
        <w:rPr>
          <w:rFonts w:ascii="宋体" w:hAnsi="宋体"/>
        </w:rPr>
        <w:alias w:val="模块:审计期间改聘会计师事务所的情况说明"/>
        <w:tag w:val="_SEC_9e5ff31b39074841b1732f4693c6a461"/>
        <w:id w:val="875478"/>
        <w:lock w:val="sdtLocked"/>
        <w:placeholder>
          <w:docPart w:val="GBC22222222222222222222222222222"/>
        </w:placeholder>
      </w:sdtPr>
      <w:sdtEndPr>
        <w:rPr>
          <w:rFonts w:hint="eastAsia"/>
        </w:rPr>
      </w:sdtEndPr>
      <w:sdtContent>
        <w:p w:rsidR="005155D7" w:rsidRPr="000D5B1B" w:rsidRDefault="00D3606B">
          <w:pPr>
            <w:rPr>
              <w:rFonts w:ascii="宋体" w:hAnsi="宋体"/>
            </w:rPr>
          </w:pPr>
          <w:r w:rsidRPr="000D5B1B">
            <w:rPr>
              <w:rFonts w:ascii="宋体" w:hAnsi="宋体"/>
            </w:rPr>
            <w:t>审计期间改聘会计师事务所的情况说明</w:t>
          </w:r>
        </w:p>
        <w:sdt>
          <w:sdtPr>
            <w:rPr>
              <w:rFonts w:ascii="宋体" w:hAnsi="宋体" w:hint="eastAsia"/>
            </w:rPr>
            <w:alias w:val="是否适用：审计期间改聘会计师事务所的情况说明[双击切换]"/>
            <w:tag w:val="_GBC_34c57619e2904c83a8840614e4e5d5d0"/>
            <w:id w:val="875477"/>
            <w:lock w:val="sdtLocked"/>
            <w:placeholder>
              <w:docPart w:val="GBC22222222222222222222222222222"/>
            </w:placeholder>
          </w:sdtPr>
          <w:sdtContent>
            <w:p w:rsidR="005155D7" w:rsidRPr="000D5B1B" w:rsidRDefault="009E230D" w:rsidP="004B1DCF">
              <w:pPr>
                <w:rPr>
                  <w:rFonts w:ascii="宋体" w:hAnsi="宋体"/>
                </w:rPr>
              </w:pPr>
              <w:r w:rsidRPr="000D5B1B">
                <w:rPr>
                  <w:rFonts w:ascii="宋体" w:hAnsi="宋体"/>
                </w:rPr>
                <w:fldChar w:fldCharType="begin"/>
              </w:r>
              <w:r w:rsidR="004B1DCF"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4B1DCF"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rPr>
      </w:pPr>
    </w:p>
    <w:p w:rsidR="005155D7" w:rsidRPr="000D5B1B" w:rsidRDefault="00D3606B">
      <w:pPr>
        <w:pStyle w:val="2"/>
        <w:numPr>
          <w:ilvl w:val="0"/>
          <w:numId w:val="10"/>
        </w:numPr>
        <w:rPr>
          <w:rFonts w:ascii="宋体" w:hAnsi="宋体"/>
        </w:rPr>
      </w:pPr>
      <w:r w:rsidRPr="000D5B1B">
        <w:rPr>
          <w:rFonts w:ascii="宋体" w:hAnsi="宋体"/>
        </w:rPr>
        <w:t>面临暂停上市风险的情况</w:t>
      </w:r>
    </w:p>
    <w:p w:rsidR="005155D7" w:rsidRPr="000D5B1B" w:rsidRDefault="00D3606B">
      <w:pPr>
        <w:pStyle w:val="3"/>
        <w:numPr>
          <w:ilvl w:val="0"/>
          <w:numId w:val="37"/>
        </w:numPr>
        <w:rPr>
          <w:rFonts w:ascii="宋体" w:hAnsi="宋体"/>
          <w:szCs w:val="21"/>
        </w:rPr>
      </w:pPr>
      <w:r w:rsidRPr="000D5B1B">
        <w:rPr>
          <w:rFonts w:ascii="宋体" w:hAnsi="宋体" w:hint="eastAsia"/>
        </w:rPr>
        <w:t>导</w:t>
      </w:r>
      <w:r w:rsidRPr="000D5B1B">
        <w:rPr>
          <w:rFonts w:ascii="宋体" w:hAnsi="宋体"/>
          <w:szCs w:val="21"/>
        </w:rPr>
        <w:t>致暂停上市的原因</w:t>
      </w:r>
    </w:p>
    <w:sdt>
      <w:sdtPr>
        <w:rPr>
          <w:rFonts w:ascii="宋体" w:hAnsi="宋体" w:hint="eastAsia"/>
          <w:b/>
          <w:bCs/>
        </w:rPr>
        <w:alias w:val="模块:导致暂停上市或终止上市的原因以及公司采取的消除暂停上市或终止上市情形的措施"/>
        <w:tag w:val="_SEC_0941141f259f4f9f84f8189eb23f5979"/>
        <w:id w:val="875480"/>
        <w:lock w:val="sdtLocked"/>
        <w:placeholder>
          <w:docPart w:val="GBC22222222222222222222222222222"/>
        </w:placeholder>
      </w:sdtPr>
      <w:sdtEndPr>
        <w:rPr>
          <w:b w:val="0"/>
          <w:bCs w:val="0"/>
        </w:rPr>
      </w:sdtEndPr>
      <w:sdtContent>
        <w:sdt>
          <w:sdtPr>
            <w:rPr>
              <w:rFonts w:ascii="宋体" w:hAnsi="宋体" w:hint="eastAsia"/>
              <w:szCs w:val="21"/>
            </w:rPr>
            <w:alias w:val="是否适用：导致暂停上市的原因[双击切换]"/>
            <w:tag w:val="_GBC_5be6e6fabf4849c7b63c5d08ac7706e1"/>
            <w:id w:val="875479"/>
            <w:lock w:val="sdtLocked"/>
            <w:placeholder>
              <w:docPart w:val="GBC22222222222222222222222222222"/>
            </w:placeholder>
          </w:sdtPr>
          <w:sdtContent>
            <w:p w:rsidR="005155D7" w:rsidRPr="000D5B1B" w:rsidRDefault="009E230D" w:rsidP="004B1DCF">
              <w:pPr>
                <w:rPr>
                  <w:rFonts w:ascii="宋体" w:hAnsi="宋体"/>
                  <w:szCs w:val="21"/>
                </w:rPr>
              </w:pPr>
              <w:r w:rsidRPr="000D5B1B">
                <w:rPr>
                  <w:rFonts w:ascii="宋体" w:hAnsi="宋体"/>
                  <w:szCs w:val="21"/>
                </w:rPr>
                <w:fldChar w:fldCharType="begin"/>
              </w:r>
              <w:r w:rsidR="004B1DCF"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4B1DCF"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sdt>
      <w:sdtPr>
        <w:rPr>
          <w:rFonts w:ascii="宋体" w:hAnsi="宋体" w:cs="宋体"/>
          <w:b w:val="0"/>
          <w:bCs w:val="0"/>
          <w:kern w:val="0"/>
          <w:szCs w:val="21"/>
        </w:rPr>
        <w:alias w:val="模块:公司拟采取的应对措施"/>
        <w:tag w:val="_SEC_9dd9fc587be540dab1fcdb757f5036d7"/>
        <w:id w:val="875482"/>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37"/>
            </w:numPr>
            <w:rPr>
              <w:rFonts w:ascii="宋体" w:hAnsi="宋体"/>
              <w:szCs w:val="21"/>
            </w:rPr>
          </w:pPr>
          <w:r w:rsidRPr="000D5B1B">
            <w:rPr>
              <w:rFonts w:ascii="宋体" w:hAnsi="宋体" w:hint="eastAsia"/>
              <w:szCs w:val="21"/>
            </w:rPr>
            <w:t>公司拟采取的应对措施</w:t>
          </w:r>
        </w:p>
        <w:sdt>
          <w:sdtPr>
            <w:rPr>
              <w:rFonts w:ascii="宋体" w:hAnsi="宋体"/>
              <w:szCs w:val="21"/>
            </w:rPr>
            <w:alias w:val="是否适用：公司拟采取的措施[双击切换]"/>
            <w:tag w:val="_GBC_8656f473b4d943fe8fa1477037f607c5"/>
            <w:id w:val="875481"/>
            <w:lock w:val="sdtLocked"/>
            <w:placeholder>
              <w:docPart w:val="GBC22222222222222222222222222222"/>
            </w:placeholder>
          </w:sdtPr>
          <w:sdtContent>
            <w:p w:rsidR="005155D7" w:rsidRPr="000D5B1B" w:rsidRDefault="009E230D" w:rsidP="004B1DCF">
              <w:pPr>
                <w:rPr>
                  <w:rFonts w:ascii="宋体" w:hAnsi="宋体"/>
                  <w:szCs w:val="21"/>
                </w:rPr>
              </w:pPr>
              <w:r w:rsidRPr="000D5B1B">
                <w:rPr>
                  <w:rFonts w:ascii="宋体" w:hAnsi="宋体"/>
                  <w:szCs w:val="21"/>
                </w:rPr>
                <w:fldChar w:fldCharType="begin"/>
              </w:r>
              <w:r w:rsidR="004B1DCF"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4B1DCF"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p w:rsidR="005155D7" w:rsidRPr="000D5B1B" w:rsidRDefault="00D3606B">
      <w:pPr>
        <w:pStyle w:val="2"/>
        <w:numPr>
          <w:ilvl w:val="0"/>
          <w:numId w:val="10"/>
        </w:numPr>
        <w:rPr>
          <w:rFonts w:ascii="宋体" w:hAnsi="宋体"/>
        </w:rPr>
      </w:pPr>
      <w:r w:rsidRPr="000D5B1B">
        <w:rPr>
          <w:rFonts w:ascii="宋体" w:hAnsi="宋体" w:hint="eastAsia"/>
        </w:rPr>
        <w:t>面临终止上市的情况和原因</w:t>
      </w:r>
    </w:p>
    <w:sdt>
      <w:sdtPr>
        <w:rPr>
          <w:rFonts w:ascii="宋体" w:hAnsi="宋体"/>
          <w:b/>
          <w:bCs/>
        </w:rPr>
        <w:alias w:val="模块:面临终止上市的情况和原因"/>
        <w:tag w:val="_SEC_51ab085506b64e5e89440b52989dee71"/>
        <w:id w:val="875484"/>
        <w:lock w:val="sdtLocked"/>
        <w:placeholder>
          <w:docPart w:val="GBC22222222222222222222222222222"/>
        </w:placeholder>
      </w:sdtPr>
      <w:sdtEndPr>
        <w:rPr>
          <w:b w:val="0"/>
          <w:bCs w:val="0"/>
        </w:rPr>
      </w:sdtEndPr>
      <w:sdtContent>
        <w:sdt>
          <w:sdtPr>
            <w:rPr>
              <w:rFonts w:ascii="宋体" w:hAnsi="宋体" w:hint="eastAsia"/>
              <w:szCs w:val="21"/>
            </w:rPr>
            <w:alias w:val="是否适用：面临终止上市的情况和原因 [双击切换]"/>
            <w:tag w:val="_GBC_36002fff87954035b149cfd20b1790d5"/>
            <w:id w:val="875483"/>
            <w:lock w:val="sdtLocked"/>
            <w:placeholder>
              <w:docPart w:val="GBC22222222222222222222222222222"/>
            </w:placeholder>
          </w:sdtPr>
          <w:sdtContent>
            <w:p w:rsidR="005155D7" w:rsidRPr="000D5B1B" w:rsidRDefault="009E230D" w:rsidP="004B1DCF">
              <w:pPr>
                <w:rPr>
                  <w:rFonts w:ascii="宋体" w:hAnsi="宋体"/>
                  <w:szCs w:val="21"/>
                </w:rPr>
              </w:pPr>
              <w:r w:rsidRPr="000D5B1B">
                <w:rPr>
                  <w:rFonts w:ascii="宋体" w:hAnsi="宋体"/>
                  <w:szCs w:val="21"/>
                </w:rPr>
                <w:fldChar w:fldCharType="begin"/>
              </w:r>
              <w:r w:rsidR="004B1DCF"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4B1DCF"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9E230D">
          <w:pPr>
            <w:rPr>
              <w:rFonts w:ascii="宋体" w:hAnsi="宋体"/>
              <w:szCs w:val="21"/>
            </w:rPr>
          </w:pPr>
        </w:p>
      </w:sdtContent>
    </w:sdt>
    <w:sdt>
      <w:sdtPr>
        <w:rPr>
          <w:rFonts w:ascii="宋体" w:hAnsi="宋体" w:cs="宋体"/>
          <w:b w:val="0"/>
          <w:bCs w:val="0"/>
          <w:kern w:val="0"/>
          <w:szCs w:val="24"/>
        </w:rPr>
        <w:alias w:val="模块:破产重整相关事项"/>
        <w:tag w:val="_SEC_40f00e43fb5a4ec79cf5293b027262f4"/>
        <w:id w:val="875486"/>
        <w:lock w:val="sdtLocked"/>
        <w:placeholder>
          <w:docPart w:val="GBC22222222222222222222222222222"/>
        </w:placeholder>
      </w:sdtPr>
      <w:sdtEndPr>
        <w:rPr>
          <w:rFonts w:cs="Times New Roman" w:hint="eastAsia"/>
          <w:kern w:val="2"/>
        </w:rPr>
      </w:sdtEndPr>
      <w:sdtContent>
        <w:p w:rsidR="005155D7" w:rsidRPr="000D5B1B" w:rsidRDefault="00D3606B">
          <w:pPr>
            <w:pStyle w:val="2"/>
            <w:numPr>
              <w:ilvl w:val="0"/>
              <w:numId w:val="10"/>
            </w:numPr>
            <w:rPr>
              <w:rFonts w:ascii="宋体" w:hAnsi="宋体"/>
            </w:rPr>
          </w:pPr>
          <w:r w:rsidRPr="000D5B1B">
            <w:rPr>
              <w:rFonts w:ascii="宋体" w:hAnsi="宋体"/>
            </w:rPr>
            <w:t>破产重整相关事项</w:t>
          </w:r>
        </w:p>
        <w:sdt>
          <w:sdtPr>
            <w:rPr>
              <w:rFonts w:ascii="宋体" w:hAnsi="宋体"/>
            </w:rPr>
            <w:alias w:val="是否适用：破产重整相关事项[双击切换]"/>
            <w:tag w:val="_GBC_5840a694c2a04f98893394e6da3bc9cc"/>
            <w:id w:val="875485"/>
            <w:lock w:val="sdtLocked"/>
            <w:placeholder>
              <w:docPart w:val="GBC22222222222222222222222222222"/>
            </w:placeholder>
          </w:sdtPr>
          <w:sdtContent>
            <w:p w:rsidR="005155D7" w:rsidRPr="000D5B1B" w:rsidRDefault="009E230D" w:rsidP="004B1DCF">
              <w:pPr>
                <w:rPr>
                  <w:rFonts w:ascii="宋体" w:hAnsi="宋体"/>
                </w:rPr>
              </w:pPr>
              <w:r w:rsidRPr="000D5B1B">
                <w:rPr>
                  <w:rFonts w:ascii="宋体" w:hAnsi="宋体"/>
                </w:rPr>
                <w:fldChar w:fldCharType="begin"/>
              </w:r>
              <w:r w:rsidR="004B1DCF"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4B1DCF"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rPr>
      </w:pPr>
    </w:p>
    <w:p w:rsidR="005155D7" w:rsidRPr="000D5B1B" w:rsidRDefault="00D3606B">
      <w:pPr>
        <w:pStyle w:val="2"/>
        <w:numPr>
          <w:ilvl w:val="0"/>
          <w:numId w:val="10"/>
        </w:numPr>
        <w:rPr>
          <w:rFonts w:ascii="宋体" w:hAnsi="宋体"/>
        </w:rPr>
      </w:pPr>
      <w:r w:rsidRPr="000D5B1B">
        <w:rPr>
          <w:rFonts w:ascii="宋体" w:hAnsi="宋体"/>
        </w:rPr>
        <w:t>重大诉讼、仲裁事项</w:t>
      </w:r>
    </w:p>
    <w:sdt>
      <w:sdtPr>
        <w:rPr>
          <w:rFonts w:ascii="宋体" w:hAnsi="宋体"/>
        </w:rPr>
        <w:alias w:val="本年度公司有无重大诉讼、仲裁事项"/>
        <w:tag w:val="_GBC_b7d97a978491465ca563fa610688ebef"/>
        <w:id w:val="875487"/>
        <w:lock w:val="sdtLocked"/>
        <w:placeholder>
          <w:docPart w:val="GBC22222222222222222222222222222"/>
        </w:placeholder>
      </w:sdtPr>
      <w:sdtContent>
        <w:p w:rsidR="00B94360" w:rsidRPr="000D5B1B" w:rsidRDefault="009E230D" w:rsidP="00B94360">
          <w:pPr>
            <w:rPr>
              <w:rFonts w:ascii="宋体" w:hAnsi="宋体"/>
              <w:szCs w:val="21"/>
            </w:rPr>
          </w:pPr>
          <w:r w:rsidRPr="000D5B1B">
            <w:rPr>
              <w:rFonts w:ascii="宋体" w:hAnsi="宋体"/>
            </w:rPr>
            <w:fldChar w:fldCharType="begin"/>
          </w:r>
          <w:r w:rsidR="00B94360" w:rsidRPr="000D5B1B">
            <w:rPr>
              <w:rFonts w:ascii="宋体" w:hAnsi="宋体"/>
            </w:rPr>
            <w:instrText xml:space="preserve"> MACROBUTTON  SnrToggleCheckbox □本年度公司有重大诉讼、仲裁事项 </w:instrText>
          </w:r>
          <w:r w:rsidRPr="000D5B1B">
            <w:rPr>
              <w:rFonts w:ascii="宋体" w:hAnsi="宋体"/>
            </w:rPr>
            <w:fldChar w:fldCharType="end"/>
          </w:r>
          <w:r w:rsidRPr="000D5B1B">
            <w:rPr>
              <w:rFonts w:ascii="宋体" w:hAnsi="宋体"/>
            </w:rPr>
            <w:fldChar w:fldCharType="begin"/>
          </w:r>
          <w:r w:rsidR="00B94360" w:rsidRPr="000D5B1B">
            <w:rPr>
              <w:rFonts w:ascii="宋体" w:hAnsi="宋体"/>
            </w:rPr>
            <w:instrText xml:space="preserve"> MACROBUTTON  SnrToggleCheckbox √本年度公司无重大诉讼、仲裁事项 </w:instrText>
          </w:r>
          <w:r w:rsidRPr="000D5B1B">
            <w:rPr>
              <w:rFonts w:ascii="宋体" w:hAnsi="宋体"/>
            </w:rPr>
            <w:fldChar w:fldCharType="end"/>
          </w:r>
        </w:p>
      </w:sdtContent>
    </w:sdt>
    <w:p w:rsidR="005155D7" w:rsidRPr="000D5B1B" w:rsidRDefault="005155D7">
      <w:pPr>
        <w:rPr>
          <w:rFonts w:ascii="宋体" w:hAnsi="宋体"/>
          <w:szCs w:val="21"/>
        </w:rPr>
      </w:pPr>
    </w:p>
    <w:p w:rsidR="005155D7" w:rsidRPr="000D5B1B" w:rsidRDefault="005155D7">
      <w:pPr>
        <w:rPr>
          <w:rFonts w:ascii="宋体" w:hAnsi="宋体"/>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875489"/>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10"/>
            </w:numPr>
            <w:rPr>
              <w:rFonts w:ascii="宋体" w:hAnsi="宋体"/>
            </w:rPr>
          </w:pPr>
          <w:r w:rsidRPr="000D5B1B">
            <w:rPr>
              <w:rFonts w:ascii="宋体" w:hAnsi="宋体"/>
            </w:rPr>
            <w:t>上市公司及其董事、监事、高级管理人员、</w:t>
          </w:r>
          <w:r w:rsidRPr="000D5B1B">
            <w:rPr>
              <w:rFonts w:ascii="宋体" w:hAnsi="宋体" w:hint="eastAsia"/>
            </w:rPr>
            <w:t>控股</w:t>
          </w:r>
          <w:r w:rsidRPr="000D5B1B">
            <w:rPr>
              <w:rFonts w:ascii="宋体" w:hAnsi="宋体"/>
            </w:rPr>
            <w:t>股东、实际控制人、收购人处罚及整改情况</w:t>
          </w:r>
        </w:p>
        <w:sdt>
          <w:sdtPr>
            <w:rPr>
              <w:rFonts w:ascii="宋体" w:hAnsi="宋体"/>
            </w:rPr>
            <w:alias w:val="是否适用：上市公司及其董事、监事、高级管理人员、持有5%以上股份的股东、实际控制人、收购人处罚及整改情况[双击切换]"/>
            <w:tag w:val="_GBC_123762bb7717485a933e24f7a072833b"/>
            <w:id w:val="875488"/>
            <w:lock w:val="sdtLocked"/>
            <w:placeholder>
              <w:docPart w:val="GBC22222222222222222222222222222"/>
            </w:placeholder>
          </w:sdtPr>
          <w:sdtContent>
            <w:p w:rsidR="005155D7" w:rsidRPr="000D5B1B" w:rsidRDefault="009E230D" w:rsidP="00B94360">
              <w:pPr>
                <w:rPr>
                  <w:rFonts w:ascii="宋体" w:hAnsi="宋体"/>
                  <w:szCs w:val="21"/>
                </w:rPr>
              </w:pPr>
              <w:r w:rsidRPr="000D5B1B">
                <w:rPr>
                  <w:rFonts w:ascii="宋体" w:hAnsi="宋体"/>
                </w:rPr>
                <w:fldChar w:fldCharType="begin"/>
              </w:r>
              <w:r w:rsidR="00B9436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B94360"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rPr>
      </w:pPr>
    </w:p>
    <w:sdt>
      <w:sdtPr>
        <w:rPr>
          <w:rFonts w:ascii="宋体" w:hAnsi="宋体" w:cs="宋体" w:hint="eastAsia"/>
          <w:b w:val="0"/>
          <w:bCs w:val="0"/>
          <w:kern w:val="0"/>
          <w:szCs w:val="24"/>
        </w:rPr>
        <w:alias w:val="模块:报告期内公司及其控股股东、实际控制人诚信状况的说明"/>
        <w:tag w:val="_SEC_a173054d21f9405fa83bf7d1309bfdc4"/>
        <w:id w:val="875492"/>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10"/>
            </w:numPr>
            <w:rPr>
              <w:rFonts w:ascii="宋体" w:hAnsi="宋体"/>
            </w:rPr>
          </w:pPr>
          <w:r w:rsidRPr="000D5B1B">
            <w:rPr>
              <w:rFonts w:ascii="宋体" w:hAnsi="宋体" w:hint="eastAsia"/>
            </w:rPr>
            <w:t>报告期内公司及其控股股东、实际控制人诚信状况的说明</w:t>
          </w:r>
        </w:p>
        <w:sdt>
          <w:sdtPr>
            <w:rPr>
              <w:rFonts w:ascii="宋体" w:hAnsi="宋体" w:hint="eastAsia"/>
              <w:szCs w:val="21"/>
            </w:rPr>
            <w:alias w:val="是否适用：报告期内公司及其控股股东、实际控制人诚信状况的说明[双击切换]"/>
            <w:tag w:val="_GBC_c52f51ce49eb4245a9df7baca2947656"/>
            <w:id w:val="875490"/>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0A7C31"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0A7C31"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报告期内公司及其控股股东、实际控制人诚信状况的说明"/>
            <w:tag w:val="_GBC_6638694178ac4812ad4db9fd5a458b9a"/>
            <w:id w:val="875491"/>
            <w:lock w:val="sdtLocked"/>
            <w:placeholder>
              <w:docPart w:val="GBC22222222222222222222222222222"/>
            </w:placeholder>
          </w:sdtPr>
          <w:sdtContent>
            <w:p w:rsidR="005155D7" w:rsidRPr="000D5B1B" w:rsidRDefault="000A7C31" w:rsidP="00CC320D">
              <w:pPr>
                <w:ind w:firstLineChars="150" w:firstLine="315"/>
                <w:rPr>
                  <w:rFonts w:ascii="宋体" w:hAnsi="宋体"/>
                  <w:szCs w:val="21"/>
                </w:rPr>
              </w:pPr>
              <w:r w:rsidRPr="000D5B1B">
                <w:rPr>
                  <w:rFonts w:ascii="宋体" w:hAnsi="宋体" w:hint="eastAsia"/>
                  <w:szCs w:val="21"/>
                </w:rPr>
                <w:t xml:space="preserve"> 报告期内，公司控股股东诚信经营，不存在未履行法院生效判决、所负数额较大的债务到期未清偿等不良诚信状况</w:t>
              </w:r>
              <w:r w:rsidR="00CC320D" w:rsidRPr="000D5B1B">
                <w:rPr>
                  <w:rFonts w:ascii="宋体" w:hAnsi="宋体" w:hint="eastAsia"/>
                  <w:szCs w:val="21"/>
                </w:rPr>
                <w:t>。</w:t>
              </w:r>
            </w:p>
          </w:sdtContent>
        </w:sdt>
      </w:sdtContent>
    </w:sdt>
    <w:p w:rsidR="005155D7" w:rsidRPr="000D5B1B" w:rsidRDefault="005155D7">
      <w:pPr>
        <w:rPr>
          <w:rFonts w:ascii="宋体" w:hAnsi="宋体"/>
          <w:szCs w:val="21"/>
        </w:rPr>
      </w:pPr>
    </w:p>
    <w:p w:rsidR="005155D7" w:rsidRPr="000D5B1B" w:rsidRDefault="00D3606B">
      <w:pPr>
        <w:pStyle w:val="2"/>
        <w:numPr>
          <w:ilvl w:val="0"/>
          <w:numId w:val="10"/>
        </w:numPr>
        <w:rPr>
          <w:rFonts w:ascii="宋体" w:hAnsi="宋体"/>
          <w:color w:val="FF0000"/>
        </w:rPr>
      </w:pPr>
      <w:bookmarkStart w:id="35" w:name="_Toc342491956"/>
      <w:bookmarkStart w:id="36" w:name="_Toc342565948"/>
      <w:r w:rsidRPr="000D5B1B">
        <w:rPr>
          <w:rFonts w:ascii="宋体" w:hAnsi="宋体" w:hint="eastAsia"/>
        </w:rPr>
        <w:t>公司股权激励计划、员工持股计划或其他员工激励措施的情况及其影响</w:t>
      </w:r>
      <w:bookmarkEnd w:id="35"/>
      <w:bookmarkEnd w:id="36"/>
    </w:p>
    <w:bookmarkStart w:id="37" w:name="_Toc342491957" w:displacedByCustomXml="next"/>
    <w:bookmarkStart w:id="38" w:name="_Toc342565949"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875494"/>
        <w:lock w:val="sdtLocked"/>
        <w:placeholder>
          <w:docPart w:val="GBC22222222222222222222222222222"/>
        </w:placeholder>
      </w:sdtPr>
      <w:sdtEndPr>
        <w:rPr>
          <w:rFonts w:cs="Times New Roman" w:hint="default"/>
          <w:sz w:val="21"/>
        </w:rPr>
      </w:sdtEndPr>
      <w:sdtContent>
        <w:p w:rsidR="005155D7" w:rsidRPr="000D5B1B" w:rsidRDefault="00D3606B">
          <w:pPr>
            <w:pStyle w:val="3"/>
            <w:numPr>
              <w:ilvl w:val="1"/>
              <w:numId w:val="11"/>
            </w:numPr>
            <w:rPr>
              <w:rFonts w:ascii="宋体" w:hAnsi="宋体"/>
              <w:kern w:val="44"/>
              <w:szCs w:val="21"/>
            </w:rPr>
          </w:pPr>
          <w:r w:rsidRPr="000D5B1B">
            <w:rPr>
              <w:rFonts w:ascii="宋体" w:hAnsi="宋体" w:hint="eastAsia"/>
              <w:kern w:val="44"/>
              <w:szCs w:val="21"/>
            </w:rPr>
            <w:t>相关激励事项已在临时公告披露且后续实施无进展或变化的</w:t>
          </w:r>
          <w:bookmarkEnd w:id="38"/>
          <w:bookmarkEnd w:id="37"/>
        </w:p>
        <w:p w:rsidR="005155D7" w:rsidRPr="000D5B1B" w:rsidRDefault="009E230D" w:rsidP="00E548F8">
          <w:pPr>
            <w:rPr>
              <w:rFonts w:ascii="宋体" w:hAnsi="宋体"/>
            </w:rPr>
          </w:pPr>
          <w:sdt>
            <w:sdtPr>
              <w:rPr>
                <w:rFonts w:ascii="宋体" w:hAnsi="宋体"/>
              </w:rPr>
              <w:alias w:val="是否适用：相关激励事项已在临时公告披露且后续实施无进展或变化的[双击切换]"/>
              <w:tag w:val="_GBC_0af9dca2858d42619c57d7878f3a7792"/>
              <w:id w:val="875493"/>
              <w:lock w:val="sdtLocked"/>
              <w:placeholder>
                <w:docPart w:val="GBC22222222222222222222222222222"/>
              </w:placeholder>
            </w:sdtPr>
            <w:sdtContent>
              <w:r w:rsidRPr="000D5B1B">
                <w:rPr>
                  <w:rFonts w:ascii="宋体" w:hAnsi="宋体"/>
                </w:rPr>
                <w:fldChar w:fldCharType="begin"/>
              </w:r>
              <w:r w:rsidR="00E548F8"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E548F8" w:rsidRPr="000D5B1B">
                <w:rPr>
                  <w:rFonts w:ascii="宋体" w:hAnsi="宋体"/>
                </w:rPr>
                <w:instrText xml:space="preserve"> MACROBUTTON  SnrToggleCheckbox √不适用 </w:instrText>
              </w:r>
              <w:r w:rsidRPr="000D5B1B">
                <w:rPr>
                  <w:rFonts w:ascii="宋体" w:hAnsi="宋体"/>
                </w:rPr>
                <w:fldChar w:fldCharType="end"/>
              </w:r>
            </w:sdtContent>
          </w:sdt>
        </w:p>
        <w:bookmarkStart w:id="39" w:name="_Toc342491958" w:displacedByCustomXml="next"/>
        <w:bookmarkStart w:id="40" w:name="_Toc342565950" w:displacedByCustomXml="next"/>
      </w:sdtContent>
    </w:sdt>
    <w:p w:rsidR="005155D7" w:rsidRPr="000D5B1B" w:rsidRDefault="00D3606B">
      <w:pPr>
        <w:pStyle w:val="3"/>
        <w:numPr>
          <w:ilvl w:val="1"/>
          <w:numId w:val="11"/>
        </w:numPr>
        <w:rPr>
          <w:rFonts w:ascii="宋体" w:hAnsi="宋体"/>
          <w:kern w:val="44"/>
          <w:szCs w:val="21"/>
        </w:rPr>
      </w:pPr>
      <w:r w:rsidRPr="000D5B1B">
        <w:rPr>
          <w:rFonts w:ascii="宋体" w:hAnsi="宋体" w:hint="eastAsia"/>
          <w:kern w:val="44"/>
          <w:szCs w:val="21"/>
        </w:rPr>
        <w:t>临时公告未披露或有后续进展的激励情况</w:t>
      </w:r>
    </w:p>
    <w:p w:rsidR="005155D7" w:rsidRPr="000D5B1B" w:rsidRDefault="00D3606B">
      <w:pPr>
        <w:rPr>
          <w:rFonts w:ascii="宋体" w:hAnsi="宋体"/>
        </w:rPr>
      </w:pPr>
      <w:r w:rsidRPr="000D5B1B">
        <w:rPr>
          <w:rFonts w:ascii="宋体" w:hAnsi="宋体" w:hint="eastAsia"/>
        </w:rPr>
        <w:t>股权激励情况</w:t>
      </w:r>
    </w:p>
    <w:p w:rsidR="00E548F8" w:rsidRPr="000D5B1B" w:rsidRDefault="009E230D" w:rsidP="00E548F8">
      <w:pPr>
        <w:rPr>
          <w:rFonts w:ascii="宋体" w:hAnsi="宋体"/>
          <w:szCs w:val="21"/>
        </w:rPr>
      </w:pPr>
      <w:sdt>
        <w:sdtPr>
          <w:rPr>
            <w:rFonts w:ascii="宋体" w:hAnsi="宋体"/>
          </w:rPr>
          <w:alias w:val="是否适用：股权激励情况[双击切换]"/>
          <w:tag w:val="_GBC_002ad948ce1449c2a805bfbb132b2202"/>
          <w:id w:val="875495"/>
          <w:lock w:val="sdtLocked"/>
          <w:placeholder>
            <w:docPart w:val="GBC22222222222222222222222222222"/>
          </w:placeholder>
        </w:sdtPr>
        <w:sdtContent>
          <w:r w:rsidRPr="000D5B1B">
            <w:rPr>
              <w:rFonts w:ascii="宋体" w:hAnsi="宋体"/>
            </w:rPr>
            <w:fldChar w:fldCharType="begin"/>
          </w:r>
          <w:r w:rsidR="00E548F8"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E548F8" w:rsidRPr="000D5B1B">
            <w:rPr>
              <w:rFonts w:ascii="宋体" w:hAnsi="宋体"/>
            </w:rPr>
            <w:instrText xml:space="preserve"> MACROBUTTON  SnrToggleCheckbox √不适用 </w:instrText>
          </w:r>
          <w:r w:rsidRPr="000D5B1B">
            <w:rPr>
              <w:rFonts w:ascii="宋体" w:hAnsi="宋体"/>
            </w:rPr>
            <w:fldChar w:fldCharType="end"/>
          </w:r>
        </w:sdtContent>
      </w:sdt>
      <w:bookmarkEnd w:id="40"/>
      <w:bookmarkEnd w:id="39"/>
    </w:p>
    <w:p w:rsidR="005155D7" w:rsidRPr="000D5B1B" w:rsidRDefault="005155D7">
      <w:pPr>
        <w:rPr>
          <w:rFonts w:ascii="宋体" w:hAnsi="宋体"/>
          <w:szCs w:val="21"/>
        </w:rPr>
      </w:pPr>
    </w:p>
    <w:sdt>
      <w:sdtPr>
        <w:rPr>
          <w:rFonts w:ascii="宋体" w:hAnsi="宋体" w:hint="eastAsia"/>
          <w:szCs w:val="21"/>
        </w:rPr>
        <w:alias w:val="模块:其他说明  "/>
        <w:tag w:val="_SEC_12c50bf247d34661bdbc91376a5f0abc"/>
        <w:id w:val="875497"/>
        <w:lock w:val="sdtLocked"/>
        <w:placeholder>
          <w:docPart w:val="GBC22222222222222222222222222222"/>
        </w:placeholder>
      </w:sdtPr>
      <w:sdtEndPr>
        <w:rPr>
          <w:rFonts w:hint="default"/>
        </w:rPr>
      </w:sdtEndPr>
      <w:sdtContent>
        <w:p w:rsidR="005155D7" w:rsidRPr="000D5B1B" w:rsidRDefault="00D3606B">
          <w:pPr>
            <w:rPr>
              <w:rFonts w:ascii="宋体" w:hAnsi="宋体"/>
              <w:szCs w:val="21"/>
            </w:rPr>
          </w:pPr>
          <w:r w:rsidRPr="000D5B1B">
            <w:rPr>
              <w:rFonts w:ascii="宋体" w:hAnsi="宋体" w:hint="eastAsia"/>
              <w:szCs w:val="21"/>
            </w:rPr>
            <w:t>其他说明</w:t>
          </w:r>
        </w:p>
        <w:sdt>
          <w:sdtPr>
            <w:rPr>
              <w:rFonts w:ascii="宋体" w:hAnsi="宋体" w:hint="eastAsia"/>
              <w:szCs w:val="21"/>
            </w:rPr>
            <w:alias w:val="是否适用：股权激励情况的说明[双击切换]"/>
            <w:tag w:val="_GBC_67421581adf34d0f9f06e3042b8d7199"/>
            <w:id w:val="875496"/>
            <w:lock w:val="sdtLocked"/>
            <w:placeholder>
              <w:docPart w:val="GBC22222222222222222222222222222"/>
            </w:placeholder>
          </w:sdtPr>
          <w:sdtContent>
            <w:p w:rsidR="005155D7" w:rsidRPr="000D5B1B" w:rsidRDefault="009E230D" w:rsidP="00E548F8">
              <w:pPr>
                <w:rPr>
                  <w:rFonts w:ascii="宋体" w:hAnsi="宋体"/>
                  <w:szCs w:val="21"/>
                </w:rPr>
              </w:pPr>
              <w:r w:rsidRPr="000D5B1B">
                <w:rPr>
                  <w:rFonts w:ascii="宋体" w:hAnsi="宋体"/>
                  <w:szCs w:val="21"/>
                </w:rPr>
                <w:fldChar w:fldCharType="begin"/>
              </w:r>
              <w:r w:rsidR="00E548F8"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E548F8"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sdt>
      <w:sdtPr>
        <w:rPr>
          <w:rFonts w:ascii="宋体" w:hAnsi="宋体" w:hint="eastAsia"/>
          <w:bCs/>
          <w:szCs w:val="21"/>
        </w:rPr>
        <w:alias w:val="模块:员工持股计划情况"/>
        <w:tag w:val="_SEC_e76ced04f0774d5494f667355c3809ba"/>
        <w:id w:val="875499"/>
        <w:lock w:val="sdtLocked"/>
        <w:placeholder>
          <w:docPart w:val="GBC22222222222222222222222222222"/>
        </w:placeholder>
      </w:sdtPr>
      <w:sdtContent>
        <w:p w:rsidR="005155D7" w:rsidRPr="000D5B1B" w:rsidRDefault="00D3606B">
          <w:pPr>
            <w:rPr>
              <w:rFonts w:ascii="宋体" w:hAnsi="宋体"/>
              <w:bCs/>
              <w:szCs w:val="21"/>
            </w:rPr>
          </w:pPr>
          <w:r w:rsidRPr="000D5B1B">
            <w:rPr>
              <w:rFonts w:ascii="宋体" w:hAnsi="宋体" w:hint="eastAsia"/>
              <w:bCs/>
              <w:szCs w:val="21"/>
            </w:rPr>
            <w:t>员工持股计划情况</w:t>
          </w:r>
        </w:p>
        <w:sdt>
          <w:sdtPr>
            <w:rPr>
              <w:rFonts w:ascii="宋体" w:hAnsi="宋体" w:hint="eastAsia"/>
              <w:bCs/>
              <w:szCs w:val="21"/>
            </w:rPr>
            <w:alias w:val="是否适用：员工持股计划情况[双击切换]"/>
            <w:tag w:val="_GBC_58bc54aaaba24427a2a569de76f7f83e"/>
            <w:id w:val="875498"/>
            <w:lock w:val="sdtLocked"/>
            <w:placeholder>
              <w:docPart w:val="GBC22222222222222222222222222222"/>
            </w:placeholder>
          </w:sdtPr>
          <w:sdtContent>
            <w:p w:rsidR="005155D7" w:rsidRPr="000D5B1B" w:rsidRDefault="009E230D" w:rsidP="00E548F8">
              <w:pPr>
                <w:rPr>
                  <w:rFonts w:ascii="宋体" w:hAnsi="宋体"/>
                  <w:bCs/>
                  <w:szCs w:val="21"/>
                </w:rPr>
              </w:pPr>
              <w:r w:rsidRPr="000D5B1B">
                <w:rPr>
                  <w:rFonts w:ascii="宋体" w:hAnsi="宋体"/>
                  <w:bCs/>
                  <w:szCs w:val="21"/>
                </w:rPr>
                <w:fldChar w:fldCharType="begin"/>
              </w:r>
              <w:r w:rsidR="00E548F8" w:rsidRPr="000D5B1B">
                <w:rPr>
                  <w:rFonts w:ascii="宋体" w:hAnsi="宋体"/>
                  <w:bCs/>
                  <w:szCs w:val="21"/>
                </w:rPr>
                <w:instrText xml:space="preserve"> MACROBUTTON  SnrToggleCheckbox □适用  </w:instrText>
              </w:r>
              <w:r w:rsidRPr="000D5B1B">
                <w:rPr>
                  <w:rFonts w:ascii="宋体" w:hAnsi="宋体"/>
                  <w:bCs/>
                  <w:szCs w:val="21"/>
                </w:rPr>
                <w:fldChar w:fldCharType="end"/>
              </w:r>
              <w:r w:rsidRPr="000D5B1B">
                <w:rPr>
                  <w:rFonts w:ascii="宋体" w:hAnsi="宋体"/>
                  <w:bCs/>
                  <w:szCs w:val="21"/>
                </w:rPr>
                <w:fldChar w:fldCharType="begin"/>
              </w:r>
              <w:r w:rsidR="00E548F8" w:rsidRPr="000D5B1B">
                <w:rPr>
                  <w:rFonts w:ascii="宋体" w:hAnsi="宋体"/>
                  <w:bCs/>
                  <w:szCs w:val="21"/>
                </w:rPr>
                <w:instrText xml:space="preserve"> MACROBUTTON  SnrToggleCheckbox √不适用 </w:instrText>
              </w:r>
              <w:r w:rsidRPr="000D5B1B">
                <w:rPr>
                  <w:rFonts w:ascii="宋体" w:hAnsi="宋体"/>
                  <w:bCs/>
                  <w:szCs w:val="21"/>
                </w:rPr>
                <w:fldChar w:fldCharType="end"/>
              </w:r>
            </w:p>
          </w:sdtContent>
        </w:sdt>
        <w:p w:rsidR="005155D7" w:rsidRPr="000D5B1B" w:rsidRDefault="009E230D">
          <w:pPr>
            <w:rPr>
              <w:rFonts w:ascii="宋体" w:hAnsi="宋体"/>
              <w:bCs/>
              <w:szCs w:val="21"/>
            </w:rPr>
          </w:pPr>
        </w:p>
      </w:sdtContent>
    </w:sdt>
    <w:sdt>
      <w:sdtPr>
        <w:rPr>
          <w:rFonts w:ascii="宋体" w:hAnsi="宋体" w:hint="eastAsia"/>
          <w:bCs/>
          <w:szCs w:val="21"/>
        </w:rPr>
        <w:alias w:val="模块:其他激励措施"/>
        <w:tag w:val="_SEC_614d59c9502f4f76b99b0f6a5227009b"/>
        <w:id w:val="875501"/>
        <w:lock w:val="sdtLocked"/>
        <w:placeholder>
          <w:docPart w:val="GBC22222222222222222222222222222"/>
        </w:placeholder>
      </w:sdtPr>
      <w:sdtContent>
        <w:p w:rsidR="005155D7" w:rsidRPr="000D5B1B" w:rsidRDefault="00D3606B">
          <w:pPr>
            <w:rPr>
              <w:rFonts w:ascii="宋体" w:hAnsi="宋体"/>
              <w:bCs/>
              <w:szCs w:val="21"/>
            </w:rPr>
          </w:pPr>
          <w:r w:rsidRPr="000D5B1B">
            <w:rPr>
              <w:rFonts w:ascii="宋体" w:hAnsi="宋体" w:hint="eastAsia"/>
              <w:bCs/>
              <w:szCs w:val="21"/>
            </w:rPr>
            <w:t>其他激励措施</w:t>
          </w:r>
        </w:p>
        <w:sdt>
          <w:sdtPr>
            <w:rPr>
              <w:rFonts w:ascii="宋体" w:hAnsi="宋体"/>
              <w:szCs w:val="21"/>
            </w:rPr>
            <w:alias w:val="是否适用：其他激励措施[双击切换]"/>
            <w:tag w:val="_GBC_1273f753309d4658962c7982b10fa010"/>
            <w:id w:val="875500"/>
            <w:lock w:val="sdtLocked"/>
            <w:placeholder>
              <w:docPart w:val="GBC22222222222222222222222222222"/>
            </w:placeholder>
          </w:sdtPr>
          <w:sdtContent>
            <w:p w:rsidR="005155D7" w:rsidRPr="000D5B1B" w:rsidRDefault="009E230D" w:rsidP="00E548F8">
              <w:pPr>
                <w:rPr>
                  <w:rFonts w:ascii="宋体" w:hAnsi="宋体"/>
                  <w:bCs/>
                  <w:szCs w:val="21"/>
                </w:rPr>
              </w:pPr>
              <w:r w:rsidRPr="000D5B1B">
                <w:rPr>
                  <w:rFonts w:ascii="宋体" w:hAnsi="宋体"/>
                  <w:szCs w:val="21"/>
                </w:rPr>
                <w:fldChar w:fldCharType="begin"/>
              </w:r>
              <w:r w:rsidR="00E548F8"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E548F8"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bCs/>
          <w:szCs w:val="21"/>
        </w:rPr>
      </w:pPr>
    </w:p>
    <w:p w:rsidR="005155D7" w:rsidRPr="000D5B1B" w:rsidRDefault="00D3606B">
      <w:pPr>
        <w:pStyle w:val="2"/>
        <w:numPr>
          <w:ilvl w:val="0"/>
          <w:numId w:val="10"/>
        </w:numPr>
        <w:rPr>
          <w:rFonts w:ascii="宋体" w:hAnsi="宋体"/>
        </w:rPr>
      </w:pPr>
      <w:r w:rsidRPr="000D5B1B">
        <w:rPr>
          <w:rFonts w:ascii="宋体" w:hAnsi="宋体" w:hint="eastAsia"/>
        </w:rPr>
        <w:t>重大关联交易</w:t>
      </w:r>
    </w:p>
    <w:p w:rsidR="005155D7" w:rsidRPr="000D5B1B" w:rsidRDefault="00D3606B">
      <w:pPr>
        <w:pStyle w:val="3"/>
        <w:numPr>
          <w:ilvl w:val="2"/>
          <w:numId w:val="2"/>
        </w:numPr>
        <w:rPr>
          <w:rFonts w:ascii="宋体" w:hAnsi="宋体"/>
          <w:szCs w:val="21"/>
        </w:rPr>
      </w:pPr>
      <w:bookmarkStart w:id="41" w:name="_Toc342565953"/>
      <w:bookmarkStart w:id="42" w:name="_Toc342491961"/>
      <w:r w:rsidRPr="000D5B1B">
        <w:rPr>
          <w:rFonts w:ascii="宋体" w:hAnsi="宋体" w:hint="eastAsia"/>
          <w:szCs w:val="21"/>
        </w:rPr>
        <w:t>与日常经营相关的关联交易</w:t>
      </w:r>
      <w:bookmarkEnd w:id="41"/>
      <w:bookmarkEnd w:id="42"/>
    </w:p>
    <w:sdt>
      <w:sdtPr>
        <w:rPr>
          <w:rFonts w:ascii="宋体" w:hAnsi="宋体" w:cs="宋体"/>
          <w:b w:val="0"/>
          <w:bCs w:val="0"/>
          <w:kern w:val="0"/>
          <w:sz w:val="24"/>
          <w:szCs w:val="21"/>
        </w:rPr>
        <w:alias w:val="模块:已在临时公告披露且后续实施无进展或变化的事项"/>
        <w:tag w:val="_SEC_9b2b3d5bc53a45ad87e57bafa9cc658c"/>
        <w:id w:val="875503"/>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4"/>
            <w:numPr>
              <w:ilvl w:val="2"/>
              <w:numId w:val="12"/>
            </w:numPr>
            <w:rPr>
              <w:rFonts w:ascii="宋体" w:hAnsi="宋体"/>
              <w:szCs w:val="21"/>
            </w:rPr>
          </w:pPr>
          <w:r w:rsidRPr="000D5B1B">
            <w:rPr>
              <w:rFonts w:ascii="宋体" w:hAnsi="宋体"/>
              <w:szCs w:val="21"/>
            </w:rPr>
            <w:t>已在临时公告披露且后续实施无进展或变化的事项</w:t>
          </w:r>
        </w:p>
        <w:p w:rsidR="005155D7" w:rsidRPr="000D5B1B" w:rsidRDefault="009E230D" w:rsidP="003911F4">
          <w:pPr>
            <w:rPr>
              <w:rFonts w:ascii="宋体" w:hAnsi="宋体"/>
              <w:szCs w:val="21"/>
            </w:rPr>
          </w:pPr>
          <w:sdt>
            <w:sdtPr>
              <w:rPr>
                <w:rFonts w:ascii="宋体" w:hAnsi="宋体"/>
              </w:rPr>
              <w:alias w:val="是否适用：已在临时公告披露且后续实施无进展或变化的事项_与日常经营相关的关联交易[双击切换]"/>
              <w:tag w:val="_GBC_6194ac6d54054fcc9f40dc3e35772780"/>
              <w:id w:val="875502"/>
              <w:lock w:val="sdtLocked"/>
              <w:placeholder>
                <w:docPart w:val="GBC22222222222222222222222222222"/>
              </w:placeholder>
            </w:sdtPr>
            <w:sdtContent>
              <w:r w:rsidRPr="000D5B1B">
                <w:rPr>
                  <w:rFonts w:ascii="宋体" w:hAnsi="宋体"/>
                </w:rPr>
                <w:fldChar w:fldCharType="begin"/>
              </w:r>
              <w:r w:rsidR="003911F4"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3911F4" w:rsidRPr="000D5B1B">
                <w:rPr>
                  <w:rFonts w:ascii="宋体" w:hAnsi="宋体"/>
                </w:rPr>
                <w:instrText xml:space="preserve"> MACROBUTTON  SnrToggleCheckbox √不适用 </w:instrText>
              </w:r>
              <w:r w:rsidRPr="000D5B1B">
                <w:rPr>
                  <w:rFonts w:ascii="宋体" w:hAnsi="宋体"/>
                </w:rPr>
                <w:fldChar w:fldCharType="end"/>
              </w:r>
            </w:sdtContent>
          </w:sdt>
        </w:p>
      </w:sdtContent>
    </w:sdt>
    <w:sdt>
      <w:sdtPr>
        <w:rPr>
          <w:rFonts w:ascii="宋体" w:hAnsi="宋体" w:cs="宋体"/>
          <w:b w:val="0"/>
          <w:bCs w:val="0"/>
          <w:kern w:val="0"/>
          <w:sz w:val="24"/>
          <w:szCs w:val="21"/>
        </w:rPr>
        <w:alias w:val="模块:已在临时公告披露，但有后续实施的进展或变化的事项"/>
        <w:tag w:val="_SEC_c2c70cd3f9974feb98c2265569f9b212"/>
        <w:id w:val="875506"/>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4"/>
            <w:numPr>
              <w:ilvl w:val="2"/>
              <w:numId w:val="12"/>
            </w:numPr>
            <w:rPr>
              <w:rFonts w:ascii="宋体" w:hAnsi="宋体"/>
              <w:szCs w:val="21"/>
            </w:rPr>
          </w:pPr>
          <w:r w:rsidRPr="000D5B1B">
            <w:rPr>
              <w:rFonts w:ascii="宋体" w:hAnsi="宋体"/>
              <w:szCs w:val="21"/>
            </w:rPr>
            <w:t>已在临时公告披露，但有后续实施的进展或变化的事项</w:t>
          </w:r>
        </w:p>
        <w:sdt>
          <w:sdtPr>
            <w:rPr>
              <w:rFonts w:ascii="宋体" w:hAnsi="宋体" w:hint="eastAsia"/>
              <w:szCs w:val="21"/>
            </w:rPr>
            <w:alias w:val="是否适用：已在临时公告披露，但有后续实施的进展或变化的事项_与日常经营相关的关联交易[双击切换]"/>
            <w:tag w:val="_GBC_19ed12f3e7b5456b8509a0a5457f26b3"/>
            <w:id w:val="875504"/>
            <w:lock w:val="sdtConten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3911F4"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3911F4"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与日常经营相关的关联交易事项已在临时报告披露，后续实施的进展或变化"/>
            <w:tag w:val="_GBC_5fbfc287aede44a486960ae219233887"/>
            <w:id w:val="875505"/>
            <w:lock w:val="sdtLocked"/>
            <w:placeholder>
              <w:docPart w:val="GBC22222222222222222222222222222"/>
            </w:placeholder>
          </w:sdtPr>
          <w:sdtContent>
            <w:p w:rsidR="003911F4" w:rsidRPr="000D5B1B" w:rsidRDefault="003911F4" w:rsidP="003911F4">
              <w:pPr>
                <w:ind w:right="420" w:firstLineChars="100" w:firstLine="210"/>
                <w:rPr>
                  <w:rFonts w:ascii="宋体" w:hAnsi="宋体"/>
                  <w:b/>
                  <w:sz w:val="24"/>
                </w:rPr>
              </w:pPr>
              <w:r w:rsidRPr="000D5B1B">
                <w:rPr>
                  <w:rFonts w:ascii="宋体" w:hAnsi="宋体"/>
                  <w:b/>
                  <w:sz w:val="24"/>
                </w:rPr>
                <w:t>201</w:t>
              </w:r>
              <w:r w:rsidRPr="000D5B1B">
                <w:rPr>
                  <w:rFonts w:ascii="宋体" w:hAnsi="宋体" w:hint="eastAsia"/>
                  <w:b/>
                  <w:sz w:val="24"/>
                </w:rPr>
                <w:t>7年度日常关联交易情况：</w:t>
              </w:r>
            </w:p>
            <w:p w:rsidR="003911F4" w:rsidRPr="000D5B1B" w:rsidRDefault="003911F4" w:rsidP="003911F4">
              <w:pPr>
                <w:ind w:right="-58" w:firstLineChars="2800" w:firstLine="5880"/>
                <w:rPr>
                  <w:rFonts w:ascii="宋体" w:hAnsi="宋体"/>
                </w:rPr>
              </w:pPr>
              <w:r w:rsidRPr="000D5B1B">
                <w:rPr>
                  <w:rFonts w:ascii="宋体" w:hAnsi="宋体" w:hint="eastAsia"/>
                </w:rPr>
                <w:t>单位：万元 币种:人民币</w:t>
              </w:r>
            </w:p>
            <w:tbl>
              <w:tblPr>
                <w:tblStyle w:val="g1"/>
                <w:tblW w:w="9215" w:type="dxa"/>
                <w:tblInd w:w="-176" w:type="dxa"/>
                <w:tblBorders>
                  <w:top w:val="single" w:sz="4" w:space="0" w:color="auto"/>
                  <w:left w:val="single" w:sz="4" w:space="0" w:color="auto"/>
                  <w:bottom w:val="single" w:sz="4" w:space="0" w:color="auto"/>
                  <w:right w:val="single" w:sz="4" w:space="0" w:color="auto"/>
                </w:tblBorders>
                <w:tblLayout w:type="fixed"/>
                <w:tblLook w:val="0000"/>
              </w:tblPr>
              <w:tblGrid>
                <w:gridCol w:w="1559"/>
                <w:gridCol w:w="1323"/>
                <w:gridCol w:w="1200"/>
                <w:gridCol w:w="1137"/>
                <w:gridCol w:w="1133"/>
                <w:gridCol w:w="1589"/>
                <w:gridCol w:w="1274"/>
              </w:tblGrid>
              <w:tr w:rsidR="003911F4" w:rsidRPr="000D5B1B" w:rsidTr="00A97E56">
                <w:tc>
                  <w:tcPr>
                    <w:tcW w:w="846"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jc w:val="center"/>
                      <w:rPr>
                        <w:rFonts w:ascii="宋体" w:hAnsi="宋体"/>
                        <w:szCs w:val="21"/>
                      </w:rPr>
                    </w:pPr>
                    <w:r w:rsidRPr="000D5B1B">
                      <w:rPr>
                        <w:rFonts w:ascii="宋体" w:hAnsi="宋体" w:hint="eastAsia"/>
                        <w:szCs w:val="21"/>
                      </w:rPr>
                      <w:t>关联交易方</w:t>
                    </w:r>
                  </w:p>
                </w:tc>
                <w:tc>
                  <w:tcPr>
                    <w:tcW w:w="718"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jc w:val="center"/>
                      <w:rPr>
                        <w:rFonts w:ascii="宋体" w:hAnsi="宋体"/>
                        <w:szCs w:val="21"/>
                      </w:rPr>
                    </w:pPr>
                    <w:r w:rsidRPr="000D5B1B">
                      <w:rPr>
                        <w:rFonts w:ascii="宋体" w:hAnsi="宋体" w:hint="eastAsia"/>
                        <w:szCs w:val="21"/>
                      </w:rPr>
                      <w:t>关联关系</w:t>
                    </w:r>
                  </w:p>
                </w:tc>
                <w:tc>
                  <w:tcPr>
                    <w:tcW w:w="651"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jc w:val="center"/>
                      <w:rPr>
                        <w:rFonts w:ascii="宋体" w:hAnsi="宋体"/>
                        <w:szCs w:val="21"/>
                      </w:rPr>
                    </w:pPr>
                    <w:r w:rsidRPr="000D5B1B">
                      <w:rPr>
                        <w:rFonts w:ascii="宋体" w:hAnsi="宋体" w:hint="eastAsia"/>
                        <w:szCs w:val="21"/>
                      </w:rPr>
                      <w:t>关联交易类型</w:t>
                    </w:r>
                  </w:p>
                </w:tc>
                <w:tc>
                  <w:tcPr>
                    <w:tcW w:w="616"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jc w:val="center"/>
                      <w:rPr>
                        <w:rFonts w:ascii="宋体" w:hAnsi="宋体"/>
                        <w:szCs w:val="21"/>
                      </w:rPr>
                    </w:pPr>
                    <w:r w:rsidRPr="000D5B1B">
                      <w:rPr>
                        <w:rFonts w:ascii="宋体" w:hAnsi="宋体" w:hint="eastAsia"/>
                        <w:szCs w:val="21"/>
                      </w:rPr>
                      <w:t>关联交易内容</w:t>
                    </w:r>
                  </w:p>
                </w:tc>
                <w:tc>
                  <w:tcPr>
                    <w:tcW w:w="615"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jc w:val="center"/>
                      <w:rPr>
                        <w:rFonts w:ascii="宋体" w:hAnsi="宋体"/>
                        <w:szCs w:val="21"/>
                      </w:rPr>
                    </w:pPr>
                    <w:r w:rsidRPr="000D5B1B">
                      <w:rPr>
                        <w:rFonts w:ascii="宋体" w:hAnsi="宋体" w:hint="eastAsia"/>
                        <w:szCs w:val="21"/>
                      </w:rPr>
                      <w:t>关联交易定价原则</w:t>
                    </w:r>
                  </w:p>
                </w:tc>
                <w:tc>
                  <w:tcPr>
                    <w:tcW w:w="862"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jc w:val="center"/>
                      <w:rPr>
                        <w:rFonts w:ascii="宋体" w:hAnsi="宋体"/>
                        <w:szCs w:val="21"/>
                      </w:rPr>
                    </w:pPr>
                    <w:r w:rsidRPr="000D5B1B">
                      <w:rPr>
                        <w:rFonts w:ascii="宋体" w:hAnsi="宋体" w:hint="eastAsia"/>
                        <w:szCs w:val="21"/>
                      </w:rPr>
                      <w:t>关联交易金额</w:t>
                    </w:r>
                  </w:p>
                </w:tc>
                <w:tc>
                  <w:tcPr>
                    <w:tcW w:w="691"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pStyle w:val="Default"/>
                      <w:jc w:val="center"/>
                      <w:rPr>
                        <w:rFonts w:hAnsi="宋体"/>
                        <w:sz w:val="21"/>
                        <w:szCs w:val="21"/>
                      </w:rPr>
                    </w:pPr>
                    <w:r w:rsidRPr="000D5B1B">
                      <w:rPr>
                        <w:rFonts w:hAnsi="宋体" w:hint="eastAsia"/>
                        <w:sz w:val="21"/>
                        <w:szCs w:val="21"/>
                      </w:rPr>
                      <w:t>关联交易结算方式</w:t>
                    </w:r>
                  </w:p>
                </w:tc>
              </w:tr>
              <w:tr w:rsidR="003911F4" w:rsidRPr="000D5B1B" w:rsidTr="00A97E56">
                <w:tc>
                  <w:tcPr>
                    <w:tcW w:w="846"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rPr>
                        <w:rFonts w:ascii="宋体" w:hAnsi="宋体"/>
                        <w:szCs w:val="21"/>
                      </w:rPr>
                    </w:pPr>
                    <w:r w:rsidRPr="000D5B1B">
                      <w:rPr>
                        <w:rFonts w:ascii="宋体" w:hAnsi="宋体" w:hint="eastAsia"/>
                        <w:szCs w:val="21"/>
                      </w:rPr>
                      <w:t>江苏恒宏包装有限公司</w:t>
                    </w:r>
                  </w:p>
                </w:tc>
                <w:tc>
                  <w:tcPr>
                    <w:tcW w:w="718"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rPr>
                        <w:rFonts w:ascii="宋体" w:hAnsi="宋体"/>
                        <w:szCs w:val="21"/>
                      </w:rPr>
                    </w:pPr>
                    <w:r w:rsidRPr="000D5B1B">
                      <w:rPr>
                        <w:rFonts w:ascii="宋体" w:hAnsi="宋体" w:hint="eastAsia"/>
                        <w:szCs w:val="21"/>
                      </w:rPr>
                      <w:t>母公司的控股子公司</w:t>
                    </w:r>
                  </w:p>
                </w:tc>
                <w:tc>
                  <w:tcPr>
                    <w:tcW w:w="651"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rPr>
                        <w:rFonts w:ascii="宋体" w:hAnsi="宋体"/>
                        <w:szCs w:val="21"/>
                      </w:rPr>
                    </w:pPr>
                    <w:r w:rsidRPr="000D5B1B">
                      <w:rPr>
                        <w:rFonts w:ascii="宋体" w:hAnsi="宋体" w:hint="eastAsia"/>
                        <w:szCs w:val="21"/>
                      </w:rPr>
                      <w:t>购买商品</w:t>
                    </w:r>
                  </w:p>
                </w:tc>
                <w:tc>
                  <w:tcPr>
                    <w:tcW w:w="616"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rPr>
                        <w:rFonts w:ascii="宋体" w:hAnsi="宋体"/>
                        <w:szCs w:val="21"/>
                      </w:rPr>
                    </w:pPr>
                    <w:r w:rsidRPr="000D5B1B">
                      <w:rPr>
                        <w:rFonts w:ascii="宋体" w:hAnsi="宋体" w:hint="eastAsia"/>
                        <w:szCs w:val="21"/>
                      </w:rPr>
                      <w:t>购买商品</w:t>
                    </w:r>
                  </w:p>
                </w:tc>
                <w:tc>
                  <w:tcPr>
                    <w:tcW w:w="615"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rPr>
                        <w:rFonts w:ascii="宋体" w:hAnsi="宋体"/>
                        <w:szCs w:val="21"/>
                      </w:rPr>
                    </w:pPr>
                    <w:r w:rsidRPr="000D5B1B">
                      <w:rPr>
                        <w:rFonts w:ascii="宋体" w:hAnsi="宋体" w:hint="eastAsia"/>
                        <w:szCs w:val="21"/>
                      </w:rPr>
                      <w:t>市价</w:t>
                    </w:r>
                  </w:p>
                </w:tc>
                <w:tc>
                  <w:tcPr>
                    <w:tcW w:w="862" w:type="pct"/>
                    <w:tcBorders>
                      <w:top w:val="outset" w:sz="6" w:space="0" w:color="auto"/>
                      <w:left w:val="outset" w:sz="6" w:space="0" w:color="auto"/>
                      <w:bottom w:val="outset" w:sz="6" w:space="0" w:color="auto"/>
                      <w:right w:val="outset" w:sz="6" w:space="0" w:color="auto"/>
                    </w:tcBorders>
                    <w:vAlign w:val="center"/>
                  </w:tcPr>
                  <w:p w:rsidR="003911F4" w:rsidRPr="000D5B1B" w:rsidRDefault="00771FAB" w:rsidP="00A97E56">
                    <w:pPr>
                      <w:ind w:rightChars="16" w:right="34"/>
                      <w:jc w:val="right"/>
                      <w:rPr>
                        <w:rFonts w:ascii="宋体" w:hAnsi="宋体"/>
                        <w:szCs w:val="21"/>
                      </w:rPr>
                    </w:pPr>
                    <w:r w:rsidRPr="000D5B1B">
                      <w:rPr>
                        <w:rFonts w:ascii="宋体" w:hAnsi="宋体" w:hint="eastAsia"/>
                        <w:szCs w:val="21"/>
                      </w:rPr>
                      <w:t>7,726.30</w:t>
                    </w:r>
                  </w:p>
                </w:tc>
                <w:tc>
                  <w:tcPr>
                    <w:tcW w:w="691"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jc w:val="center"/>
                      <w:rPr>
                        <w:rFonts w:ascii="宋体" w:hAnsi="宋体"/>
                        <w:szCs w:val="21"/>
                      </w:rPr>
                    </w:pPr>
                    <w:r w:rsidRPr="000D5B1B">
                      <w:rPr>
                        <w:rFonts w:ascii="宋体" w:hAnsi="宋体" w:hint="eastAsia"/>
                        <w:szCs w:val="21"/>
                      </w:rPr>
                      <w:t>转账</w:t>
                    </w:r>
                  </w:p>
                </w:tc>
              </w:tr>
              <w:tr w:rsidR="003911F4" w:rsidRPr="000D5B1B" w:rsidTr="00A97E56">
                <w:tc>
                  <w:tcPr>
                    <w:tcW w:w="846"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rPr>
                        <w:rFonts w:ascii="宋体" w:hAnsi="宋体"/>
                        <w:szCs w:val="21"/>
                      </w:rPr>
                    </w:pPr>
                    <w:r w:rsidRPr="000D5B1B">
                      <w:rPr>
                        <w:rFonts w:ascii="宋体" w:hAnsi="宋体" w:hint="eastAsia"/>
                        <w:szCs w:val="21"/>
                      </w:rPr>
                      <w:t>镇江恒润调味品有限公司</w:t>
                    </w:r>
                  </w:p>
                </w:tc>
                <w:tc>
                  <w:tcPr>
                    <w:tcW w:w="718"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rPr>
                        <w:rFonts w:ascii="宋体" w:hAnsi="宋体"/>
                        <w:szCs w:val="21"/>
                      </w:rPr>
                    </w:pPr>
                    <w:r w:rsidRPr="000D5B1B">
                      <w:rPr>
                        <w:rFonts w:ascii="宋体" w:hAnsi="宋体" w:hint="eastAsia"/>
                        <w:szCs w:val="21"/>
                      </w:rPr>
                      <w:t>母公司的控股子公司</w:t>
                    </w:r>
                  </w:p>
                </w:tc>
                <w:tc>
                  <w:tcPr>
                    <w:tcW w:w="651"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rPr>
                        <w:rFonts w:ascii="宋体" w:hAnsi="宋体"/>
                        <w:szCs w:val="21"/>
                      </w:rPr>
                    </w:pPr>
                    <w:r w:rsidRPr="000D5B1B">
                      <w:rPr>
                        <w:rFonts w:ascii="宋体" w:hAnsi="宋体" w:hint="eastAsia"/>
                        <w:szCs w:val="21"/>
                      </w:rPr>
                      <w:t>销售商品</w:t>
                    </w:r>
                  </w:p>
                </w:tc>
                <w:tc>
                  <w:tcPr>
                    <w:tcW w:w="616"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rPr>
                        <w:rFonts w:ascii="宋体" w:hAnsi="宋体"/>
                        <w:szCs w:val="21"/>
                      </w:rPr>
                    </w:pPr>
                    <w:r w:rsidRPr="000D5B1B">
                      <w:rPr>
                        <w:rFonts w:ascii="宋体" w:hAnsi="宋体" w:hint="eastAsia"/>
                        <w:szCs w:val="21"/>
                      </w:rPr>
                      <w:t>销售商品</w:t>
                    </w:r>
                  </w:p>
                </w:tc>
                <w:tc>
                  <w:tcPr>
                    <w:tcW w:w="615"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rPr>
                        <w:rFonts w:ascii="宋体" w:hAnsi="宋体"/>
                        <w:szCs w:val="21"/>
                      </w:rPr>
                    </w:pPr>
                    <w:r w:rsidRPr="000D5B1B">
                      <w:rPr>
                        <w:rFonts w:ascii="宋体" w:hAnsi="宋体" w:hint="eastAsia"/>
                        <w:szCs w:val="21"/>
                      </w:rPr>
                      <w:t>市价</w:t>
                    </w:r>
                  </w:p>
                </w:tc>
                <w:tc>
                  <w:tcPr>
                    <w:tcW w:w="862" w:type="pct"/>
                    <w:tcBorders>
                      <w:top w:val="outset" w:sz="6" w:space="0" w:color="auto"/>
                      <w:left w:val="outset" w:sz="6" w:space="0" w:color="auto"/>
                      <w:bottom w:val="outset" w:sz="6" w:space="0" w:color="auto"/>
                      <w:right w:val="outset" w:sz="6" w:space="0" w:color="auto"/>
                    </w:tcBorders>
                    <w:vAlign w:val="center"/>
                  </w:tcPr>
                  <w:p w:rsidR="003911F4" w:rsidRPr="000D5B1B" w:rsidRDefault="00771FAB" w:rsidP="00A97E56">
                    <w:pPr>
                      <w:ind w:rightChars="16" w:right="34"/>
                      <w:jc w:val="right"/>
                      <w:rPr>
                        <w:rFonts w:ascii="宋体" w:hAnsi="宋体"/>
                        <w:szCs w:val="21"/>
                      </w:rPr>
                    </w:pPr>
                    <w:r w:rsidRPr="000D5B1B">
                      <w:rPr>
                        <w:rFonts w:ascii="宋体" w:hAnsi="宋体" w:hint="eastAsia"/>
                        <w:szCs w:val="21"/>
                      </w:rPr>
                      <w:t>5,397.96</w:t>
                    </w:r>
                  </w:p>
                </w:tc>
                <w:tc>
                  <w:tcPr>
                    <w:tcW w:w="691"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jc w:val="center"/>
                      <w:rPr>
                        <w:rFonts w:ascii="宋体" w:hAnsi="宋体"/>
                        <w:color w:val="FF0000"/>
                        <w:szCs w:val="21"/>
                      </w:rPr>
                    </w:pPr>
                    <w:r w:rsidRPr="000D5B1B">
                      <w:rPr>
                        <w:rFonts w:ascii="宋体" w:hAnsi="宋体" w:hint="eastAsia"/>
                        <w:szCs w:val="21"/>
                      </w:rPr>
                      <w:t>转账</w:t>
                    </w:r>
                  </w:p>
                </w:tc>
              </w:tr>
              <w:tr w:rsidR="003911F4" w:rsidRPr="000D5B1B" w:rsidTr="00A97E56">
                <w:trPr>
                  <w:trHeight w:val="536"/>
                </w:trPr>
                <w:tc>
                  <w:tcPr>
                    <w:tcW w:w="2832" w:type="pct"/>
                    <w:gridSpan w:val="4"/>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jc w:val="center"/>
                      <w:rPr>
                        <w:rFonts w:ascii="宋体" w:hAnsi="宋体"/>
                        <w:szCs w:val="21"/>
                      </w:rPr>
                    </w:pPr>
                    <w:r w:rsidRPr="000D5B1B">
                      <w:rPr>
                        <w:rFonts w:ascii="宋体" w:hAnsi="宋体" w:hint="eastAsia"/>
                        <w:szCs w:val="21"/>
                      </w:rPr>
                      <w:t>合计</w:t>
                    </w:r>
                  </w:p>
                </w:tc>
                <w:tc>
                  <w:tcPr>
                    <w:tcW w:w="615"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jc w:val="center"/>
                      <w:rPr>
                        <w:rFonts w:ascii="宋体" w:hAnsi="宋体"/>
                        <w:szCs w:val="21"/>
                      </w:rPr>
                    </w:pPr>
                    <w:r w:rsidRPr="000D5B1B">
                      <w:rPr>
                        <w:rFonts w:ascii="宋体" w:hAnsi="宋体" w:hint="eastAsia"/>
                        <w:szCs w:val="21"/>
                      </w:rPr>
                      <w:t>/</w:t>
                    </w:r>
                  </w:p>
                </w:tc>
                <w:tc>
                  <w:tcPr>
                    <w:tcW w:w="862" w:type="pct"/>
                    <w:tcBorders>
                      <w:top w:val="outset" w:sz="6" w:space="0" w:color="auto"/>
                      <w:left w:val="outset" w:sz="6" w:space="0" w:color="auto"/>
                      <w:bottom w:val="outset" w:sz="6" w:space="0" w:color="auto"/>
                      <w:right w:val="outset" w:sz="6" w:space="0" w:color="auto"/>
                    </w:tcBorders>
                    <w:vAlign w:val="center"/>
                  </w:tcPr>
                  <w:p w:rsidR="003911F4" w:rsidRPr="000D5B1B" w:rsidRDefault="00771FAB" w:rsidP="00A97E56">
                    <w:pPr>
                      <w:wordWrap w:val="0"/>
                      <w:jc w:val="right"/>
                      <w:rPr>
                        <w:rFonts w:ascii="宋体" w:hAnsi="宋体"/>
                        <w:szCs w:val="21"/>
                      </w:rPr>
                    </w:pPr>
                    <w:r w:rsidRPr="000D5B1B">
                      <w:rPr>
                        <w:rFonts w:ascii="宋体" w:hAnsi="宋体" w:hint="eastAsia"/>
                        <w:szCs w:val="21"/>
                      </w:rPr>
                      <w:t>13,124.26</w:t>
                    </w:r>
                  </w:p>
                </w:tc>
                <w:tc>
                  <w:tcPr>
                    <w:tcW w:w="691"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jc w:val="center"/>
                      <w:rPr>
                        <w:rFonts w:ascii="宋体" w:hAnsi="宋体"/>
                        <w:szCs w:val="21"/>
                      </w:rPr>
                    </w:pPr>
                    <w:r w:rsidRPr="000D5B1B">
                      <w:rPr>
                        <w:rFonts w:ascii="宋体" w:hAnsi="宋体" w:hint="eastAsia"/>
                        <w:szCs w:val="21"/>
                      </w:rPr>
                      <w:t>/</w:t>
                    </w:r>
                  </w:p>
                </w:tc>
              </w:tr>
            </w:tbl>
            <w:p w:rsidR="005155D7" w:rsidRPr="000D5B1B" w:rsidRDefault="003911F4" w:rsidP="002800B2">
              <w:pPr>
                <w:spacing w:line="360" w:lineRule="auto"/>
                <w:ind w:firstLineChars="200" w:firstLine="420"/>
                <w:rPr>
                  <w:rFonts w:ascii="宋体" w:hAnsi="宋体"/>
                  <w:szCs w:val="21"/>
                </w:rPr>
              </w:pPr>
              <w:r w:rsidRPr="000D5B1B">
                <w:rPr>
                  <w:rFonts w:ascii="宋体" w:hAnsi="宋体" w:hint="eastAsia"/>
                  <w:szCs w:val="21"/>
                </w:rPr>
                <w:t>报告期内，公司第六届董事会第十</w:t>
              </w:r>
              <w:r w:rsidR="004904A1" w:rsidRPr="000D5B1B">
                <w:rPr>
                  <w:rFonts w:ascii="宋体" w:hAnsi="宋体" w:hint="eastAsia"/>
                  <w:szCs w:val="21"/>
                </w:rPr>
                <w:t>九</w:t>
              </w:r>
              <w:r w:rsidRPr="000D5B1B">
                <w:rPr>
                  <w:rFonts w:ascii="宋体" w:hAnsi="宋体" w:hint="eastAsia"/>
                  <w:szCs w:val="21"/>
                </w:rPr>
                <w:t>次会议对公司</w:t>
              </w:r>
              <w:r w:rsidRPr="000D5B1B">
                <w:rPr>
                  <w:rFonts w:ascii="宋体" w:hAnsi="宋体"/>
                  <w:szCs w:val="21"/>
                </w:rPr>
                <w:t>201</w:t>
              </w:r>
              <w:r w:rsidR="004904A1" w:rsidRPr="000D5B1B">
                <w:rPr>
                  <w:rFonts w:ascii="宋体" w:hAnsi="宋体" w:hint="eastAsia"/>
                  <w:szCs w:val="21"/>
                </w:rPr>
                <w:t>7</w:t>
              </w:r>
              <w:r w:rsidRPr="000D5B1B">
                <w:rPr>
                  <w:rFonts w:ascii="宋体" w:hAnsi="宋体" w:hint="eastAsia"/>
                  <w:szCs w:val="21"/>
                </w:rPr>
                <w:t>年的日常关联交易进行预计（详见</w:t>
              </w:r>
              <w:r w:rsidRPr="000D5B1B">
                <w:rPr>
                  <w:rFonts w:ascii="宋体" w:hAnsi="宋体"/>
                  <w:szCs w:val="21"/>
                </w:rPr>
                <w:t>201</w:t>
              </w:r>
              <w:r w:rsidR="004904A1" w:rsidRPr="000D5B1B">
                <w:rPr>
                  <w:rFonts w:ascii="宋体" w:hAnsi="宋体" w:hint="eastAsia"/>
                  <w:szCs w:val="21"/>
                </w:rPr>
                <w:t>7</w:t>
              </w:r>
              <w:r w:rsidRPr="000D5B1B">
                <w:rPr>
                  <w:rFonts w:ascii="宋体" w:hAnsi="宋体" w:hint="eastAsia"/>
                  <w:szCs w:val="21"/>
                </w:rPr>
                <w:t>年4月1</w:t>
              </w:r>
              <w:r w:rsidR="00A97E56" w:rsidRPr="000D5B1B">
                <w:rPr>
                  <w:rFonts w:ascii="宋体" w:hAnsi="宋体" w:hint="eastAsia"/>
                  <w:szCs w:val="21"/>
                </w:rPr>
                <w:t>8</w:t>
              </w:r>
              <w:r w:rsidRPr="000D5B1B">
                <w:rPr>
                  <w:rFonts w:ascii="宋体" w:hAnsi="宋体" w:hint="eastAsia"/>
                  <w:szCs w:val="21"/>
                </w:rPr>
                <w:t>日披露的公司关于201</w:t>
              </w:r>
              <w:r w:rsidR="004904A1" w:rsidRPr="000D5B1B">
                <w:rPr>
                  <w:rFonts w:ascii="宋体" w:hAnsi="宋体" w:hint="eastAsia"/>
                  <w:szCs w:val="21"/>
                </w:rPr>
                <w:t>7</w:t>
              </w:r>
              <w:r w:rsidRPr="000D5B1B">
                <w:rPr>
                  <w:rFonts w:ascii="宋体" w:hAnsi="宋体" w:hint="eastAsia"/>
                  <w:szCs w:val="21"/>
                </w:rPr>
                <w:t>年度日常关联交易预计的公告）：预计201</w:t>
              </w:r>
              <w:r w:rsidR="004904A1" w:rsidRPr="000D5B1B">
                <w:rPr>
                  <w:rFonts w:ascii="宋体" w:hAnsi="宋体" w:hint="eastAsia"/>
                  <w:szCs w:val="21"/>
                </w:rPr>
                <w:t>7</w:t>
              </w:r>
              <w:r w:rsidRPr="000D5B1B">
                <w:rPr>
                  <w:rFonts w:ascii="宋体" w:hAnsi="宋体" w:hint="eastAsia"/>
                  <w:szCs w:val="21"/>
                </w:rPr>
                <w:t>年度向关联人购买商品和接受劳务的交易金额约为11,000万元，201</w:t>
              </w:r>
              <w:r w:rsidR="004904A1" w:rsidRPr="000D5B1B">
                <w:rPr>
                  <w:rFonts w:ascii="宋体" w:hAnsi="宋体" w:hint="eastAsia"/>
                  <w:szCs w:val="21"/>
                </w:rPr>
                <w:t>7</w:t>
              </w:r>
              <w:r w:rsidRPr="000D5B1B">
                <w:rPr>
                  <w:rFonts w:ascii="宋体" w:hAnsi="宋体" w:hint="eastAsia"/>
                  <w:szCs w:val="21"/>
                </w:rPr>
                <w:t>年</w:t>
              </w:r>
              <w:r w:rsidRPr="000D5B1B">
                <w:rPr>
                  <w:rFonts w:ascii="宋体" w:hAnsi="宋体"/>
                  <w:szCs w:val="21"/>
                </w:rPr>
                <w:t>1-12</w:t>
              </w:r>
              <w:r w:rsidRPr="000D5B1B">
                <w:rPr>
                  <w:rFonts w:ascii="宋体" w:hAnsi="宋体" w:hint="eastAsia"/>
                  <w:szCs w:val="21"/>
                </w:rPr>
                <w:t>月份实际发生额为</w:t>
              </w:r>
              <w:r w:rsidR="00654F6C" w:rsidRPr="000D5B1B">
                <w:rPr>
                  <w:rFonts w:ascii="宋体" w:hAnsi="宋体" w:hint="eastAsia"/>
                  <w:szCs w:val="21"/>
                </w:rPr>
                <w:t>9,908.98</w:t>
              </w:r>
              <w:r w:rsidRPr="000D5B1B">
                <w:rPr>
                  <w:rFonts w:ascii="宋体" w:hAnsi="宋体" w:hint="eastAsia"/>
                  <w:szCs w:val="21"/>
                </w:rPr>
                <w:t>万元；预计201</w:t>
              </w:r>
              <w:r w:rsidR="004904A1" w:rsidRPr="000D5B1B">
                <w:rPr>
                  <w:rFonts w:ascii="宋体" w:hAnsi="宋体" w:hint="eastAsia"/>
                  <w:szCs w:val="21"/>
                </w:rPr>
                <w:t>7</w:t>
              </w:r>
              <w:r w:rsidRPr="000D5B1B">
                <w:rPr>
                  <w:rFonts w:ascii="宋体" w:hAnsi="宋体" w:hint="eastAsia"/>
                  <w:szCs w:val="21"/>
                </w:rPr>
                <w:t>年度向关联人销售产品、商品及委托关联人销售产品、商品的交易金额约为 1</w:t>
              </w:r>
              <w:r w:rsidR="00427E11" w:rsidRPr="000D5B1B">
                <w:rPr>
                  <w:rFonts w:ascii="宋体" w:hAnsi="宋体" w:hint="eastAsia"/>
                  <w:szCs w:val="21"/>
                </w:rPr>
                <w:t>8</w:t>
              </w:r>
              <w:r w:rsidRPr="000D5B1B">
                <w:rPr>
                  <w:rFonts w:ascii="宋体" w:hAnsi="宋体" w:hint="eastAsia"/>
                  <w:szCs w:val="21"/>
                </w:rPr>
                <w:t>,</w:t>
              </w:r>
              <w:r w:rsidR="00427E11" w:rsidRPr="000D5B1B">
                <w:rPr>
                  <w:rFonts w:ascii="宋体" w:hAnsi="宋体" w:hint="eastAsia"/>
                  <w:szCs w:val="21"/>
                </w:rPr>
                <w:t>30</w:t>
              </w:r>
              <w:r w:rsidRPr="000D5B1B">
                <w:rPr>
                  <w:rFonts w:ascii="宋体" w:hAnsi="宋体" w:hint="eastAsia"/>
                  <w:szCs w:val="21"/>
                </w:rPr>
                <w:t>0万元，201</w:t>
              </w:r>
              <w:r w:rsidR="004904A1" w:rsidRPr="000D5B1B">
                <w:rPr>
                  <w:rFonts w:ascii="宋体" w:hAnsi="宋体" w:hint="eastAsia"/>
                  <w:szCs w:val="21"/>
                </w:rPr>
                <w:t>7</w:t>
              </w:r>
              <w:r w:rsidRPr="000D5B1B">
                <w:rPr>
                  <w:rFonts w:ascii="宋体" w:hAnsi="宋体" w:hint="eastAsia"/>
                  <w:szCs w:val="21"/>
                </w:rPr>
                <w:t>年</w:t>
              </w:r>
              <w:r w:rsidRPr="000D5B1B">
                <w:rPr>
                  <w:rFonts w:ascii="宋体" w:hAnsi="宋体"/>
                  <w:szCs w:val="21"/>
                </w:rPr>
                <w:t>1-12</w:t>
              </w:r>
              <w:r w:rsidRPr="000D5B1B">
                <w:rPr>
                  <w:rFonts w:ascii="宋体" w:hAnsi="宋体" w:hint="eastAsia"/>
                  <w:szCs w:val="21"/>
                </w:rPr>
                <w:t>月份实际发生额为</w:t>
              </w:r>
              <w:r w:rsidR="00DB317F" w:rsidRPr="00FF45A3">
                <w:rPr>
                  <w:rFonts w:ascii="宋体" w:hAnsi="宋体" w:hint="eastAsia"/>
                  <w:szCs w:val="21"/>
                </w:rPr>
                <w:t>12</w:t>
              </w:r>
              <w:r w:rsidR="00654F6C" w:rsidRPr="00FF45A3">
                <w:rPr>
                  <w:rFonts w:ascii="宋体" w:hAnsi="宋体" w:hint="eastAsia"/>
                  <w:szCs w:val="21"/>
                </w:rPr>
                <w:t>,</w:t>
              </w:r>
              <w:r w:rsidR="00DB317F" w:rsidRPr="00FF45A3">
                <w:rPr>
                  <w:rFonts w:ascii="宋体" w:hAnsi="宋体" w:hint="eastAsia"/>
                  <w:szCs w:val="21"/>
                </w:rPr>
                <w:t>510</w:t>
              </w:r>
              <w:r w:rsidR="00654F6C" w:rsidRPr="00FF45A3">
                <w:rPr>
                  <w:rFonts w:ascii="宋体" w:hAnsi="宋体" w:hint="eastAsia"/>
                  <w:szCs w:val="21"/>
                </w:rPr>
                <w:t>.</w:t>
              </w:r>
              <w:r w:rsidR="004B151E">
                <w:rPr>
                  <w:rFonts w:ascii="宋体" w:hAnsi="宋体" w:hint="eastAsia"/>
                  <w:szCs w:val="21"/>
                </w:rPr>
                <w:t>6</w:t>
              </w:r>
              <w:r w:rsidR="005C5697">
                <w:rPr>
                  <w:rFonts w:ascii="宋体" w:hAnsi="宋体" w:hint="eastAsia"/>
                  <w:szCs w:val="21"/>
                </w:rPr>
                <w:t>6</w:t>
              </w:r>
              <w:r w:rsidRPr="000D5B1B">
                <w:rPr>
                  <w:rFonts w:ascii="宋体" w:hAnsi="宋体" w:hint="eastAsia"/>
                  <w:szCs w:val="21"/>
                </w:rPr>
                <w:t>万元。</w:t>
              </w:r>
            </w:p>
          </w:sdtContent>
        </w:sdt>
      </w:sdtContent>
    </w:sdt>
    <w:p w:rsidR="005155D7" w:rsidRPr="000D5B1B" w:rsidRDefault="005155D7">
      <w:pPr>
        <w:rPr>
          <w:rFonts w:ascii="宋体" w:hAnsi="宋体"/>
          <w:szCs w:val="21"/>
        </w:rPr>
      </w:pPr>
    </w:p>
    <w:bookmarkStart w:id="43" w:name="_Toc342565956" w:displacedByCustomXml="next"/>
    <w:bookmarkStart w:id="44" w:name="_Toc342491964" w:displacedByCustomXml="next"/>
    <w:sdt>
      <w:sdtPr>
        <w:rPr>
          <w:rFonts w:ascii="宋体" w:hAnsi="宋体" w:cs="宋体" w:hint="eastAsia"/>
          <w:b w:val="0"/>
          <w:bCs w:val="0"/>
          <w:kern w:val="0"/>
          <w:sz w:val="24"/>
          <w:szCs w:val="21"/>
        </w:rPr>
        <w:alias w:val="模块:临时公告未披露的事项"/>
        <w:tag w:val="_SEC_18ede113eb9d4e58b96677300bb03f7d"/>
        <w:id w:val="875508"/>
        <w:lock w:val="sdtLocked"/>
        <w:placeholder>
          <w:docPart w:val="GBC22222222222222222222222222222"/>
        </w:placeholder>
      </w:sdtPr>
      <w:sdtEndPr>
        <w:rPr>
          <w:rFonts w:cs="Times New Roman" w:hint="default"/>
          <w:kern w:val="2"/>
          <w:sz w:val="21"/>
        </w:rPr>
      </w:sdtEndPr>
      <w:sdtContent>
        <w:p w:rsidR="005155D7" w:rsidRPr="000D5B1B" w:rsidRDefault="00D3606B">
          <w:pPr>
            <w:pStyle w:val="4"/>
            <w:numPr>
              <w:ilvl w:val="2"/>
              <w:numId w:val="12"/>
            </w:numPr>
            <w:rPr>
              <w:rFonts w:ascii="宋体" w:hAnsi="宋体"/>
              <w:szCs w:val="21"/>
            </w:rPr>
          </w:pPr>
          <w:r w:rsidRPr="000D5B1B">
            <w:rPr>
              <w:rFonts w:ascii="宋体" w:hAnsi="宋体" w:hint="eastAsia"/>
              <w:szCs w:val="21"/>
            </w:rPr>
            <w:t>临时公告未披露的事</w:t>
          </w:r>
          <w:bookmarkEnd w:id="44"/>
          <w:bookmarkEnd w:id="43"/>
          <w:r w:rsidRPr="000D5B1B">
            <w:rPr>
              <w:rFonts w:ascii="宋体" w:hAnsi="宋体" w:hint="eastAsia"/>
              <w:szCs w:val="21"/>
            </w:rPr>
            <w:t>项</w:t>
          </w:r>
        </w:p>
        <w:p w:rsidR="005155D7" w:rsidRPr="000D5B1B" w:rsidRDefault="009E230D" w:rsidP="00617B40">
          <w:pPr>
            <w:rPr>
              <w:rFonts w:ascii="宋体" w:hAnsi="宋体"/>
              <w:szCs w:val="21"/>
            </w:rPr>
          </w:pPr>
          <w:sdt>
            <w:sdtPr>
              <w:rPr>
                <w:rFonts w:ascii="宋体" w:hAnsi="宋体"/>
              </w:rPr>
              <w:alias w:val="是否适用：与日常经营相关的关联交易_临时公告未披露的事项[双击切换]"/>
              <w:tag w:val="_GBC_3f1135e0d6d440e6a4af283441bd65d2"/>
              <w:id w:val="875507"/>
              <w:lock w:val="sdtLocked"/>
              <w:placeholder>
                <w:docPart w:val="GBC22222222222222222222222222222"/>
              </w:placeholder>
            </w:sdtPr>
            <w:sdtContent>
              <w:r w:rsidRPr="000D5B1B">
                <w:rPr>
                  <w:rFonts w:ascii="宋体" w:hAnsi="宋体"/>
                </w:rPr>
                <w:fldChar w:fldCharType="begin"/>
              </w:r>
              <w:r w:rsidR="00617B4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17B40" w:rsidRPr="000D5B1B">
                <w:rPr>
                  <w:rFonts w:ascii="宋体" w:hAnsi="宋体"/>
                </w:rPr>
                <w:instrText xml:space="preserve"> MACROBUTTON  SnrToggleCheckbox √不适用 </w:instrText>
              </w:r>
              <w:r w:rsidRPr="000D5B1B">
                <w:rPr>
                  <w:rFonts w:ascii="宋体" w:hAnsi="宋体"/>
                </w:rPr>
                <w:fldChar w:fldCharType="end"/>
              </w:r>
            </w:sdtContent>
          </w:sdt>
        </w:p>
      </w:sdtContent>
    </w:sdt>
    <w:p w:rsidR="005155D7" w:rsidRPr="000D5B1B" w:rsidRDefault="00D3606B">
      <w:pPr>
        <w:pStyle w:val="3"/>
        <w:numPr>
          <w:ilvl w:val="2"/>
          <w:numId w:val="2"/>
        </w:numPr>
        <w:tabs>
          <w:tab w:val="left" w:pos="426"/>
        </w:tabs>
        <w:rPr>
          <w:rFonts w:ascii="宋体" w:hAnsi="宋体"/>
          <w:szCs w:val="21"/>
        </w:rPr>
      </w:pPr>
      <w:r w:rsidRPr="000D5B1B">
        <w:rPr>
          <w:rFonts w:ascii="宋体" w:hAnsi="宋体"/>
          <w:szCs w:val="21"/>
        </w:rPr>
        <w:t>资产</w:t>
      </w:r>
      <w:r w:rsidRPr="000D5B1B">
        <w:rPr>
          <w:rFonts w:ascii="宋体" w:hAnsi="宋体" w:hint="eastAsia"/>
          <w:szCs w:val="21"/>
        </w:rPr>
        <w:t>或股权</w:t>
      </w:r>
      <w:r w:rsidRPr="000D5B1B">
        <w:rPr>
          <w:rFonts w:ascii="宋体" w:hAnsi="宋体"/>
          <w:szCs w:val="21"/>
        </w:rPr>
        <w:t>收购、出售发生的关联交易</w:t>
      </w:r>
    </w:p>
    <w:sdt>
      <w:sdtPr>
        <w:rPr>
          <w:rFonts w:ascii="宋体" w:hAnsi="宋体" w:cs="宋体"/>
          <w:b w:val="0"/>
          <w:bCs w:val="0"/>
          <w:kern w:val="0"/>
          <w:sz w:val="24"/>
          <w:szCs w:val="21"/>
        </w:rPr>
        <w:alias w:val="模块:已在临时公告披露且后续实施无进展或变化的事项"/>
        <w:tag w:val="_SEC_5101ea14b3704066958f40b02b8e01b2"/>
        <w:id w:val="875510"/>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4"/>
            <w:numPr>
              <w:ilvl w:val="0"/>
              <w:numId w:val="26"/>
            </w:numPr>
            <w:rPr>
              <w:rFonts w:ascii="宋体" w:hAnsi="宋体"/>
              <w:szCs w:val="21"/>
            </w:rPr>
          </w:pPr>
          <w:r w:rsidRPr="000D5B1B">
            <w:rPr>
              <w:rFonts w:ascii="宋体" w:hAnsi="宋体"/>
              <w:szCs w:val="21"/>
            </w:rPr>
            <w:t>已在临时公告披露且后续实施无进展或变化的事项</w:t>
          </w:r>
        </w:p>
        <w:p w:rsidR="005155D7" w:rsidRPr="000D5B1B" w:rsidRDefault="009E230D" w:rsidP="00617B40">
          <w:pPr>
            <w:rPr>
              <w:rFonts w:ascii="宋体" w:hAnsi="宋体"/>
              <w:szCs w:val="21"/>
            </w:rPr>
          </w:pPr>
          <w:sdt>
            <w:sdtPr>
              <w:rPr>
                <w:rFonts w:ascii="宋体" w:hAnsi="宋体"/>
              </w:rPr>
              <w:alias w:val="是否适用：已在临时公告披露且后续实施无进展或变化的事项_资产或股权收购、出售发生的关联交易[双击切换]"/>
              <w:tag w:val="_GBC_543ebf3bec89495c98a461a0509a331d"/>
              <w:id w:val="875509"/>
              <w:lock w:val="sdtLocked"/>
              <w:placeholder>
                <w:docPart w:val="GBC22222222222222222222222222222"/>
              </w:placeholder>
            </w:sdtPr>
            <w:sdtContent>
              <w:r w:rsidRPr="000D5B1B">
                <w:rPr>
                  <w:rFonts w:ascii="宋体" w:hAnsi="宋体"/>
                </w:rPr>
                <w:fldChar w:fldCharType="begin"/>
              </w:r>
              <w:r w:rsidR="00617B4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17B40" w:rsidRPr="000D5B1B">
                <w:rPr>
                  <w:rFonts w:ascii="宋体" w:hAnsi="宋体"/>
                </w:rPr>
                <w:instrText xml:space="preserve"> MACROBUTTON  SnrToggleCheckbox √不适用 </w:instrText>
              </w:r>
              <w:r w:rsidRPr="000D5B1B">
                <w:rPr>
                  <w:rFonts w:ascii="宋体" w:hAnsi="宋体"/>
                </w:rPr>
                <w:fldChar w:fldCharType="end"/>
              </w:r>
            </w:sdtContent>
          </w:sdt>
        </w:p>
      </w:sdtContent>
    </w:sdt>
    <w:sdt>
      <w:sdtPr>
        <w:rPr>
          <w:rFonts w:ascii="宋体" w:hAnsi="宋体" w:cs="宋体"/>
          <w:b w:val="0"/>
          <w:bCs w:val="0"/>
          <w:kern w:val="0"/>
          <w:sz w:val="24"/>
          <w:szCs w:val="21"/>
        </w:rPr>
        <w:alias w:val="模块:已在临时公告披露，但有后续实施的进展或变化的事项"/>
        <w:tag w:val="_SEC_1e051394e4c54345b8c73f9c2de10706"/>
        <w:id w:val="875512"/>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4"/>
            <w:numPr>
              <w:ilvl w:val="0"/>
              <w:numId w:val="26"/>
            </w:numPr>
            <w:rPr>
              <w:rFonts w:ascii="宋体" w:hAnsi="宋体"/>
              <w:szCs w:val="21"/>
            </w:rPr>
          </w:pPr>
          <w:r w:rsidRPr="000D5B1B">
            <w:rPr>
              <w:rFonts w:ascii="宋体" w:hAnsi="宋体"/>
              <w:szCs w:val="21"/>
            </w:rPr>
            <w:t>已在临时公告披露，但有后续实施的进展或变化的事项</w:t>
          </w:r>
        </w:p>
        <w:sdt>
          <w:sdtPr>
            <w:rPr>
              <w:rFonts w:ascii="宋体" w:hAnsi="宋体" w:hint="eastAsia"/>
              <w:szCs w:val="21"/>
            </w:rPr>
            <w:alias w:val="是否适用：已在临时公告披露，但有后续实施的进展或变化的事项_资产或股权收购、出售发生的关联交易[双击切换]"/>
            <w:tag w:val="_GBC_f85ce314be044952b84cb0c7825e3be3"/>
            <w:id w:val="875511"/>
            <w:lock w:val="sdtLocked"/>
            <w:placeholder>
              <w:docPart w:val="GBC22222222222222222222222222222"/>
            </w:placeholder>
          </w:sdtPr>
          <w:sdtContent>
            <w:p w:rsidR="005155D7" w:rsidRPr="000D5B1B" w:rsidRDefault="009E230D" w:rsidP="00617B40">
              <w:pPr>
                <w:rPr>
                  <w:rFonts w:ascii="宋体" w:hAnsi="宋体"/>
                  <w:szCs w:val="21"/>
                </w:rPr>
              </w:pPr>
              <w:r w:rsidRPr="000D5B1B">
                <w:rPr>
                  <w:rFonts w:ascii="宋体" w:hAnsi="宋体"/>
                  <w:szCs w:val="21"/>
                </w:rPr>
                <w:fldChar w:fldCharType="begin"/>
              </w:r>
              <w:r w:rsidR="00617B40"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617B40"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sdt>
      <w:sdtPr>
        <w:rPr>
          <w:rFonts w:ascii="宋体" w:hAnsi="宋体" w:cs="宋体"/>
          <w:b w:val="0"/>
          <w:bCs w:val="0"/>
          <w:kern w:val="0"/>
          <w:sz w:val="24"/>
          <w:szCs w:val="21"/>
        </w:rPr>
        <w:alias w:val="模块:临时公告未披露的事项"/>
        <w:tag w:val="_SEC_0cf43ef9267042f5910eeb382017750a"/>
        <w:id w:val="875514"/>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4"/>
            <w:numPr>
              <w:ilvl w:val="0"/>
              <w:numId w:val="26"/>
            </w:numPr>
            <w:rPr>
              <w:rFonts w:ascii="宋体" w:hAnsi="宋体"/>
              <w:szCs w:val="21"/>
            </w:rPr>
          </w:pPr>
          <w:r w:rsidRPr="000D5B1B">
            <w:rPr>
              <w:rFonts w:ascii="宋体" w:hAnsi="宋体"/>
              <w:szCs w:val="21"/>
            </w:rPr>
            <w:t>临时公告未披露的事项</w:t>
          </w:r>
        </w:p>
        <w:sdt>
          <w:sdtPr>
            <w:rPr>
              <w:rFonts w:ascii="宋体" w:hAnsi="宋体"/>
            </w:rPr>
            <w:alias w:val="是否适用：资产收购、出售发生的关联交易_临时公告未披露的事项[双击切换]"/>
            <w:tag w:val="_GBC_c2403e21caad4498842c2f1cf3384c0d"/>
            <w:id w:val="875513"/>
            <w:lock w:val="sdtLocked"/>
            <w:placeholder>
              <w:docPart w:val="GBC22222222222222222222222222222"/>
            </w:placeholder>
          </w:sdtPr>
          <w:sdtContent>
            <w:p w:rsidR="00617B40" w:rsidRPr="000D5B1B" w:rsidRDefault="009E230D" w:rsidP="00617B40">
              <w:pPr>
                <w:rPr>
                  <w:rFonts w:ascii="宋体" w:hAnsi="宋体"/>
                </w:rPr>
              </w:pPr>
              <w:r w:rsidRPr="000D5B1B">
                <w:rPr>
                  <w:rFonts w:ascii="宋体" w:hAnsi="宋体"/>
                </w:rPr>
                <w:fldChar w:fldCharType="begin"/>
              </w:r>
              <w:r w:rsidR="00617B4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17B40"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9E230D">
          <w:pPr>
            <w:rPr>
              <w:rFonts w:ascii="宋体" w:hAnsi="宋体"/>
              <w:szCs w:val="21"/>
            </w:rPr>
          </w:pPr>
        </w:p>
      </w:sdtContent>
    </w:sdt>
    <w:sdt>
      <w:sdtPr>
        <w:rPr>
          <w:rFonts w:ascii="宋体" w:hAnsi="宋体" w:cs="宋体" w:hint="eastAsia"/>
          <w:b w:val="0"/>
          <w:bCs w:val="0"/>
          <w:kern w:val="0"/>
          <w:szCs w:val="24"/>
        </w:rPr>
        <w:alias w:val="模块:涉及业绩约定的，应当披露报告期内的业绩实现情况"/>
        <w:tag w:val="_SEC_2377f3c46fe8488f9d7f53b4f8ba80b1"/>
        <w:id w:val="875516"/>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26"/>
            </w:numPr>
            <w:rPr>
              <w:rFonts w:ascii="宋体" w:hAnsi="宋体"/>
              <w:szCs w:val="21"/>
            </w:rPr>
          </w:pPr>
          <w:r w:rsidRPr="000D5B1B">
            <w:rPr>
              <w:rFonts w:ascii="宋体" w:hAnsi="宋体" w:hint="eastAsia"/>
              <w:szCs w:val="21"/>
            </w:rPr>
            <w:t>涉及业绩约定的，应当披露报告期内的业绩实现情况</w:t>
          </w:r>
        </w:p>
        <w:sdt>
          <w:sdtPr>
            <w:rPr>
              <w:rFonts w:ascii="宋体" w:hAnsi="宋体" w:hint="eastAsia"/>
            </w:rPr>
            <w:alias w:val="是否适用：涉及业绩约定的，应当披露报告期内的业绩实现情况[双击切换]"/>
            <w:tag w:val="_GBC_fa913cf2ab9c4bd9bb424b63073fb9b5"/>
            <w:id w:val="875515"/>
            <w:lock w:val="sdtLocked"/>
            <w:placeholder>
              <w:docPart w:val="GBC22222222222222222222222222222"/>
            </w:placeholder>
          </w:sdtPr>
          <w:sdtContent>
            <w:p w:rsidR="005155D7" w:rsidRPr="000D5B1B" w:rsidRDefault="009E230D" w:rsidP="00617B40">
              <w:pPr>
                <w:rPr>
                  <w:rFonts w:ascii="宋体" w:hAnsi="宋体"/>
                </w:rPr>
              </w:pPr>
              <w:r w:rsidRPr="000D5B1B">
                <w:rPr>
                  <w:rFonts w:ascii="宋体" w:hAnsi="宋体"/>
                </w:rPr>
                <w:fldChar w:fldCharType="begin"/>
              </w:r>
              <w:r w:rsidR="00617B40"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617B40"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rPr>
      </w:pPr>
    </w:p>
    <w:p w:rsidR="005155D7" w:rsidRPr="000D5B1B" w:rsidRDefault="00D3606B">
      <w:pPr>
        <w:pStyle w:val="3"/>
        <w:numPr>
          <w:ilvl w:val="2"/>
          <w:numId w:val="2"/>
        </w:numPr>
        <w:rPr>
          <w:rFonts w:ascii="宋体" w:hAnsi="宋体"/>
          <w:szCs w:val="21"/>
        </w:rPr>
      </w:pPr>
      <w:r w:rsidRPr="000D5B1B">
        <w:rPr>
          <w:rFonts w:ascii="宋体" w:hAnsi="宋体"/>
          <w:szCs w:val="21"/>
        </w:rPr>
        <w:t>共同对外投资的重大关联交易</w:t>
      </w:r>
    </w:p>
    <w:sdt>
      <w:sdtPr>
        <w:rPr>
          <w:rFonts w:ascii="宋体" w:hAnsi="宋体" w:cs="宋体"/>
          <w:b w:val="0"/>
          <w:bCs w:val="0"/>
          <w:kern w:val="0"/>
          <w:sz w:val="24"/>
          <w:szCs w:val="21"/>
        </w:rPr>
        <w:alias w:val="模块:已在临时公告披露且后续实施无进展或变化的事项"/>
        <w:tag w:val="_SEC_51b6cf40b087426eb6434404a0feb888"/>
        <w:id w:val="875518"/>
        <w:lock w:val="sdtLocked"/>
        <w:placeholder>
          <w:docPart w:val="GBC22222222222222222222222222222"/>
        </w:placeholder>
      </w:sdtPr>
      <w:sdtEndPr>
        <w:rPr>
          <w:rFonts w:cs="Times New Roman" w:hint="eastAsia"/>
          <w:b/>
          <w:bCs/>
          <w:kern w:val="2"/>
          <w:sz w:val="21"/>
        </w:rPr>
      </w:sdtEndPr>
      <w:sdtContent>
        <w:p w:rsidR="005155D7" w:rsidRPr="000D5B1B" w:rsidRDefault="00D3606B">
          <w:pPr>
            <w:pStyle w:val="4"/>
            <w:numPr>
              <w:ilvl w:val="0"/>
              <w:numId w:val="27"/>
            </w:numPr>
            <w:rPr>
              <w:rFonts w:ascii="宋体" w:hAnsi="宋体"/>
              <w:szCs w:val="21"/>
            </w:rPr>
          </w:pPr>
          <w:r w:rsidRPr="000D5B1B">
            <w:rPr>
              <w:rFonts w:ascii="宋体" w:hAnsi="宋体"/>
              <w:szCs w:val="21"/>
            </w:rPr>
            <w:t>已在临时公告披露且后续实施无进展或变化的事项</w:t>
          </w:r>
        </w:p>
        <w:p w:rsidR="00617B40" w:rsidRPr="000D5B1B" w:rsidRDefault="009E230D" w:rsidP="00617B40">
          <w:pPr>
            <w:rPr>
              <w:rFonts w:ascii="宋体" w:hAnsi="宋体"/>
            </w:rPr>
          </w:pPr>
          <w:sdt>
            <w:sdtPr>
              <w:rPr>
                <w:rFonts w:ascii="宋体" w:hAnsi="宋体"/>
              </w:rPr>
              <w:alias w:val="是否适用：已在临时公告披露且后续实施无进展或变化的事项_共同对外投资的重大关联交易[双击切换]"/>
              <w:tag w:val="_GBC_7eea3c6d3d6245c4a1388637f61fccce"/>
              <w:id w:val="875517"/>
              <w:lock w:val="sdtLocked"/>
              <w:placeholder>
                <w:docPart w:val="GBC22222222222222222222222222222"/>
              </w:placeholder>
            </w:sdtPr>
            <w:sdtContent>
              <w:r w:rsidRPr="000D5B1B">
                <w:rPr>
                  <w:rFonts w:ascii="宋体" w:hAnsi="宋体"/>
                </w:rPr>
                <w:fldChar w:fldCharType="begin"/>
              </w:r>
              <w:r w:rsidR="00617B4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17B40" w:rsidRPr="000D5B1B">
                <w:rPr>
                  <w:rFonts w:ascii="宋体" w:hAnsi="宋体"/>
                </w:rPr>
                <w:instrText xml:space="preserve"> MACROBUTTON  SnrToggleCheckbox √不适用 </w:instrText>
              </w:r>
              <w:r w:rsidRPr="000D5B1B">
                <w:rPr>
                  <w:rFonts w:ascii="宋体" w:hAnsi="宋体"/>
                </w:rPr>
                <w:fldChar w:fldCharType="end"/>
              </w:r>
            </w:sdtContent>
          </w:sdt>
        </w:p>
      </w:sdtContent>
    </w:sdt>
    <w:sdt>
      <w:sdtPr>
        <w:rPr>
          <w:rFonts w:ascii="宋体" w:hAnsi="宋体" w:cs="宋体"/>
          <w:b w:val="0"/>
          <w:bCs w:val="0"/>
          <w:kern w:val="0"/>
          <w:sz w:val="24"/>
          <w:szCs w:val="21"/>
        </w:rPr>
        <w:alias w:val="模块:已在临时公告披露，但有后续实施的进展或变化的事项"/>
        <w:tag w:val="_SEC_6fb162dfa53544919d9b59362cf9fe07"/>
        <w:id w:val="875520"/>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4"/>
            <w:numPr>
              <w:ilvl w:val="0"/>
              <w:numId w:val="27"/>
            </w:numPr>
            <w:rPr>
              <w:rFonts w:ascii="宋体" w:hAnsi="宋体"/>
              <w:szCs w:val="21"/>
            </w:rPr>
          </w:pPr>
          <w:r w:rsidRPr="000D5B1B">
            <w:rPr>
              <w:rFonts w:ascii="宋体" w:hAnsi="宋体"/>
              <w:szCs w:val="21"/>
            </w:rPr>
            <w:t>已在临时公告披露，但有后续实施的进展或变化的事项</w:t>
          </w:r>
        </w:p>
        <w:sdt>
          <w:sdtPr>
            <w:rPr>
              <w:rFonts w:ascii="宋体" w:hAnsi="宋体" w:hint="eastAsia"/>
              <w:szCs w:val="21"/>
            </w:rPr>
            <w:alias w:val="是否适用：已在临时公告披露，但有后续实施的进展或变化的事项_共同对外投资的重大关联交易[双击切换]"/>
            <w:tag w:val="_GBC_5d21c9b653cf41df993294ab4dfbca74"/>
            <w:id w:val="875519"/>
            <w:lock w:val="sdtLocked"/>
            <w:placeholder>
              <w:docPart w:val="GBC22222222222222222222222222222"/>
            </w:placeholder>
          </w:sdtPr>
          <w:sdtContent>
            <w:p w:rsidR="005155D7" w:rsidRPr="000D5B1B" w:rsidRDefault="009E230D" w:rsidP="00617B40">
              <w:pPr>
                <w:rPr>
                  <w:rFonts w:ascii="宋体" w:hAnsi="宋体"/>
                  <w:szCs w:val="21"/>
                </w:rPr>
              </w:pPr>
              <w:r w:rsidRPr="000D5B1B">
                <w:rPr>
                  <w:rFonts w:ascii="宋体" w:hAnsi="宋体"/>
                  <w:szCs w:val="21"/>
                </w:rPr>
                <w:fldChar w:fldCharType="begin"/>
              </w:r>
              <w:r w:rsidR="00617B40"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617B40"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rPr>
      </w:pPr>
    </w:p>
    <w:sdt>
      <w:sdtPr>
        <w:rPr>
          <w:rFonts w:ascii="宋体" w:hAnsi="宋体" w:cs="宋体"/>
          <w:b w:val="0"/>
          <w:bCs w:val="0"/>
          <w:kern w:val="0"/>
          <w:sz w:val="24"/>
          <w:szCs w:val="21"/>
        </w:rPr>
        <w:alias w:val="模块:临时公告未披露的事项"/>
        <w:tag w:val="_SEC_c27b95cb91e04e0cb1142e21dcff5adc"/>
        <w:id w:val="875522"/>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4"/>
            <w:numPr>
              <w:ilvl w:val="0"/>
              <w:numId w:val="27"/>
            </w:numPr>
            <w:rPr>
              <w:rFonts w:ascii="宋体" w:hAnsi="宋体"/>
              <w:szCs w:val="21"/>
            </w:rPr>
          </w:pPr>
          <w:r w:rsidRPr="000D5B1B">
            <w:rPr>
              <w:rFonts w:ascii="宋体" w:hAnsi="宋体"/>
              <w:szCs w:val="21"/>
            </w:rPr>
            <w:t>临时公告未披露的事项</w:t>
          </w:r>
        </w:p>
        <w:sdt>
          <w:sdtPr>
            <w:rPr>
              <w:rFonts w:ascii="宋体" w:hAnsi="宋体"/>
            </w:rPr>
            <w:alias w:val="是否适用：共同对外投资的重大关联交易_临时公告未披露的事项[双击切换]"/>
            <w:tag w:val="_GBC_0a8e93fe81464e209d3619d1be6a3349"/>
            <w:id w:val="875521"/>
            <w:lock w:val="sdtLocked"/>
            <w:placeholder>
              <w:docPart w:val="GBC22222222222222222222222222222"/>
            </w:placeholder>
          </w:sdtPr>
          <w:sdtContent>
            <w:p w:rsidR="00617B40" w:rsidRPr="000D5B1B" w:rsidRDefault="009E230D" w:rsidP="00617B40">
              <w:pPr>
                <w:rPr>
                  <w:rFonts w:ascii="宋体" w:hAnsi="宋体"/>
                </w:rPr>
              </w:pPr>
              <w:r w:rsidRPr="000D5B1B">
                <w:rPr>
                  <w:rFonts w:ascii="宋体" w:hAnsi="宋体"/>
                </w:rPr>
                <w:fldChar w:fldCharType="begin"/>
              </w:r>
              <w:r w:rsidR="00617B4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17B40"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9E230D">
          <w:pPr>
            <w:rPr>
              <w:rFonts w:ascii="宋体" w:hAnsi="宋体"/>
              <w:szCs w:val="21"/>
            </w:rPr>
          </w:pPr>
        </w:p>
      </w:sdtContent>
    </w:sdt>
    <w:p w:rsidR="005155D7" w:rsidRPr="000D5B1B" w:rsidRDefault="00D3606B">
      <w:pPr>
        <w:pStyle w:val="3"/>
        <w:numPr>
          <w:ilvl w:val="2"/>
          <w:numId w:val="2"/>
        </w:numPr>
        <w:rPr>
          <w:rFonts w:ascii="宋体" w:hAnsi="宋体"/>
          <w:szCs w:val="21"/>
        </w:rPr>
      </w:pPr>
      <w:r w:rsidRPr="000D5B1B">
        <w:rPr>
          <w:rFonts w:ascii="宋体" w:hAnsi="宋体" w:hint="eastAsia"/>
          <w:szCs w:val="21"/>
        </w:rPr>
        <w:t>关联债权债务往来</w:t>
      </w:r>
    </w:p>
    <w:sdt>
      <w:sdtPr>
        <w:rPr>
          <w:rFonts w:ascii="宋体" w:hAnsi="宋体" w:cs="宋体"/>
          <w:b w:val="0"/>
          <w:bCs w:val="0"/>
          <w:kern w:val="0"/>
          <w:sz w:val="24"/>
          <w:szCs w:val="21"/>
        </w:rPr>
        <w:alias w:val="模块:已在临时公告披露且后续实施无进展或变化的事项"/>
        <w:tag w:val="_SEC_1159433f604446c4a73e7743924d5bde"/>
        <w:id w:val="875524"/>
        <w:lock w:val="sdtLocked"/>
        <w:placeholder>
          <w:docPart w:val="GBC22222222222222222222222222222"/>
        </w:placeholder>
      </w:sdtPr>
      <w:sdtEndPr>
        <w:rPr>
          <w:rFonts w:cs="Times New Roman" w:hint="eastAsia"/>
          <w:b/>
          <w:bCs/>
          <w:kern w:val="2"/>
          <w:sz w:val="21"/>
        </w:rPr>
      </w:sdtEndPr>
      <w:sdtContent>
        <w:p w:rsidR="005155D7" w:rsidRPr="000D5B1B" w:rsidRDefault="00D3606B">
          <w:pPr>
            <w:pStyle w:val="4"/>
            <w:numPr>
              <w:ilvl w:val="0"/>
              <w:numId w:val="28"/>
            </w:numPr>
            <w:rPr>
              <w:rFonts w:ascii="宋体" w:hAnsi="宋体"/>
              <w:szCs w:val="21"/>
            </w:rPr>
          </w:pPr>
          <w:r w:rsidRPr="000D5B1B">
            <w:rPr>
              <w:rFonts w:ascii="宋体" w:hAnsi="宋体"/>
              <w:szCs w:val="21"/>
            </w:rPr>
            <w:t>已在临时公告披露且后续实施无进展或变化的事项</w:t>
          </w:r>
        </w:p>
        <w:p w:rsidR="00617B40" w:rsidRPr="000D5B1B" w:rsidRDefault="009E230D" w:rsidP="00617B40">
          <w:pPr>
            <w:rPr>
              <w:rFonts w:ascii="宋体" w:hAnsi="宋体"/>
            </w:rPr>
          </w:pPr>
          <w:sdt>
            <w:sdtPr>
              <w:rPr>
                <w:rFonts w:ascii="宋体" w:hAnsi="宋体"/>
              </w:rPr>
              <w:alias w:val="是否适用：已在临时公告披露且后续实施无进展或变化的事项_关联债权债务往来[双击切换]"/>
              <w:tag w:val="_GBC_7465d4a4508a455591694c4e59f1f59b"/>
              <w:id w:val="875523"/>
              <w:lock w:val="sdtLocked"/>
              <w:placeholder>
                <w:docPart w:val="GBC22222222222222222222222222222"/>
              </w:placeholder>
            </w:sdtPr>
            <w:sdtContent>
              <w:r w:rsidRPr="000D5B1B">
                <w:rPr>
                  <w:rFonts w:ascii="宋体" w:hAnsi="宋体"/>
                </w:rPr>
                <w:fldChar w:fldCharType="begin"/>
              </w:r>
              <w:r w:rsidR="00617B4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17B40" w:rsidRPr="000D5B1B">
                <w:rPr>
                  <w:rFonts w:ascii="宋体" w:hAnsi="宋体"/>
                </w:rPr>
                <w:instrText xml:space="preserve"> MACROBUTTON  SnrToggleCheckbox √不适用 </w:instrText>
              </w:r>
              <w:r w:rsidRPr="000D5B1B">
                <w:rPr>
                  <w:rFonts w:ascii="宋体" w:hAnsi="宋体"/>
                </w:rPr>
                <w:fldChar w:fldCharType="end"/>
              </w:r>
            </w:sdtContent>
          </w:sdt>
        </w:p>
      </w:sdtContent>
    </w:sdt>
    <w:sdt>
      <w:sdtPr>
        <w:rPr>
          <w:rFonts w:ascii="宋体" w:hAnsi="宋体" w:cs="宋体"/>
          <w:b w:val="0"/>
          <w:bCs w:val="0"/>
          <w:kern w:val="0"/>
          <w:sz w:val="24"/>
          <w:szCs w:val="21"/>
        </w:rPr>
        <w:alias w:val="模块:已在临时公告披露，但有后续实施的进展或变化的事项"/>
        <w:tag w:val="_SEC_ce119db951414db2a004501c8a65a54b"/>
        <w:id w:val="875526"/>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4"/>
            <w:numPr>
              <w:ilvl w:val="0"/>
              <w:numId w:val="28"/>
            </w:numPr>
            <w:rPr>
              <w:rFonts w:ascii="宋体" w:hAnsi="宋体"/>
              <w:szCs w:val="21"/>
            </w:rPr>
          </w:pPr>
          <w:r w:rsidRPr="000D5B1B">
            <w:rPr>
              <w:rFonts w:ascii="宋体" w:hAnsi="宋体"/>
              <w:szCs w:val="21"/>
            </w:rPr>
            <w:t>已在临时公告披露，但有后续实施的进展或变化的事项</w:t>
          </w:r>
        </w:p>
        <w:sdt>
          <w:sdtPr>
            <w:rPr>
              <w:rFonts w:ascii="宋体" w:hAnsi="宋体" w:hint="eastAsia"/>
              <w:szCs w:val="21"/>
            </w:rPr>
            <w:alias w:val="是否适用：已在临时公告披露，但有后续实施的进展或变化的事项_关联债权债务往来[双击切换]"/>
            <w:tag w:val="_GBC_fe8fc12ee5c547d690bcc3fb3f1f4e32"/>
            <w:id w:val="875525"/>
            <w:lock w:val="sdtLocked"/>
            <w:placeholder>
              <w:docPart w:val="GBC22222222222222222222222222222"/>
            </w:placeholder>
          </w:sdtPr>
          <w:sdtContent>
            <w:p w:rsidR="005155D7" w:rsidRPr="000D5B1B" w:rsidRDefault="009E230D" w:rsidP="00617B40">
              <w:pPr>
                <w:rPr>
                  <w:rFonts w:ascii="宋体" w:hAnsi="宋体"/>
                  <w:szCs w:val="21"/>
                </w:rPr>
              </w:pPr>
              <w:r w:rsidRPr="000D5B1B">
                <w:rPr>
                  <w:rFonts w:ascii="宋体" w:hAnsi="宋体"/>
                  <w:szCs w:val="21"/>
                </w:rPr>
                <w:fldChar w:fldCharType="begin"/>
              </w:r>
              <w:r w:rsidR="00617B40"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617B40"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rPr>
      </w:pPr>
    </w:p>
    <w:sdt>
      <w:sdtPr>
        <w:rPr>
          <w:rFonts w:ascii="宋体" w:hAnsi="宋体" w:cs="宋体" w:hint="eastAsia"/>
          <w:b w:val="0"/>
          <w:bCs w:val="0"/>
          <w:kern w:val="0"/>
          <w:sz w:val="24"/>
          <w:szCs w:val="21"/>
        </w:rPr>
        <w:alias w:val="模块:临时公告未披露的事项"/>
        <w:tag w:val="_SEC_5a41258e75f8445f9f091dbefa9eab6b"/>
        <w:id w:val="875528"/>
        <w:lock w:val="sdtLocked"/>
        <w:placeholder>
          <w:docPart w:val="GBC22222222222222222222222222222"/>
        </w:placeholder>
      </w:sdtPr>
      <w:sdtEndPr>
        <w:rPr>
          <w:rFonts w:cs="Times New Roman"/>
          <w:kern w:val="2"/>
          <w:sz w:val="21"/>
        </w:rPr>
      </w:sdtEndPr>
      <w:sdtContent>
        <w:p w:rsidR="005155D7" w:rsidRPr="000D5B1B" w:rsidRDefault="00D3606B">
          <w:pPr>
            <w:pStyle w:val="4"/>
            <w:numPr>
              <w:ilvl w:val="0"/>
              <w:numId w:val="28"/>
            </w:numPr>
            <w:rPr>
              <w:rFonts w:ascii="宋体" w:hAnsi="宋体"/>
              <w:szCs w:val="21"/>
            </w:rPr>
          </w:pPr>
          <w:r w:rsidRPr="000D5B1B">
            <w:rPr>
              <w:rFonts w:ascii="宋体" w:hAnsi="宋体" w:hint="eastAsia"/>
              <w:szCs w:val="21"/>
            </w:rPr>
            <w:t>临时公告未披露的事项</w:t>
          </w:r>
        </w:p>
        <w:sdt>
          <w:sdtPr>
            <w:rPr>
              <w:rFonts w:ascii="宋体" w:hAnsi="宋体"/>
            </w:rPr>
            <w:alias w:val="是否适用：关联债权债务往来_临时公告未披露的事项[双击切换]"/>
            <w:tag w:val="_GBC_d9a88c6705ef48d49848c2b93cb503f2"/>
            <w:id w:val="875527"/>
            <w:lock w:val="sdtLocked"/>
            <w:placeholder>
              <w:docPart w:val="GBC22222222222222222222222222222"/>
            </w:placeholder>
          </w:sdtPr>
          <w:sdtContent>
            <w:p w:rsidR="005155D7" w:rsidRPr="000D5B1B" w:rsidRDefault="009E230D" w:rsidP="00617B40">
              <w:pPr>
                <w:rPr>
                  <w:rFonts w:ascii="宋体" w:hAnsi="宋体"/>
                  <w:szCs w:val="21"/>
                </w:rPr>
              </w:pPr>
              <w:r w:rsidRPr="000D5B1B">
                <w:rPr>
                  <w:rFonts w:ascii="宋体" w:hAnsi="宋体"/>
                </w:rPr>
                <w:fldChar w:fldCharType="begin"/>
              </w:r>
              <w:r w:rsidR="00617B4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17B40" w:rsidRPr="000D5B1B">
                <w:rPr>
                  <w:rFonts w:ascii="宋体" w:hAnsi="宋体"/>
                </w:rPr>
                <w:instrText xml:space="preserve"> MACROBUTTON  SnrToggleCheckbox √不适用 </w:instrText>
              </w:r>
              <w:r w:rsidRPr="000D5B1B">
                <w:rPr>
                  <w:rFonts w:ascii="宋体" w:hAnsi="宋体"/>
                </w:rPr>
                <w:fldChar w:fldCharType="end"/>
              </w:r>
            </w:p>
          </w:sdtContent>
        </w:sdt>
      </w:sdtContent>
    </w:sdt>
    <w:sdt>
      <w:sdtPr>
        <w:rPr>
          <w:rFonts w:ascii="宋体" w:hAnsi="宋体" w:cs="宋体" w:hint="eastAsia"/>
          <w:b w:val="0"/>
          <w:bCs w:val="0"/>
          <w:kern w:val="0"/>
          <w:szCs w:val="21"/>
        </w:rPr>
        <w:alias w:val="模块:其他"/>
        <w:tag w:val="_SEC_fdaa9d4446c44111831efafcc3898613"/>
        <w:id w:val="875530"/>
        <w:lock w:val="sdtLocked"/>
        <w:placeholder>
          <w:docPart w:val="GBC22222222222222222222222222222"/>
        </w:placeholder>
      </w:sdtPr>
      <w:sdtEndPr>
        <w:rPr>
          <w:rFonts w:cs="Times New Roman" w:hint="default"/>
          <w:kern w:val="2"/>
        </w:rPr>
      </w:sdtEndPr>
      <w:sdtContent>
        <w:p w:rsidR="005155D7" w:rsidRPr="000D5B1B" w:rsidRDefault="00D3606B">
          <w:pPr>
            <w:pStyle w:val="3"/>
            <w:numPr>
              <w:ilvl w:val="2"/>
              <w:numId w:val="2"/>
            </w:numPr>
            <w:rPr>
              <w:rFonts w:ascii="宋体" w:hAnsi="宋体"/>
              <w:szCs w:val="21"/>
            </w:rPr>
          </w:pPr>
          <w:r w:rsidRPr="000D5B1B">
            <w:rPr>
              <w:rFonts w:ascii="宋体" w:hAnsi="宋体" w:hint="eastAsia"/>
              <w:szCs w:val="21"/>
            </w:rPr>
            <w:t>其他</w:t>
          </w:r>
        </w:p>
        <w:sdt>
          <w:sdtPr>
            <w:rPr>
              <w:rFonts w:ascii="宋体" w:hAnsi="宋体" w:hint="eastAsia"/>
              <w:szCs w:val="21"/>
            </w:rPr>
            <w:alias w:val="是否适用：重大关联交易其他说明[双击切换]"/>
            <w:tag w:val="_GBC_49b04883b7a84a83b6a8bfec05cbb445"/>
            <w:id w:val="875529"/>
            <w:lock w:val="sdtLocked"/>
            <w:placeholder>
              <w:docPart w:val="GBC22222222222222222222222222222"/>
            </w:placeholder>
          </w:sdtPr>
          <w:sdtContent>
            <w:p w:rsidR="005155D7" w:rsidRPr="000D5B1B" w:rsidRDefault="009E230D" w:rsidP="00617B40">
              <w:pPr>
                <w:rPr>
                  <w:rFonts w:ascii="宋体" w:hAnsi="宋体"/>
                  <w:szCs w:val="21"/>
                </w:rPr>
              </w:pPr>
              <w:r w:rsidRPr="000D5B1B">
                <w:rPr>
                  <w:rFonts w:ascii="宋体" w:hAnsi="宋体"/>
                  <w:szCs w:val="21"/>
                </w:rPr>
                <w:fldChar w:fldCharType="begin"/>
              </w:r>
              <w:r w:rsidR="00617B40"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617B40"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p w:rsidR="005155D7" w:rsidRPr="000D5B1B" w:rsidRDefault="00D3606B">
      <w:pPr>
        <w:pStyle w:val="2"/>
        <w:numPr>
          <w:ilvl w:val="0"/>
          <w:numId w:val="10"/>
        </w:numPr>
        <w:rPr>
          <w:rFonts w:ascii="宋体" w:hAnsi="宋体"/>
        </w:rPr>
      </w:pPr>
      <w:r w:rsidRPr="000D5B1B">
        <w:rPr>
          <w:rFonts w:ascii="宋体" w:hAnsi="宋体" w:hint="eastAsia"/>
        </w:rPr>
        <w:t>重大合同及其履行情况</w:t>
      </w:r>
    </w:p>
    <w:p w:rsidR="005155D7" w:rsidRPr="000D5B1B" w:rsidRDefault="00D3606B">
      <w:pPr>
        <w:pStyle w:val="3"/>
        <w:numPr>
          <w:ilvl w:val="0"/>
          <w:numId w:val="29"/>
        </w:numPr>
        <w:rPr>
          <w:rFonts w:ascii="宋体" w:hAnsi="宋体"/>
          <w:szCs w:val="21"/>
        </w:rPr>
      </w:pPr>
      <w:r w:rsidRPr="000D5B1B">
        <w:rPr>
          <w:rFonts w:ascii="宋体" w:hAnsi="宋体"/>
          <w:szCs w:val="21"/>
        </w:rPr>
        <w:t>托管、承包、租赁事项</w:t>
      </w:r>
    </w:p>
    <w:sdt>
      <w:sdtPr>
        <w:rPr>
          <w:rFonts w:ascii="宋体" w:hAnsi="宋体" w:cs="宋体" w:hint="eastAsia"/>
          <w:b w:val="0"/>
          <w:bCs w:val="0"/>
          <w:kern w:val="0"/>
          <w:sz w:val="24"/>
          <w:szCs w:val="21"/>
        </w:rPr>
        <w:alias w:val="模块:托管情况"/>
        <w:tag w:val="_SEC_0543ebbac7a94a11b10d8648f7254d13"/>
        <w:id w:val="875532"/>
        <w:lock w:val="sdtLocked"/>
        <w:placeholder>
          <w:docPart w:val="GBC22222222222222222222222222222"/>
        </w:placeholder>
      </w:sdtPr>
      <w:sdtEndPr>
        <w:rPr>
          <w:rFonts w:cs="Times New Roman"/>
          <w:kern w:val="2"/>
          <w:sz w:val="21"/>
          <w:shd w:val="pct15" w:color="auto" w:fill="FFFFFF"/>
        </w:rPr>
      </w:sdtEndPr>
      <w:sdtContent>
        <w:p w:rsidR="005155D7" w:rsidRPr="000D5B1B" w:rsidRDefault="00D3606B">
          <w:pPr>
            <w:pStyle w:val="4"/>
            <w:numPr>
              <w:ilvl w:val="0"/>
              <w:numId w:val="30"/>
            </w:numPr>
            <w:rPr>
              <w:rFonts w:ascii="宋体" w:hAnsi="宋体"/>
              <w:szCs w:val="21"/>
            </w:rPr>
          </w:pPr>
          <w:r w:rsidRPr="000D5B1B">
            <w:rPr>
              <w:rFonts w:ascii="宋体" w:hAnsi="宋体" w:hint="eastAsia"/>
              <w:szCs w:val="21"/>
            </w:rPr>
            <w:t>托管情况</w:t>
          </w:r>
        </w:p>
        <w:sdt>
          <w:sdtPr>
            <w:rPr>
              <w:rFonts w:ascii="宋体" w:hAnsi="宋体"/>
            </w:rPr>
            <w:alias w:val="是否适用：托管情况[双击切换]"/>
            <w:tag w:val="_GBC_f528f5eedb9346f6b0fbdbe3967882e7"/>
            <w:id w:val="875531"/>
            <w:lock w:val="sdtLocked"/>
            <w:placeholder>
              <w:docPart w:val="GBC22222222222222222222222222222"/>
            </w:placeholder>
          </w:sdtPr>
          <w:sdtContent>
            <w:p w:rsidR="00617B40" w:rsidRPr="000D5B1B" w:rsidRDefault="009E230D" w:rsidP="00617B40">
              <w:pPr>
                <w:rPr>
                  <w:rFonts w:ascii="宋体" w:hAnsi="宋体"/>
                </w:rPr>
              </w:pPr>
              <w:r w:rsidRPr="000D5B1B">
                <w:rPr>
                  <w:rFonts w:ascii="宋体" w:hAnsi="宋体"/>
                </w:rPr>
                <w:fldChar w:fldCharType="begin"/>
              </w:r>
              <w:r w:rsidR="00617B4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17B40"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9E230D">
          <w:pPr>
            <w:rPr>
              <w:rFonts w:ascii="宋体" w:hAnsi="宋体"/>
              <w:szCs w:val="21"/>
              <w:shd w:val="pct15" w:color="auto" w:fill="FFFFFF"/>
            </w:rPr>
          </w:pPr>
        </w:p>
      </w:sdtContent>
    </w:sdt>
    <w:sdt>
      <w:sdtPr>
        <w:rPr>
          <w:rFonts w:ascii="宋体" w:hAnsi="宋体" w:cs="宋体"/>
          <w:b w:val="0"/>
          <w:bCs w:val="0"/>
          <w:kern w:val="0"/>
          <w:sz w:val="24"/>
          <w:szCs w:val="21"/>
        </w:rPr>
        <w:alias w:val="模块:承包情况                         ..."/>
        <w:tag w:val="_SEC_d3e1b22be78242a687413a4836e3009d"/>
        <w:id w:val="875534"/>
        <w:lock w:val="sdtLocked"/>
        <w:placeholder>
          <w:docPart w:val="GBC22222222222222222222222222222"/>
        </w:placeholder>
      </w:sdtPr>
      <w:sdtEndPr>
        <w:rPr>
          <w:rFonts w:cs="Times New Roman" w:hint="eastAsia"/>
          <w:kern w:val="2"/>
          <w:sz w:val="21"/>
          <w:shd w:val="pct15" w:color="auto" w:fill="FFFFFF"/>
        </w:rPr>
      </w:sdtEndPr>
      <w:sdtContent>
        <w:p w:rsidR="005155D7" w:rsidRPr="000D5B1B" w:rsidRDefault="00D3606B">
          <w:pPr>
            <w:pStyle w:val="4"/>
            <w:numPr>
              <w:ilvl w:val="0"/>
              <w:numId w:val="30"/>
            </w:numPr>
            <w:rPr>
              <w:rFonts w:ascii="宋体" w:hAnsi="宋体"/>
              <w:szCs w:val="21"/>
            </w:rPr>
          </w:pPr>
          <w:r w:rsidRPr="000D5B1B">
            <w:rPr>
              <w:rFonts w:ascii="宋体" w:hAnsi="宋体"/>
              <w:szCs w:val="21"/>
            </w:rPr>
            <w:t>承包情况</w:t>
          </w:r>
        </w:p>
        <w:sdt>
          <w:sdtPr>
            <w:rPr>
              <w:rFonts w:ascii="宋体" w:hAnsi="宋体"/>
            </w:rPr>
            <w:alias w:val="是否适用：承包情况[双击切换]"/>
            <w:tag w:val="_GBC_ef45025eb2d84c78907511abec2bd222"/>
            <w:id w:val="875533"/>
            <w:lock w:val="sdtLocked"/>
            <w:placeholder>
              <w:docPart w:val="GBC22222222222222222222222222222"/>
            </w:placeholder>
          </w:sdtPr>
          <w:sdtContent>
            <w:p w:rsidR="00617B40" w:rsidRPr="000D5B1B" w:rsidRDefault="009E230D" w:rsidP="00617B40">
              <w:pPr>
                <w:rPr>
                  <w:rFonts w:ascii="宋体" w:hAnsi="宋体"/>
                  <w:szCs w:val="21"/>
                </w:rPr>
              </w:pPr>
              <w:r w:rsidRPr="000D5B1B">
                <w:rPr>
                  <w:rFonts w:ascii="宋体" w:hAnsi="宋体"/>
                </w:rPr>
                <w:fldChar w:fldCharType="begin"/>
              </w:r>
              <w:r w:rsidR="00617B4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17B40"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5155D7">
          <w:pPr>
            <w:rPr>
              <w:rFonts w:ascii="宋体" w:hAnsi="宋体"/>
              <w:szCs w:val="21"/>
            </w:rPr>
          </w:pPr>
        </w:p>
        <w:p w:rsidR="005155D7" w:rsidRPr="000D5B1B" w:rsidRDefault="009E230D">
          <w:pPr>
            <w:rPr>
              <w:rFonts w:ascii="宋体" w:hAnsi="宋体"/>
              <w:szCs w:val="21"/>
              <w:shd w:val="pct15" w:color="auto" w:fill="FFFFFF"/>
            </w:rPr>
          </w:pPr>
        </w:p>
      </w:sdtContent>
    </w:sdt>
    <w:sdt>
      <w:sdtPr>
        <w:rPr>
          <w:rFonts w:ascii="宋体" w:hAnsi="宋体" w:cs="宋体"/>
          <w:b w:val="0"/>
          <w:bCs w:val="0"/>
          <w:kern w:val="0"/>
          <w:sz w:val="24"/>
          <w:szCs w:val="21"/>
        </w:rPr>
        <w:alias w:val="模块:租赁情况                         ..."/>
        <w:tag w:val="_SEC_7309f241ae4444d2a7c93aa358e3eb6f"/>
        <w:id w:val="875536"/>
        <w:lock w:val="sdtLocked"/>
        <w:placeholder>
          <w:docPart w:val="GBC22222222222222222222222222222"/>
        </w:placeholder>
      </w:sdtPr>
      <w:sdtEndPr>
        <w:rPr>
          <w:rFonts w:cs="Times New Roman" w:hint="eastAsia"/>
          <w:kern w:val="2"/>
          <w:sz w:val="21"/>
          <w:shd w:val="pct15" w:color="auto" w:fill="FFFFFF"/>
        </w:rPr>
      </w:sdtEndPr>
      <w:sdtContent>
        <w:p w:rsidR="005155D7" w:rsidRPr="000D5B1B" w:rsidRDefault="00D3606B">
          <w:pPr>
            <w:pStyle w:val="4"/>
            <w:numPr>
              <w:ilvl w:val="0"/>
              <w:numId w:val="30"/>
            </w:numPr>
            <w:rPr>
              <w:rFonts w:ascii="宋体" w:hAnsi="宋体"/>
              <w:szCs w:val="21"/>
            </w:rPr>
          </w:pPr>
          <w:r w:rsidRPr="000D5B1B">
            <w:rPr>
              <w:rFonts w:ascii="宋体" w:hAnsi="宋体"/>
              <w:szCs w:val="21"/>
            </w:rPr>
            <w:t>租赁情况</w:t>
          </w:r>
        </w:p>
        <w:sdt>
          <w:sdtPr>
            <w:rPr>
              <w:rFonts w:ascii="宋体" w:hAnsi="宋体"/>
            </w:rPr>
            <w:alias w:val="是否适用：租赁情况[双击切换]"/>
            <w:tag w:val="_GBC_c1d0d78a63af4d48a7427277c2db3ac5"/>
            <w:id w:val="875535"/>
            <w:lock w:val="sdtLocked"/>
            <w:placeholder>
              <w:docPart w:val="GBC22222222222222222222222222222"/>
            </w:placeholder>
          </w:sdtPr>
          <w:sdtContent>
            <w:p w:rsidR="00617B40" w:rsidRPr="000D5B1B" w:rsidRDefault="009E230D" w:rsidP="00617B40">
              <w:pPr>
                <w:rPr>
                  <w:rFonts w:ascii="宋体" w:hAnsi="宋体"/>
                </w:rPr>
              </w:pPr>
              <w:r w:rsidRPr="000D5B1B">
                <w:rPr>
                  <w:rFonts w:ascii="宋体" w:hAnsi="宋体"/>
                </w:rPr>
                <w:fldChar w:fldCharType="begin"/>
              </w:r>
              <w:r w:rsidR="00617B4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17B40"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9E230D">
          <w:pPr>
            <w:rPr>
              <w:rFonts w:ascii="宋体" w:hAnsi="宋体"/>
              <w:szCs w:val="21"/>
              <w:shd w:val="pct15" w:color="auto" w:fill="FFFFFF"/>
            </w:rPr>
          </w:pPr>
        </w:p>
      </w:sdtContent>
    </w:sdt>
    <w:p w:rsidR="005155D7" w:rsidRPr="000D5B1B" w:rsidRDefault="00D3606B">
      <w:pPr>
        <w:pStyle w:val="3"/>
        <w:numPr>
          <w:ilvl w:val="0"/>
          <w:numId w:val="29"/>
        </w:numPr>
        <w:rPr>
          <w:rFonts w:ascii="宋体" w:hAnsi="宋体"/>
          <w:szCs w:val="21"/>
        </w:rPr>
      </w:pPr>
      <w:bookmarkStart w:id="45" w:name="_Toc342565974"/>
      <w:bookmarkStart w:id="46" w:name="_Toc342491982"/>
      <w:bookmarkStart w:id="47" w:name="OLE_LINK3"/>
      <w:bookmarkStart w:id="48" w:name="OLE_LINK2"/>
      <w:r w:rsidRPr="000D5B1B">
        <w:rPr>
          <w:rFonts w:ascii="宋体" w:hAnsi="宋体" w:hint="eastAsia"/>
          <w:szCs w:val="21"/>
        </w:rPr>
        <w:t>担保情况</w:t>
      </w:r>
      <w:bookmarkEnd w:id="45"/>
      <w:bookmarkEnd w:id="46"/>
    </w:p>
    <w:bookmarkEnd w:id="48" w:displacedByCustomXml="next"/>
    <w:bookmarkEnd w:id="47" w:displacedByCustomXml="next"/>
    <w:sdt>
      <w:sdtPr>
        <w:rPr>
          <w:rFonts w:ascii="宋体" w:hAnsi="宋体"/>
          <w:szCs w:val="21"/>
        </w:rPr>
        <w:alias w:val="是否适用：担保情况[双击切换]"/>
        <w:tag w:val="_GBC_b799a3ac65f846e088fcfb2dd2591ede"/>
        <w:id w:val="875537"/>
        <w:lock w:val="sdtConten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617B40"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617B40"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模块:担保情况"/>
        <w:tag w:val="_SEC_2430c7d32ec94e8094e76c237c9505e6"/>
        <w:id w:val="875586"/>
        <w:lock w:val="sdtLocked"/>
        <w:placeholder>
          <w:docPart w:val="GBC22222222222222222222222222222"/>
        </w:placeholder>
      </w:sdtPr>
      <w:sdtContent>
        <w:p w:rsidR="005155D7" w:rsidRPr="000D5B1B" w:rsidRDefault="00D3606B">
          <w:pPr>
            <w:ind w:rightChars="-150" w:right="-315"/>
            <w:jc w:val="right"/>
            <w:rPr>
              <w:rFonts w:ascii="宋体" w:hAnsi="宋体"/>
              <w:szCs w:val="21"/>
            </w:rPr>
          </w:pPr>
          <w:r w:rsidRPr="000D5B1B">
            <w:rPr>
              <w:rFonts w:ascii="宋体" w:hAnsi="宋体" w:hint="eastAsia"/>
              <w:szCs w:val="21"/>
            </w:rPr>
            <w:t>单位</w:t>
          </w:r>
          <w:r w:rsidRPr="000D5B1B">
            <w:rPr>
              <w:rFonts w:ascii="宋体" w:hAnsi="宋体"/>
              <w:szCs w:val="21"/>
            </w:rPr>
            <w:t xml:space="preserve">: </w:t>
          </w:r>
          <w:sdt>
            <w:sdtPr>
              <w:rPr>
                <w:rFonts w:ascii="宋体" w:hAnsi="宋体"/>
                <w:szCs w:val="21"/>
              </w:rPr>
              <w:alias w:val="单位：担保情况"/>
              <w:tag w:val="_GBC_c5b429695c6d4556a9d11f55a5e736d3"/>
              <w:id w:val="8755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023471">
                <w:rPr>
                  <w:rFonts w:ascii="宋体" w:hAnsi="宋体"/>
                  <w:szCs w:val="21"/>
                </w:rPr>
                <w:t>万元</w:t>
              </w:r>
            </w:sdtContent>
          </w:sdt>
          <w:r w:rsidRPr="000D5B1B">
            <w:rPr>
              <w:rFonts w:ascii="宋体" w:hAnsi="宋体" w:hint="eastAsia"/>
              <w:szCs w:val="21"/>
            </w:rPr>
            <w:t xml:space="preserve">  币种</w:t>
          </w:r>
          <w:r w:rsidRPr="000D5B1B">
            <w:rPr>
              <w:rFonts w:ascii="宋体" w:hAnsi="宋体"/>
              <w:szCs w:val="21"/>
            </w:rPr>
            <w:t xml:space="preserve">: </w:t>
          </w:r>
          <w:sdt>
            <w:sdtPr>
              <w:rPr>
                <w:rFonts w:ascii="宋体" w:hAnsi="宋体"/>
                <w:szCs w:val="21"/>
              </w:rPr>
              <w:alias w:val="币种：担保情况"/>
              <w:tag w:val="_GBC_bbefcb25022447d5a0413d1c31ffdf65"/>
              <w:id w:val="8755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6297" w:type="pct"/>
            <w:tblInd w:w="-1388"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135"/>
            <w:gridCol w:w="710"/>
            <w:gridCol w:w="1416"/>
            <w:gridCol w:w="990"/>
            <w:gridCol w:w="851"/>
            <w:gridCol w:w="488"/>
            <w:gridCol w:w="222"/>
            <w:gridCol w:w="708"/>
            <w:gridCol w:w="710"/>
            <w:gridCol w:w="712"/>
            <w:gridCol w:w="567"/>
            <w:gridCol w:w="567"/>
            <w:gridCol w:w="567"/>
            <w:gridCol w:w="567"/>
            <w:gridCol w:w="990"/>
          </w:tblGrid>
          <w:tr w:rsidR="00E97956" w:rsidRPr="000D5B1B" w:rsidTr="00E97956">
            <w:trPr>
              <w:trHeight w:val="293"/>
            </w:trPr>
            <w:sdt>
              <w:sdtPr>
                <w:rPr>
                  <w:rFonts w:ascii="宋体" w:hAnsi="宋体"/>
                </w:rPr>
                <w:tag w:val="_PLD_47382e1239d84f6f9f6c6d4b5423c108"/>
                <w:id w:val="875540"/>
                <w:lock w:val="sdtLocked"/>
              </w:sdtPr>
              <w:sdtContent>
                <w:tc>
                  <w:tcPr>
                    <w:tcW w:w="5000" w:type="pct"/>
                    <w:gridSpan w:val="15"/>
                    <w:tcBorders>
                      <w:top w:val="single" w:sz="4" w:space="0" w:color="auto"/>
                      <w:bottom w:val="single" w:sz="4" w:space="0" w:color="auto"/>
                    </w:tcBorders>
                    <w:shd w:val="clear" w:color="auto" w:fill="auto"/>
                    <w:vAlign w:val="center"/>
                  </w:tcPr>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公司对外担保情况（不包括对子公司的担保）</w:t>
                    </w:r>
                  </w:p>
                </w:tc>
              </w:sdtContent>
            </w:sdt>
          </w:tr>
          <w:tr w:rsidR="00B558D8" w:rsidRPr="000D5B1B" w:rsidTr="00B558D8">
            <w:trPr>
              <w:trHeight w:val="293"/>
            </w:trPr>
            <w:sdt>
              <w:sdtPr>
                <w:rPr>
                  <w:rFonts w:ascii="宋体" w:hAnsi="宋体"/>
                </w:rPr>
                <w:tag w:val="_PLD_09b2f27e560e48058fd68a7522d4a21e"/>
                <w:id w:val="875541"/>
                <w:lock w:val="sdtLocked"/>
              </w:sdtPr>
              <w:sdtContent>
                <w:tc>
                  <w:tcPr>
                    <w:tcW w:w="507" w:type="pct"/>
                    <w:tcBorders>
                      <w:top w:val="single" w:sz="4" w:space="0" w:color="auto"/>
                      <w:bottom w:val="single" w:sz="4" w:space="0" w:color="auto"/>
                      <w:right w:val="single" w:sz="4" w:space="0" w:color="auto"/>
                    </w:tcBorders>
                    <w:shd w:val="clear" w:color="auto" w:fill="auto"/>
                    <w:vAlign w:val="center"/>
                  </w:tcPr>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担保方</w:t>
                    </w:r>
                  </w:p>
                </w:tc>
              </w:sdtContent>
            </w:sdt>
            <w:sdt>
              <w:sdtPr>
                <w:rPr>
                  <w:rFonts w:ascii="宋体" w:hAnsi="宋体"/>
                </w:rPr>
                <w:tag w:val="_PLD_3052f673b3b345d3a7af649302ea170a"/>
                <w:id w:val="875542"/>
                <w:lock w:val="sdtLocked"/>
              </w:sdtPr>
              <w:sdtContent>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担保方与上市公司的关系</w:t>
                    </w:r>
                  </w:p>
                </w:tc>
              </w:sdtContent>
            </w:sdt>
            <w:sdt>
              <w:sdtPr>
                <w:rPr>
                  <w:rFonts w:ascii="宋体" w:hAnsi="宋体"/>
                </w:rPr>
                <w:tag w:val="_PLD_fb4029fae7cf48a79a41443b882f9109"/>
                <w:id w:val="875543"/>
                <w:lock w:val="sdtLocked"/>
              </w:sdtPr>
              <w:sdtContent>
                <w:tc>
                  <w:tcPr>
                    <w:tcW w:w="632" w:type="pct"/>
                    <w:tcBorders>
                      <w:top w:val="single" w:sz="4" w:space="0" w:color="auto"/>
                      <w:left w:val="single" w:sz="4" w:space="0" w:color="auto"/>
                      <w:bottom w:val="single" w:sz="4" w:space="0" w:color="auto"/>
                      <w:right w:val="single" w:sz="4" w:space="0" w:color="auto"/>
                    </w:tcBorders>
                    <w:shd w:val="clear" w:color="auto" w:fill="auto"/>
                    <w:vAlign w:val="center"/>
                  </w:tcPr>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被担保方</w:t>
                    </w:r>
                  </w:p>
                </w:tc>
              </w:sdtContent>
            </w:sdt>
            <w:sdt>
              <w:sdtPr>
                <w:rPr>
                  <w:rFonts w:ascii="宋体" w:hAnsi="宋体"/>
                </w:rPr>
                <w:tag w:val="_PLD_f9cf7e1836e34488ac32b6e51fd66dc5"/>
                <w:id w:val="875544"/>
                <w:lock w:val="sdtLocked"/>
              </w:sdtPr>
              <w:sdtContent>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担保金额</w:t>
                    </w:r>
                  </w:p>
                </w:tc>
              </w:sdtContent>
            </w:sdt>
            <w:sdt>
              <w:sdtPr>
                <w:rPr>
                  <w:rFonts w:ascii="宋体" w:hAnsi="宋体"/>
                </w:rPr>
                <w:tag w:val="_PLD_2605894e64924e1c948143543497b30d"/>
                <w:id w:val="875545"/>
                <w:lock w:val="sdtLocked"/>
              </w:sdtPr>
              <w:sdtContent>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担保发生日期</w:t>
                    </w:r>
                    <w:r w:rsidRPr="000D5B1B">
                      <w:rPr>
                        <w:rFonts w:ascii="宋体" w:hAnsi="宋体"/>
                        <w:szCs w:val="21"/>
                      </w:rPr>
                      <w:t>(</w:t>
                    </w:r>
                    <w:r w:rsidRPr="000D5B1B">
                      <w:rPr>
                        <w:rFonts w:ascii="宋体" w:hAnsi="宋体" w:hint="eastAsia"/>
                        <w:szCs w:val="21"/>
                      </w:rPr>
                      <w:t>协议签署日</w:t>
                    </w:r>
                    <w:r w:rsidRPr="000D5B1B">
                      <w:rPr>
                        <w:rFonts w:ascii="宋体" w:hAnsi="宋体"/>
                        <w:szCs w:val="21"/>
                      </w:rPr>
                      <w:t>)</w:t>
                    </w:r>
                  </w:p>
                </w:tc>
              </w:sdtContent>
            </w:sdt>
            <w:sdt>
              <w:sdtPr>
                <w:rPr>
                  <w:rFonts w:ascii="宋体" w:hAnsi="宋体"/>
                </w:rPr>
                <w:tag w:val="_PLD_360b2c68827a4d0ca9316c3726b16cc0"/>
                <w:id w:val="875546"/>
                <w:lock w:val="sdtLocked"/>
              </w:sdtPr>
              <w:sdtContent>
                <w:tc>
                  <w:tcPr>
                    <w:tcW w:w="3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担保</w:t>
                    </w:r>
                  </w:p>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起始日</w:t>
                    </w:r>
                  </w:p>
                </w:tc>
              </w:sdtContent>
            </w:sdt>
            <w:sdt>
              <w:sdtPr>
                <w:rPr>
                  <w:rFonts w:ascii="宋体" w:hAnsi="宋体"/>
                </w:rPr>
                <w:tag w:val="_PLD_6e343c1dd4c74b69b0e199f26aa0fc9a"/>
                <w:id w:val="875547"/>
                <w:lock w:val="sdtLocked"/>
              </w:sdtPr>
              <w:sdtContent>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担保</w:t>
                    </w:r>
                  </w:p>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到期日</w:t>
                    </w:r>
                  </w:p>
                </w:tc>
              </w:sdtContent>
            </w:sdt>
            <w:sdt>
              <w:sdtPr>
                <w:rPr>
                  <w:rFonts w:ascii="宋体" w:hAnsi="宋体"/>
                </w:rPr>
                <w:tag w:val="_PLD_85aaff970e8f4025937e66f170fc0506"/>
                <w:id w:val="875548"/>
                <w:lock w:val="sdtLocked"/>
              </w:sdtPr>
              <w:sdtContent>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担保类型</w:t>
                    </w:r>
                  </w:p>
                </w:tc>
              </w:sdtContent>
            </w:sdt>
            <w:sdt>
              <w:sdtPr>
                <w:rPr>
                  <w:rFonts w:ascii="宋体" w:hAnsi="宋体"/>
                </w:rPr>
                <w:tag w:val="_PLD_fad806f6aed64969a9f500fc55be69bf"/>
                <w:id w:val="875549"/>
                <w:lock w:val="sdtLocked"/>
              </w:sdtPr>
              <w:sdtContent>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担保是否已经履行完毕</w:t>
                    </w:r>
                  </w:p>
                </w:tc>
              </w:sdtContent>
            </w:sdt>
            <w:sdt>
              <w:sdtPr>
                <w:rPr>
                  <w:rFonts w:ascii="宋体" w:hAnsi="宋体"/>
                </w:rPr>
                <w:tag w:val="_PLD_355a8c82bc68409495d9bf25a926ed62"/>
                <w:id w:val="875550"/>
                <w:lock w:val="sdtLocked"/>
              </w:sdtPr>
              <w:sdtContent>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担保是否逾期</w:t>
                    </w:r>
                  </w:p>
                </w:tc>
              </w:sdtContent>
            </w:sdt>
            <w:sdt>
              <w:sdtPr>
                <w:rPr>
                  <w:rFonts w:ascii="宋体" w:hAnsi="宋体"/>
                </w:rPr>
                <w:tag w:val="_PLD_e8056176e7db49139234d1df564f5c3a"/>
                <w:id w:val="875551"/>
                <w:lock w:val="sdtLocked"/>
              </w:sdtPr>
              <w:sdtContent>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担保逾期金额</w:t>
                    </w:r>
                  </w:p>
                </w:tc>
              </w:sdtContent>
            </w:sdt>
            <w:sdt>
              <w:sdtPr>
                <w:rPr>
                  <w:rFonts w:ascii="宋体" w:hAnsi="宋体"/>
                </w:rPr>
                <w:tag w:val="_PLD_5c3b131124fe44f69e4b80cf09f7c755"/>
                <w:id w:val="875552"/>
                <w:lock w:val="sdtLocked"/>
              </w:sdtPr>
              <w:sdtContent>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是否存在反担保</w:t>
                    </w:r>
                  </w:p>
                </w:tc>
              </w:sdtContent>
            </w:sdt>
            <w:sdt>
              <w:sdtPr>
                <w:rPr>
                  <w:rFonts w:ascii="宋体" w:hAnsi="宋体"/>
                </w:rPr>
                <w:tag w:val="_PLD_5a6bd2cf94e8411b88105a2190c5b4fb"/>
                <w:id w:val="875553"/>
                <w:lock w:val="sdtLocked"/>
              </w:sdtPr>
              <w:sdtContent>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是否为关联方担保</w:t>
                    </w:r>
                  </w:p>
                </w:tc>
              </w:sdtContent>
            </w:sdt>
            <w:sdt>
              <w:sdtPr>
                <w:rPr>
                  <w:rFonts w:ascii="宋体" w:hAnsi="宋体"/>
                </w:rPr>
                <w:tag w:val="_PLD_70390fe8c4804a7da41d8a62ace59586"/>
                <w:id w:val="875554"/>
                <w:lock w:val="sdtLocked"/>
              </w:sdtPr>
              <w:sdtContent>
                <w:tc>
                  <w:tcPr>
                    <w:tcW w:w="442" w:type="pct"/>
                    <w:tcBorders>
                      <w:top w:val="single" w:sz="4" w:space="0" w:color="auto"/>
                      <w:left w:val="single" w:sz="4" w:space="0" w:color="auto"/>
                      <w:bottom w:val="single" w:sz="4" w:space="0" w:color="auto"/>
                    </w:tcBorders>
                    <w:shd w:val="clear" w:color="auto" w:fill="auto"/>
                    <w:vAlign w:val="center"/>
                  </w:tcPr>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关联</w:t>
                    </w:r>
                  </w:p>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关系</w:t>
                    </w:r>
                  </w:p>
                </w:tc>
              </w:sdtContent>
            </w:sdt>
          </w:tr>
          <w:sdt>
            <w:sdtPr>
              <w:rPr>
                <w:rFonts w:ascii="宋体" w:hAnsi="宋体"/>
                <w:sz w:val="18"/>
                <w:szCs w:val="18"/>
              </w:rPr>
              <w:alias w:val="担保情况"/>
              <w:tag w:val="_TUP_adfe31bb7cfc45dc9c8db4004890a06c"/>
              <w:id w:val="875562"/>
              <w:lock w:val="sdtLocked"/>
            </w:sdtPr>
            <w:sdtContent>
              <w:tr w:rsidR="00B558D8" w:rsidRPr="000D5B1B" w:rsidTr="00B558D8">
                <w:trPr>
                  <w:trHeight w:val="293"/>
                </w:trPr>
                <w:tc>
                  <w:tcPr>
                    <w:tcW w:w="507" w:type="pct"/>
                    <w:tcBorders>
                      <w:top w:val="single" w:sz="4" w:space="0" w:color="auto"/>
                      <w:bottom w:val="single" w:sz="4" w:space="0" w:color="auto"/>
                      <w:right w:val="single" w:sz="4" w:space="0" w:color="auto"/>
                    </w:tcBorders>
                    <w:shd w:val="clear" w:color="auto" w:fill="auto"/>
                  </w:tcPr>
                  <w:p w:rsidR="00E97956" w:rsidRPr="005921EA" w:rsidRDefault="00E97956" w:rsidP="00440DC5">
                    <w:pPr>
                      <w:autoSpaceDE w:val="0"/>
                      <w:autoSpaceDN w:val="0"/>
                      <w:adjustRightInd w:val="0"/>
                      <w:rPr>
                        <w:rFonts w:ascii="宋体" w:hAnsi="宋体"/>
                        <w:sz w:val="18"/>
                        <w:szCs w:val="18"/>
                      </w:rPr>
                    </w:pPr>
                    <w:r w:rsidRPr="005921EA">
                      <w:rPr>
                        <w:rFonts w:ascii="宋体" w:hAnsi="宋体"/>
                        <w:sz w:val="18"/>
                        <w:szCs w:val="18"/>
                      </w:rPr>
                      <w:t>镇江恒顺商城有限公司</w:t>
                    </w:r>
                  </w:p>
                </w:tc>
                <w:sdt>
                  <w:sdtPr>
                    <w:rPr>
                      <w:rFonts w:ascii="宋体" w:hAnsi="宋体" w:hint="eastAsia"/>
                      <w:bCs/>
                      <w:sz w:val="18"/>
                      <w:szCs w:val="18"/>
                    </w:rPr>
                    <w:alias w:val="担保方与上市公司的关联关系"/>
                    <w:tag w:val="_GBC_2e446bc7579a4b2db650f2a8defc57b7"/>
                    <w:id w:val="875555"/>
                    <w:lock w:val="sdtLocked"/>
                    <w:comboBox>
                      <w:listItem w:displayText="公司本部" w:value="公司本部"/>
                      <w:listItem w:displayText="控股子公司" w:value="控股子公司"/>
                      <w:listItem w:displayText="全资子公司" w:value="全资子公司"/>
                    </w:comboBox>
                  </w:sdtPr>
                  <w:sdtContent>
                    <w:tc>
                      <w:tcPr>
                        <w:tcW w:w="317" w:type="pct"/>
                        <w:tcBorders>
                          <w:top w:val="single" w:sz="4" w:space="0" w:color="auto"/>
                          <w:left w:val="single" w:sz="4" w:space="0" w:color="auto"/>
                          <w:bottom w:val="single" w:sz="4" w:space="0" w:color="auto"/>
                          <w:right w:val="single" w:sz="4" w:space="0" w:color="auto"/>
                        </w:tcBorders>
                        <w:shd w:val="clear" w:color="auto" w:fill="auto"/>
                      </w:tcPr>
                      <w:p w:rsidR="00E97956" w:rsidRPr="005921EA" w:rsidRDefault="00E97956" w:rsidP="00440DC5">
                        <w:pPr>
                          <w:autoSpaceDE w:val="0"/>
                          <w:autoSpaceDN w:val="0"/>
                          <w:adjustRightInd w:val="0"/>
                          <w:rPr>
                            <w:rFonts w:ascii="宋体" w:hAnsi="宋体"/>
                            <w:sz w:val="18"/>
                            <w:szCs w:val="18"/>
                          </w:rPr>
                        </w:pPr>
                        <w:r w:rsidRPr="005921EA">
                          <w:rPr>
                            <w:rFonts w:ascii="宋体" w:hAnsi="宋体" w:hint="eastAsia"/>
                            <w:bCs/>
                            <w:sz w:val="18"/>
                            <w:szCs w:val="18"/>
                          </w:rPr>
                          <w:t>全资子公司</w:t>
                        </w:r>
                      </w:p>
                    </w:tc>
                  </w:sdtContent>
                </w:sdt>
                <w:tc>
                  <w:tcPr>
                    <w:tcW w:w="632" w:type="pct"/>
                    <w:tcBorders>
                      <w:top w:val="single" w:sz="4" w:space="0" w:color="auto"/>
                      <w:left w:val="single" w:sz="4" w:space="0" w:color="auto"/>
                      <w:bottom w:val="single" w:sz="4" w:space="0" w:color="auto"/>
                      <w:right w:val="single" w:sz="4" w:space="0" w:color="auto"/>
                    </w:tcBorders>
                    <w:shd w:val="clear" w:color="auto" w:fill="auto"/>
                  </w:tcPr>
                  <w:p w:rsidR="00E97956" w:rsidRPr="005921EA" w:rsidRDefault="00E97956" w:rsidP="00440DC5">
                    <w:pPr>
                      <w:autoSpaceDE w:val="0"/>
                      <w:autoSpaceDN w:val="0"/>
                      <w:adjustRightInd w:val="0"/>
                      <w:rPr>
                        <w:rFonts w:ascii="宋体" w:hAnsi="宋体"/>
                        <w:sz w:val="18"/>
                        <w:szCs w:val="18"/>
                      </w:rPr>
                    </w:pPr>
                    <w:r w:rsidRPr="005921EA">
                      <w:rPr>
                        <w:rFonts w:ascii="宋体" w:hAnsi="宋体"/>
                        <w:sz w:val="18"/>
                        <w:szCs w:val="18"/>
                      </w:rPr>
                      <w:t>镇江恒顺房地产开发有限公司</w:t>
                    </w:r>
                  </w:p>
                </w:tc>
                <w:tc>
                  <w:tcPr>
                    <w:tcW w:w="442" w:type="pct"/>
                    <w:tcBorders>
                      <w:top w:val="single" w:sz="4" w:space="0" w:color="auto"/>
                      <w:left w:val="single" w:sz="4" w:space="0" w:color="auto"/>
                      <w:bottom w:val="single" w:sz="4" w:space="0" w:color="auto"/>
                      <w:right w:val="single" w:sz="4" w:space="0" w:color="auto"/>
                    </w:tcBorders>
                    <w:shd w:val="clear" w:color="auto" w:fill="auto"/>
                  </w:tcPr>
                  <w:p w:rsidR="00E97956" w:rsidRPr="005921EA" w:rsidRDefault="00E97956" w:rsidP="00440DC5">
                    <w:pPr>
                      <w:autoSpaceDE w:val="0"/>
                      <w:autoSpaceDN w:val="0"/>
                      <w:adjustRightInd w:val="0"/>
                      <w:ind w:rightChars="40" w:right="84"/>
                      <w:jc w:val="right"/>
                      <w:rPr>
                        <w:rFonts w:ascii="宋体" w:hAnsi="宋体"/>
                        <w:sz w:val="18"/>
                        <w:szCs w:val="18"/>
                      </w:rPr>
                    </w:pPr>
                    <w:r w:rsidRPr="005921EA">
                      <w:rPr>
                        <w:rFonts w:ascii="宋体" w:hAnsi="宋体"/>
                        <w:sz w:val="18"/>
                        <w:szCs w:val="18"/>
                      </w:rPr>
                      <w:t>19,000.00</w:t>
                    </w:r>
                  </w:p>
                </w:tc>
                <w:tc>
                  <w:tcPr>
                    <w:tcW w:w="380" w:type="pct"/>
                    <w:tcBorders>
                      <w:top w:val="single" w:sz="4" w:space="0" w:color="auto"/>
                      <w:left w:val="single" w:sz="4" w:space="0" w:color="auto"/>
                      <w:bottom w:val="single" w:sz="4" w:space="0" w:color="auto"/>
                      <w:right w:val="single" w:sz="4" w:space="0" w:color="auto"/>
                    </w:tcBorders>
                    <w:shd w:val="clear" w:color="auto" w:fill="auto"/>
                  </w:tcPr>
                  <w:p w:rsidR="00E97956" w:rsidRPr="005921EA" w:rsidRDefault="00E97956" w:rsidP="00440DC5">
                    <w:pPr>
                      <w:autoSpaceDE w:val="0"/>
                      <w:autoSpaceDN w:val="0"/>
                      <w:adjustRightInd w:val="0"/>
                      <w:rPr>
                        <w:rFonts w:ascii="宋体" w:hAnsi="宋体"/>
                        <w:sz w:val="18"/>
                        <w:szCs w:val="18"/>
                      </w:rPr>
                    </w:pPr>
                    <w:r w:rsidRPr="005921EA">
                      <w:rPr>
                        <w:rFonts w:ascii="宋体" w:hAnsi="宋体"/>
                        <w:sz w:val="18"/>
                        <w:szCs w:val="18"/>
                      </w:rPr>
                      <w:t xml:space="preserve">　</w:t>
                    </w:r>
                  </w:p>
                </w:tc>
                <w:tc>
                  <w:tcPr>
                    <w:tcW w:w="317" w:type="pct"/>
                    <w:gridSpan w:val="2"/>
                    <w:tcBorders>
                      <w:top w:val="single" w:sz="4" w:space="0" w:color="auto"/>
                      <w:left w:val="single" w:sz="4" w:space="0" w:color="auto"/>
                      <w:bottom w:val="single" w:sz="4" w:space="0" w:color="auto"/>
                      <w:right w:val="single" w:sz="4" w:space="0" w:color="auto"/>
                    </w:tcBorders>
                    <w:shd w:val="clear" w:color="auto" w:fill="auto"/>
                  </w:tcPr>
                  <w:p w:rsidR="00E97956" w:rsidRPr="005921EA" w:rsidRDefault="00E97956" w:rsidP="00440DC5">
                    <w:pPr>
                      <w:autoSpaceDE w:val="0"/>
                      <w:autoSpaceDN w:val="0"/>
                      <w:adjustRightInd w:val="0"/>
                      <w:rPr>
                        <w:rFonts w:ascii="宋体" w:hAnsi="宋体"/>
                        <w:sz w:val="18"/>
                        <w:szCs w:val="18"/>
                      </w:rPr>
                    </w:pPr>
                    <w:r w:rsidRPr="005921EA">
                      <w:rPr>
                        <w:rFonts w:ascii="宋体" w:hAnsi="宋体"/>
                        <w:sz w:val="18"/>
                        <w:szCs w:val="18"/>
                      </w:rPr>
                      <w:t>2015/12/30</w:t>
                    </w:r>
                  </w:p>
                </w:tc>
                <w:tc>
                  <w:tcPr>
                    <w:tcW w:w="316" w:type="pct"/>
                    <w:tcBorders>
                      <w:top w:val="single" w:sz="4" w:space="0" w:color="auto"/>
                      <w:left w:val="single" w:sz="4" w:space="0" w:color="auto"/>
                      <w:bottom w:val="single" w:sz="4" w:space="0" w:color="auto"/>
                      <w:right w:val="single" w:sz="4" w:space="0" w:color="auto"/>
                    </w:tcBorders>
                    <w:shd w:val="clear" w:color="auto" w:fill="auto"/>
                  </w:tcPr>
                  <w:p w:rsidR="00E97956" w:rsidRPr="005921EA" w:rsidRDefault="00E97956" w:rsidP="00440DC5">
                    <w:pPr>
                      <w:autoSpaceDE w:val="0"/>
                      <w:autoSpaceDN w:val="0"/>
                      <w:adjustRightInd w:val="0"/>
                      <w:rPr>
                        <w:rFonts w:ascii="宋体" w:hAnsi="宋体"/>
                        <w:sz w:val="18"/>
                        <w:szCs w:val="18"/>
                      </w:rPr>
                    </w:pPr>
                    <w:r w:rsidRPr="005921EA">
                      <w:rPr>
                        <w:rFonts w:ascii="宋体" w:hAnsi="宋体"/>
                        <w:sz w:val="18"/>
                        <w:szCs w:val="18"/>
                      </w:rPr>
                      <w:t>2018/12/29</w:t>
                    </w:r>
                  </w:p>
                </w:tc>
                <w:sdt>
                  <w:sdtPr>
                    <w:rPr>
                      <w:rFonts w:ascii="宋体" w:hAnsi="宋体"/>
                      <w:sz w:val="18"/>
                      <w:szCs w:val="18"/>
                    </w:rPr>
                    <w:alias w:val="担保类型"/>
                    <w:tag w:val="_GBC_affd72f534db4dbea735ffb69233d55c"/>
                    <w:id w:val="875556"/>
                    <w:lock w:val="sdtLocked"/>
                    <w:comboBox>
                      <w:listItem w:displayText="一般担保" w:value="一般担保"/>
                      <w:listItem w:displayText="连带责任担保" w:value="连带责任担保"/>
                    </w:comboBox>
                  </w:sdtPr>
                  <w:sdtContent>
                    <w:tc>
                      <w:tcPr>
                        <w:tcW w:w="317" w:type="pct"/>
                        <w:tcBorders>
                          <w:top w:val="single" w:sz="4" w:space="0" w:color="auto"/>
                          <w:left w:val="single" w:sz="4" w:space="0" w:color="auto"/>
                          <w:bottom w:val="single" w:sz="4" w:space="0" w:color="auto"/>
                          <w:right w:val="single" w:sz="4" w:space="0" w:color="auto"/>
                        </w:tcBorders>
                        <w:shd w:val="clear" w:color="auto" w:fill="auto"/>
                      </w:tcPr>
                      <w:p w:rsidR="00E97956" w:rsidRPr="005921EA" w:rsidRDefault="00E97956" w:rsidP="00440DC5">
                        <w:pPr>
                          <w:autoSpaceDE w:val="0"/>
                          <w:autoSpaceDN w:val="0"/>
                          <w:adjustRightInd w:val="0"/>
                          <w:rPr>
                            <w:rFonts w:ascii="宋体" w:hAnsi="宋体"/>
                            <w:sz w:val="18"/>
                            <w:szCs w:val="18"/>
                          </w:rPr>
                        </w:pPr>
                        <w:r w:rsidRPr="005921EA">
                          <w:rPr>
                            <w:rFonts w:ascii="宋体" w:hAnsi="宋体"/>
                            <w:sz w:val="18"/>
                            <w:szCs w:val="18"/>
                          </w:rPr>
                          <w:t>连带责任担保</w:t>
                        </w:r>
                      </w:p>
                    </w:tc>
                  </w:sdtContent>
                </w:sdt>
                <w:sdt>
                  <w:sdtPr>
                    <w:rPr>
                      <w:rFonts w:ascii="宋体" w:hAnsi="宋体" w:hint="eastAsia"/>
                      <w:bCs/>
                      <w:sz w:val="18"/>
                      <w:szCs w:val="18"/>
                    </w:rPr>
                    <w:alias w:val="担保是否已经履行完毕"/>
                    <w:tag w:val="_GBC_61f81248895641f4b3a03b6d7bf72a1b"/>
                    <w:id w:val="875557"/>
                    <w:lock w:val="sdtLocked"/>
                    <w:comboBox>
                      <w:listItem w:displayText="是" w:value="true"/>
                      <w:listItem w:displayText="否" w:value="false"/>
                    </w:comboBox>
                  </w:sdtPr>
                  <w:sdtContent>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E97956" w:rsidRPr="005921EA" w:rsidRDefault="00E97956" w:rsidP="0036495C">
                        <w:pPr>
                          <w:autoSpaceDE w:val="0"/>
                          <w:autoSpaceDN w:val="0"/>
                          <w:adjustRightInd w:val="0"/>
                          <w:jc w:val="center"/>
                          <w:rPr>
                            <w:rFonts w:ascii="宋体" w:hAnsi="宋体"/>
                            <w:sz w:val="18"/>
                            <w:szCs w:val="18"/>
                          </w:rPr>
                        </w:pPr>
                        <w:r w:rsidRPr="005921EA">
                          <w:rPr>
                            <w:rFonts w:ascii="宋体" w:hAnsi="宋体" w:hint="eastAsia"/>
                            <w:bCs/>
                            <w:sz w:val="18"/>
                            <w:szCs w:val="18"/>
                          </w:rPr>
                          <w:t>否</w:t>
                        </w:r>
                      </w:p>
                    </w:tc>
                  </w:sdtContent>
                </w:sdt>
                <w:sdt>
                  <w:sdtPr>
                    <w:rPr>
                      <w:rFonts w:ascii="宋体" w:hAnsi="宋体" w:hint="eastAsia"/>
                      <w:bCs/>
                      <w:sz w:val="18"/>
                      <w:szCs w:val="18"/>
                    </w:rPr>
                    <w:alias w:val="担保是否逾期"/>
                    <w:tag w:val="_GBC_c6b9d1f792064d3f8a852d307386846b"/>
                    <w:id w:val="875558"/>
                    <w:lock w:val="sdtLocked"/>
                    <w:comboBox>
                      <w:listItem w:displayText="是" w:value="true"/>
                      <w:listItem w:displayText="否" w:value="false"/>
                    </w:comboBox>
                  </w:sdtPr>
                  <w:sdtContent>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E97956" w:rsidRPr="005921EA" w:rsidRDefault="00E97956" w:rsidP="0036495C">
                        <w:pPr>
                          <w:autoSpaceDE w:val="0"/>
                          <w:autoSpaceDN w:val="0"/>
                          <w:adjustRightInd w:val="0"/>
                          <w:jc w:val="center"/>
                          <w:rPr>
                            <w:rFonts w:ascii="宋体" w:hAnsi="宋体"/>
                            <w:sz w:val="18"/>
                            <w:szCs w:val="18"/>
                          </w:rPr>
                        </w:pPr>
                        <w:r w:rsidRPr="005921EA">
                          <w:rPr>
                            <w:rFonts w:ascii="宋体" w:hAnsi="宋体" w:hint="eastAsia"/>
                            <w:bCs/>
                            <w:sz w:val="18"/>
                            <w:szCs w:val="18"/>
                          </w:rPr>
                          <w:t>否</w:t>
                        </w:r>
                      </w:p>
                    </w:tc>
                  </w:sdtContent>
                </w:sdt>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E97956" w:rsidRPr="005921EA" w:rsidRDefault="00E97956" w:rsidP="0036495C">
                    <w:pPr>
                      <w:autoSpaceDE w:val="0"/>
                      <w:autoSpaceDN w:val="0"/>
                      <w:adjustRightInd w:val="0"/>
                      <w:ind w:rightChars="40" w:right="84"/>
                      <w:jc w:val="center"/>
                      <w:rPr>
                        <w:rFonts w:ascii="宋体" w:hAnsi="宋体"/>
                        <w:bCs/>
                        <w:sz w:val="18"/>
                        <w:szCs w:val="18"/>
                      </w:rPr>
                    </w:pPr>
                    <w:r w:rsidRPr="005921EA">
                      <w:rPr>
                        <w:rFonts w:ascii="宋体" w:hAnsi="宋体"/>
                        <w:sz w:val="18"/>
                        <w:szCs w:val="18"/>
                      </w:rPr>
                      <w:t>不适用</w:t>
                    </w:r>
                  </w:p>
                </w:tc>
                <w:sdt>
                  <w:sdtPr>
                    <w:rPr>
                      <w:rFonts w:ascii="宋体" w:hAnsi="宋体" w:hint="eastAsia"/>
                      <w:bCs/>
                      <w:sz w:val="18"/>
                      <w:szCs w:val="18"/>
                    </w:rPr>
                    <w:alias w:val="是否存在反担保"/>
                    <w:tag w:val="_GBC_f13c21666f5f43ac902ff4cd9b063603"/>
                    <w:id w:val="875559"/>
                    <w:lock w:val="sdtLocked"/>
                    <w:comboBox>
                      <w:listItem w:displayText="是" w:value="true"/>
                      <w:listItem w:displayText="否" w:value="false"/>
                    </w:comboBox>
                  </w:sdtPr>
                  <w:sdtContent>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E97956" w:rsidRPr="005921EA" w:rsidRDefault="00E97956" w:rsidP="0036495C">
                        <w:pPr>
                          <w:autoSpaceDE w:val="0"/>
                          <w:autoSpaceDN w:val="0"/>
                          <w:adjustRightInd w:val="0"/>
                          <w:jc w:val="center"/>
                          <w:rPr>
                            <w:rFonts w:ascii="宋体" w:hAnsi="宋体"/>
                            <w:sz w:val="18"/>
                            <w:szCs w:val="18"/>
                          </w:rPr>
                        </w:pPr>
                        <w:r w:rsidRPr="005921EA">
                          <w:rPr>
                            <w:rFonts w:ascii="宋体" w:hAnsi="宋体" w:hint="eastAsia"/>
                            <w:sz w:val="18"/>
                            <w:szCs w:val="18"/>
                          </w:rPr>
                          <w:t xml:space="preserve">　</w:t>
                        </w:r>
                      </w:p>
                    </w:tc>
                  </w:sdtContent>
                </w:sdt>
                <w:sdt>
                  <w:sdtPr>
                    <w:rPr>
                      <w:rFonts w:ascii="宋体" w:hAnsi="宋体" w:hint="eastAsia"/>
                      <w:bCs/>
                      <w:sz w:val="18"/>
                      <w:szCs w:val="18"/>
                    </w:rPr>
                    <w:alias w:val="是否为关联方担保"/>
                    <w:tag w:val="_GBC_44554d74636543a7b143039de86b7494"/>
                    <w:id w:val="875560"/>
                    <w:lock w:val="sdtLocked"/>
                    <w:comboBox>
                      <w:listItem w:displayText="是" w:value="true"/>
                      <w:listItem w:displayText="否" w:value="false"/>
                    </w:comboBox>
                  </w:sdtPr>
                  <w:sdtContent>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E97956" w:rsidRPr="005921EA" w:rsidRDefault="00E97956" w:rsidP="0036495C">
                        <w:pPr>
                          <w:autoSpaceDE w:val="0"/>
                          <w:autoSpaceDN w:val="0"/>
                          <w:adjustRightInd w:val="0"/>
                          <w:jc w:val="center"/>
                          <w:rPr>
                            <w:rFonts w:ascii="宋体" w:hAnsi="宋体"/>
                            <w:sz w:val="18"/>
                            <w:szCs w:val="18"/>
                          </w:rPr>
                        </w:pPr>
                        <w:r w:rsidRPr="005921EA">
                          <w:rPr>
                            <w:rFonts w:ascii="宋体" w:hAnsi="宋体" w:hint="eastAsia"/>
                            <w:bCs/>
                            <w:sz w:val="18"/>
                            <w:szCs w:val="18"/>
                          </w:rPr>
                          <w:t>是</w:t>
                        </w:r>
                      </w:p>
                    </w:tc>
                  </w:sdtContent>
                </w:sdt>
                <w:sdt>
                  <w:sdtPr>
                    <w:rPr>
                      <w:rFonts w:ascii="宋体" w:hAnsi="宋体"/>
                      <w:sz w:val="18"/>
                      <w:szCs w:val="18"/>
                    </w:rPr>
                    <w:alias w:val="担保中关联方与本公司关系"/>
                    <w:tag w:val="_GBC_e5957983376e4a2f82b346d338d10f40"/>
                    <w:id w:val="87556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42" w:type="pct"/>
                        <w:tcBorders>
                          <w:top w:val="single" w:sz="4" w:space="0" w:color="auto"/>
                          <w:left w:val="single" w:sz="4" w:space="0" w:color="auto"/>
                          <w:bottom w:val="single" w:sz="4" w:space="0" w:color="auto"/>
                        </w:tcBorders>
                        <w:shd w:val="clear" w:color="auto" w:fill="auto"/>
                      </w:tcPr>
                      <w:p w:rsidR="00E97956" w:rsidRPr="005921EA" w:rsidRDefault="00E97956" w:rsidP="00440DC5">
                        <w:pPr>
                          <w:autoSpaceDE w:val="0"/>
                          <w:autoSpaceDN w:val="0"/>
                          <w:adjustRightInd w:val="0"/>
                          <w:jc w:val="center"/>
                          <w:rPr>
                            <w:rFonts w:ascii="宋体" w:hAnsi="宋体"/>
                            <w:sz w:val="18"/>
                            <w:szCs w:val="18"/>
                          </w:rPr>
                        </w:pPr>
                        <w:r w:rsidRPr="005921EA">
                          <w:rPr>
                            <w:rFonts w:ascii="宋体" w:hAnsi="宋体"/>
                            <w:sz w:val="18"/>
                            <w:szCs w:val="18"/>
                          </w:rPr>
                          <w:t>母公司的控股子公司</w:t>
                        </w:r>
                      </w:p>
                    </w:tc>
                  </w:sdtContent>
                </w:sdt>
              </w:tr>
            </w:sdtContent>
          </w:sdt>
          <w:sdt>
            <w:sdtPr>
              <w:rPr>
                <w:rFonts w:ascii="宋体" w:hAnsi="宋体"/>
                <w:szCs w:val="21"/>
              </w:rPr>
              <w:alias w:val="担保情况"/>
              <w:tag w:val="_TUP_adfe31bb7cfc45dc9c8db4004890a06c"/>
              <w:id w:val="875570"/>
              <w:lock w:val="sdtLocked"/>
            </w:sdtPr>
            <w:sdtEndPr>
              <w:rPr>
                <w:color w:val="FFC000"/>
              </w:rPr>
            </w:sdtEndPr>
            <w:sdtContent>
              <w:tr w:rsidR="00B558D8" w:rsidRPr="000D5B1B" w:rsidTr="00B558D8">
                <w:trPr>
                  <w:trHeight w:val="293"/>
                </w:trPr>
                <w:tc>
                  <w:tcPr>
                    <w:tcW w:w="507" w:type="pct"/>
                    <w:tcBorders>
                      <w:top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szCs w:val="21"/>
                      </w:rPr>
                    </w:pPr>
                  </w:p>
                </w:tc>
                <w:sdt>
                  <w:sdtPr>
                    <w:rPr>
                      <w:rFonts w:ascii="宋体" w:hAnsi="宋体" w:hint="eastAsia"/>
                      <w:bCs/>
                      <w:szCs w:val="21"/>
                    </w:rPr>
                    <w:alias w:val="担保方与上市公司的关联关系"/>
                    <w:tag w:val="_GBC_2e446bc7579a4b2db650f2a8defc57b7"/>
                    <w:id w:val="875563"/>
                    <w:lock w:val="sdtLocked"/>
                    <w:showingPlcHdr/>
                    <w:comboBox>
                      <w:listItem w:displayText="公司本部" w:value="公司本部"/>
                      <w:listItem w:displayText="控股子公司" w:value="控股子公司"/>
                      <w:listItem w:displayText="全资子公司" w:value="全资子公司"/>
                    </w:comboBox>
                  </w:sdtPr>
                  <w:sdtContent>
                    <w:tc>
                      <w:tcPr>
                        <w:tcW w:w="317" w:type="pct"/>
                        <w:tcBorders>
                          <w:top w:val="single" w:sz="4" w:space="0" w:color="auto"/>
                          <w:left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color w:val="FFC000"/>
                            <w:szCs w:val="21"/>
                          </w:rPr>
                        </w:pPr>
                        <w:r w:rsidRPr="000D5B1B">
                          <w:rPr>
                            <w:rFonts w:ascii="宋体" w:hAnsi="宋体" w:hint="eastAsia"/>
                          </w:rPr>
                          <w:t xml:space="preserve">　</w:t>
                        </w:r>
                      </w:p>
                    </w:tc>
                  </w:sdtContent>
                </w:sdt>
                <w:tc>
                  <w:tcPr>
                    <w:tcW w:w="632" w:type="pct"/>
                    <w:tcBorders>
                      <w:top w:val="single" w:sz="4" w:space="0" w:color="auto"/>
                      <w:left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szCs w:val="21"/>
                      </w:rPr>
                    </w:pPr>
                  </w:p>
                </w:tc>
                <w:tc>
                  <w:tcPr>
                    <w:tcW w:w="442" w:type="pct"/>
                    <w:tcBorders>
                      <w:top w:val="single" w:sz="4" w:space="0" w:color="auto"/>
                      <w:left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ind w:rightChars="40" w:right="84"/>
                      <w:jc w:val="right"/>
                      <w:rPr>
                        <w:rFonts w:ascii="宋体" w:hAnsi="宋体"/>
                        <w:szCs w:val="21"/>
                      </w:rPr>
                    </w:pPr>
                  </w:p>
                </w:tc>
                <w:tc>
                  <w:tcPr>
                    <w:tcW w:w="380" w:type="pct"/>
                    <w:tcBorders>
                      <w:top w:val="single" w:sz="4" w:space="0" w:color="auto"/>
                      <w:left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szCs w:val="21"/>
                      </w:rPr>
                    </w:pPr>
                  </w:p>
                </w:tc>
                <w:tc>
                  <w:tcPr>
                    <w:tcW w:w="317" w:type="pct"/>
                    <w:gridSpan w:val="2"/>
                    <w:tcBorders>
                      <w:top w:val="single" w:sz="4" w:space="0" w:color="auto"/>
                      <w:left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szCs w:val="21"/>
                      </w:rPr>
                    </w:pPr>
                  </w:p>
                </w:tc>
                <w:tc>
                  <w:tcPr>
                    <w:tcW w:w="316" w:type="pct"/>
                    <w:tcBorders>
                      <w:top w:val="single" w:sz="4" w:space="0" w:color="auto"/>
                      <w:left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szCs w:val="21"/>
                      </w:rPr>
                    </w:pPr>
                  </w:p>
                </w:tc>
                <w:sdt>
                  <w:sdtPr>
                    <w:rPr>
                      <w:rFonts w:ascii="宋体" w:hAnsi="宋体"/>
                      <w:szCs w:val="21"/>
                    </w:rPr>
                    <w:alias w:val="担保类型"/>
                    <w:tag w:val="_GBC_affd72f534db4dbea735ffb69233d55c"/>
                    <w:id w:val="875564"/>
                    <w:lock w:val="sdtLocked"/>
                    <w:showingPlcHdr/>
                    <w:comboBox>
                      <w:listItem w:displayText="一般担保" w:value="一般担保"/>
                      <w:listItem w:displayText="连带责任担保" w:value="连带责任担保"/>
                    </w:comboBox>
                  </w:sdtPr>
                  <w:sdtContent>
                    <w:tc>
                      <w:tcPr>
                        <w:tcW w:w="317" w:type="pct"/>
                        <w:tcBorders>
                          <w:top w:val="single" w:sz="4" w:space="0" w:color="auto"/>
                          <w:left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color w:val="FFC000"/>
                            <w:szCs w:val="21"/>
                          </w:rPr>
                        </w:pPr>
                        <w:r w:rsidRPr="000D5B1B">
                          <w:rPr>
                            <w:rFonts w:ascii="宋体" w:hAnsi="宋体" w:hint="eastAsia"/>
                          </w:rPr>
                          <w:t xml:space="preserve">　</w:t>
                        </w:r>
                      </w:p>
                    </w:tc>
                  </w:sdtContent>
                </w:sdt>
                <w:sdt>
                  <w:sdtPr>
                    <w:rPr>
                      <w:rFonts w:ascii="宋体" w:hAnsi="宋体" w:hint="eastAsia"/>
                      <w:bCs/>
                      <w:szCs w:val="21"/>
                    </w:rPr>
                    <w:alias w:val="担保是否已经履行完毕"/>
                    <w:tag w:val="_GBC_61f81248895641f4b3a03b6d7bf72a1b"/>
                    <w:id w:val="875565"/>
                    <w:lock w:val="sdtLocked"/>
                    <w:showingPlcHdr/>
                    <w:comboBox>
                      <w:listItem w:displayText="是" w:value="true"/>
                      <w:listItem w:displayText="否" w:value="false"/>
                    </w:comboBox>
                  </w:sdt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color w:val="FFC000"/>
                            <w:szCs w:val="21"/>
                          </w:rPr>
                        </w:pPr>
                        <w:r w:rsidRPr="000D5B1B">
                          <w:rPr>
                            <w:rFonts w:ascii="宋体" w:hAnsi="宋体" w:hint="eastAsia"/>
                          </w:rPr>
                          <w:t xml:space="preserve">　</w:t>
                        </w:r>
                      </w:p>
                    </w:tc>
                  </w:sdtContent>
                </w:sdt>
                <w:sdt>
                  <w:sdtPr>
                    <w:rPr>
                      <w:rFonts w:ascii="宋体" w:hAnsi="宋体" w:hint="eastAsia"/>
                      <w:bCs/>
                      <w:szCs w:val="21"/>
                    </w:rPr>
                    <w:alias w:val="担保是否逾期"/>
                    <w:tag w:val="_GBC_c6b9d1f792064d3f8a852d307386846b"/>
                    <w:id w:val="875566"/>
                    <w:lock w:val="sdtLocked"/>
                    <w:showingPlcHdr/>
                    <w:comboBox>
                      <w:listItem w:displayText="是" w:value="true"/>
                      <w:listItem w:displayText="否" w:value="false"/>
                    </w:comboBox>
                  </w:sdtPr>
                  <w:sdtContent>
                    <w:tc>
                      <w:tcPr>
                        <w:tcW w:w="253" w:type="pct"/>
                        <w:tcBorders>
                          <w:top w:val="single" w:sz="4" w:space="0" w:color="auto"/>
                          <w:left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color w:val="FFC000"/>
                            <w:szCs w:val="21"/>
                          </w:rPr>
                        </w:pPr>
                        <w:r w:rsidRPr="000D5B1B">
                          <w:rPr>
                            <w:rFonts w:ascii="宋体" w:hAnsi="宋体" w:hint="eastAsia"/>
                          </w:rPr>
                          <w:t xml:space="preserve">　</w:t>
                        </w:r>
                      </w:p>
                    </w:tc>
                  </w:sdtContent>
                </w:sdt>
                <w:tc>
                  <w:tcPr>
                    <w:tcW w:w="253" w:type="pct"/>
                    <w:tcBorders>
                      <w:top w:val="single" w:sz="4" w:space="0" w:color="auto"/>
                      <w:left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ind w:rightChars="40" w:right="84"/>
                      <w:jc w:val="right"/>
                      <w:rPr>
                        <w:rFonts w:ascii="宋体" w:hAnsi="宋体"/>
                        <w:bCs/>
                        <w:szCs w:val="21"/>
                      </w:rPr>
                    </w:pPr>
                  </w:p>
                </w:tc>
                <w:sdt>
                  <w:sdtPr>
                    <w:rPr>
                      <w:rFonts w:ascii="宋体" w:hAnsi="宋体" w:hint="eastAsia"/>
                      <w:bCs/>
                      <w:szCs w:val="21"/>
                    </w:rPr>
                    <w:alias w:val="是否存在反担保"/>
                    <w:tag w:val="_GBC_f13c21666f5f43ac902ff4cd9b063603"/>
                    <w:id w:val="875567"/>
                    <w:lock w:val="sdtLocked"/>
                    <w:showingPlcHdr/>
                    <w:comboBox>
                      <w:listItem w:displayText="是" w:value="true"/>
                      <w:listItem w:displayText="否" w:value="false"/>
                    </w:comboBox>
                  </w:sdtPr>
                  <w:sdtContent>
                    <w:tc>
                      <w:tcPr>
                        <w:tcW w:w="253" w:type="pct"/>
                        <w:tcBorders>
                          <w:top w:val="single" w:sz="4" w:space="0" w:color="auto"/>
                          <w:left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color w:val="FFC000"/>
                            <w:szCs w:val="21"/>
                          </w:rPr>
                        </w:pPr>
                        <w:r w:rsidRPr="000D5B1B">
                          <w:rPr>
                            <w:rFonts w:ascii="宋体" w:hAnsi="宋体" w:hint="eastAsia"/>
                          </w:rPr>
                          <w:t xml:space="preserve">　</w:t>
                        </w:r>
                      </w:p>
                    </w:tc>
                  </w:sdtContent>
                </w:sdt>
                <w:sdt>
                  <w:sdtPr>
                    <w:rPr>
                      <w:rFonts w:ascii="宋体" w:hAnsi="宋体" w:hint="eastAsia"/>
                      <w:bCs/>
                      <w:szCs w:val="21"/>
                    </w:rPr>
                    <w:alias w:val="是否为关联方担保"/>
                    <w:tag w:val="_GBC_44554d74636543a7b143039de86b7494"/>
                    <w:id w:val="875568"/>
                    <w:lock w:val="sdtLocked"/>
                    <w:showingPlcHdr/>
                    <w:comboBox>
                      <w:listItem w:displayText="是" w:value="true"/>
                      <w:listItem w:displayText="否" w:value="false"/>
                    </w:comboBox>
                  </w:sdtPr>
                  <w:sdtContent>
                    <w:tc>
                      <w:tcPr>
                        <w:tcW w:w="253" w:type="pct"/>
                        <w:tcBorders>
                          <w:top w:val="single" w:sz="4" w:space="0" w:color="auto"/>
                          <w:left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color w:val="FFC000"/>
                            <w:szCs w:val="21"/>
                          </w:rPr>
                        </w:pPr>
                        <w:r w:rsidRPr="000D5B1B">
                          <w:rPr>
                            <w:rFonts w:ascii="宋体" w:hAnsi="宋体" w:hint="eastAsia"/>
                          </w:rPr>
                          <w:t xml:space="preserve">　</w:t>
                        </w:r>
                      </w:p>
                    </w:tc>
                  </w:sdtContent>
                </w:sdt>
                <w:sdt>
                  <w:sdtPr>
                    <w:rPr>
                      <w:rFonts w:ascii="宋体" w:hAnsi="宋体"/>
                      <w:szCs w:val="21"/>
                    </w:rPr>
                    <w:alias w:val="担保中关联方与本公司关系"/>
                    <w:tag w:val="_GBC_e5957983376e4a2f82b346d338d10f40"/>
                    <w:id w:val="87556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42" w:type="pct"/>
                        <w:tcBorders>
                          <w:top w:val="single" w:sz="4" w:space="0" w:color="auto"/>
                          <w:left w:val="single" w:sz="4" w:space="0" w:color="auto"/>
                          <w:bottom w:val="single" w:sz="4" w:space="0" w:color="auto"/>
                        </w:tcBorders>
                        <w:shd w:val="clear" w:color="auto" w:fill="auto"/>
                      </w:tcPr>
                      <w:p w:rsidR="00E97956" w:rsidRPr="000D5B1B" w:rsidRDefault="00E97956" w:rsidP="00440DC5">
                        <w:pPr>
                          <w:autoSpaceDE w:val="0"/>
                          <w:autoSpaceDN w:val="0"/>
                          <w:adjustRightInd w:val="0"/>
                          <w:jc w:val="center"/>
                          <w:rPr>
                            <w:rFonts w:ascii="宋体" w:hAnsi="宋体"/>
                            <w:color w:val="FFC000"/>
                            <w:szCs w:val="21"/>
                          </w:rPr>
                        </w:pPr>
                        <w:r w:rsidRPr="000D5B1B">
                          <w:rPr>
                            <w:rFonts w:ascii="宋体" w:hAnsi="宋体" w:hint="eastAsia"/>
                          </w:rPr>
                          <w:t xml:space="preserve">　</w:t>
                        </w:r>
                      </w:p>
                    </w:tc>
                  </w:sdtContent>
                </w:sdt>
              </w:tr>
            </w:sdtContent>
          </w:sdt>
          <w:tr w:rsidR="00E97956" w:rsidRPr="000D5B1B" w:rsidTr="00B558D8">
            <w:trPr>
              <w:trHeight w:val="308"/>
            </w:trPr>
            <w:sdt>
              <w:sdtPr>
                <w:rPr>
                  <w:rFonts w:ascii="宋体" w:hAnsi="宋体"/>
                </w:rPr>
                <w:tag w:val="_PLD_2bbd9416ce924e6baeb4bb75899a8721"/>
                <w:id w:val="875571"/>
                <w:lock w:val="sdtLocked"/>
              </w:sdtPr>
              <w:sdtContent>
                <w:tc>
                  <w:tcPr>
                    <w:tcW w:w="2595" w:type="pct"/>
                    <w:gridSpan w:val="7"/>
                    <w:tcBorders>
                      <w:top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szCs w:val="21"/>
                      </w:rPr>
                    </w:pPr>
                    <w:r w:rsidRPr="000D5B1B">
                      <w:rPr>
                        <w:rFonts w:ascii="宋体" w:hAnsi="宋体" w:hint="eastAsia"/>
                        <w:szCs w:val="21"/>
                      </w:rPr>
                      <w:t>报告期内担保发生额合计（不包括对子公司的担保）</w:t>
                    </w:r>
                  </w:p>
                </w:tc>
              </w:sdtContent>
            </w:sdt>
            <w:tc>
              <w:tcPr>
                <w:tcW w:w="2405" w:type="pct"/>
                <w:gridSpan w:val="8"/>
                <w:tcBorders>
                  <w:top w:val="single" w:sz="4" w:space="0" w:color="auto"/>
                  <w:left w:val="single" w:sz="4" w:space="0" w:color="auto"/>
                  <w:bottom w:val="single" w:sz="4" w:space="0" w:color="auto"/>
                </w:tcBorders>
                <w:shd w:val="clear" w:color="auto" w:fill="auto"/>
              </w:tcPr>
              <w:p w:rsidR="00E97956" w:rsidRPr="000D5B1B" w:rsidRDefault="0097718D" w:rsidP="00440DC5">
                <w:pPr>
                  <w:ind w:rightChars="40" w:right="84"/>
                  <w:jc w:val="right"/>
                  <w:rPr>
                    <w:rFonts w:ascii="宋体" w:hAnsi="宋体"/>
                    <w:szCs w:val="21"/>
                  </w:rPr>
                </w:pPr>
                <w:r w:rsidRPr="000D5B1B">
                  <w:rPr>
                    <w:rFonts w:ascii="宋体" w:hAnsi="宋体"/>
                    <w:szCs w:val="21"/>
                  </w:rPr>
                  <w:t>19,000</w:t>
                </w:r>
                <w:r w:rsidRPr="000D5B1B">
                  <w:rPr>
                    <w:rFonts w:ascii="宋体" w:hAnsi="宋体" w:hint="eastAsia"/>
                    <w:szCs w:val="21"/>
                  </w:rPr>
                  <w:t>.00</w:t>
                </w:r>
              </w:p>
            </w:tc>
          </w:tr>
          <w:tr w:rsidR="00E97956" w:rsidRPr="000D5B1B" w:rsidTr="00B558D8">
            <w:trPr>
              <w:trHeight w:val="308"/>
            </w:trPr>
            <w:sdt>
              <w:sdtPr>
                <w:rPr>
                  <w:rFonts w:ascii="宋体" w:hAnsi="宋体"/>
                </w:rPr>
                <w:tag w:val="_PLD_562efe08f15c423d939d15f2bf8a1274"/>
                <w:id w:val="875572"/>
                <w:lock w:val="sdtLocked"/>
              </w:sdtPr>
              <w:sdtContent>
                <w:tc>
                  <w:tcPr>
                    <w:tcW w:w="2595" w:type="pct"/>
                    <w:gridSpan w:val="7"/>
                    <w:tcBorders>
                      <w:top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szCs w:val="21"/>
                      </w:rPr>
                    </w:pPr>
                    <w:r w:rsidRPr="000D5B1B">
                      <w:rPr>
                        <w:rFonts w:ascii="宋体" w:hAnsi="宋体" w:hint="eastAsia"/>
                        <w:szCs w:val="21"/>
                      </w:rPr>
                      <w:t>报告期末担保余额合计（</w:t>
                    </w:r>
                    <w:r w:rsidRPr="000D5B1B">
                      <w:rPr>
                        <w:rFonts w:ascii="宋体" w:hAnsi="宋体"/>
                        <w:szCs w:val="21"/>
                      </w:rPr>
                      <w:t>A</w:t>
                    </w:r>
                    <w:r w:rsidRPr="000D5B1B">
                      <w:rPr>
                        <w:rFonts w:ascii="宋体" w:hAnsi="宋体" w:hint="eastAsia"/>
                        <w:szCs w:val="21"/>
                      </w:rPr>
                      <w:t>）（不包括对子公司的担保）</w:t>
                    </w:r>
                  </w:p>
                </w:tc>
              </w:sdtContent>
            </w:sdt>
            <w:tc>
              <w:tcPr>
                <w:tcW w:w="2405" w:type="pct"/>
                <w:gridSpan w:val="8"/>
                <w:tcBorders>
                  <w:top w:val="single" w:sz="4" w:space="0" w:color="auto"/>
                  <w:left w:val="single" w:sz="4" w:space="0" w:color="auto"/>
                  <w:bottom w:val="single" w:sz="4" w:space="0" w:color="auto"/>
                </w:tcBorders>
                <w:shd w:val="clear" w:color="auto" w:fill="auto"/>
              </w:tcPr>
              <w:p w:rsidR="00E97956" w:rsidRPr="000D5B1B" w:rsidRDefault="0097718D" w:rsidP="00440DC5">
                <w:pPr>
                  <w:autoSpaceDE w:val="0"/>
                  <w:autoSpaceDN w:val="0"/>
                  <w:adjustRightInd w:val="0"/>
                  <w:ind w:rightChars="40" w:right="84"/>
                  <w:jc w:val="right"/>
                  <w:rPr>
                    <w:rFonts w:ascii="宋体" w:hAnsi="宋体"/>
                    <w:szCs w:val="21"/>
                  </w:rPr>
                </w:pPr>
                <w:r w:rsidRPr="000D5B1B">
                  <w:rPr>
                    <w:rFonts w:ascii="宋体" w:hAnsi="宋体"/>
                    <w:szCs w:val="21"/>
                  </w:rPr>
                  <w:t>19,000.00</w:t>
                </w:r>
              </w:p>
            </w:tc>
          </w:tr>
          <w:tr w:rsidR="00E97956" w:rsidRPr="000D5B1B" w:rsidTr="00E97956">
            <w:trPr>
              <w:trHeight w:val="308"/>
            </w:trPr>
            <w:sdt>
              <w:sdtPr>
                <w:rPr>
                  <w:rFonts w:ascii="宋体" w:hAnsi="宋体"/>
                </w:rPr>
                <w:tag w:val="_PLD_0209e1df4d9c45da9415f0566332a134"/>
                <w:id w:val="875573"/>
                <w:lock w:val="sdtLocked"/>
              </w:sdtPr>
              <w:sdtContent>
                <w:tc>
                  <w:tcPr>
                    <w:tcW w:w="5000" w:type="pct"/>
                    <w:gridSpan w:val="15"/>
                    <w:tcBorders>
                      <w:top w:val="single" w:sz="4" w:space="0" w:color="auto"/>
                      <w:bottom w:val="single" w:sz="4" w:space="0" w:color="auto"/>
                    </w:tcBorders>
                    <w:shd w:val="clear" w:color="auto" w:fill="auto"/>
                    <w:vAlign w:val="center"/>
                  </w:tcPr>
                  <w:p w:rsidR="00E97956" w:rsidRPr="000D5B1B" w:rsidRDefault="00E97956" w:rsidP="00440DC5">
                    <w:pPr>
                      <w:autoSpaceDE w:val="0"/>
                      <w:autoSpaceDN w:val="0"/>
                      <w:adjustRightInd w:val="0"/>
                      <w:ind w:rightChars="40" w:right="84"/>
                      <w:jc w:val="center"/>
                      <w:rPr>
                        <w:rFonts w:ascii="宋体" w:hAnsi="宋体"/>
                        <w:szCs w:val="21"/>
                      </w:rPr>
                    </w:pPr>
                    <w:r w:rsidRPr="000D5B1B">
                      <w:rPr>
                        <w:rFonts w:ascii="宋体" w:hAnsi="宋体" w:hint="eastAsia"/>
                        <w:szCs w:val="21"/>
                      </w:rPr>
                      <w:t>公司及其子公司对子公司的担保情况</w:t>
                    </w:r>
                  </w:p>
                </w:tc>
              </w:sdtContent>
            </w:sdt>
          </w:tr>
          <w:tr w:rsidR="00E97956" w:rsidRPr="000D5B1B" w:rsidTr="00E97956">
            <w:trPr>
              <w:trHeight w:val="308"/>
            </w:trPr>
            <w:sdt>
              <w:sdtPr>
                <w:rPr>
                  <w:rFonts w:ascii="宋体" w:hAnsi="宋体"/>
                </w:rPr>
                <w:tag w:val="_PLD_f1ef7fd66cd24c3e9477255f64383f30"/>
                <w:id w:val="875574"/>
                <w:lock w:val="sdtLocked"/>
              </w:sdtPr>
              <w:sdtContent>
                <w:tc>
                  <w:tcPr>
                    <w:tcW w:w="2496" w:type="pct"/>
                    <w:gridSpan w:val="6"/>
                    <w:tcBorders>
                      <w:top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ind w:rightChars="40" w:right="84"/>
                      <w:rPr>
                        <w:rFonts w:ascii="宋体" w:hAnsi="宋体"/>
                        <w:color w:val="FF0000"/>
                        <w:szCs w:val="21"/>
                      </w:rPr>
                    </w:pPr>
                    <w:r w:rsidRPr="000D5B1B">
                      <w:rPr>
                        <w:rFonts w:ascii="宋体" w:hAnsi="宋体" w:hint="eastAsia"/>
                        <w:szCs w:val="21"/>
                      </w:rPr>
                      <w:t>报告期内对子公司担保发生额合计</w:t>
                    </w:r>
                  </w:p>
                </w:tc>
              </w:sdtContent>
            </w:sdt>
            <w:tc>
              <w:tcPr>
                <w:tcW w:w="2504" w:type="pct"/>
                <w:gridSpan w:val="9"/>
                <w:tcBorders>
                  <w:top w:val="single" w:sz="4" w:space="0" w:color="auto"/>
                  <w:left w:val="single" w:sz="4" w:space="0" w:color="auto"/>
                  <w:bottom w:val="single" w:sz="4" w:space="0" w:color="auto"/>
                </w:tcBorders>
                <w:shd w:val="clear" w:color="auto" w:fill="auto"/>
              </w:tcPr>
              <w:p w:rsidR="00E97956" w:rsidRPr="000D5B1B" w:rsidRDefault="00E97956" w:rsidP="00440DC5">
                <w:pPr>
                  <w:ind w:rightChars="40" w:right="84"/>
                  <w:jc w:val="right"/>
                  <w:rPr>
                    <w:rFonts w:ascii="宋体" w:hAnsi="宋体"/>
                    <w:szCs w:val="21"/>
                  </w:rPr>
                </w:pPr>
              </w:p>
            </w:tc>
          </w:tr>
          <w:tr w:rsidR="00E97956" w:rsidRPr="000D5B1B" w:rsidTr="00E97956">
            <w:trPr>
              <w:trHeight w:val="308"/>
            </w:trPr>
            <w:sdt>
              <w:sdtPr>
                <w:rPr>
                  <w:rFonts w:ascii="宋体" w:hAnsi="宋体"/>
                </w:rPr>
                <w:tag w:val="_PLD_3cd11ead60c24b4db1767011d51198b4"/>
                <w:id w:val="875575"/>
                <w:lock w:val="sdtLocked"/>
              </w:sdtPr>
              <w:sdtContent>
                <w:tc>
                  <w:tcPr>
                    <w:tcW w:w="2496" w:type="pct"/>
                    <w:gridSpan w:val="6"/>
                    <w:tcBorders>
                      <w:top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ind w:rightChars="40" w:right="84"/>
                      <w:rPr>
                        <w:rFonts w:ascii="宋体" w:hAnsi="宋体"/>
                        <w:color w:val="FF0000"/>
                        <w:szCs w:val="21"/>
                      </w:rPr>
                    </w:pPr>
                    <w:r w:rsidRPr="000D5B1B">
                      <w:rPr>
                        <w:rFonts w:ascii="宋体" w:hAnsi="宋体" w:hint="eastAsia"/>
                        <w:szCs w:val="21"/>
                      </w:rPr>
                      <w:t>报告期末对子公司担保余额合计（</w:t>
                    </w:r>
                    <w:r w:rsidRPr="000D5B1B">
                      <w:rPr>
                        <w:rFonts w:ascii="宋体" w:hAnsi="宋体"/>
                        <w:szCs w:val="21"/>
                      </w:rPr>
                      <w:t>B</w:t>
                    </w:r>
                    <w:r w:rsidRPr="000D5B1B">
                      <w:rPr>
                        <w:rFonts w:ascii="宋体" w:hAnsi="宋体" w:hint="eastAsia"/>
                        <w:szCs w:val="21"/>
                      </w:rPr>
                      <w:t>）</w:t>
                    </w:r>
                  </w:p>
                </w:tc>
              </w:sdtContent>
            </w:sdt>
            <w:tc>
              <w:tcPr>
                <w:tcW w:w="2504" w:type="pct"/>
                <w:gridSpan w:val="9"/>
                <w:tcBorders>
                  <w:top w:val="single" w:sz="4" w:space="0" w:color="auto"/>
                  <w:left w:val="single" w:sz="4" w:space="0" w:color="auto"/>
                  <w:bottom w:val="single" w:sz="4" w:space="0" w:color="auto"/>
                </w:tcBorders>
                <w:shd w:val="clear" w:color="auto" w:fill="auto"/>
              </w:tcPr>
              <w:p w:rsidR="00E97956" w:rsidRPr="000D5B1B" w:rsidRDefault="00E97956" w:rsidP="00440DC5">
                <w:pPr>
                  <w:autoSpaceDE w:val="0"/>
                  <w:autoSpaceDN w:val="0"/>
                  <w:adjustRightInd w:val="0"/>
                  <w:ind w:rightChars="40" w:right="84"/>
                  <w:jc w:val="right"/>
                  <w:rPr>
                    <w:rFonts w:ascii="宋体" w:hAnsi="宋体"/>
                    <w:szCs w:val="21"/>
                  </w:rPr>
                </w:pPr>
              </w:p>
            </w:tc>
          </w:tr>
          <w:tr w:rsidR="00E97956" w:rsidRPr="000D5B1B" w:rsidTr="00E97956">
            <w:trPr>
              <w:trHeight w:val="308"/>
            </w:trPr>
            <w:sdt>
              <w:sdtPr>
                <w:rPr>
                  <w:rFonts w:ascii="宋体" w:hAnsi="宋体"/>
                </w:rPr>
                <w:tag w:val="_PLD_b5d1fceb6fbd4fadb84d698d3eb35967"/>
                <w:id w:val="875576"/>
                <w:lock w:val="sdtLocked"/>
              </w:sdtPr>
              <w:sdtContent>
                <w:tc>
                  <w:tcPr>
                    <w:tcW w:w="5000" w:type="pct"/>
                    <w:gridSpan w:val="15"/>
                    <w:tcBorders>
                      <w:top w:val="single" w:sz="4" w:space="0" w:color="auto"/>
                      <w:bottom w:val="single" w:sz="4" w:space="0" w:color="auto"/>
                    </w:tcBorders>
                    <w:shd w:val="clear" w:color="auto" w:fill="auto"/>
                    <w:vAlign w:val="center"/>
                  </w:tcPr>
                  <w:p w:rsidR="00E97956" w:rsidRPr="000D5B1B" w:rsidRDefault="00E97956" w:rsidP="00440DC5">
                    <w:pPr>
                      <w:autoSpaceDE w:val="0"/>
                      <w:autoSpaceDN w:val="0"/>
                      <w:adjustRightInd w:val="0"/>
                      <w:ind w:rightChars="40" w:right="84"/>
                      <w:jc w:val="center"/>
                      <w:rPr>
                        <w:rFonts w:ascii="宋体" w:hAnsi="宋体"/>
                        <w:szCs w:val="21"/>
                      </w:rPr>
                    </w:pPr>
                    <w:r w:rsidRPr="000D5B1B">
                      <w:rPr>
                        <w:rFonts w:ascii="宋体" w:hAnsi="宋体" w:hint="eastAsia"/>
                        <w:szCs w:val="21"/>
                      </w:rPr>
                      <w:t>公司担保总额情况（包括对子公司的担保）</w:t>
                    </w:r>
                  </w:p>
                </w:tc>
              </w:sdtContent>
            </w:sdt>
          </w:tr>
          <w:tr w:rsidR="00E97956" w:rsidRPr="000D5B1B" w:rsidTr="0097718D">
            <w:trPr>
              <w:trHeight w:val="264"/>
            </w:trPr>
            <w:sdt>
              <w:sdtPr>
                <w:rPr>
                  <w:rFonts w:ascii="宋体" w:hAnsi="宋体"/>
                </w:rPr>
                <w:tag w:val="_PLD_97cf9dc93a8b49cfb6030a7de370518b"/>
                <w:id w:val="875577"/>
                <w:lock w:val="sdtLocked"/>
              </w:sdtPr>
              <w:sdtContent>
                <w:tc>
                  <w:tcPr>
                    <w:tcW w:w="2496" w:type="pct"/>
                    <w:gridSpan w:val="6"/>
                    <w:tcBorders>
                      <w:top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ind w:rightChars="40" w:right="84"/>
                      <w:rPr>
                        <w:rFonts w:ascii="宋体" w:hAnsi="宋体"/>
                        <w:szCs w:val="21"/>
                      </w:rPr>
                    </w:pPr>
                    <w:r w:rsidRPr="000D5B1B">
                      <w:rPr>
                        <w:rFonts w:ascii="宋体" w:hAnsi="宋体" w:hint="eastAsia"/>
                        <w:szCs w:val="21"/>
                      </w:rPr>
                      <w:t>担保总额（</w:t>
                    </w:r>
                    <w:r w:rsidRPr="000D5B1B">
                      <w:rPr>
                        <w:rFonts w:ascii="宋体" w:hAnsi="宋体"/>
                        <w:szCs w:val="21"/>
                      </w:rPr>
                      <w:t>A+B</w:t>
                    </w:r>
                    <w:r w:rsidRPr="000D5B1B">
                      <w:rPr>
                        <w:rFonts w:ascii="宋体" w:hAnsi="宋体" w:hint="eastAsia"/>
                        <w:szCs w:val="21"/>
                      </w:rPr>
                      <w:t>）</w:t>
                    </w:r>
                  </w:p>
                </w:tc>
              </w:sdtContent>
            </w:sdt>
            <w:tc>
              <w:tcPr>
                <w:tcW w:w="2504" w:type="pct"/>
                <w:gridSpan w:val="9"/>
                <w:tcBorders>
                  <w:top w:val="single" w:sz="4" w:space="0" w:color="auto"/>
                  <w:left w:val="single" w:sz="4" w:space="0" w:color="auto"/>
                  <w:bottom w:val="single" w:sz="4" w:space="0" w:color="auto"/>
                </w:tcBorders>
                <w:shd w:val="clear" w:color="auto" w:fill="auto"/>
              </w:tcPr>
              <w:p w:rsidR="00E97956" w:rsidRPr="000D5B1B" w:rsidRDefault="0097718D" w:rsidP="00440DC5">
                <w:pPr>
                  <w:autoSpaceDE w:val="0"/>
                  <w:autoSpaceDN w:val="0"/>
                  <w:adjustRightInd w:val="0"/>
                  <w:ind w:rightChars="40" w:right="84"/>
                  <w:jc w:val="right"/>
                  <w:rPr>
                    <w:rFonts w:ascii="宋体" w:hAnsi="宋体"/>
                    <w:szCs w:val="21"/>
                  </w:rPr>
                </w:pPr>
                <w:r w:rsidRPr="000D5B1B">
                  <w:rPr>
                    <w:rFonts w:ascii="宋体" w:hAnsi="宋体"/>
                    <w:szCs w:val="21"/>
                  </w:rPr>
                  <w:t>19,000.00</w:t>
                </w:r>
              </w:p>
            </w:tc>
          </w:tr>
          <w:tr w:rsidR="00E97956" w:rsidRPr="000D5B1B" w:rsidTr="00E97956">
            <w:trPr>
              <w:trHeight w:val="308"/>
            </w:trPr>
            <w:sdt>
              <w:sdtPr>
                <w:rPr>
                  <w:rFonts w:ascii="宋体" w:hAnsi="宋体"/>
                </w:rPr>
                <w:tag w:val="_PLD_d21a7917b9ff4d6dbd8483eff1afbd82"/>
                <w:id w:val="875578"/>
                <w:lock w:val="sdtLocked"/>
              </w:sdtPr>
              <w:sdtContent>
                <w:tc>
                  <w:tcPr>
                    <w:tcW w:w="2496" w:type="pct"/>
                    <w:gridSpan w:val="6"/>
                    <w:tcBorders>
                      <w:top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ind w:rightChars="40" w:right="84"/>
                      <w:rPr>
                        <w:rFonts w:ascii="宋体" w:hAnsi="宋体"/>
                        <w:szCs w:val="21"/>
                      </w:rPr>
                    </w:pPr>
                    <w:r w:rsidRPr="000D5B1B">
                      <w:rPr>
                        <w:rFonts w:ascii="宋体" w:hAnsi="宋体" w:hint="eastAsia"/>
                        <w:szCs w:val="21"/>
                      </w:rPr>
                      <w:t>担保总额占公司净资产的比例</w:t>
                    </w:r>
                    <w:r w:rsidRPr="000D5B1B">
                      <w:rPr>
                        <w:rFonts w:ascii="宋体" w:hAnsi="宋体"/>
                        <w:szCs w:val="21"/>
                      </w:rPr>
                      <w:t>(%)</w:t>
                    </w:r>
                  </w:p>
                </w:tc>
              </w:sdtContent>
            </w:sdt>
            <w:tc>
              <w:tcPr>
                <w:tcW w:w="2504" w:type="pct"/>
                <w:gridSpan w:val="9"/>
                <w:tcBorders>
                  <w:top w:val="single" w:sz="4" w:space="0" w:color="auto"/>
                  <w:left w:val="single" w:sz="4" w:space="0" w:color="auto"/>
                  <w:bottom w:val="single" w:sz="4" w:space="0" w:color="auto"/>
                </w:tcBorders>
                <w:shd w:val="clear" w:color="auto" w:fill="auto"/>
              </w:tcPr>
              <w:p w:rsidR="00E97956" w:rsidRPr="000D5B1B" w:rsidRDefault="0097718D" w:rsidP="00D36D2C">
                <w:pPr>
                  <w:autoSpaceDE w:val="0"/>
                  <w:autoSpaceDN w:val="0"/>
                  <w:adjustRightInd w:val="0"/>
                  <w:ind w:rightChars="40" w:right="84"/>
                  <w:jc w:val="right"/>
                  <w:rPr>
                    <w:rFonts w:ascii="宋体" w:hAnsi="宋体"/>
                    <w:szCs w:val="21"/>
                  </w:rPr>
                </w:pPr>
                <w:r w:rsidRPr="000D5B1B">
                  <w:rPr>
                    <w:rFonts w:ascii="宋体" w:hAnsi="宋体" w:hint="eastAsia"/>
                    <w:szCs w:val="21"/>
                  </w:rPr>
                  <w:t>10.5</w:t>
                </w:r>
                <w:r w:rsidR="00D36D2C">
                  <w:rPr>
                    <w:rFonts w:ascii="宋体" w:hAnsi="宋体" w:hint="eastAsia"/>
                    <w:szCs w:val="21"/>
                  </w:rPr>
                  <w:t>5</w:t>
                </w:r>
              </w:p>
            </w:tc>
          </w:tr>
          <w:tr w:rsidR="00E97956" w:rsidRPr="000D5B1B" w:rsidTr="00E97956">
            <w:trPr>
              <w:trHeight w:val="308"/>
            </w:trPr>
            <w:sdt>
              <w:sdtPr>
                <w:rPr>
                  <w:rFonts w:ascii="宋体" w:hAnsi="宋体"/>
                </w:rPr>
                <w:tag w:val="_PLD_5975855d5ef9445cb4cf0cccb044de3a"/>
                <w:id w:val="875579"/>
                <w:lock w:val="sdtLocked"/>
              </w:sdtPr>
              <w:sdtContent>
                <w:tc>
                  <w:tcPr>
                    <w:tcW w:w="5000" w:type="pct"/>
                    <w:gridSpan w:val="15"/>
                    <w:tcBorders>
                      <w:top w:val="single" w:sz="4" w:space="0" w:color="auto"/>
                      <w:bottom w:val="single" w:sz="4" w:space="0" w:color="auto"/>
                    </w:tcBorders>
                    <w:shd w:val="clear" w:color="auto" w:fill="auto"/>
                  </w:tcPr>
                  <w:p w:rsidR="00E97956" w:rsidRPr="000D5B1B" w:rsidRDefault="00E97956" w:rsidP="00440DC5">
                    <w:pPr>
                      <w:pStyle w:val="a8"/>
                      <w:autoSpaceDE w:val="0"/>
                      <w:autoSpaceDN w:val="0"/>
                      <w:adjustRightInd w:val="0"/>
                      <w:ind w:rightChars="40" w:right="84"/>
                      <w:rPr>
                        <w:rFonts w:ascii="宋体" w:hAnsi="宋体"/>
                      </w:rPr>
                    </w:pPr>
                    <w:r w:rsidRPr="000D5B1B">
                      <w:rPr>
                        <w:rFonts w:ascii="宋体" w:hAnsi="宋体" w:hint="eastAsia"/>
                      </w:rPr>
                      <w:t>其中：</w:t>
                    </w:r>
                  </w:p>
                </w:tc>
              </w:sdtContent>
            </w:sdt>
          </w:tr>
          <w:tr w:rsidR="00E97956" w:rsidRPr="000D5B1B" w:rsidTr="00E97956">
            <w:trPr>
              <w:trHeight w:val="308"/>
            </w:trPr>
            <w:sdt>
              <w:sdtPr>
                <w:rPr>
                  <w:rFonts w:ascii="宋体" w:hAnsi="宋体"/>
                </w:rPr>
                <w:tag w:val="_PLD_30e2076758ce45debdae6789989817df"/>
                <w:id w:val="875580"/>
                <w:lock w:val="sdtLocked"/>
              </w:sdtPr>
              <w:sdtContent>
                <w:tc>
                  <w:tcPr>
                    <w:tcW w:w="2496" w:type="pct"/>
                    <w:gridSpan w:val="6"/>
                    <w:tcBorders>
                      <w:top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szCs w:val="21"/>
                      </w:rPr>
                    </w:pPr>
                    <w:r w:rsidRPr="000D5B1B">
                      <w:rPr>
                        <w:rFonts w:ascii="宋体" w:hAnsi="宋体" w:hint="eastAsia"/>
                        <w:szCs w:val="21"/>
                      </w:rPr>
                      <w:t>为股东、实际控制人及其关联方提供担保的金额（</w:t>
                    </w:r>
                    <w:r w:rsidRPr="000D5B1B">
                      <w:rPr>
                        <w:rFonts w:ascii="宋体" w:hAnsi="宋体"/>
                        <w:szCs w:val="21"/>
                      </w:rPr>
                      <w:t>C</w:t>
                    </w:r>
                    <w:r w:rsidRPr="000D5B1B">
                      <w:rPr>
                        <w:rFonts w:ascii="宋体" w:hAnsi="宋体" w:hint="eastAsia"/>
                        <w:szCs w:val="21"/>
                      </w:rPr>
                      <w:t>）</w:t>
                    </w:r>
                  </w:p>
                </w:tc>
              </w:sdtContent>
            </w:sdt>
            <w:tc>
              <w:tcPr>
                <w:tcW w:w="2504" w:type="pct"/>
                <w:gridSpan w:val="9"/>
                <w:tcBorders>
                  <w:top w:val="single" w:sz="4" w:space="0" w:color="auto"/>
                  <w:left w:val="single" w:sz="4" w:space="0" w:color="auto"/>
                  <w:bottom w:val="single" w:sz="4" w:space="0" w:color="auto"/>
                </w:tcBorders>
                <w:shd w:val="clear" w:color="auto" w:fill="auto"/>
              </w:tcPr>
              <w:p w:rsidR="00E97956" w:rsidRPr="000D5B1B" w:rsidRDefault="0097718D" w:rsidP="00440DC5">
                <w:pPr>
                  <w:ind w:rightChars="40" w:right="84"/>
                  <w:jc w:val="right"/>
                  <w:rPr>
                    <w:rFonts w:ascii="宋体" w:hAnsi="宋体"/>
                    <w:szCs w:val="21"/>
                  </w:rPr>
                </w:pPr>
                <w:r w:rsidRPr="000D5B1B">
                  <w:rPr>
                    <w:rFonts w:ascii="宋体" w:hAnsi="宋体"/>
                    <w:szCs w:val="21"/>
                  </w:rPr>
                  <w:t>19,000.00</w:t>
                </w:r>
              </w:p>
            </w:tc>
          </w:tr>
          <w:tr w:rsidR="00E97956" w:rsidRPr="000D5B1B" w:rsidTr="00E97956">
            <w:trPr>
              <w:trHeight w:val="308"/>
            </w:trPr>
            <w:sdt>
              <w:sdtPr>
                <w:rPr>
                  <w:rFonts w:ascii="宋体" w:hAnsi="宋体"/>
                </w:rPr>
                <w:tag w:val="_PLD_e527b526e0d24f5982870686d243c818"/>
                <w:id w:val="875581"/>
                <w:lock w:val="sdtLocked"/>
              </w:sdtPr>
              <w:sdtContent>
                <w:tc>
                  <w:tcPr>
                    <w:tcW w:w="2496" w:type="pct"/>
                    <w:gridSpan w:val="6"/>
                    <w:tcBorders>
                      <w:top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szCs w:val="21"/>
                      </w:rPr>
                    </w:pPr>
                    <w:r w:rsidRPr="000D5B1B">
                      <w:rPr>
                        <w:rFonts w:ascii="宋体" w:hAnsi="宋体" w:hint="eastAsia"/>
                        <w:szCs w:val="21"/>
                      </w:rPr>
                      <w:t>直接或间接为资产负债率超过</w:t>
                    </w:r>
                    <w:r w:rsidRPr="000D5B1B">
                      <w:rPr>
                        <w:rFonts w:ascii="宋体" w:hAnsi="宋体"/>
                        <w:szCs w:val="21"/>
                      </w:rPr>
                      <w:t>70</w:t>
                    </w:r>
                    <w:r w:rsidRPr="000D5B1B">
                      <w:rPr>
                        <w:rFonts w:ascii="宋体" w:hAnsi="宋体" w:hint="eastAsia"/>
                        <w:szCs w:val="21"/>
                      </w:rPr>
                      <w:t>%的被担保对象提供的债务担保金额（</w:t>
                    </w:r>
                    <w:r w:rsidRPr="000D5B1B">
                      <w:rPr>
                        <w:rFonts w:ascii="宋体" w:hAnsi="宋体"/>
                        <w:szCs w:val="21"/>
                      </w:rPr>
                      <w:t>D</w:t>
                    </w:r>
                    <w:r w:rsidRPr="000D5B1B">
                      <w:rPr>
                        <w:rFonts w:ascii="宋体" w:hAnsi="宋体" w:hint="eastAsia"/>
                        <w:szCs w:val="21"/>
                      </w:rPr>
                      <w:t>）</w:t>
                    </w:r>
                  </w:p>
                </w:tc>
              </w:sdtContent>
            </w:sdt>
            <w:tc>
              <w:tcPr>
                <w:tcW w:w="2504" w:type="pct"/>
                <w:gridSpan w:val="9"/>
                <w:tcBorders>
                  <w:top w:val="single" w:sz="4" w:space="0" w:color="auto"/>
                  <w:left w:val="single" w:sz="4" w:space="0" w:color="auto"/>
                  <w:bottom w:val="single" w:sz="4" w:space="0" w:color="auto"/>
                </w:tcBorders>
                <w:shd w:val="clear" w:color="auto" w:fill="auto"/>
              </w:tcPr>
              <w:p w:rsidR="00E97956" w:rsidRPr="000D5B1B" w:rsidRDefault="00E97956" w:rsidP="00440DC5">
                <w:pPr>
                  <w:autoSpaceDE w:val="0"/>
                  <w:autoSpaceDN w:val="0"/>
                  <w:adjustRightInd w:val="0"/>
                  <w:ind w:rightChars="40" w:right="84"/>
                  <w:jc w:val="right"/>
                  <w:rPr>
                    <w:rFonts w:ascii="宋体" w:hAnsi="宋体"/>
                    <w:szCs w:val="21"/>
                  </w:rPr>
                </w:pPr>
              </w:p>
            </w:tc>
          </w:tr>
          <w:tr w:rsidR="00E97956" w:rsidRPr="000D5B1B" w:rsidTr="00E97956">
            <w:trPr>
              <w:trHeight w:val="308"/>
            </w:trPr>
            <w:sdt>
              <w:sdtPr>
                <w:rPr>
                  <w:rFonts w:ascii="宋体" w:hAnsi="宋体"/>
                </w:rPr>
                <w:tag w:val="_PLD_c38dcad268724b6bac72df7893ce62db"/>
                <w:id w:val="875582"/>
                <w:lock w:val="sdtLocked"/>
              </w:sdtPr>
              <w:sdtContent>
                <w:tc>
                  <w:tcPr>
                    <w:tcW w:w="2496" w:type="pct"/>
                    <w:gridSpan w:val="6"/>
                    <w:tcBorders>
                      <w:top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szCs w:val="21"/>
                      </w:rPr>
                    </w:pPr>
                    <w:r w:rsidRPr="000D5B1B">
                      <w:rPr>
                        <w:rFonts w:ascii="宋体" w:hAnsi="宋体" w:hint="eastAsia"/>
                        <w:szCs w:val="21"/>
                      </w:rPr>
                      <w:t>担保总额超过净资产</w:t>
                    </w:r>
                    <w:r w:rsidRPr="000D5B1B">
                      <w:rPr>
                        <w:rFonts w:ascii="宋体" w:hAnsi="宋体"/>
                        <w:szCs w:val="21"/>
                      </w:rPr>
                      <w:t>50</w:t>
                    </w:r>
                    <w:r w:rsidRPr="000D5B1B">
                      <w:rPr>
                        <w:rFonts w:ascii="宋体" w:hAnsi="宋体" w:hint="eastAsia"/>
                        <w:szCs w:val="21"/>
                      </w:rPr>
                      <w:t>%部分的金额（</w:t>
                    </w:r>
                    <w:r w:rsidRPr="000D5B1B">
                      <w:rPr>
                        <w:rFonts w:ascii="宋体" w:hAnsi="宋体"/>
                        <w:szCs w:val="21"/>
                      </w:rPr>
                      <w:t>E</w:t>
                    </w:r>
                    <w:r w:rsidRPr="000D5B1B">
                      <w:rPr>
                        <w:rFonts w:ascii="宋体" w:hAnsi="宋体" w:hint="eastAsia"/>
                        <w:szCs w:val="21"/>
                      </w:rPr>
                      <w:t>）</w:t>
                    </w:r>
                  </w:p>
                </w:tc>
              </w:sdtContent>
            </w:sdt>
            <w:tc>
              <w:tcPr>
                <w:tcW w:w="2504" w:type="pct"/>
                <w:gridSpan w:val="9"/>
                <w:tcBorders>
                  <w:top w:val="single" w:sz="4" w:space="0" w:color="auto"/>
                  <w:left w:val="single" w:sz="4" w:space="0" w:color="auto"/>
                  <w:bottom w:val="single" w:sz="4" w:space="0" w:color="auto"/>
                </w:tcBorders>
                <w:shd w:val="clear" w:color="auto" w:fill="auto"/>
              </w:tcPr>
              <w:p w:rsidR="00E97956" w:rsidRPr="000D5B1B" w:rsidRDefault="00E97956" w:rsidP="00440DC5">
                <w:pPr>
                  <w:ind w:rightChars="40" w:right="84"/>
                  <w:jc w:val="right"/>
                  <w:rPr>
                    <w:rFonts w:ascii="宋体" w:hAnsi="宋体"/>
                    <w:szCs w:val="21"/>
                  </w:rPr>
                </w:pPr>
              </w:p>
            </w:tc>
          </w:tr>
          <w:tr w:rsidR="00E97956" w:rsidRPr="000D5B1B" w:rsidTr="00E97956">
            <w:trPr>
              <w:trHeight w:val="308"/>
            </w:trPr>
            <w:sdt>
              <w:sdtPr>
                <w:rPr>
                  <w:rFonts w:ascii="宋体" w:hAnsi="宋体"/>
                </w:rPr>
                <w:tag w:val="_PLD_7512871b7304408389a5ea305fc55c96"/>
                <w:id w:val="875583"/>
                <w:lock w:val="sdtLocked"/>
              </w:sdtPr>
              <w:sdtContent>
                <w:tc>
                  <w:tcPr>
                    <w:tcW w:w="2496" w:type="pct"/>
                    <w:gridSpan w:val="6"/>
                    <w:tcBorders>
                      <w:top w:val="single" w:sz="4" w:space="0" w:color="auto"/>
                      <w:bottom w:val="single" w:sz="4" w:space="0" w:color="auto"/>
                      <w:right w:val="single" w:sz="4" w:space="0" w:color="auto"/>
                    </w:tcBorders>
                    <w:shd w:val="clear" w:color="auto" w:fill="auto"/>
                    <w:vAlign w:val="center"/>
                  </w:tcPr>
                  <w:p w:rsidR="00E97956" w:rsidRPr="000D5B1B" w:rsidRDefault="00E97956" w:rsidP="00440DC5">
                    <w:pPr>
                      <w:autoSpaceDE w:val="0"/>
                      <w:autoSpaceDN w:val="0"/>
                      <w:adjustRightInd w:val="0"/>
                      <w:rPr>
                        <w:rFonts w:ascii="宋体" w:hAnsi="宋体"/>
                        <w:szCs w:val="21"/>
                      </w:rPr>
                    </w:pPr>
                    <w:r w:rsidRPr="000D5B1B">
                      <w:rPr>
                        <w:rFonts w:ascii="宋体" w:hAnsi="宋体" w:hint="eastAsia"/>
                        <w:szCs w:val="21"/>
                      </w:rPr>
                      <w:t>上述三项担保金额合计（</w:t>
                    </w:r>
                    <w:r w:rsidRPr="000D5B1B">
                      <w:rPr>
                        <w:rFonts w:ascii="宋体" w:hAnsi="宋体"/>
                        <w:szCs w:val="21"/>
                      </w:rPr>
                      <w:t>C+D+E</w:t>
                    </w:r>
                    <w:r w:rsidRPr="000D5B1B">
                      <w:rPr>
                        <w:rFonts w:ascii="宋体" w:hAnsi="宋体" w:hint="eastAsia"/>
                        <w:szCs w:val="21"/>
                      </w:rPr>
                      <w:t>）</w:t>
                    </w:r>
                  </w:p>
                </w:tc>
              </w:sdtContent>
            </w:sdt>
            <w:tc>
              <w:tcPr>
                <w:tcW w:w="2504" w:type="pct"/>
                <w:gridSpan w:val="9"/>
                <w:tcBorders>
                  <w:top w:val="single" w:sz="4" w:space="0" w:color="auto"/>
                  <w:left w:val="single" w:sz="4" w:space="0" w:color="auto"/>
                  <w:bottom w:val="single" w:sz="4" w:space="0" w:color="auto"/>
                </w:tcBorders>
                <w:shd w:val="clear" w:color="auto" w:fill="auto"/>
              </w:tcPr>
              <w:p w:rsidR="00E97956" w:rsidRPr="000D5B1B" w:rsidRDefault="0097718D" w:rsidP="00440DC5">
                <w:pPr>
                  <w:autoSpaceDE w:val="0"/>
                  <w:autoSpaceDN w:val="0"/>
                  <w:adjustRightInd w:val="0"/>
                  <w:ind w:rightChars="40" w:right="84"/>
                  <w:jc w:val="right"/>
                  <w:rPr>
                    <w:rFonts w:ascii="宋体" w:hAnsi="宋体"/>
                    <w:szCs w:val="21"/>
                  </w:rPr>
                </w:pPr>
                <w:r w:rsidRPr="000D5B1B">
                  <w:rPr>
                    <w:rFonts w:ascii="宋体" w:hAnsi="宋体"/>
                    <w:szCs w:val="21"/>
                  </w:rPr>
                  <w:t>19,000.00</w:t>
                </w:r>
              </w:p>
            </w:tc>
          </w:tr>
          <w:tr w:rsidR="00E97956" w:rsidRPr="000D5B1B" w:rsidTr="00E97956">
            <w:trPr>
              <w:trHeight w:val="308"/>
            </w:trPr>
            <w:sdt>
              <w:sdtPr>
                <w:rPr>
                  <w:rFonts w:ascii="宋体" w:hAnsi="宋体"/>
                </w:rPr>
                <w:tag w:val="_PLD_dc6ba07e028f446dbbaf6b0897841a8f"/>
                <w:id w:val="875584"/>
                <w:lock w:val="sdtLocked"/>
              </w:sdtPr>
              <w:sdtContent>
                <w:tc>
                  <w:tcPr>
                    <w:tcW w:w="2496" w:type="pct"/>
                    <w:gridSpan w:val="6"/>
                    <w:tcBorders>
                      <w:top w:val="single" w:sz="4" w:space="0" w:color="auto"/>
                      <w:bottom w:val="single" w:sz="4" w:space="0" w:color="auto"/>
                      <w:right w:val="single" w:sz="4" w:space="0" w:color="auto"/>
                    </w:tcBorders>
                    <w:shd w:val="clear" w:color="auto" w:fill="auto"/>
                    <w:vAlign w:val="center"/>
                  </w:tcPr>
                  <w:p w:rsidR="00E97956" w:rsidRPr="000D5B1B" w:rsidRDefault="00E97956" w:rsidP="00440DC5">
                    <w:pPr>
                      <w:pStyle w:val="a8"/>
                      <w:autoSpaceDE w:val="0"/>
                      <w:autoSpaceDN w:val="0"/>
                      <w:adjustRightInd w:val="0"/>
                      <w:rPr>
                        <w:rFonts w:ascii="宋体" w:hAnsi="宋体"/>
                      </w:rPr>
                    </w:pPr>
                    <w:r w:rsidRPr="000D5B1B">
                      <w:rPr>
                        <w:rFonts w:ascii="宋体" w:hAnsi="宋体" w:hint="eastAsia"/>
                      </w:rPr>
                      <w:t>未到期担保可能承担连带清偿责任说明</w:t>
                    </w:r>
                  </w:p>
                </w:tc>
              </w:sdtContent>
            </w:sdt>
            <w:tc>
              <w:tcPr>
                <w:tcW w:w="2504" w:type="pct"/>
                <w:gridSpan w:val="9"/>
                <w:tcBorders>
                  <w:top w:val="single" w:sz="4" w:space="0" w:color="auto"/>
                  <w:left w:val="single" w:sz="4" w:space="0" w:color="auto"/>
                  <w:bottom w:val="single" w:sz="4" w:space="0" w:color="auto"/>
                </w:tcBorders>
                <w:shd w:val="clear" w:color="auto" w:fill="auto"/>
              </w:tcPr>
              <w:p w:rsidR="00E97956" w:rsidRPr="000D5B1B" w:rsidRDefault="00E97956" w:rsidP="00440DC5">
                <w:pPr>
                  <w:autoSpaceDE w:val="0"/>
                  <w:autoSpaceDN w:val="0"/>
                  <w:adjustRightInd w:val="0"/>
                  <w:rPr>
                    <w:rFonts w:ascii="宋体" w:hAnsi="宋体"/>
                    <w:szCs w:val="21"/>
                  </w:rPr>
                </w:pPr>
              </w:p>
            </w:tc>
          </w:tr>
          <w:tr w:rsidR="00E97956" w:rsidRPr="000D5B1B" w:rsidTr="00E97956">
            <w:trPr>
              <w:trHeight w:val="308"/>
            </w:trPr>
            <w:sdt>
              <w:sdtPr>
                <w:rPr>
                  <w:rFonts w:ascii="宋体" w:hAnsi="宋体"/>
                </w:rPr>
                <w:tag w:val="_PLD_4a19c6649f7a44079219c22961b8203f"/>
                <w:id w:val="875585"/>
                <w:lock w:val="sdtLocked"/>
              </w:sdtPr>
              <w:sdtContent>
                <w:tc>
                  <w:tcPr>
                    <w:tcW w:w="2496" w:type="pct"/>
                    <w:gridSpan w:val="6"/>
                    <w:tcBorders>
                      <w:top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szCs w:val="21"/>
                      </w:rPr>
                    </w:pPr>
                    <w:r w:rsidRPr="000D5B1B">
                      <w:rPr>
                        <w:rFonts w:ascii="宋体" w:hAnsi="宋体" w:hint="eastAsia"/>
                        <w:szCs w:val="21"/>
                      </w:rPr>
                      <w:t>担保情况说明</w:t>
                    </w:r>
                  </w:p>
                </w:tc>
              </w:sdtContent>
            </w:sdt>
            <w:tc>
              <w:tcPr>
                <w:tcW w:w="2504" w:type="pct"/>
                <w:gridSpan w:val="9"/>
                <w:tcBorders>
                  <w:top w:val="single" w:sz="4" w:space="0" w:color="auto"/>
                  <w:left w:val="single" w:sz="4" w:space="0" w:color="auto"/>
                  <w:bottom w:val="single" w:sz="4" w:space="0" w:color="auto"/>
                </w:tcBorders>
                <w:shd w:val="clear" w:color="auto" w:fill="auto"/>
              </w:tcPr>
              <w:p w:rsidR="00E97956" w:rsidRPr="000D5B1B" w:rsidRDefault="00E97956" w:rsidP="00440DC5">
                <w:pPr>
                  <w:autoSpaceDE w:val="0"/>
                  <w:autoSpaceDN w:val="0"/>
                  <w:adjustRightInd w:val="0"/>
                  <w:rPr>
                    <w:rFonts w:ascii="宋体" w:hAnsi="宋体"/>
                    <w:szCs w:val="21"/>
                  </w:rPr>
                </w:pPr>
              </w:p>
            </w:tc>
          </w:tr>
        </w:tbl>
        <w:p w:rsidR="005155D7" w:rsidRPr="000D5B1B" w:rsidRDefault="009E230D">
          <w:pPr>
            <w:rPr>
              <w:rFonts w:ascii="宋体" w:hAnsi="宋体"/>
              <w:szCs w:val="21"/>
            </w:rPr>
          </w:pPr>
        </w:p>
      </w:sdtContent>
    </w:sdt>
    <w:p w:rsidR="005155D7" w:rsidRPr="000D5B1B" w:rsidRDefault="00D3606B">
      <w:pPr>
        <w:pStyle w:val="3"/>
        <w:numPr>
          <w:ilvl w:val="0"/>
          <w:numId w:val="29"/>
        </w:numPr>
        <w:rPr>
          <w:rFonts w:ascii="宋体" w:hAnsi="宋体"/>
          <w:szCs w:val="21"/>
        </w:rPr>
      </w:pPr>
      <w:r w:rsidRPr="000D5B1B">
        <w:rPr>
          <w:rFonts w:ascii="宋体" w:hAnsi="宋体" w:hint="eastAsia"/>
          <w:szCs w:val="21"/>
        </w:rPr>
        <w:t>委托他人进行现金资产管理的情况</w:t>
      </w:r>
    </w:p>
    <w:p w:rsidR="005155D7" w:rsidRPr="000D5B1B" w:rsidRDefault="00D3606B">
      <w:pPr>
        <w:pStyle w:val="5"/>
        <w:numPr>
          <w:ilvl w:val="0"/>
          <w:numId w:val="116"/>
        </w:numPr>
        <w:ind w:left="422" w:hangingChars="200" w:hanging="422"/>
        <w:rPr>
          <w:rFonts w:ascii="宋体" w:hAnsi="宋体"/>
          <w:kern w:val="0"/>
        </w:rPr>
      </w:pPr>
      <w:r w:rsidRPr="000D5B1B">
        <w:rPr>
          <w:rFonts w:ascii="宋体" w:hAnsi="宋体" w:hint="eastAsia"/>
          <w:kern w:val="0"/>
        </w:rPr>
        <w:t>委托理财情况</w:t>
      </w:r>
    </w:p>
    <w:sdt>
      <w:sdtPr>
        <w:rPr>
          <w:rFonts w:ascii="宋体" w:hAnsi="宋体" w:cs="宋体"/>
          <w:kern w:val="0"/>
          <w:szCs w:val="24"/>
        </w:rPr>
        <w:alias w:val="模块:委托理财总体情况"/>
        <w:tag w:val="_SEC_1e15b8524c82495dad9c5426489ba6b9"/>
        <w:id w:val="875597"/>
        <w:lock w:val="sdtLocked"/>
        <w:placeholder>
          <w:docPart w:val="GBC22222222222222222222222222222"/>
        </w:placeholder>
      </w:sdtPr>
      <w:sdtEndPr>
        <w:rPr>
          <w:rFonts w:cs="Times New Roman" w:hint="eastAsia"/>
          <w:kern w:val="2"/>
        </w:rPr>
      </w:sdtEndPr>
      <w:sdtContent>
        <w:p w:rsidR="005155D7" w:rsidRPr="000D5B1B" w:rsidRDefault="00D3606B">
          <w:pPr>
            <w:pStyle w:val="a9"/>
            <w:numPr>
              <w:ilvl w:val="0"/>
              <w:numId w:val="171"/>
            </w:numPr>
            <w:ind w:firstLineChars="0"/>
            <w:outlineLvl w:val="5"/>
            <w:rPr>
              <w:rFonts w:ascii="宋体" w:hAnsi="宋体"/>
              <w:b/>
            </w:rPr>
          </w:pPr>
          <w:r w:rsidRPr="000D5B1B">
            <w:rPr>
              <w:rFonts w:ascii="宋体" w:hAnsi="宋体"/>
              <w:b/>
            </w:rPr>
            <w:t>委托理财总体情况</w:t>
          </w:r>
        </w:p>
        <w:sdt>
          <w:sdtPr>
            <w:rPr>
              <w:rFonts w:ascii="宋体" w:hAnsi="宋体" w:hint="eastAsia"/>
            </w:rPr>
            <w:alias w:val="是否适用：委托理财总体情况[双击切换]"/>
            <w:tag w:val="_GBC_939edce711f74cc3bede852019388a3e"/>
            <w:id w:val="875587"/>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135692"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135692"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委托理财总体情况"/>
              <w:tag w:val="_GBC_995d6d32b0f247b897c1e3683394b78e"/>
              <w:id w:val="87558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96CC8" w:rsidRPr="000D5B1B">
                <w:rPr>
                  <w:rFonts w:ascii="宋体" w:hAnsi="宋体" w:hint="eastAsia"/>
                </w:rPr>
                <w:t>万元</w:t>
              </w:r>
            </w:sdtContent>
          </w:sdt>
          <w:r w:rsidRPr="000D5B1B">
            <w:rPr>
              <w:rFonts w:ascii="宋体" w:hAnsi="宋体" w:hint="eastAsia"/>
            </w:rPr>
            <w:t xml:space="preserve">  币种：</w:t>
          </w:r>
          <w:sdt>
            <w:sdtPr>
              <w:rPr>
                <w:rFonts w:ascii="宋体" w:hAnsi="宋体" w:hint="eastAsia"/>
              </w:rPr>
              <w:alias w:val="币种：委托理财总体情况"/>
              <w:tag w:val="_GBC_4eea93464f564ac386eb7f3f2731c982"/>
              <w:id w:val="8755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562"/>
            <w:gridCol w:w="1699"/>
            <w:gridCol w:w="1699"/>
            <w:gridCol w:w="1985"/>
          </w:tblGrid>
          <w:tr w:rsidR="005155D7" w:rsidRPr="000D5B1B" w:rsidTr="00715F33">
            <w:sdt>
              <w:sdtPr>
                <w:rPr>
                  <w:rFonts w:ascii="宋体" w:hAnsi="宋体" w:hint="eastAsia"/>
                  <w:szCs w:val="21"/>
                </w:rPr>
                <w:tag w:val="_PLD_adc56e4902a44336b31583f6d92ae8fe"/>
                <w:id w:val="875590"/>
                <w:lock w:val="sdtLocked"/>
              </w:sdtPr>
              <w:sdtContent>
                <w:tc>
                  <w:tcPr>
                    <w:tcW w:w="1158" w:type="pct"/>
                    <w:shd w:val="clear" w:color="auto" w:fill="auto"/>
                    <w:vAlign w:val="center"/>
                  </w:tcPr>
                  <w:p w:rsidR="005155D7" w:rsidRPr="000D5B1B" w:rsidRDefault="00D3606B">
                    <w:pPr>
                      <w:ind w:leftChars="132" w:left="353" w:hangingChars="36" w:hanging="76"/>
                      <w:jc w:val="center"/>
                      <w:rPr>
                        <w:rFonts w:ascii="宋体" w:hAnsi="宋体"/>
                        <w:szCs w:val="21"/>
                      </w:rPr>
                    </w:pPr>
                    <w:r w:rsidRPr="000D5B1B">
                      <w:rPr>
                        <w:rFonts w:ascii="宋体" w:hAnsi="宋体" w:hint="eastAsia"/>
                        <w:szCs w:val="21"/>
                      </w:rPr>
                      <w:t>类型</w:t>
                    </w:r>
                  </w:p>
                </w:tc>
              </w:sdtContent>
            </w:sdt>
            <w:sdt>
              <w:sdtPr>
                <w:rPr>
                  <w:rFonts w:ascii="宋体" w:hAnsi="宋体" w:hint="eastAsia"/>
                  <w:szCs w:val="21"/>
                </w:rPr>
                <w:tag w:val="_PLD_1e4b1b71c269470f8c1a8d2bf4482c76"/>
                <w:id w:val="875591"/>
                <w:lock w:val="sdtLocked"/>
              </w:sdtPr>
              <w:sdtContent>
                <w:tc>
                  <w:tcPr>
                    <w:tcW w:w="864" w:type="pct"/>
                    <w:shd w:val="clear" w:color="auto" w:fill="auto"/>
                    <w:vAlign w:val="center"/>
                  </w:tcPr>
                  <w:p w:rsidR="005155D7" w:rsidRPr="000D5B1B" w:rsidRDefault="00D3606B">
                    <w:pPr>
                      <w:jc w:val="center"/>
                      <w:rPr>
                        <w:rFonts w:ascii="宋体" w:hAnsi="宋体"/>
                        <w:szCs w:val="21"/>
                      </w:rPr>
                    </w:pPr>
                    <w:r w:rsidRPr="000D5B1B">
                      <w:rPr>
                        <w:rFonts w:ascii="宋体" w:hAnsi="宋体" w:hint="eastAsia"/>
                        <w:szCs w:val="21"/>
                      </w:rPr>
                      <w:t>资金来源</w:t>
                    </w:r>
                  </w:p>
                </w:tc>
              </w:sdtContent>
            </w:sdt>
            <w:sdt>
              <w:sdtPr>
                <w:rPr>
                  <w:rFonts w:ascii="宋体" w:hAnsi="宋体" w:hint="eastAsia"/>
                  <w:szCs w:val="21"/>
                </w:rPr>
                <w:tag w:val="_PLD_7b0c91758b05423d8c85e6e2043dcc9e"/>
                <w:id w:val="875592"/>
                <w:lock w:val="sdtLocked"/>
              </w:sdtPr>
              <w:sdtContent>
                <w:tc>
                  <w:tcPr>
                    <w:tcW w:w="940" w:type="pct"/>
                    <w:shd w:val="clear" w:color="auto" w:fill="auto"/>
                    <w:vAlign w:val="center"/>
                  </w:tcPr>
                  <w:p w:rsidR="005155D7" w:rsidRPr="000D5B1B" w:rsidRDefault="00D3606B">
                    <w:pPr>
                      <w:jc w:val="center"/>
                      <w:rPr>
                        <w:rFonts w:ascii="宋体" w:hAnsi="宋体"/>
                        <w:szCs w:val="21"/>
                      </w:rPr>
                    </w:pPr>
                    <w:r w:rsidRPr="000D5B1B">
                      <w:rPr>
                        <w:rFonts w:ascii="宋体" w:hAnsi="宋体" w:hint="eastAsia"/>
                        <w:szCs w:val="21"/>
                      </w:rPr>
                      <w:t>发生额</w:t>
                    </w:r>
                  </w:p>
                </w:tc>
              </w:sdtContent>
            </w:sdt>
            <w:sdt>
              <w:sdtPr>
                <w:rPr>
                  <w:rFonts w:ascii="宋体" w:hAnsi="宋体" w:hint="eastAsia"/>
                  <w:szCs w:val="21"/>
                </w:rPr>
                <w:tag w:val="_PLD_c5c1ba65289743f390012a22166fda71"/>
                <w:id w:val="875593"/>
                <w:lock w:val="sdtLocked"/>
              </w:sdtPr>
              <w:sdtContent>
                <w:tc>
                  <w:tcPr>
                    <w:tcW w:w="940" w:type="pct"/>
                    <w:shd w:val="clear" w:color="auto" w:fill="auto"/>
                    <w:vAlign w:val="center"/>
                  </w:tcPr>
                  <w:p w:rsidR="005155D7" w:rsidRPr="000D5B1B" w:rsidRDefault="00D3606B">
                    <w:pPr>
                      <w:jc w:val="center"/>
                      <w:rPr>
                        <w:rFonts w:ascii="宋体" w:hAnsi="宋体"/>
                        <w:szCs w:val="21"/>
                      </w:rPr>
                    </w:pPr>
                    <w:r w:rsidRPr="000D5B1B">
                      <w:rPr>
                        <w:rFonts w:ascii="宋体" w:hAnsi="宋体" w:hint="eastAsia"/>
                        <w:szCs w:val="21"/>
                      </w:rPr>
                      <w:t>未到期余额</w:t>
                    </w:r>
                  </w:p>
                </w:tc>
              </w:sdtContent>
            </w:sdt>
            <w:sdt>
              <w:sdtPr>
                <w:rPr>
                  <w:rFonts w:ascii="宋体" w:hAnsi="宋体" w:hint="eastAsia"/>
                  <w:szCs w:val="21"/>
                </w:rPr>
                <w:tag w:val="_PLD_ac496413cc194196b7b6f3a280315c67"/>
                <w:id w:val="875594"/>
                <w:lock w:val="sdtLocked"/>
              </w:sdtPr>
              <w:sdtContent>
                <w:tc>
                  <w:tcPr>
                    <w:tcW w:w="1098" w:type="pct"/>
                    <w:shd w:val="clear" w:color="auto" w:fill="auto"/>
                    <w:vAlign w:val="center"/>
                  </w:tcPr>
                  <w:p w:rsidR="005155D7" w:rsidRPr="000D5B1B" w:rsidRDefault="00D3606B">
                    <w:pPr>
                      <w:jc w:val="center"/>
                      <w:rPr>
                        <w:rFonts w:ascii="宋体" w:hAnsi="宋体"/>
                        <w:szCs w:val="21"/>
                      </w:rPr>
                    </w:pPr>
                    <w:r w:rsidRPr="000D5B1B">
                      <w:rPr>
                        <w:rFonts w:ascii="宋体" w:hAnsi="宋体" w:hint="eastAsia"/>
                        <w:szCs w:val="21"/>
                      </w:rPr>
                      <w:t>逾期未收回金额</w:t>
                    </w:r>
                  </w:p>
                </w:tc>
              </w:sdtContent>
            </w:sdt>
          </w:tr>
          <w:sdt>
            <w:sdtPr>
              <w:rPr>
                <w:rFonts w:ascii="宋体" w:hAnsi="宋体" w:hint="eastAsia"/>
              </w:rPr>
              <w:alias w:val="委托理财总体情况"/>
              <w:tag w:val="_TUP_6e0fe7a0f5b84cf79e45a3ba6528bf07"/>
              <w:id w:val="875595"/>
              <w:lock w:val="sdtLocked"/>
            </w:sdtPr>
            <w:sdtContent>
              <w:tr w:rsidR="005155D7" w:rsidRPr="000D5B1B" w:rsidTr="00715F33">
                <w:tc>
                  <w:tcPr>
                    <w:tcW w:w="1158" w:type="pct"/>
                    <w:shd w:val="clear" w:color="auto" w:fill="auto"/>
                  </w:tcPr>
                  <w:p w:rsidR="005155D7" w:rsidRPr="000D5B1B" w:rsidRDefault="00135692">
                    <w:pPr>
                      <w:rPr>
                        <w:rFonts w:ascii="宋体" w:hAnsi="宋体"/>
                      </w:rPr>
                    </w:pPr>
                    <w:r w:rsidRPr="000D5B1B">
                      <w:rPr>
                        <w:rFonts w:ascii="宋体" w:hAnsi="宋体" w:hint="eastAsia"/>
                      </w:rPr>
                      <w:t>银行、券商理财产品</w:t>
                    </w:r>
                  </w:p>
                </w:tc>
                <w:tc>
                  <w:tcPr>
                    <w:tcW w:w="864" w:type="pct"/>
                    <w:shd w:val="clear" w:color="auto" w:fill="auto"/>
                    <w:vAlign w:val="center"/>
                  </w:tcPr>
                  <w:p w:rsidR="005155D7" w:rsidRPr="000D5B1B" w:rsidRDefault="00135692" w:rsidP="00C07E40">
                    <w:pPr>
                      <w:jc w:val="center"/>
                      <w:rPr>
                        <w:rFonts w:ascii="宋体" w:hAnsi="宋体"/>
                      </w:rPr>
                    </w:pPr>
                    <w:r w:rsidRPr="000D5B1B">
                      <w:rPr>
                        <w:rFonts w:ascii="宋体" w:hAnsi="宋体" w:hint="eastAsia"/>
                      </w:rPr>
                      <w:t>自有资金</w:t>
                    </w:r>
                  </w:p>
                </w:tc>
                <w:tc>
                  <w:tcPr>
                    <w:tcW w:w="940" w:type="pct"/>
                    <w:shd w:val="clear" w:color="auto" w:fill="auto"/>
                    <w:vAlign w:val="center"/>
                  </w:tcPr>
                  <w:p w:rsidR="005155D7" w:rsidRPr="000D5B1B" w:rsidRDefault="00041B15" w:rsidP="00996CC8">
                    <w:pPr>
                      <w:jc w:val="right"/>
                      <w:rPr>
                        <w:rFonts w:ascii="宋体" w:hAnsi="宋体"/>
                      </w:rPr>
                    </w:pPr>
                    <w:r w:rsidRPr="000D5B1B">
                      <w:rPr>
                        <w:rFonts w:ascii="宋体" w:hAnsi="宋体" w:hint="eastAsia"/>
                      </w:rPr>
                      <w:t>76</w:t>
                    </w:r>
                    <w:r w:rsidR="00996CC8" w:rsidRPr="000D5B1B">
                      <w:rPr>
                        <w:rFonts w:ascii="宋体" w:hAnsi="宋体"/>
                      </w:rPr>
                      <w:t>,000.00</w:t>
                    </w:r>
                  </w:p>
                </w:tc>
                <w:tc>
                  <w:tcPr>
                    <w:tcW w:w="940" w:type="pct"/>
                    <w:shd w:val="clear" w:color="auto" w:fill="auto"/>
                    <w:vAlign w:val="center"/>
                  </w:tcPr>
                  <w:p w:rsidR="005155D7" w:rsidRPr="000D5B1B" w:rsidRDefault="008C599E" w:rsidP="00C07E40">
                    <w:pPr>
                      <w:jc w:val="right"/>
                      <w:rPr>
                        <w:rFonts w:ascii="宋体" w:hAnsi="宋体"/>
                      </w:rPr>
                    </w:pPr>
                    <w:r>
                      <w:rPr>
                        <w:rFonts w:ascii="宋体" w:hAnsi="宋体" w:hint="eastAsia"/>
                      </w:rPr>
                      <w:t>2</w:t>
                    </w:r>
                    <w:r w:rsidR="00041B15" w:rsidRPr="000D5B1B">
                      <w:rPr>
                        <w:rFonts w:ascii="宋体" w:hAnsi="宋体"/>
                      </w:rPr>
                      <w:t>8,000</w:t>
                    </w:r>
                    <w:r w:rsidR="00041B15" w:rsidRPr="000D5B1B">
                      <w:rPr>
                        <w:rFonts w:ascii="宋体" w:hAnsi="宋体" w:hint="eastAsia"/>
                      </w:rPr>
                      <w:t>.00</w:t>
                    </w:r>
                  </w:p>
                </w:tc>
                <w:tc>
                  <w:tcPr>
                    <w:tcW w:w="1098" w:type="pct"/>
                    <w:shd w:val="clear" w:color="auto" w:fill="auto"/>
                    <w:vAlign w:val="center"/>
                  </w:tcPr>
                  <w:p w:rsidR="005155D7" w:rsidRPr="000D5B1B" w:rsidRDefault="00270668" w:rsidP="00C07E40">
                    <w:pPr>
                      <w:jc w:val="right"/>
                      <w:rPr>
                        <w:rFonts w:ascii="宋体" w:hAnsi="宋体"/>
                      </w:rPr>
                    </w:pPr>
                    <w:r w:rsidRPr="000D5B1B">
                      <w:rPr>
                        <w:rFonts w:ascii="宋体" w:hAnsi="宋体" w:hint="eastAsia"/>
                      </w:rPr>
                      <w:t>0</w:t>
                    </w:r>
                  </w:p>
                </w:tc>
              </w:tr>
            </w:sdtContent>
          </w:sdt>
          <w:sdt>
            <w:sdtPr>
              <w:rPr>
                <w:rFonts w:ascii="宋体" w:hAnsi="宋体" w:hint="eastAsia"/>
              </w:rPr>
              <w:alias w:val="委托理财总体情况"/>
              <w:tag w:val="_TUP_6e0fe7a0f5b84cf79e45a3ba6528bf07"/>
              <w:id w:val="875596"/>
              <w:lock w:val="sdtLocked"/>
            </w:sdtPr>
            <w:sdtContent>
              <w:tr w:rsidR="005155D7" w:rsidRPr="000D5B1B" w:rsidTr="00715F33">
                <w:tc>
                  <w:tcPr>
                    <w:tcW w:w="1158" w:type="pct"/>
                    <w:shd w:val="clear" w:color="auto" w:fill="auto"/>
                  </w:tcPr>
                  <w:p w:rsidR="005155D7" w:rsidRPr="000D5B1B" w:rsidRDefault="00286291">
                    <w:pPr>
                      <w:rPr>
                        <w:rFonts w:ascii="宋体" w:hAnsi="宋体"/>
                      </w:rPr>
                    </w:pPr>
                    <w:r w:rsidRPr="000D5B1B">
                      <w:rPr>
                        <w:rFonts w:ascii="宋体" w:hAnsi="宋体" w:hint="eastAsia"/>
                      </w:rPr>
                      <w:t>银行理财产品</w:t>
                    </w:r>
                  </w:p>
                </w:tc>
                <w:tc>
                  <w:tcPr>
                    <w:tcW w:w="864" w:type="pct"/>
                    <w:shd w:val="clear" w:color="auto" w:fill="auto"/>
                    <w:vAlign w:val="center"/>
                  </w:tcPr>
                  <w:p w:rsidR="005155D7" w:rsidRPr="000D5B1B" w:rsidRDefault="00286291" w:rsidP="00C07E40">
                    <w:pPr>
                      <w:jc w:val="center"/>
                      <w:rPr>
                        <w:rFonts w:ascii="宋体" w:hAnsi="宋体"/>
                      </w:rPr>
                    </w:pPr>
                    <w:r w:rsidRPr="000D5B1B">
                      <w:rPr>
                        <w:rFonts w:ascii="宋体" w:hAnsi="宋体" w:hint="eastAsia"/>
                      </w:rPr>
                      <w:t>募集资金</w:t>
                    </w:r>
                  </w:p>
                </w:tc>
                <w:tc>
                  <w:tcPr>
                    <w:tcW w:w="940" w:type="pct"/>
                    <w:shd w:val="clear" w:color="auto" w:fill="auto"/>
                    <w:vAlign w:val="center"/>
                  </w:tcPr>
                  <w:p w:rsidR="005155D7" w:rsidRPr="000D5B1B" w:rsidRDefault="00D05460" w:rsidP="00996CC8">
                    <w:pPr>
                      <w:jc w:val="right"/>
                      <w:rPr>
                        <w:rFonts w:ascii="宋体" w:hAnsi="宋体"/>
                      </w:rPr>
                    </w:pPr>
                    <w:r w:rsidRPr="000D5B1B">
                      <w:rPr>
                        <w:rFonts w:ascii="宋体" w:hAnsi="宋体" w:hint="eastAsia"/>
                      </w:rPr>
                      <w:t>4</w:t>
                    </w:r>
                    <w:r w:rsidR="00996CC8" w:rsidRPr="000D5B1B">
                      <w:rPr>
                        <w:rFonts w:ascii="宋体" w:hAnsi="宋体"/>
                      </w:rPr>
                      <w:t>,000.00</w:t>
                    </w:r>
                  </w:p>
                </w:tc>
                <w:tc>
                  <w:tcPr>
                    <w:tcW w:w="940" w:type="pct"/>
                    <w:shd w:val="clear" w:color="auto" w:fill="auto"/>
                    <w:vAlign w:val="center"/>
                  </w:tcPr>
                  <w:p w:rsidR="005155D7" w:rsidRPr="000D5B1B" w:rsidRDefault="00286291" w:rsidP="00C07E40">
                    <w:pPr>
                      <w:jc w:val="right"/>
                      <w:rPr>
                        <w:rFonts w:ascii="宋体" w:hAnsi="宋体"/>
                      </w:rPr>
                    </w:pPr>
                    <w:r w:rsidRPr="000D5B1B">
                      <w:rPr>
                        <w:rFonts w:ascii="宋体" w:hAnsi="宋体" w:hint="eastAsia"/>
                      </w:rPr>
                      <w:t>0</w:t>
                    </w:r>
                  </w:p>
                </w:tc>
                <w:tc>
                  <w:tcPr>
                    <w:tcW w:w="1098" w:type="pct"/>
                    <w:shd w:val="clear" w:color="auto" w:fill="auto"/>
                    <w:vAlign w:val="center"/>
                  </w:tcPr>
                  <w:p w:rsidR="005155D7" w:rsidRPr="000D5B1B" w:rsidRDefault="00270668" w:rsidP="00C07E40">
                    <w:pPr>
                      <w:jc w:val="right"/>
                      <w:rPr>
                        <w:rFonts w:ascii="宋体" w:hAnsi="宋体"/>
                      </w:rPr>
                    </w:pPr>
                    <w:r w:rsidRPr="000D5B1B">
                      <w:rPr>
                        <w:rFonts w:ascii="宋体" w:hAnsi="宋体" w:hint="eastAsia"/>
                      </w:rPr>
                      <w:t>0</w:t>
                    </w:r>
                  </w:p>
                </w:tc>
              </w:tr>
            </w:sdtContent>
          </w:sdt>
        </w:tbl>
        <w:p w:rsidR="008C599E" w:rsidRDefault="008C599E">
          <w:pPr>
            <w:rPr>
              <w:rFonts w:ascii="宋体" w:hAnsi="宋体"/>
            </w:rPr>
          </w:pPr>
          <w:r w:rsidRPr="008C599E">
            <w:rPr>
              <w:rFonts w:ascii="宋体" w:hAnsi="宋体" w:hint="eastAsia"/>
            </w:rPr>
            <w:t>注：未到期余额为截至 2018 年</w:t>
          </w:r>
          <w:r>
            <w:rPr>
              <w:rFonts w:ascii="宋体" w:hAnsi="宋体" w:hint="eastAsia"/>
            </w:rPr>
            <w:t>4</w:t>
          </w:r>
          <w:r w:rsidRPr="008C599E">
            <w:rPr>
              <w:rFonts w:ascii="宋体" w:hAnsi="宋体" w:hint="eastAsia"/>
            </w:rPr>
            <w:t xml:space="preserve">月 </w:t>
          </w:r>
          <w:r>
            <w:rPr>
              <w:rFonts w:ascii="宋体" w:hAnsi="宋体" w:hint="eastAsia"/>
            </w:rPr>
            <w:t>13</w:t>
          </w:r>
          <w:r w:rsidRPr="008C599E">
            <w:rPr>
              <w:rFonts w:ascii="宋体" w:hAnsi="宋体" w:hint="eastAsia"/>
            </w:rPr>
            <w:t xml:space="preserve"> 日的未到期理财资金余额</w:t>
          </w:r>
          <w:r>
            <w:rPr>
              <w:rFonts w:ascii="宋体" w:hAnsi="宋体" w:hint="eastAsia"/>
            </w:rPr>
            <w:t>。</w:t>
          </w:r>
        </w:p>
        <w:p w:rsidR="005155D7" w:rsidRPr="000D5B1B" w:rsidRDefault="009E230D">
          <w:pPr>
            <w:rPr>
              <w:rFonts w:ascii="宋体" w:hAnsi="宋体"/>
            </w:rPr>
          </w:pPr>
        </w:p>
      </w:sdtContent>
    </w:sdt>
    <w:sdt>
      <w:sdtPr>
        <w:rPr>
          <w:rFonts w:ascii="宋体" w:hAnsi="宋体" w:hint="eastAsia"/>
        </w:rPr>
        <w:alias w:val="模块:委托理财总体其他情况"/>
        <w:tag w:val="_SEC_c74546ff2eb54c40a95f3d7a5ec247ac"/>
        <w:id w:val="875599"/>
        <w:lock w:val="sdtLocked"/>
        <w:placeholder>
          <w:docPart w:val="GBC22222222222222222222222222222"/>
        </w:placeholder>
      </w:sdtPr>
      <w:sdtContent>
        <w:p w:rsidR="005155D7" w:rsidRPr="000D5B1B" w:rsidRDefault="00D3606B">
          <w:pPr>
            <w:rPr>
              <w:rFonts w:ascii="宋体" w:hAnsi="宋体"/>
              <w:b/>
            </w:rPr>
          </w:pPr>
          <w:r w:rsidRPr="000D5B1B">
            <w:rPr>
              <w:rFonts w:ascii="宋体" w:hAnsi="宋体" w:hint="eastAsia"/>
              <w:b/>
            </w:rPr>
            <w:t>其他情况</w:t>
          </w:r>
        </w:p>
        <w:sdt>
          <w:sdtPr>
            <w:rPr>
              <w:rFonts w:ascii="宋体" w:hAnsi="宋体" w:hint="eastAsia"/>
            </w:rPr>
            <w:alias w:val="是否适用：委托理财总体其他情况[双击切换]"/>
            <w:tag w:val="_GBC_4fb72032e5bd4642bf5eb2d83d5ca874"/>
            <w:id w:val="875598"/>
            <w:lock w:val="sdtLocked"/>
            <w:placeholder>
              <w:docPart w:val="GBC22222222222222222222222222222"/>
            </w:placeholder>
          </w:sdtPr>
          <w:sdtContent>
            <w:p w:rsidR="005155D7" w:rsidRPr="000D5B1B" w:rsidRDefault="009E230D" w:rsidP="00111730">
              <w:pPr>
                <w:rPr>
                  <w:rFonts w:ascii="宋体" w:hAnsi="宋体"/>
                </w:rPr>
              </w:pPr>
              <w:r w:rsidRPr="000D5B1B">
                <w:rPr>
                  <w:rFonts w:ascii="宋体" w:hAnsi="宋体"/>
                </w:rPr>
                <w:fldChar w:fldCharType="begin"/>
              </w:r>
              <w:r w:rsidR="00111730"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111730"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rPr>
      </w:pPr>
    </w:p>
    <w:sdt>
      <w:sdtPr>
        <w:rPr>
          <w:rFonts w:ascii="宋体" w:hAnsi="宋体" w:cs="宋体"/>
          <w:kern w:val="0"/>
          <w:szCs w:val="24"/>
        </w:rPr>
        <w:alias w:val="模块:单项委托理财情况"/>
        <w:tag w:val="_SEC_b54bd17bb0da4771a60d17a9a56131e4"/>
        <w:id w:val="875678"/>
        <w:lock w:val="sdtLocked"/>
        <w:placeholder>
          <w:docPart w:val="GBC22222222222222222222222222222"/>
        </w:placeholder>
      </w:sdtPr>
      <w:sdtEndPr>
        <w:rPr>
          <w:rFonts w:cs="Times New Roman" w:hint="eastAsia"/>
          <w:kern w:val="2"/>
        </w:rPr>
      </w:sdtEndPr>
      <w:sdtContent>
        <w:p w:rsidR="005155D7" w:rsidRPr="000D5B1B" w:rsidRDefault="00D3606B">
          <w:pPr>
            <w:pStyle w:val="a9"/>
            <w:numPr>
              <w:ilvl w:val="0"/>
              <w:numId w:val="171"/>
            </w:numPr>
            <w:ind w:firstLineChars="0"/>
            <w:outlineLvl w:val="5"/>
            <w:rPr>
              <w:rFonts w:ascii="宋体" w:hAnsi="宋体"/>
              <w:b/>
            </w:rPr>
          </w:pPr>
          <w:r w:rsidRPr="000D5B1B">
            <w:rPr>
              <w:rFonts w:ascii="宋体" w:hAnsi="宋体"/>
              <w:b/>
            </w:rPr>
            <w:t>单项委托理财情况</w:t>
          </w:r>
        </w:p>
        <w:sdt>
          <w:sdtPr>
            <w:rPr>
              <w:rFonts w:ascii="宋体" w:hAnsi="宋体" w:hint="eastAsia"/>
            </w:rPr>
            <w:alias w:val="是否适用：单项委托理财情况[双击切换]"/>
            <w:tag w:val="_GBC_049960b74e79480d8781c2d7d6a997dc"/>
            <w:id w:val="875600"/>
            <w:lock w:val="sdtContentLocked"/>
            <w:placeholder>
              <w:docPart w:val="GBC22222222222222222222222222222"/>
            </w:placeholder>
          </w:sdtPr>
          <w:sdtContent>
            <w:p w:rsidR="00111730" w:rsidRPr="000D5B1B" w:rsidRDefault="009E230D" w:rsidP="00111730">
              <w:pPr>
                <w:rPr>
                  <w:rFonts w:ascii="宋体" w:hAnsi="宋体"/>
                </w:rPr>
              </w:pPr>
              <w:r w:rsidRPr="000D5B1B">
                <w:rPr>
                  <w:rFonts w:ascii="宋体" w:hAnsi="宋体"/>
                </w:rPr>
                <w:fldChar w:fldCharType="begin"/>
              </w:r>
              <w:r w:rsidR="00111730"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111730" w:rsidRPr="000D5B1B">
                <w:rPr>
                  <w:rFonts w:ascii="宋体" w:hAnsi="宋体"/>
                </w:rPr>
                <w:instrText xml:space="preserve"> MACROBUTTON  SnrToggleCheckbox □不适用 </w:instrText>
              </w:r>
              <w:r w:rsidRPr="000D5B1B">
                <w:rPr>
                  <w:rFonts w:ascii="宋体" w:hAnsi="宋体"/>
                </w:rPr>
                <w:fldChar w:fldCharType="end"/>
              </w:r>
            </w:p>
          </w:sdtContent>
        </w:sdt>
        <w:p w:rsidR="00111730" w:rsidRPr="000D5B1B" w:rsidRDefault="00111730">
          <w:pPr>
            <w:jc w:val="right"/>
            <w:rPr>
              <w:rFonts w:ascii="宋体" w:hAnsi="宋体"/>
            </w:rPr>
          </w:pPr>
          <w:r w:rsidRPr="000D5B1B">
            <w:rPr>
              <w:rFonts w:ascii="宋体" w:hAnsi="宋体" w:hint="eastAsia"/>
            </w:rPr>
            <w:t>单位：</w:t>
          </w:r>
          <w:sdt>
            <w:sdtPr>
              <w:rPr>
                <w:rFonts w:ascii="宋体" w:hAnsi="宋体" w:hint="eastAsia"/>
              </w:rPr>
              <w:alias w:val="单位：单项委托理财情况"/>
              <w:tag w:val="_GBC_82d5f3d2ba304514bba23237111a211b"/>
              <w:id w:val="875601"/>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F32AED" w:rsidRPr="000D5B1B">
                <w:rPr>
                  <w:rFonts w:ascii="宋体" w:hAnsi="宋体" w:hint="eastAsia"/>
                </w:rPr>
                <w:t>万元</w:t>
              </w:r>
            </w:sdtContent>
          </w:sdt>
          <w:r w:rsidRPr="000D5B1B">
            <w:rPr>
              <w:rFonts w:ascii="宋体" w:hAnsi="宋体" w:hint="eastAsia"/>
            </w:rPr>
            <w:t xml:space="preserve">  币种：</w:t>
          </w:r>
          <w:sdt>
            <w:sdtPr>
              <w:rPr>
                <w:rFonts w:ascii="宋体" w:hAnsi="宋体" w:hint="eastAsia"/>
              </w:rPr>
              <w:alias w:val="币种：单项委托理财情况"/>
              <w:tag w:val="_GBC_1e2db013ad684830a72eacaf2b1319d4"/>
              <w:id w:val="875602"/>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Pr="000D5B1B">
                <w:rPr>
                  <w:rFonts w:ascii="宋体" w:hAnsi="宋体" w:hint="eastAsia"/>
                </w:rPr>
                <w:t>人民币</w:t>
              </w:r>
            </w:sdtContent>
          </w:sdt>
        </w:p>
        <w:tbl>
          <w:tblPr>
            <w:tblStyle w:val="g1"/>
            <w:tblW w:w="6111"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9"/>
            <w:gridCol w:w="698"/>
            <w:gridCol w:w="838"/>
            <w:gridCol w:w="699"/>
            <w:gridCol w:w="695"/>
            <w:gridCol w:w="695"/>
            <w:gridCol w:w="1121"/>
            <w:gridCol w:w="427"/>
            <w:gridCol w:w="655"/>
            <w:gridCol w:w="571"/>
            <w:gridCol w:w="706"/>
            <w:gridCol w:w="894"/>
            <w:gridCol w:w="726"/>
            <w:gridCol w:w="681"/>
            <w:gridCol w:w="675"/>
          </w:tblGrid>
          <w:tr w:rsidR="00B61114" w:rsidRPr="000D5B1B" w:rsidTr="005A08C9">
            <w:sdt>
              <w:sdtPr>
                <w:rPr>
                  <w:rFonts w:ascii="宋体" w:hAnsi="宋体" w:hint="eastAsia"/>
                  <w:szCs w:val="21"/>
                </w:rPr>
                <w:tag w:val="_PLD_14f5b6e156634fb5892dac8ce6409d58"/>
                <w:id w:val="875603"/>
                <w:lock w:val="sdtLocked"/>
              </w:sdtPr>
              <w:sdtContent>
                <w:tc>
                  <w:tcPr>
                    <w:tcW w:w="443" w:type="pct"/>
                    <w:shd w:val="clear" w:color="auto" w:fill="auto"/>
                    <w:vAlign w:val="center"/>
                  </w:tcPr>
                  <w:p w:rsidR="00B61114" w:rsidRPr="000D5B1B" w:rsidRDefault="00B61114" w:rsidP="005A08C9">
                    <w:pPr>
                      <w:jc w:val="center"/>
                      <w:rPr>
                        <w:rFonts w:ascii="宋体" w:hAnsi="宋体"/>
                        <w:szCs w:val="21"/>
                      </w:rPr>
                    </w:pPr>
                    <w:r w:rsidRPr="000D5B1B">
                      <w:rPr>
                        <w:rFonts w:ascii="宋体" w:hAnsi="宋体" w:hint="eastAsia"/>
                        <w:szCs w:val="21"/>
                      </w:rPr>
                      <w:t>受托人</w:t>
                    </w:r>
                  </w:p>
                </w:tc>
              </w:sdtContent>
            </w:sdt>
            <w:sdt>
              <w:sdtPr>
                <w:rPr>
                  <w:rFonts w:ascii="宋体" w:hAnsi="宋体" w:hint="eastAsia"/>
                  <w:szCs w:val="21"/>
                </w:rPr>
                <w:tag w:val="_PLD_93acfc23d8a14834961a198ac3a66b6a"/>
                <w:id w:val="875604"/>
                <w:lock w:val="sdtLocked"/>
              </w:sdtPr>
              <w:sdtContent>
                <w:tc>
                  <w:tcPr>
                    <w:tcW w:w="316" w:type="pct"/>
                    <w:shd w:val="clear" w:color="auto" w:fill="auto"/>
                    <w:vAlign w:val="center"/>
                  </w:tcPr>
                  <w:p w:rsidR="00B61114" w:rsidRPr="000D5B1B" w:rsidRDefault="00B61114" w:rsidP="005A08C9">
                    <w:pPr>
                      <w:jc w:val="center"/>
                      <w:rPr>
                        <w:rFonts w:ascii="宋体" w:hAnsi="宋体"/>
                        <w:szCs w:val="21"/>
                      </w:rPr>
                    </w:pPr>
                    <w:r w:rsidRPr="000D5B1B">
                      <w:rPr>
                        <w:rFonts w:ascii="宋体" w:hAnsi="宋体" w:hint="eastAsia"/>
                        <w:szCs w:val="21"/>
                      </w:rPr>
                      <w:t>委托理财类型</w:t>
                    </w:r>
                  </w:p>
                </w:tc>
              </w:sdtContent>
            </w:sdt>
            <w:sdt>
              <w:sdtPr>
                <w:rPr>
                  <w:rFonts w:ascii="宋体" w:hAnsi="宋体" w:hint="eastAsia"/>
                  <w:szCs w:val="21"/>
                </w:rPr>
                <w:tag w:val="_PLD_e7134c1583a94d2fa0e160ddf15b5b4c"/>
                <w:id w:val="875605"/>
                <w:lock w:val="sdtLocked"/>
              </w:sdtPr>
              <w:sdtContent>
                <w:tc>
                  <w:tcPr>
                    <w:tcW w:w="379" w:type="pct"/>
                    <w:vAlign w:val="center"/>
                  </w:tcPr>
                  <w:p w:rsidR="00B61114" w:rsidRPr="000D5B1B" w:rsidRDefault="00B61114" w:rsidP="005A08C9">
                    <w:pPr>
                      <w:jc w:val="center"/>
                      <w:rPr>
                        <w:rFonts w:ascii="宋体" w:hAnsi="宋体"/>
                        <w:szCs w:val="21"/>
                      </w:rPr>
                    </w:pPr>
                    <w:r w:rsidRPr="000D5B1B">
                      <w:rPr>
                        <w:rFonts w:ascii="宋体" w:hAnsi="宋体" w:hint="eastAsia"/>
                        <w:szCs w:val="21"/>
                      </w:rPr>
                      <w:t>委托理财金额</w:t>
                    </w:r>
                  </w:p>
                </w:tc>
              </w:sdtContent>
            </w:sdt>
            <w:sdt>
              <w:sdtPr>
                <w:rPr>
                  <w:rFonts w:ascii="宋体" w:hAnsi="宋体" w:hint="eastAsia"/>
                  <w:szCs w:val="21"/>
                </w:rPr>
                <w:tag w:val="_PLD_ad477dfc35a8435789115ccc442a9117"/>
                <w:id w:val="875606"/>
                <w:lock w:val="sdtLocked"/>
              </w:sdtPr>
              <w:sdtContent>
                <w:tc>
                  <w:tcPr>
                    <w:tcW w:w="316" w:type="pct"/>
                    <w:vAlign w:val="center"/>
                  </w:tcPr>
                  <w:p w:rsidR="00B61114" w:rsidRPr="000D5B1B" w:rsidRDefault="00B61114" w:rsidP="005A08C9">
                    <w:pPr>
                      <w:jc w:val="center"/>
                      <w:rPr>
                        <w:rFonts w:ascii="宋体" w:hAnsi="宋体"/>
                        <w:szCs w:val="21"/>
                      </w:rPr>
                    </w:pPr>
                    <w:r w:rsidRPr="000D5B1B">
                      <w:rPr>
                        <w:rFonts w:ascii="宋体" w:hAnsi="宋体" w:hint="eastAsia"/>
                        <w:szCs w:val="21"/>
                      </w:rPr>
                      <w:t>委托理财起始日期</w:t>
                    </w:r>
                  </w:p>
                </w:tc>
              </w:sdtContent>
            </w:sdt>
            <w:sdt>
              <w:sdtPr>
                <w:rPr>
                  <w:rFonts w:ascii="宋体" w:hAnsi="宋体" w:hint="eastAsia"/>
                  <w:szCs w:val="21"/>
                </w:rPr>
                <w:tag w:val="_PLD_002591ecf02b4c8481c8c7be2351809b"/>
                <w:id w:val="875607"/>
                <w:lock w:val="sdtLocked"/>
              </w:sdtPr>
              <w:sdtContent>
                <w:tc>
                  <w:tcPr>
                    <w:tcW w:w="314" w:type="pct"/>
                    <w:vAlign w:val="center"/>
                  </w:tcPr>
                  <w:p w:rsidR="00B61114" w:rsidRPr="000D5B1B" w:rsidRDefault="00B61114" w:rsidP="005A08C9">
                    <w:pPr>
                      <w:jc w:val="center"/>
                      <w:rPr>
                        <w:rFonts w:ascii="宋体" w:hAnsi="宋体"/>
                        <w:szCs w:val="21"/>
                      </w:rPr>
                    </w:pPr>
                    <w:r w:rsidRPr="000D5B1B">
                      <w:rPr>
                        <w:rFonts w:ascii="宋体" w:hAnsi="宋体" w:hint="eastAsia"/>
                        <w:szCs w:val="21"/>
                      </w:rPr>
                      <w:t>委托理财终止日期</w:t>
                    </w:r>
                  </w:p>
                </w:tc>
              </w:sdtContent>
            </w:sdt>
            <w:sdt>
              <w:sdtPr>
                <w:rPr>
                  <w:rFonts w:ascii="宋体" w:hAnsi="宋体" w:hint="eastAsia"/>
                  <w:szCs w:val="21"/>
                </w:rPr>
                <w:tag w:val="_PLD_c9804a05df094dd49876b735172aba5e"/>
                <w:id w:val="875608"/>
                <w:lock w:val="sdtLocked"/>
              </w:sdtPr>
              <w:sdtContent>
                <w:tc>
                  <w:tcPr>
                    <w:tcW w:w="314" w:type="pct"/>
                    <w:vAlign w:val="center"/>
                  </w:tcPr>
                  <w:p w:rsidR="00B61114" w:rsidRPr="000D5B1B" w:rsidRDefault="00B61114" w:rsidP="005A08C9">
                    <w:pPr>
                      <w:jc w:val="center"/>
                      <w:rPr>
                        <w:rFonts w:ascii="宋体" w:hAnsi="宋体"/>
                        <w:szCs w:val="21"/>
                      </w:rPr>
                    </w:pPr>
                    <w:r w:rsidRPr="000D5B1B">
                      <w:rPr>
                        <w:rFonts w:ascii="宋体" w:hAnsi="宋体" w:hint="eastAsia"/>
                        <w:szCs w:val="21"/>
                      </w:rPr>
                      <w:t>资金</w:t>
                    </w:r>
                  </w:p>
                  <w:p w:rsidR="00B61114" w:rsidRPr="000D5B1B" w:rsidRDefault="00B61114" w:rsidP="005A08C9">
                    <w:pPr>
                      <w:jc w:val="center"/>
                      <w:rPr>
                        <w:rFonts w:ascii="宋体" w:hAnsi="宋体"/>
                        <w:szCs w:val="21"/>
                      </w:rPr>
                    </w:pPr>
                    <w:r w:rsidRPr="000D5B1B">
                      <w:rPr>
                        <w:rFonts w:ascii="宋体" w:hAnsi="宋体" w:hint="eastAsia"/>
                        <w:szCs w:val="21"/>
                      </w:rPr>
                      <w:t>来源</w:t>
                    </w:r>
                  </w:p>
                  <w:p w:rsidR="00B61114" w:rsidRPr="000D5B1B" w:rsidRDefault="00B61114" w:rsidP="005A08C9">
                    <w:pPr>
                      <w:jc w:val="center"/>
                      <w:rPr>
                        <w:rFonts w:ascii="宋体" w:hAnsi="宋体"/>
                        <w:szCs w:val="21"/>
                      </w:rPr>
                    </w:pPr>
                  </w:p>
                </w:tc>
              </w:sdtContent>
            </w:sdt>
            <w:sdt>
              <w:sdtPr>
                <w:rPr>
                  <w:rFonts w:ascii="宋体" w:hAnsi="宋体" w:hint="eastAsia"/>
                  <w:szCs w:val="21"/>
                </w:rPr>
                <w:tag w:val="_PLD_b4c9fbf87c1d4eb6829045d600520814"/>
                <w:id w:val="875609"/>
                <w:lock w:val="sdtLocked"/>
              </w:sdtPr>
              <w:sdtContent>
                <w:tc>
                  <w:tcPr>
                    <w:tcW w:w="507" w:type="pct"/>
                    <w:vAlign w:val="center"/>
                  </w:tcPr>
                  <w:p w:rsidR="00B61114" w:rsidRPr="000D5B1B" w:rsidRDefault="00B61114" w:rsidP="005A08C9">
                    <w:pPr>
                      <w:jc w:val="center"/>
                      <w:rPr>
                        <w:rFonts w:ascii="宋体" w:hAnsi="宋体"/>
                        <w:szCs w:val="21"/>
                      </w:rPr>
                    </w:pPr>
                    <w:r w:rsidRPr="000D5B1B">
                      <w:rPr>
                        <w:rFonts w:ascii="宋体" w:hAnsi="宋体" w:hint="eastAsia"/>
                        <w:szCs w:val="21"/>
                      </w:rPr>
                      <w:t>资金</w:t>
                    </w:r>
                  </w:p>
                  <w:p w:rsidR="00B61114" w:rsidRPr="000D5B1B" w:rsidRDefault="00B61114" w:rsidP="005A08C9">
                    <w:pPr>
                      <w:jc w:val="center"/>
                      <w:rPr>
                        <w:rFonts w:ascii="宋体" w:hAnsi="宋体"/>
                        <w:szCs w:val="21"/>
                      </w:rPr>
                    </w:pPr>
                    <w:r w:rsidRPr="000D5B1B">
                      <w:rPr>
                        <w:rFonts w:ascii="宋体" w:hAnsi="宋体" w:hint="eastAsia"/>
                        <w:szCs w:val="21"/>
                      </w:rPr>
                      <w:t>投向</w:t>
                    </w:r>
                  </w:p>
                </w:tc>
              </w:sdtContent>
            </w:sdt>
            <w:sdt>
              <w:sdtPr>
                <w:rPr>
                  <w:rFonts w:ascii="宋体" w:hAnsi="宋体" w:hint="eastAsia"/>
                  <w:szCs w:val="21"/>
                </w:rPr>
                <w:tag w:val="_PLD_f35c00ec6d5a43dfa043c6f4b30ad337"/>
                <w:id w:val="875610"/>
                <w:lock w:val="sdtLocked"/>
              </w:sdtPr>
              <w:sdtContent>
                <w:tc>
                  <w:tcPr>
                    <w:tcW w:w="193" w:type="pct"/>
                    <w:vAlign w:val="center"/>
                  </w:tcPr>
                  <w:p w:rsidR="00B61114" w:rsidRPr="000D5B1B" w:rsidRDefault="00B61114" w:rsidP="005A08C9">
                    <w:pPr>
                      <w:jc w:val="center"/>
                      <w:rPr>
                        <w:rFonts w:ascii="宋体" w:hAnsi="宋体"/>
                        <w:szCs w:val="21"/>
                      </w:rPr>
                    </w:pPr>
                    <w:r w:rsidRPr="000D5B1B">
                      <w:rPr>
                        <w:rFonts w:ascii="宋体" w:hAnsi="宋体" w:hint="eastAsia"/>
                        <w:szCs w:val="21"/>
                      </w:rPr>
                      <w:t>报酬确定</w:t>
                    </w:r>
                  </w:p>
                  <w:p w:rsidR="00B61114" w:rsidRPr="000D5B1B" w:rsidRDefault="00B61114" w:rsidP="005A08C9">
                    <w:pPr>
                      <w:jc w:val="center"/>
                      <w:rPr>
                        <w:rFonts w:ascii="宋体" w:hAnsi="宋体"/>
                        <w:szCs w:val="21"/>
                      </w:rPr>
                    </w:pPr>
                    <w:r w:rsidRPr="000D5B1B">
                      <w:rPr>
                        <w:rFonts w:ascii="宋体" w:hAnsi="宋体" w:hint="eastAsia"/>
                        <w:szCs w:val="21"/>
                      </w:rPr>
                      <w:t>方式</w:t>
                    </w:r>
                  </w:p>
                </w:tc>
              </w:sdtContent>
            </w:sdt>
            <w:sdt>
              <w:sdtPr>
                <w:rPr>
                  <w:rFonts w:ascii="宋体" w:hAnsi="宋体" w:hint="eastAsia"/>
                  <w:szCs w:val="21"/>
                </w:rPr>
                <w:tag w:val="_PLD_2779da11c35d456cae577bebcd53f5dc"/>
                <w:id w:val="875611"/>
                <w:lock w:val="sdtLocked"/>
              </w:sdtPr>
              <w:sdtContent>
                <w:tc>
                  <w:tcPr>
                    <w:tcW w:w="296" w:type="pct"/>
                    <w:vAlign w:val="center"/>
                  </w:tcPr>
                  <w:p w:rsidR="00B61114" w:rsidRPr="000D5B1B" w:rsidRDefault="00B61114" w:rsidP="005A08C9">
                    <w:pPr>
                      <w:jc w:val="center"/>
                      <w:rPr>
                        <w:rFonts w:ascii="宋体" w:hAnsi="宋体"/>
                        <w:szCs w:val="21"/>
                      </w:rPr>
                    </w:pPr>
                    <w:r w:rsidRPr="000D5B1B">
                      <w:rPr>
                        <w:rFonts w:ascii="宋体" w:hAnsi="宋体" w:hint="eastAsia"/>
                        <w:szCs w:val="21"/>
                      </w:rPr>
                      <w:t>年化</w:t>
                    </w:r>
                  </w:p>
                  <w:p w:rsidR="00B61114" w:rsidRPr="000D5B1B" w:rsidRDefault="00B61114" w:rsidP="005A08C9">
                    <w:pPr>
                      <w:jc w:val="center"/>
                      <w:rPr>
                        <w:rFonts w:ascii="宋体" w:hAnsi="宋体"/>
                        <w:szCs w:val="21"/>
                      </w:rPr>
                    </w:pPr>
                    <w:r w:rsidRPr="000D5B1B">
                      <w:rPr>
                        <w:rFonts w:ascii="宋体" w:hAnsi="宋体" w:hint="eastAsia"/>
                        <w:szCs w:val="21"/>
                      </w:rPr>
                      <w:t>收益率</w:t>
                    </w:r>
                  </w:p>
                  <w:p w:rsidR="00B61114" w:rsidRPr="000D5B1B" w:rsidRDefault="00B61114" w:rsidP="005A08C9">
                    <w:pPr>
                      <w:jc w:val="center"/>
                      <w:rPr>
                        <w:rFonts w:ascii="宋体" w:hAnsi="宋体"/>
                        <w:szCs w:val="21"/>
                      </w:rPr>
                    </w:pPr>
                  </w:p>
                </w:tc>
              </w:sdtContent>
            </w:sdt>
            <w:sdt>
              <w:sdtPr>
                <w:rPr>
                  <w:rFonts w:ascii="宋体" w:hAnsi="宋体" w:hint="eastAsia"/>
                  <w:szCs w:val="21"/>
                </w:rPr>
                <w:tag w:val="_PLD_b46ac6ad312c45f699af34e0319e2387"/>
                <w:id w:val="875612"/>
                <w:lock w:val="sdtLocked"/>
              </w:sdtPr>
              <w:sdtContent>
                <w:tc>
                  <w:tcPr>
                    <w:tcW w:w="258" w:type="pct"/>
                    <w:vAlign w:val="center"/>
                  </w:tcPr>
                  <w:p w:rsidR="00B61114" w:rsidRPr="000D5B1B" w:rsidRDefault="00B61114" w:rsidP="005A08C9">
                    <w:pPr>
                      <w:jc w:val="center"/>
                      <w:rPr>
                        <w:rFonts w:ascii="宋体" w:hAnsi="宋体"/>
                        <w:szCs w:val="21"/>
                      </w:rPr>
                    </w:pPr>
                    <w:r w:rsidRPr="000D5B1B">
                      <w:rPr>
                        <w:rFonts w:ascii="宋体" w:hAnsi="宋体" w:hint="eastAsia"/>
                        <w:szCs w:val="21"/>
                      </w:rPr>
                      <w:t>预期收益</w:t>
                    </w:r>
                  </w:p>
                  <w:p w:rsidR="00B61114" w:rsidRPr="000D5B1B" w:rsidRDefault="00B61114" w:rsidP="005A08C9">
                    <w:pPr>
                      <w:jc w:val="center"/>
                      <w:rPr>
                        <w:rFonts w:ascii="宋体" w:hAnsi="宋体"/>
                        <w:szCs w:val="21"/>
                      </w:rPr>
                    </w:pPr>
                    <w:r w:rsidRPr="000D5B1B">
                      <w:rPr>
                        <w:rFonts w:ascii="宋体" w:hAnsi="宋体" w:hint="eastAsia"/>
                        <w:szCs w:val="21"/>
                      </w:rPr>
                      <w:t>(如有)</w:t>
                    </w:r>
                  </w:p>
                  <w:p w:rsidR="00B61114" w:rsidRPr="000D5B1B" w:rsidRDefault="00B61114" w:rsidP="005A08C9">
                    <w:pPr>
                      <w:jc w:val="center"/>
                      <w:rPr>
                        <w:rFonts w:ascii="宋体" w:hAnsi="宋体"/>
                        <w:szCs w:val="21"/>
                      </w:rPr>
                    </w:pPr>
                  </w:p>
                </w:tc>
              </w:sdtContent>
            </w:sdt>
            <w:sdt>
              <w:sdtPr>
                <w:rPr>
                  <w:rFonts w:ascii="宋体" w:hAnsi="宋体" w:hint="eastAsia"/>
                  <w:szCs w:val="21"/>
                </w:rPr>
                <w:tag w:val="_PLD_03c2dacc44f14a9a9d90e7574bfa5bf5"/>
                <w:id w:val="875613"/>
                <w:lock w:val="sdtLocked"/>
              </w:sdtPr>
              <w:sdtContent>
                <w:tc>
                  <w:tcPr>
                    <w:tcW w:w="319" w:type="pct"/>
                    <w:vAlign w:val="center"/>
                  </w:tcPr>
                  <w:p w:rsidR="00B61114" w:rsidRPr="000D5B1B" w:rsidRDefault="00B61114" w:rsidP="005A08C9">
                    <w:pPr>
                      <w:jc w:val="center"/>
                      <w:rPr>
                        <w:rFonts w:ascii="宋体" w:hAnsi="宋体"/>
                        <w:szCs w:val="21"/>
                      </w:rPr>
                    </w:pPr>
                    <w:r w:rsidRPr="000D5B1B">
                      <w:rPr>
                        <w:rFonts w:ascii="宋体" w:hAnsi="宋体" w:hint="eastAsia"/>
                        <w:szCs w:val="21"/>
                      </w:rPr>
                      <w:t>实际</w:t>
                    </w:r>
                  </w:p>
                  <w:p w:rsidR="00B61114" w:rsidRPr="000D5B1B" w:rsidRDefault="00B61114" w:rsidP="005A08C9">
                    <w:pPr>
                      <w:jc w:val="center"/>
                      <w:rPr>
                        <w:rFonts w:ascii="宋体" w:hAnsi="宋体"/>
                        <w:szCs w:val="21"/>
                      </w:rPr>
                    </w:pPr>
                    <w:r w:rsidRPr="000D5B1B">
                      <w:rPr>
                        <w:rFonts w:ascii="宋体" w:hAnsi="宋体" w:hint="eastAsia"/>
                        <w:szCs w:val="21"/>
                      </w:rPr>
                      <w:t>收益或损失</w:t>
                    </w:r>
                  </w:p>
                </w:tc>
              </w:sdtContent>
            </w:sdt>
            <w:sdt>
              <w:sdtPr>
                <w:rPr>
                  <w:rFonts w:ascii="宋体" w:hAnsi="宋体" w:hint="eastAsia"/>
                  <w:szCs w:val="21"/>
                </w:rPr>
                <w:tag w:val="_PLD_3cc42238218c4c548180822c57cb732d"/>
                <w:id w:val="875614"/>
                <w:lock w:val="sdtLocked"/>
              </w:sdtPr>
              <w:sdtContent>
                <w:tc>
                  <w:tcPr>
                    <w:tcW w:w="404" w:type="pct"/>
                    <w:vAlign w:val="center"/>
                  </w:tcPr>
                  <w:p w:rsidR="00B61114" w:rsidRPr="000D5B1B" w:rsidRDefault="00B61114" w:rsidP="005A08C9">
                    <w:pPr>
                      <w:jc w:val="center"/>
                      <w:rPr>
                        <w:rFonts w:ascii="宋体" w:hAnsi="宋体"/>
                        <w:szCs w:val="21"/>
                      </w:rPr>
                    </w:pPr>
                    <w:r w:rsidRPr="000D5B1B">
                      <w:rPr>
                        <w:rFonts w:ascii="宋体" w:hAnsi="宋体" w:hint="eastAsia"/>
                        <w:szCs w:val="21"/>
                      </w:rPr>
                      <w:t>实际收回情况</w:t>
                    </w:r>
                  </w:p>
                </w:tc>
              </w:sdtContent>
            </w:sdt>
            <w:sdt>
              <w:sdtPr>
                <w:rPr>
                  <w:rFonts w:ascii="宋体" w:hAnsi="宋体" w:hint="eastAsia"/>
                  <w:szCs w:val="21"/>
                </w:rPr>
                <w:tag w:val="_PLD_8dbaffa3692a47b3bf730833b1de0954"/>
                <w:id w:val="875615"/>
                <w:lock w:val="sdtLocked"/>
              </w:sdtPr>
              <w:sdtContent>
                <w:tc>
                  <w:tcPr>
                    <w:tcW w:w="328" w:type="pct"/>
                    <w:shd w:val="clear" w:color="auto" w:fill="auto"/>
                    <w:vAlign w:val="center"/>
                  </w:tcPr>
                  <w:p w:rsidR="00B61114" w:rsidRPr="000D5B1B" w:rsidRDefault="00B61114" w:rsidP="005A08C9">
                    <w:pPr>
                      <w:jc w:val="center"/>
                      <w:rPr>
                        <w:rFonts w:ascii="宋体" w:hAnsi="宋体"/>
                        <w:szCs w:val="21"/>
                      </w:rPr>
                    </w:pPr>
                    <w:r w:rsidRPr="000D5B1B">
                      <w:rPr>
                        <w:rFonts w:ascii="宋体" w:hAnsi="宋体" w:hint="eastAsia"/>
                        <w:szCs w:val="21"/>
                      </w:rPr>
                      <w:t>是否经过法定程序</w:t>
                    </w:r>
                  </w:p>
                </w:tc>
              </w:sdtContent>
            </w:sdt>
            <w:sdt>
              <w:sdtPr>
                <w:rPr>
                  <w:rFonts w:ascii="宋体" w:hAnsi="宋体" w:hint="eastAsia"/>
                  <w:szCs w:val="21"/>
                </w:rPr>
                <w:tag w:val="_PLD_f458c0cb5fa446a0ba74ad130e8a616e"/>
                <w:id w:val="875616"/>
                <w:lock w:val="sdtLocked"/>
              </w:sdtPr>
              <w:sdtContent>
                <w:tc>
                  <w:tcPr>
                    <w:tcW w:w="308" w:type="pct"/>
                    <w:shd w:val="clear" w:color="auto" w:fill="auto"/>
                    <w:vAlign w:val="center"/>
                  </w:tcPr>
                  <w:p w:rsidR="00B61114" w:rsidRPr="000D5B1B" w:rsidRDefault="00B61114" w:rsidP="005A08C9">
                    <w:pPr>
                      <w:jc w:val="center"/>
                      <w:rPr>
                        <w:rFonts w:ascii="宋体" w:hAnsi="宋体"/>
                        <w:szCs w:val="21"/>
                      </w:rPr>
                    </w:pPr>
                    <w:r w:rsidRPr="000D5B1B">
                      <w:rPr>
                        <w:rFonts w:ascii="宋体" w:hAnsi="宋体" w:hint="eastAsia"/>
                        <w:szCs w:val="21"/>
                      </w:rPr>
                      <w:t>未来是否有委托理财计划</w:t>
                    </w:r>
                  </w:p>
                </w:tc>
              </w:sdtContent>
            </w:sdt>
            <w:sdt>
              <w:sdtPr>
                <w:rPr>
                  <w:rFonts w:ascii="宋体" w:hAnsi="宋体" w:hint="eastAsia"/>
                  <w:szCs w:val="21"/>
                </w:rPr>
                <w:tag w:val="_PLD_19a161ee5fe54116b9305f04220f50cb"/>
                <w:id w:val="875617"/>
                <w:lock w:val="sdtLocked"/>
              </w:sdtPr>
              <w:sdtContent>
                <w:tc>
                  <w:tcPr>
                    <w:tcW w:w="305" w:type="pct"/>
                  </w:tcPr>
                  <w:p w:rsidR="00B61114" w:rsidRPr="000D5B1B" w:rsidRDefault="00B61114" w:rsidP="005A08C9">
                    <w:pPr>
                      <w:jc w:val="center"/>
                      <w:rPr>
                        <w:rFonts w:ascii="宋体" w:hAnsi="宋体"/>
                        <w:szCs w:val="21"/>
                      </w:rPr>
                    </w:pPr>
                    <w:r w:rsidRPr="000D5B1B">
                      <w:rPr>
                        <w:rFonts w:ascii="宋体" w:hAnsi="宋体" w:hint="eastAsia"/>
                        <w:szCs w:val="21"/>
                      </w:rPr>
                      <w:t>减值准备计提金额(如有)</w:t>
                    </w:r>
                  </w:p>
                </w:tc>
              </w:sdtContent>
            </w:sdt>
          </w:tr>
          <w:sdt>
            <w:sdtPr>
              <w:rPr>
                <w:rFonts w:ascii="宋体" w:hAnsi="宋体" w:hint="eastAsia"/>
                <w:sz w:val="18"/>
                <w:szCs w:val="18"/>
              </w:rPr>
              <w:alias w:val="单项委托理财情况"/>
              <w:tag w:val="_TUP_654fd4c80ccf4f25970ac807fdc3a14a"/>
              <w:id w:val="875620"/>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交通银行股份有限公司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银行理财产品</w:t>
                    </w:r>
                  </w:p>
                </w:tc>
                <w:tc>
                  <w:tcPr>
                    <w:tcW w:w="379" w:type="pct"/>
                    <w:vAlign w:val="center"/>
                  </w:tcPr>
                  <w:p w:rsidR="00B61114" w:rsidRPr="000D5B1B" w:rsidRDefault="00B61114" w:rsidP="00CB152A">
                    <w:pPr>
                      <w:jc w:val="right"/>
                      <w:rPr>
                        <w:rFonts w:ascii="宋体" w:hAnsi="宋体"/>
                        <w:szCs w:val="21"/>
                      </w:rPr>
                    </w:pPr>
                    <w:r w:rsidRPr="000D5B1B">
                      <w:rPr>
                        <w:rFonts w:ascii="宋体" w:hAnsi="宋体"/>
                        <w:szCs w:val="21"/>
                      </w:rPr>
                      <w:t>3,000</w:t>
                    </w:r>
                  </w:p>
                </w:tc>
                <w:tc>
                  <w:tcPr>
                    <w:tcW w:w="316" w:type="pct"/>
                  </w:tcPr>
                  <w:p w:rsidR="00B61114" w:rsidRPr="000D5B1B" w:rsidRDefault="00B61114" w:rsidP="005A08C9">
                    <w:pPr>
                      <w:rPr>
                        <w:rFonts w:ascii="宋体" w:hAnsi="宋体"/>
                        <w:sz w:val="18"/>
                        <w:szCs w:val="18"/>
                      </w:rPr>
                    </w:pPr>
                    <w:r w:rsidRPr="000D5B1B">
                      <w:rPr>
                        <w:rFonts w:ascii="宋体" w:hAnsi="宋体" w:hint="eastAsia"/>
                        <w:sz w:val="18"/>
                        <w:szCs w:val="18"/>
                      </w:rPr>
                      <w:t>2016年12月7日</w:t>
                    </w:r>
                  </w:p>
                </w:tc>
                <w:tc>
                  <w:tcPr>
                    <w:tcW w:w="314" w:type="pct"/>
                  </w:tcPr>
                  <w:p w:rsidR="00B61114" w:rsidRPr="000D5B1B" w:rsidRDefault="00B61114" w:rsidP="005A08C9">
                    <w:pPr>
                      <w:rPr>
                        <w:rFonts w:ascii="宋体" w:hAnsi="宋体"/>
                        <w:sz w:val="18"/>
                        <w:szCs w:val="18"/>
                      </w:rPr>
                    </w:pPr>
                    <w:r w:rsidRPr="000D5B1B">
                      <w:rPr>
                        <w:rFonts w:ascii="宋体" w:hAnsi="宋体" w:hint="eastAsia"/>
                        <w:sz w:val="18"/>
                        <w:szCs w:val="18"/>
                      </w:rPr>
                      <w:t>2017年3月23日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hint="eastAsia"/>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hint="eastAsia"/>
                        <w:sz w:val="18"/>
                        <w:szCs w:val="18"/>
                      </w:rPr>
                      <w:t>“蕴通财富·日增利”S款理财产品</w:t>
                    </w:r>
                  </w:p>
                </w:tc>
                <w:tc>
                  <w:tcPr>
                    <w:tcW w:w="193" w:type="pct"/>
                  </w:tcPr>
                  <w:p w:rsidR="00B61114" w:rsidRPr="000D5B1B" w:rsidRDefault="00B61114" w:rsidP="005A08C9">
                    <w:pPr>
                      <w:rPr>
                        <w:rFonts w:ascii="宋体" w:hAnsi="宋体"/>
                        <w:szCs w:val="21"/>
                      </w:rPr>
                    </w:pPr>
                  </w:p>
                </w:tc>
                <w:tc>
                  <w:tcPr>
                    <w:tcW w:w="296" w:type="pct"/>
                    <w:vAlign w:val="center"/>
                  </w:tcPr>
                  <w:p w:rsidR="00B61114" w:rsidRPr="000D5B1B" w:rsidRDefault="00B61114" w:rsidP="005A45AB">
                    <w:pPr>
                      <w:ind w:leftChars="-77" w:left="-162" w:rightChars="-51" w:right="-107"/>
                      <w:jc w:val="right"/>
                      <w:rPr>
                        <w:rStyle w:val="a4"/>
                        <w:rFonts w:ascii="宋体" w:hAnsi="宋体"/>
                      </w:rPr>
                    </w:pPr>
                    <w:r w:rsidRPr="000D5B1B">
                      <w:rPr>
                        <w:rFonts w:ascii="宋体" w:hAnsi="宋体" w:hint="eastAsia"/>
                        <w:szCs w:val="21"/>
                      </w:rPr>
                      <w:t>3.0752 %</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1" w:hangingChars="51" w:hanging="107"/>
                      <w:jc w:val="right"/>
                      <w:rPr>
                        <w:rStyle w:val="a4"/>
                        <w:rFonts w:ascii="宋体" w:hAnsi="宋体"/>
                      </w:rPr>
                    </w:pPr>
                    <w:r w:rsidRPr="000D5B1B">
                      <w:rPr>
                        <w:rStyle w:val="a4"/>
                        <w:rFonts w:ascii="宋体" w:hAnsi="宋体" w:hint="eastAsia"/>
                      </w:rPr>
                      <w:t>26.54</w:t>
                    </w:r>
                  </w:p>
                </w:tc>
                <w:tc>
                  <w:tcPr>
                    <w:tcW w:w="404" w:type="pct"/>
                  </w:tcPr>
                  <w:p w:rsidR="00B61114" w:rsidRPr="000D5B1B" w:rsidRDefault="00B61114" w:rsidP="005A08C9">
                    <w:pPr>
                      <w:rPr>
                        <w:rStyle w:val="a4"/>
                        <w:rFonts w:ascii="宋体" w:hAnsi="宋体"/>
                        <w:sz w:val="18"/>
                        <w:szCs w:val="18"/>
                      </w:rPr>
                    </w:pPr>
                    <w:r w:rsidRPr="000D5B1B">
                      <w:rPr>
                        <w:rStyle w:val="a4"/>
                        <w:rFonts w:ascii="宋体" w:hAnsi="宋体" w:hint="eastAsia"/>
                        <w:sz w:val="18"/>
                        <w:szCs w:val="18"/>
                      </w:rPr>
                      <w:t>收回全部本金和收益</w:t>
                    </w:r>
                  </w:p>
                </w:tc>
                <w:sdt>
                  <w:sdtPr>
                    <w:rPr>
                      <w:rFonts w:ascii="宋体" w:hAnsi="宋体" w:hint="eastAsia"/>
                      <w:szCs w:val="21"/>
                    </w:rPr>
                    <w:alias w:val="委托理财是否经过法定程序"/>
                    <w:tag w:val="_GBC_6c28417b630b486ca5d24d4fed27b675"/>
                    <w:id w:val="875618"/>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19"/>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23"/>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中国农业银行股份有限公司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银行理财产品</w:t>
                    </w:r>
                  </w:p>
                </w:tc>
                <w:tc>
                  <w:tcPr>
                    <w:tcW w:w="379" w:type="pct"/>
                    <w:vAlign w:val="center"/>
                  </w:tcPr>
                  <w:p w:rsidR="00B61114" w:rsidRPr="000D5B1B" w:rsidRDefault="00B61114" w:rsidP="00CB152A">
                    <w:pPr>
                      <w:jc w:val="right"/>
                      <w:rPr>
                        <w:rFonts w:ascii="宋体" w:hAnsi="宋体"/>
                        <w:szCs w:val="21"/>
                      </w:rPr>
                    </w:pPr>
                    <w:r w:rsidRPr="000D5B1B">
                      <w:rPr>
                        <w:rFonts w:ascii="宋体" w:hAnsi="宋体"/>
                        <w:szCs w:val="21"/>
                      </w:rPr>
                      <w:t>3,000</w:t>
                    </w:r>
                  </w:p>
                </w:tc>
                <w:tc>
                  <w:tcPr>
                    <w:tcW w:w="316" w:type="pct"/>
                  </w:tcPr>
                  <w:p w:rsidR="00B61114" w:rsidRPr="000D5B1B" w:rsidRDefault="00B61114" w:rsidP="005A08C9">
                    <w:pPr>
                      <w:rPr>
                        <w:rFonts w:ascii="宋体" w:hAnsi="宋体"/>
                        <w:sz w:val="18"/>
                        <w:szCs w:val="18"/>
                      </w:rPr>
                    </w:pPr>
                    <w:r w:rsidRPr="000D5B1B">
                      <w:rPr>
                        <w:rFonts w:ascii="宋体" w:hAnsi="宋体" w:hint="eastAsia"/>
                        <w:sz w:val="18"/>
                        <w:szCs w:val="18"/>
                      </w:rPr>
                      <w:t>2017年1月25日</w:t>
                    </w:r>
                  </w:p>
                </w:tc>
                <w:tc>
                  <w:tcPr>
                    <w:tcW w:w="314" w:type="pct"/>
                  </w:tcPr>
                  <w:p w:rsidR="00B61114" w:rsidRPr="000D5B1B" w:rsidRDefault="00B61114" w:rsidP="005A08C9">
                    <w:pPr>
                      <w:rPr>
                        <w:rFonts w:ascii="宋体" w:hAnsi="宋体"/>
                        <w:sz w:val="18"/>
                        <w:szCs w:val="18"/>
                      </w:rPr>
                    </w:pPr>
                    <w:r w:rsidRPr="000D5B1B">
                      <w:rPr>
                        <w:rFonts w:ascii="宋体" w:hAnsi="宋体" w:hint="eastAsia"/>
                        <w:sz w:val="18"/>
                        <w:szCs w:val="18"/>
                      </w:rPr>
                      <w:t>2017年6月12日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hint="eastAsia"/>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hint="eastAsia"/>
                        <w:sz w:val="18"/>
                        <w:szCs w:val="18"/>
                      </w:rPr>
                      <w:t>“本利丰步步高”开放式人民币理财产品</w:t>
                    </w:r>
                  </w:p>
                </w:tc>
                <w:tc>
                  <w:tcPr>
                    <w:tcW w:w="193" w:type="pct"/>
                  </w:tcPr>
                  <w:p w:rsidR="00B61114" w:rsidRPr="000D5B1B" w:rsidRDefault="00B61114" w:rsidP="005A08C9">
                    <w:pPr>
                      <w:rPr>
                        <w:rFonts w:ascii="宋体" w:hAnsi="宋体"/>
                        <w:szCs w:val="21"/>
                      </w:rPr>
                    </w:pPr>
                  </w:p>
                </w:tc>
                <w:tc>
                  <w:tcPr>
                    <w:tcW w:w="296" w:type="pct"/>
                    <w:vAlign w:val="center"/>
                  </w:tcPr>
                  <w:p w:rsidR="00B61114" w:rsidRPr="000D5B1B" w:rsidRDefault="00B61114" w:rsidP="005A45AB">
                    <w:pPr>
                      <w:ind w:leftChars="-77" w:rightChars="-50" w:right="-105" w:hangingChars="77" w:hanging="162"/>
                      <w:jc w:val="right"/>
                      <w:rPr>
                        <w:rStyle w:val="a4"/>
                        <w:rFonts w:ascii="宋体" w:hAnsi="宋体"/>
                      </w:rPr>
                    </w:pPr>
                    <w:r w:rsidRPr="000D5B1B">
                      <w:rPr>
                        <w:rFonts w:ascii="宋体" w:hAnsi="宋体" w:hint="eastAsia"/>
                        <w:szCs w:val="21"/>
                      </w:rPr>
                      <w:t>2.7919%</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2" w:hangingChars="52" w:hanging="109"/>
                      <w:jc w:val="right"/>
                      <w:rPr>
                        <w:rStyle w:val="a4"/>
                        <w:rFonts w:ascii="宋体" w:hAnsi="宋体"/>
                      </w:rPr>
                    </w:pPr>
                    <w:r w:rsidRPr="000D5B1B">
                      <w:rPr>
                        <w:rStyle w:val="a4"/>
                        <w:rFonts w:ascii="宋体" w:hAnsi="宋体" w:hint="eastAsia"/>
                      </w:rPr>
                      <w:t>31.87</w:t>
                    </w:r>
                  </w:p>
                </w:tc>
                <w:tc>
                  <w:tcPr>
                    <w:tcW w:w="404" w:type="pct"/>
                  </w:tcPr>
                  <w:p w:rsidR="00B61114" w:rsidRPr="000D5B1B" w:rsidRDefault="00B61114" w:rsidP="005A08C9">
                    <w:pPr>
                      <w:rPr>
                        <w:rStyle w:val="a4"/>
                        <w:rFonts w:ascii="宋体" w:hAnsi="宋体"/>
                        <w:sz w:val="18"/>
                        <w:szCs w:val="18"/>
                      </w:rPr>
                    </w:pPr>
                    <w:r w:rsidRPr="000D5B1B">
                      <w:rPr>
                        <w:rStyle w:val="a4"/>
                        <w:rFonts w:ascii="宋体" w:hAnsi="宋体" w:hint="eastAsia"/>
                        <w:sz w:val="18"/>
                        <w:szCs w:val="18"/>
                      </w:rPr>
                      <w:t>收回全部本金和收益</w:t>
                    </w:r>
                  </w:p>
                </w:tc>
                <w:sdt>
                  <w:sdtPr>
                    <w:rPr>
                      <w:rFonts w:ascii="宋体" w:hAnsi="宋体" w:hint="eastAsia"/>
                      <w:szCs w:val="21"/>
                    </w:rPr>
                    <w:alias w:val="委托理财是否经过法定程序"/>
                    <w:tag w:val="_GBC_6c28417b630b486ca5d24d4fed27b675"/>
                    <w:id w:val="875621"/>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22"/>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26"/>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中国银行股份有限公司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银行理财产品</w:t>
                    </w:r>
                  </w:p>
                </w:tc>
                <w:tc>
                  <w:tcPr>
                    <w:tcW w:w="379" w:type="pct"/>
                    <w:vAlign w:val="center"/>
                  </w:tcPr>
                  <w:p w:rsidR="00B61114" w:rsidRPr="000D5B1B" w:rsidRDefault="00B61114" w:rsidP="00CB152A">
                    <w:pPr>
                      <w:jc w:val="right"/>
                      <w:rPr>
                        <w:rFonts w:ascii="宋体" w:hAnsi="宋体"/>
                        <w:szCs w:val="21"/>
                      </w:rPr>
                    </w:pPr>
                    <w:r w:rsidRPr="000D5B1B">
                      <w:rPr>
                        <w:rFonts w:ascii="宋体" w:hAnsi="宋体"/>
                        <w:szCs w:val="21"/>
                      </w:rPr>
                      <w:t>2,000</w:t>
                    </w:r>
                  </w:p>
                </w:tc>
                <w:tc>
                  <w:tcPr>
                    <w:tcW w:w="316" w:type="pct"/>
                  </w:tcPr>
                  <w:p w:rsidR="00B61114" w:rsidRPr="000D5B1B" w:rsidRDefault="00B61114" w:rsidP="005A08C9">
                    <w:pPr>
                      <w:rPr>
                        <w:rFonts w:ascii="宋体" w:hAnsi="宋体"/>
                        <w:sz w:val="18"/>
                        <w:szCs w:val="18"/>
                      </w:rPr>
                    </w:pPr>
                    <w:r w:rsidRPr="000D5B1B">
                      <w:rPr>
                        <w:rFonts w:ascii="宋体" w:hAnsi="宋体" w:hint="eastAsia"/>
                        <w:sz w:val="18"/>
                        <w:szCs w:val="18"/>
                      </w:rPr>
                      <w:t>2017年1月25日</w:t>
                    </w:r>
                  </w:p>
                </w:tc>
                <w:tc>
                  <w:tcPr>
                    <w:tcW w:w="314" w:type="pct"/>
                  </w:tcPr>
                  <w:p w:rsidR="00B61114" w:rsidRPr="000D5B1B" w:rsidRDefault="00B61114" w:rsidP="005A08C9">
                    <w:pPr>
                      <w:rPr>
                        <w:rFonts w:ascii="宋体" w:hAnsi="宋体"/>
                        <w:sz w:val="18"/>
                        <w:szCs w:val="18"/>
                      </w:rPr>
                    </w:pPr>
                    <w:r w:rsidRPr="000D5B1B">
                      <w:rPr>
                        <w:rFonts w:ascii="宋体" w:hAnsi="宋体" w:hint="eastAsia"/>
                        <w:sz w:val="18"/>
                        <w:szCs w:val="18"/>
                      </w:rPr>
                      <w:t>2017年4月26日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hint="eastAsia"/>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hint="eastAsia"/>
                        <w:sz w:val="18"/>
                        <w:szCs w:val="18"/>
                      </w:rPr>
                      <w:t>中银保本理财-人民币按期开放</w:t>
                    </w:r>
                  </w:p>
                </w:tc>
                <w:tc>
                  <w:tcPr>
                    <w:tcW w:w="193" w:type="pct"/>
                  </w:tcPr>
                  <w:p w:rsidR="00B61114" w:rsidRPr="000D5B1B" w:rsidRDefault="00B61114" w:rsidP="005A08C9">
                    <w:pPr>
                      <w:rPr>
                        <w:rFonts w:ascii="宋体" w:hAnsi="宋体"/>
                        <w:szCs w:val="21"/>
                      </w:rPr>
                    </w:pPr>
                  </w:p>
                </w:tc>
                <w:tc>
                  <w:tcPr>
                    <w:tcW w:w="296" w:type="pct"/>
                    <w:vAlign w:val="center"/>
                  </w:tcPr>
                  <w:p w:rsidR="00B61114" w:rsidRPr="000D5B1B" w:rsidRDefault="00B61114" w:rsidP="005A45AB">
                    <w:pPr>
                      <w:ind w:leftChars="-77" w:rightChars="-50" w:right="-105" w:hangingChars="77" w:hanging="162"/>
                      <w:jc w:val="right"/>
                      <w:rPr>
                        <w:rStyle w:val="a4"/>
                        <w:rFonts w:ascii="宋体" w:hAnsi="宋体"/>
                      </w:rPr>
                    </w:pPr>
                    <w:r w:rsidRPr="000D5B1B">
                      <w:rPr>
                        <w:rFonts w:ascii="宋体" w:hAnsi="宋体" w:hint="eastAsia"/>
                        <w:szCs w:val="21"/>
                      </w:rPr>
                      <w:t>2.8603%</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2" w:hangingChars="52" w:hanging="109"/>
                      <w:jc w:val="right"/>
                      <w:rPr>
                        <w:rStyle w:val="a4"/>
                        <w:rFonts w:ascii="宋体" w:hAnsi="宋体"/>
                      </w:rPr>
                    </w:pPr>
                    <w:r w:rsidRPr="000D5B1B">
                      <w:rPr>
                        <w:rStyle w:val="a4"/>
                        <w:rFonts w:ascii="宋体" w:hAnsi="宋体" w:hint="eastAsia"/>
                      </w:rPr>
                      <w:t>14.46</w:t>
                    </w:r>
                  </w:p>
                </w:tc>
                <w:tc>
                  <w:tcPr>
                    <w:tcW w:w="404" w:type="pct"/>
                  </w:tcPr>
                  <w:p w:rsidR="00B61114" w:rsidRPr="000D5B1B" w:rsidRDefault="00B61114" w:rsidP="005A08C9">
                    <w:pPr>
                      <w:rPr>
                        <w:rStyle w:val="a4"/>
                        <w:rFonts w:ascii="宋体" w:hAnsi="宋体"/>
                        <w:sz w:val="18"/>
                        <w:szCs w:val="18"/>
                      </w:rPr>
                    </w:pPr>
                    <w:r w:rsidRPr="000D5B1B">
                      <w:rPr>
                        <w:rStyle w:val="a4"/>
                        <w:rFonts w:ascii="宋体" w:hAnsi="宋体" w:hint="eastAsia"/>
                        <w:sz w:val="18"/>
                        <w:szCs w:val="18"/>
                      </w:rPr>
                      <w:t>收回全部本金和收益</w:t>
                    </w:r>
                  </w:p>
                </w:tc>
                <w:sdt>
                  <w:sdtPr>
                    <w:rPr>
                      <w:rFonts w:ascii="宋体" w:hAnsi="宋体" w:hint="eastAsia"/>
                      <w:szCs w:val="21"/>
                    </w:rPr>
                    <w:alias w:val="委托理财是否经过法定程序"/>
                    <w:tag w:val="_GBC_6c28417b630b486ca5d24d4fed27b675"/>
                    <w:id w:val="875624"/>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25"/>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29"/>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中信证券股份有限公司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券商理财产品</w:t>
                    </w:r>
                  </w:p>
                </w:tc>
                <w:tc>
                  <w:tcPr>
                    <w:tcW w:w="379" w:type="pct"/>
                    <w:vAlign w:val="center"/>
                  </w:tcPr>
                  <w:p w:rsidR="00B61114" w:rsidRPr="000D5B1B" w:rsidRDefault="00B61114" w:rsidP="00CB152A">
                    <w:pPr>
                      <w:jc w:val="right"/>
                      <w:rPr>
                        <w:rFonts w:ascii="宋体" w:hAnsi="宋体"/>
                        <w:szCs w:val="21"/>
                      </w:rPr>
                    </w:pPr>
                    <w:r w:rsidRPr="000D5B1B">
                      <w:rPr>
                        <w:rFonts w:ascii="宋体" w:hAnsi="宋体"/>
                        <w:szCs w:val="21"/>
                      </w:rPr>
                      <w:t>5,000</w:t>
                    </w:r>
                  </w:p>
                </w:tc>
                <w:tc>
                  <w:tcPr>
                    <w:tcW w:w="316" w:type="pct"/>
                  </w:tcPr>
                  <w:p w:rsidR="00B61114" w:rsidRPr="000D5B1B" w:rsidRDefault="00B61114" w:rsidP="005A08C9">
                    <w:pPr>
                      <w:rPr>
                        <w:rFonts w:ascii="宋体" w:hAnsi="宋体"/>
                        <w:sz w:val="18"/>
                        <w:szCs w:val="18"/>
                      </w:rPr>
                    </w:pPr>
                    <w:r w:rsidRPr="000D5B1B">
                      <w:rPr>
                        <w:rFonts w:ascii="宋体" w:hAnsi="宋体" w:hint="eastAsia"/>
                        <w:sz w:val="18"/>
                        <w:szCs w:val="18"/>
                      </w:rPr>
                      <w:t>2017年3月28日</w:t>
                    </w:r>
                  </w:p>
                </w:tc>
                <w:tc>
                  <w:tcPr>
                    <w:tcW w:w="314" w:type="pct"/>
                  </w:tcPr>
                  <w:p w:rsidR="00B61114" w:rsidRPr="000D5B1B" w:rsidRDefault="00B61114" w:rsidP="005A08C9">
                    <w:pPr>
                      <w:rPr>
                        <w:rFonts w:ascii="宋体" w:hAnsi="宋体"/>
                        <w:sz w:val="18"/>
                        <w:szCs w:val="18"/>
                      </w:rPr>
                    </w:pPr>
                    <w:r w:rsidRPr="000D5B1B">
                      <w:rPr>
                        <w:rFonts w:ascii="宋体" w:hAnsi="宋体" w:hint="eastAsia"/>
                        <w:sz w:val="18"/>
                        <w:szCs w:val="18"/>
                      </w:rPr>
                      <w:t>2017年5月8日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hint="eastAsia"/>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hint="eastAsia"/>
                        <w:sz w:val="18"/>
                        <w:szCs w:val="18"/>
                      </w:rPr>
                      <w:t>保本增益系列29期收益凭证</w:t>
                    </w:r>
                  </w:p>
                </w:tc>
                <w:tc>
                  <w:tcPr>
                    <w:tcW w:w="193" w:type="pct"/>
                  </w:tcPr>
                  <w:p w:rsidR="00B61114" w:rsidRPr="000D5B1B" w:rsidRDefault="00B61114" w:rsidP="005A08C9">
                    <w:pPr>
                      <w:rPr>
                        <w:rFonts w:ascii="宋体" w:hAnsi="宋体"/>
                        <w:szCs w:val="21"/>
                      </w:rPr>
                    </w:pPr>
                  </w:p>
                </w:tc>
                <w:tc>
                  <w:tcPr>
                    <w:tcW w:w="296" w:type="pct"/>
                    <w:vAlign w:val="center"/>
                  </w:tcPr>
                  <w:p w:rsidR="00B61114" w:rsidRPr="000D5B1B" w:rsidRDefault="00B61114" w:rsidP="005A45AB">
                    <w:pPr>
                      <w:ind w:leftChars="-77" w:rightChars="-50" w:right="-105" w:hangingChars="77" w:hanging="162"/>
                      <w:jc w:val="right"/>
                      <w:rPr>
                        <w:rStyle w:val="a4"/>
                        <w:rFonts w:ascii="宋体" w:hAnsi="宋体"/>
                      </w:rPr>
                    </w:pPr>
                    <w:r w:rsidRPr="000D5B1B">
                      <w:rPr>
                        <w:rFonts w:ascii="宋体" w:hAnsi="宋体" w:hint="eastAsia"/>
                        <w:szCs w:val="21"/>
                      </w:rPr>
                      <w:t>4.438%</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2" w:hangingChars="52" w:hanging="109"/>
                      <w:jc w:val="right"/>
                      <w:rPr>
                        <w:rStyle w:val="a4"/>
                        <w:rFonts w:ascii="宋体" w:hAnsi="宋体"/>
                      </w:rPr>
                    </w:pPr>
                    <w:r w:rsidRPr="000D5B1B">
                      <w:rPr>
                        <w:rStyle w:val="a4"/>
                        <w:rFonts w:ascii="宋体" w:hAnsi="宋体" w:hint="eastAsia"/>
                      </w:rPr>
                      <w:t>25.27</w:t>
                    </w:r>
                  </w:p>
                </w:tc>
                <w:tc>
                  <w:tcPr>
                    <w:tcW w:w="404" w:type="pct"/>
                  </w:tcPr>
                  <w:p w:rsidR="00B61114" w:rsidRPr="000D5B1B" w:rsidRDefault="00B61114" w:rsidP="005A08C9">
                    <w:pPr>
                      <w:rPr>
                        <w:rStyle w:val="a4"/>
                        <w:rFonts w:ascii="宋体" w:hAnsi="宋体"/>
                        <w:sz w:val="18"/>
                        <w:szCs w:val="18"/>
                      </w:rPr>
                    </w:pPr>
                    <w:r w:rsidRPr="000D5B1B">
                      <w:rPr>
                        <w:rStyle w:val="a4"/>
                        <w:rFonts w:ascii="宋体" w:hAnsi="宋体" w:hint="eastAsia"/>
                        <w:sz w:val="18"/>
                        <w:szCs w:val="18"/>
                      </w:rPr>
                      <w:t>收回全部本金和收益</w:t>
                    </w:r>
                  </w:p>
                </w:tc>
                <w:sdt>
                  <w:sdtPr>
                    <w:rPr>
                      <w:rFonts w:ascii="宋体" w:hAnsi="宋体" w:hint="eastAsia"/>
                      <w:szCs w:val="21"/>
                    </w:rPr>
                    <w:alias w:val="委托理财是否经过法定程序"/>
                    <w:tag w:val="_GBC_6c28417b630b486ca5d24d4fed27b675"/>
                    <w:id w:val="875627"/>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28"/>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32"/>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申万宏源证券有限</w:t>
                    </w:r>
                    <w:r w:rsidRPr="000D5B1B">
                      <w:rPr>
                        <w:rFonts w:ascii="宋体" w:hAnsi="宋体" w:hint="eastAsia"/>
                        <w:sz w:val="18"/>
                        <w:szCs w:val="18"/>
                      </w:rPr>
                      <w:lastRenderedPageBreak/>
                      <w:t>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lastRenderedPageBreak/>
                      <w:t>券商理财</w:t>
                    </w:r>
                    <w:r w:rsidRPr="000D5B1B">
                      <w:rPr>
                        <w:rFonts w:ascii="宋体" w:hAnsi="宋体"/>
                        <w:sz w:val="18"/>
                        <w:szCs w:val="18"/>
                      </w:rPr>
                      <w:lastRenderedPageBreak/>
                      <w:t>产品</w:t>
                    </w:r>
                  </w:p>
                </w:tc>
                <w:tc>
                  <w:tcPr>
                    <w:tcW w:w="379" w:type="pct"/>
                    <w:vAlign w:val="center"/>
                  </w:tcPr>
                  <w:p w:rsidR="00B61114" w:rsidRPr="000D5B1B" w:rsidRDefault="00B61114" w:rsidP="00CB152A">
                    <w:pPr>
                      <w:jc w:val="right"/>
                      <w:rPr>
                        <w:rFonts w:ascii="宋体" w:hAnsi="宋体"/>
                        <w:szCs w:val="21"/>
                      </w:rPr>
                    </w:pPr>
                    <w:r w:rsidRPr="000D5B1B">
                      <w:rPr>
                        <w:rFonts w:ascii="宋体" w:hAnsi="宋体" w:hint="eastAsia"/>
                      </w:rPr>
                      <w:lastRenderedPageBreak/>
                      <w:t>2</w:t>
                    </w:r>
                    <w:r w:rsidRPr="000D5B1B">
                      <w:rPr>
                        <w:rFonts w:ascii="宋体" w:hAnsi="宋体"/>
                      </w:rPr>
                      <w:t>,000</w:t>
                    </w:r>
                  </w:p>
                </w:tc>
                <w:tc>
                  <w:tcPr>
                    <w:tcW w:w="316" w:type="pct"/>
                  </w:tcPr>
                  <w:p w:rsidR="00B61114" w:rsidRPr="000D5B1B" w:rsidRDefault="00B61114" w:rsidP="005A08C9">
                    <w:pPr>
                      <w:rPr>
                        <w:rFonts w:ascii="宋体" w:hAnsi="宋体"/>
                        <w:sz w:val="18"/>
                        <w:szCs w:val="18"/>
                      </w:rPr>
                    </w:pPr>
                    <w:r w:rsidRPr="000D5B1B">
                      <w:rPr>
                        <w:rFonts w:ascii="宋体" w:hAnsi="宋体"/>
                        <w:sz w:val="18"/>
                        <w:szCs w:val="18"/>
                      </w:rPr>
                      <w:t>2017年</w:t>
                    </w:r>
                    <w:r w:rsidRPr="000D5B1B">
                      <w:rPr>
                        <w:rFonts w:ascii="宋体" w:hAnsi="宋体" w:hint="eastAsia"/>
                        <w:sz w:val="18"/>
                        <w:szCs w:val="18"/>
                      </w:rPr>
                      <w:t>4</w:t>
                    </w:r>
                    <w:r w:rsidRPr="000D5B1B">
                      <w:rPr>
                        <w:rFonts w:ascii="宋体" w:hAnsi="宋体"/>
                        <w:sz w:val="18"/>
                        <w:szCs w:val="18"/>
                      </w:rPr>
                      <w:lastRenderedPageBreak/>
                      <w:t>月28日</w:t>
                    </w:r>
                  </w:p>
                </w:tc>
                <w:tc>
                  <w:tcPr>
                    <w:tcW w:w="314" w:type="pct"/>
                  </w:tcPr>
                  <w:p w:rsidR="00B61114" w:rsidRPr="000D5B1B" w:rsidRDefault="00B61114" w:rsidP="005A08C9">
                    <w:pPr>
                      <w:rPr>
                        <w:rFonts w:ascii="宋体" w:hAnsi="宋体"/>
                        <w:sz w:val="18"/>
                        <w:szCs w:val="18"/>
                      </w:rPr>
                    </w:pPr>
                    <w:r w:rsidRPr="000D5B1B">
                      <w:rPr>
                        <w:rFonts w:ascii="宋体" w:hAnsi="宋体" w:hint="eastAsia"/>
                        <w:sz w:val="18"/>
                        <w:szCs w:val="18"/>
                      </w:rPr>
                      <w:lastRenderedPageBreak/>
                      <w:t>2017年10</w:t>
                    </w:r>
                    <w:r w:rsidRPr="000D5B1B">
                      <w:rPr>
                        <w:rFonts w:ascii="宋体" w:hAnsi="宋体" w:hint="eastAsia"/>
                        <w:sz w:val="18"/>
                        <w:szCs w:val="18"/>
                      </w:rPr>
                      <w:lastRenderedPageBreak/>
                      <w:t>月24日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hint="eastAsia"/>
                        <w:sz w:val="18"/>
                        <w:szCs w:val="18"/>
                      </w:rPr>
                      <w:lastRenderedPageBreak/>
                      <w:t>闲置自有</w:t>
                    </w:r>
                    <w:r w:rsidRPr="000D5B1B">
                      <w:rPr>
                        <w:rFonts w:ascii="宋体" w:hAnsi="宋体" w:hint="eastAsia"/>
                        <w:sz w:val="18"/>
                        <w:szCs w:val="18"/>
                      </w:rPr>
                      <w:lastRenderedPageBreak/>
                      <w:t>资金</w:t>
                    </w:r>
                  </w:p>
                </w:tc>
                <w:tc>
                  <w:tcPr>
                    <w:tcW w:w="507" w:type="pct"/>
                  </w:tcPr>
                  <w:p w:rsidR="00B61114" w:rsidRPr="000D5B1B" w:rsidRDefault="00B61114" w:rsidP="005A08C9">
                    <w:pPr>
                      <w:rPr>
                        <w:rFonts w:ascii="宋体" w:hAnsi="宋体"/>
                        <w:sz w:val="18"/>
                        <w:szCs w:val="18"/>
                      </w:rPr>
                    </w:pPr>
                    <w:r w:rsidRPr="000D5B1B">
                      <w:rPr>
                        <w:rFonts w:ascii="宋体" w:hAnsi="宋体" w:hint="eastAsia"/>
                        <w:sz w:val="18"/>
                        <w:szCs w:val="18"/>
                      </w:rPr>
                      <w:lastRenderedPageBreak/>
                      <w:t>申万宏源证券金樽191</w:t>
                    </w:r>
                    <w:r w:rsidRPr="000D5B1B">
                      <w:rPr>
                        <w:rFonts w:ascii="宋体" w:hAnsi="宋体" w:hint="eastAsia"/>
                        <w:sz w:val="18"/>
                        <w:szCs w:val="18"/>
                      </w:rPr>
                      <w:lastRenderedPageBreak/>
                      <w:t>期(180天)收益凭证产品</w:t>
                    </w:r>
                  </w:p>
                </w:tc>
                <w:tc>
                  <w:tcPr>
                    <w:tcW w:w="193" w:type="pct"/>
                  </w:tcPr>
                  <w:p w:rsidR="00B61114" w:rsidRPr="000D5B1B" w:rsidRDefault="00B61114" w:rsidP="005A08C9">
                    <w:pPr>
                      <w:rPr>
                        <w:rFonts w:ascii="宋体" w:hAnsi="宋体"/>
                        <w:szCs w:val="21"/>
                      </w:rPr>
                    </w:pPr>
                  </w:p>
                </w:tc>
                <w:tc>
                  <w:tcPr>
                    <w:tcW w:w="296" w:type="pct"/>
                    <w:vAlign w:val="center"/>
                  </w:tcPr>
                  <w:p w:rsidR="00B61114" w:rsidRPr="000D5B1B" w:rsidRDefault="00B61114" w:rsidP="005A45AB">
                    <w:pPr>
                      <w:ind w:leftChars="-77" w:rightChars="-50" w:right="-105" w:hangingChars="77" w:hanging="162"/>
                      <w:jc w:val="right"/>
                      <w:rPr>
                        <w:rStyle w:val="a4"/>
                        <w:rFonts w:ascii="宋体" w:hAnsi="宋体"/>
                      </w:rPr>
                    </w:pPr>
                    <w:r w:rsidRPr="000D5B1B">
                      <w:rPr>
                        <w:rFonts w:ascii="宋体" w:hAnsi="宋体"/>
                      </w:rPr>
                      <w:t>4.</w:t>
                    </w:r>
                    <w:r w:rsidRPr="000D5B1B">
                      <w:rPr>
                        <w:rFonts w:ascii="宋体" w:hAnsi="宋体" w:hint="eastAsia"/>
                      </w:rPr>
                      <w:t>5</w:t>
                    </w:r>
                    <w:r w:rsidRPr="000D5B1B">
                      <w:rPr>
                        <w:rFonts w:ascii="宋体" w:hAnsi="宋体"/>
                      </w:rPr>
                      <w:t>%</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2" w:hangingChars="52" w:hanging="109"/>
                      <w:jc w:val="right"/>
                      <w:rPr>
                        <w:rStyle w:val="a4"/>
                        <w:rFonts w:ascii="宋体" w:hAnsi="宋体"/>
                      </w:rPr>
                    </w:pPr>
                    <w:r w:rsidRPr="000D5B1B">
                      <w:rPr>
                        <w:rFonts w:ascii="宋体" w:hAnsi="宋体" w:hint="eastAsia"/>
                      </w:rPr>
                      <w:t>44.38</w:t>
                    </w:r>
                  </w:p>
                </w:tc>
                <w:tc>
                  <w:tcPr>
                    <w:tcW w:w="404" w:type="pct"/>
                  </w:tcPr>
                  <w:p w:rsidR="00B61114" w:rsidRPr="000D5B1B" w:rsidRDefault="00B61114" w:rsidP="005A08C9">
                    <w:pPr>
                      <w:rPr>
                        <w:rStyle w:val="a4"/>
                        <w:rFonts w:ascii="宋体" w:hAnsi="宋体"/>
                        <w:sz w:val="18"/>
                        <w:szCs w:val="18"/>
                      </w:rPr>
                    </w:pPr>
                    <w:r w:rsidRPr="000D5B1B">
                      <w:rPr>
                        <w:rStyle w:val="a4"/>
                        <w:rFonts w:ascii="宋体" w:hAnsi="宋体" w:hint="eastAsia"/>
                        <w:sz w:val="18"/>
                        <w:szCs w:val="18"/>
                      </w:rPr>
                      <w:t>收回全部本金</w:t>
                    </w:r>
                    <w:r w:rsidRPr="000D5B1B">
                      <w:rPr>
                        <w:rStyle w:val="a4"/>
                        <w:rFonts w:ascii="宋体" w:hAnsi="宋体" w:hint="eastAsia"/>
                        <w:sz w:val="18"/>
                        <w:szCs w:val="18"/>
                      </w:rPr>
                      <w:lastRenderedPageBreak/>
                      <w:t>和收益</w:t>
                    </w:r>
                  </w:p>
                </w:tc>
                <w:sdt>
                  <w:sdtPr>
                    <w:rPr>
                      <w:rFonts w:ascii="宋体" w:hAnsi="宋体" w:hint="eastAsia"/>
                      <w:szCs w:val="21"/>
                    </w:rPr>
                    <w:alias w:val="委托理财是否经过法定程序"/>
                    <w:tag w:val="_GBC_6c28417b630b486ca5d24d4fed27b675"/>
                    <w:id w:val="875630"/>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31"/>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35"/>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申万宏源证券有限公司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券商理财产品</w:t>
                    </w:r>
                  </w:p>
                </w:tc>
                <w:tc>
                  <w:tcPr>
                    <w:tcW w:w="379" w:type="pct"/>
                    <w:vAlign w:val="center"/>
                  </w:tcPr>
                  <w:p w:rsidR="00B61114" w:rsidRPr="000D5B1B" w:rsidRDefault="00B61114" w:rsidP="00CB152A">
                    <w:pPr>
                      <w:jc w:val="right"/>
                      <w:rPr>
                        <w:rFonts w:ascii="宋体" w:hAnsi="宋体"/>
                        <w:szCs w:val="21"/>
                      </w:rPr>
                    </w:pPr>
                    <w:r w:rsidRPr="000D5B1B">
                      <w:rPr>
                        <w:rFonts w:ascii="宋体" w:hAnsi="宋体" w:hint="eastAsia"/>
                      </w:rPr>
                      <w:t>5</w:t>
                    </w:r>
                    <w:r w:rsidRPr="000D5B1B">
                      <w:rPr>
                        <w:rFonts w:ascii="宋体" w:hAnsi="宋体"/>
                      </w:rPr>
                      <w:t>,000</w:t>
                    </w:r>
                  </w:p>
                </w:tc>
                <w:tc>
                  <w:tcPr>
                    <w:tcW w:w="316" w:type="pct"/>
                  </w:tcPr>
                  <w:p w:rsidR="00B61114" w:rsidRPr="000D5B1B" w:rsidRDefault="00B61114" w:rsidP="005A08C9">
                    <w:pPr>
                      <w:rPr>
                        <w:rFonts w:ascii="宋体" w:hAnsi="宋体"/>
                        <w:sz w:val="18"/>
                        <w:szCs w:val="18"/>
                      </w:rPr>
                    </w:pPr>
                    <w:r w:rsidRPr="000D5B1B">
                      <w:rPr>
                        <w:rFonts w:ascii="宋体" w:hAnsi="宋体"/>
                        <w:sz w:val="18"/>
                        <w:szCs w:val="18"/>
                      </w:rPr>
                      <w:t>2017年</w:t>
                    </w:r>
                    <w:r w:rsidRPr="000D5B1B">
                      <w:rPr>
                        <w:rFonts w:ascii="宋体" w:hAnsi="宋体" w:hint="eastAsia"/>
                        <w:sz w:val="18"/>
                        <w:szCs w:val="18"/>
                      </w:rPr>
                      <w:t>5</w:t>
                    </w:r>
                    <w:r w:rsidRPr="000D5B1B">
                      <w:rPr>
                        <w:rFonts w:ascii="宋体" w:hAnsi="宋体"/>
                        <w:sz w:val="18"/>
                        <w:szCs w:val="18"/>
                      </w:rPr>
                      <w:t>月</w:t>
                    </w:r>
                    <w:r w:rsidRPr="000D5B1B">
                      <w:rPr>
                        <w:rFonts w:ascii="宋体" w:hAnsi="宋体" w:hint="eastAsia"/>
                        <w:sz w:val="18"/>
                        <w:szCs w:val="18"/>
                      </w:rPr>
                      <w:t>11</w:t>
                    </w:r>
                    <w:r w:rsidRPr="000D5B1B">
                      <w:rPr>
                        <w:rFonts w:ascii="宋体" w:hAnsi="宋体"/>
                        <w:sz w:val="18"/>
                        <w:szCs w:val="18"/>
                      </w:rPr>
                      <w:t>日</w:t>
                    </w:r>
                  </w:p>
                </w:tc>
                <w:tc>
                  <w:tcPr>
                    <w:tcW w:w="314" w:type="pct"/>
                  </w:tcPr>
                  <w:p w:rsidR="00B61114" w:rsidRPr="000D5B1B" w:rsidRDefault="00B61114" w:rsidP="005A08C9">
                    <w:pPr>
                      <w:rPr>
                        <w:rFonts w:ascii="宋体" w:hAnsi="宋体"/>
                        <w:sz w:val="18"/>
                        <w:szCs w:val="18"/>
                      </w:rPr>
                    </w:pPr>
                    <w:r w:rsidRPr="000D5B1B">
                      <w:rPr>
                        <w:rFonts w:ascii="宋体" w:hAnsi="宋体"/>
                        <w:sz w:val="18"/>
                        <w:szCs w:val="18"/>
                      </w:rPr>
                      <w:t>2017年</w:t>
                    </w:r>
                    <w:r w:rsidRPr="000D5B1B">
                      <w:rPr>
                        <w:rFonts w:ascii="宋体" w:hAnsi="宋体" w:hint="eastAsia"/>
                        <w:sz w:val="18"/>
                        <w:szCs w:val="18"/>
                      </w:rPr>
                      <w:t>8</w:t>
                    </w:r>
                    <w:r w:rsidRPr="000D5B1B">
                      <w:rPr>
                        <w:rFonts w:ascii="宋体" w:hAnsi="宋体"/>
                        <w:sz w:val="18"/>
                        <w:szCs w:val="18"/>
                      </w:rPr>
                      <w:t>月</w:t>
                    </w:r>
                    <w:r w:rsidRPr="000D5B1B">
                      <w:rPr>
                        <w:rFonts w:ascii="宋体" w:hAnsi="宋体" w:hint="eastAsia"/>
                        <w:sz w:val="18"/>
                        <w:szCs w:val="18"/>
                      </w:rPr>
                      <w:t>8</w:t>
                    </w:r>
                    <w:r w:rsidRPr="000D5B1B">
                      <w:rPr>
                        <w:rFonts w:ascii="宋体" w:hAnsi="宋体"/>
                        <w:sz w:val="18"/>
                        <w:szCs w:val="18"/>
                      </w:rPr>
                      <w:t>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hint="eastAsia"/>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hint="eastAsia"/>
                        <w:sz w:val="18"/>
                        <w:szCs w:val="18"/>
                      </w:rPr>
                      <w:t>申万宏源证券金樽202期(90天)收益凭证产品</w:t>
                    </w:r>
                  </w:p>
                </w:tc>
                <w:tc>
                  <w:tcPr>
                    <w:tcW w:w="193" w:type="pct"/>
                  </w:tcPr>
                  <w:p w:rsidR="00B61114" w:rsidRPr="000D5B1B" w:rsidRDefault="00B61114" w:rsidP="005A08C9">
                    <w:pPr>
                      <w:rPr>
                        <w:rFonts w:ascii="宋体" w:hAnsi="宋体"/>
                        <w:szCs w:val="21"/>
                      </w:rPr>
                    </w:pPr>
                  </w:p>
                </w:tc>
                <w:tc>
                  <w:tcPr>
                    <w:tcW w:w="296" w:type="pct"/>
                    <w:vAlign w:val="center"/>
                  </w:tcPr>
                  <w:p w:rsidR="00B61114" w:rsidRPr="000D5B1B" w:rsidRDefault="00B61114" w:rsidP="005A45AB">
                    <w:pPr>
                      <w:ind w:leftChars="-77" w:rightChars="-50" w:right="-105" w:hangingChars="77" w:hanging="162"/>
                      <w:jc w:val="right"/>
                      <w:rPr>
                        <w:rStyle w:val="a4"/>
                        <w:rFonts w:ascii="宋体" w:hAnsi="宋体"/>
                      </w:rPr>
                    </w:pPr>
                    <w:r w:rsidRPr="000D5B1B">
                      <w:rPr>
                        <w:rStyle w:val="a4"/>
                        <w:rFonts w:ascii="宋体" w:hAnsi="宋体" w:hint="eastAsia"/>
                      </w:rPr>
                      <w:t>4.45%</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2" w:hangingChars="52" w:hanging="109"/>
                      <w:jc w:val="right"/>
                      <w:rPr>
                        <w:rStyle w:val="a4"/>
                        <w:rFonts w:ascii="宋体" w:hAnsi="宋体"/>
                      </w:rPr>
                    </w:pPr>
                    <w:r w:rsidRPr="000D5B1B">
                      <w:rPr>
                        <w:rStyle w:val="a4"/>
                        <w:rFonts w:ascii="宋体" w:hAnsi="宋体" w:hint="eastAsia"/>
                      </w:rPr>
                      <w:t>54.86</w:t>
                    </w:r>
                  </w:p>
                </w:tc>
                <w:tc>
                  <w:tcPr>
                    <w:tcW w:w="404" w:type="pct"/>
                  </w:tcPr>
                  <w:p w:rsidR="00B61114" w:rsidRPr="000D5B1B" w:rsidRDefault="00B61114" w:rsidP="005A08C9">
                    <w:pPr>
                      <w:rPr>
                        <w:rStyle w:val="a4"/>
                        <w:rFonts w:ascii="宋体" w:hAnsi="宋体"/>
                        <w:sz w:val="18"/>
                        <w:szCs w:val="18"/>
                      </w:rPr>
                    </w:pPr>
                    <w:r w:rsidRPr="000D5B1B">
                      <w:rPr>
                        <w:rStyle w:val="a4"/>
                        <w:rFonts w:ascii="宋体" w:hAnsi="宋体" w:hint="eastAsia"/>
                        <w:sz w:val="18"/>
                        <w:szCs w:val="18"/>
                      </w:rPr>
                      <w:t>收回全部本金和收益</w:t>
                    </w:r>
                  </w:p>
                </w:tc>
                <w:sdt>
                  <w:sdtPr>
                    <w:rPr>
                      <w:rFonts w:ascii="宋体" w:hAnsi="宋体" w:hint="eastAsia"/>
                      <w:szCs w:val="21"/>
                    </w:rPr>
                    <w:alias w:val="委托理财是否经过法定程序"/>
                    <w:tag w:val="_GBC_6c28417b630b486ca5d24d4fed27b675"/>
                    <w:id w:val="875633"/>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34"/>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38"/>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中信证券股份有限公司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券商理财产品</w:t>
                    </w:r>
                  </w:p>
                </w:tc>
                <w:tc>
                  <w:tcPr>
                    <w:tcW w:w="379" w:type="pct"/>
                    <w:vAlign w:val="center"/>
                  </w:tcPr>
                  <w:p w:rsidR="00B61114" w:rsidRPr="000D5B1B" w:rsidRDefault="00B61114" w:rsidP="00CB152A">
                    <w:pPr>
                      <w:jc w:val="right"/>
                      <w:rPr>
                        <w:rFonts w:ascii="宋体" w:hAnsi="宋体"/>
                        <w:szCs w:val="21"/>
                      </w:rPr>
                    </w:pPr>
                    <w:r w:rsidRPr="000D5B1B">
                      <w:rPr>
                        <w:rFonts w:ascii="宋体" w:hAnsi="宋体"/>
                      </w:rPr>
                      <w:t>5,000</w:t>
                    </w:r>
                  </w:p>
                </w:tc>
                <w:tc>
                  <w:tcPr>
                    <w:tcW w:w="316" w:type="pct"/>
                  </w:tcPr>
                  <w:p w:rsidR="00B61114" w:rsidRPr="000D5B1B" w:rsidRDefault="00B61114" w:rsidP="005A08C9">
                    <w:pPr>
                      <w:rPr>
                        <w:rFonts w:ascii="宋体" w:hAnsi="宋体"/>
                        <w:sz w:val="18"/>
                        <w:szCs w:val="18"/>
                      </w:rPr>
                    </w:pPr>
                    <w:r w:rsidRPr="000D5B1B">
                      <w:rPr>
                        <w:rFonts w:ascii="宋体" w:hAnsi="宋体"/>
                        <w:sz w:val="18"/>
                        <w:szCs w:val="18"/>
                      </w:rPr>
                      <w:t>2017年5月</w:t>
                    </w:r>
                    <w:r w:rsidRPr="000D5B1B">
                      <w:rPr>
                        <w:rFonts w:ascii="宋体" w:hAnsi="宋体" w:hint="eastAsia"/>
                        <w:sz w:val="18"/>
                        <w:szCs w:val="18"/>
                      </w:rPr>
                      <w:t>25</w:t>
                    </w:r>
                    <w:r w:rsidRPr="000D5B1B">
                      <w:rPr>
                        <w:rFonts w:ascii="宋体" w:hAnsi="宋体"/>
                        <w:sz w:val="18"/>
                        <w:szCs w:val="18"/>
                      </w:rPr>
                      <w:t>日</w:t>
                    </w:r>
                  </w:p>
                </w:tc>
                <w:tc>
                  <w:tcPr>
                    <w:tcW w:w="314" w:type="pct"/>
                  </w:tcPr>
                  <w:p w:rsidR="00B61114" w:rsidRPr="000D5B1B" w:rsidRDefault="00B61114" w:rsidP="005A08C9">
                    <w:pPr>
                      <w:rPr>
                        <w:rFonts w:ascii="宋体" w:hAnsi="宋体"/>
                        <w:sz w:val="18"/>
                        <w:szCs w:val="18"/>
                      </w:rPr>
                    </w:pPr>
                    <w:r w:rsidRPr="000D5B1B">
                      <w:rPr>
                        <w:rFonts w:ascii="宋体" w:hAnsi="宋体"/>
                        <w:sz w:val="18"/>
                        <w:szCs w:val="18"/>
                      </w:rPr>
                      <w:t>2017年8月</w:t>
                    </w:r>
                    <w:r w:rsidRPr="000D5B1B">
                      <w:rPr>
                        <w:rFonts w:ascii="宋体" w:hAnsi="宋体" w:hint="eastAsia"/>
                        <w:sz w:val="18"/>
                        <w:szCs w:val="18"/>
                      </w:rPr>
                      <w:t>2</w:t>
                    </w:r>
                    <w:r w:rsidRPr="000D5B1B">
                      <w:rPr>
                        <w:rFonts w:ascii="宋体" w:hAnsi="宋体"/>
                        <w:sz w:val="18"/>
                        <w:szCs w:val="18"/>
                      </w:rPr>
                      <w:t>8日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hint="eastAsia"/>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hint="eastAsia"/>
                        <w:sz w:val="18"/>
                        <w:szCs w:val="18"/>
                      </w:rPr>
                      <w:t>中信证券保本增益系列75期收益凭证</w:t>
                    </w:r>
                  </w:p>
                </w:tc>
                <w:tc>
                  <w:tcPr>
                    <w:tcW w:w="193" w:type="pct"/>
                  </w:tcPr>
                  <w:p w:rsidR="00B61114" w:rsidRPr="000D5B1B" w:rsidRDefault="00B61114" w:rsidP="005A08C9">
                    <w:pPr>
                      <w:rPr>
                        <w:rFonts w:ascii="宋体" w:hAnsi="宋体"/>
                        <w:szCs w:val="21"/>
                      </w:rPr>
                    </w:pPr>
                  </w:p>
                </w:tc>
                <w:tc>
                  <w:tcPr>
                    <w:tcW w:w="296" w:type="pct"/>
                    <w:vAlign w:val="center"/>
                  </w:tcPr>
                  <w:p w:rsidR="00B61114" w:rsidRPr="000D5B1B" w:rsidRDefault="00B61114" w:rsidP="005A45AB">
                    <w:pPr>
                      <w:ind w:leftChars="-77" w:rightChars="-50" w:right="-105" w:hangingChars="77" w:hanging="162"/>
                      <w:jc w:val="right"/>
                      <w:rPr>
                        <w:rStyle w:val="a4"/>
                        <w:rFonts w:ascii="宋体" w:hAnsi="宋体"/>
                      </w:rPr>
                    </w:pPr>
                    <w:r w:rsidRPr="000D5B1B">
                      <w:rPr>
                        <w:rFonts w:ascii="宋体" w:hAnsi="宋体"/>
                      </w:rPr>
                      <w:t>4.4</w:t>
                    </w:r>
                    <w:r w:rsidRPr="000D5B1B">
                      <w:rPr>
                        <w:rFonts w:ascii="宋体" w:hAnsi="宋体" w:hint="eastAsia"/>
                      </w:rPr>
                      <w:t>0</w:t>
                    </w:r>
                    <w:r w:rsidRPr="000D5B1B">
                      <w:rPr>
                        <w:rFonts w:ascii="宋体" w:hAnsi="宋体"/>
                      </w:rPr>
                      <w:t>%</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2" w:hangingChars="52" w:hanging="109"/>
                      <w:jc w:val="right"/>
                      <w:rPr>
                        <w:rStyle w:val="a4"/>
                        <w:rFonts w:ascii="宋体" w:hAnsi="宋体"/>
                      </w:rPr>
                    </w:pPr>
                    <w:r w:rsidRPr="000D5B1B">
                      <w:rPr>
                        <w:rFonts w:ascii="宋体" w:hAnsi="宋体"/>
                      </w:rPr>
                      <w:t>5</w:t>
                    </w:r>
                    <w:r w:rsidRPr="000D5B1B">
                      <w:rPr>
                        <w:rFonts w:ascii="宋体" w:hAnsi="宋体" w:hint="eastAsia"/>
                      </w:rPr>
                      <w:t>7.2</w:t>
                    </w:r>
                    <w:r w:rsidRPr="000D5B1B">
                      <w:rPr>
                        <w:rFonts w:ascii="宋体" w:hAnsi="宋体"/>
                      </w:rPr>
                      <w:t>6</w:t>
                    </w:r>
                  </w:p>
                </w:tc>
                <w:tc>
                  <w:tcPr>
                    <w:tcW w:w="404" w:type="pct"/>
                  </w:tcPr>
                  <w:p w:rsidR="00B61114" w:rsidRPr="000D5B1B" w:rsidRDefault="00B61114" w:rsidP="005A08C9">
                    <w:pPr>
                      <w:rPr>
                        <w:rStyle w:val="a4"/>
                        <w:rFonts w:ascii="宋体" w:hAnsi="宋体"/>
                        <w:sz w:val="18"/>
                        <w:szCs w:val="18"/>
                      </w:rPr>
                    </w:pPr>
                    <w:r w:rsidRPr="000D5B1B">
                      <w:rPr>
                        <w:rStyle w:val="a4"/>
                        <w:rFonts w:ascii="宋体" w:hAnsi="宋体" w:hint="eastAsia"/>
                        <w:sz w:val="18"/>
                        <w:szCs w:val="18"/>
                      </w:rPr>
                      <w:t>收回全部本金和收益</w:t>
                    </w:r>
                  </w:p>
                </w:tc>
                <w:sdt>
                  <w:sdtPr>
                    <w:rPr>
                      <w:rFonts w:ascii="宋体" w:hAnsi="宋体" w:hint="eastAsia"/>
                      <w:szCs w:val="21"/>
                    </w:rPr>
                    <w:alias w:val="委托理财是否经过法定程序"/>
                    <w:tag w:val="_GBC_6c28417b630b486ca5d24d4fed27b675"/>
                    <w:id w:val="875636"/>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37"/>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41"/>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华泰证券股份有限公司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券商理财产品</w:t>
                    </w:r>
                  </w:p>
                </w:tc>
                <w:tc>
                  <w:tcPr>
                    <w:tcW w:w="379" w:type="pct"/>
                    <w:vAlign w:val="center"/>
                  </w:tcPr>
                  <w:p w:rsidR="00B61114" w:rsidRPr="000D5B1B" w:rsidRDefault="00B61114" w:rsidP="00CB152A">
                    <w:pPr>
                      <w:jc w:val="right"/>
                      <w:rPr>
                        <w:rFonts w:ascii="宋体" w:hAnsi="宋体"/>
                        <w:szCs w:val="21"/>
                      </w:rPr>
                    </w:pPr>
                    <w:r w:rsidRPr="000D5B1B">
                      <w:rPr>
                        <w:rFonts w:ascii="宋体" w:hAnsi="宋体"/>
                      </w:rPr>
                      <w:t>5,000</w:t>
                    </w:r>
                  </w:p>
                </w:tc>
                <w:tc>
                  <w:tcPr>
                    <w:tcW w:w="316" w:type="pct"/>
                  </w:tcPr>
                  <w:p w:rsidR="00B61114" w:rsidRPr="000D5B1B" w:rsidRDefault="00B61114" w:rsidP="005A08C9">
                    <w:pPr>
                      <w:rPr>
                        <w:rFonts w:ascii="宋体" w:hAnsi="宋体"/>
                        <w:sz w:val="18"/>
                        <w:szCs w:val="18"/>
                      </w:rPr>
                    </w:pPr>
                    <w:r w:rsidRPr="000D5B1B">
                      <w:rPr>
                        <w:rFonts w:ascii="宋体" w:hAnsi="宋体"/>
                        <w:sz w:val="18"/>
                        <w:szCs w:val="18"/>
                      </w:rPr>
                      <w:t>2017年5月</w:t>
                    </w:r>
                    <w:r w:rsidRPr="000D5B1B">
                      <w:rPr>
                        <w:rFonts w:ascii="宋体" w:hAnsi="宋体" w:hint="eastAsia"/>
                        <w:sz w:val="18"/>
                        <w:szCs w:val="18"/>
                      </w:rPr>
                      <w:t>25</w:t>
                    </w:r>
                    <w:r w:rsidRPr="000D5B1B">
                      <w:rPr>
                        <w:rFonts w:ascii="宋体" w:hAnsi="宋体"/>
                        <w:sz w:val="18"/>
                        <w:szCs w:val="18"/>
                      </w:rPr>
                      <w:t>日</w:t>
                    </w:r>
                  </w:p>
                </w:tc>
                <w:tc>
                  <w:tcPr>
                    <w:tcW w:w="314" w:type="pct"/>
                  </w:tcPr>
                  <w:p w:rsidR="00B61114" w:rsidRPr="000D5B1B" w:rsidRDefault="00B61114" w:rsidP="005A08C9">
                    <w:pPr>
                      <w:rPr>
                        <w:rFonts w:ascii="宋体" w:hAnsi="宋体"/>
                        <w:sz w:val="18"/>
                        <w:szCs w:val="18"/>
                      </w:rPr>
                    </w:pPr>
                    <w:r w:rsidRPr="000D5B1B">
                      <w:rPr>
                        <w:rFonts w:ascii="宋体" w:hAnsi="宋体"/>
                        <w:sz w:val="18"/>
                        <w:szCs w:val="18"/>
                      </w:rPr>
                      <w:t>2017年</w:t>
                    </w:r>
                    <w:r w:rsidRPr="000D5B1B">
                      <w:rPr>
                        <w:rFonts w:ascii="宋体" w:hAnsi="宋体" w:hint="eastAsia"/>
                        <w:sz w:val="18"/>
                        <w:szCs w:val="18"/>
                      </w:rPr>
                      <w:t>11</w:t>
                    </w:r>
                    <w:r w:rsidRPr="000D5B1B">
                      <w:rPr>
                        <w:rFonts w:ascii="宋体" w:hAnsi="宋体"/>
                        <w:sz w:val="18"/>
                        <w:szCs w:val="18"/>
                      </w:rPr>
                      <w:t>月</w:t>
                    </w:r>
                    <w:r w:rsidRPr="000D5B1B">
                      <w:rPr>
                        <w:rFonts w:ascii="宋体" w:hAnsi="宋体" w:hint="eastAsia"/>
                        <w:sz w:val="18"/>
                        <w:szCs w:val="18"/>
                      </w:rPr>
                      <w:t>23</w:t>
                    </w:r>
                    <w:r w:rsidRPr="000D5B1B">
                      <w:rPr>
                        <w:rFonts w:ascii="宋体" w:hAnsi="宋体"/>
                        <w:sz w:val="18"/>
                        <w:szCs w:val="18"/>
                      </w:rPr>
                      <w:t>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hint="eastAsia"/>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sz w:val="18"/>
                        <w:szCs w:val="18"/>
                      </w:rPr>
                      <w:t>华泰证券恒益17115号收益凭证</w:t>
                    </w:r>
                  </w:p>
                </w:tc>
                <w:tc>
                  <w:tcPr>
                    <w:tcW w:w="193" w:type="pct"/>
                  </w:tcPr>
                  <w:p w:rsidR="00B61114" w:rsidRPr="000D5B1B" w:rsidRDefault="00B61114" w:rsidP="005A08C9">
                    <w:pPr>
                      <w:rPr>
                        <w:rFonts w:ascii="宋体" w:hAnsi="宋体"/>
                        <w:szCs w:val="21"/>
                      </w:rPr>
                    </w:pPr>
                  </w:p>
                </w:tc>
                <w:tc>
                  <w:tcPr>
                    <w:tcW w:w="296" w:type="pct"/>
                    <w:vAlign w:val="center"/>
                  </w:tcPr>
                  <w:p w:rsidR="00B61114" w:rsidRPr="000D5B1B" w:rsidRDefault="00B61114" w:rsidP="005A45AB">
                    <w:pPr>
                      <w:ind w:leftChars="-77" w:rightChars="-50" w:right="-105" w:hangingChars="77" w:hanging="162"/>
                      <w:jc w:val="right"/>
                      <w:rPr>
                        <w:rStyle w:val="a4"/>
                        <w:rFonts w:ascii="宋体" w:hAnsi="宋体"/>
                      </w:rPr>
                    </w:pPr>
                    <w:r w:rsidRPr="000D5B1B">
                      <w:rPr>
                        <w:rFonts w:ascii="宋体" w:hAnsi="宋体"/>
                      </w:rPr>
                      <w:t>4.</w:t>
                    </w:r>
                    <w:r w:rsidRPr="000D5B1B">
                      <w:rPr>
                        <w:rFonts w:ascii="宋体" w:hAnsi="宋体" w:hint="eastAsia"/>
                      </w:rPr>
                      <w:t>5</w:t>
                    </w:r>
                    <w:r w:rsidRPr="000D5B1B">
                      <w:rPr>
                        <w:rFonts w:ascii="宋体" w:hAnsi="宋体"/>
                      </w:rPr>
                      <w:t>0%</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2" w:hangingChars="52" w:hanging="109"/>
                      <w:jc w:val="right"/>
                      <w:rPr>
                        <w:rStyle w:val="a4"/>
                        <w:rFonts w:ascii="宋体" w:hAnsi="宋体"/>
                      </w:rPr>
                    </w:pPr>
                    <w:r w:rsidRPr="000D5B1B">
                      <w:rPr>
                        <w:rFonts w:ascii="宋体" w:hAnsi="宋体" w:hint="eastAsia"/>
                      </w:rPr>
                      <w:t>112.19</w:t>
                    </w:r>
                  </w:p>
                </w:tc>
                <w:tc>
                  <w:tcPr>
                    <w:tcW w:w="404" w:type="pct"/>
                  </w:tcPr>
                  <w:p w:rsidR="00B61114" w:rsidRPr="000D5B1B" w:rsidRDefault="00B61114" w:rsidP="005A08C9">
                    <w:pPr>
                      <w:rPr>
                        <w:rStyle w:val="a4"/>
                        <w:rFonts w:ascii="宋体" w:hAnsi="宋体"/>
                        <w:sz w:val="18"/>
                        <w:szCs w:val="18"/>
                      </w:rPr>
                    </w:pPr>
                    <w:r w:rsidRPr="000D5B1B">
                      <w:rPr>
                        <w:rStyle w:val="a4"/>
                        <w:rFonts w:ascii="宋体" w:hAnsi="宋体" w:hint="eastAsia"/>
                        <w:sz w:val="18"/>
                        <w:szCs w:val="18"/>
                      </w:rPr>
                      <w:t>收回全部本金和收益</w:t>
                    </w:r>
                  </w:p>
                </w:tc>
                <w:sdt>
                  <w:sdtPr>
                    <w:rPr>
                      <w:rFonts w:ascii="宋体" w:hAnsi="宋体" w:hint="eastAsia"/>
                      <w:szCs w:val="21"/>
                    </w:rPr>
                    <w:alias w:val="委托理财是否经过法定程序"/>
                    <w:tag w:val="_GBC_6c28417b630b486ca5d24d4fed27b675"/>
                    <w:id w:val="875639"/>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40"/>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44"/>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申万宏源证券有限公司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券商理财产品</w:t>
                    </w:r>
                  </w:p>
                </w:tc>
                <w:tc>
                  <w:tcPr>
                    <w:tcW w:w="379" w:type="pct"/>
                    <w:vAlign w:val="center"/>
                  </w:tcPr>
                  <w:p w:rsidR="00B61114" w:rsidRPr="000D5B1B" w:rsidRDefault="00B61114" w:rsidP="00CB152A">
                    <w:pPr>
                      <w:jc w:val="right"/>
                      <w:rPr>
                        <w:rFonts w:ascii="宋体" w:hAnsi="宋体"/>
                        <w:szCs w:val="21"/>
                      </w:rPr>
                    </w:pPr>
                    <w:r w:rsidRPr="000D5B1B">
                      <w:rPr>
                        <w:rFonts w:ascii="宋体" w:hAnsi="宋体" w:hint="eastAsia"/>
                      </w:rPr>
                      <w:t>2</w:t>
                    </w:r>
                    <w:r w:rsidRPr="000D5B1B">
                      <w:rPr>
                        <w:rFonts w:ascii="宋体" w:hAnsi="宋体"/>
                      </w:rPr>
                      <w:t>,000</w:t>
                    </w:r>
                  </w:p>
                </w:tc>
                <w:tc>
                  <w:tcPr>
                    <w:tcW w:w="316" w:type="pct"/>
                  </w:tcPr>
                  <w:p w:rsidR="00B61114" w:rsidRPr="000D5B1B" w:rsidRDefault="00B61114" w:rsidP="005A08C9">
                    <w:pPr>
                      <w:rPr>
                        <w:rFonts w:ascii="宋体" w:hAnsi="宋体"/>
                        <w:sz w:val="18"/>
                        <w:szCs w:val="18"/>
                      </w:rPr>
                    </w:pPr>
                    <w:r w:rsidRPr="000D5B1B">
                      <w:rPr>
                        <w:rFonts w:ascii="宋体" w:hAnsi="宋体"/>
                        <w:sz w:val="18"/>
                        <w:szCs w:val="18"/>
                      </w:rPr>
                      <w:t>2017年5月</w:t>
                    </w:r>
                    <w:r w:rsidRPr="000D5B1B">
                      <w:rPr>
                        <w:rFonts w:ascii="宋体" w:hAnsi="宋体" w:hint="eastAsia"/>
                        <w:sz w:val="18"/>
                        <w:szCs w:val="18"/>
                      </w:rPr>
                      <w:t>26</w:t>
                    </w:r>
                    <w:r w:rsidRPr="000D5B1B">
                      <w:rPr>
                        <w:rFonts w:ascii="宋体" w:hAnsi="宋体"/>
                        <w:sz w:val="18"/>
                        <w:szCs w:val="18"/>
                      </w:rPr>
                      <w:t>日</w:t>
                    </w:r>
                  </w:p>
                </w:tc>
                <w:tc>
                  <w:tcPr>
                    <w:tcW w:w="314" w:type="pct"/>
                  </w:tcPr>
                  <w:p w:rsidR="00B61114" w:rsidRPr="000D5B1B" w:rsidRDefault="00B61114" w:rsidP="005A08C9">
                    <w:pPr>
                      <w:rPr>
                        <w:rFonts w:ascii="宋体" w:hAnsi="宋体"/>
                        <w:sz w:val="18"/>
                        <w:szCs w:val="18"/>
                      </w:rPr>
                    </w:pPr>
                    <w:r w:rsidRPr="000D5B1B">
                      <w:rPr>
                        <w:rFonts w:ascii="宋体" w:hAnsi="宋体"/>
                        <w:sz w:val="18"/>
                        <w:szCs w:val="18"/>
                      </w:rPr>
                      <w:t>2017年</w:t>
                    </w:r>
                    <w:r w:rsidRPr="000D5B1B">
                      <w:rPr>
                        <w:rFonts w:ascii="宋体" w:hAnsi="宋体" w:hint="eastAsia"/>
                        <w:sz w:val="18"/>
                        <w:szCs w:val="18"/>
                      </w:rPr>
                      <w:t>9</w:t>
                    </w:r>
                    <w:r w:rsidRPr="000D5B1B">
                      <w:rPr>
                        <w:rFonts w:ascii="宋体" w:hAnsi="宋体"/>
                        <w:sz w:val="18"/>
                        <w:szCs w:val="18"/>
                      </w:rPr>
                      <w:t>月</w:t>
                    </w:r>
                    <w:r w:rsidRPr="000D5B1B">
                      <w:rPr>
                        <w:rFonts w:ascii="宋体" w:hAnsi="宋体" w:hint="eastAsia"/>
                        <w:sz w:val="18"/>
                        <w:szCs w:val="18"/>
                      </w:rPr>
                      <w:t>21</w:t>
                    </w:r>
                    <w:r w:rsidRPr="000D5B1B">
                      <w:rPr>
                        <w:rFonts w:ascii="宋体" w:hAnsi="宋体"/>
                        <w:sz w:val="18"/>
                        <w:szCs w:val="18"/>
                      </w:rPr>
                      <w:t>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hint="eastAsia"/>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hint="eastAsia"/>
                        <w:sz w:val="18"/>
                        <w:szCs w:val="18"/>
                      </w:rPr>
                      <w:t>申万宏源证券金樽212期（119）天收益凭证产品</w:t>
                    </w:r>
                  </w:p>
                </w:tc>
                <w:tc>
                  <w:tcPr>
                    <w:tcW w:w="193" w:type="pct"/>
                  </w:tcPr>
                  <w:p w:rsidR="00B61114" w:rsidRPr="000D5B1B" w:rsidRDefault="00B61114" w:rsidP="005A08C9">
                    <w:pPr>
                      <w:rPr>
                        <w:rFonts w:ascii="宋体" w:hAnsi="宋体"/>
                        <w:szCs w:val="21"/>
                      </w:rPr>
                    </w:pPr>
                  </w:p>
                </w:tc>
                <w:tc>
                  <w:tcPr>
                    <w:tcW w:w="296" w:type="pct"/>
                    <w:vAlign w:val="center"/>
                  </w:tcPr>
                  <w:p w:rsidR="00B61114" w:rsidRPr="000D5B1B" w:rsidRDefault="00B61114" w:rsidP="005A45AB">
                    <w:pPr>
                      <w:ind w:leftChars="-77" w:rightChars="-50" w:right="-105" w:hangingChars="77" w:hanging="162"/>
                      <w:jc w:val="right"/>
                      <w:rPr>
                        <w:rStyle w:val="a4"/>
                        <w:rFonts w:ascii="宋体" w:hAnsi="宋体"/>
                      </w:rPr>
                    </w:pPr>
                    <w:r w:rsidRPr="000D5B1B">
                      <w:rPr>
                        <w:rFonts w:ascii="宋体" w:hAnsi="宋体"/>
                      </w:rPr>
                      <w:t>4.</w:t>
                    </w:r>
                    <w:r w:rsidRPr="000D5B1B">
                      <w:rPr>
                        <w:rFonts w:ascii="宋体" w:hAnsi="宋体" w:hint="eastAsia"/>
                      </w:rPr>
                      <w:t>50</w:t>
                    </w:r>
                    <w:r w:rsidRPr="000D5B1B">
                      <w:rPr>
                        <w:rFonts w:ascii="宋体" w:hAnsi="宋体"/>
                      </w:rPr>
                      <w:t>%</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2" w:hangingChars="52" w:hanging="109"/>
                      <w:jc w:val="right"/>
                      <w:rPr>
                        <w:rStyle w:val="a4"/>
                        <w:rFonts w:ascii="宋体" w:hAnsi="宋体"/>
                      </w:rPr>
                    </w:pPr>
                    <w:r w:rsidRPr="000D5B1B">
                      <w:rPr>
                        <w:rFonts w:ascii="宋体" w:hAnsi="宋体" w:hint="eastAsia"/>
                      </w:rPr>
                      <w:t>29.34</w:t>
                    </w:r>
                  </w:p>
                </w:tc>
                <w:tc>
                  <w:tcPr>
                    <w:tcW w:w="404" w:type="pct"/>
                  </w:tcPr>
                  <w:p w:rsidR="00B61114" w:rsidRPr="000D5B1B" w:rsidRDefault="00B61114" w:rsidP="005A08C9">
                    <w:pPr>
                      <w:rPr>
                        <w:rStyle w:val="a4"/>
                        <w:rFonts w:ascii="宋体" w:hAnsi="宋体"/>
                        <w:sz w:val="18"/>
                        <w:szCs w:val="18"/>
                      </w:rPr>
                    </w:pPr>
                    <w:r w:rsidRPr="000D5B1B">
                      <w:rPr>
                        <w:rStyle w:val="a4"/>
                        <w:rFonts w:ascii="宋体" w:hAnsi="宋体" w:hint="eastAsia"/>
                        <w:sz w:val="18"/>
                        <w:szCs w:val="18"/>
                      </w:rPr>
                      <w:t>收回全部本金和收益</w:t>
                    </w:r>
                  </w:p>
                </w:tc>
                <w:sdt>
                  <w:sdtPr>
                    <w:rPr>
                      <w:rFonts w:ascii="宋体" w:hAnsi="宋体" w:hint="eastAsia"/>
                      <w:szCs w:val="21"/>
                    </w:rPr>
                    <w:alias w:val="委托理财是否经过法定程序"/>
                    <w:tag w:val="_GBC_6c28417b630b486ca5d24d4fed27b675"/>
                    <w:id w:val="875642"/>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43"/>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47"/>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申万宏源证券有限公司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券商理财产品</w:t>
                    </w:r>
                  </w:p>
                </w:tc>
                <w:tc>
                  <w:tcPr>
                    <w:tcW w:w="379" w:type="pct"/>
                    <w:vAlign w:val="center"/>
                  </w:tcPr>
                  <w:p w:rsidR="00B61114" w:rsidRPr="000D5B1B" w:rsidRDefault="00B61114" w:rsidP="00CB152A">
                    <w:pPr>
                      <w:jc w:val="right"/>
                      <w:rPr>
                        <w:rFonts w:ascii="宋体" w:hAnsi="宋体"/>
                        <w:szCs w:val="21"/>
                      </w:rPr>
                    </w:pPr>
                    <w:r w:rsidRPr="000D5B1B">
                      <w:rPr>
                        <w:rFonts w:ascii="宋体" w:hAnsi="宋体" w:hint="eastAsia"/>
                      </w:rPr>
                      <w:t>5</w:t>
                    </w:r>
                    <w:r w:rsidRPr="000D5B1B">
                      <w:rPr>
                        <w:rFonts w:ascii="宋体" w:hAnsi="宋体"/>
                      </w:rPr>
                      <w:t>,000</w:t>
                    </w:r>
                  </w:p>
                </w:tc>
                <w:tc>
                  <w:tcPr>
                    <w:tcW w:w="316" w:type="pct"/>
                  </w:tcPr>
                  <w:p w:rsidR="00B61114" w:rsidRPr="000D5B1B" w:rsidRDefault="00B61114" w:rsidP="005A08C9">
                    <w:pPr>
                      <w:rPr>
                        <w:rFonts w:ascii="宋体" w:hAnsi="宋体"/>
                        <w:sz w:val="18"/>
                        <w:szCs w:val="18"/>
                      </w:rPr>
                    </w:pPr>
                    <w:r w:rsidRPr="000D5B1B">
                      <w:rPr>
                        <w:rFonts w:ascii="宋体" w:hAnsi="宋体"/>
                        <w:sz w:val="18"/>
                        <w:szCs w:val="18"/>
                      </w:rPr>
                      <w:t>2017年</w:t>
                    </w:r>
                    <w:r w:rsidRPr="000D5B1B">
                      <w:rPr>
                        <w:rFonts w:ascii="宋体" w:hAnsi="宋体" w:hint="eastAsia"/>
                        <w:sz w:val="18"/>
                        <w:szCs w:val="18"/>
                      </w:rPr>
                      <w:t>8</w:t>
                    </w:r>
                    <w:r w:rsidRPr="000D5B1B">
                      <w:rPr>
                        <w:rFonts w:ascii="宋体" w:hAnsi="宋体"/>
                        <w:sz w:val="18"/>
                        <w:szCs w:val="18"/>
                      </w:rPr>
                      <w:t>月</w:t>
                    </w:r>
                    <w:r w:rsidRPr="000D5B1B">
                      <w:rPr>
                        <w:rFonts w:ascii="宋体" w:hAnsi="宋体" w:hint="eastAsia"/>
                        <w:sz w:val="18"/>
                        <w:szCs w:val="18"/>
                      </w:rPr>
                      <w:t>11</w:t>
                    </w:r>
                    <w:r w:rsidRPr="000D5B1B">
                      <w:rPr>
                        <w:rFonts w:ascii="宋体" w:hAnsi="宋体"/>
                        <w:sz w:val="18"/>
                        <w:szCs w:val="18"/>
                      </w:rPr>
                      <w:t>日</w:t>
                    </w:r>
                  </w:p>
                </w:tc>
                <w:tc>
                  <w:tcPr>
                    <w:tcW w:w="314" w:type="pct"/>
                  </w:tcPr>
                  <w:p w:rsidR="00B61114" w:rsidRPr="000D5B1B" w:rsidRDefault="00B61114" w:rsidP="005A08C9">
                    <w:pPr>
                      <w:rPr>
                        <w:rFonts w:ascii="宋体" w:hAnsi="宋体"/>
                        <w:sz w:val="18"/>
                        <w:szCs w:val="18"/>
                      </w:rPr>
                    </w:pPr>
                    <w:r w:rsidRPr="000D5B1B">
                      <w:rPr>
                        <w:rFonts w:ascii="宋体" w:hAnsi="宋体"/>
                        <w:sz w:val="18"/>
                        <w:szCs w:val="18"/>
                      </w:rPr>
                      <w:t>201</w:t>
                    </w:r>
                    <w:r w:rsidRPr="000D5B1B">
                      <w:rPr>
                        <w:rFonts w:ascii="宋体" w:hAnsi="宋体" w:hint="eastAsia"/>
                        <w:sz w:val="18"/>
                        <w:szCs w:val="18"/>
                      </w:rPr>
                      <w:t>8</w:t>
                    </w:r>
                    <w:r w:rsidRPr="000D5B1B">
                      <w:rPr>
                        <w:rFonts w:ascii="宋体" w:hAnsi="宋体"/>
                        <w:sz w:val="18"/>
                        <w:szCs w:val="18"/>
                      </w:rPr>
                      <w:t>年</w:t>
                    </w:r>
                    <w:r w:rsidRPr="000D5B1B">
                      <w:rPr>
                        <w:rFonts w:ascii="宋体" w:hAnsi="宋体" w:hint="eastAsia"/>
                        <w:sz w:val="18"/>
                        <w:szCs w:val="18"/>
                      </w:rPr>
                      <w:t>2</w:t>
                    </w:r>
                    <w:r w:rsidRPr="000D5B1B">
                      <w:rPr>
                        <w:rFonts w:ascii="宋体" w:hAnsi="宋体"/>
                        <w:sz w:val="18"/>
                        <w:szCs w:val="18"/>
                      </w:rPr>
                      <w:t>月</w:t>
                    </w:r>
                    <w:r w:rsidRPr="000D5B1B">
                      <w:rPr>
                        <w:rFonts w:ascii="宋体" w:hAnsi="宋体" w:hint="eastAsia"/>
                        <w:sz w:val="18"/>
                        <w:szCs w:val="18"/>
                      </w:rPr>
                      <w:t>6</w:t>
                    </w:r>
                    <w:r w:rsidRPr="000D5B1B">
                      <w:rPr>
                        <w:rFonts w:ascii="宋体" w:hAnsi="宋体"/>
                        <w:sz w:val="18"/>
                        <w:szCs w:val="18"/>
                      </w:rPr>
                      <w:t>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hint="eastAsia"/>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hint="eastAsia"/>
                        <w:sz w:val="18"/>
                        <w:szCs w:val="18"/>
                      </w:rPr>
                      <w:t>申万宏源证券金樽255期（180天）收益凭证产品</w:t>
                    </w:r>
                  </w:p>
                </w:tc>
                <w:tc>
                  <w:tcPr>
                    <w:tcW w:w="193" w:type="pct"/>
                  </w:tcPr>
                  <w:p w:rsidR="00B61114" w:rsidRPr="000D5B1B" w:rsidRDefault="00B61114" w:rsidP="005A08C9">
                    <w:pPr>
                      <w:rPr>
                        <w:rFonts w:ascii="宋体" w:hAnsi="宋体"/>
                        <w:szCs w:val="21"/>
                      </w:rPr>
                    </w:pPr>
                  </w:p>
                </w:tc>
                <w:tc>
                  <w:tcPr>
                    <w:tcW w:w="296" w:type="pct"/>
                    <w:vAlign w:val="center"/>
                  </w:tcPr>
                  <w:p w:rsidR="00B61114" w:rsidRPr="000D5B1B" w:rsidRDefault="00B61114" w:rsidP="005A45AB">
                    <w:pPr>
                      <w:ind w:leftChars="-77" w:rightChars="-50" w:right="-105" w:hangingChars="77" w:hanging="162"/>
                      <w:jc w:val="right"/>
                      <w:rPr>
                        <w:rStyle w:val="a4"/>
                        <w:rFonts w:ascii="宋体" w:hAnsi="宋体"/>
                      </w:rPr>
                    </w:pPr>
                    <w:r w:rsidRPr="000D5B1B">
                      <w:rPr>
                        <w:rStyle w:val="a4"/>
                        <w:rFonts w:ascii="宋体" w:hAnsi="宋体"/>
                      </w:rPr>
                      <w:t>4.</w:t>
                    </w:r>
                    <w:r w:rsidRPr="000D5B1B">
                      <w:rPr>
                        <w:rStyle w:val="a4"/>
                        <w:rFonts w:ascii="宋体" w:hAnsi="宋体" w:hint="eastAsia"/>
                      </w:rPr>
                      <w:t>55</w:t>
                    </w:r>
                    <w:r w:rsidRPr="000D5B1B">
                      <w:rPr>
                        <w:rStyle w:val="a4"/>
                        <w:rFonts w:ascii="宋体" w:hAnsi="宋体"/>
                      </w:rPr>
                      <w:t>%</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865CE5" w:rsidP="00865CE5">
                    <w:pPr>
                      <w:ind w:leftChars="-52" w:hangingChars="52" w:hanging="109"/>
                      <w:jc w:val="right"/>
                      <w:rPr>
                        <w:rStyle w:val="a4"/>
                        <w:rFonts w:ascii="宋体" w:hAnsi="宋体"/>
                      </w:rPr>
                    </w:pPr>
                    <w:r>
                      <w:rPr>
                        <w:rStyle w:val="a4"/>
                        <w:rFonts w:ascii="宋体" w:hAnsi="宋体" w:hint="eastAsia"/>
                      </w:rPr>
                      <w:t>112.19</w:t>
                    </w:r>
                  </w:p>
                </w:tc>
                <w:tc>
                  <w:tcPr>
                    <w:tcW w:w="404" w:type="pct"/>
                  </w:tcPr>
                  <w:p w:rsidR="00B61114" w:rsidRPr="000D5B1B" w:rsidRDefault="00B61114" w:rsidP="005A08C9">
                    <w:pPr>
                      <w:rPr>
                        <w:rStyle w:val="a4"/>
                        <w:rFonts w:ascii="宋体" w:hAnsi="宋体"/>
                        <w:sz w:val="18"/>
                        <w:szCs w:val="18"/>
                      </w:rPr>
                    </w:pPr>
                    <w:r w:rsidRPr="000D5B1B">
                      <w:rPr>
                        <w:rStyle w:val="a4"/>
                        <w:rFonts w:ascii="宋体" w:hAnsi="宋体" w:hint="eastAsia"/>
                        <w:sz w:val="18"/>
                        <w:szCs w:val="18"/>
                      </w:rPr>
                      <w:t>收回全部本金和收益</w:t>
                    </w:r>
                  </w:p>
                </w:tc>
                <w:sdt>
                  <w:sdtPr>
                    <w:rPr>
                      <w:rFonts w:ascii="宋体" w:hAnsi="宋体" w:hint="eastAsia"/>
                      <w:szCs w:val="21"/>
                    </w:rPr>
                    <w:alias w:val="委托理财是否经过法定程序"/>
                    <w:tag w:val="_GBC_6c28417b630b486ca5d24d4fed27b675"/>
                    <w:id w:val="875645"/>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46"/>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50"/>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申万宏源证券有限公司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券商理财产品</w:t>
                    </w:r>
                  </w:p>
                </w:tc>
                <w:tc>
                  <w:tcPr>
                    <w:tcW w:w="379" w:type="pct"/>
                    <w:vAlign w:val="center"/>
                  </w:tcPr>
                  <w:p w:rsidR="00B61114" w:rsidRPr="000D5B1B" w:rsidRDefault="00B61114" w:rsidP="00CB152A">
                    <w:pPr>
                      <w:jc w:val="right"/>
                      <w:rPr>
                        <w:rFonts w:ascii="宋体" w:hAnsi="宋体"/>
                        <w:szCs w:val="21"/>
                      </w:rPr>
                    </w:pPr>
                    <w:r w:rsidRPr="000D5B1B">
                      <w:rPr>
                        <w:rFonts w:ascii="宋体" w:hAnsi="宋体" w:hint="eastAsia"/>
                      </w:rPr>
                      <w:t>2</w:t>
                    </w:r>
                    <w:r w:rsidRPr="000D5B1B">
                      <w:rPr>
                        <w:rFonts w:ascii="宋体" w:hAnsi="宋体"/>
                      </w:rPr>
                      <w:t>,000</w:t>
                    </w:r>
                  </w:p>
                </w:tc>
                <w:tc>
                  <w:tcPr>
                    <w:tcW w:w="316" w:type="pct"/>
                  </w:tcPr>
                  <w:p w:rsidR="00B61114" w:rsidRPr="000D5B1B" w:rsidRDefault="00B61114" w:rsidP="005A08C9">
                    <w:pPr>
                      <w:rPr>
                        <w:rFonts w:ascii="宋体" w:hAnsi="宋体"/>
                        <w:sz w:val="18"/>
                        <w:szCs w:val="18"/>
                      </w:rPr>
                    </w:pPr>
                    <w:r w:rsidRPr="000D5B1B">
                      <w:rPr>
                        <w:rFonts w:ascii="宋体" w:hAnsi="宋体"/>
                        <w:sz w:val="18"/>
                        <w:szCs w:val="18"/>
                      </w:rPr>
                      <w:t>2017年8月</w:t>
                    </w:r>
                    <w:r w:rsidRPr="000D5B1B">
                      <w:rPr>
                        <w:rFonts w:ascii="宋体" w:hAnsi="宋体" w:hint="eastAsia"/>
                        <w:sz w:val="18"/>
                        <w:szCs w:val="18"/>
                      </w:rPr>
                      <w:t>30</w:t>
                    </w:r>
                    <w:r w:rsidRPr="000D5B1B">
                      <w:rPr>
                        <w:rFonts w:ascii="宋体" w:hAnsi="宋体"/>
                        <w:sz w:val="18"/>
                        <w:szCs w:val="18"/>
                      </w:rPr>
                      <w:t>日</w:t>
                    </w:r>
                  </w:p>
                </w:tc>
                <w:tc>
                  <w:tcPr>
                    <w:tcW w:w="314" w:type="pct"/>
                  </w:tcPr>
                  <w:p w:rsidR="00B61114" w:rsidRPr="000D5B1B" w:rsidRDefault="00B61114" w:rsidP="005A08C9">
                    <w:pPr>
                      <w:rPr>
                        <w:rFonts w:ascii="宋体" w:hAnsi="宋体"/>
                        <w:sz w:val="18"/>
                        <w:szCs w:val="18"/>
                      </w:rPr>
                    </w:pPr>
                    <w:r w:rsidRPr="000D5B1B">
                      <w:rPr>
                        <w:rFonts w:ascii="宋体" w:hAnsi="宋体"/>
                        <w:sz w:val="18"/>
                        <w:szCs w:val="18"/>
                      </w:rPr>
                      <w:t>201</w:t>
                    </w:r>
                    <w:r w:rsidRPr="000D5B1B">
                      <w:rPr>
                        <w:rFonts w:ascii="宋体" w:hAnsi="宋体" w:hint="eastAsia"/>
                        <w:sz w:val="18"/>
                        <w:szCs w:val="18"/>
                      </w:rPr>
                      <w:t>7</w:t>
                    </w:r>
                    <w:r w:rsidRPr="000D5B1B">
                      <w:rPr>
                        <w:rFonts w:ascii="宋体" w:hAnsi="宋体"/>
                        <w:sz w:val="18"/>
                        <w:szCs w:val="18"/>
                      </w:rPr>
                      <w:t>年</w:t>
                    </w:r>
                    <w:r w:rsidRPr="000D5B1B">
                      <w:rPr>
                        <w:rFonts w:ascii="宋体" w:hAnsi="宋体" w:hint="eastAsia"/>
                        <w:sz w:val="18"/>
                        <w:szCs w:val="18"/>
                      </w:rPr>
                      <w:t>9</w:t>
                    </w:r>
                    <w:r w:rsidRPr="000D5B1B">
                      <w:rPr>
                        <w:rFonts w:ascii="宋体" w:hAnsi="宋体"/>
                        <w:sz w:val="18"/>
                        <w:szCs w:val="18"/>
                      </w:rPr>
                      <w:t>月</w:t>
                    </w:r>
                    <w:r w:rsidRPr="000D5B1B">
                      <w:rPr>
                        <w:rFonts w:ascii="宋体" w:hAnsi="宋体" w:hint="eastAsia"/>
                        <w:sz w:val="18"/>
                        <w:szCs w:val="18"/>
                      </w:rPr>
                      <w:t>2</w:t>
                    </w:r>
                    <w:r w:rsidRPr="000D5B1B">
                      <w:rPr>
                        <w:rFonts w:ascii="宋体" w:hAnsi="宋体"/>
                        <w:sz w:val="18"/>
                        <w:szCs w:val="18"/>
                      </w:rPr>
                      <w:t>6日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hint="eastAsia"/>
                        <w:sz w:val="18"/>
                        <w:szCs w:val="18"/>
                      </w:rPr>
                      <w:t>证券金樽264期（28天）收益凭证产品</w:t>
                    </w:r>
                  </w:p>
                </w:tc>
                <w:tc>
                  <w:tcPr>
                    <w:tcW w:w="193" w:type="pct"/>
                  </w:tcPr>
                  <w:p w:rsidR="00B61114" w:rsidRPr="000D5B1B" w:rsidRDefault="00B61114" w:rsidP="005A08C9">
                    <w:pPr>
                      <w:rPr>
                        <w:rFonts w:ascii="宋体" w:hAnsi="宋体"/>
                        <w:szCs w:val="21"/>
                      </w:rPr>
                    </w:pPr>
                    <w:r w:rsidRPr="000D5B1B">
                      <w:rPr>
                        <w:rFonts w:ascii="宋体" w:hAnsi="宋体"/>
                      </w:rPr>
                      <w:t> </w:t>
                    </w:r>
                  </w:p>
                </w:tc>
                <w:tc>
                  <w:tcPr>
                    <w:tcW w:w="296" w:type="pct"/>
                    <w:vAlign w:val="center"/>
                  </w:tcPr>
                  <w:p w:rsidR="00B61114" w:rsidRPr="000D5B1B" w:rsidRDefault="00B61114" w:rsidP="005A45AB">
                    <w:pPr>
                      <w:ind w:leftChars="-77" w:rightChars="-50" w:right="-105" w:hangingChars="77" w:hanging="162"/>
                      <w:jc w:val="right"/>
                      <w:rPr>
                        <w:rStyle w:val="a4"/>
                        <w:rFonts w:ascii="宋体" w:hAnsi="宋体"/>
                      </w:rPr>
                    </w:pPr>
                    <w:r w:rsidRPr="000D5B1B">
                      <w:rPr>
                        <w:rFonts w:ascii="宋体" w:hAnsi="宋体"/>
                      </w:rPr>
                      <w:t>4.</w:t>
                    </w:r>
                    <w:r w:rsidRPr="000D5B1B">
                      <w:rPr>
                        <w:rFonts w:ascii="宋体" w:hAnsi="宋体" w:hint="eastAsia"/>
                      </w:rPr>
                      <w:t>25</w:t>
                    </w:r>
                    <w:r w:rsidRPr="000D5B1B">
                      <w:rPr>
                        <w:rFonts w:ascii="宋体" w:hAnsi="宋体"/>
                      </w:rPr>
                      <w:t>%</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2" w:hangingChars="52" w:hanging="109"/>
                      <w:jc w:val="right"/>
                      <w:rPr>
                        <w:rStyle w:val="a4"/>
                        <w:rFonts w:ascii="宋体" w:hAnsi="宋体"/>
                      </w:rPr>
                    </w:pPr>
                    <w:r w:rsidRPr="000D5B1B">
                      <w:rPr>
                        <w:rFonts w:ascii="宋体" w:hAnsi="宋体" w:hint="eastAsia"/>
                      </w:rPr>
                      <w:t>6.52</w:t>
                    </w:r>
                  </w:p>
                </w:tc>
                <w:tc>
                  <w:tcPr>
                    <w:tcW w:w="404" w:type="pct"/>
                  </w:tcPr>
                  <w:p w:rsidR="00B61114" w:rsidRPr="000D5B1B" w:rsidRDefault="00B61114" w:rsidP="005A08C9">
                    <w:pPr>
                      <w:rPr>
                        <w:rStyle w:val="a4"/>
                        <w:rFonts w:ascii="宋体" w:hAnsi="宋体"/>
                        <w:sz w:val="18"/>
                        <w:szCs w:val="18"/>
                      </w:rPr>
                    </w:pPr>
                    <w:r w:rsidRPr="000D5B1B">
                      <w:rPr>
                        <w:rFonts w:ascii="宋体" w:hAnsi="宋体"/>
                        <w:sz w:val="18"/>
                        <w:szCs w:val="18"/>
                      </w:rPr>
                      <w:t>收回全部本金和收益</w:t>
                    </w:r>
                  </w:p>
                </w:tc>
                <w:sdt>
                  <w:sdtPr>
                    <w:rPr>
                      <w:rFonts w:ascii="宋体" w:hAnsi="宋体" w:hint="eastAsia"/>
                      <w:szCs w:val="21"/>
                    </w:rPr>
                    <w:alias w:val="委托理财是否经过法定程序"/>
                    <w:tag w:val="_GBC_6c28417b630b486ca5d24d4fed27b675"/>
                    <w:id w:val="875648"/>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49"/>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53"/>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中信建投证券股份有限公司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券商理财产品</w:t>
                    </w:r>
                  </w:p>
                </w:tc>
                <w:tc>
                  <w:tcPr>
                    <w:tcW w:w="379" w:type="pct"/>
                    <w:vAlign w:val="center"/>
                  </w:tcPr>
                  <w:p w:rsidR="00B61114" w:rsidRPr="000D5B1B" w:rsidRDefault="00B61114" w:rsidP="00CB152A">
                    <w:pPr>
                      <w:jc w:val="right"/>
                      <w:rPr>
                        <w:rFonts w:ascii="宋体" w:hAnsi="宋体"/>
                        <w:szCs w:val="21"/>
                      </w:rPr>
                    </w:pPr>
                    <w:r w:rsidRPr="000D5B1B">
                      <w:rPr>
                        <w:rFonts w:ascii="宋体" w:hAnsi="宋体"/>
                      </w:rPr>
                      <w:t>5,000</w:t>
                    </w:r>
                  </w:p>
                </w:tc>
                <w:tc>
                  <w:tcPr>
                    <w:tcW w:w="316" w:type="pct"/>
                  </w:tcPr>
                  <w:p w:rsidR="00B61114" w:rsidRPr="000D5B1B" w:rsidRDefault="00B61114" w:rsidP="005A08C9">
                    <w:pPr>
                      <w:rPr>
                        <w:rFonts w:ascii="宋体" w:hAnsi="宋体"/>
                        <w:sz w:val="18"/>
                        <w:szCs w:val="18"/>
                      </w:rPr>
                    </w:pPr>
                    <w:r w:rsidRPr="000D5B1B">
                      <w:rPr>
                        <w:rFonts w:ascii="宋体" w:hAnsi="宋体"/>
                        <w:sz w:val="18"/>
                        <w:szCs w:val="18"/>
                      </w:rPr>
                      <w:t>2017年8月</w:t>
                    </w:r>
                    <w:r w:rsidRPr="000D5B1B">
                      <w:rPr>
                        <w:rFonts w:ascii="宋体" w:hAnsi="宋体" w:hint="eastAsia"/>
                        <w:sz w:val="18"/>
                        <w:szCs w:val="18"/>
                      </w:rPr>
                      <w:t>3</w:t>
                    </w:r>
                    <w:r w:rsidRPr="000D5B1B">
                      <w:rPr>
                        <w:rFonts w:ascii="宋体" w:hAnsi="宋体"/>
                        <w:sz w:val="18"/>
                        <w:szCs w:val="18"/>
                      </w:rPr>
                      <w:t>1日</w:t>
                    </w:r>
                  </w:p>
                </w:tc>
                <w:tc>
                  <w:tcPr>
                    <w:tcW w:w="314" w:type="pct"/>
                  </w:tcPr>
                  <w:p w:rsidR="00B61114" w:rsidRPr="000D5B1B" w:rsidRDefault="00B61114" w:rsidP="005A08C9">
                    <w:pPr>
                      <w:rPr>
                        <w:rFonts w:ascii="宋体" w:hAnsi="宋体"/>
                        <w:sz w:val="18"/>
                        <w:szCs w:val="18"/>
                      </w:rPr>
                    </w:pPr>
                    <w:r w:rsidRPr="000D5B1B">
                      <w:rPr>
                        <w:rFonts w:ascii="宋体" w:hAnsi="宋体"/>
                        <w:sz w:val="18"/>
                        <w:szCs w:val="18"/>
                      </w:rPr>
                      <w:t>2018年</w:t>
                    </w:r>
                    <w:r w:rsidRPr="000D5B1B">
                      <w:rPr>
                        <w:rFonts w:ascii="宋体" w:hAnsi="宋体" w:hint="eastAsia"/>
                        <w:sz w:val="18"/>
                        <w:szCs w:val="18"/>
                      </w:rPr>
                      <w:t>4</w:t>
                    </w:r>
                    <w:r w:rsidRPr="000D5B1B">
                      <w:rPr>
                        <w:rFonts w:ascii="宋体" w:hAnsi="宋体"/>
                        <w:sz w:val="18"/>
                        <w:szCs w:val="18"/>
                      </w:rPr>
                      <w:t>月</w:t>
                    </w:r>
                    <w:r w:rsidRPr="000D5B1B">
                      <w:rPr>
                        <w:rFonts w:ascii="宋体" w:hAnsi="宋体" w:hint="eastAsia"/>
                        <w:sz w:val="18"/>
                        <w:szCs w:val="18"/>
                      </w:rPr>
                      <w:t>25</w:t>
                    </w:r>
                    <w:r w:rsidRPr="000D5B1B">
                      <w:rPr>
                        <w:rFonts w:ascii="宋体" w:hAnsi="宋体"/>
                        <w:sz w:val="18"/>
                        <w:szCs w:val="18"/>
                      </w:rPr>
                      <w:t>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hint="eastAsia"/>
                        <w:sz w:val="18"/>
                        <w:szCs w:val="18"/>
                      </w:rPr>
                      <w:t>中信建投收益凭证“稳进宝”</w:t>
                    </w:r>
                    <w:r w:rsidRPr="000D5B1B">
                      <w:rPr>
                        <w:rFonts w:ascii="宋体" w:hAnsi="宋体"/>
                        <w:sz w:val="18"/>
                        <w:szCs w:val="18"/>
                      </w:rPr>
                      <w:t>106期</w:t>
                    </w:r>
                  </w:p>
                </w:tc>
                <w:tc>
                  <w:tcPr>
                    <w:tcW w:w="193" w:type="pct"/>
                  </w:tcPr>
                  <w:p w:rsidR="00B61114" w:rsidRPr="000D5B1B" w:rsidRDefault="00B61114" w:rsidP="005A08C9">
                    <w:pPr>
                      <w:rPr>
                        <w:rFonts w:ascii="宋体" w:hAnsi="宋体"/>
                        <w:szCs w:val="21"/>
                      </w:rPr>
                    </w:pPr>
                    <w:r w:rsidRPr="000D5B1B">
                      <w:rPr>
                        <w:rFonts w:ascii="宋体" w:hAnsi="宋体"/>
                      </w:rPr>
                      <w:t> </w:t>
                    </w:r>
                  </w:p>
                </w:tc>
                <w:tc>
                  <w:tcPr>
                    <w:tcW w:w="296" w:type="pct"/>
                    <w:vAlign w:val="center"/>
                  </w:tcPr>
                  <w:p w:rsidR="00B61114" w:rsidRPr="000D5B1B" w:rsidRDefault="00B61114" w:rsidP="005A45AB">
                    <w:pPr>
                      <w:ind w:leftChars="-77" w:rightChars="-50" w:right="-105" w:hangingChars="77" w:hanging="162"/>
                      <w:jc w:val="right"/>
                      <w:rPr>
                        <w:rStyle w:val="a4"/>
                        <w:rFonts w:ascii="宋体" w:hAnsi="宋体"/>
                      </w:rPr>
                    </w:pPr>
                    <w:r w:rsidRPr="000D5B1B">
                      <w:rPr>
                        <w:rStyle w:val="a4"/>
                        <w:rFonts w:ascii="宋体" w:hAnsi="宋体"/>
                      </w:rPr>
                      <w:t>4.80%</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2" w:hangingChars="52" w:hanging="109"/>
                      <w:jc w:val="right"/>
                      <w:rPr>
                        <w:rStyle w:val="a4"/>
                        <w:rFonts w:ascii="宋体" w:hAnsi="宋体"/>
                      </w:rPr>
                    </w:pPr>
                  </w:p>
                </w:tc>
                <w:tc>
                  <w:tcPr>
                    <w:tcW w:w="404" w:type="pct"/>
                  </w:tcPr>
                  <w:p w:rsidR="00B61114" w:rsidRPr="000D5B1B" w:rsidRDefault="00B61114" w:rsidP="005A08C9">
                    <w:pPr>
                      <w:rPr>
                        <w:rStyle w:val="a4"/>
                        <w:rFonts w:ascii="宋体" w:hAnsi="宋体"/>
                        <w:sz w:val="18"/>
                        <w:szCs w:val="18"/>
                      </w:rPr>
                    </w:pPr>
                  </w:p>
                </w:tc>
                <w:sdt>
                  <w:sdtPr>
                    <w:rPr>
                      <w:rFonts w:ascii="宋体" w:hAnsi="宋体" w:hint="eastAsia"/>
                      <w:szCs w:val="21"/>
                    </w:rPr>
                    <w:alias w:val="委托理财是否经过法定程序"/>
                    <w:tag w:val="_GBC_6c28417b630b486ca5d24d4fed27b675"/>
                    <w:id w:val="875651"/>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52"/>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56"/>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中信建投证券股份有限公司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券商理财产品</w:t>
                    </w:r>
                  </w:p>
                </w:tc>
                <w:tc>
                  <w:tcPr>
                    <w:tcW w:w="379" w:type="pct"/>
                    <w:vAlign w:val="center"/>
                  </w:tcPr>
                  <w:p w:rsidR="00B61114" w:rsidRPr="000D5B1B" w:rsidRDefault="00B61114" w:rsidP="00CB152A">
                    <w:pPr>
                      <w:jc w:val="right"/>
                      <w:rPr>
                        <w:rFonts w:ascii="宋体" w:hAnsi="宋体"/>
                        <w:szCs w:val="21"/>
                      </w:rPr>
                    </w:pPr>
                    <w:r w:rsidRPr="000D5B1B">
                      <w:rPr>
                        <w:rFonts w:ascii="宋体" w:hAnsi="宋体" w:hint="eastAsia"/>
                      </w:rPr>
                      <w:t>7</w:t>
                    </w:r>
                    <w:r w:rsidRPr="000D5B1B">
                      <w:rPr>
                        <w:rFonts w:ascii="宋体" w:hAnsi="宋体"/>
                      </w:rPr>
                      <w:t>,000</w:t>
                    </w:r>
                  </w:p>
                </w:tc>
                <w:tc>
                  <w:tcPr>
                    <w:tcW w:w="316" w:type="pct"/>
                  </w:tcPr>
                  <w:p w:rsidR="00B61114" w:rsidRPr="000D5B1B" w:rsidRDefault="00B61114" w:rsidP="005A08C9">
                    <w:pPr>
                      <w:rPr>
                        <w:rFonts w:ascii="宋体" w:hAnsi="宋体"/>
                        <w:sz w:val="18"/>
                        <w:szCs w:val="18"/>
                      </w:rPr>
                    </w:pPr>
                    <w:r w:rsidRPr="000D5B1B">
                      <w:rPr>
                        <w:rFonts w:ascii="宋体" w:hAnsi="宋体"/>
                        <w:sz w:val="18"/>
                        <w:szCs w:val="18"/>
                      </w:rPr>
                      <w:t>2017年</w:t>
                    </w:r>
                    <w:r w:rsidRPr="000D5B1B">
                      <w:rPr>
                        <w:rFonts w:ascii="宋体" w:hAnsi="宋体" w:hint="eastAsia"/>
                        <w:sz w:val="18"/>
                        <w:szCs w:val="18"/>
                      </w:rPr>
                      <w:t>9</w:t>
                    </w:r>
                    <w:r w:rsidRPr="000D5B1B">
                      <w:rPr>
                        <w:rFonts w:ascii="宋体" w:hAnsi="宋体"/>
                        <w:sz w:val="18"/>
                        <w:szCs w:val="18"/>
                      </w:rPr>
                      <w:t>月</w:t>
                    </w:r>
                    <w:r w:rsidRPr="000D5B1B">
                      <w:rPr>
                        <w:rFonts w:ascii="宋体" w:hAnsi="宋体" w:hint="eastAsia"/>
                        <w:sz w:val="18"/>
                        <w:szCs w:val="18"/>
                      </w:rPr>
                      <w:t>27</w:t>
                    </w:r>
                    <w:r w:rsidRPr="000D5B1B">
                      <w:rPr>
                        <w:rFonts w:ascii="宋体" w:hAnsi="宋体"/>
                        <w:sz w:val="18"/>
                        <w:szCs w:val="18"/>
                      </w:rPr>
                      <w:t>日</w:t>
                    </w:r>
                  </w:p>
                </w:tc>
                <w:tc>
                  <w:tcPr>
                    <w:tcW w:w="314" w:type="pct"/>
                  </w:tcPr>
                  <w:p w:rsidR="00B61114" w:rsidRPr="000D5B1B" w:rsidRDefault="00B61114" w:rsidP="00E97113">
                    <w:pPr>
                      <w:rPr>
                        <w:rFonts w:ascii="宋体" w:hAnsi="宋体"/>
                        <w:sz w:val="18"/>
                        <w:szCs w:val="18"/>
                      </w:rPr>
                    </w:pPr>
                    <w:r w:rsidRPr="000D5B1B">
                      <w:rPr>
                        <w:rFonts w:ascii="宋体" w:hAnsi="宋体"/>
                        <w:sz w:val="18"/>
                        <w:szCs w:val="18"/>
                      </w:rPr>
                      <w:t>201</w:t>
                    </w:r>
                    <w:r w:rsidR="00E97113" w:rsidRPr="000D5B1B">
                      <w:rPr>
                        <w:rFonts w:ascii="宋体" w:hAnsi="宋体" w:hint="eastAsia"/>
                        <w:sz w:val="18"/>
                        <w:szCs w:val="18"/>
                      </w:rPr>
                      <w:t>7</w:t>
                    </w:r>
                    <w:r w:rsidRPr="000D5B1B">
                      <w:rPr>
                        <w:rFonts w:ascii="宋体" w:hAnsi="宋体"/>
                        <w:sz w:val="18"/>
                        <w:szCs w:val="18"/>
                      </w:rPr>
                      <w:t>年</w:t>
                    </w:r>
                    <w:r w:rsidRPr="000D5B1B">
                      <w:rPr>
                        <w:rFonts w:ascii="宋体" w:hAnsi="宋体" w:hint="eastAsia"/>
                        <w:sz w:val="18"/>
                        <w:szCs w:val="18"/>
                      </w:rPr>
                      <w:t>10</w:t>
                    </w:r>
                    <w:r w:rsidRPr="000D5B1B">
                      <w:rPr>
                        <w:rFonts w:ascii="宋体" w:hAnsi="宋体"/>
                        <w:sz w:val="18"/>
                        <w:szCs w:val="18"/>
                      </w:rPr>
                      <w:t>月</w:t>
                    </w:r>
                    <w:r w:rsidRPr="000D5B1B">
                      <w:rPr>
                        <w:rFonts w:ascii="宋体" w:hAnsi="宋体" w:hint="eastAsia"/>
                        <w:sz w:val="18"/>
                        <w:szCs w:val="18"/>
                      </w:rPr>
                      <w:t>9</w:t>
                    </w:r>
                    <w:r w:rsidRPr="000D5B1B">
                      <w:rPr>
                        <w:rFonts w:ascii="宋体" w:hAnsi="宋体"/>
                        <w:sz w:val="18"/>
                        <w:szCs w:val="18"/>
                      </w:rPr>
                      <w:t>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color w:val="000000"/>
                        <w:sz w:val="18"/>
                        <w:szCs w:val="18"/>
                      </w:rPr>
                      <w:t>收益凭证“固收鑫·稳享”【</w:t>
                    </w:r>
                    <w:r w:rsidRPr="000D5B1B">
                      <w:rPr>
                        <w:rFonts w:ascii="宋体" w:hAnsi="宋体" w:hint="eastAsia"/>
                        <w:color w:val="000000"/>
                        <w:sz w:val="18"/>
                        <w:szCs w:val="18"/>
                      </w:rPr>
                      <w:t>504</w:t>
                    </w:r>
                    <w:r w:rsidRPr="000D5B1B">
                      <w:rPr>
                        <w:rFonts w:ascii="宋体" w:hAnsi="宋体"/>
                        <w:color w:val="000000"/>
                        <w:sz w:val="18"/>
                        <w:szCs w:val="18"/>
                      </w:rPr>
                      <w:t>号】-</w:t>
                    </w:r>
                    <w:r w:rsidRPr="000D5B1B">
                      <w:rPr>
                        <w:rFonts w:ascii="宋体" w:hAnsi="宋体" w:hint="eastAsia"/>
                        <w:color w:val="000000"/>
                        <w:sz w:val="18"/>
                        <w:szCs w:val="18"/>
                      </w:rPr>
                      <w:t>12</w:t>
                    </w:r>
                    <w:r w:rsidRPr="000D5B1B">
                      <w:rPr>
                        <w:rFonts w:ascii="宋体" w:hAnsi="宋体"/>
                        <w:color w:val="000000"/>
                        <w:sz w:val="18"/>
                        <w:szCs w:val="18"/>
                      </w:rPr>
                      <w:t>天</w:t>
                    </w:r>
                  </w:p>
                </w:tc>
                <w:tc>
                  <w:tcPr>
                    <w:tcW w:w="193" w:type="pct"/>
                  </w:tcPr>
                  <w:p w:rsidR="00B61114" w:rsidRPr="000D5B1B" w:rsidRDefault="00B61114" w:rsidP="005A08C9">
                    <w:pPr>
                      <w:rPr>
                        <w:rFonts w:ascii="宋体" w:hAnsi="宋体"/>
                        <w:szCs w:val="21"/>
                      </w:rPr>
                    </w:pPr>
                    <w:r w:rsidRPr="000D5B1B">
                      <w:rPr>
                        <w:rFonts w:ascii="宋体" w:hAnsi="宋体"/>
                      </w:rPr>
                      <w:t> </w:t>
                    </w:r>
                  </w:p>
                </w:tc>
                <w:tc>
                  <w:tcPr>
                    <w:tcW w:w="296" w:type="pct"/>
                    <w:vAlign w:val="center"/>
                  </w:tcPr>
                  <w:p w:rsidR="00B61114" w:rsidRPr="000D5B1B" w:rsidRDefault="00B61114" w:rsidP="005A45AB">
                    <w:pPr>
                      <w:ind w:leftChars="-77" w:rightChars="-50" w:right="-105" w:hangingChars="77" w:hanging="162"/>
                      <w:jc w:val="right"/>
                      <w:rPr>
                        <w:rStyle w:val="a4"/>
                        <w:rFonts w:ascii="宋体" w:hAnsi="宋体"/>
                      </w:rPr>
                    </w:pPr>
                    <w:r w:rsidRPr="000D5B1B">
                      <w:rPr>
                        <w:rFonts w:ascii="宋体" w:hAnsi="宋体"/>
                      </w:rPr>
                      <w:t>4.</w:t>
                    </w:r>
                    <w:r w:rsidRPr="000D5B1B">
                      <w:rPr>
                        <w:rFonts w:ascii="宋体" w:hAnsi="宋体" w:hint="eastAsia"/>
                      </w:rPr>
                      <w:t>70</w:t>
                    </w:r>
                    <w:r w:rsidRPr="000D5B1B">
                      <w:rPr>
                        <w:rFonts w:ascii="宋体" w:hAnsi="宋体"/>
                      </w:rPr>
                      <w:t>%</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2" w:hangingChars="52" w:hanging="109"/>
                      <w:jc w:val="right"/>
                      <w:rPr>
                        <w:rStyle w:val="a4"/>
                        <w:rFonts w:ascii="宋体" w:hAnsi="宋体"/>
                      </w:rPr>
                    </w:pPr>
                    <w:r w:rsidRPr="000D5B1B">
                      <w:rPr>
                        <w:rFonts w:ascii="宋体" w:hAnsi="宋体" w:hint="eastAsia"/>
                      </w:rPr>
                      <w:t>10.8</w:t>
                    </w:r>
                    <w:r w:rsidRPr="000D5B1B">
                      <w:rPr>
                        <w:rFonts w:ascii="宋体" w:hAnsi="宋体"/>
                      </w:rPr>
                      <w:t>2</w:t>
                    </w:r>
                  </w:p>
                </w:tc>
                <w:tc>
                  <w:tcPr>
                    <w:tcW w:w="404" w:type="pct"/>
                  </w:tcPr>
                  <w:p w:rsidR="00B61114" w:rsidRPr="000D5B1B" w:rsidRDefault="00B61114" w:rsidP="005A08C9">
                    <w:pPr>
                      <w:rPr>
                        <w:rStyle w:val="a4"/>
                        <w:rFonts w:ascii="宋体" w:hAnsi="宋体"/>
                        <w:sz w:val="18"/>
                        <w:szCs w:val="18"/>
                      </w:rPr>
                    </w:pPr>
                    <w:r w:rsidRPr="000D5B1B">
                      <w:rPr>
                        <w:rFonts w:ascii="宋体" w:hAnsi="宋体"/>
                        <w:sz w:val="18"/>
                        <w:szCs w:val="18"/>
                      </w:rPr>
                      <w:t>收回全部本金和收益</w:t>
                    </w:r>
                  </w:p>
                </w:tc>
                <w:sdt>
                  <w:sdtPr>
                    <w:rPr>
                      <w:rFonts w:ascii="宋体" w:hAnsi="宋体" w:hint="eastAsia"/>
                      <w:szCs w:val="21"/>
                    </w:rPr>
                    <w:alias w:val="委托理财是否经过法定程序"/>
                    <w:tag w:val="_GBC_6c28417b630b486ca5d24d4fed27b675"/>
                    <w:id w:val="875654"/>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55"/>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59"/>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中国银行股份有限公司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银行理财产品</w:t>
                    </w:r>
                  </w:p>
                </w:tc>
                <w:tc>
                  <w:tcPr>
                    <w:tcW w:w="379" w:type="pct"/>
                    <w:vAlign w:val="center"/>
                  </w:tcPr>
                  <w:p w:rsidR="00B61114" w:rsidRPr="000D5B1B" w:rsidRDefault="00D05460" w:rsidP="00CB152A">
                    <w:pPr>
                      <w:jc w:val="right"/>
                      <w:rPr>
                        <w:rFonts w:ascii="宋体" w:hAnsi="宋体"/>
                        <w:szCs w:val="21"/>
                      </w:rPr>
                    </w:pPr>
                    <w:r w:rsidRPr="000D5B1B">
                      <w:rPr>
                        <w:rFonts w:ascii="宋体" w:hAnsi="宋体" w:hint="eastAsia"/>
                      </w:rPr>
                      <w:t>4</w:t>
                    </w:r>
                    <w:r w:rsidR="00B61114" w:rsidRPr="000D5B1B">
                      <w:rPr>
                        <w:rFonts w:ascii="宋体" w:hAnsi="宋体"/>
                      </w:rPr>
                      <w:t>,000</w:t>
                    </w:r>
                  </w:p>
                </w:tc>
                <w:tc>
                  <w:tcPr>
                    <w:tcW w:w="316" w:type="pct"/>
                  </w:tcPr>
                  <w:p w:rsidR="00B61114" w:rsidRPr="000D5B1B" w:rsidRDefault="00B61114" w:rsidP="005A08C9">
                    <w:pPr>
                      <w:rPr>
                        <w:rFonts w:ascii="宋体" w:hAnsi="宋体"/>
                        <w:sz w:val="18"/>
                        <w:szCs w:val="18"/>
                      </w:rPr>
                    </w:pPr>
                    <w:r w:rsidRPr="000D5B1B">
                      <w:rPr>
                        <w:rFonts w:ascii="宋体" w:hAnsi="宋体"/>
                        <w:sz w:val="18"/>
                        <w:szCs w:val="18"/>
                      </w:rPr>
                      <w:t>2017年</w:t>
                    </w:r>
                    <w:r w:rsidRPr="000D5B1B">
                      <w:rPr>
                        <w:rFonts w:ascii="宋体" w:hAnsi="宋体" w:hint="eastAsia"/>
                        <w:sz w:val="18"/>
                        <w:szCs w:val="18"/>
                      </w:rPr>
                      <w:t>9</w:t>
                    </w:r>
                    <w:r w:rsidRPr="000D5B1B">
                      <w:rPr>
                        <w:rFonts w:ascii="宋体" w:hAnsi="宋体"/>
                        <w:sz w:val="18"/>
                        <w:szCs w:val="18"/>
                      </w:rPr>
                      <w:t>月</w:t>
                    </w:r>
                    <w:r w:rsidRPr="000D5B1B">
                      <w:rPr>
                        <w:rFonts w:ascii="宋体" w:hAnsi="宋体" w:hint="eastAsia"/>
                        <w:sz w:val="18"/>
                        <w:szCs w:val="18"/>
                      </w:rPr>
                      <w:t>30</w:t>
                    </w:r>
                    <w:r w:rsidRPr="000D5B1B">
                      <w:rPr>
                        <w:rFonts w:ascii="宋体" w:hAnsi="宋体"/>
                        <w:sz w:val="18"/>
                        <w:szCs w:val="18"/>
                      </w:rPr>
                      <w:t>日</w:t>
                    </w:r>
                  </w:p>
                </w:tc>
                <w:tc>
                  <w:tcPr>
                    <w:tcW w:w="314" w:type="pct"/>
                  </w:tcPr>
                  <w:p w:rsidR="00B61114" w:rsidRPr="000D5B1B" w:rsidRDefault="00B61114" w:rsidP="005A08C9">
                    <w:pPr>
                      <w:rPr>
                        <w:rFonts w:ascii="宋体" w:hAnsi="宋体"/>
                        <w:sz w:val="18"/>
                        <w:szCs w:val="18"/>
                      </w:rPr>
                    </w:pPr>
                    <w:r w:rsidRPr="000D5B1B">
                      <w:rPr>
                        <w:rFonts w:ascii="宋体" w:hAnsi="宋体"/>
                        <w:sz w:val="18"/>
                        <w:szCs w:val="18"/>
                      </w:rPr>
                      <w:t>2017年</w:t>
                    </w:r>
                    <w:r w:rsidRPr="000D5B1B">
                      <w:rPr>
                        <w:rFonts w:ascii="宋体" w:hAnsi="宋体" w:hint="eastAsia"/>
                        <w:sz w:val="18"/>
                        <w:szCs w:val="18"/>
                      </w:rPr>
                      <w:t>12</w:t>
                    </w:r>
                    <w:r w:rsidRPr="000D5B1B">
                      <w:rPr>
                        <w:rFonts w:ascii="宋体" w:hAnsi="宋体"/>
                        <w:sz w:val="18"/>
                        <w:szCs w:val="18"/>
                      </w:rPr>
                      <w:t>月</w:t>
                    </w:r>
                    <w:r w:rsidRPr="000D5B1B">
                      <w:rPr>
                        <w:rFonts w:ascii="宋体" w:hAnsi="宋体" w:hint="eastAsia"/>
                        <w:sz w:val="18"/>
                        <w:szCs w:val="18"/>
                      </w:rPr>
                      <w:t>1</w:t>
                    </w:r>
                    <w:r w:rsidRPr="000D5B1B">
                      <w:rPr>
                        <w:rFonts w:ascii="宋体" w:hAnsi="宋体"/>
                        <w:sz w:val="18"/>
                        <w:szCs w:val="18"/>
                      </w:rPr>
                      <w:t>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sz w:val="18"/>
                        <w:szCs w:val="18"/>
                      </w:rPr>
                      <w:t>闲置</w:t>
                    </w:r>
                    <w:r w:rsidRPr="000D5B1B">
                      <w:rPr>
                        <w:rFonts w:ascii="宋体" w:hAnsi="宋体" w:hint="eastAsia"/>
                        <w:sz w:val="18"/>
                        <w:szCs w:val="18"/>
                      </w:rPr>
                      <w:t>募集</w:t>
                    </w:r>
                    <w:r w:rsidRPr="000D5B1B">
                      <w:rPr>
                        <w:rFonts w:ascii="宋体" w:hAnsi="宋体"/>
                        <w:sz w:val="18"/>
                        <w:szCs w:val="18"/>
                      </w:rPr>
                      <w:t>资金</w:t>
                    </w:r>
                  </w:p>
                </w:tc>
                <w:tc>
                  <w:tcPr>
                    <w:tcW w:w="507" w:type="pct"/>
                  </w:tcPr>
                  <w:p w:rsidR="00B61114" w:rsidRPr="000D5B1B" w:rsidRDefault="00B61114" w:rsidP="005A08C9">
                    <w:pPr>
                      <w:rPr>
                        <w:rFonts w:ascii="宋体" w:hAnsi="宋体"/>
                        <w:sz w:val="18"/>
                        <w:szCs w:val="18"/>
                      </w:rPr>
                    </w:pPr>
                    <w:r w:rsidRPr="000D5B1B">
                      <w:rPr>
                        <w:rFonts w:ascii="宋体" w:hAnsi="宋体"/>
                        <w:sz w:val="18"/>
                        <w:szCs w:val="18"/>
                      </w:rPr>
                      <w:t>中银保本理财-人民币按期开放</w:t>
                    </w:r>
                  </w:p>
                </w:tc>
                <w:tc>
                  <w:tcPr>
                    <w:tcW w:w="193" w:type="pct"/>
                  </w:tcPr>
                  <w:p w:rsidR="00B61114" w:rsidRPr="000D5B1B" w:rsidRDefault="00B61114" w:rsidP="005A08C9">
                    <w:pPr>
                      <w:rPr>
                        <w:rFonts w:ascii="宋体" w:hAnsi="宋体"/>
                        <w:szCs w:val="21"/>
                      </w:rPr>
                    </w:pPr>
                    <w:r w:rsidRPr="000D5B1B">
                      <w:rPr>
                        <w:rFonts w:ascii="宋体" w:hAnsi="宋体"/>
                      </w:rPr>
                      <w:t> </w:t>
                    </w:r>
                  </w:p>
                </w:tc>
                <w:tc>
                  <w:tcPr>
                    <w:tcW w:w="296" w:type="pct"/>
                    <w:vAlign w:val="center"/>
                  </w:tcPr>
                  <w:p w:rsidR="00B61114" w:rsidRPr="000D5B1B" w:rsidRDefault="00562FE5" w:rsidP="005A45AB">
                    <w:pPr>
                      <w:ind w:rightChars="-50" w:right="-105"/>
                      <w:jc w:val="right"/>
                      <w:rPr>
                        <w:rFonts w:ascii="宋体" w:hAnsi="宋体"/>
                      </w:rPr>
                    </w:pPr>
                    <w:r w:rsidRPr="000D5B1B">
                      <w:rPr>
                        <w:rFonts w:ascii="宋体" w:hAnsi="宋体" w:hint="eastAsia"/>
                      </w:rPr>
                      <w:t>3.4</w:t>
                    </w:r>
                    <w:r w:rsidR="00B61114" w:rsidRPr="000D5B1B">
                      <w:rPr>
                        <w:rFonts w:ascii="宋体" w:hAnsi="宋体"/>
                      </w:rPr>
                      <w:t>0%</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562FE5" w:rsidP="005A45AB">
                    <w:pPr>
                      <w:ind w:leftChars="-52" w:hangingChars="52" w:hanging="109"/>
                      <w:jc w:val="right"/>
                      <w:rPr>
                        <w:rStyle w:val="a4"/>
                        <w:rFonts w:ascii="宋体" w:hAnsi="宋体"/>
                      </w:rPr>
                    </w:pPr>
                    <w:r w:rsidRPr="000D5B1B">
                      <w:rPr>
                        <w:rFonts w:ascii="宋体" w:hAnsi="宋体" w:hint="eastAsia"/>
                      </w:rPr>
                      <w:t>23.10</w:t>
                    </w:r>
                  </w:p>
                </w:tc>
                <w:tc>
                  <w:tcPr>
                    <w:tcW w:w="404" w:type="pct"/>
                  </w:tcPr>
                  <w:p w:rsidR="00B61114" w:rsidRPr="000D5B1B" w:rsidRDefault="00B61114" w:rsidP="005A08C9">
                    <w:pPr>
                      <w:rPr>
                        <w:rStyle w:val="a4"/>
                        <w:rFonts w:ascii="宋体" w:hAnsi="宋体"/>
                        <w:sz w:val="18"/>
                        <w:szCs w:val="18"/>
                      </w:rPr>
                    </w:pPr>
                    <w:r w:rsidRPr="000D5B1B">
                      <w:rPr>
                        <w:rFonts w:ascii="宋体" w:hAnsi="宋体"/>
                        <w:sz w:val="18"/>
                        <w:szCs w:val="18"/>
                      </w:rPr>
                      <w:t>收回全部本金和收益</w:t>
                    </w:r>
                  </w:p>
                </w:tc>
                <w:sdt>
                  <w:sdtPr>
                    <w:rPr>
                      <w:rFonts w:ascii="宋体" w:hAnsi="宋体" w:hint="eastAsia"/>
                      <w:szCs w:val="21"/>
                    </w:rPr>
                    <w:alias w:val="委托理财是否经过法定程序"/>
                    <w:tag w:val="_GBC_6c28417b630b486ca5d24d4fed27b675"/>
                    <w:id w:val="875657"/>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58"/>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Cs w:val="21"/>
              </w:rPr>
              <w:alias w:val="单项委托理财情况"/>
              <w:tag w:val="_TUP_654fd4c80ccf4f25970ac807fdc3a14a"/>
              <w:id w:val="875662"/>
              <w:lock w:val="sdtLocked"/>
            </w:sdtPr>
            <w:sdtEndPr>
              <w:rPr>
                <w:rStyle w:val="a4"/>
                <w:rFonts w:hint="default"/>
              </w:rPr>
            </w:sdtEndPr>
            <w:sdtContent>
              <w:tr w:rsidR="00B61114" w:rsidRPr="000D5B1B" w:rsidTr="00CB152A">
                <w:tc>
                  <w:tcPr>
                    <w:tcW w:w="443" w:type="pct"/>
                    <w:shd w:val="clear" w:color="auto" w:fill="auto"/>
                  </w:tcPr>
                  <w:p w:rsidR="00B61114" w:rsidRPr="000D5B1B" w:rsidRDefault="00B61114" w:rsidP="005A08C9">
                    <w:pPr>
                      <w:rPr>
                        <w:rFonts w:ascii="宋体" w:hAnsi="宋体"/>
                        <w:szCs w:val="21"/>
                      </w:rPr>
                    </w:pPr>
                    <w:r w:rsidRPr="000D5B1B">
                      <w:rPr>
                        <w:rFonts w:ascii="宋体" w:hAnsi="宋体" w:hint="eastAsia"/>
                        <w:sz w:val="18"/>
                        <w:szCs w:val="18"/>
                      </w:rPr>
                      <w:t>海通证券股份有限公司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券商理财产品</w:t>
                    </w:r>
                  </w:p>
                </w:tc>
                <w:tc>
                  <w:tcPr>
                    <w:tcW w:w="379" w:type="pct"/>
                    <w:vAlign w:val="center"/>
                  </w:tcPr>
                  <w:p w:rsidR="00B61114" w:rsidRPr="000D5B1B" w:rsidRDefault="00B61114" w:rsidP="00CB152A">
                    <w:pPr>
                      <w:jc w:val="right"/>
                      <w:rPr>
                        <w:rFonts w:ascii="宋体" w:hAnsi="宋体"/>
                        <w:szCs w:val="21"/>
                      </w:rPr>
                    </w:pPr>
                    <w:r w:rsidRPr="000D5B1B">
                      <w:rPr>
                        <w:rFonts w:ascii="宋体" w:hAnsi="宋体" w:hint="eastAsia"/>
                      </w:rPr>
                      <w:t>5</w:t>
                    </w:r>
                    <w:r w:rsidRPr="000D5B1B">
                      <w:rPr>
                        <w:rFonts w:ascii="宋体" w:hAnsi="宋体"/>
                      </w:rPr>
                      <w:t>,000</w:t>
                    </w:r>
                  </w:p>
                </w:tc>
                <w:tc>
                  <w:tcPr>
                    <w:tcW w:w="316" w:type="pct"/>
                  </w:tcPr>
                  <w:p w:rsidR="00B61114" w:rsidRPr="000D5B1B" w:rsidRDefault="00B61114" w:rsidP="005A08C9">
                    <w:pPr>
                      <w:rPr>
                        <w:rFonts w:ascii="宋体" w:hAnsi="宋体"/>
                        <w:sz w:val="18"/>
                        <w:szCs w:val="18"/>
                      </w:rPr>
                    </w:pPr>
                    <w:r w:rsidRPr="000D5B1B">
                      <w:rPr>
                        <w:rFonts w:ascii="宋体" w:hAnsi="宋体"/>
                        <w:sz w:val="18"/>
                        <w:szCs w:val="18"/>
                      </w:rPr>
                      <w:t>2017年</w:t>
                    </w:r>
                    <w:r w:rsidRPr="000D5B1B">
                      <w:rPr>
                        <w:rFonts w:ascii="宋体" w:hAnsi="宋体" w:hint="eastAsia"/>
                        <w:sz w:val="18"/>
                        <w:szCs w:val="18"/>
                      </w:rPr>
                      <w:t>10</w:t>
                    </w:r>
                    <w:r w:rsidRPr="000D5B1B">
                      <w:rPr>
                        <w:rFonts w:ascii="宋体" w:hAnsi="宋体"/>
                        <w:sz w:val="18"/>
                        <w:szCs w:val="18"/>
                      </w:rPr>
                      <w:t>月</w:t>
                    </w:r>
                    <w:r w:rsidRPr="000D5B1B">
                      <w:rPr>
                        <w:rFonts w:ascii="宋体" w:hAnsi="宋体" w:hint="eastAsia"/>
                        <w:sz w:val="18"/>
                        <w:szCs w:val="18"/>
                      </w:rPr>
                      <w:t>13</w:t>
                    </w:r>
                    <w:r w:rsidRPr="000D5B1B">
                      <w:rPr>
                        <w:rFonts w:ascii="宋体" w:hAnsi="宋体"/>
                        <w:sz w:val="18"/>
                        <w:szCs w:val="18"/>
                      </w:rPr>
                      <w:t>日</w:t>
                    </w:r>
                  </w:p>
                </w:tc>
                <w:tc>
                  <w:tcPr>
                    <w:tcW w:w="314" w:type="pct"/>
                  </w:tcPr>
                  <w:p w:rsidR="00B61114" w:rsidRPr="000D5B1B" w:rsidRDefault="00B61114" w:rsidP="005A08C9">
                    <w:pPr>
                      <w:rPr>
                        <w:rFonts w:ascii="宋体" w:hAnsi="宋体"/>
                        <w:sz w:val="18"/>
                        <w:szCs w:val="18"/>
                      </w:rPr>
                    </w:pPr>
                    <w:r w:rsidRPr="000D5B1B">
                      <w:rPr>
                        <w:rFonts w:ascii="宋体" w:hAnsi="宋体"/>
                        <w:sz w:val="18"/>
                        <w:szCs w:val="18"/>
                      </w:rPr>
                      <w:t>2018年</w:t>
                    </w:r>
                    <w:r w:rsidRPr="000D5B1B">
                      <w:rPr>
                        <w:rFonts w:ascii="宋体" w:hAnsi="宋体" w:hint="eastAsia"/>
                        <w:sz w:val="18"/>
                        <w:szCs w:val="18"/>
                      </w:rPr>
                      <w:t>4</w:t>
                    </w:r>
                    <w:r w:rsidRPr="000D5B1B">
                      <w:rPr>
                        <w:rFonts w:ascii="宋体" w:hAnsi="宋体"/>
                        <w:sz w:val="18"/>
                        <w:szCs w:val="18"/>
                      </w:rPr>
                      <w:t>月</w:t>
                    </w:r>
                    <w:r w:rsidRPr="000D5B1B">
                      <w:rPr>
                        <w:rFonts w:ascii="宋体" w:hAnsi="宋体" w:hint="eastAsia"/>
                        <w:sz w:val="18"/>
                        <w:szCs w:val="18"/>
                      </w:rPr>
                      <w:t>12</w:t>
                    </w:r>
                    <w:r w:rsidRPr="000D5B1B">
                      <w:rPr>
                        <w:rFonts w:ascii="宋体" w:hAnsi="宋体"/>
                        <w:sz w:val="18"/>
                        <w:szCs w:val="18"/>
                      </w:rPr>
                      <w:t>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hint="eastAsia"/>
                        <w:sz w:val="18"/>
                        <w:szCs w:val="18"/>
                      </w:rPr>
                      <w:t>“一海通财.理财宝”系列收益凭证尊享版 182 天期第59号</w:t>
                    </w:r>
                    <w:r w:rsidRPr="000D5B1B">
                      <w:rPr>
                        <w:rFonts w:ascii="宋体" w:hAnsi="宋体"/>
                        <w:sz w:val="18"/>
                        <w:szCs w:val="18"/>
                      </w:rPr>
                      <w:t> </w:t>
                    </w:r>
                  </w:p>
                </w:tc>
                <w:tc>
                  <w:tcPr>
                    <w:tcW w:w="193" w:type="pct"/>
                  </w:tcPr>
                  <w:p w:rsidR="00B61114" w:rsidRPr="000D5B1B" w:rsidRDefault="00B61114" w:rsidP="005A08C9">
                    <w:pPr>
                      <w:rPr>
                        <w:rFonts w:ascii="宋体" w:hAnsi="宋体"/>
                        <w:szCs w:val="21"/>
                      </w:rPr>
                    </w:pPr>
                    <w:r w:rsidRPr="000D5B1B">
                      <w:rPr>
                        <w:rFonts w:ascii="宋体" w:hAnsi="宋体"/>
                      </w:rPr>
                      <w:t> </w:t>
                    </w:r>
                  </w:p>
                </w:tc>
                <w:tc>
                  <w:tcPr>
                    <w:tcW w:w="296" w:type="pct"/>
                    <w:vAlign w:val="center"/>
                  </w:tcPr>
                  <w:p w:rsidR="00B61114" w:rsidRPr="000D5B1B" w:rsidRDefault="00B61114" w:rsidP="005A45AB">
                    <w:pPr>
                      <w:ind w:rightChars="-50" w:right="-105"/>
                      <w:jc w:val="right"/>
                      <w:rPr>
                        <w:rFonts w:ascii="宋体" w:hAnsi="宋体"/>
                      </w:rPr>
                    </w:pPr>
                    <w:r w:rsidRPr="000D5B1B">
                      <w:rPr>
                        <w:rFonts w:ascii="宋体" w:hAnsi="宋体"/>
                      </w:rPr>
                      <w:t>4.</w:t>
                    </w:r>
                    <w:r w:rsidRPr="000D5B1B">
                      <w:rPr>
                        <w:rFonts w:ascii="宋体" w:hAnsi="宋体" w:hint="eastAsia"/>
                      </w:rPr>
                      <w:t>80</w:t>
                    </w:r>
                    <w:r w:rsidRPr="000D5B1B">
                      <w:rPr>
                        <w:rFonts w:ascii="宋体" w:hAnsi="宋体"/>
                      </w:rPr>
                      <w:t>%</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DE60F4" w:rsidP="00DE60F4">
                    <w:pPr>
                      <w:ind w:leftChars="-52" w:hangingChars="52" w:hanging="109"/>
                      <w:jc w:val="right"/>
                      <w:rPr>
                        <w:rStyle w:val="a4"/>
                        <w:rFonts w:ascii="宋体" w:hAnsi="宋体"/>
                      </w:rPr>
                    </w:pPr>
                    <w:r>
                      <w:rPr>
                        <w:rStyle w:val="a4"/>
                        <w:rFonts w:ascii="宋体" w:hAnsi="宋体" w:hint="eastAsia"/>
                      </w:rPr>
                      <w:t>119.67</w:t>
                    </w:r>
                  </w:p>
                </w:tc>
                <w:tc>
                  <w:tcPr>
                    <w:tcW w:w="404" w:type="pct"/>
                  </w:tcPr>
                  <w:p w:rsidR="00B61114" w:rsidRPr="000D5B1B" w:rsidRDefault="00B61114" w:rsidP="005A08C9">
                    <w:pPr>
                      <w:rPr>
                        <w:rStyle w:val="a4"/>
                        <w:rFonts w:ascii="宋体" w:hAnsi="宋体"/>
                        <w:sz w:val="18"/>
                        <w:szCs w:val="18"/>
                      </w:rPr>
                    </w:pPr>
                    <w:r w:rsidRPr="000D5B1B">
                      <w:rPr>
                        <w:rFonts w:ascii="宋体" w:hAnsi="宋体"/>
                        <w:sz w:val="18"/>
                        <w:szCs w:val="18"/>
                      </w:rPr>
                      <w:t>收回全部本金和收益</w:t>
                    </w:r>
                  </w:p>
                </w:tc>
                <w:sdt>
                  <w:sdtPr>
                    <w:rPr>
                      <w:rFonts w:ascii="宋体" w:hAnsi="宋体" w:hint="eastAsia"/>
                      <w:szCs w:val="21"/>
                    </w:rPr>
                    <w:alias w:val="委托理财是否经过法定程序"/>
                    <w:tag w:val="_GBC_6c28417b630b486ca5d24d4fed27b675"/>
                    <w:id w:val="875660"/>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61"/>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65"/>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国泰君安证券股份有限公司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券商理财产品</w:t>
                    </w:r>
                  </w:p>
                </w:tc>
                <w:tc>
                  <w:tcPr>
                    <w:tcW w:w="379" w:type="pct"/>
                    <w:vAlign w:val="center"/>
                  </w:tcPr>
                  <w:p w:rsidR="00B61114" w:rsidRPr="000D5B1B" w:rsidRDefault="00B61114" w:rsidP="00CB152A">
                    <w:pPr>
                      <w:jc w:val="right"/>
                      <w:rPr>
                        <w:rFonts w:ascii="宋体" w:hAnsi="宋体"/>
                        <w:szCs w:val="21"/>
                      </w:rPr>
                    </w:pPr>
                    <w:r w:rsidRPr="000D5B1B">
                      <w:rPr>
                        <w:rFonts w:ascii="宋体" w:hAnsi="宋体"/>
                      </w:rPr>
                      <w:t>5,000</w:t>
                    </w:r>
                  </w:p>
                </w:tc>
                <w:tc>
                  <w:tcPr>
                    <w:tcW w:w="316" w:type="pct"/>
                  </w:tcPr>
                  <w:p w:rsidR="00B61114" w:rsidRPr="000D5B1B" w:rsidRDefault="00B61114" w:rsidP="005A08C9">
                    <w:pPr>
                      <w:rPr>
                        <w:rFonts w:ascii="宋体" w:hAnsi="宋体"/>
                        <w:sz w:val="18"/>
                        <w:szCs w:val="18"/>
                      </w:rPr>
                    </w:pPr>
                    <w:r w:rsidRPr="000D5B1B">
                      <w:rPr>
                        <w:rFonts w:ascii="宋体" w:hAnsi="宋体"/>
                      </w:rPr>
                      <w:t>2017年1</w:t>
                    </w:r>
                    <w:r w:rsidRPr="000D5B1B">
                      <w:rPr>
                        <w:rFonts w:ascii="宋体" w:hAnsi="宋体" w:hint="eastAsia"/>
                      </w:rPr>
                      <w:t>1</w:t>
                    </w:r>
                    <w:r w:rsidRPr="000D5B1B">
                      <w:rPr>
                        <w:rFonts w:ascii="宋体" w:hAnsi="宋体"/>
                      </w:rPr>
                      <w:t>月1</w:t>
                    </w:r>
                    <w:r w:rsidRPr="000D5B1B">
                      <w:rPr>
                        <w:rFonts w:ascii="宋体" w:hAnsi="宋体" w:hint="eastAsia"/>
                      </w:rPr>
                      <w:t>5</w:t>
                    </w:r>
                    <w:r w:rsidRPr="000D5B1B">
                      <w:rPr>
                        <w:rFonts w:ascii="宋体" w:hAnsi="宋体"/>
                      </w:rPr>
                      <w:t>日</w:t>
                    </w:r>
                  </w:p>
                </w:tc>
                <w:tc>
                  <w:tcPr>
                    <w:tcW w:w="314" w:type="pct"/>
                  </w:tcPr>
                  <w:p w:rsidR="00B61114" w:rsidRPr="000D5B1B" w:rsidRDefault="00B61114" w:rsidP="005A08C9">
                    <w:pPr>
                      <w:rPr>
                        <w:rFonts w:ascii="宋体" w:hAnsi="宋体"/>
                        <w:sz w:val="18"/>
                        <w:szCs w:val="18"/>
                      </w:rPr>
                    </w:pPr>
                    <w:r w:rsidRPr="000D5B1B">
                      <w:rPr>
                        <w:rFonts w:ascii="宋体" w:hAnsi="宋体"/>
                      </w:rPr>
                      <w:t>2018年</w:t>
                    </w:r>
                    <w:r w:rsidRPr="000D5B1B">
                      <w:rPr>
                        <w:rFonts w:ascii="宋体" w:hAnsi="宋体" w:hint="eastAsia"/>
                      </w:rPr>
                      <w:t>5</w:t>
                    </w:r>
                    <w:r w:rsidRPr="000D5B1B">
                      <w:rPr>
                        <w:rFonts w:ascii="宋体" w:hAnsi="宋体"/>
                      </w:rPr>
                      <w:t>月1</w:t>
                    </w:r>
                    <w:r w:rsidRPr="000D5B1B">
                      <w:rPr>
                        <w:rFonts w:ascii="宋体" w:hAnsi="宋体" w:hint="eastAsia"/>
                      </w:rPr>
                      <w:t>5</w:t>
                    </w:r>
                    <w:r w:rsidRPr="000D5B1B">
                      <w:rPr>
                        <w:rFonts w:ascii="宋体" w:hAnsi="宋体"/>
                      </w:rPr>
                      <w:t>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hint="eastAsia"/>
                        <w:color w:val="000000"/>
                        <w:sz w:val="18"/>
                        <w:szCs w:val="18"/>
                      </w:rPr>
                      <w:t>君柜宝一号2017年第260期</w:t>
                    </w:r>
                  </w:p>
                </w:tc>
                <w:tc>
                  <w:tcPr>
                    <w:tcW w:w="193" w:type="pct"/>
                  </w:tcPr>
                  <w:p w:rsidR="00B61114" w:rsidRPr="000D5B1B" w:rsidRDefault="00B61114" w:rsidP="005A08C9">
                    <w:pPr>
                      <w:rPr>
                        <w:rFonts w:ascii="宋体" w:hAnsi="宋体"/>
                        <w:szCs w:val="21"/>
                      </w:rPr>
                    </w:pPr>
                    <w:r w:rsidRPr="000D5B1B">
                      <w:rPr>
                        <w:rFonts w:ascii="宋体" w:hAnsi="宋体"/>
                      </w:rPr>
                      <w:t> </w:t>
                    </w:r>
                  </w:p>
                </w:tc>
                <w:tc>
                  <w:tcPr>
                    <w:tcW w:w="296" w:type="pct"/>
                    <w:vAlign w:val="center"/>
                  </w:tcPr>
                  <w:p w:rsidR="00B61114" w:rsidRPr="000D5B1B" w:rsidRDefault="00B61114" w:rsidP="005A45AB">
                    <w:pPr>
                      <w:ind w:leftChars="-87" w:left="-21" w:rightChars="-50" w:right="-105" w:hangingChars="77" w:hanging="162"/>
                      <w:jc w:val="right"/>
                      <w:rPr>
                        <w:rStyle w:val="a4"/>
                        <w:rFonts w:ascii="宋体" w:hAnsi="宋体"/>
                      </w:rPr>
                    </w:pPr>
                    <w:r w:rsidRPr="000D5B1B">
                      <w:rPr>
                        <w:rFonts w:ascii="宋体" w:hAnsi="宋体"/>
                      </w:rPr>
                      <w:t>4.</w:t>
                    </w:r>
                    <w:r w:rsidRPr="000D5B1B">
                      <w:rPr>
                        <w:rFonts w:ascii="宋体" w:hAnsi="宋体" w:hint="eastAsia"/>
                      </w:rPr>
                      <w:t>85</w:t>
                    </w:r>
                    <w:r w:rsidRPr="000D5B1B">
                      <w:rPr>
                        <w:rFonts w:ascii="宋体" w:hAnsi="宋体"/>
                      </w:rPr>
                      <w:t>%</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2" w:hangingChars="52" w:hanging="109"/>
                      <w:jc w:val="right"/>
                      <w:rPr>
                        <w:rStyle w:val="a4"/>
                        <w:rFonts w:ascii="宋体" w:hAnsi="宋体"/>
                      </w:rPr>
                    </w:pPr>
                  </w:p>
                </w:tc>
                <w:tc>
                  <w:tcPr>
                    <w:tcW w:w="404" w:type="pct"/>
                  </w:tcPr>
                  <w:p w:rsidR="00B61114" w:rsidRPr="000D5B1B" w:rsidRDefault="00B61114" w:rsidP="005A08C9">
                    <w:pPr>
                      <w:rPr>
                        <w:rStyle w:val="a4"/>
                        <w:rFonts w:ascii="宋体" w:hAnsi="宋体"/>
                        <w:sz w:val="18"/>
                        <w:szCs w:val="18"/>
                      </w:rPr>
                    </w:pPr>
                  </w:p>
                </w:tc>
                <w:sdt>
                  <w:sdtPr>
                    <w:rPr>
                      <w:rFonts w:ascii="宋体" w:hAnsi="宋体" w:hint="eastAsia"/>
                      <w:szCs w:val="21"/>
                    </w:rPr>
                    <w:alias w:val="委托理财是否经过法定程序"/>
                    <w:tag w:val="_GBC_6c28417b630b486ca5d24d4fed27b675"/>
                    <w:id w:val="875663"/>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64"/>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68"/>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国泰君安证券股份有限公司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券商理财产品</w:t>
                    </w:r>
                  </w:p>
                </w:tc>
                <w:tc>
                  <w:tcPr>
                    <w:tcW w:w="379" w:type="pct"/>
                    <w:vAlign w:val="center"/>
                  </w:tcPr>
                  <w:p w:rsidR="00B61114" w:rsidRPr="000D5B1B" w:rsidRDefault="00B61114" w:rsidP="00CB152A">
                    <w:pPr>
                      <w:jc w:val="right"/>
                      <w:rPr>
                        <w:rFonts w:ascii="宋体" w:hAnsi="宋体"/>
                        <w:szCs w:val="21"/>
                      </w:rPr>
                    </w:pPr>
                    <w:r w:rsidRPr="000D5B1B">
                      <w:rPr>
                        <w:rFonts w:ascii="宋体" w:hAnsi="宋体"/>
                      </w:rPr>
                      <w:t>5,000</w:t>
                    </w:r>
                  </w:p>
                </w:tc>
                <w:tc>
                  <w:tcPr>
                    <w:tcW w:w="316" w:type="pct"/>
                  </w:tcPr>
                  <w:p w:rsidR="00B61114" w:rsidRPr="000D5B1B" w:rsidRDefault="00B61114" w:rsidP="005A08C9">
                    <w:pPr>
                      <w:rPr>
                        <w:rFonts w:ascii="宋体" w:hAnsi="宋体"/>
                        <w:sz w:val="18"/>
                        <w:szCs w:val="18"/>
                      </w:rPr>
                    </w:pPr>
                    <w:r w:rsidRPr="000D5B1B">
                      <w:rPr>
                        <w:rFonts w:ascii="宋体" w:hAnsi="宋体"/>
                      </w:rPr>
                      <w:t>2017年11月</w:t>
                    </w:r>
                    <w:r w:rsidRPr="000D5B1B">
                      <w:rPr>
                        <w:rFonts w:ascii="宋体" w:hAnsi="宋体" w:hint="eastAsia"/>
                      </w:rPr>
                      <w:t>29</w:t>
                    </w:r>
                    <w:r w:rsidRPr="000D5B1B">
                      <w:rPr>
                        <w:rFonts w:ascii="宋体" w:hAnsi="宋体"/>
                      </w:rPr>
                      <w:t>日</w:t>
                    </w:r>
                  </w:p>
                </w:tc>
                <w:tc>
                  <w:tcPr>
                    <w:tcW w:w="314" w:type="pct"/>
                  </w:tcPr>
                  <w:p w:rsidR="00B61114" w:rsidRPr="000D5B1B" w:rsidRDefault="00B61114" w:rsidP="005A08C9">
                    <w:pPr>
                      <w:rPr>
                        <w:rFonts w:ascii="宋体" w:hAnsi="宋体"/>
                        <w:sz w:val="18"/>
                        <w:szCs w:val="18"/>
                      </w:rPr>
                    </w:pPr>
                    <w:r w:rsidRPr="000D5B1B">
                      <w:rPr>
                        <w:rFonts w:ascii="宋体" w:hAnsi="宋体"/>
                      </w:rPr>
                      <w:t>2018年</w:t>
                    </w:r>
                    <w:r w:rsidRPr="000D5B1B">
                      <w:rPr>
                        <w:rFonts w:ascii="宋体" w:hAnsi="宋体" w:hint="eastAsia"/>
                      </w:rPr>
                      <w:t>8</w:t>
                    </w:r>
                    <w:r w:rsidRPr="000D5B1B">
                      <w:rPr>
                        <w:rFonts w:ascii="宋体" w:hAnsi="宋体"/>
                      </w:rPr>
                      <w:t>月</w:t>
                    </w:r>
                    <w:r w:rsidRPr="000D5B1B">
                      <w:rPr>
                        <w:rFonts w:ascii="宋体" w:hAnsi="宋体" w:hint="eastAsia"/>
                      </w:rPr>
                      <w:t>28</w:t>
                    </w:r>
                    <w:r w:rsidRPr="000D5B1B">
                      <w:rPr>
                        <w:rFonts w:ascii="宋体" w:hAnsi="宋体"/>
                      </w:rPr>
                      <w:t>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hint="eastAsia"/>
                        <w:color w:val="000000"/>
                        <w:sz w:val="18"/>
                        <w:szCs w:val="18"/>
                      </w:rPr>
                      <w:t>君柜宝一号2017年第299期</w:t>
                    </w:r>
                  </w:p>
                </w:tc>
                <w:tc>
                  <w:tcPr>
                    <w:tcW w:w="193" w:type="pct"/>
                  </w:tcPr>
                  <w:p w:rsidR="00B61114" w:rsidRPr="000D5B1B" w:rsidRDefault="00B61114" w:rsidP="005A08C9">
                    <w:pPr>
                      <w:rPr>
                        <w:rFonts w:ascii="宋体" w:hAnsi="宋体"/>
                        <w:szCs w:val="21"/>
                      </w:rPr>
                    </w:pPr>
                    <w:r w:rsidRPr="000D5B1B">
                      <w:rPr>
                        <w:rFonts w:ascii="宋体" w:hAnsi="宋体"/>
                      </w:rPr>
                      <w:t> </w:t>
                    </w:r>
                  </w:p>
                </w:tc>
                <w:tc>
                  <w:tcPr>
                    <w:tcW w:w="296" w:type="pct"/>
                    <w:vAlign w:val="center"/>
                  </w:tcPr>
                  <w:p w:rsidR="00B61114" w:rsidRPr="000D5B1B" w:rsidRDefault="00B61114" w:rsidP="005A45AB">
                    <w:pPr>
                      <w:ind w:leftChars="-77" w:rightChars="-50" w:right="-105" w:hangingChars="77" w:hanging="162"/>
                      <w:jc w:val="right"/>
                      <w:rPr>
                        <w:rStyle w:val="a4"/>
                        <w:rFonts w:ascii="宋体" w:hAnsi="宋体"/>
                      </w:rPr>
                    </w:pPr>
                    <w:r w:rsidRPr="000D5B1B">
                      <w:rPr>
                        <w:rFonts w:ascii="宋体" w:hAnsi="宋体" w:hint="eastAsia"/>
                      </w:rPr>
                      <w:t>5.15</w:t>
                    </w:r>
                    <w:r w:rsidRPr="000D5B1B">
                      <w:rPr>
                        <w:rFonts w:ascii="宋体" w:hAnsi="宋体"/>
                      </w:rPr>
                      <w:t>%</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2" w:hangingChars="52" w:hanging="109"/>
                      <w:jc w:val="right"/>
                      <w:rPr>
                        <w:rStyle w:val="a4"/>
                        <w:rFonts w:ascii="宋体" w:hAnsi="宋体"/>
                      </w:rPr>
                    </w:pPr>
                  </w:p>
                </w:tc>
                <w:tc>
                  <w:tcPr>
                    <w:tcW w:w="404" w:type="pct"/>
                  </w:tcPr>
                  <w:p w:rsidR="00B61114" w:rsidRPr="000D5B1B" w:rsidRDefault="00B61114" w:rsidP="005A08C9">
                    <w:pPr>
                      <w:rPr>
                        <w:rStyle w:val="a4"/>
                        <w:rFonts w:ascii="宋体" w:hAnsi="宋体"/>
                        <w:sz w:val="18"/>
                        <w:szCs w:val="18"/>
                      </w:rPr>
                    </w:pPr>
                  </w:p>
                </w:tc>
                <w:sdt>
                  <w:sdtPr>
                    <w:rPr>
                      <w:rFonts w:ascii="宋体" w:hAnsi="宋体" w:hint="eastAsia"/>
                      <w:szCs w:val="21"/>
                    </w:rPr>
                    <w:alias w:val="委托理财是否经过法定程序"/>
                    <w:tag w:val="_GBC_6c28417b630b486ca5d24d4fed27b675"/>
                    <w:id w:val="875666"/>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67"/>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71"/>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华泰证券股份有限公司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券商理财产品</w:t>
                    </w:r>
                  </w:p>
                </w:tc>
                <w:tc>
                  <w:tcPr>
                    <w:tcW w:w="379" w:type="pct"/>
                    <w:vAlign w:val="center"/>
                  </w:tcPr>
                  <w:p w:rsidR="00B61114" w:rsidRPr="000D5B1B" w:rsidRDefault="00B61114" w:rsidP="00CB152A">
                    <w:pPr>
                      <w:jc w:val="right"/>
                      <w:rPr>
                        <w:rFonts w:ascii="宋体" w:hAnsi="宋体"/>
                        <w:sz w:val="18"/>
                        <w:szCs w:val="18"/>
                      </w:rPr>
                    </w:pPr>
                    <w:r w:rsidRPr="000D5B1B">
                      <w:rPr>
                        <w:rFonts w:ascii="宋体" w:hAnsi="宋体"/>
                        <w:sz w:val="18"/>
                        <w:szCs w:val="18"/>
                      </w:rPr>
                      <w:t>5,000</w:t>
                    </w:r>
                  </w:p>
                </w:tc>
                <w:tc>
                  <w:tcPr>
                    <w:tcW w:w="316" w:type="pct"/>
                  </w:tcPr>
                  <w:p w:rsidR="00B61114" w:rsidRPr="000D5B1B" w:rsidRDefault="00B61114" w:rsidP="005A08C9">
                    <w:pPr>
                      <w:rPr>
                        <w:rFonts w:ascii="宋体" w:hAnsi="宋体"/>
                        <w:sz w:val="18"/>
                        <w:szCs w:val="18"/>
                      </w:rPr>
                    </w:pPr>
                    <w:r w:rsidRPr="000D5B1B">
                      <w:rPr>
                        <w:rFonts w:ascii="宋体" w:hAnsi="宋体"/>
                        <w:sz w:val="18"/>
                        <w:szCs w:val="18"/>
                      </w:rPr>
                      <w:t>2017年11月</w:t>
                    </w:r>
                    <w:r w:rsidRPr="000D5B1B">
                      <w:rPr>
                        <w:rFonts w:ascii="宋体" w:hAnsi="宋体" w:hint="eastAsia"/>
                        <w:sz w:val="18"/>
                        <w:szCs w:val="18"/>
                      </w:rPr>
                      <w:t>30</w:t>
                    </w:r>
                    <w:r w:rsidRPr="000D5B1B">
                      <w:rPr>
                        <w:rFonts w:ascii="宋体" w:hAnsi="宋体"/>
                        <w:sz w:val="18"/>
                        <w:szCs w:val="18"/>
                      </w:rPr>
                      <w:t>日</w:t>
                    </w:r>
                  </w:p>
                </w:tc>
                <w:tc>
                  <w:tcPr>
                    <w:tcW w:w="314" w:type="pct"/>
                  </w:tcPr>
                  <w:p w:rsidR="00B61114" w:rsidRPr="000D5B1B" w:rsidRDefault="00B61114" w:rsidP="005A08C9">
                    <w:pPr>
                      <w:rPr>
                        <w:rFonts w:ascii="宋体" w:hAnsi="宋体"/>
                        <w:sz w:val="18"/>
                        <w:szCs w:val="18"/>
                      </w:rPr>
                    </w:pPr>
                    <w:r w:rsidRPr="000D5B1B">
                      <w:rPr>
                        <w:rFonts w:ascii="宋体" w:hAnsi="宋体"/>
                        <w:sz w:val="18"/>
                        <w:szCs w:val="18"/>
                      </w:rPr>
                      <w:t>2018年8月2</w:t>
                    </w:r>
                    <w:r w:rsidRPr="000D5B1B">
                      <w:rPr>
                        <w:rFonts w:ascii="宋体" w:hAnsi="宋体" w:hint="eastAsia"/>
                        <w:sz w:val="18"/>
                        <w:szCs w:val="18"/>
                      </w:rPr>
                      <w:t>9</w:t>
                    </w:r>
                    <w:r w:rsidRPr="000D5B1B">
                      <w:rPr>
                        <w:rFonts w:ascii="宋体" w:hAnsi="宋体"/>
                        <w:sz w:val="18"/>
                        <w:szCs w:val="18"/>
                      </w:rPr>
                      <w:t>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hint="eastAsia"/>
                        <w:color w:val="000000"/>
                        <w:sz w:val="18"/>
                        <w:szCs w:val="18"/>
                      </w:rPr>
                      <w:t>恒益17069号收益凭证</w:t>
                    </w:r>
                  </w:p>
                </w:tc>
                <w:tc>
                  <w:tcPr>
                    <w:tcW w:w="193" w:type="pct"/>
                  </w:tcPr>
                  <w:p w:rsidR="00B61114" w:rsidRPr="000D5B1B" w:rsidRDefault="00B61114" w:rsidP="005A08C9">
                    <w:pPr>
                      <w:rPr>
                        <w:rFonts w:ascii="宋体" w:hAnsi="宋体"/>
                        <w:szCs w:val="21"/>
                      </w:rPr>
                    </w:pPr>
                    <w:r w:rsidRPr="000D5B1B">
                      <w:rPr>
                        <w:rFonts w:ascii="宋体" w:hAnsi="宋体"/>
                      </w:rPr>
                      <w:t> </w:t>
                    </w:r>
                  </w:p>
                </w:tc>
                <w:tc>
                  <w:tcPr>
                    <w:tcW w:w="296" w:type="pct"/>
                    <w:vAlign w:val="center"/>
                  </w:tcPr>
                  <w:p w:rsidR="00B61114" w:rsidRPr="000D5B1B" w:rsidRDefault="00B61114" w:rsidP="005A45AB">
                    <w:pPr>
                      <w:ind w:leftChars="-77" w:rightChars="-50" w:right="-105" w:hangingChars="77" w:hanging="162"/>
                      <w:jc w:val="right"/>
                      <w:rPr>
                        <w:rStyle w:val="a4"/>
                        <w:rFonts w:ascii="宋体" w:hAnsi="宋体"/>
                      </w:rPr>
                    </w:pPr>
                    <w:r w:rsidRPr="000D5B1B">
                      <w:rPr>
                        <w:rFonts w:ascii="宋体" w:hAnsi="宋体"/>
                      </w:rPr>
                      <w:t>5.1</w:t>
                    </w:r>
                    <w:r w:rsidRPr="000D5B1B">
                      <w:rPr>
                        <w:rFonts w:ascii="宋体" w:hAnsi="宋体" w:hint="eastAsia"/>
                      </w:rPr>
                      <w:t>0</w:t>
                    </w:r>
                    <w:r w:rsidRPr="000D5B1B">
                      <w:rPr>
                        <w:rFonts w:ascii="宋体" w:hAnsi="宋体"/>
                      </w:rPr>
                      <w:t>%</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2" w:hangingChars="52" w:hanging="109"/>
                      <w:jc w:val="right"/>
                      <w:rPr>
                        <w:rStyle w:val="a4"/>
                        <w:rFonts w:ascii="宋体" w:hAnsi="宋体"/>
                      </w:rPr>
                    </w:pPr>
                  </w:p>
                </w:tc>
                <w:tc>
                  <w:tcPr>
                    <w:tcW w:w="404" w:type="pct"/>
                  </w:tcPr>
                  <w:p w:rsidR="00B61114" w:rsidRPr="000D5B1B" w:rsidRDefault="00B61114" w:rsidP="005A08C9">
                    <w:pPr>
                      <w:rPr>
                        <w:rStyle w:val="a4"/>
                        <w:rFonts w:ascii="宋体" w:hAnsi="宋体"/>
                        <w:sz w:val="18"/>
                        <w:szCs w:val="18"/>
                      </w:rPr>
                    </w:pPr>
                  </w:p>
                </w:tc>
                <w:sdt>
                  <w:sdtPr>
                    <w:rPr>
                      <w:rFonts w:ascii="宋体" w:hAnsi="宋体" w:hint="eastAsia"/>
                      <w:szCs w:val="21"/>
                    </w:rPr>
                    <w:alias w:val="委托理财是否经过法定程序"/>
                    <w:tag w:val="_GBC_6c28417b630b486ca5d24d4fed27b675"/>
                    <w:id w:val="875669"/>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70"/>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74"/>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国泰君安证券股份有限公司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券商理财产品</w:t>
                    </w:r>
                  </w:p>
                </w:tc>
                <w:tc>
                  <w:tcPr>
                    <w:tcW w:w="379" w:type="pct"/>
                    <w:vAlign w:val="center"/>
                  </w:tcPr>
                  <w:p w:rsidR="00B61114" w:rsidRPr="000D5B1B" w:rsidRDefault="00B61114" w:rsidP="00CB152A">
                    <w:pPr>
                      <w:jc w:val="right"/>
                      <w:rPr>
                        <w:rFonts w:ascii="宋体" w:hAnsi="宋体"/>
                        <w:sz w:val="18"/>
                        <w:szCs w:val="18"/>
                      </w:rPr>
                    </w:pPr>
                    <w:r w:rsidRPr="000D5B1B">
                      <w:rPr>
                        <w:rFonts w:ascii="宋体" w:hAnsi="宋体"/>
                        <w:sz w:val="18"/>
                        <w:szCs w:val="18"/>
                      </w:rPr>
                      <w:t>5,000</w:t>
                    </w:r>
                  </w:p>
                </w:tc>
                <w:tc>
                  <w:tcPr>
                    <w:tcW w:w="316" w:type="pct"/>
                  </w:tcPr>
                  <w:p w:rsidR="00B61114" w:rsidRPr="000D5B1B" w:rsidRDefault="00B61114" w:rsidP="005A08C9">
                    <w:pPr>
                      <w:rPr>
                        <w:rFonts w:ascii="宋体" w:hAnsi="宋体"/>
                        <w:sz w:val="18"/>
                        <w:szCs w:val="18"/>
                      </w:rPr>
                    </w:pPr>
                    <w:r w:rsidRPr="000D5B1B">
                      <w:rPr>
                        <w:rFonts w:ascii="宋体" w:hAnsi="宋体"/>
                        <w:sz w:val="18"/>
                        <w:szCs w:val="18"/>
                      </w:rPr>
                      <w:t>2017年11月</w:t>
                    </w:r>
                    <w:r w:rsidRPr="000D5B1B">
                      <w:rPr>
                        <w:rFonts w:ascii="宋体" w:hAnsi="宋体" w:hint="eastAsia"/>
                        <w:sz w:val="18"/>
                        <w:szCs w:val="18"/>
                      </w:rPr>
                      <w:t>30</w:t>
                    </w:r>
                    <w:r w:rsidRPr="000D5B1B">
                      <w:rPr>
                        <w:rFonts w:ascii="宋体" w:hAnsi="宋体"/>
                        <w:sz w:val="18"/>
                        <w:szCs w:val="18"/>
                      </w:rPr>
                      <w:t>日</w:t>
                    </w:r>
                  </w:p>
                </w:tc>
                <w:tc>
                  <w:tcPr>
                    <w:tcW w:w="314" w:type="pct"/>
                  </w:tcPr>
                  <w:p w:rsidR="00B61114" w:rsidRPr="000D5B1B" w:rsidRDefault="00B61114" w:rsidP="005A08C9">
                    <w:pPr>
                      <w:rPr>
                        <w:rFonts w:ascii="宋体" w:hAnsi="宋体"/>
                        <w:sz w:val="18"/>
                        <w:szCs w:val="18"/>
                      </w:rPr>
                    </w:pPr>
                    <w:r w:rsidRPr="000D5B1B">
                      <w:rPr>
                        <w:rFonts w:ascii="宋体" w:hAnsi="宋体"/>
                        <w:sz w:val="18"/>
                        <w:szCs w:val="18"/>
                      </w:rPr>
                      <w:t>2018年8月</w:t>
                    </w:r>
                    <w:r w:rsidRPr="000D5B1B">
                      <w:rPr>
                        <w:rFonts w:ascii="宋体" w:hAnsi="宋体" w:hint="eastAsia"/>
                        <w:sz w:val="18"/>
                        <w:szCs w:val="18"/>
                      </w:rPr>
                      <w:t>30</w:t>
                    </w:r>
                    <w:r w:rsidRPr="000D5B1B">
                      <w:rPr>
                        <w:rFonts w:ascii="宋体" w:hAnsi="宋体"/>
                        <w:sz w:val="18"/>
                        <w:szCs w:val="18"/>
                      </w:rPr>
                      <w:t>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hint="eastAsia"/>
                        <w:color w:val="000000"/>
                        <w:sz w:val="18"/>
                        <w:szCs w:val="18"/>
                      </w:rPr>
                      <w:t>君柜宝一号2017年第300期</w:t>
                    </w:r>
                  </w:p>
                </w:tc>
                <w:tc>
                  <w:tcPr>
                    <w:tcW w:w="193" w:type="pct"/>
                  </w:tcPr>
                  <w:p w:rsidR="00B61114" w:rsidRPr="000D5B1B" w:rsidRDefault="00B61114" w:rsidP="005A08C9">
                    <w:pPr>
                      <w:rPr>
                        <w:rFonts w:ascii="宋体" w:hAnsi="宋体"/>
                        <w:szCs w:val="21"/>
                      </w:rPr>
                    </w:pPr>
                    <w:r w:rsidRPr="000D5B1B">
                      <w:rPr>
                        <w:rFonts w:ascii="宋体" w:hAnsi="宋体"/>
                      </w:rPr>
                      <w:t> </w:t>
                    </w:r>
                  </w:p>
                </w:tc>
                <w:tc>
                  <w:tcPr>
                    <w:tcW w:w="296" w:type="pct"/>
                    <w:vAlign w:val="center"/>
                  </w:tcPr>
                  <w:p w:rsidR="00B61114" w:rsidRPr="000D5B1B" w:rsidRDefault="00B61114" w:rsidP="005A45AB">
                    <w:pPr>
                      <w:ind w:leftChars="-77" w:rightChars="-50" w:right="-105" w:hangingChars="77" w:hanging="162"/>
                      <w:jc w:val="right"/>
                      <w:rPr>
                        <w:rStyle w:val="a4"/>
                        <w:rFonts w:ascii="宋体" w:hAnsi="宋体"/>
                      </w:rPr>
                    </w:pPr>
                    <w:r w:rsidRPr="000D5B1B">
                      <w:rPr>
                        <w:rFonts w:ascii="宋体" w:hAnsi="宋体"/>
                      </w:rPr>
                      <w:t>5.15%</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2" w:hangingChars="52" w:hanging="109"/>
                      <w:jc w:val="right"/>
                      <w:rPr>
                        <w:rStyle w:val="a4"/>
                        <w:rFonts w:ascii="宋体" w:hAnsi="宋体"/>
                      </w:rPr>
                    </w:pPr>
                  </w:p>
                </w:tc>
                <w:tc>
                  <w:tcPr>
                    <w:tcW w:w="404" w:type="pct"/>
                  </w:tcPr>
                  <w:p w:rsidR="00B61114" w:rsidRPr="000D5B1B" w:rsidRDefault="00B61114" w:rsidP="005A08C9">
                    <w:pPr>
                      <w:rPr>
                        <w:rStyle w:val="a4"/>
                        <w:rFonts w:ascii="宋体" w:hAnsi="宋体"/>
                        <w:sz w:val="18"/>
                        <w:szCs w:val="18"/>
                      </w:rPr>
                    </w:pPr>
                  </w:p>
                </w:tc>
                <w:sdt>
                  <w:sdtPr>
                    <w:rPr>
                      <w:rFonts w:ascii="宋体" w:hAnsi="宋体" w:hint="eastAsia"/>
                      <w:szCs w:val="21"/>
                    </w:rPr>
                    <w:alias w:val="委托理财是否经过法定程序"/>
                    <w:tag w:val="_GBC_6c28417b630b486ca5d24d4fed27b675"/>
                    <w:id w:val="875672"/>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73"/>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77"/>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406312" w:rsidP="005A08C9">
                    <w:pPr>
                      <w:rPr>
                        <w:rFonts w:ascii="宋体" w:hAnsi="宋体"/>
                        <w:sz w:val="18"/>
                        <w:szCs w:val="18"/>
                      </w:rPr>
                    </w:pPr>
                    <w:r w:rsidRPr="000D5B1B">
                      <w:rPr>
                        <w:rFonts w:ascii="宋体" w:hAnsi="宋体" w:hint="eastAsia"/>
                        <w:color w:val="000000"/>
                        <w:sz w:val="18"/>
                        <w:szCs w:val="18"/>
                      </w:rPr>
                      <w:t>海通证券</w:t>
                    </w:r>
                    <w:r w:rsidRPr="000D5B1B">
                      <w:rPr>
                        <w:rFonts w:ascii="宋体" w:hAnsi="宋体" w:hint="eastAsia"/>
                        <w:sz w:val="18"/>
                        <w:szCs w:val="18"/>
                      </w:rPr>
                      <w:t>股份有限公司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券商理财产品</w:t>
                    </w:r>
                  </w:p>
                </w:tc>
                <w:tc>
                  <w:tcPr>
                    <w:tcW w:w="379" w:type="pct"/>
                    <w:vAlign w:val="center"/>
                  </w:tcPr>
                  <w:p w:rsidR="00B61114" w:rsidRPr="000D5B1B" w:rsidRDefault="00AB57AA" w:rsidP="00CB152A">
                    <w:pPr>
                      <w:jc w:val="right"/>
                      <w:rPr>
                        <w:rFonts w:ascii="宋体" w:hAnsi="宋体"/>
                        <w:sz w:val="18"/>
                        <w:szCs w:val="18"/>
                      </w:rPr>
                    </w:pPr>
                    <w:r w:rsidRPr="000D5B1B">
                      <w:rPr>
                        <w:rFonts w:ascii="宋体" w:hAnsi="宋体" w:hint="eastAsia"/>
                        <w:sz w:val="18"/>
                        <w:szCs w:val="18"/>
                      </w:rPr>
                      <w:t>3</w:t>
                    </w:r>
                    <w:r w:rsidR="00B61114" w:rsidRPr="000D5B1B">
                      <w:rPr>
                        <w:rFonts w:ascii="宋体" w:hAnsi="宋体"/>
                        <w:sz w:val="18"/>
                        <w:szCs w:val="18"/>
                      </w:rPr>
                      <w:t>,000</w:t>
                    </w:r>
                  </w:p>
                </w:tc>
                <w:tc>
                  <w:tcPr>
                    <w:tcW w:w="316" w:type="pct"/>
                  </w:tcPr>
                  <w:p w:rsidR="00B61114" w:rsidRPr="000D5B1B" w:rsidRDefault="00B61114" w:rsidP="000D7A9A">
                    <w:pPr>
                      <w:rPr>
                        <w:rFonts w:ascii="宋体" w:hAnsi="宋体"/>
                        <w:sz w:val="18"/>
                        <w:szCs w:val="18"/>
                      </w:rPr>
                    </w:pPr>
                    <w:r w:rsidRPr="000D5B1B">
                      <w:rPr>
                        <w:rFonts w:ascii="宋体" w:hAnsi="宋体"/>
                        <w:sz w:val="18"/>
                        <w:szCs w:val="18"/>
                      </w:rPr>
                      <w:t>2017年1</w:t>
                    </w:r>
                    <w:r w:rsidR="000D7A9A" w:rsidRPr="000D5B1B">
                      <w:rPr>
                        <w:rFonts w:ascii="宋体" w:hAnsi="宋体" w:hint="eastAsia"/>
                        <w:sz w:val="18"/>
                        <w:szCs w:val="18"/>
                      </w:rPr>
                      <w:t>2</w:t>
                    </w:r>
                    <w:r w:rsidRPr="000D5B1B">
                      <w:rPr>
                        <w:rFonts w:ascii="宋体" w:hAnsi="宋体"/>
                        <w:sz w:val="18"/>
                        <w:szCs w:val="18"/>
                      </w:rPr>
                      <w:t>月2</w:t>
                    </w:r>
                    <w:r w:rsidR="000D7A9A" w:rsidRPr="000D5B1B">
                      <w:rPr>
                        <w:rFonts w:ascii="宋体" w:hAnsi="宋体" w:hint="eastAsia"/>
                        <w:sz w:val="18"/>
                        <w:szCs w:val="18"/>
                      </w:rPr>
                      <w:t>8</w:t>
                    </w:r>
                    <w:r w:rsidRPr="000D5B1B">
                      <w:rPr>
                        <w:rFonts w:ascii="宋体" w:hAnsi="宋体"/>
                        <w:sz w:val="18"/>
                        <w:szCs w:val="18"/>
                      </w:rPr>
                      <w:t>日</w:t>
                    </w:r>
                  </w:p>
                </w:tc>
                <w:tc>
                  <w:tcPr>
                    <w:tcW w:w="314" w:type="pct"/>
                  </w:tcPr>
                  <w:p w:rsidR="00B61114" w:rsidRPr="000D5B1B" w:rsidRDefault="00B61114" w:rsidP="000D7A9A">
                    <w:pPr>
                      <w:rPr>
                        <w:rFonts w:ascii="宋体" w:hAnsi="宋体"/>
                        <w:sz w:val="18"/>
                        <w:szCs w:val="18"/>
                      </w:rPr>
                    </w:pPr>
                    <w:r w:rsidRPr="000D5B1B">
                      <w:rPr>
                        <w:rFonts w:ascii="宋体" w:hAnsi="宋体"/>
                        <w:sz w:val="18"/>
                        <w:szCs w:val="18"/>
                      </w:rPr>
                      <w:t>2018年</w:t>
                    </w:r>
                    <w:r w:rsidR="000D7A9A" w:rsidRPr="000D5B1B">
                      <w:rPr>
                        <w:rFonts w:ascii="宋体" w:hAnsi="宋体" w:hint="eastAsia"/>
                        <w:sz w:val="18"/>
                        <w:szCs w:val="18"/>
                      </w:rPr>
                      <w:t>9</w:t>
                    </w:r>
                    <w:r w:rsidRPr="000D5B1B">
                      <w:rPr>
                        <w:rFonts w:ascii="宋体" w:hAnsi="宋体"/>
                        <w:sz w:val="18"/>
                        <w:szCs w:val="18"/>
                      </w:rPr>
                      <w:t>月2</w:t>
                    </w:r>
                    <w:r w:rsidR="000D7A9A" w:rsidRPr="000D5B1B">
                      <w:rPr>
                        <w:rFonts w:ascii="宋体" w:hAnsi="宋体" w:hint="eastAsia"/>
                        <w:sz w:val="18"/>
                        <w:szCs w:val="18"/>
                      </w:rPr>
                      <w:t>6</w:t>
                    </w:r>
                    <w:r w:rsidRPr="000D5B1B">
                      <w:rPr>
                        <w:rFonts w:ascii="宋体" w:hAnsi="宋体"/>
                        <w:sz w:val="18"/>
                        <w:szCs w:val="18"/>
                      </w:rPr>
                      <w:t>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sz w:val="18"/>
                        <w:szCs w:val="18"/>
                      </w:rPr>
                      <w:t>闲置自有资金</w:t>
                    </w:r>
                  </w:p>
                </w:tc>
                <w:tc>
                  <w:tcPr>
                    <w:tcW w:w="507" w:type="pct"/>
                  </w:tcPr>
                  <w:p w:rsidR="00B61114" w:rsidRPr="000D5B1B" w:rsidRDefault="000D7A9A" w:rsidP="005A08C9">
                    <w:pPr>
                      <w:rPr>
                        <w:rFonts w:ascii="宋体" w:hAnsi="宋体"/>
                        <w:sz w:val="18"/>
                        <w:szCs w:val="18"/>
                      </w:rPr>
                    </w:pPr>
                    <w:r w:rsidRPr="000D5B1B">
                      <w:rPr>
                        <w:rFonts w:ascii="宋体" w:hAnsi="宋体" w:hint="eastAsia"/>
                        <w:color w:val="000000"/>
                        <w:sz w:val="18"/>
                        <w:szCs w:val="18"/>
                      </w:rPr>
                      <w:t>“一海通财理财宝”系列收益凭证尊享版273天期第7号</w:t>
                    </w:r>
                  </w:p>
                </w:tc>
                <w:tc>
                  <w:tcPr>
                    <w:tcW w:w="193" w:type="pct"/>
                  </w:tcPr>
                  <w:p w:rsidR="00B61114" w:rsidRPr="000D5B1B" w:rsidRDefault="00B61114" w:rsidP="005A08C9">
                    <w:pPr>
                      <w:rPr>
                        <w:rFonts w:ascii="宋体" w:hAnsi="宋体"/>
                        <w:szCs w:val="21"/>
                      </w:rPr>
                    </w:pPr>
                    <w:r w:rsidRPr="000D5B1B">
                      <w:rPr>
                        <w:rFonts w:ascii="宋体" w:hAnsi="宋体"/>
                      </w:rPr>
                      <w:t> </w:t>
                    </w:r>
                  </w:p>
                </w:tc>
                <w:tc>
                  <w:tcPr>
                    <w:tcW w:w="296" w:type="pct"/>
                    <w:vAlign w:val="center"/>
                  </w:tcPr>
                  <w:p w:rsidR="00B61114" w:rsidRPr="000D5B1B" w:rsidRDefault="00B61114" w:rsidP="005A45AB">
                    <w:pPr>
                      <w:ind w:leftChars="-77" w:rightChars="-50" w:right="-105" w:hangingChars="77" w:hanging="162"/>
                      <w:jc w:val="right"/>
                      <w:rPr>
                        <w:rStyle w:val="a4"/>
                        <w:rFonts w:ascii="宋体" w:hAnsi="宋体"/>
                      </w:rPr>
                    </w:pPr>
                    <w:r w:rsidRPr="000D5B1B">
                      <w:rPr>
                        <w:rFonts w:ascii="宋体" w:hAnsi="宋体"/>
                      </w:rPr>
                      <w:t>5.</w:t>
                    </w:r>
                    <w:r w:rsidR="000D7A9A" w:rsidRPr="000D5B1B">
                      <w:rPr>
                        <w:rFonts w:ascii="宋体" w:hAnsi="宋体" w:hint="eastAsia"/>
                      </w:rPr>
                      <w:t>30</w:t>
                    </w:r>
                    <w:r w:rsidRPr="000D5B1B">
                      <w:rPr>
                        <w:rFonts w:ascii="宋体" w:hAnsi="宋体"/>
                      </w:rPr>
                      <w:t>%</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2" w:hangingChars="52" w:hanging="109"/>
                      <w:jc w:val="right"/>
                      <w:rPr>
                        <w:rStyle w:val="a4"/>
                        <w:rFonts w:ascii="宋体" w:hAnsi="宋体"/>
                      </w:rPr>
                    </w:pPr>
                  </w:p>
                </w:tc>
                <w:tc>
                  <w:tcPr>
                    <w:tcW w:w="404" w:type="pct"/>
                  </w:tcPr>
                  <w:p w:rsidR="00B61114" w:rsidRPr="000D5B1B" w:rsidRDefault="00B61114" w:rsidP="005A08C9">
                    <w:pPr>
                      <w:rPr>
                        <w:rStyle w:val="a4"/>
                        <w:rFonts w:ascii="宋体" w:hAnsi="宋体"/>
                        <w:sz w:val="18"/>
                        <w:szCs w:val="18"/>
                      </w:rPr>
                    </w:pPr>
                  </w:p>
                </w:tc>
                <w:sdt>
                  <w:sdtPr>
                    <w:rPr>
                      <w:rFonts w:ascii="宋体" w:hAnsi="宋体" w:hint="eastAsia"/>
                      <w:szCs w:val="21"/>
                    </w:rPr>
                    <w:alias w:val="委托理财是否经过法定程序"/>
                    <w:tag w:val="_GBC_6c28417b630b486ca5d24d4fed27b675"/>
                    <w:id w:val="875675"/>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76"/>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tbl>
        <w:p w:rsidR="00865CE5" w:rsidRDefault="00865CE5" w:rsidP="00111730">
          <w:pPr>
            <w:rPr>
              <w:rFonts w:ascii="宋体" w:hAnsi="宋体"/>
            </w:rPr>
          </w:pPr>
        </w:p>
        <w:p w:rsidR="005155D7" w:rsidRPr="000D5B1B" w:rsidRDefault="009E230D" w:rsidP="00111730">
          <w:pPr>
            <w:rPr>
              <w:rFonts w:ascii="宋体" w:hAnsi="宋体"/>
            </w:rPr>
          </w:pPr>
        </w:p>
      </w:sdtContent>
    </w:sdt>
    <w:sdt>
      <w:sdtPr>
        <w:rPr>
          <w:rFonts w:ascii="宋体" w:hAnsi="宋体" w:cs="宋体"/>
          <w:kern w:val="0"/>
          <w:szCs w:val="24"/>
        </w:rPr>
        <w:alias w:val="模块:委托理财减值准备"/>
        <w:tag w:val="_SEC_7452a82862434316834423d06c71379a"/>
        <w:id w:val="875682"/>
        <w:lock w:val="sdtLocked"/>
        <w:placeholder>
          <w:docPart w:val="GBC22222222222222222222222222222"/>
        </w:placeholder>
      </w:sdtPr>
      <w:sdtEndPr>
        <w:rPr>
          <w:rFonts w:cs="Times New Roman" w:hint="eastAsia"/>
          <w:kern w:val="2"/>
        </w:rPr>
      </w:sdtEndPr>
      <w:sdtContent>
        <w:p w:rsidR="005155D7" w:rsidRPr="000D5B1B" w:rsidRDefault="00D3606B">
          <w:pPr>
            <w:pStyle w:val="a9"/>
            <w:numPr>
              <w:ilvl w:val="0"/>
              <w:numId w:val="171"/>
            </w:numPr>
            <w:ind w:firstLineChars="0"/>
            <w:outlineLvl w:val="5"/>
            <w:rPr>
              <w:rFonts w:ascii="宋体" w:hAnsi="宋体"/>
              <w:b/>
            </w:rPr>
          </w:pPr>
          <w:r w:rsidRPr="000D5B1B">
            <w:rPr>
              <w:rFonts w:ascii="宋体" w:hAnsi="宋体"/>
              <w:b/>
            </w:rPr>
            <w:t>委托理财减值准备</w:t>
          </w:r>
        </w:p>
        <w:sdt>
          <w:sdtPr>
            <w:rPr>
              <w:rFonts w:ascii="宋体" w:hAnsi="宋体" w:hint="eastAsia"/>
            </w:rPr>
            <w:alias w:val="是否适用：委托理财减值准备[双击切换]"/>
            <w:tag w:val="_GBC_8db4f6600a6746739610ffaaa34abeac"/>
            <w:id w:val="875681"/>
            <w:lock w:val="sdtLocked"/>
            <w:placeholder>
              <w:docPart w:val="GBC22222222222222222222222222222"/>
            </w:placeholder>
          </w:sdtPr>
          <w:sdtContent>
            <w:p w:rsidR="005155D7" w:rsidRPr="000D5B1B" w:rsidRDefault="009E230D" w:rsidP="005C1B67">
              <w:pPr>
                <w:rPr>
                  <w:rFonts w:ascii="宋体" w:hAnsi="宋体"/>
                </w:rPr>
              </w:pPr>
              <w:r w:rsidRPr="000D5B1B">
                <w:rPr>
                  <w:rFonts w:ascii="宋体" w:hAnsi="宋体"/>
                </w:rPr>
                <w:fldChar w:fldCharType="begin"/>
              </w:r>
              <w:r w:rsidR="005C1B67"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5C1B67"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rPr>
      </w:pPr>
    </w:p>
    <w:sdt>
      <w:sdtPr>
        <w:rPr>
          <w:rFonts w:ascii="宋体" w:hAnsi="宋体" w:cs="宋体"/>
          <w:b w:val="0"/>
          <w:bCs w:val="0"/>
          <w:vanish/>
          <w:kern w:val="0"/>
          <w:szCs w:val="21"/>
        </w:rPr>
        <w:alias w:val="模块:其他重大合同或交易"/>
        <w:tag w:val="_SEC_9d125c8ad0cb430d9249029482fa1530"/>
        <w:id w:val="875733"/>
        <w:lock w:val="sdtLocked"/>
        <w:placeholder>
          <w:docPart w:val="GBC22222222222222222222222222222"/>
        </w:placeholder>
      </w:sdtPr>
      <w:sdtEndPr>
        <w:rPr>
          <w:rFonts w:cs="Times New Roman" w:hint="eastAsia"/>
          <w:vanish w:val="0"/>
          <w:kern w:val="2"/>
        </w:rPr>
      </w:sdtEndPr>
      <w:sdtContent>
        <w:p w:rsidR="005155D7" w:rsidRPr="000D5B1B" w:rsidRDefault="00D3606B">
          <w:pPr>
            <w:pStyle w:val="3"/>
            <w:numPr>
              <w:ilvl w:val="0"/>
              <w:numId w:val="29"/>
            </w:numPr>
            <w:rPr>
              <w:rFonts w:ascii="宋体" w:hAnsi="宋体"/>
              <w:szCs w:val="21"/>
            </w:rPr>
          </w:pPr>
          <w:r w:rsidRPr="000D5B1B">
            <w:rPr>
              <w:rFonts w:ascii="宋体" w:hAnsi="宋体"/>
              <w:szCs w:val="21"/>
            </w:rPr>
            <w:t>其他重大合同</w:t>
          </w:r>
        </w:p>
        <w:sdt>
          <w:sdtPr>
            <w:rPr>
              <w:rFonts w:ascii="宋体" w:hAnsi="宋体" w:hint="eastAsia"/>
              <w:szCs w:val="21"/>
            </w:rPr>
            <w:alias w:val="是否适用：其他重大合同[双击切换]"/>
            <w:tag w:val="_GBC_541dd80939ae4bafb641675f942c4c14"/>
            <w:id w:val="875731"/>
            <w:lock w:val="sdtContentLocked"/>
            <w:placeholder>
              <w:docPart w:val="GBC22222222222222222222222222222"/>
            </w:placeholder>
          </w:sdtPr>
          <w:sdtContent>
            <w:p w:rsidR="005155D7" w:rsidRPr="000D5B1B" w:rsidRDefault="009E230D" w:rsidP="007F208D">
              <w:pPr>
                <w:rPr>
                  <w:rFonts w:ascii="宋体" w:hAnsi="宋体"/>
                  <w:szCs w:val="21"/>
                </w:rPr>
              </w:pPr>
              <w:r w:rsidRPr="000D5B1B">
                <w:rPr>
                  <w:rFonts w:ascii="宋体" w:hAnsi="宋体"/>
                  <w:szCs w:val="21"/>
                </w:rPr>
                <w:fldChar w:fldCharType="begin"/>
              </w:r>
              <w:r w:rsidR="007F208D">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7F208D">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9E230D">
          <w:pPr>
            <w:rPr>
              <w:rFonts w:ascii="宋体" w:hAnsi="宋体"/>
              <w:szCs w:val="21"/>
            </w:rPr>
          </w:pPr>
        </w:p>
      </w:sdtContent>
    </w:sdt>
    <w:sdt>
      <w:sdtPr>
        <w:rPr>
          <w:rFonts w:ascii="宋体" w:hAnsi="宋体" w:cs="宋体" w:hint="eastAsia"/>
          <w:b w:val="0"/>
          <w:bCs w:val="0"/>
          <w:kern w:val="0"/>
          <w:szCs w:val="24"/>
        </w:rPr>
        <w:alias w:val="模块:"/>
        <w:tag w:val="_SEC_5c3258d364b244e3bd64f661e4156e0c"/>
        <w:id w:val="875736"/>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10"/>
            </w:numPr>
            <w:rPr>
              <w:rFonts w:ascii="宋体" w:hAnsi="宋体"/>
            </w:rPr>
          </w:pPr>
          <w:r w:rsidRPr="000D5B1B">
            <w:rPr>
              <w:rFonts w:ascii="宋体" w:hAnsi="宋体" w:hint="eastAsia"/>
            </w:rPr>
            <w:t>其</w:t>
          </w:r>
          <w:r w:rsidRPr="000D5B1B">
            <w:rPr>
              <w:rFonts w:ascii="宋体" w:hAnsi="宋体"/>
            </w:rPr>
            <w:t>他重大事项的说明</w:t>
          </w:r>
        </w:p>
        <w:sdt>
          <w:sdtPr>
            <w:rPr>
              <w:rFonts w:ascii="宋体" w:hAnsi="宋体"/>
              <w:szCs w:val="21"/>
            </w:rPr>
            <w:alias w:val="是否适用：其他重大事项的说明[双击切换]"/>
            <w:tag w:val="_GBC_a560f17fa4c7429db7d87dca59f4df08"/>
            <w:id w:val="875734"/>
            <w:lock w:val="sdtContentLocked"/>
            <w:placeholder>
              <w:docPart w:val="GBC22222222222222222222222222222"/>
            </w:placeholder>
          </w:sdtPr>
          <w:sdtContent>
            <w:p w:rsidR="005155D7" w:rsidRPr="000D5B1B" w:rsidRDefault="009E230D" w:rsidP="007F208D">
              <w:pPr>
                <w:rPr>
                  <w:rFonts w:ascii="宋体" w:hAnsi="宋体"/>
                </w:rPr>
              </w:pPr>
              <w:r w:rsidRPr="000D5B1B">
                <w:rPr>
                  <w:rFonts w:ascii="宋体" w:hAnsi="宋体"/>
                  <w:szCs w:val="21"/>
                </w:rPr>
                <w:fldChar w:fldCharType="begin"/>
              </w:r>
              <w:r w:rsidR="007F208D">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7F208D">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p w:rsidR="005155D7" w:rsidRPr="000D5B1B" w:rsidRDefault="00D3606B">
      <w:pPr>
        <w:pStyle w:val="2"/>
        <w:numPr>
          <w:ilvl w:val="0"/>
          <w:numId w:val="10"/>
        </w:numPr>
        <w:rPr>
          <w:rFonts w:ascii="宋体" w:hAnsi="宋体"/>
        </w:rPr>
      </w:pPr>
      <w:r w:rsidRPr="000D5B1B">
        <w:rPr>
          <w:rFonts w:ascii="宋体" w:hAnsi="宋体" w:hint="eastAsia"/>
        </w:rPr>
        <w:t>积极履行社会责任的工作情况</w:t>
      </w:r>
    </w:p>
    <w:p w:rsidR="005155D7" w:rsidRPr="000D5B1B" w:rsidRDefault="00D3606B">
      <w:pPr>
        <w:pStyle w:val="3"/>
        <w:numPr>
          <w:ilvl w:val="0"/>
          <w:numId w:val="110"/>
        </w:numPr>
        <w:tabs>
          <w:tab w:val="left" w:pos="644"/>
        </w:tabs>
        <w:rPr>
          <w:rFonts w:ascii="宋体" w:hAnsi="宋体"/>
        </w:rPr>
      </w:pPr>
      <w:r w:rsidRPr="000D5B1B">
        <w:rPr>
          <w:rFonts w:ascii="宋体" w:hAnsi="宋体" w:hint="eastAsia"/>
        </w:rPr>
        <w:t>上市公司扶贫工作情况</w:t>
      </w:r>
      <w:r w:rsidRPr="000D5B1B">
        <w:rPr>
          <w:rFonts w:ascii="宋体" w:hAnsi="宋体"/>
        </w:rPr>
        <w:t xml:space="preserve"> </w:t>
      </w:r>
    </w:p>
    <w:sdt>
      <w:sdtPr>
        <w:rPr>
          <w:rFonts w:ascii="宋体" w:hAnsi="宋体"/>
        </w:rPr>
        <w:alias w:val="是否适用：上市公司扶贫工作情况[双击切换]"/>
        <w:tag w:val="_GBC_96c3539f85ab4ffaa9ca10b918c2ef64"/>
        <w:id w:val="875737"/>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DD08AE"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DD08AE"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cs="宋体"/>
          <w:b w:val="0"/>
          <w:bCs w:val="0"/>
          <w:kern w:val="0"/>
          <w:szCs w:val="24"/>
        </w:rPr>
        <w:alias w:val="模块:精准扶贫规划"/>
        <w:tag w:val="_SEC_5d37f6a9c8104307a4d5b512e1f2cac9"/>
        <w:id w:val="875739"/>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169"/>
            </w:numPr>
            <w:rPr>
              <w:rFonts w:ascii="宋体" w:hAnsi="宋体"/>
            </w:rPr>
          </w:pPr>
          <w:r w:rsidRPr="000D5B1B">
            <w:rPr>
              <w:rFonts w:ascii="宋体" w:hAnsi="宋体"/>
            </w:rPr>
            <w:t>精准扶贫规划</w:t>
          </w:r>
        </w:p>
        <w:sdt>
          <w:sdtPr>
            <w:rPr>
              <w:rFonts w:ascii="宋体" w:hAnsi="宋体" w:hint="eastAsia"/>
            </w:rPr>
            <w:alias w:val="精准扶贫规划"/>
            <w:tag w:val="_GBC_70b0567df2ad4b60b8776c6fecae3d23"/>
            <w:id w:val="875738"/>
            <w:lock w:val="sdtLocked"/>
            <w:placeholder>
              <w:docPart w:val="GBC22222222222222222222222222222"/>
            </w:placeholder>
          </w:sdtPr>
          <w:sdtContent>
            <w:p w:rsidR="005155D7" w:rsidRPr="000D5B1B" w:rsidRDefault="00100225" w:rsidP="00100225">
              <w:pPr>
                <w:spacing w:line="360" w:lineRule="auto"/>
                <w:ind w:firstLineChars="200" w:firstLine="420"/>
                <w:rPr>
                  <w:rFonts w:ascii="宋体" w:hAnsi="宋体"/>
                </w:rPr>
              </w:pPr>
              <w:r w:rsidRPr="000D5B1B">
                <w:rPr>
                  <w:rFonts w:ascii="宋体" w:hAnsi="宋体" w:hint="eastAsia"/>
                </w:rPr>
                <w:t>公司长期以来热心支持并参与公益事业，鼓励全体员工主动回馈社会，积极参与各种形式的捐资、助教、扶贫等活动，扶持弱势群体。在精准扶贫的工作推进中，公司深入发掘自身优势，加快贫困人口就业转移，努力实现“发展一方经济，造福一方百姓”的理念，同时，加大对内部困难员工的帮扶力度，减轻困难员工的经济负担。</w:t>
              </w:r>
            </w:p>
          </w:sdtContent>
        </w:sdt>
        <w:p w:rsidR="005155D7" w:rsidRPr="000D5B1B" w:rsidRDefault="009E230D">
          <w:pPr>
            <w:rPr>
              <w:rFonts w:ascii="宋体" w:hAnsi="宋体"/>
            </w:rPr>
          </w:pPr>
        </w:p>
      </w:sdtContent>
    </w:sdt>
    <w:sdt>
      <w:sdtPr>
        <w:rPr>
          <w:rFonts w:ascii="宋体" w:hAnsi="宋体" w:cs="宋体"/>
          <w:b w:val="0"/>
          <w:bCs w:val="0"/>
          <w:kern w:val="0"/>
          <w:szCs w:val="24"/>
        </w:rPr>
        <w:alias w:val="模块:年度精准扶贫概要"/>
        <w:tag w:val="_SEC_9220bfcf948f48c49e63ac87decfcc79"/>
        <w:id w:val="875741"/>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169"/>
            </w:numPr>
            <w:rPr>
              <w:rFonts w:ascii="宋体" w:hAnsi="宋体"/>
            </w:rPr>
          </w:pPr>
          <w:r w:rsidRPr="000D5B1B">
            <w:rPr>
              <w:rFonts w:ascii="宋体" w:hAnsi="宋体"/>
            </w:rPr>
            <w:t>年度精准扶贫概要</w:t>
          </w:r>
        </w:p>
        <w:sdt>
          <w:sdtPr>
            <w:rPr>
              <w:rFonts w:ascii="宋体" w:hAnsi="宋体"/>
            </w:rPr>
            <w:alias w:val="精准扶贫概要"/>
            <w:tag w:val="_GBC_725e8bccd07a4d3eb16a0a3bde16b9e6"/>
            <w:id w:val="875740"/>
            <w:lock w:val="sdtLocked"/>
            <w:placeholder>
              <w:docPart w:val="GBC22222222222222222222222222222"/>
            </w:placeholder>
          </w:sdtPr>
          <w:sdtContent>
            <w:p w:rsidR="005155D7" w:rsidRPr="000D5B1B" w:rsidRDefault="005A08C9" w:rsidP="001E698D">
              <w:pPr>
                <w:spacing w:line="360" w:lineRule="auto"/>
                <w:ind w:firstLineChars="200" w:firstLine="420"/>
                <w:rPr>
                  <w:rFonts w:ascii="宋体" w:hAnsi="宋体"/>
                </w:rPr>
              </w:pPr>
              <w:r w:rsidRPr="000D5B1B">
                <w:rPr>
                  <w:rFonts w:ascii="宋体" w:hAnsi="宋体" w:hint="eastAsia"/>
                </w:rPr>
                <w:t>报告期内，公司高度重视扶贫工作。为贯彻落实镇江市委《关于开展“百村万户达新标”行动实施意见》（镇发〔2016〕14号）文件精神，公司携手恒顺集团与丹阳杏虎村20户贫困户开展对接，实施扶贫帮扶工作，明确帮扶目标: 2016年20户37名贫困户人均年收入达到</w:t>
              </w:r>
              <w:r w:rsidRPr="000D5B1B">
                <w:rPr>
                  <w:rFonts w:ascii="宋体" w:hAnsi="宋体"/>
                </w:rPr>
                <w:t>6000</w:t>
              </w:r>
              <w:r w:rsidRPr="000D5B1B">
                <w:rPr>
                  <w:rFonts w:ascii="宋体" w:hAnsi="宋体" w:hint="eastAsia"/>
                </w:rPr>
                <w:t>元，</w:t>
              </w:r>
              <w:r w:rsidRPr="000D5B1B">
                <w:rPr>
                  <w:rFonts w:ascii="宋体" w:hAnsi="宋体"/>
                </w:rPr>
                <w:t>2017</w:t>
              </w:r>
              <w:r w:rsidRPr="000D5B1B">
                <w:rPr>
                  <w:rFonts w:ascii="宋体" w:hAnsi="宋体" w:hint="eastAsia"/>
                </w:rPr>
                <w:t>年达到</w:t>
              </w:r>
              <w:r w:rsidRPr="000D5B1B">
                <w:rPr>
                  <w:rFonts w:ascii="宋体" w:hAnsi="宋体"/>
                </w:rPr>
                <w:t>7000</w:t>
              </w:r>
              <w:r w:rsidRPr="000D5B1B">
                <w:rPr>
                  <w:rFonts w:ascii="宋体" w:hAnsi="宋体" w:hint="eastAsia"/>
                </w:rPr>
                <w:t>元，</w:t>
              </w:r>
              <w:r w:rsidRPr="000D5B1B">
                <w:rPr>
                  <w:rFonts w:ascii="宋体" w:hAnsi="宋体"/>
                </w:rPr>
                <w:t>2018</w:t>
              </w:r>
              <w:r w:rsidRPr="000D5B1B">
                <w:rPr>
                  <w:rFonts w:ascii="宋体" w:hAnsi="宋体" w:hint="eastAsia"/>
                </w:rPr>
                <w:t>年起达到</w:t>
              </w:r>
              <w:r w:rsidRPr="000D5B1B">
                <w:rPr>
                  <w:rFonts w:ascii="宋体" w:hAnsi="宋体"/>
                </w:rPr>
                <w:t>8000</w:t>
              </w:r>
              <w:r w:rsidRPr="000D5B1B">
                <w:rPr>
                  <w:rFonts w:ascii="宋体" w:hAnsi="宋体" w:hint="eastAsia"/>
                </w:rPr>
                <w:t>元的标准。</w:t>
              </w:r>
            </w:p>
          </w:sdtContent>
        </w:sdt>
        <w:p w:rsidR="005155D7" w:rsidRPr="000D5B1B" w:rsidRDefault="009E230D">
          <w:pPr>
            <w:rPr>
              <w:rFonts w:ascii="宋体" w:hAnsi="宋体"/>
            </w:rPr>
          </w:pPr>
        </w:p>
      </w:sdtContent>
    </w:sdt>
    <w:sdt>
      <w:sdtPr>
        <w:rPr>
          <w:rFonts w:ascii="宋体" w:hAnsi="宋体" w:cs="宋体"/>
          <w:b w:val="0"/>
          <w:bCs w:val="0"/>
          <w:kern w:val="0"/>
          <w:szCs w:val="24"/>
        </w:rPr>
        <w:alias w:val="模块:精准扶贫成效"/>
        <w:tag w:val="_SEC_0b08c5731e7a448da7fbcab99bbc02d8"/>
        <w:id w:val="875749"/>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169"/>
            </w:numPr>
            <w:rPr>
              <w:rFonts w:ascii="宋体" w:hAnsi="宋体"/>
            </w:rPr>
          </w:pPr>
          <w:r w:rsidRPr="000D5B1B">
            <w:rPr>
              <w:rFonts w:ascii="宋体" w:hAnsi="宋体" w:hint="eastAsia"/>
            </w:rPr>
            <w:t>精准扶贫成效</w:t>
          </w:r>
        </w:p>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精准扶贫工作情况统计表"/>
              <w:tag w:val="_GBC_5eef2782cfc24c70a7fdbfe5092597b0"/>
              <w:id w:val="87574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万元</w:t>
              </w:r>
            </w:sdtContent>
          </w:sdt>
          <w:r w:rsidRPr="000D5B1B">
            <w:rPr>
              <w:rFonts w:ascii="宋体" w:hAnsi="宋体" w:hint="eastAsia"/>
            </w:rPr>
            <w:t xml:space="preserve">  币种：</w:t>
          </w:r>
          <w:sdt>
            <w:sdtPr>
              <w:rPr>
                <w:rFonts w:ascii="宋体" w:hAnsi="宋体" w:hint="eastAsia"/>
              </w:rPr>
              <w:alias w:val="币种：精准扶贫工作情况统计表"/>
              <w:tag w:val="_GBC_9641c8edf0ce41cf8380694c4dd2c9b1"/>
              <w:id w:val="8757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00" w:type="pct"/>
            <w:jc w:val="center"/>
            <w:tblLook w:val="0000"/>
          </w:tblPr>
          <w:tblGrid>
            <w:gridCol w:w="4785"/>
            <w:gridCol w:w="4264"/>
          </w:tblGrid>
          <w:tr w:rsidR="00DA0F7F" w:rsidRPr="000D5B1B" w:rsidTr="00EA746C">
            <w:trPr>
              <w:trHeight w:val="192"/>
              <w:jc w:val="center"/>
            </w:trPr>
            <w:sdt>
              <w:sdtPr>
                <w:rPr>
                  <w:rFonts w:ascii="宋体" w:hAnsi="宋体"/>
                </w:rPr>
                <w:tag w:val="_PLD_871e0a8d96fe4085843bd0f7b770d8c7"/>
                <w:id w:val="875744"/>
                <w:lock w:val="sdtLocked"/>
              </w:sdtPr>
              <w:sdtContent>
                <w:tc>
                  <w:tcPr>
                    <w:tcW w:w="2644" w:type="pct"/>
                    <w:tcBorders>
                      <w:top w:val="single" w:sz="4" w:space="0" w:color="auto"/>
                      <w:left w:val="single" w:sz="4" w:space="0" w:color="auto"/>
                      <w:bottom w:val="single" w:sz="4" w:space="0" w:color="auto"/>
                      <w:right w:val="single" w:sz="4" w:space="0" w:color="auto"/>
                    </w:tcBorders>
                  </w:tcPr>
                  <w:p w:rsidR="00DA0F7F" w:rsidRPr="000D5B1B" w:rsidRDefault="00DA0F7F" w:rsidP="00EA746C">
                    <w:pPr>
                      <w:jc w:val="center"/>
                      <w:rPr>
                        <w:rFonts w:ascii="宋体" w:hAnsi="宋体"/>
                      </w:rPr>
                    </w:pPr>
                    <w:r w:rsidRPr="000D5B1B">
                      <w:rPr>
                        <w:rFonts w:ascii="宋体" w:hAnsi="宋体" w:hint="eastAsia"/>
                      </w:rPr>
                      <w:t>指    标</w:t>
                    </w:r>
                  </w:p>
                </w:tc>
              </w:sdtContent>
            </w:sdt>
            <w:sdt>
              <w:sdtPr>
                <w:rPr>
                  <w:rFonts w:ascii="宋体" w:hAnsi="宋体"/>
                </w:rPr>
                <w:tag w:val="_PLD_8eb687b8bc014758a0bf7a335edf8e82"/>
                <w:id w:val="875745"/>
                <w:lock w:val="sdtLocked"/>
              </w:sdtPr>
              <w:sdtContent>
                <w:tc>
                  <w:tcPr>
                    <w:tcW w:w="2356" w:type="pct"/>
                    <w:tcBorders>
                      <w:top w:val="single" w:sz="4" w:space="0" w:color="auto"/>
                      <w:left w:val="single" w:sz="4" w:space="0" w:color="auto"/>
                      <w:bottom w:val="single" w:sz="4" w:space="0" w:color="auto"/>
                      <w:right w:val="single" w:sz="4" w:space="0" w:color="auto"/>
                    </w:tcBorders>
                  </w:tcPr>
                  <w:p w:rsidR="00DA0F7F" w:rsidRPr="000D5B1B" w:rsidRDefault="00DA0F7F" w:rsidP="00EA746C">
                    <w:pPr>
                      <w:jc w:val="center"/>
                      <w:rPr>
                        <w:rFonts w:ascii="宋体" w:hAnsi="宋体"/>
                      </w:rPr>
                    </w:pPr>
                    <w:r w:rsidRPr="000D5B1B">
                      <w:rPr>
                        <w:rFonts w:ascii="宋体" w:hAnsi="宋体" w:hint="eastAsia"/>
                      </w:rPr>
                      <w:t>数量及开展情况</w:t>
                    </w:r>
                  </w:p>
                </w:tc>
              </w:sdtContent>
            </w:sdt>
          </w:tr>
          <w:tr w:rsidR="00DA0F7F" w:rsidRPr="000D5B1B" w:rsidTr="00EA746C">
            <w:trPr>
              <w:trHeight w:val="70"/>
              <w:jc w:val="center"/>
            </w:trPr>
            <w:sdt>
              <w:sdtPr>
                <w:rPr>
                  <w:rFonts w:ascii="宋体" w:hAnsi="宋体"/>
                </w:rPr>
                <w:tag w:val="_PLD_41075f0eb04647909f4273b4271ac323"/>
                <w:id w:val="875746"/>
                <w:lock w:val="sdtLocked"/>
              </w:sdtPr>
              <w:sdtContent>
                <w:tc>
                  <w:tcPr>
                    <w:tcW w:w="2644" w:type="pct"/>
                    <w:tcBorders>
                      <w:top w:val="single" w:sz="4" w:space="0" w:color="auto"/>
                      <w:left w:val="single" w:sz="4" w:space="0" w:color="auto"/>
                      <w:bottom w:val="single" w:sz="4" w:space="0" w:color="auto"/>
                      <w:right w:val="single" w:sz="4" w:space="0" w:color="auto"/>
                    </w:tcBorders>
                  </w:tcPr>
                  <w:p w:rsidR="00DA0F7F" w:rsidRPr="000D5B1B" w:rsidRDefault="00DA0F7F" w:rsidP="00EA746C">
                    <w:pPr>
                      <w:rPr>
                        <w:rFonts w:ascii="宋体" w:hAnsi="宋体"/>
                      </w:rPr>
                    </w:pPr>
                    <w:r w:rsidRPr="000D5B1B">
                      <w:rPr>
                        <w:rFonts w:ascii="宋体" w:hAnsi="宋体" w:hint="eastAsia"/>
                      </w:rPr>
                      <w:t>一、总体情况</w:t>
                    </w:r>
                  </w:p>
                </w:tc>
              </w:sdtContent>
            </w:sdt>
            <w:tc>
              <w:tcPr>
                <w:tcW w:w="2356" w:type="pct"/>
                <w:tcBorders>
                  <w:top w:val="single" w:sz="4" w:space="0" w:color="auto"/>
                  <w:left w:val="single" w:sz="4" w:space="0" w:color="auto"/>
                  <w:bottom w:val="single" w:sz="4" w:space="0" w:color="auto"/>
                  <w:right w:val="single" w:sz="4" w:space="0" w:color="auto"/>
                </w:tcBorders>
              </w:tcPr>
              <w:p w:rsidR="00DA0F7F" w:rsidRPr="000D5B1B" w:rsidRDefault="00DA0F7F" w:rsidP="00EA746C">
                <w:pPr>
                  <w:rPr>
                    <w:rFonts w:ascii="宋体" w:hAnsi="宋体"/>
                  </w:rPr>
                </w:pPr>
              </w:p>
            </w:tc>
          </w:tr>
          <w:tr w:rsidR="00DA0F7F" w:rsidRPr="000D5B1B" w:rsidTr="00EA746C">
            <w:trPr>
              <w:trHeight w:val="218"/>
              <w:jc w:val="center"/>
            </w:trPr>
            <w:sdt>
              <w:sdtPr>
                <w:rPr>
                  <w:rFonts w:ascii="宋体" w:hAnsi="宋体"/>
                </w:rPr>
                <w:tag w:val="_PLD_bbe695fbfb214d10bf96aa2c95030a8a"/>
                <w:id w:val="875747"/>
                <w:lock w:val="sdtLocked"/>
              </w:sdtPr>
              <w:sdtContent>
                <w:tc>
                  <w:tcPr>
                    <w:tcW w:w="2644" w:type="pct"/>
                    <w:tcBorders>
                      <w:top w:val="single" w:sz="4" w:space="0" w:color="auto"/>
                      <w:left w:val="single" w:sz="4" w:space="0" w:color="auto"/>
                      <w:bottom w:val="single" w:sz="4" w:space="0" w:color="auto"/>
                      <w:right w:val="single" w:sz="4" w:space="0" w:color="auto"/>
                    </w:tcBorders>
                  </w:tcPr>
                  <w:p w:rsidR="00DA0F7F" w:rsidRPr="000D5B1B" w:rsidRDefault="00DA0F7F" w:rsidP="00EA746C">
                    <w:pPr>
                      <w:rPr>
                        <w:rFonts w:ascii="宋体" w:hAnsi="宋体"/>
                      </w:rPr>
                    </w:pPr>
                    <w:r w:rsidRPr="000D5B1B">
                      <w:rPr>
                        <w:rFonts w:ascii="宋体" w:hAnsi="宋体" w:hint="eastAsia"/>
                      </w:rPr>
                      <w:t>其中：1.资金</w:t>
                    </w:r>
                  </w:p>
                </w:tc>
              </w:sdtContent>
            </w:sdt>
            <w:tc>
              <w:tcPr>
                <w:tcW w:w="2356" w:type="pct"/>
                <w:tcBorders>
                  <w:top w:val="single" w:sz="4" w:space="0" w:color="auto"/>
                  <w:left w:val="single" w:sz="4" w:space="0" w:color="auto"/>
                  <w:bottom w:val="single" w:sz="4" w:space="0" w:color="auto"/>
                  <w:right w:val="single" w:sz="4" w:space="0" w:color="auto"/>
                </w:tcBorders>
              </w:tcPr>
              <w:p w:rsidR="00DA0F7F" w:rsidRPr="000D5B1B" w:rsidRDefault="00DA0F7F" w:rsidP="00EA746C">
                <w:pPr>
                  <w:jc w:val="right"/>
                  <w:rPr>
                    <w:rFonts w:ascii="宋体" w:hAnsi="宋体"/>
                  </w:rPr>
                </w:pPr>
                <w:r w:rsidRPr="000D5B1B">
                  <w:rPr>
                    <w:rFonts w:ascii="宋体" w:hAnsi="宋体"/>
                  </w:rPr>
                  <w:t>114.65</w:t>
                </w:r>
              </w:p>
            </w:tc>
          </w:tr>
          <w:tr w:rsidR="00DA0F7F" w:rsidRPr="000D5B1B" w:rsidTr="00EA746C">
            <w:trPr>
              <w:trHeight w:val="190"/>
              <w:jc w:val="center"/>
            </w:trPr>
            <w:sdt>
              <w:sdtPr>
                <w:rPr>
                  <w:rFonts w:ascii="宋体" w:hAnsi="宋体"/>
                </w:rPr>
                <w:tag w:val="_PLD_003f60977f414bc58d64a39eca192499"/>
                <w:id w:val="875748"/>
                <w:lock w:val="sdtLocked"/>
              </w:sdtPr>
              <w:sdtContent>
                <w:tc>
                  <w:tcPr>
                    <w:tcW w:w="2644" w:type="pct"/>
                    <w:tcBorders>
                      <w:top w:val="single" w:sz="4" w:space="0" w:color="auto"/>
                      <w:left w:val="single" w:sz="4" w:space="0" w:color="auto"/>
                      <w:bottom w:val="single" w:sz="4" w:space="0" w:color="auto"/>
                      <w:right w:val="single" w:sz="4" w:space="0" w:color="auto"/>
                    </w:tcBorders>
                  </w:tcPr>
                  <w:p w:rsidR="00DA0F7F" w:rsidRPr="000D5B1B" w:rsidRDefault="00DA0F7F" w:rsidP="00EA746C">
                    <w:pPr>
                      <w:ind w:firstLineChars="300" w:firstLine="630"/>
                      <w:rPr>
                        <w:rFonts w:ascii="宋体" w:hAnsi="宋体"/>
                      </w:rPr>
                    </w:pPr>
                    <w:r w:rsidRPr="000D5B1B">
                      <w:rPr>
                        <w:rFonts w:ascii="宋体" w:hAnsi="宋体" w:hint="eastAsia"/>
                      </w:rPr>
                      <w:t>2.物资折款</w:t>
                    </w:r>
                  </w:p>
                </w:tc>
              </w:sdtContent>
            </w:sdt>
            <w:tc>
              <w:tcPr>
                <w:tcW w:w="2356" w:type="pct"/>
                <w:tcBorders>
                  <w:top w:val="single" w:sz="4" w:space="0" w:color="auto"/>
                  <w:left w:val="single" w:sz="4" w:space="0" w:color="auto"/>
                  <w:bottom w:val="single" w:sz="4" w:space="0" w:color="auto"/>
                  <w:right w:val="single" w:sz="4" w:space="0" w:color="auto"/>
                </w:tcBorders>
              </w:tcPr>
              <w:p w:rsidR="00DA0F7F" w:rsidRPr="000D5B1B" w:rsidRDefault="00DA0F7F" w:rsidP="00EA746C">
                <w:pPr>
                  <w:jc w:val="right"/>
                  <w:rPr>
                    <w:rFonts w:ascii="宋体" w:hAnsi="宋体"/>
                  </w:rPr>
                </w:pPr>
                <w:r w:rsidRPr="000D5B1B">
                  <w:rPr>
                    <w:rFonts w:ascii="宋体" w:hAnsi="宋体"/>
                  </w:rPr>
                  <w:t>3.75</w:t>
                </w:r>
              </w:p>
            </w:tc>
          </w:tr>
        </w:tbl>
        <w:p w:rsidR="005155D7" w:rsidRPr="000D5B1B" w:rsidRDefault="009E230D">
          <w:pPr>
            <w:rPr>
              <w:rFonts w:ascii="宋体" w:hAnsi="宋体"/>
            </w:rPr>
          </w:pPr>
        </w:p>
      </w:sdtContent>
    </w:sdt>
    <w:sdt>
      <w:sdtPr>
        <w:rPr>
          <w:rFonts w:ascii="宋体" w:hAnsi="宋体" w:cs="宋体" w:hint="eastAsia"/>
          <w:b w:val="0"/>
          <w:bCs w:val="0"/>
          <w:kern w:val="0"/>
          <w:szCs w:val="24"/>
        </w:rPr>
        <w:alias w:val="模块:后续精准扶贫计划"/>
        <w:tag w:val="_SEC_9820220d021b411582c782bed3912a59"/>
        <w:id w:val="875751"/>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169"/>
            </w:numPr>
            <w:rPr>
              <w:rFonts w:ascii="宋体" w:hAnsi="宋体"/>
            </w:rPr>
          </w:pPr>
          <w:r w:rsidRPr="000D5B1B">
            <w:rPr>
              <w:rFonts w:ascii="宋体" w:hAnsi="宋体"/>
            </w:rPr>
            <w:t>后续精准扶贫计划</w:t>
          </w:r>
        </w:p>
        <w:sdt>
          <w:sdtPr>
            <w:rPr>
              <w:rFonts w:ascii="宋体" w:hAnsi="宋体"/>
            </w:rPr>
            <w:alias w:val="后续精准扶贫计划"/>
            <w:tag w:val="_GBC_269cd03c80c849cc83487e63635b3339"/>
            <w:id w:val="875750"/>
            <w:lock w:val="sdtLocked"/>
            <w:placeholder>
              <w:docPart w:val="GBC22222222222222222222222222222"/>
            </w:placeholder>
          </w:sdtPr>
          <w:sdtContent>
            <w:p w:rsidR="005155D7" w:rsidRPr="000D5B1B" w:rsidRDefault="001B1D7F" w:rsidP="00F21B84">
              <w:pPr>
                <w:spacing w:line="360" w:lineRule="auto"/>
                <w:ind w:firstLineChars="200" w:firstLine="420"/>
                <w:rPr>
                  <w:rFonts w:ascii="宋体" w:hAnsi="宋体"/>
                </w:rPr>
              </w:pPr>
              <w:r w:rsidRPr="000D5B1B">
                <w:rPr>
                  <w:rFonts w:ascii="宋体" w:hAnsi="宋体" w:hint="eastAsia"/>
                </w:rPr>
                <w:t>今后，公司将继续按照市政府、市国资委、恒顺集团及各子公司当地政府的总体规划部署，结合公司实际情况，一方面全力配合当地政府的精准扶贫工作；另一方面深入挖掘自身优势，优化资源配置，选择适合本地条件、有优势、有特色的产业作为发展方向，使潜在的优势尽快转化为现实经济优势，创造经济效益；与此同时，做好企业内部及当地困难群众帮扶工作，继续吸收贫困人口就业，加强职业技能培训，帮助贫困人口实现就业脱贫。</w:t>
              </w:r>
            </w:p>
          </w:sdtContent>
        </w:sdt>
      </w:sdtContent>
    </w:sdt>
    <w:p w:rsidR="005155D7" w:rsidRPr="000D5B1B" w:rsidRDefault="005155D7">
      <w:pPr>
        <w:rPr>
          <w:rFonts w:ascii="宋体" w:hAnsi="宋体"/>
        </w:rPr>
      </w:pPr>
    </w:p>
    <w:sdt>
      <w:sdtPr>
        <w:rPr>
          <w:rFonts w:ascii="宋体" w:hAnsi="宋体" w:cs="宋体" w:hint="eastAsia"/>
          <w:b w:val="0"/>
          <w:bCs w:val="0"/>
          <w:kern w:val="0"/>
          <w:szCs w:val="24"/>
        </w:rPr>
        <w:alias w:val="模块:社会责任工作情况"/>
        <w:tag w:val="_SEC_ee27b1a72aa5419087caf130b9eefdde"/>
        <w:id w:val="875754"/>
        <w:lock w:val="sdtLocked"/>
        <w:placeholder>
          <w:docPart w:val="GBC22222222222222222222222222222"/>
        </w:placeholder>
      </w:sdtPr>
      <w:sdtEndPr>
        <w:rPr>
          <w:rFonts w:cs="Times New Roman" w:hint="default"/>
          <w:kern w:val="2"/>
        </w:rPr>
      </w:sdtEndPr>
      <w:sdtContent>
        <w:p w:rsidR="005155D7" w:rsidRPr="000D5B1B" w:rsidRDefault="00D3606B">
          <w:pPr>
            <w:pStyle w:val="3"/>
            <w:numPr>
              <w:ilvl w:val="0"/>
              <w:numId w:val="110"/>
            </w:numPr>
            <w:tabs>
              <w:tab w:val="left" w:pos="644"/>
            </w:tabs>
            <w:rPr>
              <w:rFonts w:ascii="宋体" w:hAnsi="宋体"/>
            </w:rPr>
          </w:pPr>
          <w:r w:rsidRPr="000D5B1B">
            <w:rPr>
              <w:rFonts w:ascii="宋体" w:hAnsi="宋体" w:hint="eastAsia"/>
            </w:rPr>
            <w:t>社会责任工作情况</w:t>
          </w:r>
        </w:p>
        <w:sdt>
          <w:sdtPr>
            <w:rPr>
              <w:rFonts w:ascii="宋体" w:hAnsi="宋体" w:hint="eastAsia"/>
            </w:rPr>
            <w:alias w:val="是否适用：社会责任工作情况[双击切换]"/>
            <w:tag w:val="_GBC_193e5fab56724eddabaa8d0d74a4b129"/>
            <w:id w:val="875752"/>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DD08AE"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DD08AE"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rPr>
            <w:alias w:val="社会责任工作情况"/>
            <w:tag w:val="_GBC_a9b541509de44900b46d09bc29c43131"/>
            <w:id w:val="875753"/>
            <w:lock w:val="sdtLocked"/>
            <w:placeholder>
              <w:docPart w:val="GBC22222222222222222222222222222"/>
            </w:placeholder>
          </w:sdtPr>
          <w:sdtContent>
            <w:p w:rsidR="00C87C4C" w:rsidRPr="000D5B1B" w:rsidRDefault="00C87C4C" w:rsidP="00C87C4C">
              <w:pPr>
                <w:spacing w:line="360" w:lineRule="auto"/>
                <w:ind w:firstLineChars="200" w:firstLine="420"/>
                <w:rPr>
                  <w:rFonts w:ascii="宋体" w:hAnsi="宋体"/>
                </w:rPr>
              </w:pPr>
              <w:r w:rsidRPr="000D5B1B">
                <w:rPr>
                  <w:rFonts w:ascii="宋体" w:hAnsi="宋体" w:hint="eastAsia"/>
                </w:rPr>
                <w:t>公司作为一家食品企业，在用心筑造食品安全防线的同时，在环保、公益事业、职工保护等方面承担社会责任。</w:t>
              </w:r>
            </w:p>
            <w:p w:rsidR="00C87C4C" w:rsidRPr="000D5B1B" w:rsidRDefault="00C87C4C" w:rsidP="00C87C4C">
              <w:pPr>
                <w:spacing w:line="360" w:lineRule="auto"/>
                <w:ind w:firstLineChars="200" w:firstLine="420"/>
                <w:rPr>
                  <w:rFonts w:ascii="宋体" w:hAnsi="宋体"/>
                </w:rPr>
              </w:pPr>
              <w:r w:rsidRPr="000D5B1B">
                <w:rPr>
                  <w:rFonts w:ascii="宋体" w:hAnsi="宋体" w:hint="eastAsia"/>
                </w:rPr>
                <w:t>1、</w:t>
              </w:r>
              <w:r w:rsidRPr="000D5B1B">
                <w:rPr>
                  <w:rFonts w:ascii="宋体" w:hAnsi="宋体"/>
                </w:rPr>
                <w:t>积极响应号召支持外省老少边穷地区经济建设</w:t>
              </w:r>
            </w:p>
            <w:p w:rsidR="00C87C4C" w:rsidRPr="000D5B1B" w:rsidRDefault="00C87C4C" w:rsidP="00C87C4C">
              <w:pPr>
                <w:spacing w:line="360" w:lineRule="auto"/>
                <w:ind w:firstLineChars="200" w:firstLine="420"/>
                <w:rPr>
                  <w:rFonts w:ascii="宋体" w:hAnsi="宋体"/>
                </w:rPr>
              </w:pPr>
              <w:r w:rsidRPr="000D5B1B">
                <w:rPr>
                  <w:rFonts w:ascii="宋体" w:hAnsi="宋体"/>
                  <w:szCs w:val="21"/>
                </w:rPr>
                <w:t>公司</w:t>
              </w:r>
              <w:r w:rsidRPr="000D5B1B">
                <w:rPr>
                  <w:rFonts w:ascii="宋体" w:hAnsi="宋体" w:hint="eastAsia"/>
                  <w:szCs w:val="21"/>
                </w:rPr>
                <w:t>及控股股东恒顺集团</w:t>
              </w:r>
              <w:r w:rsidRPr="000D5B1B">
                <w:rPr>
                  <w:rFonts w:ascii="宋体" w:hAnsi="宋体"/>
                  <w:szCs w:val="21"/>
                </w:rPr>
                <w:t>积极响应党中央国务院号召支持外省老少边穷地区，运用先进的恒顺管理经验，带动当地工业和农业发展。先后在新疆农四师、三峡库区云阳、大别山老区六安投资建厂，</w:t>
              </w:r>
              <w:r w:rsidRPr="000D5B1B">
                <w:rPr>
                  <w:rFonts w:ascii="宋体" w:hAnsi="宋体" w:hint="eastAsia"/>
                  <w:szCs w:val="21"/>
                </w:rPr>
                <w:t>投资援疆建设了</w:t>
              </w:r>
              <w:r w:rsidRPr="000D5B1B">
                <w:rPr>
                  <w:rFonts w:ascii="宋体" w:hAnsi="宋体"/>
                  <w:szCs w:val="21"/>
                </w:rPr>
                <w:t>新疆霍尔果斯万吨食醋项目</w:t>
              </w:r>
              <w:r w:rsidRPr="000D5B1B">
                <w:rPr>
                  <w:rFonts w:ascii="宋体" w:hAnsi="宋体" w:hint="eastAsia"/>
                  <w:szCs w:val="21"/>
                </w:rPr>
                <w:t>,</w:t>
              </w:r>
              <w:r w:rsidRPr="000D5B1B">
                <w:rPr>
                  <w:rFonts w:ascii="宋体" w:hAnsi="宋体"/>
                  <w:szCs w:val="21"/>
                </w:rPr>
                <w:t>在重庆、山西地区积极配合当地政府投资，投资援建了三峡库区云阳调味品项目</w:t>
              </w:r>
              <w:r w:rsidRPr="000D5B1B">
                <w:rPr>
                  <w:rFonts w:ascii="宋体" w:hAnsi="宋体" w:hint="eastAsia"/>
                  <w:szCs w:val="21"/>
                </w:rPr>
                <w:t>,</w:t>
              </w:r>
              <w:r w:rsidRPr="000D5B1B">
                <w:rPr>
                  <w:rFonts w:ascii="宋体" w:hAnsi="宋体"/>
                  <w:szCs w:val="21"/>
                </w:rPr>
                <w:t>支持当地的区域经济发展，树立了良好的恒顺企业形象</w:t>
              </w:r>
              <w:r w:rsidRPr="000D5B1B">
                <w:rPr>
                  <w:rFonts w:ascii="宋体" w:hAnsi="宋体" w:hint="eastAsia"/>
                  <w:szCs w:val="21"/>
                </w:rPr>
                <w:t>。</w:t>
              </w:r>
            </w:p>
            <w:p w:rsidR="00C87C4C" w:rsidRPr="000D5B1B" w:rsidRDefault="00C87C4C" w:rsidP="00C87C4C">
              <w:pPr>
                <w:spacing w:line="360" w:lineRule="auto"/>
                <w:ind w:firstLineChars="200" w:firstLine="420"/>
                <w:rPr>
                  <w:rFonts w:ascii="宋体" w:hAnsi="宋体"/>
                </w:rPr>
              </w:pPr>
              <w:r w:rsidRPr="000D5B1B">
                <w:rPr>
                  <w:rFonts w:ascii="宋体" w:hAnsi="宋体" w:hint="eastAsia"/>
                </w:rPr>
                <w:t>2、支持教育和文化旅游发展</w:t>
              </w:r>
            </w:p>
            <w:p w:rsidR="00C87C4C" w:rsidRPr="000D5B1B" w:rsidRDefault="00C87C4C" w:rsidP="00C87C4C">
              <w:pPr>
                <w:spacing w:line="360" w:lineRule="auto"/>
                <w:ind w:firstLineChars="200" w:firstLine="420"/>
                <w:rPr>
                  <w:rFonts w:ascii="宋体" w:hAnsi="宋体"/>
                </w:rPr>
              </w:pPr>
              <w:r w:rsidRPr="000D5B1B">
                <w:rPr>
                  <w:rFonts w:ascii="宋体" w:hAnsi="宋体"/>
                </w:rPr>
                <w:t>公司热心资助本地教育事业，大力支持镇江市学前教育、义务教育的发展，先后捐建了恒美“三之三”幼儿园、恒顺实验小学、江科大附中等三所学校，并每年设立专项教育基金，总投入金额1.1亿元</w:t>
              </w:r>
              <w:r w:rsidRPr="000D5B1B">
                <w:rPr>
                  <w:rFonts w:ascii="宋体" w:hAnsi="宋体" w:hint="eastAsia"/>
                </w:rPr>
                <w:t>。</w:t>
              </w:r>
            </w:p>
            <w:p w:rsidR="00C87C4C" w:rsidRPr="000D5B1B" w:rsidRDefault="00C87C4C" w:rsidP="00C87C4C">
              <w:pPr>
                <w:spacing w:line="360" w:lineRule="auto"/>
                <w:ind w:firstLineChars="200" w:firstLine="420"/>
                <w:rPr>
                  <w:rFonts w:ascii="宋体" w:hAnsi="宋体"/>
                </w:rPr>
              </w:pPr>
              <w:r w:rsidRPr="000D5B1B">
                <w:rPr>
                  <w:rFonts w:ascii="宋体" w:hAnsi="宋体"/>
                </w:rPr>
                <w:t>公司投资3000多万元陆续建成全球最大的中国镇江醋文化博物馆</w:t>
              </w:r>
              <w:r w:rsidRPr="000D5B1B">
                <w:rPr>
                  <w:rFonts w:ascii="宋体" w:hAnsi="宋体" w:hint="eastAsia"/>
                </w:rPr>
                <w:t>。</w:t>
              </w:r>
              <w:r w:rsidRPr="000D5B1B">
                <w:rPr>
                  <w:rFonts w:ascii="宋体" w:hAnsi="宋体"/>
                </w:rPr>
                <w:t>博物馆以其独特的文化视角和功能，获得国家4A级工业旅游景区称号、长三角世博主题体验之旅示范点、江苏省服务业标准化试点单位和镇江市爱国主义教育基地。博物馆自开馆以来，游客人数逐年递增，2015年接待40万人次，已累计接待游客200万人次，成为镇江市重要的旅游景点。</w:t>
              </w:r>
            </w:p>
            <w:p w:rsidR="00C87C4C" w:rsidRPr="000D5B1B" w:rsidRDefault="00C87C4C" w:rsidP="00C87C4C">
              <w:pPr>
                <w:spacing w:line="360" w:lineRule="auto"/>
                <w:ind w:firstLineChars="200" w:firstLine="420"/>
                <w:rPr>
                  <w:rFonts w:ascii="宋体" w:hAnsi="宋体"/>
                </w:rPr>
              </w:pPr>
              <w:r w:rsidRPr="000D5B1B">
                <w:rPr>
                  <w:rFonts w:ascii="宋体" w:hAnsi="宋体" w:hint="eastAsia"/>
                </w:rPr>
                <w:t>3</w:t>
              </w:r>
              <w:r w:rsidRPr="000D5B1B">
                <w:rPr>
                  <w:rFonts w:ascii="宋体" w:hAnsi="宋体"/>
                </w:rPr>
                <w:t>、</w:t>
              </w:r>
              <w:r w:rsidRPr="000D5B1B">
                <w:rPr>
                  <w:rFonts w:ascii="宋体" w:hAnsi="宋体" w:hint="eastAsia"/>
                </w:rPr>
                <w:t>积极参与社会公益</w:t>
              </w:r>
            </w:p>
            <w:p w:rsidR="00C87C4C" w:rsidRPr="000D5B1B" w:rsidRDefault="00C87C4C" w:rsidP="00C87C4C">
              <w:pPr>
                <w:spacing w:line="360" w:lineRule="auto"/>
                <w:ind w:firstLineChars="200" w:firstLine="420"/>
                <w:rPr>
                  <w:rFonts w:ascii="宋体" w:hAnsi="宋体"/>
                </w:rPr>
              </w:pPr>
              <w:r w:rsidRPr="000D5B1B">
                <w:rPr>
                  <w:rFonts w:ascii="宋体" w:hAnsi="宋体"/>
                </w:rPr>
                <w:t>在公司高层领导的带领下，恒顺公司积极参与社会公益活动，每年纳入公司预算并实施，以实际行动回报国家和社会。</w:t>
              </w:r>
            </w:p>
            <w:p w:rsidR="00C87C4C" w:rsidRPr="000D5B1B" w:rsidRDefault="00C87C4C" w:rsidP="00C87C4C">
              <w:pPr>
                <w:spacing w:line="360" w:lineRule="auto"/>
                <w:ind w:firstLineChars="200" w:firstLine="420"/>
                <w:rPr>
                  <w:rFonts w:ascii="宋体" w:hAnsi="宋体"/>
                </w:rPr>
              </w:pPr>
              <w:r w:rsidRPr="000D5B1B">
                <w:rPr>
                  <w:rFonts w:ascii="宋体" w:hAnsi="宋体" w:hint="eastAsia"/>
                </w:rPr>
                <w:t>2011</w:t>
              </w:r>
              <w:r w:rsidRPr="000D5B1B">
                <w:rPr>
                  <w:rFonts w:ascii="宋体" w:hAnsi="宋体"/>
                </w:rPr>
                <w:t>年以来，公司累计向社会各界捐款、捐物共计</w:t>
              </w:r>
              <w:r w:rsidRPr="000D5B1B">
                <w:rPr>
                  <w:rFonts w:ascii="宋体" w:hAnsi="宋体" w:hint="eastAsia"/>
                </w:rPr>
                <w:t>800多</w:t>
              </w:r>
              <w:r w:rsidRPr="000D5B1B">
                <w:rPr>
                  <w:rFonts w:ascii="宋体" w:hAnsi="宋体"/>
                </w:rPr>
                <w:t>万多元，获得镇江市首届“慈善之星”企业称号。公司积极参与社区建设，主动承担起国有企业的社会责任和义务，协助社区老区危房改造、两消除结对公益事业、组织慰问市社会福利院、各党支部结对资助贫困学生、“精准扶贫”、建立“恒顺众生”爱心团组织各类社区公益活动、奉献恒顺爱心，无偿提供资金、物品和人力支援</w:t>
              </w:r>
              <w:r w:rsidRPr="000D5B1B">
                <w:rPr>
                  <w:rFonts w:ascii="宋体" w:hAnsi="宋体" w:hint="eastAsia"/>
                </w:rPr>
                <w:t>。</w:t>
              </w:r>
              <w:r w:rsidRPr="000D5B1B">
                <w:rPr>
                  <w:rFonts w:ascii="宋体" w:hAnsi="宋体"/>
                </w:rPr>
                <w:t>公司</w:t>
              </w:r>
              <w:r w:rsidRPr="000D5B1B">
                <w:rPr>
                  <w:rFonts w:ascii="宋体" w:hAnsi="宋体" w:hint="eastAsia"/>
                </w:rPr>
                <w:t>每年参加“镇江市慈善一日捐”活动，捐赠金额30万/年。</w:t>
              </w:r>
              <w:r w:rsidRPr="000D5B1B">
                <w:rPr>
                  <w:rFonts w:ascii="宋体" w:hAnsi="宋体"/>
                </w:rPr>
                <w:t>公司积极支持国家体育事业发展，承办</w:t>
              </w:r>
              <w:r w:rsidRPr="000D5B1B">
                <w:rPr>
                  <w:rFonts w:ascii="宋体" w:hAnsi="宋体" w:hint="eastAsia"/>
                </w:rPr>
                <w:t>“</w:t>
              </w:r>
              <w:r w:rsidRPr="000D5B1B">
                <w:rPr>
                  <w:rFonts w:ascii="宋体" w:hAnsi="宋体"/>
                </w:rPr>
                <w:t>恒顺</w:t>
              </w:r>
              <w:r w:rsidRPr="000D5B1B">
                <w:rPr>
                  <w:rFonts w:ascii="宋体" w:hAnsi="宋体" w:hint="eastAsia"/>
                </w:rPr>
                <w:t>”</w:t>
              </w:r>
              <w:r w:rsidRPr="000D5B1B">
                <w:rPr>
                  <w:rFonts w:ascii="宋体" w:hAnsi="宋体"/>
                </w:rPr>
                <w:t>杯全国少儿乒乓球大赛和镇江国际半程马拉松等大型赛事活动。公司积极支持驻镇部队和武警消防部队的建设</w:t>
              </w:r>
              <w:r w:rsidRPr="000D5B1B">
                <w:rPr>
                  <w:rFonts w:ascii="宋体" w:hAnsi="宋体" w:hint="eastAsia"/>
                </w:rPr>
                <w:t>, 每年定期走访慰问部队官兵</w:t>
              </w:r>
              <w:r w:rsidRPr="000D5B1B">
                <w:rPr>
                  <w:rFonts w:ascii="宋体" w:hAnsi="宋体"/>
                </w:rPr>
                <w:t>。公司职工义工志愿者、</w:t>
              </w:r>
              <w:r w:rsidRPr="000D5B1B">
                <w:rPr>
                  <w:rFonts w:ascii="宋体" w:hAnsi="宋体"/>
                </w:rPr>
                <w:lastRenderedPageBreak/>
                <w:t>党员义工志愿者队伍长年为镇江市社会福利院和社会的孤寡老人送“营养早餐”并定期提供生活帮助。</w:t>
              </w:r>
            </w:p>
            <w:p w:rsidR="00C87C4C" w:rsidRPr="000D5B1B" w:rsidRDefault="00C87C4C" w:rsidP="00C87C4C">
              <w:pPr>
                <w:spacing w:line="360" w:lineRule="auto"/>
                <w:ind w:firstLineChars="200" w:firstLine="420"/>
                <w:rPr>
                  <w:rFonts w:ascii="宋体" w:hAnsi="宋体"/>
                </w:rPr>
              </w:pPr>
              <w:r w:rsidRPr="000D5B1B">
                <w:rPr>
                  <w:rFonts w:ascii="宋体" w:hAnsi="宋体" w:hint="eastAsia"/>
                </w:rPr>
                <w:t>4</w:t>
              </w:r>
              <w:r w:rsidRPr="000D5B1B">
                <w:rPr>
                  <w:rFonts w:ascii="宋体" w:hAnsi="宋体"/>
                </w:rPr>
                <w:t>、关爱员工</w:t>
              </w:r>
            </w:p>
            <w:p w:rsidR="00C87C4C" w:rsidRPr="000D5B1B" w:rsidRDefault="00C87C4C" w:rsidP="00C87C4C">
              <w:pPr>
                <w:spacing w:line="360" w:lineRule="auto"/>
                <w:ind w:firstLineChars="200" w:firstLine="420"/>
                <w:rPr>
                  <w:rFonts w:ascii="宋体" w:hAnsi="宋体"/>
                </w:rPr>
              </w:pPr>
              <w:r w:rsidRPr="000D5B1B">
                <w:rPr>
                  <w:rFonts w:ascii="宋体" w:hAnsi="宋体" w:hint="eastAsia"/>
                </w:rPr>
                <w:t>员工是企业最宝贵的财富，是企业价值链的起点。公司通过多种途径助力员工创新和成长，激发员工活力，发挥员工价值。一是帮助员工做好职业生涯规划，畅通员工发展通道，不断扩大和推进核心技能人才库建设，建立完善后备干部和专业人才队伍培养、使用机制；二是坚持为员工办实事，以爱心援助、大病帮扶、餐饮监督、带薪年假等方式提高了员工幸福感。</w:t>
              </w:r>
            </w:p>
            <w:p w:rsidR="00C87C4C" w:rsidRPr="000D5B1B" w:rsidRDefault="00C87C4C" w:rsidP="00C87C4C">
              <w:pPr>
                <w:spacing w:line="360" w:lineRule="auto"/>
                <w:ind w:firstLineChars="200" w:firstLine="420"/>
                <w:rPr>
                  <w:rFonts w:ascii="宋体" w:hAnsi="宋体"/>
                </w:rPr>
              </w:pPr>
              <w:r w:rsidRPr="000D5B1B">
                <w:rPr>
                  <w:rFonts w:ascii="宋体" w:hAnsi="宋体" w:hint="eastAsia"/>
                </w:rPr>
                <w:t>5</w:t>
              </w:r>
              <w:r w:rsidRPr="000D5B1B">
                <w:rPr>
                  <w:rFonts w:ascii="宋体" w:hAnsi="宋体"/>
                </w:rPr>
                <w:t>、环境保护</w:t>
              </w:r>
            </w:p>
            <w:p w:rsidR="00C87C4C" w:rsidRPr="000D5B1B" w:rsidRDefault="00C87C4C" w:rsidP="00C87C4C">
              <w:pPr>
                <w:spacing w:line="360" w:lineRule="auto"/>
                <w:ind w:firstLineChars="200" w:firstLine="420"/>
                <w:rPr>
                  <w:rFonts w:ascii="宋体" w:hAnsi="宋体"/>
                </w:rPr>
              </w:pPr>
              <w:r w:rsidRPr="000D5B1B">
                <w:rPr>
                  <w:rFonts w:ascii="宋体" w:hAnsi="宋体" w:hint="eastAsia"/>
                </w:rPr>
                <w:t>报告期内，公司进一步完善环境保护管理体系，持续推进安全标准化体系的建设，严格执行各种安全生产规章制度；加强环保管理，抓好环保事故应急预案的演练，确保无重大安全环保事故发生。</w:t>
              </w:r>
            </w:p>
            <w:p w:rsidR="005155D7" w:rsidRPr="000D5B1B" w:rsidRDefault="00C87C4C" w:rsidP="00C87C4C">
              <w:pPr>
                <w:spacing w:line="360" w:lineRule="auto"/>
                <w:ind w:firstLineChars="200" w:firstLine="420"/>
                <w:rPr>
                  <w:rFonts w:ascii="宋体" w:hAnsi="宋体"/>
                </w:rPr>
              </w:pPr>
              <w:r w:rsidRPr="000D5B1B">
                <w:rPr>
                  <w:rFonts w:ascii="宋体" w:hAnsi="宋体" w:hint="eastAsia"/>
                </w:rPr>
                <w:t>今后，公司将进进一步弘扬“恒顺众生”的企业文化，努力恒顺投资者、恒顺消费者、恒顺企业员工、恒顺供应商、恒顺经销商、恒顺社会，遵守社会公德、商业道德，接受政府和社会公众的监督。公司在诚信对待消费者、合作方，追求经济效益、保护股东利益的同时，进一步积极从事环境保护、社会公益事业，加强对员工社会责任的培训教育，从而促进公司本身与全社会的协调、和谐发展。</w:t>
              </w:r>
            </w:p>
          </w:sdtContent>
        </w:sdt>
        <w:p w:rsidR="005155D7" w:rsidRPr="000D5B1B" w:rsidRDefault="009E230D">
          <w:pPr>
            <w:rPr>
              <w:rFonts w:ascii="宋体" w:hAnsi="宋体"/>
            </w:rPr>
          </w:pPr>
        </w:p>
      </w:sdtContent>
    </w:sdt>
    <w:p w:rsidR="005155D7" w:rsidRPr="000D5B1B" w:rsidRDefault="00D3606B">
      <w:pPr>
        <w:pStyle w:val="3"/>
        <w:numPr>
          <w:ilvl w:val="0"/>
          <w:numId w:val="110"/>
        </w:numPr>
        <w:tabs>
          <w:tab w:val="left" w:pos="644"/>
        </w:tabs>
        <w:rPr>
          <w:rFonts w:ascii="宋体" w:hAnsi="宋体"/>
        </w:rPr>
      </w:pPr>
      <w:r w:rsidRPr="000D5B1B">
        <w:rPr>
          <w:rFonts w:ascii="宋体" w:hAnsi="宋体"/>
        </w:rPr>
        <w:t>环境信息情况</w:t>
      </w:r>
    </w:p>
    <w:sdt>
      <w:sdtPr>
        <w:rPr>
          <w:rFonts w:ascii="宋体" w:hAnsi="宋体" w:cs="宋体" w:hint="eastAsia"/>
          <w:b w:val="0"/>
          <w:bCs w:val="0"/>
          <w:kern w:val="0"/>
          <w:szCs w:val="24"/>
        </w:rPr>
        <w:alias w:val="模块:属于环境保护部门公布的重点排污单位的公司及其重要子公司的环保情况说明"/>
        <w:tag w:val="_SEC_f5ea8236428a4a3bbf43a582c5c136e8"/>
        <w:id w:val="875756"/>
        <w:lock w:val="sdtLocked"/>
        <w:placeholder>
          <w:docPart w:val="GBC22222222222222222222222222222"/>
        </w:placeholder>
      </w:sdtPr>
      <w:sdtEndPr>
        <w:rPr>
          <w:rFonts w:cs="Times New Roman" w:hint="default"/>
          <w:kern w:val="2"/>
          <w:szCs w:val="21"/>
        </w:rPr>
      </w:sdtEndPr>
      <w:sdtContent>
        <w:p w:rsidR="005155D7" w:rsidRPr="000D5B1B" w:rsidRDefault="00D3606B">
          <w:pPr>
            <w:pStyle w:val="4"/>
            <w:numPr>
              <w:ilvl w:val="0"/>
              <w:numId w:val="173"/>
            </w:numPr>
            <w:rPr>
              <w:rFonts w:ascii="宋体" w:hAnsi="宋体"/>
            </w:rPr>
          </w:pPr>
          <w:r w:rsidRPr="000D5B1B">
            <w:rPr>
              <w:rFonts w:ascii="宋体" w:hAnsi="宋体" w:hint="eastAsia"/>
            </w:rPr>
            <w:t>属于环境保护部门公布的重点排污单位的公司及其重要子公司的</w:t>
          </w:r>
          <w:r w:rsidRPr="000D5B1B">
            <w:rPr>
              <w:rFonts w:ascii="宋体" w:hAnsi="宋体"/>
            </w:rPr>
            <w:t>环保情况说明</w:t>
          </w:r>
        </w:p>
        <w:sdt>
          <w:sdtPr>
            <w:rPr>
              <w:rFonts w:ascii="宋体" w:hAnsi="宋体" w:hint="eastAsia"/>
            </w:rPr>
            <w:alias w:val="是否适用：属于环境保护部门公布的重点排污单位的公司及其子公司的环保情况说明[双击切换]"/>
            <w:tag w:val="_GBC_477b4cca062740bf9c227fa889641c0c"/>
            <w:id w:val="875755"/>
            <w:lock w:val="sdtLocked"/>
            <w:placeholder>
              <w:docPart w:val="GBC22222222222222222222222222222"/>
            </w:placeholder>
          </w:sdtPr>
          <w:sdtContent>
            <w:p w:rsidR="005155D7" w:rsidRPr="000D5B1B" w:rsidRDefault="009E230D" w:rsidP="00863954">
              <w:pPr>
                <w:rPr>
                  <w:rFonts w:ascii="宋体" w:hAnsi="宋体"/>
                </w:rPr>
              </w:pPr>
              <w:r w:rsidRPr="000D5B1B">
                <w:rPr>
                  <w:rFonts w:ascii="宋体" w:hAnsi="宋体"/>
                </w:rPr>
                <w:fldChar w:fldCharType="begin"/>
              </w:r>
              <w:r w:rsidR="00863954"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863954"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9E230D">
          <w:pPr>
            <w:rPr>
              <w:rFonts w:ascii="宋体" w:hAnsi="宋体"/>
              <w:szCs w:val="21"/>
            </w:rPr>
          </w:pPr>
        </w:p>
      </w:sdtContent>
    </w:sdt>
    <w:sdt>
      <w:sdtPr>
        <w:rPr>
          <w:rFonts w:ascii="宋体" w:hAnsi="宋体" w:cs="宋体"/>
          <w:b w:val="0"/>
          <w:bCs w:val="0"/>
          <w:kern w:val="0"/>
          <w:szCs w:val="21"/>
        </w:rPr>
        <w:alias w:val="模块:重点排污单位之外的公司"/>
        <w:tag w:val="_SEC_98430ad438564e709056edc9928c7e06"/>
        <w:id w:val="875759"/>
        <w:lock w:val="sdtLocked"/>
        <w:placeholder>
          <w:docPart w:val="GBC22222222222222222222222222222"/>
        </w:placeholder>
      </w:sdtPr>
      <w:sdtEndPr>
        <w:rPr>
          <w:rFonts w:cs="Times New Roman" w:hint="eastAsia"/>
          <w:kern w:val="2"/>
        </w:rPr>
      </w:sdtEndPr>
      <w:sdtContent>
        <w:p w:rsidR="005155D7" w:rsidRPr="000D5B1B" w:rsidRDefault="00D3606B">
          <w:pPr>
            <w:pStyle w:val="4"/>
            <w:numPr>
              <w:ilvl w:val="0"/>
              <w:numId w:val="173"/>
            </w:numPr>
            <w:rPr>
              <w:rFonts w:ascii="宋体" w:hAnsi="宋体"/>
              <w:szCs w:val="21"/>
            </w:rPr>
          </w:pPr>
          <w:r w:rsidRPr="000D5B1B">
            <w:rPr>
              <w:rFonts w:ascii="宋体" w:hAnsi="宋体"/>
              <w:szCs w:val="21"/>
            </w:rPr>
            <w:t>重点排污单位之外的公司</w:t>
          </w:r>
        </w:p>
        <w:sdt>
          <w:sdtPr>
            <w:rPr>
              <w:rFonts w:ascii="宋体" w:hAnsi="宋体" w:hint="eastAsia"/>
              <w:szCs w:val="21"/>
            </w:rPr>
            <w:alias w:val="是否适用：重点排污单位之外的公司[双击切换]"/>
            <w:tag w:val="_GBC_224a70e24edf4325a605e3e0407dfac4"/>
            <w:id w:val="875757"/>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863954"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863954"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重点排污单位之外的公司 "/>
            <w:tag w:val="_GBC_0a6abbb30c614cf4871016f99efbec6a"/>
            <w:id w:val="875758"/>
            <w:lock w:val="sdtLocked"/>
            <w:placeholder>
              <w:docPart w:val="GBC22222222222222222222222222222"/>
            </w:placeholder>
          </w:sdtPr>
          <w:sdtContent>
            <w:p w:rsidR="005155D7" w:rsidRPr="000D5B1B" w:rsidRDefault="005D7146" w:rsidP="005D7146">
              <w:pPr>
                <w:spacing w:line="360" w:lineRule="auto"/>
                <w:ind w:firstLineChars="200" w:firstLine="420"/>
                <w:rPr>
                  <w:rFonts w:ascii="宋体" w:hAnsi="宋体"/>
                  <w:szCs w:val="21"/>
                </w:rPr>
              </w:pPr>
              <w:r w:rsidRPr="000D5B1B">
                <w:rPr>
                  <w:rFonts w:ascii="宋体" w:hAnsi="宋体" w:hint="eastAsia"/>
                  <w:szCs w:val="21"/>
                </w:rPr>
                <w:t>公司及子公司主要从事调味品的生产和销售业务。公司高度重视环境保护工作，</w:t>
              </w:r>
              <w:r w:rsidRPr="000D5B1B">
                <w:rPr>
                  <w:rFonts w:ascii="宋体" w:hAnsi="宋体"/>
                  <w:szCs w:val="21"/>
                </w:rPr>
                <w:t>积极推行节能减排，</w:t>
              </w:r>
              <w:r w:rsidRPr="000D5B1B">
                <w:rPr>
                  <w:rFonts w:ascii="宋体" w:hAnsi="宋体" w:hint="eastAsia"/>
                  <w:szCs w:val="21"/>
                </w:rPr>
                <w:t>根据国家有关环境保护的法律法规制定了严格的环境作业规范，各项治理设施运行良好，废气、废水、废渣排放和噪音均符合国家环保标准,</w:t>
              </w:r>
              <w:r w:rsidRPr="000D5B1B">
                <w:rPr>
                  <w:rFonts w:ascii="宋体" w:hAnsi="宋体"/>
                  <w:szCs w:val="21"/>
                </w:rPr>
                <w:t xml:space="preserve"> 2015年通过GB/T 24001《环境管理体系》认证，建立了完整的环境管理体系，确保节能环保职责的落实和有效实施。公司严格按“有依据、有检查、有考核、有结果”四有要求，开展节能环保工作，确保制度落实到位</w:t>
              </w:r>
              <w:r w:rsidRPr="000D5B1B">
                <w:rPr>
                  <w:rFonts w:ascii="宋体" w:hAnsi="宋体" w:hint="eastAsia"/>
                  <w:szCs w:val="21"/>
                </w:rPr>
                <w:t>。公司及控股子公司严格按照国家和当地的环境保护法律、法规要求进行生产经营管理，确保各项污染物的排放指标满足监管要求,通过了各级环保部门组织的环境检测，报告期内未发生因环保问题被有关部门处罚的情况。</w:t>
              </w:r>
            </w:p>
          </w:sdtContent>
        </w:sdt>
        <w:p w:rsidR="005155D7" w:rsidRPr="000D5B1B" w:rsidRDefault="009E230D">
          <w:pPr>
            <w:rPr>
              <w:rFonts w:ascii="宋体" w:hAnsi="宋体"/>
              <w:szCs w:val="21"/>
            </w:rPr>
          </w:pPr>
        </w:p>
      </w:sdtContent>
    </w:sdt>
    <w:p w:rsidR="005155D7" w:rsidRPr="000D5B1B" w:rsidRDefault="00D3606B">
      <w:pPr>
        <w:pStyle w:val="2"/>
        <w:numPr>
          <w:ilvl w:val="0"/>
          <w:numId w:val="10"/>
        </w:numPr>
        <w:rPr>
          <w:rFonts w:ascii="宋体" w:hAnsi="宋体"/>
        </w:rPr>
      </w:pPr>
      <w:r w:rsidRPr="000D5B1B">
        <w:rPr>
          <w:rFonts w:ascii="宋体" w:hAnsi="宋体" w:hint="eastAsia"/>
        </w:rPr>
        <w:t>可转换公司债券情况</w:t>
      </w:r>
    </w:p>
    <w:sdt>
      <w:sdtPr>
        <w:rPr>
          <w:rFonts w:ascii="宋体" w:hAnsi="宋体" w:cs="宋体"/>
          <w:b w:val="0"/>
          <w:bCs w:val="0"/>
          <w:kern w:val="0"/>
          <w:sz w:val="24"/>
          <w:szCs w:val="21"/>
        </w:rPr>
        <w:alias w:val="模块:转债发行情况"/>
        <w:tag w:val="_SEC_8d04a146c600466c88e27fd05cb55cf3"/>
        <w:id w:val="875765"/>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3"/>
            <w:numPr>
              <w:ilvl w:val="0"/>
              <w:numId w:val="31"/>
            </w:numPr>
            <w:rPr>
              <w:rFonts w:ascii="宋体" w:hAnsi="宋体"/>
              <w:szCs w:val="21"/>
            </w:rPr>
          </w:pPr>
          <w:r w:rsidRPr="000D5B1B">
            <w:rPr>
              <w:rFonts w:ascii="宋体" w:hAnsi="宋体"/>
              <w:szCs w:val="21"/>
            </w:rPr>
            <w:t>转债发行情况</w:t>
          </w:r>
        </w:p>
        <w:bookmarkStart w:id="49" w:name="_Toc342565982" w:displacedByCustomXml="next"/>
        <w:bookmarkStart w:id="50" w:name="_Toc342491990" w:displacedByCustomXml="next"/>
        <w:sdt>
          <w:sdtPr>
            <w:rPr>
              <w:rFonts w:ascii="宋体" w:hAnsi="宋体" w:hint="eastAsia"/>
              <w:szCs w:val="21"/>
            </w:rPr>
            <w:alias w:val="是否适用：转债发行情况[双击切换]"/>
            <w:tag w:val="_GBC_2a10a4672aaf437896f5a3067eae9eee"/>
            <w:id w:val="875764"/>
            <w:lock w:val="sdtLocked"/>
            <w:placeholder>
              <w:docPart w:val="GBC22222222222222222222222222222"/>
            </w:placeholder>
          </w:sdtPr>
          <w:sdtContent>
            <w:p w:rsidR="005155D7" w:rsidRPr="000D5B1B" w:rsidRDefault="009E230D" w:rsidP="00565E03">
              <w:pPr>
                <w:rPr>
                  <w:rFonts w:ascii="宋体" w:hAnsi="宋体"/>
                  <w:szCs w:val="21"/>
                </w:rPr>
              </w:pPr>
              <w:r w:rsidRPr="000D5B1B">
                <w:rPr>
                  <w:rFonts w:ascii="宋体" w:hAnsi="宋体"/>
                  <w:szCs w:val="21"/>
                </w:rPr>
                <w:fldChar w:fldCharType="begin"/>
              </w:r>
              <w:r w:rsidR="00565E03"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565E03"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sdt>
      <w:sdtPr>
        <w:rPr>
          <w:rFonts w:ascii="宋体" w:hAnsi="宋体" w:cs="宋体" w:hint="eastAsia"/>
          <w:b w:val="0"/>
          <w:bCs w:val="0"/>
          <w:kern w:val="0"/>
          <w:sz w:val="24"/>
          <w:szCs w:val="21"/>
        </w:rPr>
        <w:alias w:val="模块:报告期转债持有人及担保人情况"/>
        <w:tag w:val="_SEC_0ec9ade12422499a91e3c132ce15fae5"/>
        <w:id w:val="875767"/>
        <w:lock w:val="sdtLocked"/>
        <w:placeholder>
          <w:docPart w:val="GBC22222222222222222222222222222"/>
        </w:placeholder>
      </w:sdtPr>
      <w:sdtEndPr>
        <w:rPr>
          <w:rFonts w:cs="Times New Roman" w:hint="default"/>
          <w:b/>
          <w:bCs/>
          <w:kern w:val="2"/>
          <w:sz w:val="21"/>
        </w:rPr>
      </w:sdtEndPr>
      <w:sdtContent>
        <w:p w:rsidR="005155D7" w:rsidRPr="000D5B1B" w:rsidRDefault="00D3606B">
          <w:pPr>
            <w:pStyle w:val="3"/>
            <w:numPr>
              <w:ilvl w:val="0"/>
              <w:numId w:val="31"/>
            </w:numPr>
            <w:rPr>
              <w:rFonts w:ascii="宋体" w:hAnsi="宋体"/>
              <w:szCs w:val="21"/>
            </w:rPr>
          </w:pPr>
          <w:r w:rsidRPr="000D5B1B">
            <w:rPr>
              <w:rFonts w:ascii="宋体" w:hAnsi="宋体" w:hint="eastAsia"/>
              <w:szCs w:val="21"/>
            </w:rPr>
            <w:t>报告期转债持有人及担保人情况</w:t>
          </w:r>
          <w:bookmarkEnd w:id="50"/>
          <w:bookmarkEnd w:id="49"/>
        </w:p>
        <w:p w:rsidR="00565E03" w:rsidRPr="000D5B1B" w:rsidRDefault="009E230D" w:rsidP="00565E03">
          <w:pPr>
            <w:rPr>
              <w:rFonts w:ascii="宋体" w:hAnsi="宋体"/>
            </w:rPr>
          </w:pPr>
          <w:sdt>
            <w:sdtPr>
              <w:rPr>
                <w:rFonts w:ascii="宋体" w:hAnsi="宋体"/>
              </w:rPr>
              <w:alias w:val="是否适用：报告期转债持有人及担保人情况[双击切换]"/>
              <w:tag w:val="_GBC_6a8eda7be111431bb27877dccef03813"/>
              <w:id w:val="875766"/>
              <w:lock w:val="sdtLocked"/>
              <w:placeholder>
                <w:docPart w:val="GBC22222222222222222222222222222"/>
              </w:placeholder>
            </w:sdtPr>
            <w:sdtContent>
              <w:r w:rsidRPr="000D5B1B">
                <w:rPr>
                  <w:rFonts w:ascii="宋体" w:hAnsi="宋体"/>
                </w:rPr>
                <w:fldChar w:fldCharType="begin"/>
              </w:r>
              <w:r w:rsidR="00565E0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565E03" w:rsidRPr="000D5B1B">
                <w:rPr>
                  <w:rFonts w:ascii="宋体" w:hAnsi="宋体"/>
                </w:rPr>
                <w:instrText xml:space="preserve"> MACROBUTTON  SnrToggleCheckbox √不适用 </w:instrText>
              </w:r>
              <w:r w:rsidRPr="000D5B1B">
                <w:rPr>
                  <w:rFonts w:ascii="宋体" w:hAnsi="宋体"/>
                </w:rPr>
                <w:fldChar w:fldCharType="end"/>
              </w:r>
            </w:sdtContent>
          </w:sdt>
        </w:p>
      </w:sdtContent>
    </w:sdt>
    <w:sdt>
      <w:sdtPr>
        <w:rPr>
          <w:rFonts w:ascii="宋体" w:hAnsi="宋体" w:cs="宋体"/>
          <w:b w:val="0"/>
          <w:bCs w:val="0"/>
          <w:kern w:val="0"/>
          <w:sz w:val="24"/>
          <w:szCs w:val="21"/>
        </w:rPr>
        <w:alias w:val="模块:报告期转债变动情况"/>
        <w:tag w:val="_SEC_fc5c14798b574f809af3c637b2a54f88"/>
        <w:id w:val="875769"/>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3"/>
            <w:numPr>
              <w:ilvl w:val="0"/>
              <w:numId w:val="31"/>
            </w:numPr>
            <w:rPr>
              <w:rFonts w:ascii="宋体" w:hAnsi="宋体"/>
              <w:szCs w:val="21"/>
            </w:rPr>
          </w:pPr>
          <w:r w:rsidRPr="000D5B1B">
            <w:rPr>
              <w:rFonts w:ascii="宋体" w:hAnsi="宋体"/>
              <w:szCs w:val="21"/>
            </w:rPr>
            <w:t>报告期转债变动情况</w:t>
          </w:r>
        </w:p>
        <w:p w:rsidR="005155D7" w:rsidRPr="000D5B1B" w:rsidRDefault="009E230D" w:rsidP="00565E03">
          <w:pPr>
            <w:rPr>
              <w:rFonts w:ascii="宋体" w:hAnsi="宋体"/>
              <w:szCs w:val="21"/>
            </w:rPr>
          </w:pPr>
          <w:sdt>
            <w:sdtPr>
              <w:rPr>
                <w:rFonts w:ascii="宋体" w:hAnsi="宋体"/>
              </w:rPr>
              <w:alias w:val="是否适用：报告期转债变动情况[双击切换]"/>
              <w:tag w:val="_GBC_897425a625044ed9a9b171abdd6fbe5f"/>
              <w:id w:val="875768"/>
              <w:lock w:val="sdtLocked"/>
              <w:placeholder>
                <w:docPart w:val="GBC22222222222222222222222222222"/>
              </w:placeholder>
            </w:sdtPr>
            <w:sdtContent>
              <w:r w:rsidRPr="000D5B1B">
                <w:rPr>
                  <w:rFonts w:ascii="宋体" w:hAnsi="宋体"/>
                </w:rPr>
                <w:fldChar w:fldCharType="begin"/>
              </w:r>
              <w:r w:rsidR="00565E0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565E03" w:rsidRPr="000D5B1B">
                <w:rPr>
                  <w:rFonts w:ascii="宋体" w:hAnsi="宋体"/>
                </w:rPr>
                <w:instrText xml:space="preserve"> MACROBUTTON  SnrToggleCheckbox √不适用 </w:instrText>
              </w:r>
              <w:r w:rsidRPr="000D5B1B">
                <w:rPr>
                  <w:rFonts w:ascii="宋体" w:hAnsi="宋体"/>
                </w:rPr>
                <w:fldChar w:fldCharType="end"/>
              </w:r>
            </w:sdtContent>
          </w:sdt>
        </w:p>
      </w:sdtContent>
    </w:sdt>
    <w:sdt>
      <w:sdtPr>
        <w:rPr>
          <w:rFonts w:ascii="宋体" w:hAnsi="宋体"/>
          <w:b/>
          <w:bCs/>
          <w:sz w:val="24"/>
        </w:rPr>
        <w:alias w:val="模块:报告期转债累计转股情况"/>
        <w:tag w:val="_SEC_57914a739a694c0c8d504b3c0abadee1"/>
        <w:id w:val="875771"/>
        <w:lock w:val="sdtLocked"/>
        <w:placeholder>
          <w:docPart w:val="GBC22222222222222222222222222222"/>
        </w:placeholder>
      </w:sdtPr>
      <w:sdtEndPr>
        <w:rPr>
          <w:rFonts w:hint="eastAsia"/>
          <w:b w:val="0"/>
          <w:bCs w:val="0"/>
          <w:sz w:val="21"/>
          <w:szCs w:val="21"/>
        </w:rPr>
      </w:sdtEndPr>
      <w:sdtContent>
        <w:p w:rsidR="005155D7" w:rsidRPr="000D5B1B" w:rsidRDefault="00D3606B">
          <w:pPr>
            <w:rPr>
              <w:rFonts w:ascii="宋体" w:hAnsi="宋体"/>
            </w:rPr>
          </w:pPr>
          <w:r w:rsidRPr="000D5B1B">
            <w:rPr>
              <w:rFonts w:ascii="宋体" w:hAnsi="宋体"/>
            </w:rPr>
            <w:t>报告期转债累计转股情况</w:t>
          </w:r>
        </w:p>
        <w:p w:rsidR="005155D7" w:rsidRPr="000D5B1B" w:rsidRDefault="009E230D" w:rsidP="00565E03">
          <w:pPr>
            <w:rPr>
              <w:rFonts w:ascii="宋体" w:hAnsi="宋体"/>
              <w:szCs w:val="21"/>
            </w:rPr>
          </w:pPr>
          <w:sdt>
            <w:sdtPr>
              <w:rPr>
                <w:rFonts w:ascii="宋体" w:hAnsi="宋体"/>
              </w:rPr>
              <w:alias w:val="是否适用：报告期转债累计转股情况[双击切换]"/>
              <w:tag w:val="_GBC_17fac391a9434849b418b1c91de8d200"/>
              <w:id w:val="875770"/>
              <w:lock w:val="sdtLocked"/>
              <w:placeholder>
                <w:docPart w:val="GBC22222222222222222222222222222"/>
              </w:placeholder>
            </w:sdtPr>
            <w:sdtContent>
              <w:r w:rsidRPr="000D5B1B">
                <w:rPr>
                  <w:rFonts w:ascii="宋体" w:hAnsi="宋体"/>
                </w:rPr>
                <w:fldChar w:fldCharType="begin"/>
              </w:r>
              <w:r w:rsidR="00565E0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565E03" w:rsidRPr="000D5B1B">
                <w:rPr>
                  <w:rFonts w:ascii="宋体" w:hAnsi="宋体"/>
                </w:rPr>
                <w:instrText xml:space="preserve"> MACROBUTTON  SnrToggleCheckbox √不适用 </w:instrText>
              </w:r>
              <w:r w:rsidRPr="000D5B1B">
                <w:rPr>
                  <w:rFonts w:ascii="宋体" w:hAnsi="宋体"/>
                </w:rPr>
                <w:fldChar w:fldCharType="end"/>
              </w:r>
            </w:sdtContent>
          </w:sdt>
        </w:p>
      </w:sdtContent>
    </w:sdt>
    <w:sdt>
      <w:sdtPr>
        <w:rPr>
          <w:rFonts w:ascii="宋体" w:hAnsi="宋体" w:cs="宋体"/>
          <w:b w:val="0"/>
          <w:bCs w:val="0"/>
          <w:kern w:val="0"/>
          <w:sz w:val="24"/>
          <w:szCs w:val="21"/>
        </w:rPr>
        <w:alias w:val="模块:转股价格历次调整情况"/>
        <w:tag w:val="_SEC_199853d7eafb4e1283c4381d0382dd59"/>
        <w:id w:val="875773"/>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3"/>
            <w:numPr>
              <w:ilvl w:val="0"/>
              <w:numId w:val="31"/>
            </w:numPr>
            <w:rPr>
              <w:rFonts w:ascii="宋体" w:hAnsi="宋体"/>
              <w:szCs w:val="21"/>
            </w:rPr>
          </w:pPr>
          <w:r w:rsidRPr="000D5B1B">
            <w:rPr>
              <w:rFonts w:ascii="宋体" w:hAnsi="宋体"/>
              <w:szCs w:val="21"/>
            </w:rPr>
            <w:t>转股价格历次调整情况</w:t>
          </w:r>
        </w:p>
        <w:p w:rsidR="005155D7" w:rsidRPr="000D5B1B" w:rsidRDefault="009E230D" w:rsidP="00565E03">
          <w:pPr>
            <w:rPr>
              <w:rFonts w:ascii="宋体" w:hAnsi="宋体"/>
              <w:szCs w:val="21"/>
            </w:rPr>
          </w:pPr>
          <w:sdt>
            <w:sdtPr>
              <w:rPr>
                <w:rFonts w:ascii="宋体" w:hAnsi="宋体"/>
              </w:rPr>
              <w:alias w:val="是否适用：转股价格历次调整情况[双击切换]"/>
              <w:tag w:val="_GBC_0fe6da18026a4a54834707bcfb7e8798"/>
              <w:id w:val="875772"/>
              <w:lock w:val="sdtLocked"/>
              <w:placeholder>
                <w:docPart w:val="GBC22222222222222222222222222222"/>
              </w:placeholder>
            </w:sdtPr>
            <w:sdtContent>
              <w:r w:rsidRPr="000D5B1B">
                <w:rPr>
                  <w:rFonts w:ascii="宋体" w:hAnsi="宋体"/>
                </w:rPr>
                <w:fldChar w:fldCharType="begin"/>
              </w:r>
              <w:r w:rsidR="00565E0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565E03" w:rsidRPr="000D5B1B">
                <w:rPr>
                  <w:rFonts w:ascii="宋体" w:hAnsi="宋体"/>
                </w:rPr>
                <w:instrText xml:space="preserve"> MACROBUTTON  SnrToggleCheckbox √不适用 </w:instrText>
              </w:r>
              <w:r w:rsidRPr="000D5B1B">
                <w:rPr>
                  <w:rFonts w:ascii="宋体" w:hAnsi="宋体"/>
                </w:rPr>
                <w:fldChar w:fldCharType="end"/>
              </w:r>
            </w:sdtContent>
          </w:sdt>
        </w:p>
      </w:sdtContent>
    </w:sdt>
    <w:sdt>
      <w:sdtPr>
        <w:rPr>
          <w:rFonts w:ascii="宋体" w:hAnsi="宋体" w:cs="宋体"/>
          <w:b w:val="0"/>
          <w:bCs w:val="0"/>
          <w:kern w:val="0"/>
          <w:sz w:val="24"/>
          <w:szCs w:val="21"/>
        </w:rPr>
        <w:alias w:val="模块:公司的负债情况、资信变化情况及在未来年度还债的现金安排"/>
        <w:tag w:val="_SEC_c80aa4d34ae342609dd463b1810e4513"/>
        <w:id w:val="875775"/>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3"/>
            <w:numPr>
              <w:ilvl w:val="0"/>
              <w:numId w:val="31"/>
            </w:numPr>
            <w:rPr>
              <w:rFonts w:ascii="宋体" w:hAnsi="宋体"/>
              <w:szCs w:val="21"/>
            </w:rPr>
          </w:pPr>
          <w:r w:rsidRPr="000D5B1B">
            <w:rPr>
              <w:rFonts w:ascii="宋体" w:hAnsi="宋体"/>
              <w:szCs w:val="21"/>
            </w:rPr>
            <w:t>公司的负债情况、资信变化情况及在未来年度还债的现金安排</w:t>
          </w:r>
        </w:p>
        <w:sdt>
          <w:sdtPr>
            <w:rPr>
              <w:rFonts w:ascii="宋体" w:hAnsi="宋体" w:hint="eastAsia"/>
              <w:szCs w:val="21"/>
            </w:rPr>
            <w:alias w:val="是否适用：公司的负债情况、资信变化情况及在未来年度还债的现金安排[双击切换]"/>
            <w:tag w:val="_GBC_0147137d8b4d4bfa8b2d4b32dcdaf596"/>
            <w:id w:val="875774"/>
            <w:lock w:val="sdtLocked"/>
            <w:placeholder>
              <w:docPart w:val="GBC22222222222222222222222222222"/>
            </w:placeholder>
          </w:sdtPr>
          <w:sdtContent>
            <w:p w:rsidR="005155D7" w:rsidRPr="000D5B1B" w:rsidRDefault="009E230D" w:rsidP="00565E03">
              <w:pPr>
                <w:rPr>
                  <w:rFonts w:ascii="宋体" w:hAnsi="宋体"/>
                  <w:szCs w:val="21"/>
                </w:rPr>
              </w:pPr>
              <w:r w:rsidRPr="000D5B1B">
                <w:rPr>
                  <w:rFonts w:ascii="宋体" w:hAnsi="宋体"/>
                  <w:szCs w:val="21"/>
                </w:rPr>
                <w:fldChar w:fldCharType="begin"/>
              </w:r>
              <w:r w:rsidR="00565E03"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565E03"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sdt>
      <w:sdtPr>
        <w:rPr>
          <w:rFonts w:ascii="宋体" w:hAnsi="宋体" w:cs="宋体"/>
          <w:b w:val="0"/>
          <w:bCs w:val="0"/>
          <w:kern w:val="0"/>
          <w:sz w:val="24"/>
          <w:szCs w:val="21"/>
        </w:rPr>
        <w:alias w:val="模块:转债其他情况说明"/>
        <w:tag w:val="_SEC_a6207aced3474a108d95eb7cd3be30a7"/>
        <w:id w:val="875777"/>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3"/>
            <w:numPr>
              <w:ilvl w:val="0"/>
              <w:numId w:val="31"/>
            </w:numPr>
            <w:rPr>
              <w:rFonts w:ascii="宋体" w:hAnsi="宋体"/>
              <w:szCs w:val="21"/>
            </w:rPr>
          </w:pPr>
          <w:r w:rsidRPr="000D5B1B">
            <w:rPr>
              <w:rFonts w:ascii="宋体" w:hAnsi="宋体"/>
              <w:szCs w:val="21"/>
            </w:rPr>
            <w:t>转债其他情况说明</w:t>
          </w:r>
        </w:p>
        <w:sdt>
          <w:sdtPr>
            <w:rPr>
              <w:rFonts w:ascii="宋体" w:hAnsi="宋体" w:hint="eastAsia"/>
              <w:szCs w:val="21"/>
            </w:rPr>
            <w:alias w:val="是否适用：转债其他情况说明[双击切换]"/>
            <w:tag w:val="_GBC_503be30271664d9fa07cf3fdadcad09d"/>
            <w:id w:val="875776"/>
            <w:lock w:val="sdtLocked"/>
            <w:placeholder>
              <w:docPart w:val="GBC22222222222222222222222222222"/>
            </w:placeholder>
          </w:sdtPr>
          <w:sdtContent>
            <w:p w:rsidR="005155D7" w:rsidRPr="000D5B1B" w:rsidRDefault="009E230D" w:rsidP="00565E03">
              <w:pPr>
                <w:rPr>
                  <w:rFonts w:ascii="宋体" w:hAnsi="宋体"/>
                  <w:szCs w:val="21"/>
                </w:rPr>
              </w:pPr>
              <w:r w:rsidRPr="000D5B1B">
                <w:rPr>
                  <w:rFonts w:ascii="宋体" w:hAnsi="宋体"/>
                  <w:szCs w:val="21"/>
                </w:rPr>
                <w:fldChar w:fldCharType="begin"/>
              </w:r>
              <w:r w:rsidR="00565E03"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565E03"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rPr>
      </w:pPr>
    </w:p>
    <w:p w:rsidR="005155D7" w:rsidRPr="000D5B1B" w:rsidRDefault="005155D7">
      <w:pPr>
        <w:rPr>
          <w:rFonts w:ascii="宋体" w:hAnsi="宋体"/>
        </w:rPr>
      </w:pPr>
    </w:p>
    <w:p w:rsidR="005155D7" w:rsidRPr="000D5B1B" w:rsidRDefault="00D3606B">
      <w:pPr>
        <w:pStyle w:val="10"/>
        <w:numPr>
          <w:ilvl w:val="0"/>
          <w:numId w:val="3"/>
        </w:numPr>
        <w:rPr>
          <w:rFonts w:ascii="宋体" w:eastAsia="宋体" w:hAnsi="宋体"/>
          <w:szCs w:val="28"/>
        </w:rPr>
      </w:pPr>
      <w:bookmarkStart w:id="51" w:name="_Toc409437607"/>
      <w:bookmarkStart w:id="52" w:name="_Toc437440713"/>
      <w:bookmarkStart w:id="53" w:name="_Toc505330117"/>
      <w:bookmarkStart w:id="54" w:name="_Toc510615243"/>
      <w:r w:rsidRPr="000D5B1B">
        <w:rPr>
          <w:rFonts w:ascii="宋体" w:eastAsia="宋体" w:hAnsi="宋体" w:hint="eastAsia"/>
          <w:szCs w:val="28"/>
        </w:rPr>
        <w:t>普通股股份变动及股东情况</w:t>
      </w:r>
      <w:bookmarkEnd w:id="51"/>
      <w:bookmarkEnd w:id="52"/>
      <w:bookmarkEnd w:id="53"/>
      <w:bookmarkEnd w:id="54"/>
    </w:p>
    <w:p w:rsidR="005155D7" w:rsidRPr="000D5B1B" w:rsidRDefault="00D3606B">
      <w:pPr>
        <w:pStyle w:val="2"/>
        <w:numPr>
          <w:ilvl w:val="0"/>
          <w:numId w:val="1"/>
        </w:numPr>
        <w:rPr>
          <w:rFonts w:ascii="宋体" w:hAnsi="宋体"/>
        </w:rPr>
      </w:pPr>
      <w:bookmarkStart w:id="55" w:name="_Toc342059476"/>
      <w:bookmarkStart w:id="56" w:name="_Toc342565989"/>
      <w:r w:rsidRPr="000D5B1B">
        <w:rPr>
          <w:rFonts w:ascii="宋体" w:hAnsi="宋体" w:hint="eastAsia"/>
        </w:rPr>
        <w:t>普通股</w:t>
      </w:r>
      <w:r w:rsidRPr="000D5B1B">
        <w:rPr>
          <w:rFonts w:ascii="宋体" w:hAnsi="宋体"/>
        </w:rPr>
        <w:t>股</w:t>
      </w:r>
      <w:r w:rsidRPr="000D5B1B">
        <w:rPr>
          <w:rFonts w:ascii="宋体" w:hAnsi="宋体" w:hint="eastAsia"/>
        </w:rPr>
        <w:t>本变动情况</w:t>
      </w:r>
      <w:bookmarkEnd w:id="55"/>
      <w:bookmarkEnd w:id="56"/>
    </w:p>
    <w:p w:rsidR="005155D7" w:rsidRPr="000D5B1B" w:rsidRDefault="00D3606B">
      <w:pPr>
        <w:pStyle w:val="3"/>
        <w:numPr>
          <w:ilvl w:val="1"/>
          <w:numId w:val="13"/>
        </w:numPr>
        <w:rPr>
          <w:rFonts w:ascii="宋体" w:hAnsi="宋体"/>
          <w:szCs w:val="21"/>
        </w:rPr>
      </w:pPr>
      <w:bookmarkStart w:id="57" w:name="_Toc342059477"/>
      <w:bookmarkStart w:id="58" w:name="_Toc342565990"/>
      <w:r w:rsidRPr="000D5B1B">
        <w:rPr>
          <w:rFonts w:ascii="宋体" w:hAnsi="宋体" w:hint="eastAsia"/>
          <w:szCs w:val="21"/>
        </w:rPr>
        <w:t>普通股股份变动情况表</w:t>
      </w:r>
      <w:bookmarkEnd w:id="57"/>
      <w:bookmarkEnd w:id="58"/>
    </w:p>
    <w:p w:rsidR="005155D7" w:rsidRPr="000D5B1B" w:rsidRDefault="00D3606B">
      <w:pPr>
        <w:pStyle w:val="4"/>
        <w:numPr>
          <w:ilvl w:val="2"/>
          <w:numId w:val="14"/>
        </w:numPr>
        <w:rPr>
          <w:rFonts w:ascii="宋体" w:hAnsi="宋体"/>
          <w:szCs w:val="21"/>
        </w:rPr>
      </w:pPr>
      <w:r w:rsidRPr="000D5B1B">
        <w:rPr>
          <w:rFonts w:ascii="宋体" w:hAnsi="宋体" w:hint="eastAsia"/>
          <w:szCs w:val="21"/>
        </w:rPr>
        <w:t>普通股股份变动情况表</w:t>
      </w:r>
    </w:p>
    <w:sdt>
      <w:sdtPr>
        <w:rPr>
          <w:rFonts w:ascii="宋体" w:hAnsi="宋体" w:hint="eastAsia"/>
          <w:szCs w:val="21"/>
        </w:rPr>
        <w:alias w:val="选项模块:报告期内，公司股份总数及股本结构未发生变化"/>
        <w:tag w:val="_SEC_a2a63736db144f209cddfd7a97491880"/>
        <w:id w:val="875778"/>
        <w:lock w:val="sdtLocked"/>
        <w:placeholder>
          <w:docPart w:val="GBC22222222222222222222222222222"/>
        </w:placeholder>
      </w:sdtPr>
      <w:sdtContent>
        <w:p w:rsidR="005155D7" w:rsidRPr="000D5B1B" w:rsidRDefault="00D3606B">
          <w:pPr>
            <w:rPr>
              <w:rFonts w:ascii="宋体" w:hAnsi="宋体"/>
              <w:szCs w:val="21"/>
            </w:rPr>
          </w:pPr>
          <w:r w:rsidRPr="000D5B1B">
            <w:rPr>
              <w:rFonts w:ascii="宋体" w:hAnsi="宋体" w:hint="eastAsia"/>
              <w:szCs w:val="21"/>
            </w:rPr>
            <w:t>报告期内，公司普通股股份总数及股本结构未发生变化。</w:t>
          </w:r>
        </w:p>
      </w:sdtContent>
    </w:sdt>
    <w:sdt>
      <w:sdtPr>
        <w:rPr>
          <w:rFonts w:ascii="宋体" w:hAnsi="宋体" w:cs="宋体"/>
          <w:b w:val="0"/>
          <w:bCs w:val="0"/>
          <w:kern w:val="0"/>
          <w:sz w:val="24"/>
          <w:szCs w:val="22"/>
        </w:rPr>
        <w:alias w:val="模块:股份变动情况说明"/>
        <w:tag w:val="_SEC_cff93b3516844dffa00c7117b3d7105d"/>
        <w:id w:val="875780"/>
        <w:lock w:val="sdtLocked"/>
        <w:placeholder>
          <w:docPart w:val="GBC22222222222222222222222222222"/>
        </w:placeholder>
      </w:sdtPr>
      <w:sdtEndPr>
        <w:rPr>
          <w:rFonts w:cs="Times New Roman" w:hint="eastAsia"/>
          <w:kern w:val="2"/>
          <w:sz w:val="21"/>
          <w:szCs w:val="21"/>
        </w:rPr>
      </w:sdtEndPr>
      <w:sdtContent>
        <w:p w:rsidR="005155D7" w:rsidRPr="000D5B1B" w:rsidRDefault="00D3606B">
          <w:pPr>
            <w:pStyle w:val="4"/>
            <w:numPr>
              <w:ilvl w:val="2"/>
              <w:numId w:val="14"/>
            </w:numPr>
            <w:rPr>
              <w:rFonts w:ascii="宋体" w:hAnsi="宋体"/>
              <w:szCs w:val="21"/>
            </w:rPr>
          </w:pPr>
          <w:r w:rsidRPr="000D5B1B">
            <w:rPr>
              <w:rFonts w:ascii="宋体" w:hAnsi="宋体" w:hint="eastAsia"/>
              <w:szCs w:val="21"/>
            </w:rPr>
            <w:t>普通股</w:t>
          </w:r>
          <w:r w:rsidRPr="000D5B1B">
            <w:rPr>
              <w:rFonts w:ascii="宋体" w:hAnsi="宋体"/>
              <w:szCs w:val="21"/>
            </w:rPr>
            <w:t>股份变动情况说明</w:t>
          </w:r>
        </w:p>
        <w:sdt>
          <w:sdtPr>
            <w:rPr>
              <w:rFonts w:ascii="宋体" w:hAnsi="宋体" w:hint="eastAsia"/>
              <w:szCs w:val="21"/>
            </w:rPr>
            <w:alias w:val="是否适用：普通股股份变动情况说明[双击切换]"/>
            <w:tag w:val="_GBC_b52413c1d37b456ba72aa8b8840cb9d8"/>
            <w:id w:val="875779"/>
            <w:lock w:val="sdtLocked"/>
            <w:placeholder>
              <w:docPart w:val="GBC22222222222222222222222222222"/>
            </w:placeholder>
          </w:sdtPr>
          <w:sdtContent>
            <w:p w:rsidR="005155D7" w:rsidRPr="000D5B1B" w:rsidRDefault="009E230D" w:rsidP="00565E03">
              <w:pPr>
                <w:rPr>
                  <w:rFonts w:ascii="宋体" w:hAnsi="宋体"/>
                  <w:szCs w:val="21"/>
                </w:rPr>
              </w:pPr>
              <w:r w:rsidRPr="000D5B1B">
                <w:rPr>
                  <w:rFonts w:ascii="宋体" w:hAnsi="宋体"/>
                  <w:szCs w:val="21"/>
                </w:rPr>
                <w:fldChar w:fldCharType="begin"/>
              </w:r>
              <w:r w:rsidR="00565E03"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565E03"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sdt>
      <w:sdtPr>
        <w:rPr>
          <w:rFonts w:ascii="宋体" w:hAnsi="宋体" w:cs="宋体"/>
          <w:b w:val="0"/>
          <w:bCs w:val="0"/>
          <w:kern w:val="0"/>
          <w:sz w:val="24"/>
          <w:szCs w:val="21"/>
        </w:rPr>
        <w:alias w:val="模块:股份变动对最近一年和最近一期财务指标的影响"/>
        <w:tag w:val="_SEC_a02e0bd8061b48758da5b49301b9d61c"/>
        <w:id w:val="875782"/>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4"/>
            <w:numPr>
              <w:ilvl w:val="2"/>
              <w:numId w:val="14"/>
            </w:numPr>
            <w:rPr>
              <w:rFonts w:ascii="宋体" w:hAnsi="宋体"/>
              <w:szCs w:val="21"/>
            </w:rPr>
          </w:pPr>
          <w:r w:rsidRPr="000D5B1B">
            <w:rPr>
              <w:rFonts w:ascii="宋体" w:hAnsi="宋体" w:hint="eastAsia"/>
              <w:szCs w:val="21"/>
            </w:rPr>
            <w:t>普通股股份变动对最近一年和最近一期</w:t>
          </w:r>
          <w:r w:rsidRPr="000D5B1B">
            <w:rPr>
              <w:rFonts w:ascii="宋体" w:hAnsi="宋体"/>
              <w:szCs w:val="21"/>
            </w:rPr>
            <w:t>每股收益、每股净资产等财务指标的影响（如有）</w:t>
          </w:r>
        </w:p>
        <w:sdt>
          <w:sdtPr>
            <w:rPr>
              <w:rFonts w:ascii="宋体" w:hAnsi="宋体" w:hint="eastAsia"/>
              <w:szCs w:val="21"/>
            </w:rPr>
            <w:alias w:val="是否适用：普通股股份变动对最近一年和最近一期每股收益、每股净资产等财务指标的影响[双击切换]"/>
            <w:tag w:val="_GBC_f6d6c5b3580241f5b23493659505a79e"/>
            <w:id w:val="875781"/>
            <w:lock w:val="sdtLocked"/>
            <w:placeholder>
              <w:docPart w:val="GBC22222222222222222222222222222"/>
            </w:placeholder>
          </w:sdtPr>
          <w:sdtContent>
            <w:p w:rsidR="005155D7" w:rsidRPr="000D5B1B" w:rsidRDefault="009E230D" w:rsidP="00565E03">
              <w:pPr>
                <w:rPr>
                  <w:rFonts w:ascii="宋体" w:hAnsi="宋体"/>
                  <w:szCs w:val="21"/>
                </w:rPr>
              </w:pPr>
              <w:r w:rsidRPr="000D5B1B">
                <w:rPr>
                  <w:rFonts w:ascii="宋体" w:hAnsi="宋体"/>
                  <w:szCs w:val="21"/>
                </w:rPr>
                <w:fldChar w:fldCharType="begin"/>
              </w:r>
              <w:r w:rsidR="00565E03"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565E03"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sdt>
      <w:sdtPr>
        <w:rPr>
          <w:rFonts w:ascii="宋体" w:hAnsi="宋体" w:cs="宋体"/>
          <w:b w:val="0"/>
          <w:bCs w:val="0"/>
          <w:kern w:val="0"/>
          <w:sz w:val="24"/>
          <w:szCs w:val="21"/>
        </w:rPr>
        <w:alias w:val="模块:公司认为必要或证券监管机构要求披露的其他内容"/>
        <w:tag w:val="_SEC_0585cd9d958541589e59afceb5c63546"/>
        <w:id w:val="875784"/>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4"/>
            <w:numPr>
              <w:ilvl w:val="2"/>
              <w:numId w:val="14"/>
            </w:numPr>
            <w:rPr>
              <w:rFonts w:ascii="宋体" w:hAnsi="宋体"/>
              <w:szCs w:val="21"/>
            </w:rPr>
          </w:pPr>
          <w:r w:rsidRPr="000D5B1B">
            <w:rPr>
              <w:rFonts w:ascii="宋体" w:hAnsi="宋体"/>
              <w:szCs w:val="21"/>
            </w:rPr>
            <w:t>公司认为必要或证券监管机构要求披露的其他内容</w:t>
          </w:r>
        </w:p>
        <w:sdt>
          <w:sdtPr>
            <w:rPr>
              <w:rFonts w:ascii="宋体" w:hAnsi="宋体" w:hint="eastAsia"/>
              <w:szCs w:val="21"/>
            </w:rPr>
            <w:alias w:val="是否适用：公司认为必要或证券监管机构要求披露的其他内容[双击切换]"/>
            <w:tag w:val="_GBC_b944a9eaa1de4bf49df496a2cfe2824e"/>
            <w:id w:val="875783"/>
            <w:lock w:val="sdtLocked"/>
            <w:placeholder>
              <w:docPart w:val="GBC22222222222222222222222222222"/>
            </w:placeholder>
          </w:sdtPr>
          <w:sdtContent>
            <w:p w:rsidR="005155D7" w:rsidRPr="000D5B1B" w:rsidRDefault="009E230D" w:rsidP="00565E03">
              <w:pPr>
                <w:rPr>
                  <w:rFonts w:ascii="宋体" w:hAnsi="宋体"/>
                  <w:szCs w:val="21"/>
                </w:rPr>
              </w:pPr>
              <w:r w:rsidRPr="000D5B1B">
                <w:rPr>
                  <w:rFonts w:ascii="宋体" w:hAnsi="宋体"/>
                  <w:szCs w:val="21"/>
                </w:rPr>
                <w:fldChar w:fldCharType="begin"/>
              </w:r>
              <w:r w:rsidR="00565E03"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565E03"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D3606B">
      <w:pPr>
        <w:pStyle w:val="3"/>
        <w:numPr>
          <w:ilvl w:val="1"/>
          <w:numId w:val="13"/>
        </w:numPr>
        <w:rPr>
          <w:rFonts w:ascii="宋体" w:hAnsi="宋体"/>
          <w:szCs w:val="21"/>
        </w:rPr>
      </w:pPr>
      <w:r w:rsidRPr="000D5B1B">
        <w:rPr>
          <w:rFonts w:ascii="宋体" w:hAnsi="宋体"/>
          <w:szCs w:val="21"/>
        </w:rPr>
        <w:t>限售股份变动情况</w:t>
      </w:r>
    </w:p>
    <w:sdt>
      <w:sdtPr>
        <w:rPr>
          <w:rFonts w:ascii="宋体" w:hAnsi="宋体"/>
        </w:rPr>
        <w:alias w:val="是否适用：限售股份变动情况表[双击切换]"/>
        <w:tag w:val="_GBC_c7cc39830d364bf68db1ac8777908a9e"/>
        <w:id w:val="875785"/>
        <w:lock w:val="sdtLocked"/>
        <w:placeholder>
          <w:docPart w:val="GBC22222222222222222222222222222"/>
        </w:placeholder>
      </w:sdtPr>
      <w:sdtContent>
        <w:p w:rsidR="00565E03" w:rsidRPr="000D5B1B" w:rsidRDefault="009E230D" w:rsidP="00565E03">
          <w:pPr>
            <w:rPr>
              <w:rFonts w:ascii="宋体" w:hAnsi="宋体"/>
              <w:szCs w:val="21"/>
            </w:rPr>
          </w:pPr>
          <w:r w:rsidRPr="000D5B1B">
            <w:rPr>
              <w:rFonts w:ascii="宋体" w:hAnsi="宋体"/>
            </w:rPr>
            <w:fldChar w:fldCharType="begin"/>
          </w:r>
          <w:r w:rsidR="00565E0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565E03"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5155D7">
      <w:pPr>
        <w:rPr>
          <w:rFonts w:ascii="宋体" w:hAnsi="宋体"/>
          <w:szCs w:val="21"/>
        </w:rPr>
      </w:pPr>
    </w:p>
    <w:p w:rsidR="005155D7" w:rsidRPr="000D5B1B" w:rsidRDefault="00D3606B">
      <w:pPr>
        <w:pStyle w:val="2"/>
        <w:numPr>
          <w:ilvl w:val="0"/>
          <w:numId w:val="1"/>
        </w:numPr>
        <w:rPr>
          <w:rFonts w:ascii="宋体" w:hAnsi="宋体"/>
        </w:rPr>
      </w:pPr>
      <w:r w:rsidRPr="000D5B1B">
        <w:rPr>
          <w:rFonts w:ascii="宋体" w:hAnsi="宋体"/>
        </w:rPr>
        <w:t>证券发行与上市情况</w:t>
      </w:r>
    </w:p>
    <w:sdt>
      <w:sdtPr>
        <w:rPr>
          <w:rFonts w:ascii="宋体" w:hAnsi="宋体" w:cs="宋体"/>
          <w:b w:val="0"/>
          <w:bCs w:val="0"/>
          <w:kern w:val="0"/>
          <w:szCs w:val="24"/>
        </w:rPr>
        <w:alias w:val="模块:截至报告期内证券发行情况"/>
        <w:tag w:val="_SEC_314fe0a7461349b58ad8d67ad9671220"/>
        <w:id w:val="875788"/>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38"/>
            </w:numPr>
            <w:rPr>
              <w:rFonts w:ascii="宋体" w:hAnsi="宋体"/>
            </w:rPr>
          </w:pPr>
          <w:r w:rsidRPr="000D5B1B">
            <w:rPr>
              <w:rFonts w:ascii="宋体" w:hAnsi="宋体"/>
            </w:rPr>
            <w:t>截至</w:t>
          </w:r>
          <w:r w:rsidRPr="000D5B1B">
            <w:rPr>
              <w:rFonts w:ascii="宋体" w:hAnsi="宋体" w:hint="eastAsia"/>
            </w:rPr>
            <w:t>报告期内</w:t>
          </w:r>
          <w:r w:rsidRPr="000D5B1B">
            <w:rPr>
              <w:rFonts w:ascii="宋体" w:hAnsi="宋体"/>
            </w:rPr>
            <w:t>证券发行情况</w:t>
          </w:r>
        </w:p>
        <w:sdt>
          <w:sdtPr>
            <w:rPr>
              <w:rFonts w:ascii="宋体" w:hAnsi="宋体"/>
            </w:rPr>
            <w:alias w:val="是否适用：截至报告期内证券发行情况[双击切换]"/>
            <w:tag w:val="_GBC_a9b53137ff4442baa307fbc68ebc8cbc"/>
            <w:id w:val="875786"/>
            <w:lock w:val="sdtLocked"/>
            <w:placeholder>
              <w:docPart w:val="GBC22222222222222222222222222222"/>
            </w:placeholder>
          </w:sdtPr>
          <w:sdtContent>
            <w:p w:rsidR="005155D7" w:rsidRPr="000D5B1B" w:rsidRDefault="009E230D" w:rsidP="00565E03">
              <w:pPr>
                <w:rPr>
                  <w:rFonts w:ascii="宋体" w:hAnsi="宋体"/>
                  <w:szCs w:val="21"/>
                </w:rPr>
              </w:pPr>
              <w:r w:rsidRPr="000D5B1B">
                <w:rPr>
                  <w:rFonts w:ascii="宋体" w:hAnsi="宋体"/>
                </w:rPr>
                <w:fldChar w:fldCharType="begin"/>
              </w:r>
              <w:r w:rsidR="00565E0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565E03"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rPr>
              <w:rFonts w:ascii="宋体" w:hAnsi="宋体"/>
              <w:szCs w:val="21"/>
            </w:rPr>
          </w:pPr>
          <w:r w:rsidRPr="000D5B1B">
            <w:rPr>
              <w:rFonts w:ascii="宋体" w:hAnsi="宋体"/>
              <w:szCs w:val="21"/>
            </w:rPr>
            <w:t>截至</w:t>
          </w:r>
          <w:r w:rsidRPr="000D5B1B">
            <w:rPr>
              <w:rFonts w:ascii="宋体" w:hAnsi="宋体" w:hint="eastAsia"/>
              <w:szCs w:val="21"/>
            </w:rPr>
            <w:t>报告期内</w:t>
          </w:r>
          <w:r w:rsidRPr="000D5B1B">
            <w:rPr>
              <w:rFonts w:ascii="宋体" w:hAnsi="宋体"/>
              <w:szCs w:val="21"/>
            </w:rPr>
            <w:t>证券发行情况的说明（存续期内利率不同的债券，请分别说明）：</w:t>
          </w:r>
        </w:p>
        <w:sdt>
          <w:sdtPr>
            <w:rPr>
              <w:rFonts w:ascii="宋体" w:hAnsi="宋体" w:hint="eastAsia"/>
              <w:szCs w:val="21"/>
            </w:rPr>
            <w:alias w:val="是否适用：截至报告期内证券发行情况的说明[双击切换]"/>
            <w:tag w:val="_GBC_41eee01683bd43189dc24a776753e295"/>
            <w:id w:val="875787"/>
            <w:lock w:val="sdtLocked"/>
            <w:placeholder>
              <w:docPart w:val="GBC22222222222222222222222222222"/>
            </w:placeholder>
          </w:sdtPr>
          <w:sdtContent>
            <w:p w:rsidR="005155D7" w:rsidRPr="000D5B1B" w:rsidRDefault="009E230D" w:rsidP="00565E03">
              <w:pPr>
                <w:rPr>
                  <w:rFonts w:ascii="宋体" w:hAnsi="宋体"/>
                  <w:szCs w:val="21"/>
                </w:rPr>
              </w:pPr>
              <w:r w:rsidRPr="000D5B1B">
                <w:rPr>
                  <w:rFonts w:ascii="宋体" w:hAnsi="宋体"/>
                  <w:szCs w:val="21"/>
                </w:rPr>
                <w:fldChar w:fldCharType="begin"/>
              </w:r>
              <w:r w:rsidR="00565E03"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565E03"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875790"/>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38"/>
            </w:numPr>
            <w:rPr>
              <w:rFonts w:ascii="宋体" w:hAnsi="宋体"/>
              <w:szCs w:val="21"/>
            </w:rPr>
          </w:pPr>
          <w:r w:rsidRPr="000D5B1B">
            <w:rPr>
              <w:rFonts w:ascii="宋体" w:hAnsi="宋体" w:hint="eastAsia"/>
              <w:szCs w:val="21"/>
            </w:rPr>
            <w:t>公司普通股股份总数及股东结构变动及公司资产和负债结构的变动情况</w:t>
          </w:r>
        </w:p>
        <w:sdt>
          <w:sdtPr>
            <w:rPr>
              <w:rFonts w:ascii="宋体" w:hAnsi="宋体" w:hint="eastAsia"/>
              <w:szCs w:val="21"/>
            </w:rPr>
            <w:alias w:val="是否适用：公司普通股股份总数及股东结构变动及公司资产和负债结构的变动情况[双击切换]"/>
            <w:tag w:val="_GBC_fb36c697d5b04775a7cf181dc8c2e9c2"/>
            <w:id w:val="875789"/>
            <w:lock w:val="sdtLocked"/>
            <w:placeholder>
              <w:docPart w:val="GBC22222222222222222222222222222"/>
            </w:placeholder>
          </w:sdtPr>
          <w:sdtContent>
            <w:p w:rsidR="005155D7" w:rsidRPr="000D5B1B" w:rsidRDefault="009E230D" w:rsidP="00565E03">
              <w:pPr>
                <w:rPr>
                  <w:rFonts w:ascii="宋体" w:hAnsi="宋体"/>
                  <w:szCs w:val="21"/>
                </w:rPr>
              </w:pPr>
              <w:r w:rsidRPr="000D5B1B">
                <w:rPr>
                  <w:rFonts w:ascii="宋体" w:hAnsi="宋体"/>
                  <w:szCs w:val="21"/>
                </w:rPr>
                <w:fldChar w:fldCharType="begin"/>
              </w:r>
              <w:r w:rsidR="00565E03"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565E03"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现存的内部职工股情况"/>
        <w:tag w:val="_SEC_7d189716ca09434ba6cf788f2153af73"/>
        <w:id w:val="875792"/>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38"/>
            </w:numPr>
            <w:rPr>
              <w:rFonts w:ascii="宋体" w:hAnsi="宋体"/>
              <w:szCs w:val="21"/>
            </w:rPr>
          </w:pPr>
          <w:r w:rsidRPr="000D5B1B">
            <w:rPr>
              <w:rFonts w:ascii="宋体" w:hAnsi="宋体" w:hint="eastAsia"/>
              <w:szCs w:val="21"/>
            </w:rPr>
            <w:t>现存的内部职工股情况</w:t>
          </w:r>
        </w:p>
        <w:sdt>
          <w:sdtPr>
            <w:rPr>
              <w:rFonts w:ascii="宋体" w:hAnsi="宋体"/>
            </w:rPr>
            <w:alias w:val="是否适用：现存的内部职工股情况[双击切换]"/>
            <w:tag w:val="_GBC_fa5e90226e14408b891f1c5a9dbbf2c5"/>
            <w:id w:val="875791"/>
            <w:lock w:val="sdtLocked"/>
            <w:placeholder>
              <w:docPart w:val="GBC22222222222222222222222222222"/>
            </w:placeholder>
          </w:sdtPr>
          <w:sdtContent>
            <w:p w:rsidR="005155D7" w:rsidRPr="000D5B1B" w:rsidRDefault="009E230D" w:rsidP="00565E03">
              <w:pPr>
                <w:rPr>
                  <w:rFonts w:ascii="宋体" w:hAnsi="宋体"/>
                </w:rPr>
              </w:pPr>
              <w:r w:rsidRPr="000D5B1B">
                <w:rPr>
                  <w:rFonts w:ascii="宋体" w:hAnsi="宋体"/>
                </w:rPr>
                <w:fldChar w:fldCharType="begin"/>
              </w:r>
              <w:r w:rsidR="00565E0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565E03"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D3606B">
      <w:pPr>
        <w:pStyle w:val="2"/>
        <w:numPr>
          <w:ilvl w:val="0"/>
          <w:numId w:val="1"/>
        </w:numPr>
        <w:rPr>
          <w:rFonts w:ascii="宋体" w:hAnsi="宋体"/>
        </w:rPr>
      </w:pPr>
      <w:r w:rsidRPr="000D5B1B">
        <w:rPr>
          <w:rFonts w:ascii="宋体" w:hAnsi="宋体"/>
        </w:rPr>
        <w:t>股东</w:t>
      </w:r>
      <w:r w:rsidRPr="000D5B1B">
        <w:rPr>
          <w:rFonts w:ascii="宋体" w:hAnsi="宋体" w:hint="eastAsia"/>
        </w:rPr>
        <w:t>和实际控制人</w:t>
      </w:r>
      <w:r w:rsidRPr="000D5B1B">
        <w:rPr>
          <w:rFonts w:ascii="宋体" w:hAnsi="宋体"/>
        </w:rPr>
        <w:t>情况</w:t>
      </w:r>
    </w:p>
    <w:sdt>
      <w:sdtPr>
        <w:rPr>
          <w:rFonts w:ascii="宋体" w:hAnsi="宋体" w:cs="宋体"/>
          <w:b w:val="0"/>
          <w:bCs w:val="0"/>
          <w:kern w:val="0"/>
          <w:sz w:val="24"/>
          <w:szCs w:val="21"/>
        </w:rPr>
        <w:alias w:val="模块:股东总数"/>
        <w:tag w:val="_SEC_ec591f1129e84625a91f2b73f19be202"/>
        <w:id w:val="875798"/>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3"/>
            <w:numPr>
              <w:ilvl w:val="1"/>
              <w:numId w:val="15"/>
            </w:numPr>
            <w:tabs>
              <w:tab w:val="left" w:pos="851"/>
            </w:tabs>
            <w:ind w:left="426" w:hanging="426"/>
            <w:rPr>
              <w:rFonts w:ascii="宋体" w:hAnsi="宋体"/>
              <w:szCs w:val="21"/>
            </w:rPr>
          </w:pPr>
          <w:r w:rsidRPr="000D5B1B">
            <w:rPr>
              <w:rFonts w:ascii="宋体" w:hAnsi="宋体" w:hint="eastAsia"/>
              <w:szCs w:val="21"/>
            </w:rPr>
            <w:t>股东总数</w:t>
          </w:r>
        </w:p>
        <w:tbl>
          <w:tblPr>
            <w:tblStyle w:val="a6"/>
            <w:tblW w:w="0" w:type="auto"/>
            <w:tblLook w:val="04A0"/>
          </w:tblPr>
          <w:tblGrid>
            <w:gridCol w:w="6204"/>
            <w:gridCol w:w="2844"/>
          </w:tblGrid>
          <w:tr w:rsidR="005155D7" w:rsidRPr="000D5B1B" w:rsidTr="009A3D0C">
            <w:sdt>
              <w:sdtPr>
                <w:rPr>
                  <w:rFonts w:ascii="宋体" w:hAnsi="宋体"/>
                </w:rPr>
                <w:tag w:val="_PLD_34738880649c43ac9597effd663adc10"/>
                <w:id w:val="875793"/>
                <w:lock w:val="sdtLocked"/>
              </w:sdtPr>
              <w:sdtContent>
                <w:tc>
                  <w:tcPr>
                    <w:tcW w:w="6204" w:type="dxa"/>
                  </w:tcPr>
                  <w:p w:rsidR="005155D7" w:rsidRPr="000D5B1B" w:rsidRDefault="00D3606B">
                    <w:pPr>
                      <w:rPr>
                        <w:rFonts w:ascii="宋体" w:hAnsi="宋体"/>
                        <w:szCs w:val="21"/>
                      </w:rPr>
                    </w:pPr>
                    <w:r w:rsidRPr="000D5B1B">
                      <w:rPr>
                        <w:rFonts w:ascii="宋体" w:hAnsi="宋体"/>
                        <w:szCs w:val="21"/>
                      </w:rPr>
                      <w:t>截止报告期末</w:t>
                    </w:r>
                    <w:r w:rsidRPr="000D5B1B">
                      <w:rPr>
                        <w:rFonts w:ascii="宋体" w:hAnsi="宋体" w:hint="eastAsia"/>
                        <w:szCs w:val="21"/>
                      </w:rPr>
                      <w:t>普通股</w:t>
                    </w:r>
                    <w:r w:rsidRPr="000D5B1B">
                      <w:rPr>
                        <w:rFonts w:ascii="宋体" w:hAnsi="宋体"/>
                        <w:szCs w:val="21"/>
                      </w:rPr>
                      <w:t>股东总数(户)</w:t>
                    </w:r>
                  </w:p>
                </w:tc>
              </w:sdtContent>
            </w:sdt>
            <w:sdt>
              <w:sdtPr>
                <w:rPr>
                  <w:rFonts w:ascii="宋体" w:hAnsi="宋体"/>
                  <w:szCs w:val="21"/>
                </w:rPr>
                <w:alias w:val="报告期末股东总数"/>
                <w:tag w:val="_GBC_510087fb1e024fb293d32127713e45f8"/>
                <w:id w:val="875794"/>
                <w:lock w:val="sdtLocked"/>
              </w:sdtPr>
              <w:sdtContent>
                <w:tc>
                  <w:tcPr>
                    <w:tcW w:w="2844" w:type="dxa"/>
                  </w:tcPr>
                  <w:p w:rsidR="005155D7" w:rsidRPr="000D5B1B" w:rsidRDefault="00365E38" w:rsidP="00365E38">
                    <w:pPr>
                      <w:jc w:val="right"/>
                      <w:rPr>
                        <w:rFonts w:ascii="宋体" w:hAnsi="宋体"/>
                        <w:szCs w:val="21"/>
                      </w:rPr>
                    </w:pPr>
                    <w:r w:rsidRPr="000D5B1B">
                      <w:rPr>
                        <w:rFonts w:ascii="宋体" w:hAnsi="宋体" w:hint="eastAsia"/>
                        <w:szCs w:val="21"/>
                      </w:rPr>
                      <w:t>34594</w:t>
                    </w:r>
                  </w:p>
                </w:tc>
              </w:sdtContent>
            </w:sdt>
          </w:tr>
          <w:tr w:rsidR="005155D7" w:rsidRPr="000D5B1B" w:rsidTr="009A3D0C">
            <w:sdt>
              <w:sdtPr>
                <w:rPr>
                  <w:rFonts w:ascii="宋体" w:hAnsi="宋体"/>
                </w:rPr>
                <w:tag w:val="_PLD_d41b7c4d29ef4d5cb2701ef9955403fb"/>
                <w:id w:val="875795"/>
                <w:lock w:val="sdtLocked"/>
              </w:sdtPr>
              <w:sdtContent>
                <w:tc>
                  <w:tcPr>
                    <w:tcW w:w="6204" w:type="dxa"/>
                  </w:tcPr>
                  <w:p w:rsidR="005155D7" w:rsidRPr="000D5B1B" w:rsidRDefault="00D3606B">
                    <w:pPr>
                      <w:rPr>
                        <w:rFonts w:ascii="宋体" w:hAnsi="宋体"/>
                        <w:szCs w:val="21"/>
                      </w:rPr>
                    </w:pPr>
                    <w:r w:rsidRPr="000D5B1B">
                      <w:rPr>
                        <w:rFonts w:ascii="宋体" w:hAnsi="宋体" w:hint="eastAsia"/>
                        <w:szCs w:val="21"/>
                      </w:rPr>
                      <w:t>年度报告披露日前上一月末的普通股股东总数</w:t>
                    </w:r>
                    <w:r w:rsidRPr="000D5B1B">
                      <w:rPr>
                        <w:rFonts w:ascii="宋体" w:hAnsi="宋体"/>
                        <w:szCs w:val="21"/>
                      </w:rPr>
                      <w:t>(户)</w:t>
                    </w:r>
                  </w:p>
                </w:tc>
              </w:sdtContent>
            </w:sdt>
            <w:tc>
              <w:tcPr>
                <w:tcW w:w="2844" w:type="dxa"/>
              </w:tcPr>
              <w:p w:rsidR="005155D7" w:rsidRPr="000D5B1B" w:rsidRDefault="002A5958">
                <w:pPr>
                  <w:jc w:val="right"/>
                  <w:rPr>
                    <w:rFonts w:ascii="宋体" w:hAnsi="宋体"/>
                    <w:szCs w:val="21"/>
                  </w:rPr>
                </w:pPr>
                <w:r w:rsidRPr="000D5B1B">
                  <w:rPr>
                    <w:rFonts w:ascii="宋体" w:hAnsi="宋体" w:hint="eastAsia"/>
                    <w:szCs w:val="21"/>
                  </w:rPr>
                  <w:t>36035</w:t>
                </w:r>
              </w:p>
            </w:tc>
          </w:tr>
          <w:tr w:rsidR="005155D7" w:rsidRPr="000D5B1B" w:rsidTr="009A3D0C">
            <w:sdt>
              <w:sdtPr>
                <w:rPr>
                  <w:rFonts w:ascii="宋体" w:hAnsi="宋体"/>
                </w:rPr>
                <w:tag w:val="_PLD_128bf4883d704a5b968c7e3ad90ab399"/>
                <w:id w:val="875796"/>
                <w:lock w:val="sdtLocked"/>
              </w:sdtPr>
              <w:sdtContent>
                <w:tc>
                  <w:tcPr>
                    <w:tcW w:w="6204" w:type="dxa"/>
                  </w:tcPr>
                  <w:p w:rsidR="005155D7" w:rsidRPr="000D5B1B" w:rsidRDefault="00D3606B">
                    <w:pPr>
                      <w:rPr>
                        <w:rFonts w:ascii="宋体" w:hAnsi="宋体"/>
                        <w:szCs w:val="21"/>
                      </w:rPr>
                    </w:pPr>
                    <w:r w:rsidRPr="000D5B1B">
                      <w:rPr>
                        <w:rFonts w:ascii="宋体" w:hAnsi="宋体" w:hint="eastAsia"/>
                        <w:szCs w:val="21"/>
                      </w:rPr>
                      <w:t>截止报告期末表决权恢复的优先股股东总数（户）</w:t>
                    </w:r>
                  </w:p>
                </w:tc>
              </w:sdtContent>
            </w:sdt>
            <w:tc>
              <w:tcPr>
                <w:tcW w:w="2844" w:type="dxa"/>
              </w:tcPr>
              <w:p w:rsidR="005155D7" w:rsidRPr="000D5B1B" w:rsidRDefault="009A3D0C">
                <w:pPr>
                  <w:jc w:val="right"/>
                  <w:rPr>
                    <w:rFonts w:ascii="宋体" w:hAnsi="宋体"/>
                    <w:szCs w:val="21"/>
                  </w:rPr>
                </w:pPr>
                <w:r w:rsidRPr="000D5B1B">
                  <w:rPr>
                    <w:rFonts w:ascii="宋体" w:hAnsi="宋体" w:hint="eastAsia"/>
                    <w:szCs w:val="21"/>
                  </w:rPr>
                  <w:t>不适用</w:t>
                </w:r>
              </w:p>
            </w:tc>
          </w:tr>
          <w:tr w:rsidR="005155D7" w:rsidRPr="000D5B1B" w:rsidTr="009A3D0C">
            <w:sdt>
              <w:sdtPr>
                <w:rPr>
                  <w:rFonts w:ascii="宋体" w:hAnsi="宋体"/>
                </w:rPr>
                <w:tag w:val="_PLD_05812c57c24247e4acc80620ba300bf1"/>
                <w:id w:val="875797"/>
                <w:lock w:val="sdtLocked"/>
              </w:sdtPr>
              <w:sdtContent>
                <w:tc>
                  <w:tcPr>
                    <w:tcW w:w="6204" w:type="dxa"/>
                  </w:tcPr>
                  <w:p w:rsidR="005155D7" w:rsidRPr="000D5B1B" w:rsidRDefault="00D3606B">
                    <w:pPr>
                      <w:rPr>
                        <w:rFonts w:ascii="宋体" w:hAnsi="宋体"/>
                        <w:szCs w:val="21"/>
                      </w:rPr>
                    </w:pPr>
                    <w:r w:rsidRPr="000D5B1B">
                      <w:rPr>
                        <w:rFonts w:ascii="宋体" w:hAnsi="宋体" w:hint="eastAsia"/>
                        <w:szCs w:val="21"/>
                      </w:rPr>
                      <w:t>年度报告披露日前上一月末表决权恢复的优先股股东总数（户）</w:t>
                    </w:r>
                  </w:p>
                </w:tc>
              </w:sdtContent>
            </w:sdt>
            <w:tc>
              <w:tcPr>
                <w:tcW w:w="2844" w:type="dxa"/>
              </w:tcPr>
              <w:p w:rsidR="005155D7" w:rsidRPr="000D5B1B" w:rsidRDefault="009A3D0C">
                <w:pPr>
                  <w:jc w:val="right"/>
                  <w:rPr>
                    <w:rFonts w:ascii="宋体" w:hAnsi="宋体"/>
                    <w:szCs w:val="21"/>
                  </w:rPr>
                </w:pPr>
                <w:r w:rsidRPr="000D5B1B">
                  <w:rPr>
                    <w:rFonts w:ascii="宋体" w:hAnsi="宋体" w:hint="eastAsia"/>
                    <w:szCs w:val="21"/>
                  </w:rPr>
                  <w:t>不适用</w:t>
                </w:r>
              </w:p>
            </w:tc>
          </w:tr>
        </w:tbl>
        <w:p w:rsidR="005155D7" w:rsidRPr="000D5B1B" w:rsidRDefault="009E230D">
          <w:pPr>
            <w:rPr>
              <w:rFonts w:ascii="宋体" w:hAnsi="宋体"/>
            </w:rPr>
          </w:pPr>
        </w:p>
      </w:sdtContent>
    </w:sdt>
    <w:p w:rsidR="005155D7" w:rsidRPr="000D5B1B" w:rsidRDefault="00D3606B">
      <w:pPr>
        <w:pStyle w:val="3"/>
        <w:numPr>
          <w:ilvl w:val="1"/>
          <w:numId w:val="15"/>
        </w:numPr>
        <w:ind w:left="426" w:hanging="426"/>
        <w:rPr>
          <w:rFonts w:ascii="宋体" w:hAnsi="宋体"/>
        </w:rPr>
      </w:pPr>
      <w:bookmarkStart w:id="59" w:name="_Toc342059485"/>
      <w:bookmarkStart w:id="60" w:name="_Toc342565998"/>
      <w:r w:rsidRPr="000D5B1B">
        <w:rPr>
          <w:rFonts w:ascii="宋体" w:hAnsi="宋体" w:hint="eastAsia"/>
          <w:szCs w:val="21"/>
        </w:rPr>
        <w:t>截止报告期末前十名股东、前十名流通股东（或无限售条件股东）持股情况表</w:t>
      </w:r>
    </w:p>
    <w:sdt>
      <w:sdtPr>
        <w:rPr>
          <w:rFonts w:ascii="宋体" w:hAnsi="宋体" w:hint="eastAsia"/>
          <w:b/>
          <w:bCs/>
          <w:sz w:val="24"/>
          <w:szCs w:val="21"/>
        </w:rPr>
        <w:alias w:val="选项模块:前十名股东持股情况(已完成或不涉及股改)"/>
        <w:tag w:val="_SEC_b7f7935d62364a5384ae109303513a56"/>
        <w:id w:val="875869"/>
        <w:lock w:val="sdtLocked"/>
        <w:placeholder>
          <w:docPart w:val="GBC22222222222222222222222222222"/>
        </w:placeholder>
      </w:sdtPr>
      <w:sdtEndPr>
        <w:rPr>
          <w:rFonts w:cs="Arial" w:hint="default"/>
          <w:b w:val="0"/>
          <w:bCs w:val="0"/>
          <w:sz w:val="21"/>
        </w:rPr>
      </w:sdtEndPr>
      <w:sdtContent>
        <w:bookmarkEnd w:id="60" w:displacedByCustomXml="prev"/>
        <w:bookmarkEnd w:id="59" w:displacedByCustomXml="prev"/>
        <w:p w:rsidR="005155D7" w:rsidRPr="000D5B1B" w:rsidRDefault="00D3606B">
          <w:pPr>
            <w:ind w:firstLineChars="1900" w:firstLine="4578"/>
            <w:jc w:val="right"/>
            <w:rPr>
              <w:rFonts w:ascii="宋体" w:hAnsi="宋体"/>
              <w:szCs w:val="21"/>
            </w:rPr>
          </w:pPr>
          <w:r w:rsidRPr="000D5B1B">
            <w:rPr>
              <w:rFonts w:ascii="宋体" w:hAnsi="宋体"/>
              <w:bCs/>
              <w:szCs w:val="21"/>
            </w:rPr>
            <w:t>单位:</w:t>
          </w:r>
          <w:sdt>
            <w:sdtPr>
              <w:rPr>
                <w:rFonts w:ascii="宋体" w:hAnsi="宋体"/>
                <w:bCs/>
                <w:szCs w:val="21"/>
              </w:rPr>
              <w:alias w:val="单位：前十名股东持股情况"/>
              <w:tag w:val="_GBC_fc13716037ad409a8fd17874b07182ba"/>
              <w:id w:val="875799"/>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Pr="000D5B1B">
                <w:rPr>
                  <w:rFonts w:ascii="宋体" w:hAnsi="宋体" w:hint="eastAsia"/>
                  <w:bCs/>
                  <w:szCs w:val="21"/>
                </w:rPr>
                <w:t>股</w:t>
              </w:r>
            </w:sdtContent>
          </w:sdt>
        </w:p>
        <w:tbl>
          <w:tblPr>
            <w:tblStyle w:val="g1"/>
            <w:tblW w:w="1091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142"/>
            <w:gridCol w:w="1701"/>
            <w:gridCol w:w="469"/>
            <w:gridCol w:w="1232"/>
            <w:gridCol w:w="851"/>
            <w:gridCol w:w="921"/>
            <w:gridCol w:w="71"/>
            <w:gridCol w:w="709"/>
            <w:gridCol w:w="1275"/>
            <w:gridCol w:w="1134"/>
          </w:tblGrid>
          <w:tr w:rsidR="001E2BBD" w:rsidRPr="000D5B1B" w:rsidTr="00E07552">
            <w:trPr>
              <w:cantSplit/>
            </w:trPr>
            <w:sdt>
              <w:sdtPr>
                <w:rPr>
                  <w:rFonts w:ascii="宋体" w:hAnsi="宋体"/>
                </w:rPr>
                <w:tag w:val="_PLD_1ae99ad713d44d32b05399671d258947"/>
                <w:id w:val="875800"/>
                <w:lock w:val="sdtLocked"/>
              </w:sdtPr>
              <w:sdtContent>
                <w:tc>
                  <w:tcPr>
                    <w:tcW w:w="10915" w:type="dxa"/>
                    <w:gridSpan w:val="11"/>
                    <w:shd w:val="clear" w:color="auto" w:fill="auto"/>
                    <w:vAlign w:val="center"/>
                  </w:tcPr>
                  <w:p w:rsidR="001E2BBD" w:rsidRPr="000D5B1B" w:rsidRDefault="001E2BBD" w:rsidP="001E2BBD">
                    <w:pPr>
                      <w:pStyle w:val="a8"/>
                      <w:jc w:val="center"/>
                      <w:rPr>
                        <w:rFonts w:ascii="宋体" w:hAnsi="宋体"/>
                      </w:rPr>
                    </w:pPr>
                    <w:r w:rsidRPr="000D5B1B">
                      <w:rPr>
                        <w:rFonts w:ascii="宋体" w:hAnsi="宋体"/>
                      </w:rPr>
                      <w:t>前十名股东持股情况</w:t>
                    </w:r>
                  </w:p>
                </w:tc>
              </w:sdtContent>
            </w:sdt>
          </w:tr>
          <w:tr w:rsidR="001E2BBD" w:rsidRPr="000D5B1B" w:rsidTr="00E07552">
            <w:trPr>
              <w:cantSplit/>
            </w:trPr>
            <w:sdt>
              <w:sdtPr>
                <w:rPr>
                  <w:rFonts w:ascii="宋体" w:hAnsi="宋体"/>
                </w:rPr>
                <w:tag w:val="_PLD_79874928747a4198822551c8aac425ac"/>
                <w:id w:val="875801"/>
                <w:lock w:val="sdtLocked"/>
              </w:sdtPr>
              <w:sdtContent>
                <w:tc>
                  <w:tcPr>
                    <w:tcW w:w="2552" w:type="dxa"/>
                    <w:gridSpan w:val="2"/>
                    <w:vMerge w:val="restart"/>
                    <w:shd w:val="clear" w:color="auto" w:fill="auto"/>
                    <w:vAlign w:val="center"/>
                  </w:tcPr>
                  <w:p w:rsidR="001E2BBD" w:rsidRPr="000D5B1B" w:rsidRDefault="001E2BBD" w:rsidP="001E2BBD">
                    <w:pPr>
                      <w:jc w:val="center"/>
                      <w:rPr>
                        <w:rFonts w:ascii="宋体" w:hAnsi="宋体"/>
                        <w:szCs w:val="21"/>
                      </w:rPr>
                    </w:pPr>
                    <w:r w:rsidRPr="000D5B1B">
                      <w:rPr>
                        <w:rFonts w:ascii="宋体" w:hAnsi="宋体"/>
                        <w:szCs w:val="21"/>
                      </w:rPr>
                      <w:t>股东名称</w:t>
                    </w:r>
                  </w:p>
                  <w:p w:rsidR="001E2BBD" w:rsidRPr="000D5B1B" w:rsidRDefault="001E2BBD" w:rsidP="001E2BBD">
                    <w:pPr>
                      <w:jc w:val="center"/>
                      <w:rPr>
                        <w:rFonts w:ascii="宋体" w:hAnsi="宋体"/>
                        <w:szCs w:val="21"/>
                      </w:rPr>
                    </w:pPr>
                    <w:r w:rsidRPr="000D5B1B">
                      <w:rPr>
                        <w:rFonts w:ascii="宋体" w:hAnsi="宋体" w:hint="eastAsia"/>
                        <w:szCs w:val="21"/>
                      </w:rPr>
                      <w:t>（全称）</w:t>
                    </w:r>
                  </w:p>
                </w:tc>
              </w:sdtContent>
            </w:sdt>
            <w:sdt>
              <w:sdtPr>
                <w:rPr>
                  <w:rFonts w:ascii="宋体" w:hAnsi="宋体"/>
                </w:rPr>
                <w:tag w:val="_PLD_318f9f233e204e6ba443c9177d28b214"/>
                <w:id w:val="875802"/>
                <w:lock w:val="sdtLocked"/>
              </w:sdtPr>
              <w:sdtContent>
                <w:tc>
                  <w:tcPr>
                    <w:tcW w:w="1701" w:type="dxa"/>
                    <w:vMerge w:val="restart"/>
                    <w:shd w:val="clear" w:color="auto" w:fill="auto"/>
                    <w:vAlign w:val="center"/>
                  </w:tcPr>
                  <w:p w:rsidR="001E2BBD" w:rsidRPr="000D5B1B" w:rsidRDefault="001E2BBD" w:rsidP="001E2BBD">
                    <w:pPr>
                      <w:jc w:val="center"/>
                      <w:rPr>
                        <w:rFonts w:ascii="宋体" w:hAnsi="宋体"/>
                        <w:szCs w:val="21"/>
                      </w:rPr>
                    </w:pPr>
                    <w:r w:rsidRPr="000D5B1B">
                      <w:rPr>
                        <w:rFonts w:ascii="宋体" w:hAnsi="宋体"/>
                        <w:szCs w:val="21"/>
                      </w:rPr>
                      <w:t>报告期内增减</w:t>
                    </w:r>
                  </w:p>
                </w:tc>
              </w:sdtContent>
            </w:sdt>
            <w:sdt>
              <w:sdtPr>
                <w:rPr>
                  <w:rFonts w:ascii="宋体" w:hAnsi="宋体"/>
                </w:rPr>
                <w:tag w:val="_PLD_f782d119843445c4976bd3574a304195"/>
                <w:id w:val="875803"/>
                <w:lock w:val="sdtLocked"/>
              </w:sdtPr>
              <w:sdtContent>
                <w:tc>
                  <w:tcPr>
                    <w:tcW w:w="1701" w:type="dxa"/>
                    <w:gridSpan w:val="2"/>
                    <w:vMerge w:val="restart"/>
                    <w:shd w:val="clear" w:color="auto" w:fill="auto"/>
                    <w:vAlign w:val="center"/>
                  </w:tcPr>
                  <w:p w:rsidR="001E2BBD" w:rsidRPr="000D5B1B" w:rsidRDefault="001E2BBD" w:rsidP="001E2BBD">
                    <w:pPr>
                      <w:jc w:val="center"/>
                      <w:rPr>
                        <w:rFonts w:ascii="宋体" w:hAnsi="宋体"/>
                        <w:szCs w:val="21"/>
                      </w:rPr>
                    </w:pPr>
                    <w:r w:rsidRPr="000D5B1B">
                      <w:rPr>
                        <w:rFonts w:ascii="宋体" w:hAnsi="宋体"/>
                        <w:szCs w:val="21"/>
                      </w:rPr>
                      <w:t>期末持股数量</w:t>
                    </w:r>
                  </w:p>
                </w:tc>
              </w:sdtContent>
            </w:sdt>
            <w:sdt>
              <w:sdtPr>
                <w:rPr>
                  <w:rFonts w:ascii="宋体" w:hAnsi="宋体"/>
                </w:rPr>
                <w:tag w:val="_PLD_598e27e2baae44c9a712e032acb732c1"/>
                <w:id w:val="875804"/>
                <w:lock w:val="sdtLocked"/>
              </w:sdtPr>
              <w:sdtContent>
                <w:tc>
                  <w:tcPr>
                    <w:tcW w:w="851" w:type="dxa"/>
                    <w:vMerge w:val="restart"/>
                    <w:shd w:val="clear" w:color="auto" w:fill="auto"/>
                    <w:vAlign w:val="center"/>
                  </w:tcPr>
                  <w:p w:rsidR="001E2BBD" w:rsidRPr="000D5B1B" w:rsidRDefault="001E2BBD" w:rsidP="001E2BBD">
                    <w:pPr>
                      <w:jc w:val="center"/>
                      <w:rPr>
                        <w:rFonts w:ascii="宋体" w:hAnsi="宋体"/>
                        <w:szCs w:val="21"/>
                      </w:rPr>
                    </w:pPr>
                    <w:r w:rsidRPr="000D5B1B">
                      <w:rPr>
                        <w:rFonts w:ascii="宋体" w:hAnsi="宋体"/>
                        <w:szCs w:val="21"/>
                      </w:rPr>
                      <w:t>比例(%)</w:t>
                    </w:r>
                  </w:p>
                </w:tc>
              </w:sdtContent>
            </w:sdt>
            <w:sdt>
              <w:sdtPr>
                <w:rPr>
                  <w:rFonts w:ascii="宋体" w:hAnsi="宋体"/>
                </w:rPr>
                <w:tag w:val="_PLD_f49f1594034041b987ba677c13fec26f"/>
                <w:id w:val="875805"/>
                <w:lock w:val="sdtLocked"/>
              </w:sdtPr>
              <w:sdtContent>
                <w:tc>
                  <w:tcPr>
                    <w:tcW w:w="992" w:type="dxa"/>
                    <w:gridSpan w:val="2"/>
                    <w:vMerge w:val="restart"/>
                    <w:shd w:val="clear" w:color="auto" w:fill="auto"/>
                    <w:vAlign w:val="center"/>
                  </w:tcPr>
                  <w:p w:rsidR="001E2BBD" w:rsidRPr="000D5B1B" w:rsidRDefault="001E2BBD" w:rsidP="001E2BBD">
                    <w:pPr>
                      <w:pStyle w:val="af0"/>
                      <w:rPr>
                        <w:rFonts w:ascii="宋体" w:hAnsi="宋体"/>
                        <w:bCs/>
                      </w:rPr>
                    </w:pPr>
                    <w:r w:rsidRPr="000D5B1B">
                      <w:rPr>
                        <w:rFonts w:ascii="宋体" w:hAnsi="宋体"/>
                        <w:bCs/>
                      </w:rPr>
                      <w:t>持有有限售条件股份数量</w:t>
                    </w:r>
                  </w:p>
                </w:tc>
              </w:sdtContent>
            </w:sdt>
            <w:sdt>
              <w:sdtPr>
                <w:rPr>
                  <w:rFonts w:ascii="宋体" w:hAnsi="宋体"/>
                </w:rPr>
                <w:tag w:val="_PLD_64cadd93ae0542ea8368050358c58e88"/>
                <w:id w:val="875806"/>
                <w:lock w:val="sdtLocked"/>
              </w:sdtPr>
              <w:sdtContent>
                <w:tc>
                  <w:tcPr>
                    <w:tcW w:w="1984" w:type="dxa"/>
                    <w:gridSpan w:val="2"/>
                    <w:shd w:val="clear" w:color="auto" w:fill="auto"/>
                    <w:vAlign w:val="center"/>
                  </w:tcPr>
                  <w:p w:rsidR="001E2BBD" w:rsidRPr="000D5B1B" w:rsidRDefault="001E2BBD" w:rsidP="001E2BBD">
                    <w:pPr>
                      <w:jc w:val="center"/>
                      <w:rPr>
                        <w:rFonts w:ascii="宋体" w:hAnsi="宋体"/>
                        <w:szCs w:val="21"/>
                      </w:rPr>
                    </w:pPr>
                    <w:r w:rsidRPr="000D5B1B">
                      <w:rPr>
                        <w:rFonts w:ascii="宋体" w:hAnsi="宋体"/>
                        <w:szCs w:val="21"/>
                      </w:rPr>
                      <w:t>质押或冻结情况</w:t>
                    </w:r>
                  </w:p>
                </w:tc>
              </w:sdtContent>
            </w:sdt>
            <w:sdt>
              <w:sdtPr>
                <w:rPr>
                  <w:rFonts w:ascii="宋体" w:hAnsi="宋体"/>
                </w:rPr>
                <w:tag w:val="_PLD_4e60b04908a74d548688f7bdc00ec6e1"/>
                <w:id w:val="875807"/>
                <w:lock w:val="sdtLocked"/>
              </w:sdtPr>
              <w:sdtContent>
                <w:tc>
                  <w:tcPr>
                    <w:tcW w:w="1134" w:type="dxa"/>
                    <w:shd w:val="clear" w:color="auto" w:fill="auto"/>
                    <w:vAlign w:val="center"/>
                  </w:tcPr>
                  <w:p w:rsidR="001E2BBD" w:rsidRPr="000D5B1B" w:rsidRDefault="001E2BBD" w:rsidP="001E2BBD">
                    <w:pPr>
                      <w:jc w:val="center"/>
                      <w:rPr>
                        <w:rFonts w:ascii="宋体" w:hAnsi="宋体"/>
                        <w:szCs w:val="21"/>
                      </w:rPr>
                    </w:pPr>
                    <w:r w:rsidRPr="000D5B1B">
                      <w:rPr>
                        <w:rFonts w:ascii="宋体" w:hAnsi="宋体"/>
                        <w:szCs w:val="21"/>
                      </w:rPr>
                      <w:t>股东</w:t>
                    </w:r>
                  </w:p>
                  <w:p w:rsidR="001E2BBD" w:rsidRPr="000D5B1B" w:rsidRDefault="001E2BBD" w:rsidP="001E2BBD">
                    <w:pPr>
                      <w:jc w:val="center"/>
                      <w:rPr>
                        <w:rFonts w:ascii="宋体" w:hAnsi="宋体"/>
                        <w:szCs w:val="21"/>
                      </w:rPr>
                    </w:pPr>
                    <w:r w:rsidRPr="000D5B1B">
                      <w:rPr>
                        <w:rFonts w:ascii="宋体" w:hAnsi="宋体"/>
                        <w:szCs w:val="21"/>
                      </w:rPr>
                      <w:t>性质</w:t>
                    </w:r>
                  </w:p>
                </w:tc>
              </w:sdtContent>
            </w:sdt>
          </w:tr>
          <w:tr w:rsidR="001E2BBD" w:rsidRPr="000D5B1B" w:rsidTr="00E07552">
            <w:trPr>
              <w:cantSplit/>
            </w:trPr>
            <w:tc>
              <w:tcPr>
                <w:tcW w:w="2552" w:type="dxa"/>
                <w:gridSpan w:val="2"/>
                <w:vMerge/>
                <w:tcBorders>
                  <w:bottom w:val="single" w:sz="4" w:space="0" w:color="auto"/>
                </w:tcBorders>
                <w:shd w:val="clear" w:color="auto" w:fill="auto"/>
              </w:tcPr>
              <w:p w:rsidR="001E2BBD" w:rsidRPr="000D5B1B" w:rsidRDefault="001E2BBD" w:rsidP="001E2BBD">
                <w:pPr>
                  <w:jc w:val="center"/>
                  <w:rPr>
                    <w:rFonts w:ascii="宋体" w:hAnsi="宋体"/>
                    <w:szCs w:val="21"/>
                  </w:rPr>
                </w:pPr>
              </w:p>
            </w:tc>
            <w:tc>
              <w:tcPr>
                <w:tcW w:w="1701" w:type="dxa"/>
                <w:vMerge/>
                <w:tcBorders>
                  <w:bottom w:val="single" w:sz="4" w:space="0" w:color="auto"/>
                </w:tcBorders>
                <w:shd w:val="clear" w:color="auto" w:fill="auto"/>
              </w:tcPr>
              <w:p w:rsidR="001E2BBD" w:rsidRPr="000D5B1B" w:rsidRDefault="001E2BBD" w:rsidP="001E2BBD">
                <w:pPr>
                  <w:jc w:val="center"/>
                  <w:rPr>
                    <w:rFonts w:ascii="宋体" w:hAnsi="宋体"/>
                    <w:szCs w:val="21"/>
                  </w:rPr>
                </w:pPr>
              </w:p>
            </w:tc>
            <w:tc>
              <w:tcPr>
                <w:tcW w:w="1701" w:type="dxa"/>
                <w:gridSpan w:val="2"/>
                <w:vMerge/>
                <w:tcBorders>
                  <w:bottom w:val="single" w:sz="4" w:space="0" w:color="auto"/>
                </w:tcBorders>
                <w:shd w:val="clear" w:color="auto" w:fill="auto"/>
              </w:tcPr>
              <w:p w:rsidR="001E2BBD" w:rsidRPr="000D5B1B" w:rsidRDefault="001E2BBD" w:rsidP="001E2BBD">
                <w:pPr>
                  <w:jc w:val="center"/>
                  <w:rPr>
                    <w:rFonts w:ascii="宋体" w:hAnsi="宋体"/>
                    <w:szCs w:val="21"/>
                  </w:rPr>
                </w:pPr>
              </w:p>
            </w:tc>
            <w:tc>
              <w:tcPr>
                <w:tcW w:w="851" w:type="dxa"/>
                <w:vMerge/>
                <w:tcBorders>
                  <w:bottom w:val="single" w:sz="4" w:space="0" w:color="auto"/>
                </w:tcBorders>
                <w:shd w:val="clear" w:color="auto" w:fill="auto"/>
              </w:tcPr>
              <w:p w:rsidR="001E2BBD" w:rsidRPr="000D5B1B" w:rsidRDefault="001E2BBD" w:rsidP="001E2BBD">
                <w:pPr>
                  <w:jc w:val="center"/>
                  <w:rPr>
                    <w:rFonts w:ascii="宋体" w:hAnsi="宋体"/>
                    <w:szCs w:val="21"/>
                  </w:rPr>
                </w:pPr>
              </w:p>
            </w:tc>
            <w:tc>
              <w:tcPr>
                <w:tcW w:w="992" w:type="dxa"/>
                <w:gridSpan w:val="2"/>
                <w:vMerge/>
                <w:tcBorders>
                  <w:bottom w:val="single" w:sz="4" w:space="0" w:color="auto"/>
                </w:tcBorders>
                <w:shd w:val="clear" w:color="auto" w:fill="auto"/>
              </w:tcPr>
              <w:p w:rsidR="001E2BBD" w:rsidRPr="000D5B1B" w:rsidRDefault="001E2BBD" w:rsidP="001E2BBD">
                <w:pPr>
                  <w:jc w:val="center"/>
                  <w:rPr>
                    <w:rFonts w:ascii="宋体" w:hAnsi="宋体"/>
                    <w:szCs w:val="21"/>
                  </w:rPr>
                </w:pPr>
              </w:p>
            </w:tc>
            <w:sdt>
              <w:sdtPr>
                <w:rPr>
                  <w:rFonts w:ascii="宋体" w:hAnsi="宋体"/>
                </w:rPr>
                <w:tag w:val="_PLD_f8228807ac9244efa571dcf3d56b3967"/>
                <w:id w:val="875808"/>
                <w:lock w:val="sdtLocked"/>
              </w:sdtPr>
              <w:sdtContent>
                <w:tc>
                  <w:tcPr>
                    <w:tcW w:w="709" w:type="dxa"/>
                    <w:tcBorders>
                      <w:bottom w:val="single" w:sz="4" w:space="0" w:color="auto"/>
                    </w:tcBorders>
                    <w:shd w:val="clear" w:color="auto" w:fill="auto"/>
                    <w:vAlign w:val="center"/>
                  </w:tcPr>
                  <w:p w:rsidR="001E2BBD" w:rsidRPr="000D5B1B" w:rsidRDefault="001E2BBD" w:rsidP="001E2BBD">
                    <w:pPr>
                      <w:jc w:val="center"/>
                      <w:rPr>
                        <w:rFonts w:ascii="宋体" w:hAnsi="宋体"/>
                        <w:szCs w:val="21"/>
                      </w:rPr>
                    </w:pPr>
                    <w:r w:rsidRPr="000D5B1B">
                      <w:rPr>
                        <w:rFonts w:ascii="宋体" w:hAnsi="宋体"/>
                        <w:szCs w:val="21"/>
                      </w:rPr>
                      <w:t>股份</w:t>
                    </w:r>
                  </w:p>
                  <w:p w:rsidR="001E2BBD" w:rsidRPr="000D5B1B" w:rsidRDefault="001E2BBD" w:rsidP="001E2BBD">
                    <w:pPr>
                      <w:jc w:val="center"/>
                      <w:rPr>
                        <w:rFonts w:ascii="宋体" w:hAnsi="宋体"/>
                        <w:szCs w:val="21"/>
                      </w:rPr>
                    </w:pPr>
                    <w:r w:rsidRPr="000D5B1B">
                      <w:rPr>
                        <w:rFonts w:ascii="宋体" w:hAnsi="宋体"/>
                        <w:szCs w:val="21"/>
                      </w:rPr>
                      <w:t>状态</w:t>
                    </w:r>
                  </w:p>
                </w:tc>
              </w:sdtContent>
            </w:sdt>
            <w:sdt>
              <w:sdtPr>
                <w:rPr>
                  <w:rFonts w:ascii="宋体" w:hAnsi="宋体"/>
                </w:rPr>
                <w:tag w:val="_PLD_ce3db2bea7004cca8a7d79383e73b45b"/>
                <w:id w:val="875809"/>
                <w:lock w:val="sdtLocked"/>
              </w:sdtPr>
              <w:sdtContent>
                <w:tc>
                  <w:tcPr>
                    <w:tcW w:w="1275" w:type="dxa"/>
                    <w:tcBorders>
                      <w:bottom w:val="single" w:sz="4" w:space="0" w:color="auto"/>
                    </w:tcBorders>
                    <w:shd w:val="clear" w:color="auto" w:fill="auto"/>
                    <w:vAlign w:val="center"/>
                  </w:tcPr>
                  <w:p w:rsidR="001E2BBD" w:rsidRPr="000D5B1B" w:rsidRDefault="001E2BBD" w:rsidP="001E2BBD">
                    <w:pPr>
                      <w:jc w:val="center"/>
                      <w:rPr>
                        <w:rFonts w:ascii="宋体" w:hAnsi="宋体"/>
                        <w:szCs w:val="21"/>
                      </w:rPr>
                    </w:pPr>
                    <w:r w:rsidRPr="000D5B1B">
                      <w:rPr>
                        <w:rFonts w:ascii="宋体" w:hAnsi="宋体"/>
                        <w:szCs w:val="21"/>
                      </w:rPr>
                      <w:t>数量</w:t>
                    </w:r>
                  </w:p>
                </w:tc>
              </w:sdtContent>
            </w:sdt>
            <w:tc>
              <w:tcPr>
                <w:tcW w:w="1134" w:type="dxa"/>
                <w:shd w:val="clear" w:color="auto" w:fill="auto"/>
              </w:tcPr>
              <w:p w:rsidR="001E2BBD" w:rsidRPr="000D5B1B" w:rsidRDefault="001E2BBD" w:rsidP="001E2BBD">
                <w:pPr>
                  <w:jc w:val="center"/>
                  <w:rPr>
                    <w:rFonts w:ascii="宋体" w:hAnsi="宋体"/>
                    <w:szCs w:val="21"/>
                  </w:rPr>
                </w:pPr>
              </w:p>
            </w:tc>
          </w:tr>
          <w:sdt>
            <w:sdtPr>
              <w:rPr>
                <w:rFonts w:ascii="宋体" w:hAnsi="宋体"/>
                <w:szCs w:val="21"/>
              </w:rPr>
              <w:alias w:val="前十名股东持股情况"/>
              <w:tag w:val="_TUP_24057066f31146389c4a30d85e2a1828"/>
              <w:id w:val="875812"/>
              <w:lock w:val="sdtLocked"/>
            </w:sdtPr>
            <w:sdtContent>
              <w:tr w:rsidR="001E2BBD" w:rsidRPr="000D5B1B" w:rsidTr="00E07552">
                <w:trPr>
                  <w:cantSplit/>
                </w:trPr>
                <w:tc>
                  <w:tcPr>
                    <w:tcW w:w="2552" w:type="dxa"/>
                    <w:gridSpan w:val="2"/>
                    <w:shd w:val="clear" w:color="auto" w:fill="auto"/>
                  </w:tcPr>
                  <w:p w:rsidR="001E2BBD" w:rsidRPr="000D5B1B" w:rsidRDefault="001E2BBD" w:rsidP="001E2BBD">
                    <w:pPr>
                      <w:rPr>
                        <w:rFonts w:ascii="宋体" w:hAnsi="宋体"/>
                        <w:szCs w:val="21"/>
                      </w:rPr>
                    </w:pPr>
                    <w:r w:rsidRPr="000D5B1B">
                      <w:rPr>
                        <w:rFonts w:ascii="宋体" w:hAnsi="宋体"/>
                      </w:rPr>
                      <w:t>江苏恒顺集团有限公司</w:t>
                    </w:r>
                  </w:p>
                </w:tc>
                <w:tc>
                  <w:tcPr>
                    <w:tcW w:w="170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hint="eastAsia"/>
                        <w:szCs w:val="21"/>
                      </w:rPr>
                      <w:t>0</w:t>
                    </w:r>
                  </w:p>
                </w:tc>
                <w:tc>
                  <w:tcPr>
                    <w:tcW w:w="1701"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268,998,734.00</w:t>
                    </w:r>
                  </w:p>
                </w:tc>
                <w:tc>
                  <w:tcPr>
                    <w:tcW w:w="85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44.63</w:t>
                    </w:r>
                  </w:p>
                </w:tc>
                <w:tc>
                  <w:tcPr>
                    <w:tcW w:w="992"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hint="eastAsia"/>
                        <w:szCs w:val="21"/>
                      </w:rPr>
                      <w:t>0</w:t>
                    </w:r>
                  </w:p>
                </w:tc>
                <w:sdt>
                  <w:sdtPr>
                    <w:rPr>
                      <w:rFonts w:ascii="宋体" w:hAnsi="宋体"/>
                      <w:szCs w:val="21"/>
                    </w:rPr>
                    <w:alias w:val="前十名股东持有股份状态"/>
                    <w:tag w:val="_GBC_653580bf50a24f91ac26bd424c15c6fb"/>
                    <w:id w:val="87581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质押</w:t>
                        </w:r>
                      </w:p>
                    </w:tc>
                  </w:sdtContent>
                </w:sdt>
                <w:tc>
                  <w:tcPr>
                    <w:tcW w:w="1275"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60,000,000</w:t>
                    </w:r>
                  </w:p>
                </w:tc>
                <w:sdt>
                  <w:sdtPr>
                    <w:rPr>
                      <w:rFonts w:ascii="宋体" w:hAnsi="宋体"/>
                      <w:szCs w:val="21"/>
                    </w:rPr>
                    <w:alias w:val="前十名股东的股东性质"/>
                    <w:tag w:val="_GBC_a2b018da5fb8460bbd44db2c4ce6ef71"/>
                    <w:id w:val="87581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国有法人</w:t>
                        </w:r>
                      </w:p>
                    </w:tc>
                  </w:sdtContent>
                </w:sdt>
              </w:tr>
            </w:sdtContent>
          </w:sdt>
          <w:sdt>
            <w:sdtPr>
              <w:rPr>
                <w:rFonts w:ascii="宋体" w:hAnsi="宋体"/>
                <w:szCs w:val="21"/>
              </w:rPr>
              <w:alias w:val="前十名股东持股情况"/>
              <w:tag w:val="_TUP_24057066f31146389c4a30d85e2a1828"/>
              <w:id w:val="875815"/>
              <w:lock w:val="sdtLocked"/>
            </w:sdtPr>
            <w:sdtContent>
              <w:tr w:rsidR="001E2BBD" w:rsidRPr="000D5B1B" w:rsidTr="00E07552">
                <w:trPr>
                  <w:cantSplit/>
                </w:trPr>
                <w:tc>
                  <w:tcPr>
                    <w:tcW w:w="2552" w:type="dxa"/>
                    <w:gridSpan w:val="2"/>
                    <w:shd w:val="clear" w:color="auto" w:fill="auto"/>
                  </w:tcPr>
                  <w:p w:rsidR="001E2BBD" w:rsidRPr="000D5B1B" w:rsidRDefault="001E2BBD" w:rsidP="001E2BBD">
                    <w:pPr>
                      <w:rPr>
                        <w:rFonts w:ascii="宋体" w:hAnsi="宋体"/>
                        <w:szCs w:val="21"/>
                      </w:rPr>
                    </w:pPr>
                    <w:r w:rsidRPr="000D5B1B">
                      <w:rPr>
                        <w:rFonts w:ascii="宋体" w:hAnsi="宋体"/>
                      </w:rPr>
                      <w:t>全国社保基金一一五组合</w:t>
                    </w:r>
                  </w:p>
                </w:tc>
                <w:tc>
                  <w:tcPr>
                    <w:tcW w:w="170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2,000,127.00</w:t>
                    </w:r>
                  </w:p>
                </w:tc>
                <w:tc>
                  <w:tcPr>
                    <w:tcW w:w="1701"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7,000,000.00</w:t>
                    </w:r>
                  </w:p>
                </w:tc>
                <w:tc>
                  <w:tcPr>
                    <w:tcW w:w="85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1.16</w:t>
                    </w:r>
                  </w:p>
                </w:tc>
                <w:tc>
                  <w:tcPr>
                    <w:tcW w:w="992"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hint="eastAsia"/>
                        <w:szCs w:val="21"/>
                      </w:rPr>
                      <w:t>0</w:t>
                    </w:r>
                  </w:p>
                </w:tc>
                <w:sdt>
                  <w:sdtPr>
                    <w:rPr>
                      <w:rFonts w:ascii="宋体" w:hAnsi="宋体"/>
                      <w:szCs w:val="21"/>
                    </w:rPr>
                    <w:alias w:val="前十名股东持有股份状态"/>
                    <w:tag w:val="_GBC_653580bf50a24f91ac26bd424c15c6fb"/>
                    <w:id w:val="87581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c>
                  <w:tcPr>
                    <w:tcW w:w="1275" w:type="dxa"/>
                    <w:shd w:val="clear" w:color="auto" w:fill="auto"/>
                    <w:vAlign w:val="center"/>
                  </w:tcPr>
                  <w:p w:rsidR="001E2BBD" w:rsidRPr="000D5B1B" w:rsidRDefault="001E2BBD" w:rsidP="001E2BBD">
                    <w:pPr>
                      <w:jc w:val="right"/>
                      <w:rPr>
                        <w:rFonts w:ascii="宋体" w:hAnsi="宋体"/>
                        <w:szCs w:val="21"/>
                      </w:rPr>
                    </w:pPr>
                  </w:p>
                </w:tc>
                <w:sdt>
                  <w:sdtPr>
                    <w:rPr>
                      <w:rFonts w:ascii="宋体" w:hAnsi="宋体"/>
                      <w:szCs w:val="21"/>
                    </w:rPr>
                    <w:alias w:val="前十名股东的股东性质"/>
                    <w:tag w:val="_GBC_a2b018da5fb8460bbd44db2c4ce6ef71"/>
                    <w:id w:val="87581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r>
            </w:sdtContent>
          </w:sdt>
          <w:sdt>
            <w:sdtPr>
              <w:rPr>
                <w:rFonts w:ascii="宋体" w:hAnsi="宋体"/>
                <w:szCs w:val="21"/>
              </w:rPr>
              <w:alias w:val="前十名股东持股情况"/>
              <w:tag w:val="_TUP_24057066f31146389c4a30d85e2a1828"/>
              <w:id w:val="875818"/>
              <w:lock w:val="sdtLocked"/>
            </w:sdtPr>
            <w:sdtContent>
              <w:tr w:rsidR="001E2BBD" w:rsidRPr="000D5B1B" w:rsidTr="00E07552">
                <w:trPr>
                  <w:cantSplit/>
                </w:trPr>
                <w:tc>
                  <w:tcPr>
                    <w:tcW w:w="2552" w:type="dxa"/>
                    <w:gridSpan w:val="2"/>
                    <w:shd w:val="clear" w:color="auto" w:fill="auto"/>
                  </w:tcPr>
                  <w:p w:rsidR="001E2BBD" w:rsidRPr="000D5B1B" w:rsidRDefault="001E2BBD" w:rsidP="001E2BBD">
                    <w:pPr>
                      <w:rPr>
                        <w:rFonts w:ascii="宋体" w:hAnsi="宋体"/>
                        <w:szCs w:val="21"/>
                      </w:rPr>
                    </w:pPr>
                    <w:r w:rsidRPr="000D5B1B">
                      <w:rPr>
                        <w:rFonts w:ascii="宋体" w:hAnsi="宋体"/>
                      </w:rPr>
                      <w:t>乔晓辉</w:t>
                    </w:r>
                  </w:p>
                </w:tc>
                <w:tc>
                  <w:tcPr>
                    <w:tcW w:w="170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6,414,000.00</w:t>
                    </w:r>
                  </w:p>
                </w:tc>
                <w:tc>
                  <w:tcPr>
                    <w:tcW w:w="1701"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6,414,000.00</w:t>
                    </w:r>
                  </w:p>
                </w:tc>
                <w:tc>
                  <w:tcPr>
                    <w:tcW w:w="85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1.06</w:t>
                    </w:r>
                  </w:p>
                </w:tc>
                <w:tc>
                  <w:tcPr>
                    <w:tcW w:w="992"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hint="eastAsia"/>
                        <w:szCs w:val="21"/>
                      </w:rPr>
                      <w:t>0</w:t>
                    </w:r>
                  </w:p>
                </w:tc>
                <w:sdt>
                  <w:sdtPr>
                    <w:rPr>
                      <w:rFonts w:ascii="宋体" w:hAnsi="宋体"/>
                      <w:szCs w:val="21"/>
                    </w:rPr>
                    <w:alias w:val="前十名股东持有股份状态"/>
                    <w:tag w:val="_GBC_653580bf50a24f91ac26bd424c15c6fb"/>
                    <w:id w:val="87581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c>
                  <w:tcPr>
                    <w:tcW w:w="1275" w:type="dxa"/>
                    <w:shd w:val="clear" w:color="auto" w:fill="auto"/>
                    <w:vAlign w:val="center"/>
                  </w:tcPr>
                  <w:p w:rsidR="001E2BBD" w:rsidRPr="000D5B1B" w:rsidRDefault="001E2BBD" w:rsidP="001E2BBD">
                    <w:pPr>
                      <w:jc w:val="right"/>
                      <w:rPr>
                        <w:rFonts w:ascii="宋体" w:hAnsi="宋体"/>
                        <w:szCs w:val="21"/>
                      </w:rPr>
                    </w:pPr>
                  </w:p>
                </w:tc>
                <w:sdt>
                  <w:sdtPr>
                    <w:rPr>
                      <w:rFonts w:ascii="宋体" w:hAnsi="宋体"/>
                      <w:szCs w:val="21"/>
                    </w:rPr>
                    <w:alias w:val="前十名股东的股东性质"/>
                    <w:tag w:val="_GBC_a2b018da5fb8460bbd44db2c4ce6ef71"/>
                    <w:id w:val="87581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r>
            </w:sdtContent>
          </w:sdt>
          <w:sdt>
            <w:sdtPr>
              <w:rPr>
                <w:rFonts w:ascii="宋体" w:hAnsi="宋体"/>
                <w:szCs w:val="21"/>
              </w:rPr>
              <w:alias w:val="前十名股东持股情况"/>
              <w:tag w:val="_TUP_24057066f31146389c4a30d85e2a1828"/>
              <w:id w:val="875821"/>
              <w:lock w:val="sdtLocked"/>
            </w:sdtPr>
            <w:sdtContent>
              <w:tr w:rsidR="001E2BBD" w:rsidRPr="000D5B1B" w:rsidTr="00E07552">
                <w:trPr>
                  <w:cantSplit/>
                </w:trPr>
                <w:tc>
                  <w:tcPr>
                    <w:tcW w:w="2552" w:type="dxa"/>
                    <w:gridSpan w:val="2"/>
                    <w:shd w:val="clear" w:color="auto" w:fill="auto"/>
                  </w:tcPr>
                  <w:p w:rsidR="001E2BBD" w:rsidRPr="000D5B1B" w:rsidRDefault="001E2BBD" w:rsidP="001E2BBD">
                    <w:pPr>
                      <w:rPr>
                        <w:rFonts w:ascii="宋体" w:hAnsi="宋体"/>
                        <w:szCs w:val="21"/>
                      </w:rPr>
                    </w:pPr>
                    <w:r w:rsidRPr="000D5B1B">
                      <w:rPr>
                        <w:rFonts w:ascii="宋体" w:hAnsi="宋体"/>
                      </w:rPr>
                      <w:t>中国建设银行股份有限公司－中欧新蓝筹灵活配置混合型证券投资基金</w:t>
                    </w:r>
                  </w:p>
                </w:tc>
                <w:tc>
                  <w:tcPr>
                    <w:tcW w:w="170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5,999,918.00</w:t>
                    </w:r>
                  </w:p>
                </w:tc>
                <w:tc>
                  <w:tcPr>
                    <w:tcW w:w="1701"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5,999,918.00</w:t>
                    </w:r>
                  </w:p>
                </w:tc>
                <w:tc>
                  <w:tcPr>
                    <w:tcW w:w="85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1.00</w:t>
                    </w:r>
                  </w:p>
                </w:tc>
                <w:tc>
                  <w:tcPr>
                    <w:tcW w:w="992"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hint="eastAsia"/>
                        <w:szCs w:val="21"/>
                      </w:rPr>
                      <w:t>0</w:t>
                    </w:r>
                  </w:p>
                </w:tc>
                <w:sdt>
                  <w:sdtPr>
                    <w:rPr>
                      <w:rFonts w:ascii="宋体" w:hAnsi="宋体"/>
                      <w:szCs w:val="21"/>
                    </w:rPr>
                    <w:alias w:val="前十名股东持有股份状态"/>
                    <w:tag w:val="_GBC_653580bf50a24f91ac26bd424c15c6fb"/>
                    <w:id w:val="87581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c>
                  <w:tcPr>
                    <w:tcW w:w="1275" w:type="dxa"/>
                    <w:shd w:val="clear" w:color="auto" w:fill="auto"/>
                    <w:vAlign w:val="center"/>
                  </w:tcPr>
                  <w:p w:rsidR="001E2BBD" w:rsidRPr="000D5B1B" w:rsidRDefault="001E2BBD" w:rsidP="001E2BBD">
                    <w:pPr>
                      <w:jc w:val="right"/>
                      <w:rPr>
                        <w:rFonts w:ascii="宋体" w:hAnsi="宋体"/>
                        <w:szCs w:val="21"/>
                      </w:rPr>
                    </w:pPr>
                  </w:p>
                </w:tc>
                <w:sdt>
                  <w:sdtPr>
                    <w:rPr>
                      <w:rFonts w:ascii="宋体" w:hAnsi="宋体"/>
                      <w:szCs w:val="21"/>
                    </w:rPr>
                    <w:alias w:val="前十名股东的股东性质"/>
                    <w:tag w:val="_GBC_a2b018da5fb8460bbd44db2c4ce6ef71"/>
                    <w:id w:val="87582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r>
            </w:sdtContent>
          </w:sdt>
          <w:sdt>
            <w:sdtPr>
              <w:rPr>
                <w:rFonts w:ascii="宋体" w:hAnsi="宋体"/>
                <w:szCs w:val="21"/>
              </w:rPr>
              <w:alias w:val="前十名股东持股情况"/>
              <w:tag w:val="_TUP_24057066f31146389c4a30d85e2a1828"/>
              <w:id w:val="875824"/>
              <w:lock w:val="sdtLocked"/>
            </w:sdtPr>
            <w:sdtContent>
              <w:tr w:rsidR="001E2BBD" w:rsidRPr="000D5B1B" w:rsidTr="00E07552">
                <w:trPr>
                  <w:cantSplit/>
                </w:trPr>
                <w:tc>
                  <w:tcPr>
                    <w:tcW w:w="2552" w:type="dxa"/>
                    <w:gridSpan w:val="2"/>
                    <w:shd w:val="clear" w:color="auto" w:fill="auto"/>
                  </w:tcPr>
                  <w:p w:rsidR="001E2BBD" w:rsidRPr="000D5B1B" w:rsidRDefault="001E2BBD" w:rsidP="001E2BBD">
                    <w:pPr>
                      <w:rPr>
                        <w:rFonts w:ascii="宋体" w:hAnsi="宋体"/>
                        <w:szCs w:val="21"/>
                      </w:rPr>
                    </w:pPr>
                    <w:r w:rsidRPr="000D5B1B">
                      <w:rPr>
                        <w:rFonts w:ascii="宋体" w:hAnsi="宋体"/>
                      </w:rPr>
                      <w:t>中国农业银行股份有限公司－汇添富逆向投资混合型证券投资基金</w:t>
                    </w:r>
                  </w:p>
                </w:tc>
                <w:tc>
                  <w:tcPr>
                    <w:tcW w:w="170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-1,010,000.00</w:t>
                    </w:r>
                  </w:p>
                </w:tc>
                <w:tc>
                  <w:tcPr>
                    <w:tcW w:w="1701"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5,981,800.00</w:t>
                    </w:r>
                  </w:p>
                </w:tc>
                <w:tc>
                  <w:tcPr>
                    <w:tcW w:w="85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0.99</w:t>
                    </w:r>
                  </w:p>
                </w:tc>
                <w:tc>
                  <w:tcPr>
                    <w:tcW w:w="992"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hint="eastAsia"/>
                        <w:szCs w:val="21"/>
                      </w:rPr>
                      <w:t>0</w:t>
                    </w:r>
                  </w:p>
                </w:tc>
                <w:sdt>
                  <w:sdtPr>
                    <w:rPr>
                      <w:rFonts w:ascii="宋体" w:hAnsi="宋体"/>
                      <w:szCs w:val="21"/>
                    </w:rPr>
                    <w:alias w:val="前十名股东持有股份状态"/>
                    <w:tag w:val="_GBC_653580bf50a24f91ac26bd424c15c6fb"/>
                    <w:id w:val="87582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c>
                  <w:tcPr>
                    <w:tcW w:w="1275" w:type="dxa"/>
                    <w:shd w:val="clear" w:color="auto" w:fill="auto"/>
                    <w:vAlign w:val="center"/>
                  </w:tcPr>
                  <w:p w:rsidR="001E2BBD" w:rsidRPr="000D5B1B" w:rsidRDefault="001E2BBD" w:rsidP="001E2BBD">
                    <w:pPr>
                      <w:jc w:val="right"/>
                      <w:rPr>
                        <w:rFonts w:ascii="宋体" w:hAnsi="宋体"/>
                        <w:szCs w:val="21"/>
                      </w:rPr>
                    </w:pPr>
                  </w:p>
                </w:tc>
                <w:sdt>
                  <w:sdtPr>
                    <w:rPr>
                      <w:rFonts w:ascii="宋体" w:hAnsi="宋体"/>
                      <w:szCs w:val="21"/>
                    </w:rPr>
                    <w:alias w:val="前十名股东的股东性质"/>
                    <w:tag w:val="_GBC_a2b018da5fb8460bbd44db2c4ce6ef71"/>
                    <w:id w:val="87582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r>
            </w:sdtContent>
          </w:sdt>
          <w:sdt>
            <w:sdtPr>
              <w:rPr>
                <w:rFonts w:ascii="宋体" w:hAnsi="宋体"/>
                <w:szCs w:val="21"/>
              </w:rPr>
              <w:alias w:val="前十名股东持股情况"/>
              <w:tag w:val="_TUP_24057066f31146389c4a30d85e2a1828"/>
              <w:id w:val="875827"/>
              <w:lock w:val="sdtLocked"/>
            </w:sdtPr>
            <w:sdtContent>
              <w:tr w:rsidR="001E2BBD" w:rsidRPr="000D5B1B" w:rsidTr="00E07552">
                <w:trPr>
                  <w:cantSplit/>
                </w:trPr>
                <w:tc>
                  <w:tcPr>
                    <w:tcW w:w="2552" w:type="dxa"/>
                    <w:gridSpan w:val="2"/>
                    <w:shd w:val="clear" w:color="auto" w:fill="auto"/>
                  </w:tcPr>
                  <w:p w:rsidR="001E2BBD" w:rsidRPr="000D5B1B" w:rsidRDefault="001E2BBD" w:rsidP="001E2BBD">
                    <w:pPr>
                      <w:rPr>
                        <w:rFonts w:ascii="宋体" w:hAnsi="宋体"/>
                        <w:szCs w:val="21"/>
                      </w:rPr>
                    </w:pPr>
                    <w:r w:rsidRPr="000D5B1B">
                      <w:rPr>
                        <w:rFonts w:ascii="宋体" w:hAnsi="宋体"/>
                      </w:rPr>
                      <w:t>陕西省国际信托股份有限公司－陕国投·悦众价值成长2期（民生智盈3号）证券投资集合资金信托计划</w:t>
                    </w:r>
                  </w:p>
                </w:tc>
                <w:tc>
                  <w:tcPr>
                    <w:tcW w:w="170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618,000.00</w:t>
                    </w:r>
                  </w:p>
                </w:tc>
                <w:tc>
                  <w:tcPr>
                    <w:tcW w:w="1701"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5,068,000.00</w:t>
                    </w:r>
                  </w:p>
                </w:tc>
                <w:tc>
                  <w:tcPr>
                    <w:tcW w:w="85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0.84</w:t>
                    </w:r>
                  </w:p>
                </w:tc>
                <w:tc>
                  <w:tcPr>
                    <w:tcW w:w="992"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hint="eastAsia"/>
                        <w:szCs w:val="21"/>
                      </w:rPr>
                      <w:t>0</w:t>
                    </w:r>
                  </w:p>
                </w:tc>
                <w:sdt>
                  <w:sdtPr>
                    <w:rPr>
                      <w:rFonts w:ascii="宋体" w:hAnsi="宋体"/>
                      <w:szCs w:val="21"/>
                    </w:rPr>
                    <w:alias w:val="前十名股东持有股份状态"/>
                    <w:tag w:val="_GBC_653580bf50a24f91ac26bd424c15c6fb"/>
                    <w:id w:val="87582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c>
                  <w:tcPr>
                    <w:tcW w:w="1275" w:type="dxa"/>
                    <w:shd w:val="clear" w:color="auto" w:fill="auto"/>
                    <w:vAlign w:val="center"/>
                  </w:tcPr>
                  <w:p w:rsidR="001E2BBD" w:rsidRPr="000D5B1B" w:rsidRDefault="001E2BBD" w:rsidP="001E2BBD">
                    <w:pPr>
                      <w:jc w:val="right"/>
                      <w:rPr>
                        <w:rFonts w:ascii="宋体" w:hAnsi="宋体"/>
                        <w:szCs w:val="21"/>
                      </w:rPr>
                    </w:pPr>
                  </w:p>
                </w:tc>
                <w:sdt>
                  <w:sdtPr>
                    <w:rPr>
                      <w:rFonts w:ascii="宋体" w:hAnsi="宋体"/>
                      <w:szCs w:val="21"/>
                    </w:rPr>
                    <w:alias w:val="前十名股东的股东性质"/>
                    <w:tag w:val="_GBC_a2b018da5fb8460bbd44db2c4ce6ef71"/>
                    <w:id w:val="87582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r>
            </w:sdtContent>
          </w:sdt>
          <w:sdt>
            <w:sdtPr>
              <w:rPr>
                <w:rFonts w:ascii="宋体" w:hAnsi="宋体"/>
                <w:szCs w:val="21"/>
              </w:rPr>
              <w:alias w:val="前十名股东持股情况"/>
              <w:tag w:val="_TUP_24057066f31146389c4a30d85e2a1828"/>
              <w:id w:val="875830"/>
              <w:lock w:val="sdtLocked"/>
            </w:sdtPr>
            <w:sdtContent>
              <w:tr w:rsidR="001E2BBD" w:rsidRPr="000D5B1B" w:rsidTr="00E07552">
                <w:trPr>
                  <w:cantSplit/>
                </w:trPr>
                <w:tc>
                  <w:tcPr>
                    <w:tcW w:w="2552" w:type="dxa"/>
                    <w:gridSpan w:val="2"/>
                    <w:shd w:val="clear" w:color="auto" w:fill="auto"/>
                  </w:tcPr>
                  <w:p w:rsidR="001E2BBD" w:rsidRPr="000D5B1B" w:rsidRDefault="001E2BBD" w:rsidP="001E2BBD">
                    <w:pPr>
                      <w:rPr>
                        <w:rFonts w:ascii="宋体" w:hAnsi="宋体"/>
                        <w:szCs w:val="21"/>
                      </w:rPr>
                    </w:pPr>
                    <w:r w:rsidRPr="000D5B1B">
                      <w:rPr>
                        <w:rFonts w:ascii="宋体" w:hAnsi="宋体"/>
                      </w:rPr>
                      <w:t>陕西省国际信托股份有限公司－陕国投·悦众价值成长1期（民生智盈2号）证券投资集合资金信托计划</w:t>
                    </w:r>
                  </w:p>
                </w:tc>
                <w:tc>
                  <w:tcPr>
                    <w:tcW w:w="170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4,868,244.00</w:t>
                    </w:r>
                  </w:p>
                </w:tc>
                <w:tc>
                  <w:tcPr>
                    <w:tcW w:w="1701"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4,868,244.00</w:t>
                    </w:r>
                  </w:p>
                </w:tc>
                <w:tc>
                  <w:tcPr>
                    <w:tcW w:w="85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0.81</w:t>
                    </w:r>
                  </w:p>
                </w:tc>
                <w:tc>
                  <w:tcPr>
                    <w:tcW w:w="992"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hint="eastAsia"/>
                        <w:szCs w:val="21"/>
                      </w:rPr>
                      <w:t>0</w:t>
                    </w:r>
                  </w:p>
                </w:tc>
                <w:sdt>
                  <w:sdtPr>
                    <w:rPr>
                      <w:rFonts w:ascii="宋体" w:hAnsi="宋体"/>
                      <w:szCs w:val="21"/>
                    </w:rPr>
                    <w:alias w:val="前十名股东持有股份状态"/>
                    <w:tag w:val="_GBC_653580bf50a24f91ac26bd424c15c6fb"/>
                    <w:id w:val="87582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c>
                  <w:tcPr>
                    <w:tcW w:w="1275" w:type="dxa"/>
                    <w:shd w:val="clear" w:color="auto" w:fill="auto"/>
                    <w:vAlign w:val="center"/>
                  </w:tcPr>
                  <w:p w:rsidR="001E2BBD" w:rsidRPr="000D5B1B" w:rsidRDefault="001E2BBD" w:rsidP="001E2BBD">
                    <w:pPr>
                      <w:jc w:val="right"/>
                      <w:rPr>
                        <w:rFonts w:ascii="宋体" w:hAnsi="宋体"/>
                        <w:szCs w:val="21"/>
                      </w:rPr>
                    </w:pPr>
                  </w:p>
                </w:tc>
                <w:sdt>
                  <w:sdtPr>
                    <w:rPr>
                      <w:rFonts w:ascii="宋体" w:hAnsi="宋体"/>
                      <w:szCs w:val="21"/>
                    </w:rPr>
                    <w:alias w:val="前十名股东的股东性质"/>
                    <w:tag w:val="_GBC_a2b018da5fb8460bbd44db2c4ce6ef71"/>
                    <w:id w:val="87582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r>
            </w:sdtContent>
          </w:sdt>
          <w:sdt>
            <w:sdtPr>
              <w:rPr>
                <w:rFonts w:ascii="宋体" w:hAnsi="宋体"/>
                <w:szCs w:val="21"/>
              </w:rPr>
              <w:alias w:val="前十名股东持股情况"/>
              <w:tag w:val="_TUP_24057066f31146389c4a30d85e2a1828"/>
              <w:id w:val="875833"/>
              <w:lock w:val="sdtLocked"/>
            </w:sdtPr>
            <w:sdtContent>
              <w:tr w:rsidR="001E2BBD" w:rsidRPr="000D5B1B" w:rsidTr="00E07552">
                <w:trPr>
                  <w:cantSplit/>
                </w:trPr>
                <w:tc>
                  <w:tcPr>
                    <w:tcW w:w="2552" w:type="dxa"/>
                    <w:gridSpan w:val="2"/>
                    <w:shd w:val="clear" w:color="auto" w:fill="auto"/>
                  </w:tcPr>
                  <w:p w:rsidR="001E2BBD" w:rsidRPr="000D5B1B" w:rsidRDefault="001E2BBD" w:rsidP="001E2BBD">
                    <w:pPr>
                      <w:rPr>
                        <w:rFonts w:ascii="宋体" w:hAnsi="宋体"/>
                        <w:szCs w:val="21"/>
                      </w:rPr>
                    </w:pPr>
                    <w:r w:rsidRPr="000D5B1B">
                      <w:rPr>
                        <w:rFonts w:ascii="宋体" w:hAnsi="宋体"/>
                      </w:rPr>
                      <w:t>永诚财产保险股份有限公司－自有资金</w:t>
                    </w:r>
                  </w:p>
                </w:tc>
                <w:tc>
                  <w:tcPr>
                    <w:tcW w:w="170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4,757,377.00</w:t>
                    </w:r>
                  </w:p>
                </w:tc>
                <w:tc>
                  <w:tcPr>
                    <w:tcW w:w="1701"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4,757,377.00</w:t>
                    </w:r>
                  </w:p>
                </w:tc>
                <w:tc>
                  <w:tcPr>
                    <w:tcW w:w="85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0.79</w:t>
                    </w:r>
                  </w:p>
                </w:tc>
                <w:tc>
                  <w:tcPr>
                    <w:tcW w:w="992"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hint="eastAsia"/>
                        <w:szCs w:val="21"/>
                      </w:rPr>
                      <w:t>0</w:t>
                    </w:r>
                  </w:p>
                </w:tc>
                <w:sdt>
                  <w:sdtPr>
                    <w:rPr>
                      <w:rFonts w:ascii="宋体" w:hAnsi="宋体"/>
                      <w:szCs w:val="21"/>
                    </w:rPr>
                    <w:alias w:val="前十名股东持有股份状态"/>
                    <w:tag w:val="_GBC_653580bf50a24f91ac26bd424c15c6fb"/>
                    <w:id w:val="87583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c>
                  <w:tcPr>
                    <w:tcW w:w="1275" w:type="dxa"/>
                    <w:shd w:val="clear" w:color="auto" w:fill="auto"/>
                    <w:vAlign w:val="center"/>
                  </w:tcPr>
                  <w:p w:rsidR="001E2BBD" w:rsidRPr="000D5B1B" w:rsidRDefault="001E2BBD" w:rsidP="001E2BBD">
                    <w:pPr>
                      <w:jc w:val="right"/>
                      <w:rPr>
                        <w:rFonts w:ascii="宋体" w:hAnsi="宋体"/>
                        <w:szCs w:val="21"/>
                      </w:rPr>
                    </w:pPr>
                  </w:p>
                </w:tc>
                <w:sdt>
                  <w:sdtPr>
                    <w:rPr>
                      <w:rFonts w:ascii="宋体" w:hAnsi="宋体"/>
                      <w:szCs w:val="21"/>
                    </w:rPr>
                    <w:alias w:val="前十名股东的股东性质"/>
                    <w:tag w:val="_GBC_a2b018da5fb8460bbd44db2c4ce6ef71"/>
                    <w:id w:val="87583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r>
            </w:sdtContent>
          </w:sdt>
          <w:sdt>
            <w:sdtPr>
              <w:rPr>
                <w:rFonts w:ascii="宋体" w:hAnsi="宋体"/>
                <w:szCs w:val="21"/>
              </w:rPr>
              <w:alias w:val="前十名股东持股情况"/>
              <w:tag w:val="_TUP_24057066f31146389c4a30d85e2a1828"/>
              <w:id w:val="875836"/>
              <w:lock w:val="sdtLocked"/>
            </w:sdtPr>
            <w:sdtContent>
              <w:tr w:rsidR="001E2BBD" w:rsidRPr="000D5B1B" w:rsidTr="00E07552">
                <w:trPr>
                  <w:cantSplit/>
                </w:trPr>
                <w:tc>
                  <w:tcPr>
                    <w:tcW w:w="2552" w:type="dxa"/>
                    <w:gridSpan w:val="2"/>
                    <w:shd w:val="clear" w:color="auto" w:fill="auto"/>
                  </w:tcPr>
                  <w:p w:rsidR="001E2BBD" w:rsidRPr="000D5B1B" w:rsidRDefault="001E2BBD" w:rsidP="001E2BBD">
                    <w:pPr>
                      <w:rPr>
                        <w:rFonts w:ascii="宋体" w:hAnsi="宋体"/>
                        <w:szCs w:val="21"/>
                      </w:rPr>
                    </w:pPr>
                    <w:r w:rsidRPr="000D5B1B">
                      <w:rPr>
                        <w:rFonts w:ascii="宋体" w:hAnsi="宋体"/>
                      </w:rPr>
                      <w:t>中国工商银行股份有限公司－中欧精选灵活配置定期开放混合型发起式证券投资基金</w:t>
                    </w:r>
                  </w:p>
                </w:tc>
                <w:tc>
                  <w:tcPr>
                    <w:tcW w:w="170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149,829.00</w:t>
                    </w:r>
                  </w:p>
                </w:tc>
                <w:tc>
                  <w:tcPr>
                    <w:tcW w:w="1701"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4,549,652.00</w:t>
                    </w:r>
                  </w:p>
                </w:tc>
                <w:tc>
                  <w:tcPr>
                    <w:tcW w:w="85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0.75</w:t>
                    </w:r>
                  </w:p>
                </w:tc>
                <w:tc>
                  <w:tcPr>
                    <w:tcW w:w="992"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hint="eastAsia"/>
                        <w:szCs w:val="21"/>
                      </w:rPr>
                      <w:t>0</w:t>
                    </w:r>
                  </w:p>
                </w:tc>
                <w:sdt>
                  <w:sdtPr>
                    <w:rPr>
                      <w:rFonts w:ascii="宋体" w:hAnsi="宋体"/>
                      <w:szCs w:val="21"/>
                    </w:rPr>
                    <w:alias w:val="前十名股东持有股份状态"/>
                    <w:tag w:val="_GBC_653580bf50a24f91ac26bd424c15c6fb"/>
                    <w:id w:val="87583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c>
                  <w:tcPr>
                    <w:tcW w:w="1275" w:type="dxa"/>
                    <w:shd w:val="clear" w:color="auto" w:fill="auto"/>
                    <w:vAlign w:val="center"/>
                  </w:tcPr>
                  <w:p w:rsidR="001E2BBD" w:rsidRPr="000D5B1B" w:rsidRDefault="001E2BBD" w:rsidP="001E2BBD">
                    <w:pPr>
                      <w:jc w:val="right"/>
                      <w:rPr>
                        <w:rFonts w:ascii="宋体" w:hAnsi="宋体"/>
                        <w:szCs w:val="21"/>
                      </w:rPr>
                    </w:pPr>
                  </w:p>
                </w:tc>
                <w:sdt>
                  <w:sdtPr>
                    <w:rPr>
                      <w:rFonts w:ascii="宋体" w:hAnsi="宋体"/>
                      <w:szCs w:val="21"/>
                    </w:rPr>
                    <w:alias w:val="前十名股东的股东性质"/>
                    <w:tag w:val="_GBC_a2b018da5fb8460bbd44db2c4ce6ef71"/>
                    <w:id w:val="87583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r>
            </w:sdtContent>
          </w:sdt>
          <w:sdt>
            <w:sdtPr>
              <w:rPr>
                <w:rFonts w:ascii="宋体" w:hAnsi="宋体"/>
                <w:szCs w:val="21"/>
              </w:rPr>
              <w:alias w:val="前十名股东持股情况"/>
              <w:tag w:val="_TUP_24057066f31146389c4a30d85e2a1828"/>
              <w:id w:val="875839"/>
              <w:lock w:val="sdtLocked"/>
            </w:sdtPr>
            <w:sdtContent>
              <w:tr w:rsidR="001E2BBD" w:rsidRPr="000D5B1B" w:rsidTr="00E07552">
                <w:trPr>
                  <w:cantSplit/>
                  <w:trHeight w:val="457"/>
                </w:trPr>
                <w:tc>
                  <w:tcPr>
                    <w:tcW w:w="2552" w:type="dxa"/>
                    <w:gridSpan w:val="2"/>
                    <w:shd w:val="clear" w:color="auto" w:fill="auto"/>
                    <w:vAlign w:val="center"/>
                  </w:tcPr>
                  <w:p w:rsidR="001E2BBD" w:rsidRPr="000D5B1B" w:rsidRDefault="001E2BBD" w:rsidP="00847922">
                    <w:pPr>
                      <w:rPr>
                        <w:rFonts w:ascii="宋体" w:hAnsi="宋体"/>
                        <w:szCs w:val="21"/>
                      </w:rPr>
                    </w:pPr>
                    <w:r w:rsidRPr="000D5B1B">
                      <w:rPr>
                        <w:rFonts w:ascii="宋体" w:hAnsi="宋体"/>
                      </w:rPr>
                      <w:t>王振花</w:t>
                    </w:r>
                  </w:p>
                </w:tc>
                <w:tc>
                  <w:tcPr>
                    <w:tcW w:w="170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4,334,000.00</w:t>
                    </w:r>
                  </w:p>
                </w:tc>
                <w:tc>
                  <w:tcPr>
                    <w:tcW w:w="1701"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4,334,000.00</w:t>
                    </w:r>
                  </w:p>
                </w:tc>
                <w:tc>
                  <w:tcPr>
                    <w:tcW w:w="85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0.72</w:t>
                    </w:r>
                  </w:p>
                </w:tc>
                <w:tc>
                  <w:tcPr>
                    <w:tcW w:w="992"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hint="eastAsia"/>
                        <w:szCs w:val="21"/>
                      </w:rPr>
                      <w:t>0</w:t>
                    </w:r>
                  </w:p>
                </w:tc>
                <w:sdt>
                  <w:sdtPr>
                    <w:rPr>
                      <w:rFonts w:ascii="宋体" w:hAnsi="宋体"/>
                      <w:szCs w:val="21"/>
                    </w:rPr>
                    <w:alias w:val="前十名股东持有股份状态"/>
                    <w:tag w:val="_GBC_653580bf50a24f91ac26bd424c15c6fb"/>
                    <w:id w:val="87583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c>
                  <w:tcPr>
                    <w:tcW w:w="1275" w:type="dxa"/>
                    <w:shd w:val="clear" w:color="auto" w:fill="auto"/>
                    <w:vAlign w:val="center"/>
                  </w:tcPr>
                  <w:p w:rsidR="001E2BBD" w:rsidRPr="000D5B1B" w:rsidRDefault="001E2BBD" w:rsidP="001E2BBD">
                    <w:pPr>
                      <w:jc w:val="right"/>
                      <w:rPr>
                        <w:rFonts w:ascii="宋体" w:hAnsi="宋体"/>
                        <w:szCs w:val="21"/>
                      </w:rPr>
                    </w:pPr>
                  </w:p>
                </w:tc>
                <w:sdt>
                  <w:sdtPr>
                    <w:rPr>
                      <w:rFonts w:ascii="宋体" w:hAnsi="宋体"/>
                      <w:szCs w:val="21"/>
                    </w:rPr>
                    <w:alias w:val="前十名股东的股东性质"/>
                    <w:tag w:val="_GBC_a2b018da5fb8460bbd44db2c4ce6ef71"/>
                    <w:id w:val="87583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r>
            </w:sdtContent>
          </w:sdt>
          <w:tr w:rsidR="001E2BBD" w:rsidRPr="000D5B1B" w:rsidTr="00E07552">
            <w:trPr>
              <w:cantSplit/>
            </w:trPr>
            <w:sdt>
              <w:sdtPr>
                <w:rPr>
                  <w:rFonts w:ascii="宋体" w:hAnsi="宋体"/>
                </w:rPr>
                <w:tag w:val="_PLD_ccf7ac59783b42098847925a9942722b"/>
                <w:id w:val="875840"/>
                <w:lock w:val="sdtLocked"/>
              </w:sdtPr>
              <w:sdtContent>
                <w:tc>
                  <w:tcPr>
                    <w:tcW w:w="10915" w:type="dxa"/>
                    <w:gridSpan w:val="11"/>
                    <w:shd w:val="clear" w:color="auto" w:fill="auto"/>
                  </w:tcPr>
                  <w:p w:rsidR="001E2BBD" w:rsidRPr="000D5B1B" w:rsidRDefault="001E2BBD" w:rsidP="001E2BBD">
                    <w:pPr>
                      <w:jc w:val="center"/>
                      <w:rPr>
                        <w:rFonts w:ascii="宋体" w:hAnsi="宋体"/>
                        <w:szCs w:val="21"/>
                      </w:rPr>
                    </w:pPr>
                    <w:r w:rsidRPr="000D5B1B">
                      <w:rPr>
                        <w:rFonts w:ascii="宋体" w:hAnsi="宋体"/>
                        <w:szCs w:val="21"/>
                      </w:rPr>
                      <w:t>前十名无限售条件股东持股情况</w:t>
                    </w:r>
                  </w:p>
                </w:tc>
              </w:sdtContent>
            </w:sdt>
          </w:tr>
          <w:tr w:rsidR="001E2BBD" w:rsidRPr="000D5B1B" w:rsidTr="00E07552">
            <w:trPr>
              <w:cantSplit/>
            </w:trPr>
            <w:sdt>
              <w:sdtPr>
                <w:rPr>
                  <w:rFonts w:ascii="宋体" w:hAnsi="宋体"/>
                </w:rPr>
                <w:tag w:val="_PLD_f3dfd8acdd8c435fa834c69f5d6e1f5b"/>
                <w:id w:val="875841"/>
                <w:lock w:val="sdtLocked"/>
              </w:sdtPr>
              <w:sdtContent>
                <w:tc>
                  <w:tcPr>
                    <w:tcW w:w="2410" w:type="dxa"/>
                    <w:vMerge w:val="restart"/>
                    <w:shd w:val="clear" w:color="auto" w:fill="auto"/>
                    <w:vAlign w:val="center"/>
                  </w:tcPr>
                  <w:p w:rsidR="001E2BBD" w:rsidRPr="000D5B1B" w:rsidRDefault="001E2BBD" w:rsidP="001E2BBD">
                    <w:pPr>
                      <w:jc w:val="center"/>
                      <w:rPr>
                        <w:rFonts w:ascii="宋体" w:hAnsi="宋体"/>
                        <w:szCs w:val="21"/>
                      </w:rPr>
                    </w:pPr>
                    <w:r w:rsidRPr="000D5B1B">
                      <w:rPr>
                        <w:rFonts w:ascii="宋体" w:hAnsi="宋体"/>
                        <w:szCs w:val="21"/>
                      </w:rPr>
                      <w:t>股东名称</w:t>
                    </w:r>
                  </w:p>
                </w:tc>
              </w:sdtContent>
            </w:sdt>
            <w:sdt>
              <w:sdtPr>
                <w:rPr>
                  <w:rFonts w:ascii="宋体" w:hAnsi="宋体"/>
                </w:rPr>
                <w:tag w:val="_PLD_1cc0aaa4b1844a85abe928d84b57d5b7"/>
                <w:id w:val="875842"/>
                <w:lock w:val="sdtLocked"/>
              </w:sdtPr>
              <w:sdtContent>
                <w:tc>
                  <w:tcPr>
                    <w:tcW w:w="2312" w:type="dxa"/>
                    <w:gridSpan w:val="3"/>
                    <w:vMerge w:val="restart"/>
                    <w:shd w:val="clear" w:color="auto" w:fill="auto"/>
                    <w:vAlign w:val="center"/>
                  </w:tcPr>
                  <w:p w:rsidR="001E2BBD" w:rsidRPr="000D5B1B" w:rsidRDefault="001E2BBD" w:rsidP="001E2BBD">
                    <w:pPr>
                      <w:jc w:val="center"/>
                      <w:rPr>
                        <w:rFonts w:ascii="宋体" w:hAnsi="宋体"/>
                        <w:szCs w:val="21"/>
                      </w:rPr>
                    </w:pPr>
                    <w:r w:rsidRPr="000D5B1B">
                      <w:rPr>
                        <w:rFonts w:ascii="宋体" w:hAnsi="宋体"/>
                        <w:szCs w:val="21"/>
                      </w:rPr>
                      <w:t>持有无限售条件流通股的数量</w:t>
                    </w:r>
                  </w:p>
                </w:tc>
              </w:sdtContent>
            </w:sdt>
            <w:sdt>
              <w:sdtPr>
                <w:rPr>
                  <w:rFonts w:ascii="宋体" w:hAnsi="宋体"/>
                </w:rPr>
                <w:tag w:val="_PLD_c30ab1e192784879bc454a18b1647960"/>
                <w:id w:val="875843"/>
                <w:lock w:val="sdtLocked"/>
              </w:sdtPr>
              <w:sdtContent>
                <w:tc>
                  <w:tcPr>
                    <w:tcW w:w="6193" w:type="dxa"/>
                    <w:gridSpan w:val="7"/>
                    <w:tcBorders>
                      <w:bottom w:val="single" w:sz="4" w:space="0" w:color="auto"/>
                    </w:tcBorders>
                    <w:shd w:val="clear" w:color="auto" w:fill="auto"/>
                    <w:vAlign w:val="center"/>
                  </w:tcPr>
                  <w:p w:rsidR="001E2BBD" w:rsidRPr="000D5B1B" w:rsidRDefault="001E2BBD" w:rsidP="001E2BBD">
                    <w:pPr>
                      <w:jc w:val="center"/>
                      <w:rPr>
                        <w:rFonts w:ascii="宋体" w:hAnsi="宋体"/>
                        <w:szCs w:val="21"/>
                      </w:rPr>
                    </w:pPr>
                    <w:r w:rsidRPr="000D5B1B">
                      <w:rPr>
                        <w:rFonts w:ascii="宋体" w:hAnsi="宋体"/>
                        <w:szCs w:val="21"/>
                      </w:rPr>
                      <w:t>股份种类</w:t>
                    </w:r>
                    <w:r w:rsidRPr="000D5B1B">
                      <w:rPr>
                        <w:rFonts w:ascii="宋体" w:hAnsi="宋体" w:hint="eastAsia"/>
                        <w:szCs w:val="21"/>
                      </w:rPr>
                      <w:t>及数量</w:t>
                    </w:r>
                  </w:p>
                </w:tc>
              </w:sdtContent>
            </w:sdt>
          </w:tr>
          <w:tr w:rsidR="001E2BBD" w:rsidRPr="000D5B1B" w:rsidTr="00E07552">
            <w:trPr>
              <w:cantSplit/>
            </w:trPr>
            <w:tc>
              <w:tcPr>
                <w:tcW w:w="2410" w:type="dxa"/>
                <w:vMerge/>
                <w:shd w:val="clear" w:color="auto" w:fill="auto"/>
                <w:vAlign w:val="center"/>
              </w:tcPr>
              <w:p w:rsidR="001E2BBD" w:rsidRPr="000D5B1B" w:rsidRDefault="001E2BBD" w:rsidP="001E2BBD">
                <w:pPr>
                  <w:jc w:val="center"/>
                  <w:rPr>
                    <w:rFonts w:ascii="宋体" w:hAnsi="宋体"/>
                    <w:szCs w:val="21"/>
                  </w:rPr>
                </w:pPr>
              </w:p>
            </w:tc>
            <w:tc>
              <w:tcPr>
                <w:tcW w:w="2312" w:type="dxa"/>
                <w:gridSpan w:val="3"/>
                <w:vMerge/>
                <w:shd w:val="clear" w:color="auto" w:fill="auto"/>
                <w:vAlign w:val="center"/>
              </w:tcPr>
              <w:p w:rsidR="001E2BBD" w:rsidRPr="000D5B1B" w:rsidRDefault="001E2BBD" w:rsidP="001E2BBD">
                <w:pPr>
                  <w:jc w:val="center"/>
                  <w:rPr>
                    <w:rFonts w:ascii="宋体" w:hAnsi="宋体"/>
                    <w:szCs w:val="21"/>
                  </w:rPr>
                </w:pPr>
              </w:p>
            </w:tc>
            <w:sdt>
              <w:sdtPr>
                <w:rPr>
                  <w:rFonts w:ascii="宋体" w:hAnsi="宋体"/>
                </w:rPr>
                <w:tag w:val="_PLD_c40eca9a8d0549bcbe66ad1270ceaa5d"/>
                <w:id w:val="875844"/>
                <w:lock w:val="sdtLocked"/>
              </w:sdtPr>
              <w:sdtContent>
                <w:tc>
                  <w:tcPr>
                    <w:tcW w:w="3004" w:type="dxa"/>
                    <w:gridSpan w:val="3"/>
                    <w:shd w:val="clear" w:color="auto" w:fill="auto"/>
                    <w:vAlign w:val="center"/>
                  </w:tcPr>
                  <w:p w:rsidR="001E2BBD" w:rsidRPr="000D5B1B" w:rsidRDefault="001E2BBD" w:rsidP="001E2BBD">
                    <w:pPr>
                      <w:jc w:val="center"/>
                      <w:rPr>
                        <w:rFonts w:ascii="宋体" w:hAnsi="宋体"/>
                        <w:szCs w:val="21"/>
                      </w:rPr>
                    </w:pPr>
                    <w:r w:rsidRPr="000D5B1B">
                      <w:rPr>
                        <w:rFonts w:ascii="宋体" w:hAnsi="宋体" w:hint="eastAsia"/>
                        <w:szCs w:val="21"/>
                      </w:rPr>
                      <w:t>种类</w:t>
                    </w:r>
                  </w:p>
                </w:tc>
              </w:sdtContent>
            </w:sdt>
            <w:sdt>
              <w:sdtPr>
                <w:rPr>
                  <w:rFonts w:ascii="宋体" w:hAnsi="宋体"/>
                </w:rPr>
                <w:tag w:val="_PLD_2f12f1c7eb48495d86823ade1cceba51"/>
                <w:id w:val="875845"/>
                <w:lock w:val="sdtLocked"/>
              </w:sdtPr>
              <w:sdtContent>
                <w:tc>
                  <w:tcPr>
                    <w:tcW w:w="3189" w:type="dxa"/>
                    <w:gridSpan w:val="4"/>
                    <w:shd w:val="clear" w:color="auto" w:fill="auto"/>
                    <w:vAlign w:val="center"/>
                  </w:tcPr>
                  <w:p w:rsidR="001E2BBD" w:rsidRPr="000D5B1B" w:rsidRDefault="001E2BBD" w:rsidP="001E2BBD">
                    <w:pPr>
                      <w:jc w:val="center"/>
                      <w:rPr>
                        <w:rFonts w:ascii="宋体" w:hAnsi="宋体"/>
                        <w:szCs w:val="21"/>
                      </w:rPr>
                    </w:pPr>
                    <w:r w:rsidRPr="000D5B1B">
                      <w:rPr>
                        <w:rFonts w:ascii="宋体" w:hAnsi="宋体" w:hint="eastAsia"/>
                        <w:szCs w:val="21"/>
                      </w:rPr>
                      <w:t>数量</w:t>
                    </w:r>
                  </w:p>
                </w:tc>
              </w:sdtContent>
            </w:sdt>
          </w:tr>
          <w:sdt>
            <w:sdtPr>
              <w:rPr>
                <w:rFonts w:ascii="宋体" w:hAnsi="宋体"/>
                <w:szCs w:val="21"/>
              </w:rPr>
              <w:alias w:val="前十名无限售条件股东持股情况"/>
              <w:tag w:val="_TUP_8a30d669f66849a0bc0caf49e9b94939"/>
              <w:id w:val="875847"/>
              <w:lock w:val="sdtLocked"/>
            </w:sdtPr>
            <w:sdtContent>
              <w:tr w:rsidR="001E2BBD" w:rsidRPr="000D5B1B" w:rsidTr="00E07552">
                <w:trPr>
                  <w:cantSplit/>
                </w:trPr>
                <w:tc>
                  <w:tcPr>
                    <w:tcW w:w="2410" w:type="dxa"/>
                    <w:shd w:val="clear" w:color="auto" w:fill="auto"/>
                  </w:tcPr>
                  <w:p w:rsidR="001E2BBD" w:rsidRPr="000D5B1B" w:rsidRDefault="001E2BBD" w:rsidP="001E2BBD">
                    <w:pPr>
                      <w:rPr>
                        <w:rFonts w:ascii="宋体" w:hAnsi="宋体"/>
                        <w:szCs w:val="21"/>
                      </w:rPr>
                    </w:pPr>
                    <w:r w:rsidRPr="000D5B1B">
                      <w:rPr>
                        <w:rFonts w:ascii="宋体" w:hAnsi="宋体"/>
                      </w:rPr>
                      <w:t>江苏恒顺集团有限公司</w:t>
                    </w:r>
                  </w:p>
                </w:tc>
                <w:tc>
                  <w:tcPr>
                    <w:tcW w:w="2312" w:type="dxa"/>
                    <w:gridSpan w:val="3"/>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268,998,734.00</w:t>
                    </w:r>
                  </w:p>
                </w:tc>
                <w:sdt>
                  <w:sdtPr>
                    <w:rPr>
                      <w:rFonts w:ascii="宋体" w:hAnsi="宋体"/>
                      <w:bCs/>
                      <w:szCs w:val="21"/>
                    </w:rPr>
                    <w:alias w:val="前十名无限售条件股东期末持有流通股的种类"/>
                    <w:tag w:val="_GBC_93e28fb4995e4157a27ac6417073fb60"/>
                    <w:id w:val="87584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3004" w:type="dxa"/>
                        <w:gridSpan w:val="3"/>
                        <w:shd w:val="clear" w:color="auto" w:fill="auto"/>
                        <w:vAlign w:val="center"/>
                      </w:tcPr>
                      <w:p w:rsidR="001E2BBD" w:rsidRPr="000D5B1B" w:rsidRDefault="001E2BBD" w:rsidP="001E2BBD">
                        <w:pPr>
                          <w:jc w:val="right"/>
                          <w:rPr>
                            <w:rFonts w:ascii="宋体" w:hAnsi="宋体"/>
                            <w:bCs/>
                            <w:szCs w:val="21"/>
                          </w:rPr>
                        </w:pPr>
                        <w:r w:rsidRPr="000D5B1B">
                          <w:rPr>
                            <w:rFonts w:ascii="宋体" w:hAnsi="宋体"/>
                            <w:bCs/>
                            <w:szCs w:val="21"/>
                          </w:rPr>
                          <w:t>人民币普通股</w:t>
                        </w:r>
                      </w:p>
                    </w:tc>
                  </w:sdtContent>
                </w:sdt>
                <w:tc>
                  <w:tcPr>
                    <w:tcW w:w="3189" w:type="dxa"/>
                    <w:gridSpan w:val="4"/>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268,998,734.00</w:t>
                    </w:r>
                  </w:p>
                </w:tc>
              </w:tr>
            </w:sdtContent>
          </w:sdt>
          <w:sdt>
            <w:sdtPr>
              <w:rPr>
                <w:rFonts w:ascii="宋体" w:hAnsi="宋体"/>
                <w:szCs w:val="21"/>
              </w:rPr>
              <w:alias w:val="前十名无限售条件股东持股情况"/>
              <w:tag w:val="_TUP_8a30d669f66849a0bc0caf49e9b94939"/>
              <w:id w:val="875849"/>
              <w:lock w:val="sdtLocked"/>
            </w:sdtPr>
            <w:sdtContent>
              <w:tr w:rsidR="001E2BBD" w:rsidRPr="000D5B1B" w:rsidTr="00E07552">
                <w:trPr>
                  <w:cantSplit/>
                </w:trPr>
                <w:tc>
                  <w:tcPr>
                    <w:tcW w:w="2410" w:type="dxa"/>
                    <w:shd w:val="clear" w:color="auto" w:fill="auto"/>
                  </w:tcPr>
                  <w:p w:rsidR="001E2BBD" w:rsidRPr="000D5B1B" w:rsidRDefault="001E2BBD" w:rsidP="001E2BBD">
                    <w:pPr>
                      <w:rPr>
                        <w:rFonts w:ascii="宋体" w:hAnsi="宋体"/>
                        <w:szCs w:val="21"/>
                      </w:rPr>
                    </w:pPr>
                    <w:r w:rsidRPr="000D5B1B">
                      <w:rPr>
                        <w:rFonts w:ascii="宋体" w:hAnsi="宋体"/>
                      </w:rPr>
                      <w:t>全国社保基金一一五组合</w:t>
                    </w:r>
                  </w:p>
                </w:tc>
                <w:tc>
                  <w:tcPr>
                    <w:tcW w:w="2312" w:type="dxa"/>
                    <w:gridSpan w:val="3"/>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7,000,000.00</w:t>
                    </w:r>
                  </w:p>
                </w:tc>
                <w:sdt>
                  <w:sdtPr>
                    <w:rPr>
                      <w:rFonts w:ascii="宋体" w:hAnsi="宋体"/>
                      <w:bCs/>
                      <w:szCs w:val="21"/>
                    </w:rPr>
                    <w:alias w:val="前十名无限售条件股东期末持有流通股的种类"/>
                    <w:tag w:val="_GBC_93e28fb4995e4157a27ac6417073fb60"/>
                    <w:id w:val="87584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3004" w:type="dxa"/>
                        <w:gridSpan w:val="3"/>
                        <w:shd w:val="clear" w:color="auto" w:fill="auto"/>
                        <w:vAlign w:val="center"/>
                      </w:tcPr>
                      <w:p w:rsidR="001E2BBD" w:rsidRPr="000D5B1B" w:rsidRDefault="001E2BBD" w:rsidP="001E2BBD">
                        <w:pPr>
                          <w:jc w:val="right"/>
                          <w:rPr>
                            <w:rFonts w:ascii="宋体" w:hAnsi="宋体"/>
                            <w:bCs/>
                            <w:szCs w:val="21"/>
                          </w:rPr>
                        </w:pPr>
                        <w:r w:rsidRPr="000D5B1B">
                          <w:rPr>
                            <w:rFonts w:ascii="宋体" w:hAnsi="宋体"/>
                            <w:bCs/>
                            <w:szCs w:val="21"/>
                          </w:rPr>
                          <w:t>人民币普通股</w:t>
                        </w:r>
                      </w:p>
                    </w:tc>
                  </w:sdtContent>
                </w:sdt>
                <w:tc>
                  <w:tcPr>
                    <w:tcW w:w="3189" w:type="dxa"/>
                    <w:gridSpan w:val="4"/>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7,000,000.00</w:t>
                    </w:r>
                  </w:p>
                </w:tc>
              </w:tr>
            </w:sdtContent>
          </w:sdt>
          <w:sdt>
            <w:sdtPr>
              <w:rPr>
                <w:rFonts w:ascii="宋体" w:hAnsi="宋体"/>
                <w:szCs w:val="21"/>
              </w:rPr>
              <w:alias w:val="前十名无限售条件股东持股情况"/>
              <w:tag w:val="_TUP_8a30d669f66849a0bc0caf49e9b94939"/>
              <w:id w:val="875851"/>
              <w:lock w:val="sdtLocked"/>
            </w:sdtPr>
            <w:sdtContent>
              <w:tr w:rsidR="001E2BBD" w:rsidRPr="000D5B1B" w:rsidTr="00E07552">
                <w:trPr>
                  <w:cantSplit/>
                </w:trPr>
                <w:tc>
                  <w:tcPr>
                    <w:tcW w:w="2410" w:type="dxa"/>
                    <w:shd w:val="clear" w:color="auto" w:fill="auto"/>
                  </w:tcPr>
                  <w:p w:rsidR="001E2BBD" w:rsidRPr="000D5B1B" w:rsidRDefault="001E2BBD" w:rsidP="001E2BBD">
                    <w:pPr>
                      <w:rPr>
                        <w:rFonts w:ascii="宋体" w:hAnsi="宋体"/>
                        <w:szCs w:val="21"/>
                      </w:rPr>
                    </w:pPr>
                    <w:r w:rsidRPr="000D5B1B">
                      <w:rPr>
                        <w:rFonts w:ascii="宋体" w:hAnsi="宋体"/>
                      </w:rPr>
                      <w:t>乔晓辉</w:t>
                    </w:r>
                  </w:p>
                </w:tc>
                <w:tc>
                  <w:tcPr>
                    <w:tcW w:w="2312" w:type="dxa"/>
                    <w:gridSpan w:val="3"/>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6,414,000.00</w:t>
                    </w:r>
                  </w:p>
                </w:tc>
                <w:sdt>
                  <w:sdtPr>
                    <w:rPr>
                      <w:rFonts w:ascii="宋体" w:hAnsi="宋体"/>
                      <w:bCs/>
                      <w:szCs w:val="21"/>
                    </w:rPr>
                    <w:alias w:val="前十名无限售条件股东期末持有流通股的种类"/>
                    <w:tag w:val="_GBC_93e28fb4995e4157a27ac6417073fb60"/>
                    <w:id w:val="87585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3004" w:type="dxa"/>
                        <w:gridSpan w:val="3"/>
                        <w:shd w:val="clear" w:color="auto" w:fill="auto"/>
                        <w:vAlign w:val="center"/>
                      </w:tcPr>
                      <w:p w:rsidR="001E2BBD" w:rsidRPr="000D5B1B" w:rsidRDefault="001E2BBD" w:rsidP="001E2BBD">
                        <w:pPr>
                          <w:jc w:val="right"/>
                          <w:rPr>
                            <w:rFonts w:ascii="宋体" w:hAnsi="宋体"/>
                            <w:bCs/>
                            <w:szCs w:val="21"/>
                          </w:rPr>
                        </w:pPr>
                        <w:r w:rsidRPr="000D5B1B">
                          <w:rPr>
                            <w:rFonts w:ascii="宋体" w:hAnsi="宋体"/>
                            <w:bCs/>
                            <w:szCs w:val="21"/>
                          </w:rPr>
                          <w:t>人民币普通股</w:t>
                        </w:r>
                      </w:p>
                    </w:tc>
                  </w:sdtContent>
                </w:sdt>
                <w:tc>
                  <w:tcPr>
                    <w:tcW w:w="3189" w:type="dxa"/>
                    <w:gridSpan w:val="4"/>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6,414,000.00</w:t>
                    </w:r>
                  </w:p>
                </w:tc>
              </w:tr>
            </w:sdtContent>
          </w:sdt>
          <w:sdt>
            <w:sdtPr>
              <w:rPr>
                <w:rFonts w:ascii="宋体" w:hAnsi="宋体"/>
                <w:szCs w:val="21"/>
              </w:rPr>
              <w:alias w:val="前十名无限售条件股东持股情况"/>
              <w:tag w:val="_TUP_8a30d669f66849a0bc0caf49e9b94939"/>
              <w:id w:val="875853"/>
              <w:lock w:val="sdtLocked"/>
            </w:sdtPr>
            <w:sdtContent>
              <w:tr w:rsidR="001E2BBD" w:rsidRPr="000D5B1B" w:rsidTr="00E07552">
                <w:trPr>
                  <w:cantSplit/>
                </w:trPr>
                <w:tc>
                  <w:tcPr>
                    <w:tcW w:w="2410" w:type="dxa"/>
                    <w:shd w:val="clear" w:color="auto" w:fill="auto"/>
                  </w:tcPr>
                  <w:p w:rsidR="001E2BBD" w:rsidRPr="000D5B1B" w:rsidRDefault="001E2BBD" w:rsidP="001E2BBD">
                    <w:pPr>
                      <w:rPr>
                        <w:rFonts w:ascii="宋体" w:hAnsi="宋体"/>
                        <w:szCs w:val="21"/>
                      </w:rPr>
                    </w:pPr>
                    <w:r w:rsidRPr="000D5B1B">
                      <w:rPr>
                        <w:rFonts w:ascii="宋体" w:hAnsi="宋体"/>
                      </w:rPr>
                      <w:t>中国建设银行股份有限公司－中欧新蓝筹灵活配置混合型证券投资基金</w:t>
                    </w:r>
                  </w:p>
                </w:tc>
                <w:tc>
                  <w:tcPr>
                    <w:tcW w:w="2312" w:type="dxa"/>
                    <w:gridSpan w:val="3"/>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5,999,918.00</w:t>
                    </w:r>
                  </w:p>
                </w:tc>
                <w:sdt>
                  <w:sdtPr>
                    <w:rPr>
                      <w:rFonts w:ascii="宋体" w:hAnsi="宋体"/>
                      <w:bCs/>
                      <w:szCs w:val="21"/>
                    </w:rPr>
                    <w:alias w:val="前十名无限售条件股东期末持有流通股的种类"/>
                    <w:tag w:val="_GBC_93e28fb4995e4157a27ac6417073fb60"/>
                    <w:id w:val="87585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3004" w:type="dxa"/>
                        <w:gridSpan w:val="3"/>
                        <w:shd w:val="clear" w:color="auto" w:fill="auto"/>
                        <w:vAlign w:val="center"/>
                      </w:tcPr>
                      <w:p w:rsidR="001E2BBD" w:rsidRPr="000D5B1B" w:rsidRDefault="001E2BBD" w:rsidP="001E2BBD">
                        <w:pPr>
                          <w:jc w:val="right"/>
                          <w:rPr>
                            <w:rFonts w:ascii="宋体" w:hAnsi="宋体"/>
                            <w:bCs/>
                            <w:szCs w:val="21"/>
                          </w:rPr>
                        </w:pPr>
                        <w:r w:rsidRPr="000D5B1B">
                          <w:rPr>
                            <w:rFonts w:ascii="宋体" w:hAnsi="宋体"/>
                            <w:bCs/>
                            <w:szCs w:val="21"/>
                          </w:rPr>
                          <w:t>人民币普通股</w:t>
                        </w:r>
                      </w:p>
                    </w:tc>
                  </w:sdtContent>
                </w:sdt>
                <w:tc>
                  <w:tcPr>
                    <w:tcW w:w="3189" w:type="dxa"/>
                    <w:gridSpan w:val="4"/>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5,999,918.00</w:t>
                    </w:r>
                  </w:p>
                </w:tc>
              </w:tr>
            </w:sdtContent>
          </w:sdt>
          <w:sdt>
            <w:sdtPr>
              <w:rPr>
                <w:rFonts w:ascii="宋体" w:hAnsi="宋体"/>
                <w:szCs w:val="21"/>
              </w:rPr>
              <w:alias w:val="前十名无限售条件股东持股情况"/>
              <w:tag w:val="_TUP_8a30d669f66849a0bc0caf49e9b94939"/>
              <w:id w:val="875855"/>
              <w:lock w:val="sdtLocked"/>
            </w:sdtPr>
            <w:sdtContent>
              <w:tr w:rsidR="001E2BBD" w:rsidRPr="000D5B1B" w:rsidTr="00E07552">
                <w:trPr>
                  <w:cantSplit/>
                </w:trPr>
                <w:tc>
                  <w:tcPr>
                    <w:tcW w:w="2410" w:type="dxa"/>
                    <w:shd w:val="clear" w:color="auto" w:fill="auto"/>
                  </w:tcPr>
                  <w:p w:rsidR="001E2BBD" w:rsidRPr="000D5B1B" w:rsidRDefault="001E2BBD" w:rsidP="001E2BBD">
                    <w:pPr>
                      <w:rPr>
                        <w:rFonts w:ascii="宋体" w:hAnsi="宋体"/>
                        <w:szCs w:val="21"/>
                      </w:rPr>
                    </w:pPr>
                    <w:r w:rsidRPr="000D5B1B">
                      <w:rPr>
                        <w:rFonts w:ascii="宋体" w:hAnsi="宋体"/>
                      </w:rPr>
                      <w:t>中国农业银行股份有限公司－汇添富逆向投资混合型证券投资基金</w:t>
                    </w:r>
                  </w:p>
                </w:tc>
                <w:tc>
                  <w:tcPr>
                    <w:tcW w:w="2312" w:type="dxa"/>
                    <w:gridSpan w:val="3"/>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5,981,800.00</w:t>
                    </w:r>
                  </w:p>
                </w:tc>
                <w:sdt>
                  <w:sdtPr>
                    <w:rPr>
                      <w:rFonts w:ascii="宋体" w:hAnsi="宋体"/>
                      <w:bCs/>
                      <w:szCs w:val="21"/>
                    </w:rPr>
                    <w:alias w:val="前十名无限售条件股东期末持有流通股的种类"/>
                    <w:tag w:val="_GBC_93e28fb4995e4157a27ac6417073fb60"/>
                    <w:id w:val="87585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3004" w:type="dxa"/>
                        <w:gridSpan w:val="3"/>
                        <w:shd w:val="clear" w:color="auto" w:fill="auto"/>
                        <w:vAlign w:val="center"/>
                      </w:tcPr>
                      <w:p w:rsidR="001E2BBD" w:rsidRPr="000D5B1B" w:rsidRDefault="001E2BBD" w:rsidP="001E2BBD">
                        <w:pPr>
                          <w:jc w:val="right"/>
                          <w:rPr>
                            <w:rFonts w:ascii="宋体" w:hAnsi="宋体"/>
                            <w:bCs/>
                            <w:szCs w:val="21"/>
                          </w:rPr>
                        </w:pPr>
                        <w:r w:rsidRPr="000D5B1B">
                          <w:rPr>
                            <w:rFonts w:ascii="宋体" w:hAnsi="宋体"/>
                            <w:bCs/>
                            <w:szCs w:val="21"/>
                          </w:rPr>
                          <w:t>人民币普通股</w:t>
                        </w:r>
                      </w:p>
                    </w:tc>
                  </w:sdtContent>
                </w:sdt>
                <w:tc>
                  <w:tcPr>
                    <w:tcW w:w="3189" w:type="dxa"/>
                    <w:gridSpan w:val="4"/>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5,981,800.00</w:t>
                    </w:r>
                  </w:p>
                </w:tc>
              </w:tr>
            </w:sdtContent>
          </w:sdt>
          <w:sdt>
            <w:sdtPr>
              <w:rPr>
                <w:rFonts w:ascii="宋体" w:hAnsi="宋体"/>
                <w:szCs w:val="21"/>
              </w:rPr>
              <w:alias w:val="前十名无限售条件股东持股情况"/>
              <w:tag w:val="_TUP_8a30d669f66849a0bc0caf49e9b94939"/>
              <w:id w:val="875857"/>
              <w:lock w:val="sdtLocked"/>
            </w:sdtPr>
            <w:sdtContent>
              <w:tr w:rsidR="001E2BBD" w:rsidRPr="000D5B1B" w:rsidTr="00E07552">
                <w:trPr>
                  <w:cantSplit/>
                </w:trPr>
                <w:tc>
                  <w:tcPr>
                    <w:tcW w:w="2410" w:type="dxa"/>
                    <w:shd w:val="clear" w:color="auto" w:fill="auto"/>
                  </w:tcPr>
                  <w:p w:rsidR="001E2BBD" w:rsidRPr="000D5B1B" w:rsidRDefault="001E2BBD" w:rsidP="001E2BBD">
                    <w:pPr>
                      <w:rPr>
                        <w:rFonts w:ascii="宋体" w:hAnsi="宋体"/>
                        <w:szCs w:val="21"/>
                      </w:rPr>
                    </w:pPr>
                    <w:r w:rsidRPr="000D5B1B">
                      <w:rPr>
                        <w:rFonts w:ascii="宋体" w:hAnsi="宋体"/>
                      </w:rPr>
                      <w:t>陕西省国际信托股份有限公司－陕国投·悦众价值成长2期（民生智盈3号）证券投资集合资金信托计划</w:t>
                    </w:r>
                  </w:p>
                </w:tc>
                <w:tc>
                  <w:tcPr>
                    <w:tcW w:w="2312" w:type="dxa"/>
                    <w:gridSpan w:val="3"/>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5,068,000.00</w:t>
                    </w:r>
                  </w:p>
                </w:tc>
                <w:sdt>
                  <w:sdtPr>
                    <w:rPr>
                      <w:rFonts w:ascii="宋体" w:hAnsi="宋体"/>
                      <w:bCs/>
                      <w:szCs w:val="21"/>
                    </w:rPr>
                    <w:alias w:val="前十名无限售条件股东期末持有流通股的种类"/>
                    <w:tag w:val="_GBC_93e28fb4995e4157a27ac6417073fb60"/>
                    <w:id w:val="87585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3004" w:type="dxa"/>
                        <w:gridSpan w:val="3"/>
                        <w:shd w:val="clear" w:color="auto" w:fill="auto"/>
                        <w:vAlign w:val="center"/>
                      </w:tcPr>
                      <w:p w:rsidR="001E2BBD" w:rsidRPr="000D5B1B" w:rsidRDefault="001E2BBD" w:rsidP="001E2BBD">
                        <w:pPr>
                          <w:jc w:val="right"/>
                          <w:rPr>
                            <w:rFonts w:ascii="宋体" w:hAnsi="宋体"/>
                            <w:bCs/>
                            <w:szCs w:val="21"/>
                          </w:rPr>
                        </w:pPr>
                        <w:r w:rsidRPr="000D5B1B">
                          <w:rPr>
                            <w:rFonts w:ascii="宋体" w:hAnsi="宋体"/>
                            <w:bCs/>
                            <w:szCs w:val="21"/>
                          </w:rPr>
                          <w:t>人民币普通股</w:t>
                        </w:r>
                      </w:p>
                    </w:tc>
                  </w:sdtContent>
                </w:sdt>
                <w:tc>
                  <w:tcPr>
                    <w:tcW w:w="3189" w:type="dxa"/>
                    <w:gridSpan w:val="4"/>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5,068,000.00</w:t>
                    </w:r>
                  </w:p>
                </w:tc>
              </w:tr>
            </w:sdtContent>
          </w:sdt>
          <w:sdt>
            <w:sdtPr>
              <w:rPr>
                <w:rFonts w:ascii="宋体" w:hAnsi="宋体"/>
                <w:szCs w:val="21"/>
              </w:rPr>
              <w:alias w:val="前十名无限售条件股东持股情况"/>
              <w:tag w:val="_TUP_8a30d669f66849a0bc0caf49e9b94939"/>
              <w:id w:val="875859"/>
              <w:lock w:val="sdtLocked"/>
            </w:sdtPr>
            <w:sdtContent>
              <w:tr w:rsidR="001E2BBD" w:rsidRPr="000D5B1B" w:rsidTr="00E07552">
                <w:trPr>
                  <w:cantSplit/>
                </w:trPr>
                <w:tc>
                  <w:tcPr>
                    <w:tcW w:w="2410" w:type="dxa"/>
                    <w:shd w:val="clear" w:color="auto" w:fill="auto"/>
                  </w:tcPr>
                  <w:p w:rsidR="001E2BBD" w:rsidRPr="000D5B1B" w:rsidRDefault="001E2BBD" w:rsidP="001E2BBD">
                    <w:pPr>
                      <w:rPr>
                        <w:rFonts w:ascii="宋体" w:hAnsi="宋体"/>
                        <w:szCs w:val="21"/>
                      </w:rPr>
                    </w:pPr>
                    <w:r w:rsidRPr="000D5B1B">
                      <w:rPr>
                        <w:rFonts w:ascii="宋体" w:hAnsi="宋体"/>
                      </w:rPr>
                      <w:t>陕西省国际信托股份有限公司－陕国投·悦众价值成长1期（民生智盈2号）证券投资集合资金信托计划</w:t>
                    </w:r>
                  </w:p>
                </w:tc>
                <w:tc>
                  <w:tcPr>
                    <w:tcW w:w="2312" w:type="dxa"/>
                    <w:gridSpan w:val="3"/>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4,868,244.00</w:t>
                    </w:r>
                  </w:p>
                </w:tc>
                <w:sdt>
                  <w:sdtPr>
                    <w:rPr>
                      <w:rFonts w:ascii="宋体" w:hAnsi="宋体"/>
                      <w:bCs/>
                      <w:szCs w:val="21"/>
                    </w:rPr>
                    <w:alias w:val="前十名无限售条件股东期末持有流通股的种类"/>
                    <w:tag w:val="_GBC_93e28fb4995e4157a27ac6417073fb60"/>
                    <w:id w:val="87585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3004" w:type="dxa"/>
                        <w:gridSpan w:val="3"/>
                        <w:shd w:val="clear" w:color="auto" w:fill="auto"/>
                        <w:vAlign w:val="center"/>
                      </w:tcPr>
                      <w:p w:rsidR="001E2BBD" w:rsidRPr="000D5B1B" w:rsidRDefault="001E2BBD" w:rsidP="001E2BBD">
                        <w:pPr>
                          <w:jc w:val="right"/>
                          <w:rPr>
                            <w:rFonts w:ascii="宋体" w:hAnsi="宋体"/>
                            <w:bCs/>
                            <w:szCs w:val="21"/>
                          </w:rPr>
                        </w:pPr>
                        <w:r w:rsidRPr="000D5B1B">
                          <w:rPr>
                            <w:rFonts w:ascii="宋体" w:hAnsi="宋体"/>
                            <w:bCs/>
                            <w:szCs w:val="21"/>
                          </w:rPr>
                          <w:t>人民币普通股</w:t>
                        </w:r>
                      </w:p>
                    </w:tc>
                  </w:sdtContent>
                </w:sdt>
                <w:tc>
                  <w:tcPr>
                    <w:tcW w:w="3189" w:type="dxa"/>
                    <w:gridSpan w:val="4"/>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4,868,244.00</w:t>
                    </w:r>
                  </w:p>
                </w:tc>
              </w:tr>
            </w:sdtContent>
          </w:sdt>
          <w:sdt>
            <w:sdtPr>
              <w:rPr>
                <w:rFonts w:ascii="宋体" w:hAnsi="宋体"/>
                <w:szCs w:val="21"/>
              </w:rPr>
              <w:alias w:val="前十名无限售条件股东持股情况"/>
              <w:tag w:val="_TUP_8a30d669f66849a0bc0caf49e9b94939"/>
              <w:id w:val="875861"/>
              <w:lock w:val="sdtLocked"/>
            </w:sdtPr>
            <w:sdtContent>
              <w:tr w:rsidR="001E2BBD" w:rsidRPr="000D5B1B" w:rsidTr="00E07552">
                <w:trPr>
                  <w:cantSplit/>
                </w:trPr>
                <w:tc>
                  <w:tcPr>
                    <w:tcW w:w="2410" w:type="dxa"/>
                    <w:shd w:val="clear" w:color="auto" w:fill="auto"/>
                  </w:tcPr>
                  <w:p w:rsidR="001E2BBD" w:rsidRPr="000D5B1B" w:rsidRDefault="001E2BBD" w:rsidP="001E2BBD">
                    <w:pPr>
                      <w:rPr>
                        <w:rFonts w:ascii="宋体" w:hAnsi="宋体"/>
                        <w:szCs w:val="21"/>
                      </w:rPr>
                    </w:pPr>
                    <w:r w:rsidRPr="000D5B1B">
                      <w:rPr>
                        <w:rFonts w:ascii="宋体" w:hAnsi="宋体"/>
                      </w:rPr>
                      <w:t>永诚财产保险股份有限公司－自有资金</w:t>
                    </w:r>
                  </w:p>
                </w:tc>
                <w:tc>
                  <w:tcPr>
                    <w:tcW w:w="2312" w:type="dxa"/>
                    <w:gridSpan w:val="3"/>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4,757,377.00</w:t>
                    </w:r>
                  </w:p>
                </w:tc>
                <w:sdt>
                  <w:sdtPr>
                    <w:rPr>
                      <w:rFonts w:ascii="宋体" w:hAnsi="宋体"/>
                      <w:bCs/>
                      <w:szCs w:val="21"/>
                    </w:rPr>
                    <w:alias w:val="前十名无限售条件股东期末持有流通股的种类"/>
                    <w:tag w:val="_GBC_93e28fb4995e4157a27ac6417073fb60"/>
                    <w:id w:val="87586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3004" w:type="dxa"/>
                        <w:gridSpan w:val="3"/>
                        <w:shd w:val="clear" w:color="auto" w:fill="auto"/>
                        <w:vAlign w:val="center"/>
                      </w:tcPr>
                      <w:p w:rsidR="001E2BBD" w:rsidRPr="000D5B1B" w:rsidRDefault="001E2BBD" w:rsidP="001E2BBD">
                        <w:pPr>
                          <w:jc w:val="right"/>
                          <w:rPr>
                            <w:rFonts w:ascii="宋体" w:hAnsi="宋体"/>
                            <w:bCs/>
                            <w:szCs w:val="21"/>
                          </w:rPr>
                        </w:pPr>
                        <w:r w:rsidRPr="000D5B1B">
                          <w:rPr>
                            <w:rFonts w:ascii="宋体" w:hAnsi="宋体"/>
                            <w:bCs/>
                            <w:szCs w:val="21"/>
                          </w:rPr>
                          <w:t>人民币普通股</w:t>
                        </w:r>
                      </w:p>
                    </w:tc>
                  </w:sdtContent>
                </w:sdt>
                <w:tc>
                  <w:tcPr>
                    <w:tcW w:w="3189" w:type="dxa"/>
                    <w:gridSpan w:val="4"/>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4,757,377.00</w:t>
                    </w:r>
                  </w:p>
                </w:tc>
              </w:tr>
            </w:sdtContent>
          </w:sdt>
          <w:sdt>
            <w:sdtPr>
              <w:rPr>
                <w:rFonts w:ascii="宋体" w:hAnsi="宋体"/>
                <w:szCs w:val="21"/>
              </w:rPr>
              <w:alias w:val="前十名无限售条件股东持股情况"/>
              <w:tag w:val="_TUP_8a30d669f66849a0bc0caf49e9b94939"/>
              <w:id w:val="875863"/>
              <w:lock w:val="sdtLocked"/>
            </w:sdtPr>
            <w:sdtContent>
              <w:tr w:rsidR="001E2BBD" w:rsidRPr="000D5B1B" w:rsidTr="00E07552">
                <w:trPr>
                  <w:cantSplit/>
                </w:trPr>
                <w:tc>
                  <w:tcPr>
                    <w:tcW w:w="2410" w:type="dxa"/>
                    <w:shd w:val="clear" w:color="auto" w:fill="auto"/>
                  </w:tcPr>
                  <w:p w:rsidR="001E2BBD" w:rsidRPr="000D5B1B" w:rsidRDefault="001E2BBD" w:rsidP="001E2BBD">
                    <w:pPr>
                      <w:rPr>
                        <w:rFonts w:ascii="宋体" w:hAnsi="宋体"/>
                        <w:szCs w:val="21"/>
                      </w:rPr>
                    </w:pPr>
                    <w:r w:rsidRPr="000D5B1B">
                      <w:rPr>
                        <w:rFonts w:ascii="宋体" w:hAnsi="宋体"/>
                      </w:rPr>
                      <w:t>中国工商银行股份有限公司－中欧精选灵活配置定期开放混合型发起式证券投资基金</w:t>
                    </w:r>
                  </w:p>
                </w:tc>
                <w:tc>
                  <w:tcPr>
                    <w:tcW w:w="2312" w:type="dxa"/>
                    <w:gridSpan w:val="3"/>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4,549,652.00</w:t>
                    </w:r>
                  </w:p>
                </w:tc>
                <w:sdt>
                  <w:sdtPr>
                    <w:rPr>
                      <w:rFonts w:ascii="宋体" w:hAnsi="宋体"/>
                      <w:bCs/>
                      <w:szCs w:val="21"/>
                    </w:rPr>
                    <w:alias w:val="前十名无限售条件股东期末持有流通股的种类"/>
                    <w:tag w:val="_GBC_93e28fb4995e4157a27ac6417073fb60"/>
                    <w:id w:val="87586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3004" w:type="dxa"/>
                        <w:gridSpan w:val="3"/>
                        <w:shd w:val="clear" w:color="auto" w:fill="auto"/>
                        <w:vAlign w:val="center"/>
                      </w:tcPr>
                      <w:p w:rsidR="001E2BBD" w:rsidRPr="000D5B1B" w:rsidRDefault="001E2BBD" w:rsidP="001E2BBD">
                        <w:pPr>
                          <w:jc w:val="right"/>
                          <w:rPr>
                            <w:rFonts w:ascii="宋体" w:hAnsi="宋体"/>
                            <w:bCs/>
                            <w:szCs w:val="21"/>
                          </w:rPr>
                        </w:pPr>
                        <w:r w:rsidRPr="000D5B1B">
                          <w:rPr>
                            <w:rFonts w:ascii="宋体" w:hAnsi="宋体"/>
                            <w:bCs/>
                            <w:szCs w:val="21"/>
                          </w:rPr>
                          <w:t>人民币普通股</w:t>
                        </w:r>
                      </w:p>
                    </w:tc>
                  </w:sdtContent>
                </w:sdt>
                <w:tc>
                  <w:tcPr>
                    <w:tcW w:w="3189" w:type="dxa"/>
                    <w:gridSpan w:val="4"/>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4,549,652.00</w:t>
                    </w:r>
                  </w:p>
                </w:tc>
              </w:tr>
            </w:sdtContent>
          </w:sdt>
          <w:sdt>
            <w:sdtPr>
              <w:rPr>
                <w:rFonts w:ascii="宋体" w:hAnsi="宋体"/>
                <w:szCs w:val="21"/>
              </w:rPr>
              <w:alias w:val="前十名无限售条件股东持股情况"/>
              <w:tag w:val="_TUP_8a30d669f66849a0bc0caf49e9b94939"/>
              <w:id w:val="875865"/>
              <w:lock w:val="sdtLocked"/>
            </w:sdtPr>
            <w:sdtContent>
              <w:tr w:rsidR="001E2BBD" w:rsidRPr="000D5B1B" w:rsidTr="00E07552">
                <w:trPr>
                  <w:cantSplit/>
                </w:trPr>
                <w:tc>
                  <w:tcPr>
                    <w:tcW w:w="2410" w:type="dxa"/>
                    <w:shd w:val="clear" w:color="auto" w:fill="auto"/>
                  </w:tcPr>
                  <w:p w:rsidR="001E2BBD" w:rsidRPr="000D5B1B" w:rsidRDefault="001E2BBD" w:rsidP="001E2BBD">
                    <w:pPr>
                      <w:rPr>
                        <w:rFonts w:ascii="宋体" w:hAnsi="宋体"/>
                        <w:szCs w:val="21"/>
                      </w:rPr>
                    </w:pPr>
                    <w:r w:rsidRPr="000D5B1B">
                      <w:rPr>
                        <w:rFonts w:ascii="宋体" w:hAnsi="宋体"/>
                      </w:rPr>
                      <w:t>王振花</w:t>
                    </w:r>
                  </w:p>
                </w:tc>
                <w:tc>
                  <w:tcPr>
                    <w:tcW w:w="2312" w:type="dxa"/>
                    <w:gridSpan w:val="3"/>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4,334,000.00</w:t>
                    </w:r>
                  </w:p>
                </w:tc>
                <w:sdt>
                  <w:sdtPr>
                    <w:rPr>
                      <w:rFonts w:ascii="宋体" w:hAnsi="宋体"/>
                      <w:bCs/>
                      <w:szCs w:val="21"/>
                    </w:rPr>
                    <w:alias w:val="前十名无限售条件股东期末持有流通股的种类"/>
                    <w:tag w:val="_GBC_93e28fb4995e4157a27ac6417073fb60"/>
                    <w:id w:val="87586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3004" w:type="dxa"/>
                        <w:gridSpan w:val="3"/>
                        <w:shd w:val="clear" w:color="auto" w:fill="auto"/>
                        <w:vAlign w:val="center"/>
                      </w:tcPr>
                      <w:p w:rsidR="001E2BBD" w:rsidRPr="000D5B1B" w:rsidRDefault="001E2BBD" w:rsidP="001E2BBD">
                        <w:pPr>
                          <w:jc w:val="right"/>
                          <w:rPr>
                            <w:rFonts w:ascii="宋体" w:hAnsi="宋体"/>
                            <w:bCs/>
                            <w:szCs w:val="21"/>
                          </w:rPr>
                        </w:pPr>
                        <w:r w:rsidRPr="000D5B1B">
                          <w:rPr>
                            <w:rFonts w:ascii="宋体" w:hAnsi="宋体"/>
                            <w:bCs/>
                            <w:szCs w:val="21"/>
                          </w:rPr>
                          <w:t>人民币普通股</w:t>
                        </w:r>
                      </w:p>
                    </w:tc>
                  </w:sdtContent>
                </w:sdt>
                <w:tc>
                  <w:tcPr>
                    <w:tcW w:w="3189" w:type="dxa"/>
                    <w:gridSpan w:val="4"/>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4,334,000.00</w:t>
                    </w:r>
                  </w:p>
                </w:tc>
              </w:tr>
            </w:sdtContent>
          </w:sdt>
          <w:tr w:rsidR="001E2BBD" w:rsidRPr="000D5B1B" w:rsidTr="00E07552">
            <w:trPr>
              <w:cantSplit/>
            </w:trPr>
            <w:sdt>
              <w:sdtPr>
                <w:rPr>
                  <w:rFonts w:ascii="宋体" w:hAnsi="宋体"/>
                </w:rPr>
                <w:tag w:val="_PLD_192061a226df4b6e8eb1755879ba2341"/>
                <w:id w:val="875866"/>
                <w:lock w:val="sdtLocked"/>
              </w:sdtPr>
              <w:sdtContent>
                <w:tc>
                  <w:tcPr>
                    <w:tcW w:w="2410" w:type="dxa"/>
                    <w:shd w:val="clear" w:color="auto" w:fill="auto"/>
                  </w:tcPr>
                  <w:p w:rsidR="001E2BBD" w:rsidRPr="000D5B1B" w:rsidRDefault="001E2BBD" w:rsidP="001E2BBD">
                    <w:pPr>
                      <w:rPr>
                        <w:rFonts w:ascii="宋体" w:hAnsi="宋体"/>
                        <w:szCs w:val="21"/>
                      </w:rPr>
                    </w:pPr>
                    <w:r w:rsidRPr="000D5B1B">
                      <w:rPr>
                        <w:rFonts w:ascii="宋体" w:hAnsi="宋体"/>
                        <w:szCs w:val="21"/>
                      </w:rPr>
                      <w:t>上述股东关联关系或一致行动的说明</w:t>
                    </w:r>
                  </w:p>
                </w:tc>
              </w:sdtContent>
            </w:sdt>
            <w:tc>
              <w:tcPr>
                <w:tcW w:w="8505" w:type="dxa"/>
                <w:gridSpan w:val="10"/>
                <w:shd w:val="clear" w:color="auto" w:fill="auto"/>
              </w:tcPr>
              <w:p w:rsidR="001E2BBD" w:rsidRPr="000D5B1B" w:rsidRDefault="001E2BBD" w:rsidP="001E2BBD">
                <w:pPr>
                  <w:ind w:firstLineChars="200" w:firstLine="420"/>
                  <w:rPr>
                    <w:rFonts w:ascii="宋体" w:hAnsi="宋体"/>
                    <w:szCs w:val="21"/>
                  </w:rPr>
                </w:pPr>
                <w:r w:rsidRPr="000D5B1B">
                  <w:rPr>
                    <w:rFonts w:ascii="宋体" w:hAnsi="宋体"/>
                  </w:rPr>
                  <w:t>公司控股股东江苏恒顺集团有限公司与其余股东不存在关联关系，也不存在一致行动的情况。公司未知其它流通股股东之间是否存在关联关系及是否存在一致行动的情况。</w:t>
                </w:r>
              </w:p>
            </w:tc>
          </w:tr>
          <w:tr w:rsidR="001E2BBD" w:rsidRPr="000D5B1B" w:rsidTr="00E07552">
            <w:trPr>
              <w:cantSplit/>
            </w:trPr>
            <w:sdt>
              <w:sdtPr>
                <w:rPr>
                  <w:rFonts w:ascii="宋体" w:hAnsi="宋体"/>
                </w:rPr>
                <w:tag w:val="_PLD_c4e2149ca6ad46eeb2cd5868a4b6b36f"/>
                <w:id w:val="875867"/>
                <w:lock w:val="sdtLocked"/>
              </w:sdtPr>
              <w:sdtContent>
                <w:tc>
                  <w:tcPr>
                    <w:tcW w:w="2410" w:type="dxa"/>
                    <w:shd w:val="clear" w:color="auto" w:fill="auto"/>
                  </w:tcPr>
                  <w:p w:rsidR="001E2BBD" w:rsidRPr="000D5B1B" w:rsidRDefault="001E2BBD" w:rsidP="001E2BBD">
                    <w:pPr>
                      <w:rPr>
                        <w:rFonts w:ascii="宋体" w:hAnsi="宋体"/>
                        <w:szCs w:val="21"/>
                      </w:rPr>
                    </w:pPr>
                    <w:r w:rsidRPr="000D5B1B">
                      <w:rPr>
                        <w:rFonts w:ascii="宋体" w:hAnsi="宋体" w:hint="eastAsia"/>
                        <w:szCs w:val="21"/>
                      </w:rPr>
                      <w:t>表决权恢复的优先股股东及持股数量的说明</w:t>
                    </w:r>
                  </w:p>
                </w:tc>
              </w:sdtContent>
            </w:sdt>
            <w:tc>
              <w:tcPr>
                <w:tcW w:w="8505" w:type="dxa"/>
                <w:gridSpan w:val="10"/>
                <w:shd w:val="clear" w:color="auto" w:fill="auto"/>
                <w:vAlign w:val="center"/>
              </w:tcPr>
              <w:p w:rsidR="001E2BBD" w:rsidRPr="000D5B1B" w:rsidRDefault="001E2BBD" w:rsidP="001E2BBD">
                <w:pPr>
                  <w:ind w:firstLineChars="200" w:firstLine="420"/>
                  <w:rPr>
                    <w:rFonts w:ascii="宋体" w:hAnsi="宋体"/>
                    <w:szCs w:val="21"/>
                  </w:rPr>
                </w:pPr>
                <w:r w:rsidRPr="000D5B1B">
                  <w:rPr>
                    <w:rFonts w:ascii="宋体" w:hAnsi="宋体"/>
                  </w:rPr>
                  <w:t>报告期内无相关事项</w:t>
                </w:r>
              </w:p>
            </w:tc>
          </w:tr>
        </w:tbl>
        <w:p w:rsidR="001E2BBD" w:rsidRPr="000D5B1B" w:rsidRDefault="001E2BBD">
          <w:pPr>
            <w:rPr>
              <w:rFonts w:ascii="宋体" w:hAnsi="宋体"/>
            </w:rPr>
          </w:pPr>
        </w:p>
        <w:p w:rsidR="005155D7" w:rsidRPr="000D5B1B" w:rsidRDefault="00D3606B">
          <w:pPr>
            <w:rPr>
              <w:rFonts w:ascii="宋体" w:hAnsi="宋体"/>
              <w:szCs w:val="21"/>
            </w:rPr>
          </w:pPr>
          <w:r w:rsidRPr="000D5B1B">
            <w:rPr>
              <w:rFonts w:ascii="宋体" w:hAnsi="宋体"/>
              <w:szCs w:val="21"/>
            </w:rPr>
            <w:t>前十名有限售条件股东持股数量及限售条件</w:t>
          </w:r>
        </w:p>
        <w:p w:rsidR="005155D7" w:rsidRPr="000D5B1B" w:rsidRDefault="009E230D" w:rsidP="006417CE">
          <w:pPr>
            <w:rPr>
              <w:rFonts w:ascii="宋体" w:hAnsi="宋体"/>
              <w:szCs w:val="21"/>
            </w:rPr>
          </w:pPr>
          <w:sdt>
            <w:sdtPr>
              <w:rPr>
                <w:rFonts w:ascii="宋体" w:hAnsi="宋体"/>
                <w:bCs/>
                <w:szCs w:val="21"/>
              </w:rPr>
              <w:alias w:val="是否适用：前十名有限售条件股东持股数量及限售条件[双击切换]"/>
              <w:tag w:val="_GBC_a31d0675535f4280956d4c15625bca6c"/>
              <w:id w:val="875868"/>
              <w:lock w:val="sdtLocked"/>
              <w:placeholder>
                <w:docPart w:val="GBC22222222222222222222222222222"/>
              </w:placeholder>
            </w:sdtPr>
            <w:sdtContent>
              <w:r w:rsidRPr="000D5B1B">
                <w:rPr>
                  <w:rFonts w:ascii="宋体" w:hAnsi="宋体"/>
                  <w:bCs/>
                  <w:szCs w:val="21"/>
                </w:rPr>
                <w:fldChar w:fldCharType="begin"/>
              </w:r>
              <w:r w:rsidR="006417CE" w:rsidRPr="000D5B1B">
                <w:rPr>
                  <w:rFonts w:ascii="宋体" w:hAnsi="宋体"/>
                  <w:bCs/>
                  <w:szCs w:val="21"/>
                </w:rPr>
                <w:instrText xml:space="preserve">MACROBUTTON  SnrToggleCheckbox □适用 </w:instrText>
              </w:r>
              <w:r w:rsidRPr="000D5B1B">
                <w:rPr>
                  <w:rFonts w:ascii="宋体" w:hAnsi="宋体"/>
                  <w:bCs/>
                  <w:szCs w:val="21"/>
                </w:rPr>
                <w:fldChar w:fldCharType="end"/>
              </w:r>
              <w:r w:rsidRPr="000D5B1B">
                <w:rPr>
                  <w:rFonts w:ascii="宋体" w:hAnsi="宋体"/>
                  <w:bCs/>
                  <w:szCs w:val="21"/>
                </w:rPr>
                <w:fldChar w:fldCharType="begin"/>
              </w:r>
              <w:r w:rsidR="006417CE" w:rsidRPr="000D5B1B">
                <w:rPr>
                  <w:rFonts w:ascii="宋体" w:hAnsi="宋体"/>
                  <w:bCs/>
                  <w:szCs w:val="21"/>
                </w:rPr>
                <w:instrText xml:space="preserve"> MACROBUTTON  SnrToggleCheckbox √不适用 </w:instrText>
              </w:r>
              <w:r w:rsidRPr="000D5B1B">
                <w:rPr>
                  <w:rFonts w:ascii="宋体" w:hAnsi="宋体"/>
                  <w:bCs/>
                  <w:szCs w:val="21"/>
                </w:rPr>
                <w:fldChar w:fldCharType="end"/>
              </w:r>
            </w:sdtContent>
          </w:sdt>
        </w:p>
      </w:sdtContent>
    </w:sdt>
    <w:sdt>
      <w:sdtPr>
        <w:rPr>
          <w:rFonts w:ascii="宋体" w:hAnsi="宋体" w:cs="宋体"/>
          <w:b w:val="0"/>
          <w:bCs w:val="0"/>
          <w:kern w:val="0"/>
          <w:sz w:val="24"/>
          <w:szCs w:val="21"/>
        </w:rPr>
        <w:alias w:val="模块:战略投资者或一般法人因配售新股成为前10名股东"/>
        <w:tag w:val="_SEC_7b16ab72c87b46c1aaa4818a9a422005"/>
        <w:id w:val="875871"/>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3"/>
            <w:numPr>
              <w:ilvl w:val="1"/>
              <w:numId w:val="15"/>
            </w:numPr>
            <w:rPr>
              <w:rFonts w:ascii="宋体" w:hAnsi="宋体"/>
              <w:szCs w:val="21"/>
            </w:rPr>
          </w:pPr>
          <w:r w:rsidRPr="000D5B1B">
            <w:rPr>
              <w:rFonts w:ascii="宋体" w:hAnsi="宋体"/>
              <w:szCs w:val="21"/>
            </w:rPr>
            <w:t>战略投资者或一般法人因配售新股成为前10名股东</w:t>
          </w:r>
        </w:p>
        <w:p w:rsidR="005155D7" w:rsidRPr="000D5B1B" w:rsidRDefault="009E230D" w:rsidP="006417CE">
          <w:pPr>
            <w:rPr>
              <w:rFonts w:ascii="宋体" w:hAnsi="宋体"/>
              <w:szCs w:val="21"/>
            </w:rPr>
          </w:pPr>
          <w:sdt>
            <w:sdtPr>
              <w:rPr>
                <w:rFonts w:ascii="宋体" w:hAnsi="宋体"/>
              </w:rPr>
              <w:alias w:val="是否适用：战略投资者或一般法人因配售新股成为前10名股东[双击切换]"/>
              <w:tag w:val="_GBC_f3c63aafb8134fdcbdeb39fd33c2cd8d"/>
              <w:id w:val="875870"/>
              <w:lock w:val="sdtLocked"/>
              <w:placeholder>
                <w:docPart w:val="GBC22222222222222222222222222222"/>
              </w:placeholder>
            </w:sdtPr>
            <w:sdtContent>
              <w:r w:rsidRPr="000D5B1B">
                <w:rPr>
                  <w:rFonts w:ascii="宋体" w:hAnsi="宋体"/>
                </w:rPr>
                <w:fldChar w:fldCharType="begin"/>
              </w:r>
              <w:r w:rsidR="006417CE"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417CE" w:rsidRPr="000D5B1B">
                <w:rPr>
                  <w:rFonts w:ascii="宋体" w:hAnsi="宋体"/>
                </w:rPr>
                <w:instrText xml:space="preserve"> MACROBUTTON  SnrToggleCheckbox √不适用 </w:instrText>
              </w:r>
              <w:r w:rsidRPr="000D5B1B">
                <w:rPr>
                  <w:rFonts w:ascii="宋体" w:hAnsi="宋体"/>
                </w:rPr>
                <w:fldChar w:fldCharType="end"/>
              </w:r>
            </w:sdtContent>
          </w:sdt>
        </w:p>
      </w:sdtContent>
    </w:sdt>
    <w:p w:rsidR="005155D7" w:rsidRPr="000D5B1B" w:rsidRDefault="00D3606B">
      <w:pPr>
        <w:pStyle w:val="2"/>
        <w:numPr>
          <w:ilvl w:val="0"/>
          <w:numId w:val="1"/>
        </w:numPr>
        <w:rPr>
          <w:rFonts w:ascii="宋体" w:hAnsi="宋体"/>
        </w:rPr>
      </w:pPr>
      <w:r w:rsidRPr="000D5B1B">
        <w:rPr>
          <w:rFonts w:ascii="宋体" w:hAnsi="宋体" w:hint="eastAsia"/>
        </w:rPr>
        <w:t>控股股东及实际控制人情况</w:t>
      </w:r>
    </w:p>
    <w:p w:rsidR="005155D7" w:rsidRPr="000D5B1B" w:rsidRDefault="00D3606B">
      <w:pPr>
        <w:pStyle w:val="3"/>
        <w:numPr>
          <w:ilvl w:val="0"/>
          <w:numId w:val="39"/>
        </w:numPr>
        <w:rPr>
          <w:rFonts w:ascii="宋体" w:hAnsi="宋体"/>
        </w:rPr>
      </w:pPr>
      <w:r w:rsidRPr="000D5B1B">
        <w:rPr>
          <w:rFonts w:ascii="宋体" w:hAnsi="宋体"/>
        </w:rPr>
        <w:t>控股股东情况</w:t>
      </w:r>
    </w:p>
    <w:sdt>
      <w:sdtPr>
        <w:rPr>
          <w:rFonts w:ascii="宋体" w:hAnsi="宋体" w:cs="宋体"/>
          <w:b w:val="0"/>
          <w:bCs w:val="0"/>
          <w:kern w:val="0"/>
          <w:szCs w:val="21"/>
        </w:rPr>
        <w:alias w:val="模块:控股股东情况法人"/>
        <w:tag w:val="_SEC_603e90843919477b9c48becc10c16844"/>
        <w:id w:val="875879"/>
        <w:lock w:val="sdtLocked"/>
        <w:placeholder>
          <w:docPart w:val="GBC22222222222222222222222222222"/>
        </w:placeholder>
      </w:sdtPr>
      <w:sdtEndPr>
        <w:rPr>
          <w:rFonts w:cs="Times New Roman" w:hint="eastAsia"/>
          <w:kern w:val="2"/>
        </w:rPr>
      </w:sdtEndPr>
      <w:sdtContent>
        <w:p w:rsidR="005155D7" w:rsidRPr="000D5B1B" w:rsidRDefault="00D3606B">
          <w:pPr>
            <w:pStyle w:val="4"/>
            <w:numPr>
              <w:ilvl w:val="0"/>
              <w:numId w:val="40"/>
            </w:numPr>
            <w:rPr>
              <w:rFonts w:ascii="宋体" w:hAnsi="宋体"/>
              <w:szCs w:val="21"/>
            </w:rPr>
          </w:pPr>
          <w:r w:rsidRPr="000D5B1B">
            <w:rPr>
              <w:rFonts w:ascii="宋体" w:hAnsi="宋体"/>
              <w:szCs w:val="21"/>
            </w:rPr>
            <w:t>法人</w:t>
          </w:r>
        </w:p>
        <w:sdt>
          <w:sdtPr>
            <w:rPr>
              <w:rFonts w:ascii="宋体" w:hAnsi="宋体"/>
            </w:rPr>
            <w:alias w:val="是否适用：法人_控股股东情况[双击切换]"/>
            <w:tag w:val="_GBC_eab2d7c8478645dbae996b49d203b0d9"/>
            <w:id w:val="875872"/>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07218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07218D" w:rsidRPr="000D5B1B">
                <w:rPr>
                  <w:rFonts w:ascii="宋体" w:hAnsi="宋体"/>
                </w:rPr>
                <w:instrText xml:space="preserve"> MACROBUTTON  SnrToggleCheckbox □不适用 </w:instrText>
              </w:r>
              <w:r w:rsidRPr="000D5B1B">
                <w:rPr>
                  <w:rFonts w:ascii="宋体" w:hAnsi="宋体"/>
                </w:rPr>
                <w:fldChar w:fldCharType="end"/>
              </w:r>
            </w:p>
          </w:sdtContent>
        </w:sdt>
        <w:tbl>
          <w:tblPr>
            <w:tblStyle w:val="a6"/>
            <w:tblW w:w="0" w:type="auto"/>
            <w:tblLook w:val="04A0"/>
          </w:tblPr>
          <w:tblGrid>
            <w:gridCol w:w="3369"/>
            <w:gridCol w:w="5680"/>
          </w:tblGrid>
          <w:tr w:rsidR="0007218D" w:rsidRPr="000D5B1B" w:rsidTr="00440DC5">
            <w:trPr>
              <w:trHeight w:val="117"/>
            </w:trPr>
            <w:sdt>
              <w:sdtPr>
                <w:rPr>
                  <w:rFonts w:ascii="宋体" w:hAnsi="宋体"/>
                </w:rPr>
                <w:tag w:val="_PLD_e1d45d230e0e4c06bc451af63b51d4e2"/>
                <w:id w:val="875873"/>
                <w:lock w:val="sdtLocked"/>
              </w:sdtPr>
              <w:sdtContent>
                <w:tc>
                  <w:tcPr>
                    <w:tcW w:w="3369" w:type="dxa"/>
                  </w:tcPr>
                  <w:p w:rsidR="0007218D" w:rsidRPr="000D5B1B" w:rsidRDefault="0007218D" w:rsidP="00440DC5">
                    <w:pPr>
                      <w:rPr>
                        <w:rFonts w:ascii="宋体" w:hAnsi="宋体"/>
                        <w:szCs w:val="21"/>
                      </w:rPr>
                    </w:pPr>
                    <w:r w:rsidRPr="000D5B1B">
                      <w:rPr>
                        <w:rFonts w:ascii="宋体" w:hAnsi="宋体" w:hint="eastAsia"/>
                        <w:szCs w:val="21"/>
                      </w:rPr>
                      <w:t>名称</w:t>
                    </w:r>
                  </w:p>
                </w:tc>
              </w:sdtContent>
            </w:sdt>
            <w:tc>
              <w:tcPr>
                <w:tcW w:w="5680" w:type="dxa"/>
              </w:tcPr>
              <w:p w:rsidR="0007218D" w:rsidRPr="000D5B1B" w:rsidRDefault="0007218D" w:rsidP="00440DC5">
                <w:pPr>
                  <w:rPr>
                    <w:rFonts w:ascii="宋体" w:hAnsi="宋体"/>
                    <w:szCs w:val="21"/>
                  </w:rPr>
                </w:pPr>
                <w:r w:rsidRPr="000D5B1B">
                  <w:rPr>
                    <w:rFonts w:ascii="宋体" w:hAnsi="宋体"/>
                  </w:rPr>
                  <w:t>江苏恒顺集团有限公司</w:t>
                </w:r>
              </w:p>
            </w:tc>
          </w:tr>
          <w:tr w:rsidR="0007218D" w:rsidRPr="000D5B1B" w:rsidTr="00440DC5">
            <w:trPr>
              <w:trHeight w:val="75"/>
            </w:trPr>
            <w:sdt>
              <w:sdtPr>
                <w:rPr>
                  <w:rFonts w:ascii="宋体" w:hAnsi="宋体"/>
                </w:rPr>
                <w:tag w:val="_PLD_8136b3e11235492c8cd0111dfc8a7bd7"/>
                <w:id w:val="875874"/>
                <w:lock w:val="sdtLocked"/>
              </w:sdtPr>
              <w:sdtContent>
                <w:tc>
                  <w:tcPr>
                    <w:tcW w:w="3369" w:type="dxa"/>
                  </w:tcPr>
                  <w:p w:rsidR="0007218D" w:rsidRPr="000D5B1B" w:rsidRDefault="0007218D" w:rsidP="00440DC5">
                    <w:pPr>
                      <w:rPr>
                        <w:rFonts w:ascii="宋体" w:hAnsi="宋体"/>
                        <w:szCs w:val="21"/>
                      </w:rPr>
                    </w:pPr>
                    <w:r w:rsidRPr="000D5B1B">
                      <w:rPr>
                        <w:rFonts w:ascii="宋体" w:hAnsi="宋体" w:hint="eastAsia"/>
                        <w:szCs w:val="21"/>
                      </w:rPr>
                      <w:t>单位负责人或法定代表人</w:t>
                    </w:r>
                  </w:p>
                </w:tc>
              </w:sdtContent>
            </w:sdt>
            <w:tc>
              <w:tcPr>
                <w:tcW w:w="5680" w:type="dxa"/>
              </w:tcPr>
              <w:p w:rsidR="0007218D" w:rsidRPr="000D5B1B" w:rsidRDefault="0007218D" w:rsidP="00440DC5">
                <w:pPr>
                  <w:rPr>
                    <w:rFonts w:ascii="宋体" w:hAnsi="宋体"/>
                    <w:szCs w:val="21"/>
                  </w:rPr>
                </w:pPr>
                <w:r w:rsidRPr="000D5B1B">
                  <w:rPr>
                    <w:rFonts w:ascii="宋体" w:hAnsi="宋体"/>
                  </w:rPr>
                  <w:t>张玉宏</w:t>
                </w:r>
              </w:p>
            </w:tc>
          </w:tr>
          <w:tr w:rsidR="0007218D" w:rsidRPr="000D5B1B" w:rsidTr="00440DC5">
            <w:trPr>
              <w:trHeight w:val="225"/>
            </w:trPr>
            <w:sdt>
              <w:sdtPr>
                <w:rPr>
                  <w:rFonts w:ascii="宋体" w:hAnsi="宋体"/>
                </w:rPr>
                <w:tag w:val="_PLD_1df0002b20b542f5b7092107da8156d8"/>
                <w:id w:val="875875"/>
                <w:lock w:val="sdtLocked"/>
              </w:sdtPr>
              <w:sdtContent>
                <w:tc>
                  <w:tcPr>
                    <w:tcW w:w="3369" w:type="dxa"/>
                  </w:tcPr>
                  <w:p w:rsidR="0007218D" w:rsidRPr="000D5B1B" w:rsidRDefault="0007218D" w:rsidP="00440DC5">
                    <w:pPr>
                      <w:rPr>
                        <w:rFonts w:ascii="宋体" w:hAnsi="宋体"/>
                        <w:szCs w:val="21"/>
                      </w:rPr>
                    </w:pPr>
                    <w:r w:rsidRPr="000D5B1B">
                      <w:rPr>
                        <w:rFonts w:ascii="宋体" w:hAnsi="宋体" w:hint="eastAsia"/>
                        <w:szCs w:val="21"/>
                      </w:rPr>
                      <w:t>成立日期</w:t>
                    </w:r>
                  </w:p>
                </w:tc>
              </w:sdtContent>
            </w:sdt>
            <w:tc>
              <w:tcPr>
                <w:tcW w:w="5680" w:type="dxa"/>
              </w:tcPr>
              <w:p w:rsidR="0007218D" w:rsidRPr="000D5B1B" w:rsidRDefault="0007218D" w:rsidP="00440DC5">
                <w:pPr>
                  <w:rPr>
                    <w:rFonts w:ascii="宋体" w:hAnsi="宋体"/>
                    <w:szCs w:val="21"/>
                  </w:rPr>
                </w:pPr>
                <w:r w:rsidRPr="000D5B1B">
                  <w:rPr>
                    <w:rFonts w:ascii="宋体" w:hAnsi="宋体"/>
                  </w:rPr>
                  <w:t>1988-08-27</w:t>
                </w:r>
              </w:p>
            </w:tc>
          </w:tr>
          <w:tr w:rsidR="0007218D" w:rsidRPr="000D5B1B" w:rsidTr="00440DC5">
            <w:trPr>
              <w:trHeight w:val="150"/>
            </w:trPr>
            <w:sdt>
              <w:sdtPr>
                <w:rPr>
                  <w:rFonts w:ascii="宋体" w:hAnsi="宋体"/>
                </w:rPr>
                <w:tag w:val="_PLD_1818a197d8b949079e4533012ebd27c1"/>
                <w:id w:val="875876"/>
                <w:lock w:val="sdtLocked"/>
              </w:sdtPr>
              <w:sdtContent>
                <w:tc>
                  <w:tcPr>
                    <w:tcW w:w="3369" w:type="dxa"/>
                  </w:tcPr>
                  <w:p w:rsidR="0007218D" w:rsidRPr="000D5B1B" w:rsidRDefault="0007218D" w:rsidP="00440DC5">
                    <w:pPr>
                      <w:rPr>
                        <w:rFonts w:ascii="宋体" w:hAnsi="宋体"/>
                        <w:szCs w:val="21"/>
                      </w:rPr>
                    </w:pPr>
                    <w:r w:rsidRPr="000D5B1B">
                      <w:rPr>
                        <w:rFonts w:ascii="宋体" w:hAnsi="宋体" w:hint="eastAsia"/>
                        <w:szCs w:val="21"/>
                      </w:rPr>
                      <w:t>主要经营业务</w:t>
                    </w:r>
                  </w:p>
                </w:tc>
              </w:sdtContent>
            </w:sdt>
            <w:tc>
              <w:tcPr>
                <w:tcW w:w="5680" w:type="dxa"/>
              </w:tcPr>
              <w:p w:rsidR="0007218D" w:rsidRPr="000D5B1B" w:rsidRDefault="0007218D" w:rsidP="00440DC5">
                <w:pPr>
                  <w:rPr>
                    <w:rFonts w:ascii="宋体" w:hAnsi="宋体"/>
                    <w:szCs w:val="21"/>
                  </w:rPr>
                </w:pPr>
                <w:r w:rsidRPr="000D5B1B">
                  <w:rPr>
                    <w:rFonts w:ascii="宋体" w:hAnsi="宋体"/>
                  </w:rPr>
                  <w:t>食醋、酱菜、酱油、酒类、调味品系列产品、食品及其他包装材料、醋胶囊、藏虫草胶囊及其相关保健食品、食用油脂的生产（限分支机构经营）；预包装食品、散装食品的批发与零售（商品类别限食品流通许可备案核定范围）百货、五金、交电、建筑材料、食品机械产品、食醋机械产品的销售；技术咨询、服务。自营和代理各类商品和技术的进出口业务。</w:t>
                </w:r>
              </w:p>
            </w:tc>
          </w:tr>
          <w:tr w:rsidR="0007218D" w:rsidRPr="000D5B1B" w:rsidTr="000E29C9">
            <w:trPr>
              <w:trHeight w:val="132"/>
            </w:trPr>
            <w:sdt>
              <w:sdtPr>
                <w:rPr>
                  <w:rFonts w:ascii="宋体" w:hAnsi="宋体"/>
                </w:rPr>
                <w:tag w:val="_PLD_493328bd6f094c40b55613b4e262be19"/>
                <w:id w:val="875877"/>
                <w:lock w:val="sdtLocked"/>
              </w:sdtPr>
              <w:sdtContent>
                <w:tc>
                  <w:tcPr>
                    <w:tcW w:w="3369" w:type="dxa"/>
                  </w:tcPr>
                  <w:p w:rsidR="0007218D" w:rsidRPr="000D5B1B" w:rsidRDefault="0007218D" w:rsidP="00440DC5">
                    <w:pPr>
                      <w:rPr>
                        <w:rFonts w:ascii="宋体" w:hAnsi="宋体"/>
                        <w:szCs w:val="21"/>
                      </w:rPr>
                    </w:pPr>
                    <w:r w:rsidRPr="000D5B1B">
                      <w:rPr>
                        <w:rFonts w:ascii="宋体" w:hAnsi="宋体" w:hint="eastAsia"/>
                        <w:szCs w:val="21"/>
                      </w:rPr>
                      <w:t>报告期内控股和参股的其他境内外上市公司的股权情况</w:t>
                    </w:r>
                  </w:p>
                </w:tc>
              </w:sdtContent>
            </w:sdt>
            <w:tc>
              <w:tcPr>
                <w:tcW w:w="5680" w:type="dxa"/>
                <w:vAlign w:val="center"/>
              </w:tcPr>
              <w:p w:rsidR="0007218D" w:rsidRPr="000D5B1B" w:rsidRDefault="0007218D" w:rsidP="000E29C9">
                <w:pPr>
                  <w:rPr>
                    <w:rFonts w:ascii="宋体" w:hAnsi="宋体"/>
                    <w:szCs w:val="21"/>
                  </w:rPr>
                </w:pPr>
                <w:r w:rsidRPr="000D5B1B">
                  <w:rPr>
                    <w:rFonts w:ascii="宋体" w:hAnsi="宋体"/>
                  </w:rPr>
                  <w:t>无</w:t>
                </w:r>
              </w:p>
            </w:tc>
          </w:tr>
          <w:tr w:rsidR="0007218D" w:rsidRPr="000D5B1B" w:rsidTr="00440DC5">
            <w:trPr>
              <w:trHeight w:val="147"/>
            </w:trPr>
            <w:sdt>
              <w:sdtPr>
                <w:rPr>
                  <w:rFonts w:ascii="宋体" w:hAnsi="宋体"/>
                </w:rPr>
                <w:tag w:val="_PLD_416c392305fd4bc8a741158a40d9ba6e"/>
                <w:id w:val="875878"/>
                <w:lock w:val="sdtLocked"/>
              </w:sdtPr>
              <w:sdtContent>
                <w:tc>
                  <w:tcPr>
                    <w:tcW w:w="3369" w:type="dxa"/>
                  </w:tcPr>
                  <w:p w:rsidR="0007218D" w:rsidRPr="000D5B1B" w:rsidRDefault="0007218D" w:rsidP="00440DC5">
                    <w:pPr>
                      <w:rPr>
                        <w:rFonts w:ascii="宋体" w:hAnsi="宋体"/>
                      </w:rPr>
                    </w:pPr>
                    <w:r w:rsidRPr="000D5B1B">
                      <w:rPr>
                        <w:rFonts w:ascii="宋体" w:hAnsi="宋体" w:hint="eastAsia"/>
                      </w:rPr>
                      <w:t>其他情况说明</w:t>
                    </w:r>
                  </w:p>
                </w:tc>
              </w:sdtContent>
            </w:sdt>
            <w:tc>
              <w:tcPr>
                <w:tcW w:w="5680" w:type="dxa"/>
              </w:tcPr>
              <w:p w:rsidR="0007218D" w:rsidRPr="000D5B1B" w:rsidRDefault="0007218D" w:rsidP="00440DC5">
                <w:pPr>
                  <w:rPr>
                    <w:rFonts w:ascii="宋体" w:hAnsi="宋体"/>
                  </w:rPr>
                </w:pPr>
                <w:r w:rsidRPr="000D5B1B">
                  <w:rPr>
                    <w:rFonts w:ascii="宋体" w:hAnsi="宋体"/>
                  </w:rPr>
                  <w:t>无</w:t>
                </w:r>
              </w:p>
            </w:tc>
          </w:tr>
        </w:tbl>
        <w:p w:rsidR="005155D7" w:rsidRPr="000D5B1B" w:rsidRDefault="009E230D">
          <w:pPr>
            <w:rPr>
              <w:rFonts w:ascii="宋体" w:hAnsi="宋体"/>
            </w:rPr>
          </w:pPr>
        </w:p>
      </w:sdtContent>
    </w:sdt>
    <w:sdt>
      <w:sdtPr>
        <w:rPr>
          <w:rFonts w:ascii="宋体" w:hAnsi="宋体" w:cs="宋体"/>
          <w:b w:val="0"/>
          <w:bCs w:val="0"/>
          <w:kern w:val="0"/>
          <w:szCs w:val="21"/>
        </w:rPr>
        <w:alias w:val="模块:控股股东情况自然人"/>
        <w:tag w:val="_SEC_c171a23a3658485db3b86f3cfcc2a64d"/>
        <w:id w:val="875881"/>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40"/>
            </w:numPr>
            <w:rPr>
              <w:rFonts w:ascii="宋体" w:hAnsi="宋体"/>
              <w:szCs w:val="21"/>
            </w:rPr>
          </w:pPr>
          <w:r w:rsidRPr="000D5B1B">
            <w:rPr>
              <w:rFonts w:ascii="宋体" w:hAnsi="宋体"/>
              <w:szCs w:val="21"/>
            </w:rPr>
            <w:t>自然人</w:t>
          </w:r>
        </w:p>
        <w:sdt>
          <w:sdtPr>
            <w:rPr>
              <w:rFonts w:ascii="宋体" w:hAnsi="宋体"/>
            </w:rPr>
            <w:alias w:val="是否适用：自然人_控股股东情况[双击切换]"/>
            <w:tag w:val="_GBC_050e33c59070475b9b048117126cc6ba"/>
            <w:id w:val="875880"/>
            <w:lock w:val="sdtLocked"/>
            <w:placeholder>
              <w:docPart w:val="GBC22222222222222222222222222222"/>
            </w:placeholder>
          </w:sdtPr>
          <w:sdtContent>
            <w:p w:rsidR="005155D7" w:rsidRPr="000D5B1B" w:rsidRDefault="009E230D" w:rsidP="0007218D">
              <w:pPr>
                <w:rPr>
                  <w:rFonts w:ascii="宋体" w:hAnsi="宋体"/>
                </w:rPr>
              </w:pPr>
              <w:r w:rsidRPr="000D5B1B">
                <w:rPr>
                  <w:rFonts w:ascii="宋体" w:hAnsi="宋体"/>
                </w:rPr>
                <w:fldChar w:fldCharType="begin"/>
              </w:r>
              <w:r w:rsidR="0007218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07218D" w:rsidRPr="000D5B1B">
                <w:rPr>
                  <w:rFonts w:ascii="宋体" w:hAnsi="宋体"/>
                </w:rPr>
                <w:instrText xml:space="preserve"> MACROBUTTON  SnrToggleCheckbox √不适用 </w:instrText>
              </w:r>
              <w:r w:rsidRPr="000D5B1B">
                <w:rPr>
                  <w:rFonts w:ascii="宋体" w:hAnsi="宋体"/>
                </w:rPr>
                <w:fldChar w:fldCharType="end"/>
              </w:r>
            </w:p>
          </w:sdtContent>
        </w:sdt>
      </w:sdtContent>
    </w:sdt>
    <w:sdt>
      <w:sdtPr>
        <w:rPr>
          <w:rFonts w:ascii="宋体" w:hAnsi="宋体" w:cs="宋体" w:hint="eastAsia"/>
          <w:b w:val="0"/>
          <w:bCs w:val="0"/>
          <w:kern w:val="0"/>
          <w:szCs w:val="21"/>
        </w:rPr>
        <w:alias w:val="模块:公司不存在控股股东情况的特别说明"/>
        <w:tag w:val="_SEC_70bc1c568fef4bfc833da7470401e558"/>
        <w:id w:val="875883"/>
        <w:lock w:val="sdtLocked"/>
        <w:placeholder>
          <w:docPart w:val="GBC22222222222222222222222222222"/>
        </w:placeholder>
      </w:sdtPr>
      <w:sdtEndPr>
        <w:rPr>
          <w:rFonts w:cs="Times New Roman" w:hint="default"/>
          <w:kern w:val="2"/>
        </w:rPr>
      </w:sdtEndPr>
      <w:sdtContent>
        <w:p w:rsidR="005155D7" w:rsidRPr="000D5B1B" w:rsidRDefault="00D3606B">
          <w:pPr>
            <w:pStyle w:val="4"/>
            <w:numPr>
              <w:ilvl w:val="0"/>
              <w:numId w:val="40"/>
            </w:numPr>
            <w:rPr>
              <w:rFonts w:ascii="宋体" w:hAnsi="宋体"/>
              <w:szCs w:val="21"/>
            </w:rPr>
          </w:pPr>
          <w:r w:rsidRPr="000D5B1B">
            <w:rPr>
              <w:rFonts w:ascii="宋体" w:hAnsi="宋体" w:hint="eastAsia"/>
              <w:szCs w:val="21"/>
            </w:rPr>
            <w:t>公司不存在控股股东情况的特别说明</w:t>
          </w:r>
        </w:p>
        <w:sdt>
          <w:sdtPr>
            <w:rPr>
              <w:rFonts w:ascii="宋体" w:hAnsi="宋体" w:hint="eastAsia"/>
              <w:szCs w:val="21"/>
            </w:rPr>
            <w:alias w:val="是否适用：公司不存在控股股东情况的特别说明[双击切换]"/>
            <w:tag w:val="_GBC_2c420ad8f9bd455b89ad3a0d10597af2"/>
            <w:id w:val="875882"/>
            <w:lock w:val="sdtLocked"/>
            <w:placeholder>
              <w:docPart w:val="GBC22222222222222222222222222222"/>
            </w:placeholder>
          </w:sdtPr>
          <w:sdtContent>
            <w:p w:rsidR="005155D7" w:rsidRPr="000D5B1B" w:rsidRDefault="009E230D" w:rsidP="0007218D">
              <w:pPr>
                <w:rPr>
                  <w:rFonts w:ascii="宋体" w:hAnsi="宋体"/>
                </w:rPr>
              </w:pPr>
              <w:r w:rsidRPr="000D5B1B">
                <w:rPr>
                  <w:rFonts w:ascii="宋体" w:hAnsi="宋体"/>
                  <w:szCs w:val="21"/>
                </w:rPr>
                <w:fldChar w:fldCharType="begin"/>
              </w:r>
              <w:r w:rsidR="0007218D"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07218D"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报告期内控股股东变更情况索引及日期"/>
        <w:tag w:val="_SEC_8c6549023dc64c378601b5bc20deede9"/>
        <w:id w:val="875885"/>
        <w:lock w:val="sdtLocked"/>
        <w:placeholder>
          <w:docPart w:val="GBC22222222222222222222222222222"/>
        </w:placeholder>
      </w:sdtPr>
      <w:sdtEndPr>
        <w:rPr>
          <w:rFonts w:cs="Times New Roman" w:hint="default"/>
          <w:kern w:val="2"/>
          <w:szCs w:val="24"/>
        </w:rPr>
      </w:sdtEndPr>
      <w:sdtContent>
        <w:p w:rsidR="005155D7" w:rsidRPr="000D5B1B" w:rsidRDefault="00D3606B">
          <w:pPr>
            <w:pStyle w:val="4"/>
            <w:numPr>
              <w:ilvl w:val="0"/>
              <w:numId w:val="40"/>
            </w:numPr>
            <w:rPr>
              <w:rFonts w:ascii="宋体" w:hAnsi="宋体"/>
              <w:szCs w:val="21"/>
            </w:rPr>
          </w:pPr>
          <w:r w:rsidRPr="000D5B1B">
            <w:rPr>
              <w:rFonts w:ascii="宋体" w:hAnsi="宋体" w:hint="eastAsia"/>
              <w:szCs w:val="21"/>
            </w:rPr>
            <w:t>报告期内控股股东变更情况索引及日期</w:t>
          </w:r>
        </w:p>
        <w:sdt>
          <w:sdtPr>
            <w:rPr>
              <w:rFonts w:ascii="宋体" w:hAnsi="宋体" w:hint="eastAsia"/>
              <w:szCs w:val="21"/>
            </w:rPr>
            <w:alias w:val="是否适用：报告期内控股股东变更情况索引及日期[双击切换]"/>
            <w:tag w:val="_GBC_ba32d923117643d78736fd77472e578b"/>
            <w:id w:val="875884"/>
            <w:lock w:val="sdtLocked"/>
            <w:placeholder>
              <w:docPart w:val="GBC22222222222222222222222222222"/>
            </w:placeholder>
          </w:sdtPr>
          <w:sdtContent>
            <w:p w:rsidR="005155D7" w:rsidRPr="000D5B1B" w:rsidRDefault="009E230D" w:rsidP="0007218D">
              <w:pPr>
                <w:rPr>
                  <w:rFonts w:ascii="宋体" w:hAnsi="宋体"/>
                  <w:szCs w:val="21"/>
                </w:rPr>
              </w:pPr>
              <w:r w:rsidRPr="000D5B1B">
                <w:rPr>
                  <w:rFonts w:ascii="宋体" w:hAnsi="宋体"/>
                  <w:szCs w:val="21"/>
                </w:rPr>
                <w:fldChar w:fldCharType="begin"/>
              </w:r>
              <w:r w:rsidR="0007218D"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07218D"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D3606B">
      <w:pPr>
        <w:pStyle w:val="4"/>
        <w:numPr>
          <w:ilvl w:val="0"/>
          <w:numId w:val="40"/>
        </w:numPr>
        <w:rPr>
          <w:rFonts w:ascii="宋体" w:hAnsi="宋体"/>
          <w:szCs w:val="21"/>
        </w:rPr>
      </w:pPr>
      <w:r w:rsidRPr="000D5B1B">
        <w:rPr>
          <w:rFonts w:ascii="宋体" w:hAnsi="宋体" w:hint="eastAsia"/>
          <w:szCs w:val="21"/>
        </w:rPr>
        <w:t>公司与控股股东之间的产权及控制关系的方框图</w:t>
      </w:r>
    </w:p>
    <w:sdt>
      <w:sdtPr>
        <w:rPr>
          <w:rFonts w:ascii="宋体" w:hAnsi="宋体" w:hint="eastAsia"/>
          <w:b/>
          <w:bCs/>
          <w:szCs w:val="21"/>
        </w:rPr>
        <w:alias w:val="模块:公司与控股股东之间的产权及控制关系的方框图"/>
        <w:tag w:val="_SEC_4121b38278ee4945bfa8eb87dafa9db1"/>
        <w:id w:val="875888"/>
        <w:lock w:val="sdtLocked"/>
        <w:placeholder>
          <w:docPart w:val="GBC22222222222222222222222222222"/>
        </w:placeholder>
      </w:sdtPr>
      <w:sdtEndPr>
        <w:rPr>
          <w:b w:val="0"/>
          <w:bCs w:val="0"/>
        </w:rPr>
      </w:sdtEndPr>
      <w:sdtContent>
        <w:sdt>
          <w:sdtPr>
            <w:rPr>
              <w:rFonts w:ascii="宋体" w:hAnsi="宋体"/>
            </w:rPr>
            <w:alias w:val="是否适用：公司与控股股东之间的产权及控制关系的方框图[双击切换]"/>
            <w:tag w:val="_GBC_aa1ed4124bd443219ac5782763143cd7"/>
            <w:id w:val="875886"/>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07218D"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07218D"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图片：公司与控股股东之间的产权及控制关系的方框图"/>
            <w:tag w:val="_GBC_237afe95a2de48a5baec021682951b46"/>
            <w:id w:val="875887"/>
            <w:lock w:val="sdtLocked"/>
            <w:placeholder>
              <w:docPart w:val="GBC22222222222222222222222222222"/>
            </w:placeholder>
            <w:picture/>
          </w:sdtPr>
          <w:sdtContent>
            <w:p w:rsidR="005155D7" w:rsidRPr="000D5B1B" w:rsidRDefault="00705256">
              <w:pPr>
                <w:rPr>
                  <w:rFonts w:ascii="宋体" w:hAnsi="宋体"/>
                  <w:szCs w:val="21"/>
                </w:rPr>
              </w:pPr>
              <w:r w:rsidRPr="000D5B1B">
                <w:rPr>
                  <w:rFonts w:ascii="宋体" w:hAnsi="宋体" w:hint="eastAsia"/>
                  <w:noProof/>
                  <w:szCs w:val="21"/>
                </w:rPr>
                <w:drawing>
                  <wp:inline distT="0" distB="0" distL="0" distR="0">
                    <wp:extent cx="2848957" cy="1181100"/>
                    <wp:effectExtent l="19050" t="0" r="8543"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tretch>
                              <a:fillRect/>
                            </a:stretch>
                          </pic:blipFill>
                          <pic:spPr bwMode="auto">
                            <a:xfrm>
                              <a:off x="0" y="0"/>
                              <a:ext cx="2848957" cy="1181100"/>
                            </a:xfrm>
                            <a:prstGeom prst="rect">
                              <a:avLst/>
                            </a:prstGeom>
                            <a:noFill/>
                            <a:ln w="9525">
                              <a:noFill/>
                              <a:miter lim="800000"/>
                              <a:headEnd/>
                              <a:tailEnd/>
                            </a:ln>
                          </pic:spPr>
                        </pic:pic>
                      </a:graphicData>
                    </a:graphic>
                  </wp:inline>
                </w:drawing>
              </w:r>
            </w:p>
          </w:sdtContent>
        </w:sdt>
      </w:sdtContent>
    </w:sdt>
    <w:p w:rsidR="005155D7" w:rsidRPr="000D5B1B" w:rsidRDefault="005155D7">
      <w:pPr>
        <w:rPr>
          <w:rFonts w:ascii="宋体" w:hAnsi="宋体"/>
          <w:szCs w:val="21"/>
        </w:rPr>
      </w:pPr>
    </w:p>
    <w:p w:rsidR="005155D7" w:rsidRPr="000D5B1B" w:rsidRDefault="00D3606B">
      <w:pPr>
        <w:pStyle w:val="3"/>
        <w:numPr>
          <w:ilvl w:val="0"/>
          <w:numId w:val="39"/>
        </w:numPr>
        <w:rPr>
          <w:rFonts w:ascii="宋体" w:hAnsi="宋体"/>
        </w:rPr>
      </w:pPr>
      <w:r w:rsidRPr="000D5B1B">
        <w:rPr>
          <w:rFonts w:ascii="宋体" w:hAnsi="宋体" w:hint="eastAsia"/>
        </w:rPr>
        <w:t>实际控制人情况</w:t>
      </w:r>
    </w:p>
    <w:sdt>
      <w:sdtPr>
        <w:rPr>
          <w:rFonts w:ascii="宋体" w:hAnsi="宋体" w:cs="宋体" w:hint="eastAsia"/>
          <w:b w:val="0"/>
          <w:bCs w:val="0"/>
          <w:kern w:val="0"/>
          <w:szCs w:val="21"/>
        </w:rPr>
        <w:alias w:val="模块:实际控制人情况法人"/>
        <w:tag w:val="_SEC_d1e4bdc329624f1ba319634a4fbdd195"/>
        <w:id w:val="875891"/>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41"/>
            </w:numPr>
            <w:rPr>
              <w:rFonts w:ascii="宋体" w:hAnsi="宋体"/>
              <w:szCs w:val="21"/>
            </w:rPr>
          </w:pPr>
          <w:r w:rsidRPr="000D5B1B">
            <w:rPr>
              <w:rFonts w:ascii="宋体" w:hAnsi="宋体" w:hint="eastAsia"/>
              <w:szCs w:val="21"/>
            </w:rPr>
            <w:t>法人</w:t>
          </w:r>
        </w:p>
        <w:sdt>
          <w:sdtPr>
            <w:rPr>
              <w:rFonts w:ascii="宋体" w:hAnsi="宋体"/>
            </w:rPr>
            <w:alias w:val="是否适用：法人_实际控制人情况[双击切换]"/>
            <w:tag w:val="_GBC_6cb3195cd6c545489bd6151d0ee57d58"/>
            <w:id w:val="875889"/>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705256"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705256" w:rsidRPr="000D5B1B">
                <w:rPr>
                  <w:rFonts w:ascii="宋体" w:hAnsi="宋体"/>
                </w:rPr>
                <w:instrText xml:space="preserve"> MACROBUTTON  SnrToggleCheckbox □不适用 </w:instrText>
              </w:r>
              <w:r w:rsidRPr="000D5B1B">
                <w:rPr>
                  <w:rFonts w:ascii="宋体" w:hAnsi="宋体"/>
                </w:rPr>
                <w:fldChar w:fldCharType="end"/>
              </w:r>
            </w:p>
          </w:sdtContent>
        </w:sdt>
        <w:tbl>
          <w:tblPr>
            <w:tblStyle w:val="a6"/>
            <w:tblW w:w="5000" w:type="pct"/>
            <w:tblLook w:val="04A0"/>
          </w:tblPr>
          <w:tblGrid>
            <w:gridCol w:w="3404"/>
            <w:gridCol w:w="5645"/>
          </w:tblGrid>
          <w:tr w:rsidR="005155D7" w:rsidRPr="000D5B1B" w:rsidTr="00187B4D">
            <w:trPr>
              <w:trHeight w:val="90"/>
            </w:trPr>
            <w:sdt>
              <w:sdtPr>
                <w:rPr>
                  <w:rFonts w:ascii="宋体" w:hAnsi="宋体"/>
                </w:rPr>
                <w:tag w:val="_PLD_9fd7942883b74d698fa4ca37d86c3d17"/>
                <w:id w:val="875890"/>
                <w:lock w:val="sdtLocked"/>
              </w:sdtPr>
              <w:sdtContent>
                <w:tc>
                  <w:tcPr>
                    <w:tcW w:w="1881" w:type="pct"/>
                  </w:tcPr>
                  <w:p w:rsidR="005155D7" w:rsidRPr="000D5B1B" w:rsidRDefault="00D3606B">
                    <w:pPr>
                      <w:rPr>
                        <w:rFonts w:ascii="宋体" w:hAnsi="宋体"/>
                        <w:szCs w:val="21"/>
                      </w:rPr>
                    </w:pPr>
                    <w:r w:rsidRPr="000D5B1B">
                      <w:rPr>
                        <w:rFonts w:ascii="宋体" w:hAnsi="宋体"/>
                        <w:szCs w:val="21"/>
                      </w:rPr>
                      <w:t>名称</w:t>
                    </w:r>
                  </w:p>
                </w:tc>
              </w:sdtContent>
            </w:sdt>
            <w:tc>
              <w:tcPr>
                <w:tcW w:w="3119" w:type="pct"/>
              </w:tcPr>
              <w:p w:rsidR="005155D7" w:rsidRPr="000D5B1B" w:rsidRDefault="00705256">
                <w:pPr>
                  <w:rPr>
                    <w:rFonts w:ascii="宋体" w:hAnsi="宋体"/>
                    <w:szCs w:val="21"/>
                  </w:rPr>
                </w:pPr>
                <w:r w:rsidRPr="000D5B1B">
                  <w:rPr>
                    <w:rFonts w:ascii="宋体" w:hAnsi="宋体" w:hint="eastAsia"/>
                    <w:szCs w:val="21"/>
                  </w:rPr>
                  <w:t>镇江市国有资产监督管理委员会</w:t>
                </w:r>
              </w:p>
            </w:tc>
          </w:tr>
        </w:tbl>
        <w:p w:rsidR="005155D7" w:rsidRPr="000D5B1B" w:rsidRDefault="009E230D">
          <w:pPr>
            <w:rPr>
              <w:rFonts w:ascii="宋体" w:hAnsi="宋体"/>
            </w:rPr>
          </w:pPr>
        </w:p>
      </w:sdtContent>
    </w:sdt>
    <w:sdt>
      <w:sdtPr>
        <w:rPr>
          <w:rFonts w:ascii="宋体" w:hAnsi="宋体" w:cs="宋体" w:hint="eastAsia"/>
          <w:b w:val="0"/>
          <w:bCs w:val="0"/>
          <w:kern w:val="0"/>
          <w:szCs w:val="21"/>
        </w:rPr>
        <w:alias w:val="模块:实际控制人情况自然人"/>
        <w:tag w:val="_SEC_82a067868b0b4b5eb99879535e2300c5"/>
        <w:id w:val="875893"/>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41"/>
            </w:numPr>
            <w:rPr>
              <w:rFonts w:ascii="宋体" w:hAnsi="宋体"/>
              <w:szCs w:val="21"/>
            </w:rPr>
          </w:pPr>
          <w:r w:rsidRPr="000D5B1B">
            <w:rPr>
              <w:rFonts w:ascii="宋体" w:hAnsi="宋体" w:hint="eastAsia"/>
              <w:szCs w:val="21"/>
            </w:rPr>
            <w:t>自然人</w:t>
          </w:r>
        </w:p>
        <w:sdt>
          <w:sdtPr>
            <w:rPr>
              <w:rFonts w:ascii="宋体" w:hAnsi="宋体"/>
            </w:rPr>
            <w:alias w:val="是否适用：自然人_实际控制人情况[双击切换]"/>
            <w:tag w:val="_GBC_359229fa8cca4506ac3cec3de8b5e99b"/>
            <w:id w:val="875892"/>
            <w:lock w:val="sdtLocked"/>
            <w:placeholder>
              <w:docPart w:val="GBC22222222222222222222222222222"/>
            </w:placeholder>
          </w:sdtPr>
          <w:sdtContent>
            <w:p w:rsidR="005155D7" w:rsidRPr="000D5B1B" w:rsidRDefault="009E230D" w:rsidP="00705256">
              <w:pPr>
                <w:rPr>
                  <w:rFonts w:ascii="宋体" w:hAnsi="宋体"/>
                  <w:szCs w:val="21"/>
                </w:rPr>
              </w:pPr>
              <w:r w:rsidRPr="000D5B1B">
                <w:rPr>
                  <w:rFonts w:ascii="宋体" w:hAnsi="宋体"/>
                </w:rPr>
                <w:fldChar w:fldCharType="begin"/>
              </w:r>
              <w:r w:rsidR="00705256"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705256" w:rsidRPr="000D5B1B">
                <w:rPr>
                  <w:rFonts w:ascii="宋体" w:hAnsi="宋体"/>
                </w:rPr>
                <w:instrText xml:space="preserve"> MACROBUTTON  SnrToggleCheckbox √不适用 </w:instrText>
              </w:r>
              <w:r w:rsidRPr="000D5B1B">
                <w:rPr>
                  <w:rFonts w:ascii="宋体" w:hAnsi="宋体"/>
                </w:rPr>
                <w:fldChar w:fldCharType="end"/>
              </w:r>
            </w:p>
          </w:sdtContent>
        </w:sdt>
      </w:sdtContent>
    </w:sdt>
    <w:sdt>
      <w:sdtPr>
        <w:rPr>
          <w:rFonts w:ascii="宋体" w:hAnsi="宋体" w:cs="宋体"/>
          <w:b w:val="0"/>
          <w:bCs w:val="0"/>
          <w:kern w:val="0"/>
          <w:szCs w:val="21"/>
        </w:rPr>
        <w:alias w:val="模块:公司不存在实际控制人情况的特别说明"/>
        <w:tag w:val="_SEC_5c0bf2f1ddf34e8c983cdf9fa31c1df0"/>
        <w:id w:val="875895"/>
        <w:lock w:val="sdtLocked"/>
        <w:placeholder>
          <w:docPart w:val="GBC22222222222222222222222222222"/>
        </w:placeholder>
      </w:sdtPr>
      <w:sdtEndPr>
        <w:rPr>
          <w:rFonts w:cs="Times New Roman"/>
          <w:kern w:val="2"/>
          <w:szCs w:val="24"/>
        </w:rPr>
      </w:sdtEndPr>
      <w:sdtContent>
        <w:p w:rsidR="005155D7" w:rsidRPr="000D5B1B" w:rsidRDefault="00D3606B">
          <w:pPr>
            <w:pStyle w:val="4"/>
            <w:numPr>
              <w:ilvl w:val="0"/>
              <w:numId w:val="41"/>
            </w:numPr>
            <w:rPr>
              <w:rFonts w:ascii="宋体" w:hAnsi="宋体"/>
              <w:szCs w:val="21"/>
            </w:rPr>
          </w:pPr>
          <w:r w:rsidRPr="000D5B1B">
            <w:rPr>
              <w:rFonts w:ascii="宋体" w:hAnsi="宋体"/>
              <w:szCs w:val="21"/>
            </w:rPr>
            <w:t>公司不存在实际控制人情况的特别说明</w:t>
          </w:r>
        </w:p>
        <w:sdt>
          <w:sdtPr>
            <w:rPr>
              <w:rFonts w:ascii="宋体" w:hAnsi="宋体" w:hint="eastAsia"/>
            </w:rPr>
            <w:alias w:val="是否适用：公司不存在实际控制人情况的特别说明[双击切换]"/>
            <w:tag w:val="_GBC_7380ff5e0fc6471583dc22db2252e039"/>
            <w:id w:val="875894"/>
            <w:lock w:val="sdtLocked"/>
            <w:placeholder>
              <w:docPart w:val="GBC22222222222222222222222222222"/>
            </w:placeholder>
          </w:sdtPr>
          <w:sdtContent>
            <w:p w:rsidR="005155D7" w:rsidRPr="000D5B1B" w:rsidRDefault="009E230D" w:rsidP="00705256">
              <w:pPr>
                <w:rPr>
                  <w:rFonts w:ascii="宋体" w:hAnsi="宋体"/>
                </w:rPr>
              </w:pPr>
              <w:r w:rsidRPr="000D5B1B">
                <w:rPr>
                  <w:rFonts w:ascii="宋体" w:hAnsi="宋体"/>
                </w:rPr>
                <w:fldChar w:fldCharType="begin"/>
              </w:r>
              <w:r w:rsidR="00705256"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705256"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szCs w:val="21"/>
        </w:rPr>
      </w:pPr>
    </w:p>
    <w:sdt>
      <w:sdtPr>
        <w:rPr>
          <w:rFonts w:ascii="宋体" w:hAnsi="宋体" w:cs="宋体"/>
          <w:b w:val="0"/>
          <w:bCs w:val="0"/>
          <w:kern w:val="0"/>
          <w:szCs w:val="24"/>
        </w:rPr>
        <w:alias w:val="模块:报告期内实际控制人变更情况索引及日期"/>
        <w:tag w:val="_SEC_8e248c9fca7b490e93849e8f5dce6a71"/>
        <w:id w:val="875897"/>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4"/>
            <w:numPr>
              <w:ilvl w:val="0"/>
              <w:numId w:val="41"/>
            </w:numPr>
            <w:rPr>
              <w:rFonts w:ascii="宋体" w:hAnsi="宋体"/>
            </w:rPr>
          </w:pPr>
          <w:r w:rsidRPr="000D5B1B">
            <w:rPr>
              <w:rFonts w:ascii="宋体" w:hAnsi="宋体"/>
            </w:rPr>
            <w:t>报告期内实际控制人变更情况索引及日期</w:t>
          </w:r>
        </w:p>
        <w:sdt>
          <w:sdtPr>
            <w:rPr>
              <w:rFonts w:ascii="宋体" w:hAnsi="宋体" w:hint="eastAsia"/>
            </w:rPr>
            <w:alias w:val="是否适用：报告期内实际控制人变更情况索引及日期[双击切换]"/>
            <w:tag w:val="_GBC_f12f62e5c67e473692b22389cda35aaa"/>
            <w:id w:val="875896"/>
            <w:lock w:val="sdtLocked"/>
            <w:placeholder>
              <w:docPart w:val="GBC22222222222222222222222222222"/>
            </w:placeholder>
          </w:sdtPr>
          <w:sdtContent>
            <w:p w:rsidR="005155D7" w:rsidRPr="000D5B1B" w:rsidRDefault="009E230D" w:rsidP="00705256">
              <w:pPr>
                <w:rPr>
                  <w:rFonts w:ascii="宋体" w:hAnsi="宋体"/>
                  <w:szCs w:val="21"/>
                </w:rPr>
              </w:pPr>
              <w:r w:rsidRPr="000D5B1B">
                <w:rPr>
                  <w:rFonts w:ascii="宋体" w:hAnsi="宋体"/>
                </w:rPr>
                <w:fldChar w:fldCharType="begin"/>
              </w:r>
              <w:r w:rsidR="00705256"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705256"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rPr>
      </w:pPr>
    </w:p>
    <w:p w:rsidR="005155D7" w:rsidRPr="000D5B1B" w:rsidRDefault="00D3606B">
      <w:pPr>
        <w:pStyle w:val="4"/>
        <w:numPr>
          <w:ilvl w:val="0"/>
          <w:numId w:val="41"/>
        </w:numPr>
        <w:rPr>
          <w:rFonts w:ascii="宋体" w:hAnsi="宋体"/>
        </w:rPr>
      </w:pPr>
      <w:r w:rsidRPr="000D5B1B">
        <w:rPr>
          <w:rFonts w:ascii="宋体" w:hAnsi="宋体"/>
        </w:rPr>
        <w:t>公司与实际控制人之间的产权及控制关系的方框图</w:t>
      </w:r>
    </w:p>
    <w:sdt>
      <w:sdtPr>
        <w:rPr>
          <w:rFonts w:ascii="宋体" w:hAnsi="宋体"/>
          <w:b/>
          <w:bCs/>
        </w:rPr>
        <w:alias w:val="模块:公司与实际控制人之间的产权及控制关系的方框图"/>
        <w:tag w:val="_SEC_3098fbbbd09c4e7088990d33b36bcf2e"/>
        <w:id w:val="875900"/>
        <w:lock w:val="sdtLocked"/>
        <w:placeholder>
          <w:docPart w:val="GBC22222222222222222222222222222"/>
        </w:placeholder>
      </w:sdtPr>
      <w:sdtEndPr>
        <w:rPr>
          <w:b w:val="0"/>
          <w:bCs w:val="0"/>
        </w:rPr>
      </w:sdtEndPr>
      <w:sdtContent>
        <w:sdt>
          <w:sdtPr>
            <w:rPr>
              <w:rFonts w:ascii="宋体" w:hAnsi="宋体"/>
            </w:rPr>
            <w:alias w:val="是否适用：公司与实际控制人之间的产权及控制关系的方框图[双击切换]"/>
            <w:tag w:val="_GBC_8ddc5ba6a04141dc94582029460f81bd"/>
            <w:id w:val="875898"/>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705256"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705256"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9E230D">
          <w:pPr>
            <w:rPr>
              <w:rFonts w:ascii="宋体" w:hAnsi="宋体"/>
            </w:rPr>
          </w:pPr>
          <w:sdt>
            <w:sdtPr>
              <w:rPr>
                <w:rFonts w:ascii="宋体" w:hAnsi="宋体" w:hint="eastAsia"/>
              </w:rPr>
              <w:alias w:val="图片：公司与实际控制人之间的产权及控制关系的方框图"/>
              <w:tag w:val="_GBC_538f0b25ae684717a3c8362262a5a004"/>
              <w:id w:val="875899"/>
              <w:lock w:val="sdtLocked"/>
              <w:placeholder>
                <w:docPart w:val="GBC22222222222222222222222222222"/>
              </w:placeholder>
              <w:picture/>
            </w:sdtPr>
            <w:sdtContent>
              <w:r w:rsidR="00C27781" w:rsidRPr="000D5B1B">
                <w:rPr>
                  <w:rFonts w:ascii="宋体" w:hAnsi="宋体" w:hint="eastAsia"/>
                  <w:noProof/>
                </w:rPr>
                <w:drawing>
                  <wp:inline distT="0" distB="0" distL="0" distR="0">
                    <wp:extent cx="3162300" cy="2993266"/>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tretch>
                              <a:fillRect/>
                            </a:stretch>
                          </pic:blipFill>
                          <pic:spPr bwMode="auto">
                            <a:xfrm>
                              <a:off x="0" y="0"/>
                              <a:ext cx="3167478" cy="2998167"/>
                            </a:xfrm>
                            <a:prstGeom prst="rect">
                              <a:avLst/>
                            </a:prstGeom>
                            <a:noFill/>
                            <a:ln w="9525">
                              <a:noFill/>
                              <a:miter lim="800000"/>
                              <a:headEnd/>
                              <a:tailEnd/>
                            </a:ln>
                          </pic:spPr>
                        </pic:pic>
                      </a:graphicData>
                    </a:graphic>
                  </wp:inline>
                </w:drawing>
              </w:r>
            </w:sdtContent>
          </w:sdt>
        </w:p>
      </w:sdtContent>
    </w:sdt>
    <w:p w:rsidR="005155D7" w:rsidRPr="000D5B1B" w:rsidRDefault="005155D7">
      <w:pPr>
        <w:rPr>
          <w:rFonts w:ascii="宋体" w:hAnsi="宋体"/>
        </w:rPr>
      </w:pPr>
    </w:p>
    <w:sdt>
      <w:sdtPr>
        <w:rPr>
          <w:rFonts w:ascii="宋体" w:hAnsi="宋体" w:cs="宋体"/>
          <w:b w:val="0"/>
          <w:bCs w:val="0"/>
          <w:kern w:val="0"/>
          <w:szCs w:val="24"/>
        </w:rPr>
        <w:alias w:val="模块:实际控制人通过信托或其他资产管理方式控制公司"/>
        <w:tag w:val="_SEC_d9354c7b8b8643b2a3e90cc40a27dfa8"/>
        <w:id w:val="875902"/>
        <w:lock w:val="sdtLocked"/>
        <w:placeholder>
          <w:docPart w:val="GBC22222222222222222222222222222"/>
        </w:placeholder>
      </w:sdtPr>
      <w:sdtEndPr>
        <w:rPr>
          <w:rFonts w:cs="Times New Roman" w:hint="eastAsia"/>
          <w:kern w:val="2"/>
        </w:rPr>
      </w:sdtEndPr>
      <w:sdtContent>
        <w:p w:rsidR="005155D7" w:rsidRPr="000D5B1B" w:rsidRDefault="00D3606B">
          <w:pPr>
            <w:pStyle w:val="4"/>
            <w:numPr>
              <w:ilvl w:val="0"/>
              <w:numId w:val="41"/>
            </w:numPr>
            <w:rPr>
              <w:rFonts w:ascii="宋体" w:hAnsi="宋体"/>
            </w:rPr>
          </w:pPr>
          <w:r w:rsidRPr="000D5B1B">
            <w:rPr>
              <w:rFonts w:ascii="宋体" w:hAnsi="宋体"/>
            </w:rPr>
            <w:t>实际控制人通过信托或其他资产管理方式控制公司</w:t>
          </w:r>
        </w:p>
        <w:sdt>
          <w:sdtPr>
            <w:rPr>
              <w:rFonts w:ascii="宋体" w:hAnsi="宋体" w:hint="eastAsia"/>
            </w:rPr>
            <w:alias w:val="是否适用：实际控制人通过信托或其他资产管理方式控制公司[双击切换]"/>
            <w:tag w:val="_GBC_6cf01bf708a846488d76148c9aa3a1f3"/>
            <w:id w:val="875901"/>
            <w:lock w:val="sdtLocked"/>
            <w:placeholder>
              <w:docPart w:val="GBC22222222222222222222222222222"/>
            </w:placeholder>
          </w:sdtPr>
          <w:sdtContent>
            <w:p w:rsidR="005155D7" w:rsidRPr="000D5B1B" w:rsidRDefault="009E230D" w:rsidP="006417CE">
              <w:pPr>
                <w:rPr>
                  <w:rFonts w:ascii="宋体" w:hAnsi="宋体"/>
                </w:rPr>
              </w:pPr>
              <w:r w:rsidRPr="000D5B1B">
                <w:rPr>
                  <w:rFonts w:ascii="宋体" w:hAnsi="宋体"/>
                </w:rPr>
                <w:fldChar w:fldCharType="begin"/>
              </w:r>
              <w:r w:rsidR="006417CE"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6417CE"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szCs w:val="21"/>
        </w:rPr>
      </w:pPr>
    </w:p>
    <w:sdt>
      <w:sdtPr>
        <w:rPr>
          <w:rFonts w:ascii="宋体" w:hAnsi="宋体" w:cs="宋体"/>
          <w:b w:val="0"/>
          <w:bCs w:val="0"/>
          <w:kern w:val="0"/>
          <w:szCs w:val="24"/>
        </w:rPr>
        <w:alias w:val="模块:控股股东及实际控制人其他情况介绍"/>
        <w:tag w:val="_SEC_4d2866150700497eb747371eabd1ca73"/>
        <w:id w:val="875905"/>
        <w:lock w:val="sdtLocked"/>
        <w:placeholder>
          <w:docPart w:val="GBC22222222222222222222222222222"/>
        </w:placeholder>
      </w:sdtPr>
      <w:sdtEndPr>
        <w:rPr>
          <w:rFonts w:cs="Times New Roman" w:hint="eastAsia"/>
          <w:kern w:val="2"/>
        </w:rPr>
      </w:sdtEndPr>
      <w:sdtContent>
        <w:p w:rsidR="005155D7" w:rsidRPr="000D5B1B" w:rsidRDefault="00D3606B">
          <w:pPr>
            <w:pStyle w:val="3"/>
            <w:numPr>
              <w:ilvl w:val="0"/>
              <w:numId w:val="39"/>
            </w:numPr>
            <w:rPr>
              <w:rFonts w:ascii="宋体" w:hAnsi="宋体"/>
            </w:rPr>
          </w:pPr>
          <w:r w:rsidRPr="000D5B1B">
            <w:rPr>
              <w:rFonts w:ascii="宋体" w:hAnsi="宋体"/>
            </w:rPr>
            <w:t>控股股东及实际控制人其他情况介绍</w:t>
          </w:r>
        </w:p>
        <w:sdt>
          <w:sdtPr>
            <w:rPr>
              <w:rFonts w:ascii="宋体" w:hAnsi="宋体" w:hint="eastAsia"/>
            </w:rPr>
            <w:alias w:val="是否适用：控股股东及实际控制人其他情况介绍[双击切换]"/>
            <w:tag w:val="_GBC_f45ea2fa04e04b71a116fba6ba3bff32"/>
            <w:id w:val="875903"/>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705256"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705256"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hint="eastAsia"/>
            </w:rPr>
            <w:alias w:val="控股股东及实际控制人其他情况介绍"/>
            <w:tag w:val="_GBC_81cc92def65a414895da5a6ce16e8ad1"/>
            <w:id w:val="875904"/>
            <w:lock w:val="sdtLocked"/>
            <w:placeholder>
              <w:docPart w:val="GBC22222222222222222222222222222"/>
            </w:placeholder>
          </w:sdtPr>
          <w:sdtContent>
            <w:p w:rsidR="005155D7" w:rsidRPr="000D5B1B" w:rsidRDefault="00705256" w:rsidP="00705256">
              <w:pPr>
                <w:spacing w:line="360" w:lineRule="auto"/>
                <w:ind w:firstLineChars="200" w:firstLine="420"/>
                <w:rPr>
                  <w:rFonts w:ascii="宋体" w:hAnsi="宋体"/>
                </w:rPr>
              </w:pPr>
              <w:r w:rsidRPr="000D5B1B">
                <w:rPr>
                  <w:rFonts w:ascii="宋体" w:hAnsi="宋体" w:hint="eastAsia"/>
                </w:rPr>
                <w:t>公司控股股东江苏恒顺集团有限公司的控股股东为镇江市国有资产投资经营公司, 公司最终控制人为镇江市国有资产监督管理委员会。</w:t>
              </w:r>
            </w:p>
          </w:sdtContent>
        </w:sdt>
      </w:sdtContent>
    </w:sdt>
    <w:p w:rsidR="005155D7" w:rsidRPr="000D5B1B" w:rsidRDefault="005155D7">
      <w:pPr>
        <w:rPr>
          <w:rFonts w:ascii="宋体" w:hAnsi="宋体"/>
          <w:szCs w:val="21"/>
        </w:rPr>
      </w:pPr>
    </w:p>
    <w:sdt>
      <w:sdtPr>
        <w:rPr>
          <w:rFonts w:ascii="宋体" w:hAnsi="宋体" w:cs="宋体"/>
          <w:b w:val="0"/>
          <w:bCs w:val="0"/>
          <w:kern w:val="0"/>
          <w:szCs w:val="24"/>
        </w:rPr>
        <w:alias w:val="模块:其他持股在百分之十以上的法人股东单位：元 币种：人民币法..."/>
        <w:tag w:val="_SEC_01bab7f76d4648508f5b4ff20d1575e4"/>
        <w:id w:val="875907"/>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2"/>
            <w:numPr>
              <w:ilvl w:val="0"/>
              <w:numId w:val="1"/>
            </w:numPr>
            <w:rPr>
              <w:rFonts w:ascii="宋体" w:hAnsi="宋体"/>
            </w:rPr>
          </w:pPr>
          <w:r w:rsidRPr="000D5B1B">
            <w:rPr>
              <w:rFonts w:ascii="宋体" w:hAnsi="宋体" w:hint="eastAsia"/>
            </w:rPr>
            <w:t>其他持股在百分之十以上的法人股东</w:t>
          </w:r>
        </w:p>
        <w:sdt>
          <w:sdtPr>
            <w:rPr>
              <w:rFonts w:ascii="宋体" w:hAnsi="宋体"/>
            </w:rPr>
            <w:alias w:val="是否适用：其他持股在百分之十以上的法人股东[双击切换]"/>
            <w:tag w:val="_GBC_7c5d05f2d72d4d3c9ef6e9b93777b39f"/>
            <w:id w:val="875906"/>
            <w:lock w:val="sdtLocked"/>
            <w:placeholder>
              <w:docPart w:val="GBC22222222222222222222222222222"/>
            </w:placeholder>
          </w:sdtPr>
          <w:sdtContent>
            <w:p w:rsidR="005155D7" w:rsidRPr="000D5B1B" w:rsidRDefault="009E230D" w:rsidP="004B05B8">
              <w:pPr>
                <w:rPr>
                  <w:rFonts w:ascii="宋体" w:hAnsi="宋体"/>
                </w:rPr>
              </w:pPr>
              <w:r w:rsidRPr="000D5B1B">
                <w:rPr>
                  <w:rFonts w:ascii="宋体" w:hAnsi="宋体"/>
                </w:rPr>
                <w:fldChar w:fldCharType="begin"/>
              </w:r>
              <w:r w:rsidR="004B05B8"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4B05B8" w:rsidRPr="000D5B1B">
                <w:rPr>
                  <w:rFonts w:ascii="宋体" w:hAnsi="宋体"/>
                </w:rPr>
                <w:instrText xml:space="preserve"> MACROBUTTON  SnrToggleCheckbox √不适用 </w:instrText>
              </w:r>
              <w:r w:rsidRPr="000D5B1B">
                <w:rPr>
                  <w:rFonts w:ascii="宋体" w:hAnsi="宋体"/>
                </w:rPr>
                <w:fldChar w:fldCharType="end"/>
              </w:r>
            </w:p>
          </w:sdtContent>
        </w:sdt>
      </w:sdtContent>
    </w:sdt>
    <w:sdt>
      <w:sdtPr>
        <w:rPr>
          <w:rFonts w:ascii="宋体" w:hAnsi="宋体" w:cs="宋体" w:hint="eastAsia"/>
          <w:b w:val="0"/>
          <w:bCs w:val="0"/>
          <w:kern w:val="0"/>
          <w:szCs w:val="24"/>
        </w:rPr>
        <w:alias w:val="模块:股份限制减持情况说明"/>
        <w:tag w:val="_SEC_b808e6e3153a4b77b1658dde828b8d1f"/>
        <w:id w:val="875909"/>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1"/>
            </w:numPr>
            <w:rPr>
              <w:rFonts w:ascii="宋体" w:hAnsi="宋体"/>
            </w:rPr>
          </w:pPr>
          <w:r w:rsidRPr="000D5B1B">
            <w:rPr>
              <w:rFonts w:ascii="宋体" w:hAnsi="宋体" w:hint="eastAsia"/>
            </w:rPr>
            <w:t>股份限制减持情况说明</w:t>
          </w:r>
        </w:p>
        <w:p w:rsidR="005155D7" w:rsidRPr="000D5B1B" w:rsidRDefault="009E230D" w:rsidP="004B05B8">
          <w:pPr>
            <w:rPr>
              <w:rFonts w:ascii="宋体" w:hAnsi="宋体"/>
            </w:rPr>
          </w:pPr>
          <w:sdt>
            <w:sdtPr>
              <w:rPr>
                <w:rFonts w:ascii="宋体" w:hAnsi="宋体" w:hint="eastAsia"/>
              </w:rPr>
              <w:alias w:val="是否适用：股份限制减持情况说明[双击切换]"/>
              <w:tag w:val="_GBC_38db60098ddc4e12bffd328b521e0c35"/>
              <w:id w:val="875908"/>
              <w:lock w:val="sdtLocked"/>
              <w:placeholder>
                <w:docPart w:val="GBC22222222222222222222222222222"/>
              </w:placeholder>
            </w:sdtPr>
            <w:sdtEndPr>
              <w:rPr>
                <w:rFonts w:hint="default"/>
              </w:rPr>
            </w:sdtEndPr>
            <w:sdtContent>
              <w:r w:rsidRPr="000D5B1B">
                <w:rPr>
                  <w:rFonts w:ascii="宋体" w:hAnsi="宋体"/>
                </w:rPr>
                <w:fldChar w:fldCharType="begin"/>
              </w:r>
              <w:r w:rsidR="004B05B8"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4B05B8" w:rsidRPr="000D5B1B">
                <w:rPr>
                  <w:rFonts w:ascii="宋体" w:hAnsi="宋体"/>
                </w:rPr>
                <w:instrText xml:space="preserve"> MACROBUTTON  SnrToggleCheckbox √不适用 </w:instrText>
              </w:r>
              <w:r w:rsidRPr="000D5B1B">
                <w:rPr>
                  <w:rFonts w:ascii="宋体" w:hAnsi="宋体"/>
                </w:rPr>
                <w:fldChar w:fldCharType="end"/>
              </w:r>
            </w:sdtContent>
          </w:sdt>
        </w:p>
      </w:sdtContent>
    </w:sdt>
    <w:p w:rsidR="005155D7" w:rsidRPr="000D5B1B" w:rsidRDefault="005155D7">
      <w:pPr>
        <w:rPr>
          <w:rFonts w:ascii="宋体" w:hAnsi="宋体"/>
          <w:b/>
          <w:bCs/>
          <w:szCs w:val="32"/>
        </w:rPr>
      </w:pPr>
    </w:p>
    <w:p w:rsidR="005155D7" w:rsidRPr="000D5B1B" w:rsidRDefault="005155D7">
      <w:pPr>
        <w:rPr>
          <w:rFonts w:ascii="宋体" w:hAnsi="宋体"/>
        </w:rPr>
      </w:pPr>
    </w:p>
    <w:p w:rsidR="005155D7" w:rsidRPr="000D5B1B" w:rsidRDefault="00D3606B">
      <w:pPr>
        <w:pStyle w:val="10"/>
        <w:numPr>
          <w:ilvl w:val="0"/>
          <w:numId w:val="3"/>
        </w:numPr>
        <w:rPr>
          <w:rFonts w:ascii="宋体" w:eastAsia="宋体" w:hAnsi="宋体"/>
        </w:rPr>
      </w:pPr>
      <w:bookmarkStart w:id="61" w:name="_Toc409437608"/>
      <w:bookmarkStart w:id="62" w:name="_Toc437440714"/>
      <w:bookmarkStart w:id="63" w:name="_Toc505330118"/>
      <w:bookmarkStart w:id="64" w:name="_Toc510615244"/>
      <w:r w:rsidRPr="000D5B1B">
        <w:rPr>
          <w:rFonts w:ascii="宋体" w:eastAsia="宋体" w:hAnsi="宋体" w:hint="eastAsia"/>
        </w:rPr>
        <w:t>优先股相关情况</w:t>
      </w:r>
      <w:bookmarkEnd w:id="61"/>
      <w:bookmarkEnd w:id="62"/>
      <w:bookmarkEnd w:id="63"/>
      <w:bookmarkEnd w:id="64"/>
    </w:p>
    <w:sdt>
      <w:sdtPr>
        <w:rPr>
          <w:rFonts w:ascii="宋体" w:hAnsi="宋体"/>
          <w:szCs w:val="21"/>
        </w:rPr>
        <w:alias w:val="是否适用：优先股相关情况[双击切换]"/>
        <w:tag w:val="_GBC_0076278996ac412e9bff14977615c2e3"/>
        <w:id w:val="875910"/>
        <w:lock w:val="sdtLocked"/>
        <w:placeholder>
          <w:docPart w:val="GBC22222222222222222222222222222"/>
        </w:placeholder>
      </w:sdtPr>
      <w:sdtContent>
        <w:p w:rsidR="004B05B8" w:rsidRPr="000D5B1B" w:rsidRDefault="009E230D" w:rsidP="004B05B8">
          <w:pPr>
            <w:rPr>
              <w:rFonts w:ascii="宋体" w:hAnsi="宋体"/>
            </w:rPr>
          </w:pPr>
          <w:r w:rsidRPr="000D5B1B">
            <w:rPr>
              <w:rFonts w:ascii="宋体" w:hAnsi="宋体"/>
              <w:szCs w:val="21"/>
            </w:rPr>
            <w:fldChar w:fldCharType="begin"/>
          </w:r>
          <w:r w:rsidR="004B05B8"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4B05B8"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bookmarkStart w:id="65" w:name="_Toc342566003" w:displacedByCustomXml="prev"/>
    <w:p w:rsidR="005155D7" w:rsidRPr="000D5B1B" w:rsidRDefault="005155D7">
      <w:pPr>
        <w:rPr>
          <w:rFonts w:ascii="宋体" w:hAnsi="宋体"/>
        </w:rPr>
      </w:pPr>
    </w:p>
    <w:p w:rsidR="005155D7" w:rsidRPr="000D5B1B" w:rsidRDefault="005155D7">
      <w:pPr>
        <w:rPr>
          <w:rFonts w:ascii="宋体" w:hAnsi="宋体"/>
        </w:rPr>
      </w:pPr>
    </w:p>
    <w:p w:rsidR="005155D7" w:rsidRPr="000D5B1B" w:rsidRDefault="005155D7">
      <w:pPr>
        <w:rPr>
          <w:rFonts w:ascii="宋体" w:hAnsi="宋体"/>
        </w:rPr>
      </w:pPr>
    </w:p>
    <w:p w:rsidR="005155D7" w:rsidRPr="000D5B1B" w:rsidRDefault="005155D7">
      <w:pPr>
        <w:rPr>
          <w:rFonts w:ascii="宋体" w:hAnsi="宋体"/>
        </w:rPr>
      </w:pPr>
    </w:p>
    <w:p w:rsidR="005155D7" w:rsidRPr="000D5B1B" w:rsidRDefault="005155D7">
      <w:pPr>
        <w:rPr>
          <w:rFonts w:ascii="宋体" w:hAnsi="宋体"/>
        </w:rPr>
        <w:sectPr w:rsidR="005155D7" w:rsidRPr="000D5B1B" w:rsidSect="007D5CB5">
          <w:pgSz w:w="11906" w:h="16838"/>
          <w:pgMar w:top="1525" w:right="1276" w:bottom="1440" w:left="1797" w:header="855" w:footer="992" w:gutter="0"/>
          <w:cols w:space="425"/>
          <w:docGrid w:linePitch="312"/>
        </w:sectPr>
      </w:pPr>
    </w:p>
    <w:p w:rsidR="005155D7" w:rsidRPr="000D5B1B" w:rsidRDefault="00D3606B">
      <w:pPr>
        <w:pStyle w:val="10"/>
        <w:numPr>
          <w:ilvl w:val="0"/>
          <w:numId w:val="3"/>
        </w:numPr>
        <w:spacing w:before="0" w:after="0"/>
        <w:rPr>
          <w:rFonts w:ascii="宋体" w:eastAsia="宋体" w:hAnsi="宋体"/>
        </w:rPr>
      </w:pPr>
      <w:bookmarkStart w:id="66" w:name="_Toc409437609"/>
      <w:bookmarkStart w:id="67" w:name="_Toc437440715"/>
      <w:bookmarkStart w:id="68" w:name="_Toc505330119"/>
      <w:bookmarkStart w:id="69" w:name="_Toc510615245"/>
      <w:r w:rsidRPr="000D5B1B">
        <w:rPr>
          <w:rFonts w:ascii="宋体" w:eastAsia="宋体" w:hAnsi="宋体" w:hint="eastAsia"/>
        </w:rPr>
        <w:lastRenderedPageBreak/>
        <w:t>董事、监事、高级管理人员</w:t>
      </w:r>
      <w:bookmarkEnd w:id="65"/>
      <w:r w:rsidRPr="000D5B1B">
        <w:rPr>
          <w:rFonts w:ascii="宋体" w:eastAsia="宋体" w:hAnsi="宋体" w:hint="eastAsia"/>
        </w:rPr>
        <w:t>和员工情况</w:t>
      </w:r>
      <w:bookmarkEnd w:id="66"/>
      <w:bookmarkEnd w:id="67"/>
      <w:bookmarkEnd w:id="68"/>
      <w:bookmarkEnd w:id="69"/>
    </w:p>
    <w:p w:rsidR="005155D7" w:rsidRPr="000D5B1B" w:rsidRDefault="00D3606B">
      <w:pPr>
        <w:pStyle w:val="2"/>
        <w:numPr>
          <w:ilvl w:val="0"/>
          <w:numId w:val="5"/>
        </w:numPr>
        <w:rPr>
          <w:rFonts w:ascii="宋体" w:hAnsi="宋体"/>
        </w:rPr>
      </w:pPr>
      <w:bookmarkStart w:id="70" w:name="_Toc342057944"/>
      <w:bookmarkStart w:id="71" w:name="_Toc342566004"/>
      <w:r w:rsidRPr="000D5B1B">
        <w:rPr>
          <w:rFonts w:ascii="宋体" w:hAnsi="宋体" w:hint="eastAsia"/>
        </w:rPr>
        <w:t>持股变动情况及报酬情况</w:t>
      </w:r>
    </w:p>
    <w:sdt>
      <w:sdtPr>
        <w:rPr>
          <w:rFonts w:ascii="宋体" w:hAnsi="宋体" w:cs="宋体"/>
          <w:b w:val="0"/>
          <w:bCs w:val="0"/>
          <w:kern w:val="0"/>
          <w:sz w:val="24"/>
          <w:szCs w:val="21"/>
        </w:rPr>
        <w:alias w:val="模块:现任及报告期内离任董事、监事和高级管理人员持股变动及报酬情况"/>
        <w:tag w:val="_SEC_89cbc704a2f94463b5559db1b31e3846"/>
        <w:id w:val="875983"/>
        <w:lock w:val="sdtLocked"/>
        <w:placeholder>
          <w:docPart w:val="GBC22222222222222222222222222222"/>
        </w:placeholder>
      </w:sdtPr>
      <w:sdtEndPr>
        <w:rPr>
          <w:rFonts w:cs="Times New Roman"/>
          <w:kern w:val="2"/>
          <w:sz w:val="21"/>
        </w:rPr>
      </w:sdtEndPr>
      <w:sdtContent>
        <w:p w:rsidR="005155D7" w:rsidRPr="000D5B1B" w:rsidRDefault="00D3606B">
          <w:pPr>
            <w:pStyle w:val="3"/>
            <w:numPr>
              <w:ilvl w:val="2"/>
              <w:numId w:val="16"/>
            </w:numPr>
            <w:rPr>
              <w:rFonts w:ascii="宋体" w:hAnsi="宋体"/>
            </w:rPr>
          </w:pPr>
          <w:r w:rsidRPr="000D5B1B">
            <w:rPr>
              <w:rFonts w:ascii="宋体" w:hAnsi="宋体"/>
              <w:szCs w:val="21"/>
            </w:rPr>
            <w:t>现任</w:t>
          </w:r>
          <w:r w:rsidRPr="000D5B1B">
            <w:rPr>
              <w:rFonts w:ascii="宋体" w:hAnsi="宋体"/>
            </w:rPr>
            <w:t>及报告期内离任董事</w:t>
          </w:r>
          <w:r w:rsidRPr="000D5B1B">
            <w:rPr>
              <w:rFonts w:ascii="宋体" w:hAnsi="宋体" w:hint="eastAsia"/>
              <w:szCs w:val="21"/>
            </w:rPr>
            <w:t>、监事</w:t>
          </w:r>
          <w:r w:rsidRPr="000D5B1B">
            <w:rPr>
              <w:rFonts w:ascii="宋体" w:hAnsi="宋体"/>
            </w:rPr>
            <w:t>和高级管理人员持股变动及报酬情况</w:t>
          </w:r>
        </w:p>
        <w:sdt>
          <w:sdtPr>
            <w:rPr>
              <w:rFonts w:ascii="宋体" w:hAnsi="宋体"/>
            </w:rPr>
            <w:alias w:val="是否适用：董事、监事和高级管理人员持股变动[双击切换]"/>
            <w:tag w:val="_GBC_3bd930d7b92e4befb6d0fa834c499f37"/>
            <w:id w:val="875911"/>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7314C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7314C3"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董事、监事、高级管理人员基本情况"/>
              <w:tag w:val="_GBC_e8abc89b8d9f4ac1b1bd74ab3e3721ae"/>
              <w:id w:val="875912"/>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sidRPr="000D5B1B">
                <w:rPr>
                  <w:rFonts w:ascii="宋体" w:hAnsi="宋体" w:hint="eastAsia"/>
                  <w:szCs w:val="21"/>
                </w:rPr>
                <w:t>股</w:t>
              </w:r>
            </w:sdtContent>
          </w:sdt>
        </w:p>
        <w:tbl>
          <w:tblPr>
            <w:tblStyle w:val="a6"/>
            <w:tblW w:w="14414" w:type="dxa"/>
            <w:tblInd w:w="-318" w:type="dxa"/>
            <w:tblLook w:val="04A0"/>
          </w:tblPr>
          <w:tblGrid>
            <w:gridCol w:w="852"/>
            <w:gridCol w:w="1681"/>
            <w:gridCol w:w="853"/>
            <w:gridCol w:w="853"/>
            <w:gridCol w:w="1266"/>
            <w:gridCol w:w="1266"/>
            <w:gridCol w:w="1143"/>
            <w:gridCol w:w="1130"/>
            <w:gridCol w:w="1351"/>
            <w:gridCol w:w="1171"/>
            <w:gridCol w:w="1408"/>
            <w:gridCol w:w="1440"/>
          </w:tblGrid>
          <w:tr w:rsidR="009E3E3C" w:rsidRPr="000D5B1B" w:rsidTr="00B8315D">
            <w:trPr>
              <w:trHeight w:val="968"/>
            </w:trPr>
            <w:bookmarkStart w:id="72" w:name="_Hlk509389629" w:displacedByCustomXml="next"/>
            <w:sdt>
              <w:sdtPr>
                <w:rPr>
                  <w:rFonts w:ascii="宋体" w:hAnsi="宋体"/>
                </w:rPr>
                <w:tag w:val="_PLD_abb4a4d8ab5c4452bb98fbbfee2a246f"/>
                <w:id w:val="875913"/>
                <w:lock w:val="sdtLocked"/>
              </w:sdtPr>
              <w:sdtContent>
                <w:tc>
                  <w:tcPr>
                    <w:tcW w:w="852" w:type="dxa"/>
                    <w:vAlign w:val="center"/>
                  </w:tcPr>
                  <w:p w:rsidR="009E3E3C" w:rsidRPr="000D5B1B" w:rsidRDefault="009E3E3C" w:rsidP="00B8315D">
                    <w:pPr>
                      <w:jc w:val="center"/>
                      <w:rPr>
                        <w:rFonts w:ascii="宋体" w:hAnsi="宋体"/>
                        <w:szCs w:val="21"/>
                      </w:rPr>
                    </w:pPr>
                    <w:r w:rsidRPr="000D5B1B">
                      <w:rPr>
                        <w:rFonts w:ascii="宋体" w:hAnsi="宋体"/>
                        <w:szCs w:val="21"/>
                      </w:rPr>
                      <w:t>姓名</w:t>
                    </w:r>
                  </w:p>
                </w:tc>
              </w:sdtContent>
            </w:sdt>
            <w:sdt>
              <w:sdtPr>
                <w:rPr>
                  <w:rFonts w:ascii="宋体" w:hAnsi="宋体"/>
                </w:rPr>
                <w:tag w:val="_PLD_13672a76c5684f16a984b5c3d32b474b"/>
                <w:id w:val="875914"/>
                <w:lock w:val="sdtLocked"/>
              </w:sdtPr>
              <w:sdtContent>
                <w:tc>
                  <w:tcPr>
                    <w:tcW w:w="1681" w:type="dxa"/>
                    <w:vAlign w:val="center"/>
                  </w:tcPr>
                  <w:p w:rsidR="009E3E3C" w:rsidRPr="000D5B1B" w:rsidRDefault="009E3E3C" w:rsidP="00B8315D">
                    <w:pPr>
                      <w:jc w:val="center"/>
                      <w:rPr>
                        <w:rFonts w:ascii="宋体" w:hAnsi="宋体"/>
                        <w:szCs w:val="21"/>
                      </w:rPr>
                    </w:pPr>
                    <w:r w:rsidRPr="000D5B1B">
                      <w:rPr>
                        <w:rFonts w:ascii="宋体" w:hAnsi="宋体"/>
                        <w:szCs w:val="21"/>
                      </w:rPr>
                      <w:t>职务(注)</w:t>
                    </w:r>
                  </w:p>
                </w:tc>
              </w:sdtContent>
            </w:sdt>
            <w:sdt>
              <w:sdtPr>
                <w:rPr>
                  <w:rFonts w:ascii="宋体" w:hAnsi="宋体"/>
                </w:rPr>
                <w:tag w:val="_PLD_1bef98fa450b4d07935764eacc4bc992"/>
                <w:id w:val="875915"/>
                <w:lock w:val="sdtLocked"/>
              </w:sdtPr>
              <w:sdtContent>
                <w:tc>
                  <w:tcPr>
                    <w:tcW w:w="853" w:type="dxa"/>
                    <w:vAlign w:val="center"/>
                  </w:tcPr>
                  <w:p w:rsidR="009E3E3C" w:rsidRPr="000D5B1B" w:rsidRDefault="009E3E3C" w:rsidP="00B8315D">
                    <w:pPr>
                      <w:jc w:val="center"/>
                      <w:rPr>
                        <w:rFonts w:ascii="宋体" w:hAnsi="宋体"/>
                        <w:szCs w:val="21"/>
                      </w:rPr>
                    </w:pPr>
                    <w:r w:rsidRPr="000D5B1B">
                      <w:rPr>
                        <w:rFonts w:ascii="宋体" w:hAnsi="宋体"/>
                        <w:szCs w:val="21"/>
                      </w:rPr>
                      <w:t>性别</w:t>
                    </w:r>
                  </w:p>
                </w:tc>
              </w:sdtContent>
            </w:sdt>
            <w:sdt>
              <w:sdtPr>
                <w:rPr>
                  <w:rFonts w:ascii="宋体" w:hAnsi="宋体"/>
                </w:rPr>
                <w:tag w:val="_PLD_ec1b24d67e7a4b8bacedf6288bdc8315"/>
                <w:id w:val="875916"/>
                <w:lock w:val="sdtLocked"/>
              </w:sdtPr>
              <w:sdtContent>
                <w:tc>
                  <w:tcPr>
                    <w:tcW w:w="853" w:type="dxa"/>
                    <w:vAlign w:val="center"/>
                  </w:tcPr>
                  <w:p w:rsidR="009E3E3C" w:rsidRPr="000D5B1B" w:rsidRDefault="009E3E3C" w:rsidP="00B8315D">
                    <w:pPr>
                      <w:jc w:val="center"/>
                      <w:rPr>
                        <w:rFonts w:ascii="宋体" w:hAnsi="宋体"/>
                        <w:szCs w:val="21"/>
                      </w:rPr>
                    </w:pPr>
                    <w:r w:rsidRPr="000D5B1B">
                      <w:rPr>
                        <w:rFonts w:ascii="宋体" w:hAnsi="宋体"/>
                        <w:szCs w:val="21"/>
                      </w:rPr>
                      <w:t>年龄</w:t>
                    </w:r>
                  </w:p>
                </w:tc>
              </w:sdtContent>
            </w:sdt>
            <w:sdt>
              <w:sdtPr>
                <w:rPr>
                  <w:rFonts w:ascii="宋体" w:hAnsi="宋体"/>
                </w:rPr>
                <w:tag w:val="_PLD_eee6a0274cfa4cedbf1a5eb1330d6e15"/>
                <w:id w:val="875917"/>
                <w:lock w:val="sdtLocked"/>
              </w:sdtPr>
              <w:sdtContent>
                <w:tc>
                  <w:tcPr>
                    <w:tcW w:w="1266" w:type="dxa"/>
                    <w:vAlign w:val="center"/>
                  </w:tcPr>
                  <w:p w:rsidR="009E3E3C" w:rsidRPr="000D5B1B" w:rsidRDefault="009E3E3C" w:rsidP="00B8315D">
                    <w:pPr>
                      <w:jc w:val="center"/>
                      <w:rPr>
                        <w:rFonts w:ascii="宋体" w:hAnsi="宋体"/>
                        <w:szCs w:val="21"/>
                      </w:rPr>
                    </w:pPr>
                    <w:r w:rsidRPr="000D5B1B">
                      <w:rPr>
                        <w:rFonts w:ascii="宋体" w:hAnsi="宋体"/>
                        <w:szCs w:val="21"/>
                      </w:rPr>
                      <w:t>任期起始日期</w:t>
                    </w:r>
                  </w:p>
                </w:tc>
              </w:sdtContent>
            </w:sdt>
            <w:sdt>
              <w:sdtPr>
                <w:rPr>
                  <w:rFonts w:ascii="宋体" w:hAnsi="宋体"/>
                </w:rPr>
                <w:tag w:val="_PLD_fc5de0703b5548869b89e912385e3d16"/>
                <w:id w:val="875918"/>
                <w:lock w:val="sdtLocked"/>
              </w:sdtPr>
              <w:sdtContent>
                <w:tc>
                  <w:tcPr>
                    <w:tcW w:w="1266" w:type="dxa"/>
                    <w:vAlign w:val="center"/>
                  </w:tcPr>
                  <w:p w:rsidR="009E3E3C" w:rsidRPr="000D5B1B" w:rsidRDefault="009E3E3C" w:rsidP="00B8315D">
                    <w:pPr>
                      <w:jc w:val="center"/>
                      <w:rPr>
                        <w:rFonts w:ascii="宋体" w:hAnsi="宋体"/>
                        <w:szCs w:val="21"/>
                      </w:rPr>
                    </w:pPr>
                    <w:r w:rsidRPr="000D5B1B">
                      <w:rPr>
                        <w:rFonts w:ascii="宋体" w:hAnsi="宋体"/>
                        <w:szCs w:val="21"/>
                      </w:rPr>
                      <w:t>任期终止日期</w:t>
                    </w:r>
                  </w:p>
                </w:tc>
              </w:sdtContent>
            </w:sdt>
            <w:sdt>
              <w:sdtPr>
                <w:rPr>
                  <w:rFonts w:ascii="宋体" w:hAnsi="宋体"/>
                </w:rPr>
                <w:tag w:val="_PLD_ae29b48801434c75bd5bc52340721dba"/>
                <w:id w:val="875919"/>
                <w:lock w:val="sdtLocked"/>
              </w:sdtPr>
              <w:sdtContent>
                <w:tc>
                  <w:tcPr>
                    <w:tcW w:w="1143" w:type="dxa"/>
                    <w:vAlign w:val="center"/>
                  </w:tcPr>
                  <w:p w:rsidR="009E3E3C" w:rsidRPr="000D5B1B" w:rsidRDefault="009E3E3C" w:rsidP="00B8315D">
                    <w:pPr>
                      <w:jc w:val="center"/>
                      <w:rPr>
                        <w:rFonts w:ascii="宋体" w:hAnsi="宋体"/>
                        <w:szCs w:val="21"/>
                      </w:rPr>
                    </w:pPr>
                    <w:r w:rsidRPr="000D5B1B">
                      <w:rPr>
                        <w:rFonts w:ascii="宋体" w:hAnsi="宋体"/>
                        <w:szCs w:val="21"/>
                      </w:rPr>
                      <w:t>年初持股数</w:t>
                    </w:r>
                  </w:p>
                </w:tc>
              </w:sdtContent>
            </w:sdt>
            <w:sdt>
              <w:sdtPr>
                <w:rPr>
                  <w:rFonts w:ascii="宋体" w:hAnsi="宋体"/>
                </w:rPr>
                <w:tag w:val="_PLD_9f3be006bb85483e9a932623a36262a9"/>
                <w:id w:val="875920"/>
                <w:lock w:val="sdtLocked"/>
              </w:sdtPr>
              <w:sdtContent>
                <w:tc>
                  <w:tcPr>
                    <w:tcW w:w="1130" w:type="dxa"/>
                    <w:vAlign w:val="center"/>
                  </w:tcPr>
                  <w:p w:rsidR="009E3E3C" w:rsidRPr="000D5B1B" w:rsidRDefault="009E3E3C" w:rsidP="00B8315D">
                    <w:pPr>
                      <w:jc w:val="center"/>
                      <w:rPr>
                        <w:rFonts w:ascii="宋体" w:hAnsi="宋体"/>
                        <w:szCs w:val="21"/>
                      </w:rPr>
                    </w:pPr>
                    <w:r w:rsidRPr="000D5B1B">
                      <w:rPr>
                        <w:rFonts w:ascii="宋体" w:hAnsi="宋体"/>
                        <w:szCs w:val="21"/>
                      </w:rPr>
                      <w:t>年末持股数</w:t>
                    </w:r>
                  </w:p>
                </w:tc>
              </w:sdtContent>
            </w:sdt>
            <w:sdt>
              <w:sdtPr>
                <w:rPr>
                  <w:rFonts w:ascii="宋体" w:hAnsi="宋体"/>
                </w:rPr>
                <w:tag w:val="_PLD_ee24cdc2cc364915a18650d944f255e3"/>
                <w:id w:val="875921"/>
                <w:lock w:val="sdtLocked"/>
              </w:sdtPr>
              <w:sdtContent>
                <w:tc>
                  <w:tcPr>
                    <w:tcW w:w="1351" w:type="dxa"/>
                    <w:vAlign w:val="center"/>
                  </w:tcPr>
                  <w:p w:rsidR="009E3E3C" w:rsidRPr="000D5B1B" w:rsidRDefault="009E3E3C" w:rsidP="00B8315D">
                    <w:pPr>
                      <w:jc w:val="center"/>
                      <w:rPr>
                        <w:rFonts w:ascii="宋体" w:hAnsi="宋体"/>
                        <w:szCs w:val="21"/>
                      </w:rPr>
                    </w:pPr>
                    <w:r w:rsidRPr="000D5B1B">
                      <w:rPr>
                        <w:rFonts w:ascii="宋体" w:hAnsi="宋体"/>
                        <w:szCs w:val="21"/>
                      </w:rPr>
                      <w:t>年度内股份增减变动量</w:t>
                    </w:r>
                  </w:p>
                </w:tc>
              </w:sdtContent>
            </w:sdt>
            <w:sdt>
              <w:sdtPr>
                <w:rPr>
                  <w:rFonts w:ascii="宋体" w:hAnsi="宋体"/>
                </w:rPr>
                <w:tag w:val="_PLD_306c091dd9a3402ea7bb17addb44ec85"/>
                <w:id w:val="875922"/>
                <w:lock w:val="sdtLocked"/>
              </w:sdtPr>
              <w:sdtContent>
                <w:tc>
                  <w:tcPr>
                    <w:tcW w:w="1171" w:type="dxa"/>
                    <w:vAlign w:val="center"/>
                  </w:tcPr>
                  <w:p w:rsidR="009E3E3C" w:rsidRPr="000D5B1B" w:rsidRDefault="009E3E3C" w:rsidP="00B8315D">
                    <w:pPr>
                      <w:jc w:val="center"/>
                      <w:rPr>
                        <w:rFonts w:ascii="宋体" w:hAnsi="宋体"/>
                        <w:szCs w:val="21"/>
                      </w:rPr>
                    </w:pPr>
                    <w:r w:rsidRPr="000D5B1B">
                      <w:rPr>
                        <w:rFonts w:ascii="宋体" w:hAnsi="宋体"/>
                        <w:szCs w:val="21"/>
                      </w:rPr>
                      <w:t>增减变动原因</w:t>
                    </w:r>
                  </w:p>
                </w:tc>
              </w:sdtContent>
            </w:sdt>
            <w:sdt>
              <w:sdtPr>
                <w:rPr>
                  <w:rFonts w:ascii="宋体" w:hAnsi="宋体"/>
                </w:rPr>
                <w:tag w:val="_PLD_05dd23f1619c4a77bc3dc676596a8757"/>
                <w:id w:val="875923"/>
                <w:lock w:val="sdtLocked"/>
              </w:sdtPr>
              <w:sdtContent>
                <w:tc>
                  <w:tcPr>
                    <w:tcW w:w="1408" w:type="dxa"/>
                  </w:tcPr>
                  <w:p w:rsidR="009E3E3C" w:rsidRPr="000D5B1B" w:rsidRDefault="009E3E3C" w:rsidP="00B8315D">
                    <w:pPr>
                      <w:jc w:val="center"/>
                      <w:rPr>
                        <w:rFonts w:ascii="宋体" w:hAnsi="宋体"/>
                        <w:szCs w:val="21"/>
                      </w:rPr>
                    </w:pPr>
                    <w:r w:rsidRPr="000D5B1B">
                      <w:rPr>
                        <w:rFonts w:ascii="宋体" w:hAnsi="宋体"/>
                        <w:szCs w:val="21"/>
                      </w:rPr>
                      <w:t>报告期内从公司</w:t>
                    </w:r>
                    <w:r w:rsidRPr="000D5B1B">
                      <w:rPr>
                        <w:rFonts w:ascii="宋体" w:hAnsi="宋体" w:hint="eastAsia"/>
                        <w:szCs w:val="21"/>
                      </w:rPr>
                      <w:t>获得</w:t>
                    </w:r>
                    <w:r w:rsidRPr="000D5B1B">
                      <w:rPr>
                        <w:rFonts w:ascii="宋体" w:hAnsi="宋体"/>
                        <w:szCs w:val="21"/>
                      </w:rPr>
                      <w:t>的</w:t>
                    </w:r>
                    <w:r w:rsidRPr="000D5B1B">
                      <w:rPr>
                        <w:rFonts w:ascii="宋体" w:hAnsi="宋体" w:hint="eastAsia"/>
                        <w:szCs w:val="21"/>
                      </w:rPr>
                      <w:t>税前</w:t>
                    </w:r>
                    <w:r w:rsidRPr="000D5B1B">
                      <w:rPr>
                        <w:rFonts w:ascii="宋体" w:hAnsi="宋体"/>
                        <w:szCs w:val="21"/>
                      </w:rPr>
                      <w:t>报酬总额（万元）</w:t>
                    </w:r>
                  </w:p>
                </w:tc>
              </w:sdtContent>
            </w:sdt>
            <w:sdt>
              <w:sdtPr>
                <w:rPr>
                  <w:rFonts w:ascii="宋体" w:hAnsi="宋体"/>
                </w:rPr>
                <w:tag w:val="_PLD_992ad25f3afa4c91a43d1fcf3631ab69"/>
                <w:id w:val="875924"/>
                <w:lock w:val="sdtLocked"/>
              </w:sdtPr>
              <w:sdtContent>
                <w:tc>
                  <w:tcPr>
                    <w:tcW w:w="1440" w:type="dxa"/>
                  </w:tcPr>
                  <w:p w:rsidR="009E3E3C" w:rsidRPr="000D5B1B" w:rsidRDefault="009E3E3C" w:rsidP="00B8315D">
                    <w:pPr>
                      <w:jc w:val="center"/>
                      <w:rPr>
                        <w:rFonts w:ascii="宋体" w:hAnsi="宋体"/>
                        <w:szCs w:val="21"/>
                      </w:rPr>
                    </w:pPr>
                    <w:r w:rsidRPr="000D5B1B">
                      <w:rPr>
                        <w:rFonts w:ascii="宋体" w:hAnsi="宋体" w:hint="eastAsia"/>
                        <w:szCs w:val="21"/>
                      </w:rPr>
                      <w:t>是否在公司关联方获取报酬</w:t>
                    </w:r>
                  </w:p>
                </w:tc>
              </w:sdtContent>
            </w:sdt>
          </w:tr>
          <w:sdt>
            <w:sdtPr>
              <w:rPr>
                <w:rFonts w:ascii="宋体" w:hAnsi="宋体" w:cstheme="minorBidi"/>
                <w:szCs w:val="21"/>
              </w:rPr>
              <w:alias w:val="董事、监事、高级管理人员基本情况"/>
              <w:tag w:val="_TUP_f0cd7c5e5dc248398e9026516098f821"/>
              <w:id w:val="875926"/>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rPr>
                      <w:t>张玉宏</w:t>
                    </w:r>
                  </w:p>
                </w:tc>
                <w:tc>
                  <w:tcPr>
                    <w:tcW w:w="1681" w:type="dxa"/>
                    <w:vAlign w:val="center"/>
                  </w:tcPr>
                  <w:p w:rsidR="009E3E3C" w:rsidRPr="000D5B1B" w:rsidRDefault="009E3E3C" w:rsidP="00B8315D">
                    <w:pPr>
                      <w:rPr>
                        <w:rFonts w:ascii="宋体" w:hAnsi="宋体"/>
                        <w:szCs w:val="21"/>
                      </w:rPr>
                    </w:pPr>
                    <w:r w:rsidRPr="000D5B1B">
                      <w:rPr>
                        <w:rFonts w:ascii="宋体" w:hAnsi="宋体"/>
                      </w:rPr>
                      <w:t>董事长</w:t>
                    </w:r>
                  </w:p>
                </w:tc>
                <w:tc>
                  <w:tcPr>
                    <w:tcW w:w="853" w:type="dxa"/>
                    <w:vAlign w:val="center"/>
                  </w:tcPr>
                  <w:p w:rsidR="009E3E3C" w:rsidRPr="000D5B1B" w:rsidRDefault="009E3E3C" w:rsidP="00B8315D">
                    <w:pPr>
                      <w:rPr>
                        <w:rFonts w:ascii="宋体" w:hAnsi="宋体"/>
                        <w:szCs w:val="21"/>
                      </w:rPr>
                    </w:pPr>
                    <w:r w:rsidRPr="000D5B1B">
                      <w:rPr>
                        <w:rFonts w:ascii="宋体" w:hAnsi="宋体"/>
                      </w:rPr>
                      <w:t>男</w:t>
                    </w:r>
                  </w:p>
                </w:tc>
                <w:tc>
                  <w:tcPr>
                    <w:tcW w:w="853" w:type="dxa"/>
                    <w:vAlign w:val="center"/>
                  </w:tcPr>
                  <w:p w:rsidR="009E3E3C" w:rsidRPr="000D5B1B" w:rsidRDefault="009E3E3C" w:rsidP="00B8315D">
                    <w:pPr>
                      <w:rPr>
                        <w:rFonts w:ascii="宋体" w:hAnsi="宋体"/>
                        <w:szCs w:val="21"/>
                      </w:rPr>
                    </w:pPr>
                    <w:r w:rsidRPr="000D5B1B">
                      <w:rPr>
                        <w:rFonts w:ascii="宋体" w:hAnsi="宋体"/>
                      </w:rPr>
                      <w:t>5</w:t>
                    </w:r>
                    <w:r w:rsidRPr="000D5B1B">
                      <w:rPr>
                        <w:rFonts w:ascii="宋体" w:hAnsi="宋体" w:hint="eastAsia"/>
                      </w:rPr>
                      <w:t>3</w:t>
                    </w:r>
                  </w:p>
                </w:tc>
                <w:tc>
                  <w:tcPr>
                    <w:tcW w:w="1266" w:type="dxa"/>
                  </w:tcPr>
                  <w:p w:rsidR="009E3E3C" w:rsidRPr="000D5B1B" w:rsidRDefault="009E3E3C" w:rsidP="00B8315D">
                    <w:pPr>
                      <w:rPr>
                        <w:rFonts w:ascii="宋体" w:hAnsi="宋体"/>
                        <w:szCs w:val="21"/>
                      </w:rPr>
                    </w:pPr>
                    <w:r w:rsidRPr="000D5B1B">
                      <w:rPr>
                        <w:rFonts w:ascii="宋体" w:hAnsi="宋体"/>
                      </w:rPr>
                      <w:t>201</w:t>
                    </w:r>
                    <w:r w:rsidRPr="000D5B1B">
                      <w:rPr>
                        <w:rFonts w:ascii="宋体" w:hAnsi="宋体" w:hint="eastAsia"/>
                      </w:rPr>
                      <w:t>7</w:t>
                    </w:r>
                    <w:r w:rsidRPr="000D5B1B">
                      <w:rPr>
                        <w:rFonts w:ascii="宋体" w:hAnsi="宋体"/>
                      </w:rPr>
                      <w:t>-1</w:t>
                    </w:r>
                    <w:r w:rsidRPr="000D5B1B">
                      <w:rPr>
                        <w:rFonts w:ascii="宋体" w:hAnsi="宋体" w:hint="eastAsia"/>
                      </w:rPr>
                      <w:t>2</w:t>
                    </w:r>
                    <w:r w:rsidRPr="000D5B1B">
                      <w:rPr>
                        <w:rFonts w:ascii="宋体" w:hAnsi="宋体"/>
                      </w:rPr>
                      <w:t>-</w:t>
                    </w:r>
                    <w:r w:rsidRPr="000D5B1B">
                      <w:rPr>
                        <w:rFonts w:ascii="宋体" w:hAnsi="宋体" w:hint="eastAsia"/>
                      </w:rPr>
                      <w:t>8</w:t>
                    </w:r>
                  </w:p>
                </w:tc>
                <w:tc>
                  <w:tcPr>
                    <w:tcW w:w="1266" w:type="dxa"/>
                  </w:tcPr>
                  <w:p w:rsidR="009E3E3C" w:rsidRPr="000D5B1B" w:rsidRDefault="009E3E3C" w:rsidP="00B8315D">
                    <w:pPr>
                      <w:rPr>
                        <w:rFonts w:ascii="宋体" w:hAnsi="宋体"/>
                        <w:szCs w:val="21"/>
                      </w:rPr>
                    </w:pPr>
                    <w:r w:rsidRPr="000D5B1B">
                      <w:rPr>
                        <w:rFonts w:ascii="宋体" w:hAnsi="宋体"/>
                      </w:rPr>
                      <w:t>20</w:t>
                    </w:r>
                    <w:r w:rsidRPr="000D5B1B">
                      <w:rPr>
                        <w:rFonts w:ascii="宋体" w:hAnsi="宋体" w:hint="eastAsia"/>
                      </w:rPr>
                      <w:t>20</w:t>
                    </w:r>
                    <w:r w:rsidRPr="000D5B1B">
                      <w:rPr>
                        <w:rFonts w:ascii="宋体" w:hAnsi="宋体"/>
                      </w:rPr>
                      <w:t>-1</w:t>
                    </w:r>
                    <w:r w:rsidRPr="000D5B1B">
                      <w:rPr>
                        <w:rFonts w:ascii="宋体" w:hAnsi="宋体" w:hint="eastAsia"/>
                      </w:rPr>
                      <w:t>2</w:t>
                    </w:r>
                    <w:r w:rsidRPr="000D5B1B">
                      <w:rPr>
                        <w:rFonts w:ascii="宋体" w:hAnsi="宋体"/>
                      </w:rPr>
                      <w:t>-</w:t>
                    </w:r>
                    <w:r w:rsidRPr="000D5B1B">
                      <w:rPr>
                        <w:rFonts w:ascii="宋体" w:hAnsi="宋体" w:hint="eastAsia"/>
                      </w:rPr>
                      <w:t>7</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B8315D">
                    <w:pPr>
                      <w:jc w:val="center"/>
                      <w:rPr>
                        <w:rFonts w:ascii="宋体" w:hAnsi="宋体"/>
                        <w:szCs w:val="21"/>
                      </w:rPr>
                    </w:pPr>
                    <w:r w:rsidRPr="000D5B1B">
                      <w:rPr>
                        <w:rFonts w:ascii="宋体" w:hAnsi="宋体" w:hint="eastAsia"/>
                      </w:rPr>
                      <w:t>不适用</w:t>
                    </w:r>
                  </w:p>
                </w:tc>
                <w:tc>
                  <w:tcPr>
                    <w:tcW w:w="1408" w:type="dxa"/>
                  </w:tcPr>
                  <w:p w:rsidR="009E3E3C" w:rsidRPr="000D5B1B" w:rsidRDefault="00C43DF1" w:rsidP="00B8315D">
                    <w:pPr>
                      <w:jc w:val="right"/>
                      <w:rPr>
                        <w:rFonts w:ascii="宋体" w:hAnsi="宋体"/>
                        <w:szCs w:val="21"/>
                      </w:rPr>
                    </w:pPr>
                    <w:r>
                      <w:rPr>
                        <w:rFonts w:ascii="宋体" w:hAnsi="宋体" w:hint="eastAsia"/>
                        <w:szCs w:val="21"/>
                      </w:rPr>
                      <w:t>0</w:t>
                    </w:r>
                    <w:r w:rsidR="00847D4E" w:rsidRPr="000D5B1B">
                      <w:rPr>
                        <w:rFonts w:ascii="宋体" w:hAnsi="宋体" w:hint="eastAsia"/>
                        <w:szCs w:val="21"/>
                      </w:rPr>
                      <w:t>.00</w:t>
                    </w:r>
                  </w:p>
                </w:tc>
                <w:sdt>
                  <w:sdtPr>
                    <w:rPr>
                      <w:rFonts w:ascii="宋体" w:hAnsi="宋体"/>
                      <w:szCs w:val="21"/>
                    </w:rPr>
                    <w:alias w:val="董事、监事、高级管理人员是否在公司关联方获取报酬"/>
                    <w:tag w:val="_GBC_da1333fb62ea4775ac485783e963c073"/>
                    <w:id w:val="875925"/>
                    <w:lock w:val="sdtLocked"/>
                    <w:comboBox>
                      <w:listItem w:displayText="是" w:value="是"/>
                      <w:listItem w:displayText="否" w:value="否"/>
                    </w:comboBox>
                  </w:sdtPr>
                  <w:sdtContent>
                    <w:tc>
                      <w:tcPr>
                        <w:tcW w:w="1440" w:type="dxa"/>
                      </w:tcPr>
                      <w:p w:rsidR="009E3E3C" w:rsidRPr="000D5B1B" w:rsidRDefault="00401A8C" w:rsidP="00B8315D">
                        <w:pPr>
                          <w:jc w:val="left"/>
                          <w:rPr>
                            <w:rFonts w:ascii="宋体" w:hAnsi="宋体"/>
                            <w:szCs w:val="21"/>
                          </w:rPr>
                        </w:pPr>
                        <w:r w:rsidRPr="000D5B1B">
                          <w:rPr>
                            <w:rFonts w:ascii="宋体" w:hAnsi="宋体"/>
                            <w:szCs w:val="21"/>
                          </w:rPr>
                          <w:t>是</w:t>
                        </w:r>
                      </w:p>
                    </w:tc>
                  </w:sdtContent>
                </w:sdt>
              </w:tr>
            </w:sdtContent>
          </w:sdt>
          <w:sdt>
            <w:sdtPr>
              <w:rPr>
                <w:rFonts w:ascii="宋体" w:hAnsi="宋体" w:cstheme="minorBidi"/>
                <w:szCs w:val="21"/>
              </w:rPr>
              <w:alias w:val="董事、监事、高级管理人员基本情况"/>
              <w:tag w:val="_TUP_f0cd7c5e5dc248398e9026516098f821"/>
              <w:id w:val="875928"/>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rPr>
                      <w:t>聂旭东</w:t>
                    </w:r>
                  </w:p>
                </w:tc>
                <w:tc>
                  <w:tcPr>
                    <w:tcW w:w="1681" w:type="dxa"/>
                    <w:vAlign w:val="center"/>
                  </w:tcPr>
                  <w:p w:rsidR="009E3E3C" w:rsidRPr="000D5B1B" w:rsidRDefault="009E3E3C" w:rsidP="00B8315D">
                    <w:pPr>
                      <w:rPr>
                        <w:rFonts w:ascii="宋体" w:hAnsi="宋体"/>
                        <w:szCs w:val="21"/>
                      </w:rPr>
                    </w:pPr>
                    <w:r w:rsidRPr="000D5B1B">
                      <w:rPr>
                        <w:rFonts w:ascii="宋体" w:hAnsi="宋体"/>
                      </w:rPr>
                      <w:t>副董事长</w:t>
                    </w:r>
                  </w:p>
                </w:tc>
                <w:tc>
                  <w:tcPr>
                    <w:tcW w:w="853" w:type="dxa"/>
                    <w:vAlign w:val="center"/>
                  </w:tcPr>
                  <w:p w:rsidR="009E3E3C" w:rsidRPr="000D5B1B" w:rsidRDefault="009E3E3C" w:rsidP="00B8315D">
                    <w:pPr>
                      <w:rPr>
                        <w:rFonts w:ascii="宋体" w:hAnsi="宋体"/>
                        <w:szCs w:val="21"/>
                      </w:rPr>
                    </w:pPr>
                    <w:r w:rsidRPr="000D5B1B">
                      <w:rPr>
                        <w:rFonts w:ascii="宋体" w:hAnsi="宋体"/>
                      </w:rPr>
                      <w:t>男</w:t>
                    </w:r>
                  </w:p>
                </w:tc>
                <w:tc>
                  <w:tcPr>
                    <w:tcW w:w="853" w:type="dxa"/>
                    <w:vAlign w:val="center"/>
                  </w:tcPr>
                  <w:p w:rsidR="009E3E3C" w:rsidRPr="000D5B1B" w:rsidRDefault="009E3E3C" w:rsidP="00B8315D">
                    <w:pPr>
                      <w:rPr>
                        <w:rFonts w:ascii="宋体" w:hAnsi="宋体"/>
                        <w:szCs w:val="21"/>
                      </w:rPr>
                    </w:pPr>
                    <w:r w:rsidRPr="000D5B1B">
                      <w:rPr>
                        <w:rFonts w:ascii="宋体" w:hAnsi="宋体"/>
                      </w:rPr>
                      <w:t>4</w:t>
                    </w:r>
                    <w:r w:rsidRPr="000D5B1B">
                      <w:rPr>
                        <w:rFonts w:ascii="宋体" w:hAnsi="宋体" w:hint="eastAsia"/>
                      </w:rPr>
                      <w:t>5</w:t>
                    </w:r>
                  </w:p>
                </w:tc>
                <w:tc>
                  <w:tcPr>
                    <w:tcW w:w="1266" w:type="dxa"/>
                  </w:tcPr>
                  <w:p w:rsidR="009E3E3C" w:rsidRPr="000D5B1B" w:rsidRDefault="009E3E3C" w:rsidP="00B8315D">
                    <w:pPr>
                      <w:rPr>
                        <w:rFonts w:ascii="宋体" w:hAnsi="宋体"/>
                        <w:szCs w:val="21"/>
                      </w:rPr>
                    </w:pPr>
                    <w:r w:rsidRPr="000D5B1B">
                      <w:rPr>
                        <w:rFonts w:ascii="宋体" w:hAnsi="宋体"/>
                      </w:rPr>
                      <w:t>2017-12-8</w:t>
                    </w:r>
                  </w:p>
                </w:tc>
                <w:tc>
                  <w:tcPr>
                    <w:tcW w:w="1266" w:type="dxa"/>
                  </w:tcPr>
                  <w:p w:rsidR="009E3E3C" w:rsidRPr="000D5B1B" w:rsidRDefault="009E3E3C" w:rsidP="00B8315D">
                    <w:pPr>
                      <w:rPr>
                        <w:rFonts w:ascii="宋体" w:hAnsi="宋体"/>
                        <w:szCs w:val="21"/>
                      </w:rPr>
                    </w:pPr>
                    <w:r w:rsidRPr="000D5B1B">
                      <w:rPr>
                        <w:rFonts w:ascii="宋体" w:hAnsi="宋体"/>
                      </w:rPr>
                      <w:t>2020-12-7</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B8315D">
                    <w:pPr>
                      <w:jc w:val="center"/>
                      <w:rPr>
                        <w:rFonts w:ascii="宋体" w:hAnsi="宋体"/>
                      </w:rPr>
                    </w:pPr>
                    <w:r w:rsidRPr="000D5B1B">
                      <w:rPr>
                        <w:rFonts w:ascii="宋体" w:hAnsi="宋体" w:hint="eastAsia"/>
                      </w:rPr>
                      <w:t>不适用</w:t>
                    </w:r>
                  </w:p>
                </w:tc>
                <w:tc>
                  <w:tcPr>
                    <w:tcW w:w="1408" w:type="dxa"/>
                  </w:tcPr>
                  <w:p w:rsidR="009E3E3C" w:rsidRPr="000D5B1B" w:rsidRDefault="00C43DF1" w:rsidP="00B8315D">
                    <w:pPr>
                      <w:jc w:val="right"/>
                      <w:rPr>
                        <w:rFonts w:ascii="宋体" w:hAnsi="宋体"/>
                        <w:szCs w:val="21"/>
                      </w:rPr>
                    </w:pPr>
                    <w:r>
                      <w:rPr>
                        <w:rFonts w:ascii="宋体" w:hAnsi="宋体" w:hint="eastAsia"/>
                        <w:szCs w:val="21"/>
                      </w:rPr>
                      <w:t>0</w:t>
                    </w:r>
                    <w:r w:rsidR="00847D4E" w:rsidRPr="000D5B1B">
                      <w:rPr>
                        <w:rFonts w:ascii="宋体" w:hAnsi="宋体" w:hint="eastAsia"/>
                        <w:szCs w:val="21"/>
                      </w:rPr>
                      <w:t>.00</w:t>
                    </w:r>
                  </w:p>
                </w:tc>
                <w:sdt>
                  <w:sdtPr>
                    <w:rPr>
                      <w:rFonts w:ascii="宋体" w:hAnsi="宋体"/>
                      <w:szCs w:val="21"/>
                    </w:rPr>
                    <w:alias w:val="董事、监事、高级管理人员是否在公司关联方获取报酬"/>
                    <w:tag w:val="_GBC_da1333fb62ea4775ac485783e963c073"/>
                    <w:id w:val="875927"/>
                    <w:lock w:val="sdtLocked"/>
                    <w:comboBox>
                      <w:listItem w:displayText="是" w:value="是"/>
                      <w:listItem w:displayText="否" w:value="否"/>
                    </w:comboBox>
                  </w:sdtPr>
                  <w:sdtContent>
                    <w:tc>
                      <w:tcPr>
                        <w:tcW w:w="1440" w:type="dxa"/>
                      </w:tcPr>
                      <w:p w:rsidR="009E3E3C" w:rsidRPr="000D5B1B" w:rsidRDefault="00401A8C" w:rsidP="00B8315D">
                        <w:pPr>
                          <w:jc w:val="left"/>
                          <w:rPr>
                            <w:rFonts w:ascii="宋体" w:hAnsi="宋体"/>
                            <w:szCs w:val="21"/>
                          </w:rPr>
                        </w:pPr>
                        <w:r w:rsidRPr="000D5B1B">
                          <w:rPr>
                            <w:rFonts w:ascii="宋体" w:hAnsi="宋体"/>
                            <w:szCs w:val="21"/>
                          </w:rPr>
                          <w:t>是</w:t>
                        </w:r>
                      </w:p>
                    </w:tc>
                  </w:sdtContent>
                </w:sdt>
              </w:tr>
            </w:sdtContent>
          </w:sdt>
          <w:sdt>
            <w:sdtPr>
              <w:rPr>
                <w:rFonts w:ascii="宋体" w:hAnsi="宋体" w:cstheme="minorBidi"/>
                <w:szCs w:val="21"/>
              </w:rPr>
              <w:alias w:val="董事、监事、高级管理人员基本情况"/>
              <w:tag w:val="_TUP_f0cd7c5e5dc248398e9026516098f821"/>
              <w:id w:val="875930"/>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rPr>
                      <w:t>李国权</w:t>
                    </w:r>
                  </w:p>
                </w:tc>
                <w:tc>
                  <w:tcPr>
                    <w:tcW w:w="1681" w:type="dxa"/>
                    <w:vAlign w:val="center"/>
                  </w:tcPr>
                  <w:p w:rsidR="009E3E3C" w:rsidRPr="000D5B1B" w:rsidRDefault="009E3E3C" w:rsidP="00B8315D">
                    <w:pPr>
                      <w:rPr>
                        <w:rFonts w:ascii="宋体" w:hAnsi="宋体"/>
                        <w:szCs w:val="21"/>
                      </w:rPr>
                    </w:pPr>
                    <w:r w:rsidRPr="000D5B1B">
                      <w:rPr>
                        <w:rFonts w:ascii="宋体" w:hAnsi="宋体"/>
                      </w:rPr>
                      <w:t>董事、总经理</w:t>
                    </w:r>
                  </w:p>
                </w:tc>
                <w:tc>
                  <w:tcPr>
                    <w:tcW w:w="853" w:type="dxa"/>
                    <w:vAlign w:val="center"/>
                  </w:tcPr>
                  <w:p w:rsidR="009E3E3C" w:rsidRPr="000D5B1B" w:rsidRDefault="009E3E3C" w:rsidP="00B8315D">
                    <w:pPr>
                      <w:rPr>
                        <w:rFonts w:ascii="宋体" w:hAnsi="宋体"/>
                        <w:szCs w:val="21"/>
                      </w:rPr>
                    </w:pPr>
                    <w:r w:rsidRPr="000D5B1B">
                      <w:rPr>
                        <w:rFonts w:ascii="宋体" w:hAnsi="宋体"/>
                      </w:rPr>
                      <w:t>男</w:t>
                    </w:r>
                  </w:p>
                </w:tc>
                <w:tc>
                  <w:tcPr>
                    <w:tcW w:w="853" w:type="dxa"/>
                    <w:vAlign w:val="center"/>
                  </w:tcPr>
                  <w:p w:rsidR="009E3E3C" w:rsidRPr="000D5B1B" w:rsidRDefault="009E3E3C" w:rsidP="00B8315D">
                    <w:pPr>
                      <w:rPr>
                        <w:rFonts w:ascii="宋体" w:hAnsi="宋体"/>
                        <w:szCs w:val="21"/>
                      </w:rPr>
                    </w:pPr>
                    <w:r w:rsidRPr="000D5B1B">
                      <w:rPr>
                        <w:rFonts w:ascii="宋体" w:hAnsi="宋体"/>
                      </w:rPr>
                      <w:t>4</w:t>
                    </w:r>
                    <w:r w:rsidRPr="000D5B1B">
                      <w:rPr>
                        <w:rFonts w:ascii="宋体" w:hAnsi="宋体" w:hint="eastAsia"/>
                      </w:rPr>
                      <w:t>1</w:t>
                    </w:r>
                  </w:p>
                </w:tc>
                <w:tc>
                  <w:tcPr>
                    <w:tcW w:w="1266" w:type="dxa"/>
                  </w:tcPr>
                  <w:p w:rsidR="009E3E3C" w:rsidRPr="000D5B1B" w:rsidRDefault="009E3E3C" w:rsidP="00B8315D">
                    <w:pPr>
                      <w:rPr>
                        <w:rFonts w:ascii="宋体" w:hAnsi="宋体"/>
                        <w:szCs w:val="21"/>
                      </w:rPr>
                    </w:pPr>
                    <w:r w:rsidRPr="000D5B1B">
                      <w:rPr>
                        <w:rFonts w:ascii="宋体" w:hAnsi="宋体"/>
                      </w:rPr>
                      <w:t>2017-12-8</w:t>
                    </w:r>
                  </w:p>
                </w:tc>
                <w:tc>
                  <w:tcPr>
                    <w:tcW w:w="1266" w:type="dxa"/>
                  </w:tcPr>
                  <w:p w:rsidR="009E3E3C" w:rsidRPr="000D5B1B" w:rsidRDefault="009E3E3C" w:rsidP="00B8315D">
                    <w:pPr>
                      <w:rPr>
                        <w:rFonts w:ascii="宋体" w:hAnsi="宋体"/>
                        <w:szCs w:val="21"/>
                      </w:rPr>
                    </w:pPr>
                    <w:r w:rsidRPr="000D5B1B">
                      <w:rPr>
                        <w:rFonts w:ascii="宋体" w:hAnsi="宋体"/>
                      </w:rPr>
                      <w:t>2020-12-7</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B8315D">
                    <w:pPr>
                      <w:jc w:val="center"/>
                      <w:rPr>
                        <w:rFonts w:ascii="宋体" w:hAnsi="宋体"/>
                      </w:rPr>
                    </w:pPr>
                    <w:r w:rsidRPr="000D5B1B">
                      <w:rPr>
                        <w:rFonts w:ascii="宋体" w:hAnsi="宋体" w:hint="eastAsia"/>
                      </w:rPr>
                      <w:t>不适用</w:t>
                    </w:r>
                  </w:p>
                </w:tc>
                <w:tc>
                  <w:tcPr>
                    <w:tcW w:w="1408" w:type="dxa"/>
                  </w:tcPr>
                  <w:p w:rsidR="009E3E3C" w:rsidRPr="000D5B1B" w:rsidRDefault="00C6052D" w:rsidP="00B8315D">
                    <w:pPr>
                      <w:jc w:val="right"/>
                      <w:rPr>
                        <w:rFonts w:ascii="宋体" w:hAnsi="宋体"/>
                        <w:szCs w:val="21"/>
                      </w:rPr>
                    </w:pPr>
                    <w:r w:rsidRPr="000D5B1B">
                      <w:rPr>
                        <w:rFonts w:ascii="宋体" w:hAnsi="宋体" w:hint="eastAsia"/>
                        <w:szCs w:val="21"/>
                      </w:rPr>
                      <w:t>33.51</w:t>
                    </w:r>
                  </w:p>
                </w:tc>
                <w:sdt>
                  <w:sdtPr>
                    <w:rPr>
                      <w:rFonts w:ascii="宋体" w:hAnsi="宋体"/>
                      <w:szCs w:val="21"/>
                    </w:rPr>
                    <w:alias w:val="董事、监事、高级管理人员是否在公司关联方获取报酬"/>
                    <w:tag w:val="_GBC_da1333fb62ea4775ac485783e963c073"/>
                    <w:id w:val="875929"/>
                    <w:lock w:val="sdtLocked"/>
                    <w:comboBox>
                      <w:listItem w:displayText="是" w:value="是"/>
                      <w:listItem w:displayText="否" w:value="否"/>
                    </w:comboBox>
                  </w:sdtPr>
                  <w:sdtContent>
                    <w:tc>
                      <w:tcPr>
                        <w:tcW w:w="1440" w:type="dxa"/>
                      </w:tcPr>
                      <w:p w:rsidR="009E3E3C" w:rsidRPr="000D5B1B" w:rsidRDefault="00401A8C" w:rsidP="00B8315D">
                        <w:pPr>
                          <w:jc w:val="left"/>
                          <w:rPr>
                            <w:rFonts w:ascii="宋体" w:hAnsi="宋体"/>
                            <w:szCs w:val="21"/>
                          </w:rPr>
                        </w:pPr>
                        <w:r w:rsidRPr="000D5B1B">
                          <w:rPr>
                            <w:rFonts w:ascii="宋体" w:hAnsi="宋体"/>
                            <w:szCs w:val="21"/>
                          </w:rPr>
                          <w:t>否</w:t>
                        </w:r>
                      </w:p>
                    </w:tc>
                  </w:sdtContent>
                </w:sdt>
              </w:tr>
            </w:sdtContent>
          </w:sdt>
          <w:sdt>
            <w:sdtPr>
              <w:rPr>
                <w:rFonts w:ascii="宋体" w:hAnsi="宋体" w:cstheme="minorBidi"/>
                <w:szCs w:val="21"/>
              </w:rPr>
              <w:alias w:val="董事、监事、高级管理人员基本情况"/>
              <w:tag w:val="_TUP_f0cd7c5e5dc248398e9026516098f821"/>
              <w:id w:val="875932"/>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rPr>
                      <w:t>杨晓康</w:t>
                    </w:r>
                  </w:p>
                </w:tc>
                <w:tc>
                  <w:tcPr>
                    <w:tcW w:w="1681" w:type="dxa"/>
                    <w:vAlign w:val="center"/>
                  </w:tcPr>
                  <w:p w:rsidR="009E3E3C" w:rsidRPr="000D5B1B" w:rsidRDefault="009E3E3C" w:rsidP="00B8315D">
                    <w:pPr>
                      <w:rPr>
                        <w:rFonts w:ascii="宋体" w:hAnsi="宋体"/>
                        <w:szCs w:val="21"/>
                      </w:rPr>
                    </w:pPr>
                    <w:r w:rsidRPr="000D5B1B">
                      <w:rPr>
                        <w:rFonts w:ascii="宋体" w:hAnsi="宋体"/>
                      </w:rPr>
                      <w:t>董事</w:t>
                    </w:r>
                  </w:p>
                </w:tc>
                <w:tc>
                  <w:tcPr>
                    <w:tcW w:w="853" w:type="dxa"/>
                    <w:vAlign w:val="center"/>
                  </w:tcPr>
                  <w:p w:rsidR="009E3E3C" w:rsidRPr="000D5B1B" w:rsidRDefault="009E3E3C" w:rsidP="00B8315D">
                    <w:pPr>
                      <w:rPr>
                        <w:rFonts w:ascii="宋体" w:hAnsi="宋体"/>
                        <w:szCs w:val="21"/>
                      </w:rPr>
                    </w:pPr>
                    <w:r w:rsidRPr="000D5B1B">
                      <w:rPr>
                        <w:rFonts w:ascii="宋体" w:hAnsi="宋体"/>
                      </w:rPr>
                      <w:t>男</w:t>
                    </w:r>
                  </w:p>
                </w:tc>
                <w:tc>
                  <w:tcPr>
                    <w:tcW w:w="853" w:type="dxa"/>
                    <w:vAlign w:val="center"/>
                  </w:tcPr>
                  <w:p w:rsidR="009E3E3C" w:rsidRPr="000D5B1B" w:rsidRDefault="009E3E3C" w:rsidP="00B8315D">
                    <w:pPr>
                      <w:rPr>
                        <w:rFonts w:ascii="宋体" w:hAnsi="宋体"/>
                        <w:szCs w:val="21"/>
                      </w:rPr>
                    </w:pPr>
                    <w:r w:rsidRPr="000D5B1B">
                      <w:rPr>
                        <w:rFonts w:ascii="宋体" w:hAnsi="宋体"/>
                      </w:rPr>
                      <w:t>5</w:t>
                    </w:r>
                    <w:r w:rsidRPr="000D5B1B">
                      <w:rPr>
                        <w:rFonts w:ascii="宋体" w:hAnsi="宋体" w:hint="eastAsia"/>
                      </w:rPr>
                      <w:t>8</w:t>
                    </w:r>
                  </w:p>
                </w:tc>
                <w:tc>
                  <w:tcPr>
                    <w:tcW w:w="1266" w:type="dxa"/>
                  </w:tcPr>
                  <w:p w:rsidR="009E3E3C" w:rsidRPr="000D5B1B" w:rsidRDefault="009E3E3C" w:rsidP="00B8315D">
                    <w:pPr>
                      <w:rPr>
                        <w:rFonts w:ascii="宋体" w:hAnsi="宋体"/>
                        <w:szCs w:val="21"/>
                      </w:rPr>
                    </w:pPr>
                    <w:r w:rsidRPr="000D5B1B">
                      <w:rPr>
                        <w:rFonts w:ascii="宋体" w:hAnsi="宋体"/>
                      </w:rPr>
                      <w:t>2017-12-8</w:t>
                    </w:r>
                  </w:p>
                </w:tc>
                <w:tc>
                  <w:tcPr>
                    <w:tcW w:w="1266" w:type="dxa"/>
                  </w:tcPr>
                  <w:p w:rsidR="009E3E3C" w:rsidRPr="000D5B1B" w:rsidRDefault="009E3E3C" w:rsidP="00B8315D">
                    <w:pPr>
                      <w:rPr>
                        <w:rFonts w:ascii="宋体" w:hAnsi="宋体"/>
                        <w:szCs w:val="21"/>
                      </w:rPr>
                    </w:pPr>
                    <w:r w:rsidRPr="000D5B1B">
                      <w:rPr>
                        <w:rFonts w:ascii="宋体" w:hAnsi="宋体"/>
                      </w:rPr>
                      <w:t>2020-12-7</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B8315D">
                    <w:pPr>
                      <w:jc w:val="center"/>
                      <w:rPr>
                        <w:rFonts w:ascii="宋体" w:hAnsi="宋体"/>
                      </w:rPr>
                    </w:pPr>
                    <w:r w:rsidRPr="000D5B1B">
                      <w:rPr>
                        <w:rFonts w:ascii="宋体" w:hAnsi="宋体" w:hint="eastAsia"/>
                      </w:rPr>
                      <w:t>不适用</w:t>
                    </w:r>
                  </w:p>
                </w:tc>
                <w:tc>
                  <w:tcPr>
                    <w:tcW w:w="1408" w:type="dxa"/>
                  </w:tcPr>
                  <w:p w:rsidR="009E3E3C" w:rsidRPr="000D5B1B" w:rsidRDefault="00C43DF1" w:rsidP="00B8315D">
                    <w:pPr>
                      <w:jc w:val="right"/>
                      <w:rPr>
                        <w:rFonts w:ascii="宋体" w:hAnsi="宋体"/>
                        <w:szCs w:val="21"/>
                      </w:rPr>
                    </w:pPr>
                    <w:r>
                      <w:rPr>
                        <w:rFonts w:ascii="宋体" w:hAnsi="宋体" w:hint="eastAsia"/>
                        <w:szCs w:val="21"/>
                      </w:rPr>
                      <w:t>0</w:t>
                    </w:r>
                    <w:r w:rsidR="00847D4E" w:rsidRPr="000D5B1B">
                      <w:rPr>
                        <w:rFonts w:ascii="宋体" w:hAnsi="宋体" w:hint="eastAsia"/>
                        <w:szCs w:val="21"/>
                      </w:rPr>
                      <w:t>.00</w:t>
                    </w:r>
                  </w:p>
                </w:tc>
                <w:sdt>
                  <w:sdtPr>
                    <w:rPr>
                      <w:rFonts w:ascii="宋体" w:hAnsi="宋体"/>
                      <w:szCs w:val="21"/>
                    </w:rPr>
                    <w:alias w:val="董事、监事、高级管理人员是否在公司关联方获取报酬"/>
                    <w:tag w:val="_GBC_da1333fb62ea4775ac485783e963c073"/>
                    <w:id w:val="875931"/>
                    <w:lock w:val="sdtLocked"/>
                    <w:comboBox>
                      <w:listItem w:displayText="是" w:value="是"/>
                      <w:listItem w:displayText="否" w:value="否"/>
                    </w:comboBox>
                  </w:sdtPr>
                  <w:sdtContent>
                    <w:tc>
                      <w:tcPr>
                        <w:tcW w:w="1440" w:type="dxa"/>
                      </w:tcPr>
                      <w:p w:rsidR="009E3E3C" w:rsidRPr="000D5B1B" w:rsidRDefault="00401A8C" w:rsidP="00B8315D">
                        <w:pPr>
                          <w:jc w:val="left"/>
                          <w:rPr>
                            <w:rFonts w:ascii="宋体" w:hAnsi="宋体"/>
                            <w:szCs w:val="21"/>
                          </w:rPr>
                        </w:pPr>
                        <w:r w:rsidRPr="000D5B1B">
                          <w:rPr>
                            <w:rFonts w:ascii="宋体" w:hAnsi="宋体"/>
                            <w:szCs w:val="21"/>
                          </w:rPr>
                          <w:t>是</w:t>
                        </w:r>
                      </w:p>
                    </w:tc>
                  </w:sdtContent>
                </w:sdt>
              </w:tr>
            </w:sdtContent>
          </w:sdt>
          <w:sdt>
            <w:sdtPr>
              <w:rPr>
                <w:rFonts w:ascii="宋体" w:hAnsi="宋体" w:cstheme="minorBidi"/>
                <w:szCs w:val="21"/>
              </w:rPr>
              <w:alias w:val="董事、监事、高级管理人员基本情况"/>
              <w:tag w:val="_TUP_f0cd7c5e5dc248398e9026516098f821"/>
              <w:id w:val="875934"/>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rPr>
                      <w:t>杨永忠</w:t>
                    </w:r>
                  </w:p>
                </w:tc>
                <w:tc>
                  <w:tcPr>
                    <w:tcW w:w="1681" w:type="dxa"/>
                    <w:vAlign w:val="center"/>
                  </w:tcPr>
                  <w:p w:rsidR="009E3E3C" w:rsidRPr="000D5B1B" w:rsidRDefault="009E3E3C" w:rsidP="00B8315D">
                    <w:pPr>
                      <w:rPr>
                        <w:rFonts w:ascii="宋体" w:hAnsi="宋体"/>
                        <w:szCs w:val="21"/>
                      </w:rPr>
                    </w:pPr>
                    <w:r w:rsidRPr="000D5B1B">
                      <w:rPr>
                        <w:rFonts w:ascii="宋体" w:hAnsi="宋体"/>
                      </w:rPr>
                      <w:t>董事、副总经理</w:t>
                    </w:r>
                  </w:p>
                </w:tc>
                <w:tc>
                  <w:tcPr>
                    <w:tcW w:w="853" w:type="dxa"/>
                    <w:vAlign w:val="center"/>
                  </w:tcPr>
                  <w:p w:rsidR="009E3E3C" w:rsidRPr="000D5B1B" w:rsidRDefault="009E3E3C" w:rsidP="00B8315D">
                    <w:pPr>
                      <w:rPr>
                        <w:rFonts w:ascii="宋体" w:hAnsi="宋体"/>
                        <w:szCs w:val="21"/>
                      </w:rPr>
                    </w:pPr>
                    <w:r w:rsidRPr="000D5B1B">
                      <w:rPr>
                        <w:rFonts w:ascii="宋体" w:hAnsi="宋体"/>
                      </w:rPr>
                      <w:t>男</w:t>
                    </w:r>
                  </w:p>
                </w:tc>
                <w:tc>
                  <w:tcPr>
                    <w:tcW w:w="853" w:type="dxa"/>
                    <w:vAlign w:val="center"/>
                  </w:tcPr>
                  <w:p w:rsidR="009E3E3C" w:rsidRPr="000D5B1B" w:rsidRDefault="009E3E3C" w:rsidP="00B8315D">
                    <w:pPr>
                      <w:rPr>
                        <w:rFonts w:ascii="宋体" w:hAnsi="宋体"/>
                        <w:szCs w:val="21"/>
                      </w:rPr>
                    </w:pPr>
                    <w:r w:rsidRPr="000D5B1B">
                      <w:rPr>
                        <w:rFonts w:ascii="宋体" w:hAnsi="宋体"/>
                      </w:rPr>
                      <w:t>4</w:t>
                    </w:r>
                    <w:r w:rsidRPr="000D5B1B">
                      <w:rPr>
                        <w:rFonts w:ascii="宋体" w:hAnsi="宋体" w:hint="eastAsia"/>
                      </w:rPr>
                      <w:t>9</w:t>
                    </w:r>
                  </w:p>
                </w:tc>
                <w:tc>
                  <w:tcPr>
                    <w:tcW w:w="1266" w:type="dxa"/>
                  </w:tcPr>
                  <w:p w:rsidR="009E3E3C" w:rsidRPr="000D5B1B" w:rsidRDefault="009E3E3C" w:rsidP="00B8315D">
                    <w:pPr>
                      <w:rPr>
                        <w:rFonts w:ascii="宋体" w:hAnsi="宋体"/>
                        <w:szCs w:val="21"/>
                      </w:rPr>
                    </w:pPr>
                    <w:r w:rsidRPr="000D5B1B">
                      <w:rPr>
                        <w:rFonts w:ascii="宋体" w:hAnsi="宋体"/>
                      </w:rPr>
                      <w:t>2017-12-8</w:t>
                    </w:r>
                  </w:p>
                </w:tc>
                <w:tc>
                  <w:tcPr>
                    <w:tcW w:w="1266" w:type="dxa"/>
                  </w:tcPr>
                  <w:p w:rsidR="009E3E3C" w:rsidRPr="000D5B1B" w:rsidRDefault="009E3E3C" w:rsidP="00B8315D">
                    <w:pPr>
                      <w:rPr>
                        <w:rFonts w:ascii="宋体" w:hAnsi="宋体"/>
                        <w:szCs w:val="21"/>
                      </w:rPr>
                    </w:pPr>
                    <w:r w:rsidRPr="000D5B1B">
                      <w:rPr>
                        <w:rFonts w:ascii="宋体" w:hAnsi="宋体"/>
                      </w:rPr>
                      <w:t>2020-12-7</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B8315D">
                    <w:pPr>
                      <w:jc w:val="center"/>
                      <w:rPr>
                        <w:rFonts w:ascii="宋体" w:hAnsi="宋体"/>
                      </w:rPr>
                    </w:pPr>
                    <w:r w:rsidRPr="000D5B1B">
                      <w:rPr>
                        <w:rFonts w:ascii="宋体" w:hAnsi="宋体" w:hint="eastAsia"/>
                      </w:rPr>
                      <w:t>不适用</w:t>
                    </w:r>
                  </w:p>
                </w:tc>
                <w:tc>
                  <w:tcPr>
                    <w:tcW w:w="1408" w:type="dxa"/>
                  </w:tcPr>
                  <w:p w:rsidR="009E3E3C" w:rsidRPr="000D5B1B" w:rsidRDefault="009E3E3C" w:rsidP="009E3E3C">
                    <w:pPr>
                      <w:jc w:val="right"/>
                      <w:rPr>
                        <w:rFonts w:ascii="宋体" w:hAnsi="宋体"/>
                        <w:szCs w:val="21"/>
                      </w:rPr>
                    </w:pPr>
                    <w:r w:rsidRPr="000D5B1B">
                      <w:rPr>
                        <w:rFonts w:ascii="宋体" w:hAnsi="宋体" w:hint="eastAsia"/>
                        <w:szCs w:val="21"/>
                      </w:rPr>
                      <w:t>21.75</w:t>
                    </w:r>
                  </w:p>
                </w:tc>
                <w:sdt>
                  <w:sdtPr>
                    <w:rPr>
                      <w:rFonts w:ascii="宋体" w:hAnsi="宋体"/>
                      <w:szCs w:val="21"/>
                    </w:rPr>
                    <w:alias w:val="董事、监事、高级管理人员是否在公司关联方获取报酬"/>
                    <w:tag w:val="_GBC_da1333fb62ea4775ac485783e963c073"/>
                    <w:id w:val="875933"/>
                    <w:lock w:val="sdtLocked"/>
                    <w:comboBox>
                      <w:listItem w:displayText="是" w:value="是"/>
                      <w:listItem w:displayText="否" w:value="否"/>
                    </w:comboBox>
                  </w:sdtPr>
                  <w:sdtContent>
                    <w:tc>
                      <w:tcPr>
                        <w:tcW w:w="1440" w:type="dxa"/>
                      </w:tcPr>
                      <w:p w:rsidR="009E3E3C" w:rsidRPr="000D5B1B" w:rsidRDefault="00B8315D" w:rsidP="00B8315D">
                        <w:pPr>
                          <w:jc w:val="left"/>
                          <w:rPr>
                            <w:rFonts w:ascii="宋体" w:hAnsi="宋体"/>
                            <w:szCs w:val="21"/>
                          </w:rPr>
                        </w:pPr>
                        <w:r w:rsidRPr="000D5B1B">
                          <w:rPr>
                            <w:rFonts w:ascii="宋体" w:hAnsi="宋体"/>
                            <w:szCs w:val="21"/>
                          </w:rPr>
                          <w:t>否</w:t>
                        </w:r>
                      </w:p>
                    </w:tc>
                  </w:sdtContent>
                </w:sdt>
              </w:tr>
            </w:sdtContent>
          </w:sdt>
          <w:sdt>
            <w:sdtPr>
              <w:rPr>
                <w:rFonts w:ascii="宋体" w:hAnsi="宋体" w:cstheme="minorBidi"/>
                <w:szCs w:val="21"/>
              </w:rPr>
              <w:alias w:val="董事、监事、高级管理人员基本情况"/>
              <w:tag w:val="_TUP_f0cd7c5e5dc248398e9026516098f821"/>
              <w:id w:val="875936"/>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rPr>
                      <w:t>高云海</w:t>
                    </w:r>
                  </w:p>
                </w:tc>
                <w:tc>
                  <w:tcPr>
                    <w:tcW w:w="1681" w:type="dxa"/>
                    <w:vAlign w:val="center"/>
                  </w:tcPr>
                  <w:p w:rsidR="009E3E3C" w:rsidRPr="000D5B1B" w:rsidRDefault="009E3E3C" w:rsidP="00B8315D">
                    <w:pPr>
                      <w:rPr>
                        <w:rFonts w:ascii="宋体" w:hAnsi="宋体"/>
                        <w:szCs w:val="21"/>
                      </w:rPr>
                    </w:pPr>
                    <w:r w:rsidRPr="000D5B1B">
                      <w:rPr>
                        <w:rFonts w:ascii="宋体" w:hAnsi="宋体"/>
                      </w:rPr>
                      <w:t>董事</w:t>
                    </w:r>
                  </w:p>
                </w:tc>
                <w:tc>
                  <w:tcPr>
                    <w:tcW w:w="853" w:type="dxa"/>
                    <w:vAlign w:val="center"/>
                  </w:tcPr>
                  <w:p w:rsidR="009E3E3C" w:rsidRPr="000D5B1B" w:rsidRDefault="009E3E3C" w:rsidP="00B8315D">
                    <w:pPr>
                      <w:rPr>
                        <w:rFonts w:ascii="宋体" w:hAnsi="宋体"/>
                        <w:szCs w:val="21"/>
                      </w:rPr>
                    </w:pPr>
                    <w:r w:rsidRPr="000D5B1B">
                      <w:rPr>
                        <w:rFonts w:ascii="宋体" w:hAnsi="宋体"/>
                      </w:rPr>
                      <w:t>男</w:t>
                    </w:r>
                  </w:p>
                </w:tc>
                <w:tc>
                  <w:tcPr>
                    <w:tcW w:w="853" w:type="dxa"/>
                    <w:vAlign w:val="center"/>
                  </w:tcPr>
                  <w:p w:rsidR="009E3E3C" w:rsidRPr="000D5B1B" w:rsidRDefault="009E3E3C" w:rsidP="00B8315D">
                    <w:pPr>
                      <w:rPr>
                        <w:rFonts w:ascii="宋体" w:hAnsi="宋体"/>
                        <w:szCs w:val="21"/>
                      </w:rPr>
                    </w:pPr>
                    <w:r w:rsidRPr="000D5B1B">
                      <w:rPr>
                        <w:rFonts w:ascii="宋体" w:hAnsi="宋体"/>
                      </w:rPr>
                      <w:t>5</w:t>
                    </w:r>
                    <w:r w:rsidRPr="000D5B1B">
                      <w:rPr>
                        <w:rFonts w:ascii="宋体" w:hAnsi="宋体" w:hint="eastAsia"/>
                      </w:rPr>
                      <w:t>1</w:t>
                    </w:r>
                  </w:p>
                </w:tc>
                <w:tc>
                  <w:tcPr>
                    <w:tcW w:w="1266" w:type="dxa"/>
                  </w:tcPr>
                  <w:p w:rsidR="009E3E3C" w:rsidRPr="000D5B1B" w:rsidRDefault="009E3E3C" w:rsidP="00B8315D">
                    <w:pPr>
                      <w:rPr>
                        <w:rFonts w:ascii="宋体" w:hAnsi="宋体"/>
                        <w:szCs w:val="21"/>
                      </w:rPr>
                    </w:pPr>
                    <w:r w:rsidRPr="000D5B1B">
                      <w:rPr>
                        <w:rFonts w:ascii="宋体" w:hAnsi="宋体"/>
                      </w:rPr>
                      <w:t>2017-12-8</w:t>
                    </w:r>
                  </w:p>
                </w:tc>
                <w:tc>
                  <w:tcPr>
                    <w:tcW w:w="1266" w:type="dxa"/>
                  </w:tcPr>
                  <w:p w:rsidR="009E3E3C" w:rsidRPr="000D5B1B" w:rsidRDefault="009E3E3C" w:rsidP="00B8315D">
                    <w:pPr>
                      <w:rPr>
                        <w:rFonts w:ascii="宋体" w:hAnsi="宋体"/>
                        <w:szCs w:val="21"/>
                      </w:rPr>
                    </w:pPr>
                    <w:r w:rsidRPr="000D5B1B">
                      <w:rPr>
                        <w:rFonts w:ascii="宋体" w:hAnsi="宋体"/>
                      </w:rPr>
                      <w:t>2020-12-7</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B8315D">
                    <w:pPr>
                      <w:jc w:val="center"/>
                      <w:rPr>
                        <w:rFonts w:ascii="宋体" w:hAnsi="宋体"/>
                      </w:rPr>
                    </w:pPr>
                    <w:r w:rsidRPr="000D5B1B">
                      <w:rPr>
                        <w:rFonts w:ascii="宋体" w:hAnsi="宋体"/>
                      </w:rPr>
                      <w:t>不适用</w:t>
                    </w:r>
                  </w:p>
                </w:tc>
                <w:tc>
                  <w:tcPr>
                    <w:tcW w:w="1408" w:type="dxa"/>
                  </w:tcPr>
                  <w:p w:rsidR="009E3E3C" w:rsidRPr="000D5B1B" w:rsidRDefault="000D5ECF" w:rsidP="00B8315D">
                    <w:pPr>
                      <w:jc w:val="right"/>
                      <w:rPr>
                        <w:rFonts w:ascii="宋体" w:hAnsi="宋体"/>
                        <w:szCs w:val="21"/>
                      </w:rPr>
                    </w:pPr>
                    <w:r w:rsidRPr="000D5B1B">
                      <w:rPr>
                        <w:rFonts w:ascii="宋体" w:hAnsi="宋体" w:hint="eastAsia"/>
                        <w:szCs w:val="21"/>
                      </w:rPr>
                      <w:t>25.89</w:t>
                    </w:r>
                  </w:p>
                </w:tc>
                <w:sdt>
                  <w:sdtPr>
                    <w:rPr>
                      <w:rFonts w:ascii="宋体" w:hAnsi="宋体"/>
                      <w:szCs w:val="21"/>
                    </w:rPr>
                    <w:alias w:val="董事、监事、高级管理人员是否在公司关联方获取报酬"/>
                    <w:tag w:val="_GBC_da1333fb62ea4775ac485783e963c073"/>
                    <w:id w:val="875935"/>
                    <w:lock w:val="sdtLocked"/>
                    <w:comboBox>
                      <w:listItem w:displayText="是" w:value="是"/>
                      <w:listItem w:displayText="否" w:value="否"/>
                    </w:comboBox>
                  </w:sdtPr>
                  <w:sdtContent>
                    <w:tc>
                      <w:tcPr>
                        <w:tcW w:w="1440" w:type="dxa"/>
                      </w:tcPr>
                      <w:p w:rsidR="009E3E3C" w:rsidRPr="000D5B1B" w:rsidRDefault="00B8315D" w:rsidP="00B8315D">
                        <w:pPr>
                          <w:jc w:val="left"/>
                          <w:rPr>
                            <w:rFonts w:ascii="宋体" w:hAnsi="宋体"/>
                            <w:szCs w:val="21"/>
                          </w:rPr>
                        </w:pPr>
                        <w:r w:rsidRPr="000D5B1B">
                          <w:rPr>
                            <w:rFonts w:ascii="宋体" w:hAnsi="宋体"/>
                            <w:szCs w:val="21"/>
                          </w:rPr>
                          <w:t>否</w:t>
                        </w:r>
                      </w:p>
                    </w:tc>
                  </w:sdtContent>
                </w:sdt>
              </w:tr>
            </w:sdtContent>
          </w:sdt>
          <w:sdt>
            <w:sdtPr>
              <w:rPr>
                <w:rFonts w:ascii="宋体" w:hAnsi="宋体" w:cstheme="minorBidi"/>
                <w:szCs w:val="21"/>
              </w:rPr>
              <w:alias w:val="董事、监事、高级管理人员基本情况"/>
              <w:tag w:val="_TUP_f0cd7c5e5dc248398e9026516098f821"/>
              <w:id w:val="875938"/>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rPr>
                      <w:t>卫祥云</w:t>
                    </w:r>
                  </w:p>
                </w:tc>
                <w:tc>
                  <w:tcPr>
                    <w:tcW w:w="1681" w:type="dxa"/>
                    <w:vAlign w:val="center"/>
                  </w:tcPr>
                  <w:p w:rsidR="009E3E3C" w:rsidRPr="000D5B1B" w:rsidRDefault="009E3E3C" w:rsidP="00B8315D">
                    <w:pPr>
                      <w:rPr>
                        <w:rFonts w:ascii="宋体" w:hAnsi="宋体"/>
                        <w:szCs w:val="21"/>
                      </w:rPr>
                    </w:pPr>
                    <w:r w:rsidRPr="000D5B1B">
                      <w:rPr>
                        <w:rFonts w:ascii="宋体" w:hAnsi="宋体"/>
                      </w:rPr>
                      <w:t>独立董事</w:t>
                    </w:r>
                  </w:p>
                </w:tc>
                <w:tc>
                  <w:tcPr>
                    <w:tcW w:w="853" w:type="dxa"/>
                    <w:vAlign w:val="center"/>
                  </w:tcPr>
                  <w:p w:rsidR="009E3E3C" w:rsidRPr="000D5B1B" w:rsidRDefault="009E3E3C" w:rsidP="00B8315D">
                    <w:pPr>
                      <w:rPr>
                        <w:rFonts w:ascii="宋体" w:hAnsi="宋体"/>
                        <w:szCs w:val="21"/>
                      </w:rPr>
                    </w:pPr>
                    <w:r w:rsidRPr="000D5B1B">
                      <w:rPr>
                        <w:rFonts w:ascii="宋体" w:hAnsi="宋体"/>
                      </w:rPr>
                      <w:t>男</w:t>
                    </w:r>
                  </w:p>
                </w:tc>
                <w:tc>
                  <w:tcPr>
                    <w:tcW w:w="853" w:type="dxa"/>
                    <w:vAlign w:val="center"/>
                  </w:tcPr>
                  <w:p w:rsidR="009E3E3C" w:rsidRPr="000D5B1B" w:rsidRDefault="009E3E3C" w:rsidP="00B8315D">
                    <w:pPr>
                      <w:rPr>
                        <w:rFonts w:ascii="宋体" w:hAnsi="宋体"/>
                        <w:szCs w:val="21"/>
                      </w:rPr>
                    </w:pPr>
                    <w:r w:rsidRPr="000D5B1B">
                      <w:rPr>
                        <w:rFonts w:ascii="宋体" w:hAnsi="宋体" w:hint="eastAsia"/>
                      </w:rPr>
                      <w:t>60</w:t>
                    </w:r>
                  </w:p>
                </w:tc>
                <w:tc>
                  <w:tcPr>
                    <w:tcW w:w="1266" w:type="dxa"/>
                  </w:tcPr>
                  <w:p w:rsidR="009E3E3C" w:rsidRPr="000D5B1B" w:rsidRDefault="009E3E3C" w:rsidP="00B8315D">
                    <w:pPr>
                      <w:rPr>
                        <w:rFonts w:ascii="宋体" w:hAnsi="宋体"/>
                        <w:szCs w:val="21"/>
                      </w:rPr>
                    </w:pPr>
                    <w:r w:rsidRPr="000D5B1B">
                      <w:rPr>
                        <w:rFonts w:ascii="宋体" w:hAnsi="宋体"/>
                      </w:rPr>
                      <w:t>2017-12-8</w:t>
                    </w:r>
                  </w:p>
                </w:tc>
                <w:tc>
                  <w:tcPr>
                    <w:tcW w:w="1266" w:type="dxa"/>
                  </w:tcPr>
                  <w:p w:rsidR="009E3E3C" w:rsidRPr="000D5B1B" w:rsidRDefault="009E3E3C" w:rsidP="00B8315D">
                    <w:pPr>
                      <w:rPr>
                        <w:rFonts w:ascii="宋体" w:hAnsi="宋体"/>
                        <w:szCs w:val="21"/>
                      </w:rPr>
                    </w:pPr>
                    <w:r w:rsidRPr="000D5B1B">
                      <w:rPr>
                        <w:rFonts w:ascii="宋体" w:hAnsi="宋体"/>
                      </w:rPr>
                      <w:t>2020-12-7</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B8315D">
                    <w:pPr>
                      <w:jc w:val="center"/>
                      <w:rPr>
                        <w:rFonts w:ascii="宋体" w:hAnsi="宋体"/>
                      </w:rPr>
                    </w:pPr>
                    <w:r w:rsidRPr="000D5B1B">
                      <w:rPr>
                        <w:rFonts w:ascii="宋体" w:hAnsi="宋体"/>
                      </w:rPr>
                      <w:t>不适用</w:t>
                    </w:r>
                  </w:p>
                </w:tc>
                <w:tc>
                  <w:tcPr>
                    <w:tcW w:w="1408" w:type="dxa"/>
                  </w:tcPr>
                  <w:p w:rsidR="009E3E3C" w:rsidRPr="000D5B1B" w:rsidRDefault="009E3E3C" w:rsidP="00B8315D">
                    <w:pPr>
                      <w:jc w:val="right"/>
                      <w:rPr>
                        <w:rFonts w:ascii="宋体" w:hAnsi="宋体"/>
                        <w:szCs w:val="21"/>
                      </w:rPr>
                    </w:pPr>
                    <w:r w:rsidRPr="000D5B1B">
                      <w:rPr>
                        <w:rFonts w:ascii="宋体" w:hAnsi="宋体" w:hint="eastAsia"/>
                        <w:szCs w:val="21"/>
                      </w:rPr>
                      <w:t>8</w:t>
                    </w:r>
                    <w:r w:rsidR="00847D4E" w:rsidRPr="000D5B1B">
                      <w:rPr>
                        <w:rFonts w:ascii="宋体" w:hAnsi="宋体" w:hint="eastAsia"/>
                        <w:szCs w:val="21"/>
                      </w:rPr>
                      <w:t>.00</w:t>
                    </w:r>
                  </w:p>
                </w:tc>
                <w:sdt>
                  <w:sdtPr>
                    <w:rPr>
                      <w:rFonts w:ascii="宋体" w:hAnsi="宋体"/>
                      <w:szCs w:val="21"/>
                    </w:rPr>
                    <w:alias w:val="董事、监事、高级管理人员是否在公司关联方获取报酬"/>
                    <w:tag w:val="_GBC_da1333fb62ea4775ac485783e963c073"/>
                    <w:id w:val="875937"/>
                    <w:lock w:val="sdtLocked"/>
                    <w:comboBox>
                      <w:listItem w:displayText="是" w:value="是"/>
                      <w:listItem w:displayText="否" w:value="否"/>
                    </w:comboBox>
                  </w:sdtPr>
                  <w:sdtContent>
                    <w:tc>
                      <w:tcPr>
                        <w:tcW w:w="1440" w:type="dxa"/>
                      </w:tcPr>
                      <w:p w:rsidR="009E3E3C" w:rsidRPr="000D5B1B" w:rsidRDefault="00B8315D" w:rsidP="00B8315D">
                        <w:pPr>
                          <w:jc w:val="left"/>
                          <w:rPr>
                            <w:rFonts w:ascii="宋体" w:hAnsi="宋体"/>
                            <w:szCs w:val="21"/>
                          </w:rPr>
                        </w:pPr>
                        <w:r w:rsidRPr="000D5B1B">
                          <w:rPr>
                            <w:rFonts w:ascii="宋体" w:hAnsi="宋体"/>
                            <w:szCs w:val="21"/>
                          </w:rPr>
                          <w:t>否</w:t>
                        </w:r>
                      </w:p>
                    </w:tc>
                  </w:sdtContent>
                </w:sdt>
              </w:tr>
            </w:sdtContent>
          </w:sdt>
          <w:sdt>
            <w:sdtPr>
              <w:rPr>
                <w:rFonts w:ascii="宋体" w:hAnsi="宋体" w:cstheme="minorBidi"/>
                <w:szCs w:val="21"/>
              </w:rPr>
              <w:alias w:val="董事、监事、高级管理人员基本情况"/>
              <w:tag w:val="_TUP_f0cd7c5e5dc248398e9026516098f821"/>
              <w:id w:val="875940"/>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rPr>
                      <w:t>任永平</w:t>
                    </w:r>
                  </w:p>
                </w:tc>
                <w:tc>
                  <w:tcPr>
                    <w:tcW w:w="1681" w:type="dxa"/>
                    <w:vAlign w:val="center"/>
                  </w:tcPr>
                  <w:p w:rsidR="009E3E3C" w:rsidRPr="000D5B1B" w:rsidRDefault="009E3E3C" w:rsidP="00B8315D">
                    <w:pPr>
                      <w:rPr>
                        <w:rFonts w:ascii="宋体" w:hAnsi="宋体"/>
                        <w:szCs w:val="21"/>
                      </w:rPr>
                    </w:pPr>
                    <w:r w:rsidRPr="000D5B1B">
                      <w:rPr>
                        <w:rFonts w:ascii="宋体" w:hAnsi="宋体"/>
                      </w:rPr>
                      <w:t>独立董事</w:t>
                    </w:r>
                  </w:p>
                </w:tc>
                <w:tc>
                  <w:tcPr>
                    <w:tcW w:w="853" w:type="dxa"/>
                    <w:vAlign w:val="center"/>
                  </w:tcPr>
                  <w:p w:rsidR="009E3E3C" w:rsidRPr="000D5B1B" w:rsidRDefault="009E3E3C" w:rsidP="00B8315D">
                    <w:pPr>
                      <w:rPr>
                        <w:rFonts w:ascii="宋体" w:hAnsi="宋体"/>
                        <w:szCs w:val="21"/>
                      </w:rPr>
                    </w:pPr>
                    <w:r w:rsidRPr="000D5B1B">
                      <w:rPr>
                        <w:rFonts w:ascii="宋体" w:hAnsi="宋体"/>
                      </w:rPr>
                      <w:t>男</w:t>
                    </w:r>
                  </w:p>
                </w:tc>
                <w:tc>
                  <w:tcPr>
                    <w:tcW w:w="853" w:type="dxa"/>
                    <w:vAlign w:val="center"/>
                  </w:tcPr>
                  <w:p w:rsidR="009E3E3C" w:rsidRPr="000D5B1B" w:rsidRDefault="009E3E3C" w:rsidP="00B8315D">
                    <w:pPr>
                      <w:rPr>
                        <w:rFonts w:ascii="宋体" w:hAnsi="宋体"/>
                        <w:szCs w:val="21"/>
                      </w:rPr>
                    </w:pPr>
                    <w:r w:rsidRPr="000D5B1B">
                      <w:rPr>
                        <w:rFonts w:ascii="宋体" w:hAnsi="宋体"/>
                      </w:rPr>
                      <w:t>5</w:t>
                    </w:r>
                    <w:r w:rsidRPr="000D5B1B">
                      <w:rPr>
                        <w:rFonts w:ascii="宋体" w:hAnsi="宋体" w:hint="eastAsia"/>
                      </w:rPr>
                      <w:t>4</w:t>
                    </w:r>
                  </w:p>
                </w:tc>
                <w:tc>
                  <w:tcPr>
                    <w:tcW w:w="1266" w:type="dxa"/>
                  </w:tcPr>
                  <w:p w:rsidR="009E3E3C" w:rsidRPr="000D5B1B" w:rsidRDefault="009E3E3C" w:rsidP="00B8315D">
                    <w:pPr>
                      <w:rPr>
                        <w:rFonts w:ascii="宋体" w:hAnsi="宋体"/>
                        <w:szCs w:val="21"/>
                      </w:rPr>
                    </w:pPr>
                    <w:r w:rsidRPr="000D5B1B">
                      <w:rPr>
                        <w:rFonts w:ascii="宋体" w:hAnsi="宋体"/>
                      </w:rPr>
                      <w:t>2017-12-8</w:t>
                    </w:r>
                  </w:p>
                </w:tc>
                <w:tc>
                  <w:tcPr>
                    <w:tcW w:w="1266" w:type="dxa"/>
                  </w:tcPr>
                  <w:p w:rsidR="009E3E3C" w:rsidRPr="000D5B1B" w:rsidRDefault="009E3E3C" w:rsidP="00B8315D">
                    <w:pPr>
                      <w:rPr>
                        <w:rFonts w:ascii="宋体" w:hAnsi="宋体"/>
                        <w:szCs w:val="21"/>
                      </w:rPr>
                    </w:pPr>
                    <w:r w:rsidRPr="000D5B1B">
                      <w:rPr>
                        <w:rFonts w:ascii="宋体" w:hAnsi="宋体"/>
                      </w:rPr>
                      <w:t>2020-12-7</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B8315D">
                    <w:pPr>
                      <w:jc w:val="center"/>
                      <w:rPr>
                        <w:rFonts w:ascii="宋体" w:hAnsi="宋体"/>
                      </w:rPr>
                    </w:pPr>
                    <w:r w:rsidRPr="000D5B1B">
                      <w:rPr>
                        <w:rFonts w:ascii="宋体" w:hAnsi="宋体"/>
                      </w:rPr>
                      <w:t>不适用</w:t>
                    </w:r>
                  </w:p>
                </w:tc>
                <w:tc>
                  <w:tcPr>
                    <w:tcW w:w="1408" w:type="dxa"/>
                  </w:tcPr>
                  <w:p w:rsidR="009E3E3C" w:rsidRPr="000D5B1B" w:rsidRDefault="009E3E3C" w:rsidP="00B8315D">
                    <w:pPr>
                      <w:jc w:val="right"/>
                      <w:rPr>
                        <w:rFonts w:ascii="宋体" w:hAnsi="宋体"/>
                        <w:szCs w:val="21"/>
                      </w:rPr>
                    </w:pPr>
                    <w:r w:rsidRPr="000D5B1B">
                      <w:rPr>
                        <w:rFonts w:ascii="宋体" w:hAnsi="宋体" w:hint="eastAsia"/>
                        <w:szCs w:val="21"/>
                      </w:rPr>
                      <w:t>8</w:t>
                    </w:r>
                    <w:r w:rsidR="00847D4E" w:rsidRPr="000D5B1B">
                      <w:rPr>
                        <w:rFonts w:ascii="宋体" w:hAnsi="宋体" w:hint="eastAsia"/>
                        <w:szCs w:val="21"/>
                      </w:rPr>
                      <w:t>.00</w:t>
                    </w:r>
                  </w:p>
                </w:tc>
                <w:sdt>
                  <w:sdtPr>
                    <w:rPr>
                      <w:rFonts w:ascii="宋体" w:hAnsi="宋体"/>
                      <w:szCs w:val="21"/>
                    </w:rPr>
                    <w:alias w:val="董事、监事、高级管理人员是否在公司关联方获取报酬"/>
                    <w:tag w:val="_GBC_da1333fb62ea4775ac485783e963c073"/>
                    <w:id w:val="875939"/>
                    <w:lock w:val="sdtLocked"/>
                    <w:comboBox>
                      <w:listItem w:displayText="是" w:value="是"/>
                      <w:listItem w:displayText="否" w:value="否"/>
                    </w:comboBox>
                  </w:sdtPr>
                  <w:sdtContent>
                    <w:tc>
                      <w:tcPr>
                        <w:tcW w:w="1440" w:type="dxa"/>
                      </w:tcPr>
                      <w:p w:rsidR="009E3E3C" w:rsidRPr="000D5B1B" w:rsidRDefault="00B8315D" w:rsidP="00B8315D">
                        <w:pPr>
                          <w:jc w:val="left"/>
                          <w:rPr>
                            <w:rFonts w:ascii="宋体" w:hAnsi="宋体"/>
                            <w:szCs w:val="21"/>
                          </w:rPr>
                        </w:pPr>
                        <w:r w:rsidRPr="000D5B1B">
                          <w:rPr>
                            <w:rFonts w:ascii="宋体" w:hAnsi="宋体"/>
                            <w:szCs w:val="21"/>
                          </w:rPr>
                          <w:t>否</w:t>
                        </w:r>
                      </w:p>
                    </w:tc>
                  </w:sdtContent>
                </w:sdt>
              </w:tr>
            </w:sdtContent>
          </w:sdt>
          <w:sdt>
            <w:sdtPr>
              <w:rPr>
                <w:rFonts w:ascii="宋体" w:hAnsi="宋体" w:cstheme="minorBidi"/>
                <w:szCs w:val="21"/>
              </w:rPr>
              <w:alias w:val="董事、监事、高级管理人员基本情况"/>
              <w:tag w:val="_TUP_f0cd7c5e5dc248398e9026516098f821"/>
              <w:id w:val="875942"/>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hint="eastAsia"/>
                      </w:rPr>
                      <w:t>史丽萍</w:t>
                    </w:r>
                  </w:p>
                </w:tc>
                <w:tc>
                  <w:tcPr>
                    <w:tcW w:w="1681" w:type="dxa"/>
                    <w:vAlign w:val="center"/>
                  </w:tcPr>
                  <w:p w:rsidR="009E3E3C" w:rsidRPr="000D5B1B" w:rsidRDefault="009E3E3C" w:rsidP="00B8315D">
                    <w:pPr>
                      <w:rPr>
                        <w:rFonts w:ascii="宋体" w:hAnsi="宋体"/>
                        <w:szCs w:val="21"/>
                      </w:rPr>
                    </w:pPr>
                    <w:r w:rsidRPr="000D5B1B">
                      <w:rPr>
                        <w:rFonts w:ascii="宋体" w:hAnsi="宋体"/>
                      </w:rPr>
                      <w:t>独立董事</w:t>
                    </w:r>
                  </w:p>
                </w:tc>
                <w:tc>
                  <w:tcPr>
                    <w:tcW w:w="853" w:type="dxa"/>
                    <w:vAlign w:val="center"/>
                  </w:tcPr>
                  <w:p w:rsidR="009E3E3C" w:rsidRPr="000D5B1B" w:rsidRDefault="009E3E3C" w:rsidP="00B8315D">
                    <w:pPr>
                      <w:rPr>
                        <w:rFonts w:ascii="宋体" w:hAnsi="宋体"/>
                        <w:szCs w:val="21"/>
                      </w:rPr>
                    </w:pPr>
                    <w:r w:rsidRPr="000D5B1B">
                      <w:rPr>
                        <w:rFonts w:ascii="宋体" w:hAnsi="宋体" w:hint="eastAsia"/>
                      </w:rPr>
                      <w:t>女</w:t>
                    </w:r>
                  </w:p>
                </w:tc>
                <w:tc>
                  <w:tcPr>
                    <w:tcW w:w="853" w:type="dxa"/>
                    <w:vAlign w:val="center"/>
                  </w:tcPr>
                  <w:p w:rsidR="009E3E3C" w:rsidRPr="000D5B1B" w:rsidRDefault="009E3E3C" w:rsidP="00B8315D">
                    <w:pPr>
                      <w:rPr>
                        <w:rFonts w:ascii="宋体" w:hAnsi="宋体"/>
                        <w:szCs w:val="21"/>
                      </w:rPr>
                    </w:pPr>
                    <w:r w:rsidRPr="000D5B1B">
                      <w:rPr>
                        <w:rFonts w:ascii="宋体" w:hAnsi="宋体" w:hint="eastAsia"/>
                      </w:rPr>
                      <w:t>58</w:t>
                    </w:r>
                  </w:p>
                </w:tc>
                <w:tc>
                  <w:tcPr>
                    <w:tcW w:w="1266" w:type="dxa"/>
                  </w:tcPr>
                  <w:p w:rsidR="009E3E3C" w:rsidRPr="000D5B1B" w:rsidRDefault="009E3E3C" w:rsidP="00B8315D">
                    <w:pPr>
                      <w:rPr>
                        <w:rFonts w:ascii="宋体" w:hAnsi="宋体"/>
                        <w:szCs w:val="21"/>
                      </w:rPr>
                    </w:pPr>
                    <w:r w:rsidRPr="000D5B1B">
                      <w:rPr>
                        <w:rFonts w:ascii="宋体" w:hAnsi="宋体"/>
                      </w:rPr>
                      <w:t>2017-12-8</w:t>
                    </w:r>
                  </w:p>
                </w:tc>
                <w:tc>
                  <w:tcPr>
                    <w:tcW w:w="1266" w:type="dxa"/>
                  </w:tcPr>
                  <w:p w:rsidR="009E3E3C" w:rsidRPr="000D5B1B" w:rsidRDefault="009E3E3C" w:rsidP="00B8315D">
                    <w:pPr>
                      <w:rPr>
                        <w:rFonts w:ascii="宋体" w:hAnsi="宋体"/>
                        <w:szCs w:val="21"/>
                      </w:rPr>
                    </w:pPr>
                    <w:r w:rsidRPr="000D5B1B">
                      <w:rPr>
                        <w:rFonts w:ascii="宋体" w:hAnsi="宋体"/>
                      </w:rPr>
                      <w:t>2020-12-7</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B8315D">
                    <w:pPr>
                      <w:jc w:val="center"/>
                      <w:rPr>
                        <w:rFonts w:ascii="宋体" w:hAnsi="宋体"/>
                      </w:rPr>
                    </w:pPr>
                    <w:r w:rsidRPr="000D5B1B">
                      <w:rPr>
                        <w:rFonts w:ascii="宋体" w:hAnsi="宋体"/>
                      </w:rPr>
                      <w:t>不适用</w:t>
                    </w:r>
                  </w:p>
                </w:tc>
                <w:tc>
                  <w:tcPr>
                    <w:tcW w:w="1408" w:type="dxa"/>
                  </w:tcPr>
                  <w:p w:rsidR="009E3E3C" w:rsidRPr="000D5B1B" w:rsidRDefault="009E3E3C" w:rsidP="00B8315D">
                    <w:pPr>
                      <w:jc w:val="right"/>
                      <w:rPr>
                        <w:rFonts w:ascii="宋体" w:hAnsi="宋体"/>
                        <w:szCs w:val="21"/>
                      </w:rPr>
                    </w:pPr>
                    <w:r w:rsidRPr="000D5B1B">
                      <w:rPr>
                        <w:rFonts w:ascii="宋体" w:hAnsi="宋体" w:hint="eastAsia"/>
                        <w:szCs w:val="21"/>
                      </w:rPr>
                      <w:t>0.67</w:t>
                    </w:r>
                  </w:p>
                </w:tc>
                <w:sdt>
                  <w:sdtPr>
                    <w:rPr>
                      <w:rFonts w:ascii="宋体" w:hAnsi="宋体"/>
                      <w:szCs w:val="21"/>
                    </w:rPr>
                    <w:alias w:val="董事、监事、高级管理人员是否在公司关联方获取报酬"/>
                    <w:tag w:val="_GBC_da1333fb62ea4775ac485783e963c073"/>
                    <w:id w:val="875941"/>
                    <w:lock w:val="sdtLocked"/>
                    <w:comboBox>
                      <w:listItem w:displayText="是" w:value="是"/>
                      <w:listItem w:displayText="否" w:value="否"/>
                    </w:comboBox>
                  </w:sdtPr>
                  <w:sdtContent>
                    <w:tc>
                      <w:tcPr>
                        <w:tcW w:w="1440" w:type="dxa"/>
                      </w:tcPr>
                      <w:p w:rsidR="009E3E3C" w:rsidRPr="000D5B1B" w:rsidRDefault="00B8315D" w:rsidP="00B8315D">
                        <w:pPr>
                          <w:jc w:val="left"/>
                          <w:rPr>
                            <w:rFonts w:ascii="宋体" w:hAnsi="宋体"/>
                            <w:szCs w:val="21"/>
                          </w:rPr>
                        </w:pPr>
                        <w:r w:rsidRPr="000D5B1B">
                          <w:rPr>
                            <w:rFonts w:ascii="宋体" w:hAnsi="宋体"/>
                            <w:szCs w:val="21"/>
                          </w:rPr>
                          <w:t>否</w:t>
                        </w:r>
                      </w:p>
                    </w:tc>
                  </w:sdtContent>
                </w:sdt>
              </w:tr>
            </w:sdtContent>
          </w:sdt>
          <w:sdt>
            <w:sdtPr>
              <w:rPr>
                <w:rFonts w:ascii="宋体" w:hAnsi="宋体" w:cstheme="minorBidi"/>
                <w:szCs w:val="21"/>
              </w:rPr>
              <w:alias w:val="董事、监事、高级管理人员基本情况"/>
              <w:tag w:val="_TUP_f0cd7c5e5dc248398e9026516098f821"/>
              <w:id w:val="875944"/>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hint="eastAsia"/>
                      </w:rPr>
                      <w:t>陈月娥</w:t>
                    </w:r>
                  </w:p>
                </w:tc>
                <w:tc>
                  <w:tcPr>
                    <w:tcW w:w="1681" w:type="dxa"/>
                    <w:vAlign w:val="center"/>
                  </w:tcPr>
                  <w:p w:rsidR="009E3E3C" w:rsidRPr="000D5B1B" w:rsidRDefault="009E3E3C" w:rsidP="00B8315D">
                    <w:pPr>
                      <w:rPr>
                        <w:rFonts w:ascii="宋体" w:hAnsi="宋体"/>
                        <w:szCs w:val="21"/>
                      </w:rPr>
                    </w:pPr>
                    <w:r w:rsidRPr="000D5B1B">
                      <w:rPr>
                        <w:rFonts w:ascii="宋体" w:hAnsi="宋体"/>
                      </w:rPr>
                      <w:t>监事会主席</w:t>
                    </w:r>
                  </w:p>
                </w:tc>
                <w:tc>
                  <w:tcPr>
                    <w:tcW w:w="853" w:type="dxa"/>
                    <w:vAlign w:val="center"/>
                  </w:tcPr>
                  <w:p w:rsidR="009E3E3C" w:rsidRPr="000D5B1B" w:rsidRDefault="009E3E3C" w:rsidP="00B8315D">
                    <w:pPr>
                      <w:rPr>
                        <w:rFonts w:ascii="宋体" w:hAnsi="宋体"/>
                        <w:szCs w:val="21"/>
                      </w:rPr>
                    </w:pPr>
                    <w:r w:rsidRPr="000D5B1B">
                      <w:rPr>
                        <w:rFonts w:ascii="宋体" w:hAnsi="宋体" w:hint="eastAsia"/>
                      </w:rPr>
                      <w:t>女</w:t>
                    </w:r>
                  </w:p>
                </w:tc>
                <w:tc>
                  <w:tcPr>
                    <w:tcW w:w="853" w:type="dxa"/>
                    <w:vAlign w:val="center"/>
                  </w:tcPr>
                  <w:p w:rsidR="009E3E3C" w:rsidRPr="000D5B1B" w:rsidRDefault="009E3E3C" w:rsidP="007F6FA1">
                    <w:pPr>
                      <w:rPr>
                        <w:rFonts w:ascii="宋体" w:hAnsi="宋体"/>
                        <w:szCs w:val="21"/>
                      </w:rPr>
                    </w:pPr>
                    <w:r w:rsidRPr="000D5B1B">
                      <w:rPr>
                        <w:rFonts w:ascii="宋体" w:hAnsi="宋体" w:hint="eastAsia"/>
                      </w:rPr>
                      <w:t>4</w:t>
                    </w:r>
                    <w:r w:rsidR="007F6FA1">
                      <w:rPr>
                        <w:rFonts w:ascii="宋体" w:hAnsi="宋体" w:hint="eastAsia"/>
                      </w:rPr>
                      <w:t>7</w:t>
                    </w:r>
                  </w:p>
                </w:tc>
                <w:tc>
                  <w:tcPr>
                    <w:tcW w:w="1266" w:type="dxa"/>
                  </w:tcPr>
                  <w:p w:rsidR="009E3E3C" w:rsidRPr="000D5B1B" w:rsidRDefault="009E3E3C" w:rsidP="00B8315D">
                    <w:pPr>
                      <w:rPr>
                        <w:rFonts w:ascii="宋体" w:hAnsi="宋体"/>
                        <w:szCs w:val="21"/>
                      </w:rPr>
                    </w:pPr>
                    <w:r w:rsidRPr="000D5B1B">
                      <w:rPr>
                        <w:rFonts w:ascii="宋体" w:hAnsi="宋体"/>
                      </w:rPr>
                      <w:t>2017-12-8</w:t>
                    </w:r>
                  </w:p>
                </w:tc>
                <w:tc>
                  <w:tcPr>
                    <w:tcW w:w="1266" w:type="dxa"/>
                  </w:tcPr>
                  <w:p w:rsidR="009E3E3C" w:rsidRPr="000D5B1B" w:rsidRDefault="009E3E3C" w:rsidP="00B8315D">
                    <w:pPr>
                      <w:rPr>
                        <w:rFonts w:ascii="宋体" w:hAnsi="宋体"/>
                        <w:szCs w:val="21"/>
                      </w:rPr>
                    </w:pPr>
                    <w:r w:rsidRPr="000D5B1B">
                      <w:rPr>
                        <w:rFonts w:ascii="宋体" w:hAnsi="宋体"/>
                      </w:rPr>
                      <w:t>2020-12-7</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B8315D">
                    <w:pPr>
                      <w:jc w:val="center"/>
                      <w:rPr>
                        <w:rFonts w:ascii="宋体" w:hAnsi="宋体"/>
                      </w:rPr>
                    </w:pPr>
                    <w:r w:rsidRPr="000D5B1B">
                      <w:rPr>
                        <w:rFonts w:ascii="宋体" w:hAnsi="宋体"/>
                      </w:rPr>
                      <w:t>不适用</w:t>
                    </w:r>
                  </w:p>
                </w:tc>
                <w:tc>
                  <w:tcPr>
                    <w:tcW w:w="1408" w:type="dxa"/>
                  </w:tcPr>
                  <w:p w:rsidR="009E3E3C" w:rsidRPr="000D5B1B" w:rsidRDefault="00C43DF1" w:rsidP="00B8315D">
                    <w:pPr>
                      <w:jc w:val="right"/>
                      <w:rPr>
                        <w:rFonts w:ascii="宋体" w:hAnsi="宋体"/>
                        <w:szCs w:val="21"/>
                      </w:rPr>
                    </w:pPr>
                    <w:r>
                      <w:rPr>
                        <w:rFonts w:ascii="宋体" w:hAnsi="宋体" w:hint="eastAsia"/>
                        <w:szCs w:val="21"/>
                      </w:rPr>
                      <w:t>0</w:t>
                    </w:r>
                    <w:r w:rsidR="00847D4E" w:rsidRPr="000D5B1B">
                      <w:rPr>
                        <w:rFonts w:ascii="宋体" w:hAnsi="宋体" w:hint="eastAsia"/>
                        <w:szCs w:val="21"/>
                      </w:rPr>
                      <w:t>.00</w:t>
                    </w:r>
                  </w:p>
                </w:tc>
                <w:sdt>
                  <w:sdtPr>
                    <w:rPr>
                      <w:rFonts w:ascii="宋体" w:hAnsi="宋体"/>
                      <w:szCs w:val="21"/>
                    </w:rPr>
                    <w:alias w:val="董事、监事、高级管理人员是否在公司关联方获取报酬"/>
                    <w:tag w:val="_GBC_da1333fb62ea4775ac485783e963c073"/>
                    <w:id w:val="875943"/>
                    <w:lock w:val="sdtLocked"/>
                    <w:comboBox>
                      <w:listItem w:displayText="是" w:value="是"/>
                      <w:listItem w:displayText="否" w:value="否"/>
                    </w:comboBox>
                  </w:sdtPr>
                  <w:sdtContent>
                    <w:tc>
                      <w:tcPr>
                        <w:tcW w:w="1440" w:type="dxa"/>
                      </w:tcPr>
                      <w:p w:rsidR="009E3E3C" w:rsidRPr="000D5B1B" w:rsidRDefault="00C43DF1" w:rsidP="00B8315D">
                        <w:pPr>
                          <w:jc w:val="left"/>
                          <w:rPr>
                            <w:rFonts w:ascii="宋体" w:hAnsi="宋体"/>
                            <w:szCs w:val="21"/>
                          </w:rPr>
                        </w:pPr>
                        <w:r>
                          <w:rPr>
                            <w:rFonts w:ascii="宋体" w:hAnsi="宋体"/>
                            <w:szCs w:val="21"/>
                          </w:rPr>
                          <w:t>是</w:t>
                        </w:r>
                      </w:p>
                    </w:tc>
                  </w:sdtContent>
                </w:sdt>
              </w:tr>
            </w:sdtContent>
          </w:sdt>
          <w:sdt>
            <w:sdtPr>
              <w:rPr>
                <w:rFonts w:ascii="宋体" w:hAnsi="宋体" w:cstheme="minorBidi"/>
                <w:szCs w:val="21"/>
              </w:rPr>
              <w:alias w:val="董事、监事、高级管理人员基本情况"/>
              <w:tag w:val="_TUP_f0cd7c5e5dc248398e9026516098f821"/>
              <w:id w:val="875946"/>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rPr>
                      <w:t>李忠明</w:t>
                    </w:r>
                  </w:p>
                </w:tc>
                <w:tc>
                  <w:tcPr>
                    <w:tcW w:w="1681" w:type="dxa"/>
                    <w:vAlign w:val="center"/>
                  </w:tcPr>
                  <w:p w:rsidR="009E3E3C" w:rsidRPr="000D5B1B" w:rsidRDefault="009E3E3C" w:rsidP="00B8315D">
                    <w:pPr>
                      <w:rPr>
                        <w:rFonts w:ascii="宋体" w:hAnsi="宋体"/>
                        <w:szCs w:val="21"/>
                      </w:rPr>
                    </w:pPr>
                    <w:r w:rsidRPr="000D5B1B">
                      <w:rPr>
                        <w:rFonts w:ascii="宋体" w:hAnsi="宋体"/>
                      </w:rPr>
                      <w:t>监事</w:t>
                    </w:r>
                  </w:p>
                </w:tc>
                <w:tc>
                  <w:tcPr>
                    <w:tcW w:w="853" w:type="dxa"/>
                    <w:vAlign w:val="center"/>
                  </w:tcPr>
                  <w:p w:rsidR="009E3E3C" w:rsidRPr="000D5B1B" w:rsidRDefault="009E3E3C" w:rsidP="00B8315D">
                    <w:pPr>
                      <w:rPr>
                        <w:rFonts w:ascii="宋体" w:hAnsi="宋体"/>
                        <w:szCs w:val="21"/>
                      </w:rPr>
                    </w:pPr>
                    <w:r w:rsidRPr="000D5B1B">
                      <w:rPr>
                        <w:rFonts w:ascii="宋体" w:hAnsi="宋体"/>
                      </w:rPr>
                      <w:t>男</w:t>
                    </w:r>
                  </w:p>
                </w:tc>
                <w:tc>
                  <w:tcPr>
                    <w:tcW w:w="853" w:type="dxa"/>
                    <w:vAlign w:val="center"/>
                  </w:tcPr>
                  <w:p w:rsidR="009E3E3C" w:rsidRPr="000D5B1B" w:rsidRDefault="009E3E3C" w:rsidP="00B8315D">
                    <w:pPr>
                      <w:rPr>
                        <w:rFonts w:ascii="宋体" w:hAnsi="宋体"/>
                        <w:szCs w:val="21"/>
                      </w:rPr>
                    </w:pPr>
                    <w:r w:rsidRPr="000D5B1B">
                      <w:rPr>
                        <w:rFonts w:ascii="宋体" w:hAnsi="宋体"/>
                      </w:rPr>
                      <w:t>5</w:t>
                    </w:r>
                    <w:r w:rsidRPr="000D5B1B">
                      <w:rPr>
                        <w:rFonts w:ascii="宋体" w:hAnsi="宋体" w:hint="eastAsia"/>
                      </w:rPr>
                      <w:t>8</w:t>
                    </w:r>
                  </w:p>
                </w:tc>
                <w:tc>
                  <w:tcPr>
                    <w:tcW w:w="1266" w:type="dxa"/>
                  </w:tcPr>
                  <w:p w:rsidR="009E3E3C" w:rsidRPr="000D5B1B" w:rsidRDefault="009E3E3C" w:rsidP="00B8315D">
                    <w:pPr>
                      <w:rPr>
                        <w:rFonts w:ascii="宋体" w:hAnsi="宋体"/>
                        <w:szCs w:val="21"/>
                      </w:rPr>
                    </w:pPr>
                    <w:r w:rsidRPr="000D5B1B">
                      <w:rPr>
                        <w:rFonts w:ascii="宋体" w:hAnsi="宋体"/>
                      </w:rPr>
                      <w:t>2017-12-8</w:t>
                    </w:r>
                  </w:p>
                </w:tc>
                <w:tc>
                  <w:tcPr>
                    <w:tcW w:w="1266" w:type="dxa"/>
                  </w:tcPr>
                  <w:p w:rsidR="009E3E3C" w:rsidRPr="000D5B1B" w:rsidRDefault="009E3E3C" w:rsidP="00B8315D">
                    <w:pPr>
                      <w:rPr>
                        <w:rFonts w:ascii="宋体" w:hAnsi="宋体"/>
                        <w:szCs w:val="21"/>
                      </w:rPr>
                    </w:pPr>
                    <w:r w:rsidRPr="000D5B1B">
                      <w:rPr>
                        <w:rFonts w:ascii="宋体" w:hAnsi="宋体"/>
                      </w:rPr>
                      <w:t>2020-12-7</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9E3E3C">
                    <w:pPr>
                      <w:jc w:val="center"/>
                      <w:rPr>
                        <w:rFonts w:ascii="宋体" w:hAnsi="宋体"/>
                      </w:rPr>
                    </w:pPr>
                    <w:r w:rsidRPr="000D5B1B">
                      <w:rPr>
                        <w:rFonts w:ascii="宋体" w:hAnsi="宋体"/>
                      </w:rPr>
                      <w:t>不适用</w:t>
                    </w:r>
                  </w:p>
                </w:tc>
                <w:tc>
                  <w:tcPr>
                    <w:tcW w:w="1408" w:type="dxa"/>
                  </w:tcPr>
                  <w:p w:rsidR="009E3E3C" w:rsidRPr="000D5B1B" w:rsidRDefault="00847D4E" w:rsidP="00B8315D">
                    <w:pPr>
                      <w:jc w:val="right"/>
                      <w:rPr>
                        <w:rFonts w:ascii="宋体" w:hAnsi="宋体"/>
                        <w:szCs w:val="21"/>
                      </w:rPr>
                    </w:pPr>
                    <w:r w:rsidRPr="000D5B1B">
                      <w:rPr>
                        <w:rFonts w:ascii="宋体" w:hAnsi="宋体" w:hint="eastAsia"/>
                        <w:szCs w:val="21"/>
                      </w:rPr>
                      <w:t>19.45</w:t>
                    </w:r>
                  </w:p>
                </w:tc>
                <w:sdt>
                  <w:sdtPr>
                    <w:rPr>
                      <w:rFonts w:ascii="宋体" w:hAnsi="宋体"/>
                      <w:szCs w:val="21"/>
                    </w:rPr>
                    <w:alias w:val="董事、监事、高级管理人员是否在公司关联方获取报酬"/>
                    <w:tag w:val="_GBC_da1333fb62ea4775ac485783e963c073"/>
                    <w:id w:val="875945"/>
                    <w:lock w:val="sdtLocked"/>
                    <w:comboBox>
                      <w:listItem w:displayText="是" w:value="是"/>
                      <w:listItem w:displayText="否" w:value="否"/>
                    </w:comboBox>
                  </w:sdtPr>
                  <w:sdtContent>
                    <w:tc>
                      <w:tcPr>
                        <w:tcW w:w="1440" w:type="dxa"/>
                      </w:tcPr>
                      <w:p w:rsidR="009E3E3C" w:rsidRPr="000D5B1B" w:rsidRDefault="00B8315D" w:rsidP="00B8315D">
                        <w:pPr>
                          <w:jc w:val="left"/>
                          <w:rPr>
                            <w:rFonts w:ascii="宋体" w:hAnsi="宋体"/>
                            <w:szCs w:val="21"/>
                          </w:rPr>
                        </w:pPr>
                        <w:r w:rsidRPr="000D5B1B">
                          <w:rPr>
                            <w:rFonts w:ascii="宋体" w:hAnsi="宋体"/>
                            <w:szCs w:val="21"/>
                          </w:rPr>
                          <w:t>否</w:t>
                        </w:r>
                      </w:p>
                    </w:tc>
                  </w:sdtContent>
                </w:sdt>
              </w:tr>
            </w:sdtContent>
          </w:sdt>
          <w:sdt>
            <w:sdtPr>
              <w:rPr>
                <w:rFonts w:ascii="宋体" w:hAnsi="宋体" w:cstheme="minorBidi"/>
                <w:szCs w:val="21"/>
              </w:rPr>
              <w:alias w:val="董事、监事、高级管理人员基本情况"/>
              <w:tag w:val="_TUP_f0cd7c5e5dc248398e9026516098f821"/>
              <w:id w:val="875948"/>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rPr>
                      <w:t>周良洪</w:t>
                    </w:r>
                  </w:p>
                </w:tc>
                <w:tc>
                  <w:tcPr>
                    <w:tcW w:w="1681" w:type="dxa"/>
                    <w:vAlign w:val="center"/>
                  </w:tcPr>
                  <w:p w:rsidR="009E3E3C" w:rsidRPr="000D5B1B" w:rsidRDefault="009E3E3C" w:rsidP="00B8315D">
                    <w:pPr>
                      <w:rPr>
                        <w:rFonts w:ascii="宋体" w:hAnsi="宋体"/>
                        <w:szCs w:val="21"/>
                      </w:rPr>
                    </w:pPr>
                    <w:r w:rsidRPr="000D5B1B">
                      <w:rPr>
                        <w:rFonts w:ascii="宋体" w:hAnsi="宋体"/>
                      </w:rPr>
                      <w:t>监事</w:t>
                    </w:r>
                  </w:p>
                </w:tc>
                <w:tc>
                  <w:tcPr>
                    <w:tcW w:w="853" w:type="dxa"/>
                    <w:vAlign w:val="center"/>
                  </w:tcPr>
                  <w:p w:rsidR="009E3E3C" w:rsidRPr="000D5B1B" w:rsidRDefault="009E3E3C" w:rsidP="00B8315D">
                    <w:pPr>
                      <w:rPr>
                        <w:rFonts w:ascii="宋体" w:hAnsi="宋体"/>
                        <w:szCs w:val="21"/>
                      </w:rPr>
                    </w:pPr>
                    <w:r w:rsidRPr="000D5B1B">
                      <w:rPr>
                        <w:rFonts w:ascii="宋体" w:hAnsi="宋体"/>
                      </w:rPr>
                      <w:t>男</w:t>
                    </w:r>
                  </w:p>
                </w:tc>
                <w:tc>
                  <w:tcPr>
                    <w:tcW w:w="853" w:type="dxa"/>
                    <w:vAlign w:val="center"/>
                  </w:tcPr>
                  <w:p w:rsidR="009E3E3C" w:rsidRPr="000D5B1B" w:rsidRDefault="009E3E3C" w:rsidP="00B8315D">
                    <w:pPr>
                      <w:rPr>
                        <w:rFonts w:ascii="宋体" w:hAnsi="宋体"/>
                        <w:szCs w:val="21"/>
                      </w:rPr>
                    </w:pPr>
                    <w:r w:rsidRPr="000D5B1B">
                      <w:rPr>
                        <w:rFonts w:ascii="宋体" w:hAnsi="宋体" w:hint="eastAsia"/>
                      </w:rPr>
                      <w:t>53</w:t>
                    </w:r>
                  </w:p>
                </w:tc>
                <w:tc>
                  <w:tcPr>
                    <w:tcW w:w="1266" w:type="dxa"/>
                  </w:tcPr>
                  <w:p w:rsidR="009E3E3C" w:rsidRPr="000D5B1B" w:rsidRDefault="009E3E3C" w:rsidP="00B8315D">
                    <w:pPr>
                      <w:rPr>
                        <w:rFonts w:ascii="宋体" w:hAnsi="宋体"/>
                        <w:szCs w:val="21"/>
                      </w:rPr>
                    </w:pPr>
                    <w:r w:rsidRPr="000D5B1B">
                      <w:rPr>
                        <w:rFonts w:ascii="宋体" w:hAnsi="宋体"/>
                      </w:rPr>
                      <w:t>2017-12-8</w:t>
                    </w:r>
                  </w:p>
                </w:tc>
                <w:tc>
                  <w:tcPr>
                    <w:tcW w:w="1266" w:type="dxa"/>
                  </w:tcPr>
                  <w:p w:rsidR="009E3E3C" w:rsidRPr="000D5B1B" w:rsidRDefault="009E3E3C" w:rsidP="00B8315D">
                    <w:pPr>
                      <w:rPr>
                        <w:rFonts w:ascii="宋体" w:hAnsi="宋体"/>
                        <w:szCs w:val="21"/>
                      </w:rPr>
                    </w:pPr>
                    <w:r w:rsidRPr="000D5B1B">
                      <w:rPr>
                        <w:rFonts w:ascii="宋体" w:hAnsi="宋体"/>
                      </w:rPr>
                      <w:t>2020-12-7</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9E3E3C">
                    <w:pPr>
                      <w:jc w:val="center"/>
                      <w:rPr>
                        <w:rFonts w:ascii="宋体" w:hAnsi="宋体"/>
                      </w:rPr>
                    </w:pPr>
                    <w:r w:rsidRPr="000D5B1B">
                      <w:rPr>
                        <w:rFonts w:ascii="宋体" w:hAnsi="宋体"/>
                      </w:rPr>
                      <w:t>不适用</w:t>
                    </w:r>
                  </w:p>
                </w:tc>
                <w:tc>
                  <w:tcPr>
                    <w:tcW w:w="1408" w:type="dxa"/>
                  </w:tcPr>
                  <w:p w:rsidR="009E3E3C" w:rsidRPr="000D5B1B" w:rsidRDefault="006E343D" w:rsidP="00B8315D">
                    <w:pPr>
                      <w:jc w:val="right"/>
                      <w:rPr>
                        <w:rFonts w:ascii="宋体" w:hAnsi="宋体"/>
                        <w:szCs w:val="21"/>
                      </w:rPr>
                    </w:pPr>
                    <w:r>
                      <w:rPr>
                        <w:rFonts w:ascii="宋体" w:hAnsi="宋体" w:hint="eastAsia"/>
                        <w:szCs w:val="21"/>
                      </w:rPr>
                      <w:t>24.60</w:t>
                    </w:r>
                  </w:p>
                </w:tc>
                <w:sdt>
                  <w:sdtPr>
                    <w:rPr>
                      <w:rFonts w:ascii="宋体" w:hAnsi="宋体"/>
                      <w:szCs w:val="21"/>
                    </w:rPr>
                    <w:alias w:val="董事、监事、高级管理人员是否在公司关联方获取报酬"/>
                    <w:tag w:val="_GBC_da1333fb62ea4775ac485783e963c073"/>
                    <w:id w:val="875947"/>
                    <w:lock w:val="sdtLocked"/>
                    <w:comboBox>
                      <w:listItem w:displayText="是" w:value="是"/>
                      <w:listItem w:displayText="否" w:value="否"/>
                    </w:comboBox>
                  </w:sdtPr>
                  <w:sdtContent>
                    <w:tc>
                      <w:tcPr>
                        <w:tcW w:w="1440" w:type="dxa"/>
                      </w:tcPr>
                      <w:p w:rsidR="009E3E3C" w:rsidRPr="000D5B1B" w:rsidRDefault="00B8315D" w:rsidP="00B8315D">
                        <w:pPr>
                          <w:jc w:val="left"/>
                          <w:rPr>
                            <w:rFonts w:ascii="宋体" w:hAnsi="宋体"/>
                            <w:szCs w:val="21"/>
                          </w:rPr>
                        </w:pPr>
                        <w:r w:rsidRPr="000D5B1B">
                          <w:rPr>
                            <w:rFonts w:ascii="宋体" w:hAnsi="宋体"/>
                            <w:szCs w:val="21"/>
                          </w:rPr>
                          <w:t>否</w:t>
                        </w:r>
                      </w:p>
                    </w:tc>
                  </w:sdtContent>
                </w:sdt>
              </w:tr>
            </w:sdtContent>
          </w:sdt>
          <w:sdt>
            <w:sdtPr>
              <w:rPr>
                <w:rFonts w:ascii="宋体" w:hAnsi="宋体" w:cstheme="minorBidi"/>
                <w:szCs w:val="21"/>
              </w:rPr>
              <w:alias w:val="董事、监事、高级管理人员基本情况"/>
              <w:tag w:val="_TUP_f0cd7c5e5dc248398e9026516098f821"/>
              <w:id w:val="875950"/>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rPr>
                      <w:t>魏陈云</w:t>
                    </w:r>
                  </w:p>
                </w:tc>
                <w:tc>
                  <w:tcPr>
                    <w:tcW w:w="1681" w:type="dxa"/>
                    <w:vAlign w:val="center"/>
                  </w:tcPr>
                  <w:p w:rsidR="009E3E3C" w:rsidRPr="000D5B1B" w:rsidRDefault="009E3E3C" w:rsidP="00B8315D">
                    <w:pPr>
                      <w:rPr>
                        <w:rFonts w:ascii="宋体" w:hAnsi="宋体"/>
                        <w:szCs w:val="21"/>
                      </w:rPr>
                    </w:pPr>
                    <w:r w:rsidRPr="000D5B1B">
                      <w:rPr>
                        <w:rFonts w:ascii="宋体" w:hAnsi="宋体"/>
                      </w:rPr>
                      <w:t>董秘</w:t>
                    </w:r>
                  </w:p>
                </w:tc>
                <w:tc>
                  <w:tcPr>
                    <w:tcW w:w="853" w:type="dxa"/>
                    <w:vAlign w:val="center"/>
                  </w:tcPr>
                  <w:p w:rsidR="009E3E3C" w:rsidRPr="000D5B1B" w:rsidRDefault="009E3E3C" w:rsidP="00B8315D">
                    <w:pPr>
                      <w:rPr>
                        <w:rFonts w:ascii="宋体" w:hAnsi="宋体"/>
                        <w:szCs w:val="21"/>
                      </w:rPr>
                    </w:pPr>
                    <w:r w:rsidRPr="000D5B1B">
                      <w:rPr>
                        <w:rFonts w:ascii="宋体" w:hAnsi="宋体"/>
                      </w:rPr>
                      <w:t>男</w:t>
                    </w:r>
                  </w:p>
                </w:tc>
                <w:tc>
                  <w:tcPr>
                    <w:tcW w:w="853" w:type="dxa"/>
                    <w:vAlign w:val="center"/>
                  </w:tcPr>
                  <w:p w:rsidR="009E3E3C" w:rsidRPr="000D5B1B" w:rsidRDefault="009E3E3C" w:rsidP="00B8315D">
                    <w:pPr>
                      <w:rPr>
                        <w:rFonts w:ascii="宋体" w:hAnsi="宋体"/>
                        <w:szCs w:val="21"/>
                      </w:rPr>
                    </w:pPr>
                    <w:r w:rsidRPr="000D5B1B">
                      <w:rPr>
                        <w:rFonts w:ascii="宋体" w:hAnsi="宋体"/>
                      </w:rPr>
                      <w:t>3</w:t>
                    </w:r>
                    <w:r w:rsidRPr="000D5B1B">
                      <w:rPr>
                        <w:rFonts w:ascii="宋体" w:hAnsi="宋体" w:hint="eastAsia"/>
                      </w:rPr>
                      <w:t>9</w:t>
                    </w:r>
                  </w:p>
                </w:tc>
                <w:tc>
                  <w:tcPr>
                    <w:tcW w:w="1266" w:type="dxa"/>
                  </w:tcPr>
                  <w:p w:rsidR="009E3E3C" w:rsidRPr="000D5B1B" w:rsidRDefault="009E3E3C" w:rsidP="00B8315D">
                    <w:pPr>
                      <w:rPr>
                        <w:rFonts w:ascii="宋体" w:hAnsi="宋体"/>
                        <w:szCs w:val="21"/>
                      </w:rPr>
                    </w:pPr>
                    <w:r w:rsidRPr="000D5B1B">
                      <w:rPr>
                        <w:rFonts w:ascii="宋体" w:hAnsi="宋体"/>
                      </w:rPr>
                      <w:t>2017-12-8</w:t>
                    </w:r>
                  </w:p>
                </w:tc>
                <w:tc>
                  <w:tcPr>
                    <w:tcW w:w="1266" w:type="dxa"/>
                  </w:tcPr>
                  <w:p w:rsidR="009E3E3C" w:rsidRPr="000D5B1B" w:rsidRDefault="009E3E3C" w:rsidP="00B8315D">
                    <w:pPr>
                      <w:rPr>
                        <w:rFonts w:ascii="宋体" w:hAnsi="宋体"/>
                        <w:szCs w:val="21"/>
                      </w:rPr>
                    </w:pPr>
                    <w:r w:rsidRPr="000D5B1B">
                      <w:rPr>
                        <w:rFonts w:ascii="宋体" w:hAnsi="宋体"/>
                      </w:rPr>
                      <w:t>2020-12-7</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9E3E3C">
                    <w:pPr>
                      <w:jc w:val="center"/>
                      <w:rPr>
                        <w:rFonts w:ascii="宋体" w:hAnsi="宋体"/>
                      </w:rPr>
                    </w:pPr>
                    <w:r w:rsidRPr="000D5B1B">
                      <w:rPr>
                        <w:rFonts w:ascii="宋体" w:hAnsi="宋体"/>
                      </w:rPr>
                      <w:t>不适用</w:t>
                    </w:r>
                  </w:p>
                </w:tc>
                <w:tc>
                  <w:tcPr>
                    <w:tcW w:w="1408" w:type="dxa"/>
                  </w:tcPr>
                  <w:p w:rsidR="009E3E3C" w:rsidRPr="000D5B1B" w:rsidRDefault="00847D4E" w:rsidP="00B8315D">
                    <w:pPr>
                      <w:jc w:val="right"/>
                      <w:rPr>
                        <w:rFonts w:ascii="宋体" w:hAnsi="宋体"/>
                        <w:szCs w:val="21"/>
                      </w:rPr>
                    </w:pPr>
                    <w:r w:rsidRPr="000D5B1B">
                      <w:rPr>
                        <w:rFonts w:ascii="宋体" w:hAnsi="宋体" w:hint="eastAsia"/>
                        <w:szCs w:val="21"/>
                      </w:rPr>
                      <w:t>19.89</w:t>
                    </w:r>
                  </w:p>
                </w:tc>
                <w:sdt>
                  <w:sdtPr>
                    <w:rPr>
                      <w:rFonts w:ascii="宋体" w:hAnsi="宋体"/>
                      <w:szCs w:val="21"/>
                    </w:rPr>
                    <w:alias w:val="董事、监事、高级管理人员是否在公司关联方获取报酬"/>
                    <w:tag w:val="_GBC_da1333fb62ea4775ac485783e963c073"/>
                    <w:id w:val="875949"/>
                    <w:lock w:val="sdtLocked"/>
                    <w:comboBox>
                      <w:listItem w:displayText="是" w:value="是"/>
                      <w:listItem w:displayText="否" w:value="否"/>
                    </w:comboBox>
                  </w:sdtPr>
                  <w:sdtContent>
                    <w:tc>
                      <w:tcPr>
                        <w:tcW w:w="1440" w:type="dxa"/>
                      </w:tcPr>
                      <w:p w:rsidR="009E3E3C" w:rsidRPr="000D5B1B" w:rsidRDefault="00B8315D" w:rsidP="00B8315D">
                        <w:pPr>
                          <w:jc w:val="left"/>
                          <w:rPr>
                            <w:rFonts w:ascii="宋体" w:hAnsi="宋体"/>
                            <w:szCs w:val="21"/>
                          </w:rPr>
                        </w:pPr>
                        <w:r w:rsidRPr="000D5B1B">
                          <w:rPr>
                            <w:rFonts w:ascii="宋体" w:hAnsi="宋体"/>
                            <w:szCs w:val="21"/>
                          </w:rPr>
                          <w:t>否</w:t>
                        </w:r>
                      </w:p>
                    </w:tc>
                  </w:sdtContent>
                </w:sdt>
              </w:tr>
            </w:sdtContent>
          </w:sdt>
          <w:sdt>
            <w:sdtPr>
              <w:rPr>
                <w:rFonts w:ascii="宋体" w:hAnsi="宋体" w:cstheme="minorBidi"/>
                <w:szCs w:val="21"/>
              </w:rPr>
              <w:alias w:val="董事、监事、高级管理人员基本情况"/>
              <w:tag w:val="_TUP_f0cd7c5e5dc248398e9026516098f821"/>
              <w:id w:val="875952"/>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rPr>
                      <w:t>刘欣</w:t>
                    </w:r>
                  </w:p>
                </w:tc>
                <w:tc>
                  <w:tcPr>
                    <w:tcW w:w="1681" w:type="dxa"/>
                    <w:vAlign w:val="center"/>
                  </w:tcPr>
                  <w:p w:rsidR="009E3E3C" w:rsidRPr="000D5B1B" w:rsidRDefault="009E3E3C" w:rsidP="00B8315D">
                    <w:pPr>
                      <w:rPr>
                        <w:rFonts w:ascii="宋体" w:hAnsi="宋体"/>
                        <w:szCs w:val="21"/>
                      </w:rPr>
                    </w:pPr>
                    <w:r w:rsidRPr="000D5B1B">
                      <w:rPr>
                        <w:rFonts w:ascii="宋体" w:hAnsi="宋体"/>
                      </w:rPr>
                      <w:t>财务总监</w:t>
                    </w:r>
                  </w:p>
                </w:tc>
                <w:tc>
                  <w:tcPr>
                    <w:tcW w:w="853" w:type="dxa"/>
                    <w:vAlign w:val="center"/>
                  </w:tcPr>
                  <w:p w:rsidR="009E3E3C" w:rsidRPr="000D5B1B" w:rsidRDefault="009E3E3C" w:rsidP="00B8315D">
                    <w:pPr>
                      <w:rPr>
                        <w:rFonts w:ascii="宋体" w:hAnsi="宋体"/>
                        <w:szCs w:val="21"/>
                      </w:rPr>
                    </w:pPr>
                    <w:r w:rsidRPr="000D5B1B">
                      <w:rPr>
                        <w:rFonts w:ascii="宋体" w:hAnsi="宋体"/>
                      </w:rPr>
                      <w:t>女</w:t>
                    </w:r>
                  </w:p>
                </w:tc>
                <w:tc>
                  <w:tcPr>
                    <w:tcW w:w="853" w:type="dxa"/>
                    <w:vAlign w:val="center"/>
                  </w:tcPr>
                  <w:p w:rsidR="009E3E3C" w:rsidRPr="000D5B1B" w:rsidRDefault="009E3E3C" w:rsidP="00B8315D">
                    <w:pPr>
                      <w:rPr>
                        <w:rFonts w:ascii="宋体" w:hAnsi="宋体"/>
                        <w:szCs w:val="21"/>
                      </w:rPr>
                    </w:pPr>
                    <w:r w:rsidRPr="000D5B1B">
                      <w:rPr>
                        <w:rFonts w:ascii="宋体" w:hAnsi="宋体"/>
                      </w:rPr>
                      <w:t>4</w:t>
                    </w:r>
                    <w:r w:rsidRPr="000D5B1B">
                      <w:rPr>
                        <w:rFonts w:ascii="宋体" w:hAnsi="宋体" w:hint="eastAsia"/>
                      </w:rPr>
                      <w:t>6</w:t>
                    </w:r>
                  </w:p>
                </w:tc>
                <w:tc>
                  <w:tcPr>
                    <w:tcW w:w="1266" w:type="dxa"/>
                  </w:tcPr>
                  <w:p w:rsidR="009E3E3C" w:rsidRPr="000D5B1B" w:rsidRDefault="009E3E3C" w:rsidP="00B8315D">
                    <w:pPr>
                      <w:rPr>
                        <w:rFonts w:ascii="宋体" w:hAnsi="宋体"/>
                        <w:szCs w:val="21"/>
                      </w:rPr>
                    </w:pPr>
                    <w:r w:rsidRPr="000D5B1B">
                      <w:rPr>
                        <w:rFonts w:ascii="宋体" w:hAnsi="宋体"/>
                      </w:rPr>
                      <w:t>2017-12-8</w:t>
                    </w:r>
                  </w:p>
                </w:tc>
                <w:tc>
                  <w:tcPr>
                    <w:tcW w:w="1266" w:type="dxa"/>
                  </w:tcPr>
                  <w:p w:rsidR="009E3E3C" w:rsidRPr="000D5B1B" w:rsidRDefault="009E3E3C" w:rsidP="00B8315D">
                    <w:pPr>
                      <w:rPr>
                        <w:rFonts w:ascii="宋体" w:hAnsi="宋体"/>
                        <w:szCs w:val="21"/>
                      </w:rPr>
                    </w:pPr>
                    <w:r w:rsidRPr="000D5B1B">
                      <w:rPr>
                        <w:rFonts w:ascii="宋体" w:hAnsi="宋体"/>
                      </w:rPr>
                      <w:t>2020-12-7</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9E3E3C">
                    <w:pPr>
                      <w:jc w:val="center"/>
                      <w:rPr>
                        <w:rFonts w:ascii="宋体" w:hAnsi="宋体"/>
                      </w:rPr>
                    </w:pPr>
                    <w:r w:rsidRPr="000D5B1B">
                      <w:rPr>
                        <w:rFonts w:ascii="宋体" w:hAnsi="宋体"/>
                      </w:rPr>
                      <w:t>不适用</w:t>
                    </w:r>
                  </w:p>
                </w:tc>
                <w:tc>
                  <w:tcPr>
                    <w:tcW w:w="1408" w:type="dxa"/>
                  </w:tcPr>
                  <w:p w:rsidR="009E3E3C" w:rsidRPr="000D5B1B" w:rsidRDefault="00847D4E" w:rsidP="00B8315D">
                    <w:pPr>
                      <w:jc w:val="right"/>
                      <w:rPr>
                        <w:rFonts w:ascii="宋体" w:hAnsi="宋体"/>
                        <w:szCs w:val="21"/>
                      </w:rPr>
                    </w:pPr>
                    <w:r w:rsidRPr="000D5B1B">
                      <w:rPr>
                        <w:rFonts w:ascii="宋体" w:hAnsi="宋体" w:hint="eastAsia"/>
                        <w:szCs w:val="21"/>
                      </w:rPr>
                      <w:t>25.64</w:t>
                    </w:r>
                  </w:p>
                </w:tc>
                <w:sdt>
                  <w:sdtPr>
                    <w:rPr>
                      <w:rFonts w:ascii="宋体" w:hAnsi="宋体"/>
                      <w:szCs w:val="21"/>
                    </w:rPr>
                    <w:alias w:val="董事、监事、高级管理人员是否在公司关联方获取报酬"/>
                    <w:tag w:val="_GBC_da1333fb62ea4775ac485783e963c073"/>
                    <w:id w:val="875951"/>
                    <w:lock w:val="sdtLocked"/>
                    <w:comboBox>
                      <w:listItem w:displayText="是" w:value="是"/>
                      <w:listItem w:displayText="否" w:value="否"/>
                    </w:comboBox>
                  </w:sdtPr>
                  <w:sdtContent>
                    <w:tc>
                      <w:tcPr>
                        <w:tcW w:w="1440" w:type="dxa"/>
                      </w:tcPr>
                      <w:p w:rsidR="009E3E3C" w:rsidRPr="000D5B1B" w:rsidRDefault="00B8315D" w:rsidP="00B8315D">
                        <w:pPr>
                          <w:jc w:val="left"/>
                          <w:rPr>
                            <w:rFonts w:ascii="宋体" w:hAnsi="宋体"/>
                            <w:szCs w:val="21"/>
                          </w:rPr>
                        </w:pPr>
                        <w:r w:rsidRPr="000D5B1B">
                          <w:rPr>
                            <w:rFonts w:ascii="宋体" w:hAnsi="宋体"/>
                            <w:szCs w:val="21"/>
                          </w:rPr>
                          <w:t>否</w:t>
                        </w:r>
                      </w:p>
                    </w:tc>
                  </w:sdtContent>
                </w:sdt>
              </w:tr>
            </w:sdtContent>
          </w:sdt>
          <w:sdt>
            <w:sdtPr>
              <w:rPr>
                <w:rFonts w:ascii="宋体" w:hAnsi="宋体" w:cstheme="minorBidi"/>
                <w:szCs w:val="21"/>
              </w:rPr>
              <w:alias w:val="董事、监事、高级管理人员基本情况"/>
              <w:tag w:val="_TUP_f0cd7c5e5dc248398e9026516098f821"/>
              <w:id w:val="875954"/>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rPr>
                      <w:t>余永建</w:t>
                    </w:r>
                  </w:p>
                </w:tc>
                <w:tc>
                  <w:tcPr>
                    <w:tcW w:w="1681" w:type="dxa"/>
                    <w:vAlign w:val="center"/>
                  </w:tcPr>
                  <w:p w:rsidR="009E3E3C" w:rsidRPr="000D5B1B" w:rsidRDefault="009E3E3C" w:rsidP="00B8315D">
                    <w:pPr>
                      <w:rPr>
                        <w:rFonts w:ascii="宋体" w:hAnsi="宋体"/>
                        <w:szCs w:val="21"/>
                      </w:rPr>
                    </w:pPr>
                    <w:r w:rsidRPr="000D5B1B">
                      <w:rPr>
                        <w:rFonts w:ascii="宋体" w:hAnsi="宋体"/>
                      </w:rPr>
                      <w:t>副总经理</w:t>
                    </w:r>
                  </w:p>
                </w:tc>
                <w:tc>
                  <w:tcPr>
                    <w:tcW w:w="853" w:type="dxa"/>
                    <w:vAlign w:val="center"/>
                  </w:tcPr>
                  <w:p w:rsidR="009E3E3C" w:rsidRPr="000D5B1B" w:rsidRDefault="009E3E3C" w:rsidP="00B8315D">
                    <w:pPr>
                      <w:rPr>
                        <w:rFonts w:ascii="宋体" w:hAnsi="宋体"/>
                        <w:szCs w:val="21"/>
                      </w:rPr>
                    </w:pPr>
                    <w:r w:rsidRPr="000D5B1B">
                      <w:rPr>
                        <w:rFonts w:ascii="宋体" w:hAnsi="宋体"/>
                      </w:rPr>
                      <w:t>男</w:t>
                    </w:r>
                  </w:p>
                </w:tc>
                <w:tc>
                  <w:tcPr>
                    <w:tcW w:w="853" w:type="dxa"/>
                    <w:vAlign w:val="center"/>
                  </w:tcPr>
                  <w:p w:rsidR="009E3E3C" w:rsidRPr="000D5B1B" w:rsidRDefault="009E3E3C" w:rsidP="00B8315D">
                    <w:pPr>
                      <w:rPr>
                        <w:rFonts w:ascii="宋体" w:hAnsi="宋体"/>
                        <w:szCs w:val="21"/>
                      </w:rPr>
                    </w:pPr>
                    <w:r w:rsidRPr="000D5B1B">
                      <w:rPr>
                        <w:rFonts w:ascii="宋体" w:hAnsi="宋体" w:hint="eastAsia"/>
                      </w:rPr>
                      <w:t>41</w:t>
                    </w:r>
                  </w:p>
                </w:tc>
                <w:tc>
                  <w:tcPr>
                    <w:tcW w:w="1266" w:type="dxa"/>
                  </w:tcPr>
                  <w:p w:rsidR="009E3E3C" w:rsidRPr="000D5B1B" w:rsidRDefault="009E3E3C" w:rsidP="00B8315D">
                    <w:pPr>
                      <w:rPr>
                        <w:rFonts w:ascii="宋体" w:hAnsi="宋体"/>
                        <w:szCs w:val="21"/>
                      </w:rPr>
                    </w:pPr>
                    <w:r w:rsidRPr="000D5B1B">
                      <w:rPr>
                        <w:rFonts w:ascii="宋体" w:hAnsi="宋体"/>
                      </w:rPr>
                      <w:t>2017-12-8</w:t>
                    </w:r>
                  </w:p>
                </w:tc>
                <w:tc>
                  <w:tcPr>
                    <w:tcW w:w="1266" w:type="dxa"/>
                  </w:tcPr>
                  <w:p w:rsidR="009E3E3C" w:rsidRPr="000D5B1B" w:rsidRDefault="009E3E3C" w:rsidP="00B8315D">
                    <w:pPr>
                      <w:rPr>
                        <w:rFonts w:ascii="宋体" w:hAnsi="宋体"/>
                        <w:szCs w:val="21"/>
                      </w:rPr>
                    </w:pPr>
                    <w:r w:rsidRPr="000D5B1B">
                      <w:rPr>
                        <w:rFonts w:ascii="宋体" w:hAnsi="宋体"/>
                      </w:rPr>
                      <w:t>2020-12-7</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9E3E3C">
                    <w:pPr>
                      <w:jc w:val="center"/>
                      <w:rPr>
                        <w:rFonts w:ascii="宋体" w:hAnsi="宋体"/>
                      </w:rPr>
                    </w:pPr>
                    <w:r w:rsidRPr="000D5B1B">
                      <w:rPr>
                        <w:rFonts w:ascii="宋体" w:hAnsi="宋体"/>
                      </w:rPr>
                      <w:t>不适用</w:t>
                    </w:r>
                  </w:p>
                </w:tc>
                <w:tc>
                  <w:tcPr>
                    <w:tcW w:w="1408" w:type="dxa"/>
                  </w:tcPr>
                  <w:p w:rsidR="009E3E3C" w:rsidRPr="000D5B1B" w:rsidRDefault="00847D4E" w:rsidP="00B8315D">
                    <w:pPr>
                      <w:jc w:val="right"/>
                      <w:rPr>
                        <w:rFonts w:ascii="宋体" w:hAnsi="宋体"/>
                        <w:szCs w:val="21"/>
                      </w:rPr>
                    </w:pPr>
                    <w:r w:rsidRPr="000D5B1B">
                      <w:rPr>
                        <w:rFonts w:ascii="宋体" w:hAnsi="宋体" w:hint="eastAsia"/>
                        <w:szCs w:val="21"/>
                      </w:rPr>
                      <w:t>26.37</w:t>
                    </w:r>
                  </w:p>
                </w:tc>
                <w:sdt>
                  <w:sdtPr>
                    <w:rPr>
                      <w:rFonts w:ascii="宋体" w:hAnsi="宋体"/>
                      <w:szCs w:val="21"/>
                    </w:rPr>
                    <w:alias w:val="董事、监事、高级管理人员是否在公司关联方获取报酬"/>
                    <w:tag w:val="_GBC_da1333fb62ea4775ac485783e963c073"/>
                    <w:id w:val="875953"/>
                    <w:lock w:val="sdtLocked"/>
                    <w:comboBox>
                      <w:listItem w:displayText="是" w:value="是"/>
                      <w:listItem w:displayText="否" w:value="否"/>
                    </w:comboBox>
                  </w:sdtPr>
                  <w:sdtContent>
                    <w:tc>
                      <w:tcPr>
                        <w:tcW w:w="1440" w:type="dxa"/>
                      </w:tcPr>
                      <w:p w:rsidR="009E3E3C" w:rsidRPr="000D5B1B" w:rsidRDefault="00B8315D" w:rsidP="00B8315D">
                        <w:pPr>
                          <w:jc w:val="left"/>
                          <w:rPr>
                            <w:rFonts w:ascii="宋体" w:hAnsi="宋体"/>
                            <w:szCs w:val="21"/>
                          </w:rPr>
                        </w:pPr>
                        <w:r w:rsidRPr="000D5B1B">
                          <w:rPr>
                            <w:rFonts w:ascii="宋体" w:hAnsi="宋体"/>
                            <w:szCs w:val="21"/>
                          </w:rPr>
                          <w:t>否</w:t>
                        </w:r>
                      </w:p>
                    </w:tc>
                  </w:sdtContent>
                </w:sdt>
              </w:tr>
            </w:sdtContent>
          </w:sdt>
          <w:sdt>
            <w:sdtPr>
              <w:rPr>
                <w:rFonts w:ascii="宋体" w:hAnsi="宋体" w:cstheme="minorBidi"/>
                <w:szCs w:val="21"/>
              </w:rPr>
              <w:alias w:val="董事、监事、高级管理人员基本情况"/>
              <w:tag w:val="_TUP_f0cd7c5e5dc248398e9026516098f821"/>
              <w:id w:val="875956"/>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rPr>
                      <w:t>汤文桂</w:t>
                    </w:r>
                  </w:p>
                </w:tc>
                <w:tc>
                  <w:tcPr>
                    <w:tcW w:w="1681" w:type="dxa"/>
                    <w:vAlign w:val="center"/>
                  </w:tcPr>
                  <w:p w:rsidR="009E3E3C" w:rsidRPr="000D5B1B" w:rsidRDefault="009E3E3C" w:rsidP="00B8315D">
                    <w:pPr>
                      <w:rPr>
                        <w:rFonts w:ascii="宋体" w:hAnsi="宋体"/>
                        <w:szCs w:val="21"/>
                      </w:rPr>
                    </w:pPr>
                    <w:r w:rsidRPr="000D5B1B">
                      <w:rPr>
                        <w:rFonts w:ascii="宋体" w:hAnsi="宋体"/>
                      </w:rPr>
                      <w:t>独立董事</w:t>
                    </w:r>
                  </w:p>
                </w:tc>
                <w:tc>
                  <w:tcPr>
                    <w:tcW w:w="853" w:type="dxa"/>
                    <w:vAlign w:val="center"/>
                  </w:tcPr>
                  <w:p w:rsidR="009E3E3C" w:rsidRPr="000D5B1B" w:rsidRDefault="009E3E3C" w:rsidP="00B8315D">
                    <w:pPr>
                      <w:rPr>
                        <w:rFonts w:ascii="宋体" w:hAnsi="宋体"/>
                        <w:szCs w:val="21"/>
                      </w:rPr>
                    </w:pPr>
                    <w:r w:rsidRPr="000D5B1B">
                      <w:rPr>
                        <w:rFonts w:ascii="宋体" w:hAnsi="宋体"/>
                      </w:rPr>
                      <w:t>男</w:t>
                    </w:r>
                  </w:p>
                </w:tc>
                <w:tc>
                  <w:tcPr>
                    <w:tcW w:w="853" w:type="dxa"/>
                    <w:vAlign w:val="center"/>
                  </w:tcPr>
                  <w:p w:rsidR="009E3E3C" w:rsidRPr="000D5B1B" w:rsidRDefault="009E3E3C" w:rsidP="00B8315D">
                    <w:pPr>
                      <w:rPr>
                        <w:rFonts w:ascii="宋体" w:hAnsi="宋体"/>
                        <w:szCs w:val="21"/>
                      </w:rPr>
                    </w:pPr>
                    <w:r w:rsidRPr="000D5B1B">
                      <w:rPr>
                        <w:rFonts w:ascii="宋体" w:hAnsi="宋体"/>
                      </w:rPr>
                      <w:t>52</w:t>
                    </w:r>
                  </w:p>
                </w:tc>
                <w:tc>
                  <w:tcPr>
                    <w:tcW w:w="1266" w:type="dxa"/>
                  </w:tcPr>
                  <w:p w:rsidR="009E3E3C" w:rsidRPr="000D5B1B" w:rsidRDefault="009E3E3C" w:rsidP="00B8315D">
                    <w:pPr>
                      <w:rPr>
                        <w:rFonts w:ascii="宋体" w:hAnsi="宋体"/>
                        <w:szCs w:val="21"/>
                      </w:rPr>
                    </w:pPr>
                    <w:r w:rsidRPr="000D5B1B">
                      <w:rPr>
                        <w:rFonts w:ascii="宋体" w:hAnsi="宋体"/>
                      </w:rPr>
                      <w:t>2014-10-31</w:t>
                    </w:r>
                  </w:p>
                </w:tc>
                <w:tc>
                  <w:tcPr>
                    <w:tcW w:w="1266" w:type="dxa"/>
                  </w:tcPr>
                  <w:p w:rsidR="009E3E3C" w:rsidRPr="000D5B1B" w:rsidRDefault="009E3E3C" w:rsidP="00B8315D">
                    <w:pPr>
                      <w:rPr>
                        <w:rFonts w:ascii="宋体" w:hAnsi="宋体"/>
                        <w:szCs w:val="21"/>
                      </w:rPr>
                    </w:pPr>
                    <w:r w:rsidRPr="000D5B1B">
                      <w:rPr>
                        <w:rFonts w:ascii="宋体" w:hAnsi="宋体"/>
                      </w:rPr>
                      <w:t>2017-10-30</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9E3E3C">
                    <w:pPr>
                      <w:jc w:val="center"/>
                      <w:rPr>
                        <w:rFonts w:ascii="宋体" w:hAnsi="宋体"/>
                      </w:rPr>
                    </w:pPr>
                    <w:r w:rsidRPr="000D5B1B">
                      <w:rPr>
                        <w:rFonts w:ascii="宋体" w:hAnsi="宋体"/>
                      </w:rPr>
                      <w:t>不适用</w:t>
                    </w:r>
                  </w:p>
                </w:tc>
                <w:tc>
                  <w:tcPr>
                    <w:tcW w:w="1408" w:type="dxa"/>
                  </w:tcPr>
                  <w:p w:rsidR="009E3E3C" w:rsidRPr="000D5B1B" w:rsidRDefault="009E3E3C" w:rsidP="00B8315D">
                    <w:pPr>
                      <w:jc w:val="right"/>
                      <w:rPr>
                        <w:rFonts w:ascii="宋体" w:hAnsi="宋体"/>
                        <w:szCs w:val="21"/>
                      </w:rPr>
                    </w:pPr>
                    <w:r w:rsidRPr="000D5B1B">
                      <w:rPr>
                        <w:rFonts w:ascii="宋体" w:hAnsi="宋体" w:hint="eastAsia"/>
                        <w:szCs w:val="21"/>
                      </w:rPr>
                      <w:t>7.33</w:t>
                    </w:r>
                  </w:p>
                </w:tc>
                <w:sdt>
                  <w:sdtPr>
                    <w:rPr>
                      <w:rFonts w:ascii="宋体" w:hAnsi="宋体"/>
                      <w:szCs w:val="21"/>
                    </w:rPr>
                    <w:alias w:val="董事、监事、高级管理人员是否在公司关联方获取报酬"/>
                    <w:tag w:val="_GBC_da1333fb62ea4775ac485783e963c073"/>
                    <w:id w:val="875955"/>
                    <w:lock w:val="sdtLocked"/>
                    <w:comboBox>
                      <w:listItem w:displayText="是" w:value="是"/>
                      <w:listItem w:displayText="否" w:value="否"/>
                    </w:comboBox>
                  </w:sdtPr>
                  <w:sdtContent>
                    <w:tc>
                      <w:tcPr>
                        <w:tcW w:w="1440" w:type="dxa"/>
                      </w:tcPr>
                      <w:p w:rsidR="009E3E3C" w:rsidRPr="000D5B1B" w:rsidRDefault="009E3E3C" w:rsidP="00B8315D">
                        <w:pPr>
                          <w:jc w:val="left"/>
                          <w:rPr>
                            <w:rFonts w:ascii="宋体" w:hAnsi="宋体"/>
                            <w:szCs w:val="21"/>
                          </w:rPr>
                        </w:pPr>
                        <w:r w:rsidRPr="000D5B1B">
                          <w:rPr>
                            <w:rFonts w:ascii="宋体" w:hAnsi="宋体"/>
                            <w:szCs w:val="21"/>
                          </w:rPr>
                          <w:t>否</w:t>
                        </w:r>
                      </w:p>
                    </w:tc>
                  </w:sdtContent>
                </w:sdt>
              </w:tr>
            </w:sdtContent>
          </w:sdt>
          <w:sdt>
            <w:sdtPr>
              <w:rPr>
                <w:rFonts w:ascii="宋体" w:hAnsi="宋体" w:cstheme="minorBidi"/>
                <w:szCs w:val="21"/>
              </w:rPr>
              <w:alias w:val="董事、监事、高级管理人员基本情况"/>
              <w:tag w:val="_TUP_f0cd7c5e5dc248398e9026516098f821"/>
              <w:id w:val="875958"/>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rPr>
                      <w:t>王仁贵</w:t>
                    </w:r>
                  </w:p>
                </w:tc>
                <w:tc>
                  <w:tcPr>
                    <w:tcW w:w="1681" w:type="dxa"/>
                    <w:vAlign w:val="center"/>
                  </w:tcPr>
                  <w:p w:rsidR="009E3E3C" w:rsidRPr="000D5B1B" w:rsidRDefault="009E3E3C" w:rsidP="00B8315D">
                    <w:pPr>
                      <w:rPr>
                        <w:rFonts w:ascii="宋体" w:hAnsi="宋体"/>
                        <w:szCs w:val="21"/>
                      </w:rPr>
                    </w:pPr>
                    <w:r w:rsidRPr="000D5B1B">
                      <w:rPr>
                        <w:rFonts w:ascii="宋体" w:hAnsi="宋体"/>
                      </w:rPr>
                      <w:t>监事会主席</w:t>
                    </w:r>
                  </w:p>
                </w:tc>
                <w:tc>
                  <w:tcPr>
                    <w:tcW w:w="853" w:type="dxa"/>
                    <w:vAlign w:val="center"/>
                  </w:tcPr>
                  <w:p w:rsidR="009E3E3C" w:rsidRPr="000D5B1B" w:rsidRDefault="009E3E3C" w:rsidP="00B8315D">
                    <w:pPr>
                      <w:rPr>
                        <w:rFonts w:ascii="宋体" w:hAnsi="宋体"/>
                        <w:szCs w:val="21"/>
                      </w:rPr>
                    </w:pPr>
                    <w:r w:rsidRPr="000D5B1B">
                      <w:rPr>
                        <w:rFonts w:ascii="宋体" w:hAnsi="宋体"/>
                      </w:rPr>
                      <w:t>男</w:t>
                    </w:r>
                  </w:p>
                </w:tc>
                <w:tc>
                  <w:tcPr>
                    <w:tcW w:w="853" w:type="dxa"/>
                    <w:vAlign w:val="center"/>
                  </w:tcPr>
                  <w:p w:rsidR="009E3E3C" w:rsidRPr="000D5B1B" w:rsidRDefault="009E3E3C" w:rsidP="00B8315D">
                    <w:pPr>
                      <w:rPr>
                        <w:rFonts w:ascii="宋体" w:hAnsi="宋体"/>
                        <w:szCs w:val="21"/>
                      </w:rPr>
                    </w:pPr>
                    <w:r w:rsidRPr="000D5B1B">
                      <w:rPr>
                        <w:rFonts w:ascii="宋体" w:hAnsi="宋体"/>
                      </w:rPr>
                      <w:t>59</w:t>
                    </w:r>
                  </w:p>
                </w:tc>
                <w:tc>
                  <w:tcPr>
                    <w:tcW w:w="1266" w:type="dxa"/>
                    <w:vAlign w:val="center"/>
                  </w:tcPr>
                  <w:p w:rsidR="009E3E3C" w:rsidRPr="000D5B1B" w:rsidRDefault="009E3E3C" w:rsidP="00B8315D">
                    <w:pPr>
                      <w:jc w:val="right"/>
                      <w:rPr>
                        <w:rFonts w:ascii="宋体" w:hAnsi="宋体"/>
                        <w:szCs w:val="21"/>
                      </w:rPr>
                    </w:pPr>
                    <w:r w:rsidRPr="000D5B1B">
                      <w:rPr>
                        <w:rFonts w:ascii="宋体" w:hAnsi="宋体"/>
                      </w:rPr>
                      <w:t>2014-10-31</w:t>
                    </w:r>
                  </w:p>
                </w:tc>
                <w:tc>
                  <w:tcPr>
                    <w:tcW w:w="1266" w:type="dxa"/>
                    <w:vAlign w:val="center"/>
                  </w:tcPr>
                  <w:p w:rsidR="009E3E3C" w:rsidRPr="000D5B1B" w:rsidRDefault="009E3E3C" w:rsidP="00B8315D">
                    <w:pPr>
                      <w:jc w:val="right"/>
                      <w:rPr>
                        <w:rFonts w:ascii="宋体" w:hAnsi="宋体"/>
                        <w:szCs w:val="21"/>
                      </w:rPr>
                    </w:pPr>
                    <w:r w:rsidRPr="000D5B1B">
                      <w:rPr>
                        <w:rFonts w:ascii="宋体" w:hAnsi="宋体"/>
                      </w:rPr>
                      <w:t>2017-10-30</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9E3E3C">
                    <w:pPr>
                      <w:jc w:val="center"/>
                      <w:rPr>
                        <w:rFonts w:ascii="宋体" w:hAnsi="宋体"/>
                      </w:rPr>
                    </w:pPr>
                    <w:r w:rsidRPr="000D5B1B">
                      <w:rPr>
                        <w:rFonts w:ascii="宋体" w:hAnsi="宋体"/>
                      </w:rPr>
                      <w:t>不适用</w:t>
                    </w:r>
                  </w:p>
                </w:tc>
                <w:tc>
                  <w:tcPr>
                    <w:tcW w:w="1408" w:type="dxa"/>
                  </w:tcPr>
                  <w:p w:rsidR="009E3E3C" w:rsidRPr="000D5B1B" w:rsidRDefault="00C43DF1" w:rsidP="00B8315D">
                    <w:pPr>
                      <w:jc w:val="right"/>
                      <w:rPr>
                        <w:rFonts w:ascii="宋体" w:hAnsi="宋体"/>
                        <w:szCs w:val="21"/>
                      </w:rPr>
                    </w:pPr>
                    <w:r>
                      <w:rPr>
                        <w:rFonts w:ascii="宋体" w:hAnsi="宋体" w:hint="eastAsia"/>
                        <w:szCs w:val="21"/>
                      </w:rPr>
                      <w:t>0</w:t>
                    </w:r>
                    <w:r w:rsidR="00847D4E" w:rsidRPr="000D5B1B">
                      <w:rPr>
                        <w:rFonts w:ascii="宋体" w:hAnsi="宋体" w:hint="eastAsia"/>
                        <w:szCs w:val="21"/>
                      </w:rPr>
                      <w:t>.00</w:t>
                    </w:r>
                  </w:p>
                </w:tc>
                <w:sdt>
                  <w:sdtPr>
                    <w:rPr>
                      <w:rFonts w:ascii="宋体" w:hAnsi="宋体"/>
                      <w:szCs w:val="21"/>
                    </w:rPr>
                    <w:alias w:val="董事、监事、高级管理人员是否在公司关联方获取报酬"/>
                    <w:tag w:val="_GBC_da1333fb62ea4775ac485783e963c073"/>
                    <w:id w:val="875957"/>
                    <w:lock w:val="sdtLocked"/>
                    <w:comboBox>
                      <w:listItem w:displayText="是" w:value="是"/>
                      <w:listItem w:displayText="否" w:value="否"/>
                    </w:comboBox>
                  </w:sdtPr>
                  <w:sdtContent>
                    <w:tc>
                      <w:tcPr>
                        <w:tcW w:w="1440" w:type="dxa"/>
                      </w:tcPr>
                      <w:p w:rsidR="009E3E3C" w:rsidRPr="000D5B1B" w:rsidRDefault="00401A8C" w:rsidP="00B8315D">
                        <w:pPr>
                          <w:jc w:val="left"/>
                          <w:rPr>
                            <w:rFonts w:ascii="宋体" w:hAnsi="宋体"/>
                            <w:szCs w:val="21"/>
                          </w:rPr>
                        </w:pPr>
                        <w:r w:rsidRPr="000D5B1B">
                          <w:rPr>
                            <w:rFonts w:ascii="宋体" w:hAnsi="宋体"/>
                            <w:szCs w:val="21"/>
                          </w:rPr>
                          <w:t>是</w:t>
                        </w:r>
                      </w:p>
                    </w:tc>
                  </w:sdtContent>
                </w:sdt>
              </w:tr>
            </w:sdtContent>
          </w:sdt>
          <w:sdt>
            <w:sdtPr>
              <w:rPr>
                <w:rFonts w:ascii="宋体" w:hAnsi="宋体" w:cstheme="minorBidi"/>
                <w:szCs w:val="21"/>
              </w:rPr>
              <w:alias w:val="董事、监事、高级管理人员基本情况"/>
              <w:tag w:val="_TUP_f0cd7c5e5dc248398e9026516098f821"/>
              <w:id w:val="875960"/>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rPr>
                      <w:t>杨玉春</w:t>
                    </w:r>
                  </w:p>
                </w:tc>
                <w:tc>
                  <w:tcPr>
                    <w:tcW w:w="1681" w:type="dxa"/>
                    <w:vAlign w:val="center"/>
                  </w:tcPr>
                  <w:p w:rsidR="009E3E3C" w:rsidRPr="000D5B1B" w:rsidRDefault="009E3E3C" w:rsidP="00B8315D">
                    <w:pPr>
                      <w:rPr>
                        <w:rFonts w:ascii="宋体" w:hAnsi="宋体"/>
                        <w:szCs w:val="21"/>
                      </w:rPr>
                    </w:pPr>
                    <w:r w:rsidRPr="000D5B1B">
                      <w:rPr>
                        <w:rFonts w:ascii="宋体" w:hAnsi="宋体"/>
                      </w:rPr>
                      <w:t>监事</w:t>
                    </w:r>
                  </w:p>
                </w:tc>
                <w:tc>
                  <w:tcPr>
                    <w:tcW w:w="853" w:type="dxa"/>
                    <w:vAlign w:val="center"/>
                  </w:tcPr>
                  <w:p w:rsidR="009E3E3C" w:rsidRPr="000D5B1B" w:rsidRDefault="009E3E3C" w:rsidP="00B8315D">
                    <w:pPr>
                      <w:rPr>
                        <w:rFonts w:ascii="宋体" w:hAnsi="宋体"/>
                        <w:szCs w:val="21"/>
                      </w:rPr>
                    </w:pPr>
                    <w:r w:rsidRPr="000D5B1B">
                      <w:rPr>
                        <w:rFonts w:ascii="宋体" w:hAnsi="宋体"/>
                      </w:rPr>
                      <w:t>男</w:t>
                    </w:r>
                  </w:p>
                </w:tc>
                <w:tc>
                  <w:tcPr>
                    <w:tcW w:w="853" w:type="dxa"/>
                    <w:vAlign w:val="center"/>
                  </w:tcPr>
                  <w:p w:rsidR="009E3E3C" w:rsidRPr="000D5B1B" w:rsidRDefault="009E3E3C" w:rsidP="00B8315D">
                    <w:pPr>
                      <w:rPr>
                        <w:rFonts w:ascii="宋体" w:hAnsi="宋体"/>
                        <w:szCs w:val="21"/>
                      </w:rPr>
                    </w:pPr>
                    <w:r w:rsidRPr="000D5B1B">
                      <w:rPr>
                        <w:rFonts w:ascii="宋体" w:hAnsi="宋体"/>
                      </w:rPr>
                      <w:t>59</w:t>
                    </w:r>
                  </w:p>
                </w:tc>
                <w:tc>
                  <w:tcPr>
                    <w:tcW w:w="1266" w:type="dxa"/>
                    <w:vAlign w:val="center"/>
                  </w:tcPr>
                  <w:p w:rsidR="009E3E3C" w:rsidRPr="000D5B1B" w:rsidRDefault="009E3E3C" w:rsidP="00B8315D">
                    <w:pPr>
                      <w:jc w:val="right"/>
                      <w:rPr>
                        <w:rFonts w:ascii="宋体" w:hAnsi="宋体"/>
                        <w:szCs w:val="21"/>
                      </w:rPr>
                    </w:pPr>
                    <w:r w:rsidRPr="000D5B1B">
                      <w:rPr>
                        <w:rFonts w:ascii="宋体" w:hAnsi="宋体"/>
                      </w:rPr>
                      <w:t>2014-10-31</w:t>
                    </w:r>
                  </w:p>
                </w:tc>
                <w:tc>
                  <w:tcPr>
                    <w:tcW w:w="1266" w:type="dxa"/>
                    <w:vAlign w:val="center"/>
                  </w:tcPr>
                  <w:p w:rsidR="009E3E3C" w:rsidRPr="000D5B1B" w:rsidRDefault="009E3E3C" w:rsidP="00B8315D">
                    <w:pPr>
                      <w:jc w:val="right"/>
                      <w:rPr>
                        <w:rFonts w:ascii="宋体" w:hAnsi="宋体"/>
                        <w:szCs w:val="21"/>
                      </w:rPr>
                    </w:pPr>
                    <w:r w:rsidRPr="000D5B1B">
                      <w:rPr>
                        <w:rFonts w:ascii="宋体" w:hAnsi="宋体"/>
                      </w:rPr>
                      <w:t>2017-10-30</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9E3E3C">
                    <w:pPr>
                      <w:jc w:val="center"/>
                      <w:rPr>
                        <w:rFonts w:ascii="宋体" w:hAnsi="宋体"/>
                      </w:rPr>
                    </w:pPr>
                    <w:r w:rsidRPr="000D5B1B">
                      <w:rPr>
                        <w:rFonts w:ascii="宋体" w:hAnsi="宋体"/>
                      </w:rPr>
                      <w:t>不适用</w:t>
                    </w:r>
                  </w:p>
                </w:tc>
                <w:tc>
                  <w:tcPr>
                    <w:tcW w:w="1408" w:type="dxa"/>
                  </w:tcPr>
                  <w:p w:rsidR="009E3E3C" w:rsidRPr="000D5B1B" w:rsidRDefault="00847D4E" w:rsidP="00B8315D">
                    <w:pPr>
                      <w:jc w:val="right"/>
                      <w:rPr>
                        <w:rFonts w:ascii="宋体" w:hAnsi="宋体"/>
                        <w:szCs w:val="21"/>
                      </w:rPr>
                    </w:pPr>
                    <w:r w:rsidRPr="000D5B1B">
                      <w:rPr>
                        <w:rFonts w:ascii="宋体" w:hAnsi="宋体" w:hint="eastAsia"/>
                        <w:szCs w:val="21"/>
                      </w:rPr>
                      <w:t>10.41</w:t>
                    </w:r>
                  </w:p>
                </w:tc>
                <w:sdt>
                  <w:sdtPr>
                    <w:rPr>
                      <w:rFonts w:ascii="宋体" w:hAnsi="宋体"/>
                      <w:szCs w:val="21"/>
                    </w:rPr>
                    <w:alias w:val="董事、监事、高级管理人员是否在公司关联方获取报酬"/>
                    <w:tag w:val="_GBC_da1333fb62ea4775ac485783e963c073"/>
                    <w:id w:val="875959"/>
                    <w:lock w:val="sdtLocked"/>
                    <w:comboBox>
                      <w:listItem w:displayText="是" w:value="是"/>
                      <w:listItem w:displayText="否" w:value="否"/>
                    </w:comboBox>
                  </w:sdtPr>
                  <w:sdtContent>
                    <w:tc>
                      <w:tcPr>
                        <w:tcW w:w="1440" w:type="dxa"/>
                      </w:tcPr>
                      <w:p w:rsidR="009E3E3C" w:rsidRPr="000D5B1B" w:rsidRDefault="00B8315D" w:rsidP="00B8315D">
                        <w:pPr>
                          <w:jc w:val="left"/>
                          <w:rPr>
                            <w:rFonts w:ascii="宋体" w:hAnsi="宋体"/>
                            <w:szCs w:val="21"/>
                          </w:rPr>
                        </w:pPr>
                        <w:r w:rsidRPr="000D5B1B">
                          <w:rPr>
                            <w:rFonts w:ascii="宋体" w:hAnsi="宋体"/>
                            <w:szCs w:val="21"/>
                          </w:rPr>
                          <w:t>否</w:t>
                        </w:r>
                      </w:p>
                    </w:tc>
                  </w:sdtContent>
                </w:sdt>
              </w:tr>
            </w:sdtContent>
          </w:sdt>
          <w:tr w:rsidR="009E3E3C" w:rsidRPr="000D5B1B" w:rsidTr="00B8315D">
            <w:trPr>
              <w:trHeight w:val="165"/>
            </w:trPr>
            <w:sdt>
              <w:sdtPr>
                <w:rPr>
                  <w:rFonts w:ascii="宋体" w:hAnsi="宋体"/>
                </w:rPr>
                <w:tag w:val="_PLD_77b6527cdbc6498fb05d720c497cd5ff"/>
                <w:id w:val="875961"/>
                <w:lock w:val="sdtLocked"/>
              </w:sdtPr>
              <w:sdtContent>
                <w:tc>
                  <w:tcPr>
                    <w:tcW w:w="852" w:type="dxa"/>
                    <w:tcBorders>
                      <w:bottom w:val="single" w:sz="4" w:space="0" w:color="auto"/>
                    </w:tcBorders>
                    <w:vAlign w:val="center"/>
                  </w:tcPr>
                  <w:p w:rsidR="009E3E3C" w:rsidRPr="000D5B1B" w:rsidRDefault="009E3E3C" w:rsidP="00B8315D">
                    <w:pPr>
                      <w:jc w:val="center"/>
                      <w:rPr>
                        <w:rFonts w:ascii="宋体" w:hAnsi="宋体"/>
                        <w:szCs w:val="21"/>
                      </w:rPr>
                    </w:pPr>
                    <w:r w:rsidRPr="000D5B1B">
                      <w:rPr>
                        <w:rFonts w:ascii="宋体" w:hAnsi="宋体" w:hint="eastAsia"/>
                        <w:szCs w:val="21"/>
                      </w:rPr>
                      <w:t>合计</w:t>
                    </w:r>
                  </w:p>
                </w:tc>
              </w:sdtContent>
            </w:sdt>
            <w:tc>
              <w:tcPr>
                <w:tcW w:w="1681" w:type="dxa"/>
                <w:tcBorders>
                  <w:bottom w:val="single" w:sz="4" w:space="0" w:color="auto"/>
                </w:tcBorders>
              </w:tcPr>
              <w:p w:rsidR="009E3E3C" w:rsidRPr="000D5B1B" w:rsidRDefault="009E3E3C" w:rsidP="00B8315D">
                <w:pPr>
                  <w:jc w:val="center"/>
                  <w:rPr>
                    <w:rFonts w:ascii="宋体" w:hAnsi="宋体"/>
                    <w:szCs w:val="21"/>
                  </w:rPr>
                </w:pPr>
                <w:r w:rsidRPr="000D5B1B">
                  <w:rPr>
                    <w:rFonts w:ascii="宋体" w:hAnsi="宋体" w:hint="eastAsia"/>
                    <w:szCs w:val="21"/>
                  </w:rPr>
                  <w:t>/</w:t>
                </w:r>
              </w:p>
            </w:tc>
            <w:tc>
              <w:tcPr>
                <w:tcW w:w="853" w:type="dxa"/>
                <w:tcBorders>
                  <w:bottom w:val="single" w:sz="4" w:space="0" w:color="auto"/>
                </w:tcBorders>
              </w:tcPr>
              <w:p w:rsidR="009E3E3C" w:rsidRPr="000D5B1B" w:rsidRDefault="009E3E3C" w:rsidP="00B8315D">
                <w:pPr>
                  <w:jc w:val="center"/>
                  <w:rPr>
                    <w:rFonts w:ascii="宋体" w:hAnsi="宋体"/>
                    <w:szCs w:val="21"/>
                  </w:rPr>
                </w:pPr>
                <w:r w:rsidRPr="000D5B1B">
                  <w:rPr>
                    <w:rFonts w:ascii="宋体" w:hAnsi="宋体" w:hint="eastAsia"/>
                    <w:szCs w:val="21"/>
                  </w:rPr>
                  <w:t>/</w:t>
                </w:r>
              </w:p>
            </w:tc>
            <w:tc>
              <w:tcPr>
                <w:tcW w:w="853" w:type="dxa"/>
                <w:tcBorders>
                  <w:bottom w:val="single" w:sz="4" w:space="0" w:color="auto"/>
                </w:tcBorders>
              </w:tcPr>
              <w:p w:rsidR="009E3E3C" w:rsidRPr="000D5B1B" w:rsidRDefault="009E3E3C" w:rsidP="00B8315D">
                <w:pPr>
                  <w:jc w:val="center"/>
                  <w:rPr>
                    <w:rFonts w:ascii="宋体" w:hAnsi="宋体"/>
                    <w:szCs w:val="21"/>
                  </w:rPr>
                </w:pPr>
                <w:r w:rsidRPr="000D5B1B">
                  <w:rPr>
                    <w:rFonts w:ascii="宋体" w:hAnsi="宋体" w:hint="eastAsia"/>
                    <w:szCs w:val="21"/>
                  </w:rPr>
                  <w:t>/</w:t>
                </w:r>
              </w:p>
            </w:tc>
            <w:tc>
              <w:tcPr>
                <w:tcW w:w="1266" w:type="dxa"/>
                <w:tcBorders>
                  <w:bottom w:val="single" w:sz="4" w:space="0" w:color="auto"/>
                </w:tcBorders>
              </w:tcPr>
              <w:p w:rsidR="009E3E3C" w:rsidRPr="000D5B1B" w:rsidRDefault="009E3E3C" w:rsidP="00B8315D">
                <w:pPr>
                  <w:jc w:val="center"/>
                  <w:rPr>
                    <w:rFonts w:ascii="宋体" w:hAnsi="宋体"/>
                    <w:szCs w:val="21"/>
                  </w:rPr>
                </w:pPr>
                <w:r w:rsidRPr="000D5B1B">
                  <w:rPr>
                    <w:rFonts w:ascii="宋体" w:hAnsi="宋体" w:hint="eastAsia"/>
                    <w:szCs w:val="21"/>
                  </w:rPr>
                  <w:t>/</w:t>
                </w:r>
              </w:p>
            </w:tc>
            <w:tc>
              <w:tcPr>
                <w:tcW w:w="1266" w:type="dxa"/>
                <w:tcBorders>
                  <w:bottom w:val="single" w:sz="4" w:space="0" w:color="auto"/>
                </w:tcBorders>
              </w:tcPr>
              <w:p w:rsidR="009E3E3C" w:rsidRPr="000D5B1B" w:rsidRDefault="009E3E3C" w:rsidP="00B8315D">
                <w:pPr>
                  <w:jc w:val="center"/>
                  <w:rPr>
                    <w:rFonts w:ascii="宋体" w:hAnsi="宋体"/>
                    <w:szCs w:val="21"/>
                  </w:rPr>
                </w:pPr>
                <w:r w:rsidRPr="000D5B1B">
                  <w:rPr>
                    <w:rFonts w:ascii="宋体" w:hAnsi="宋体" w:hint="eastAsia"/>
                    <w:szCs w:val="21"/>
                  </w:rPr>
                  <w:t>/</w:t>
                </w:r>
              </w:p>
            </w:tc>
            <w:tc>
              <w:tcPr>
                <w:tcW w:w="1143" w:type="dxa"/>
                <w:tcBorders>
                  <w:bottom w:val="single" w:sz="4" w:space="0" w:color="auto"/>
                </w:tcBorders>
              </w:tcPr>
              <w:p w:rsidR="009E3E3C" w:rsidRPr="000D5B1B" w:rsidRDefault="009E3E3C" w:rsidP="00B8315D">
                <w:pPr>
                  <w:jc w:val="right"/>
                  <w:rPr>
                    <w:rFonts w:ascii="宋体" w:hAnsi="宋体"/>
                    <w:szCs w:val="21"/>
                  </w:rPr>
                </w:pPr>
              </w:p>
            </w:tc>
            <w:tc>
              <w:tcPr>
                <w:tcW w:w="1130" w:type="dxa"/>
                <w:tcBorders>
                  <w:bottom w:val="single" w:sz="4" w:space="0" w:color="auto"/>
                </w:tcBorders>
              </w:tcPr>
              <w:p w:rsidR="009E3E3C" w:rsidRPr="000D5B1B" w:rsidRDefault="009E3E3C" w:rsidP="00B8315D">
                <w:pPr>
                  <w:jc w:val="right"/>
                  <w:rPr>
                    <w:rFonts w:ascii="宋体" w:hAnsi="宋体"/>
                    <w:szCs w:val="21"/>
                  </w:rPr>
                </w:pPr>
              </w:p>
            </w:tc>
            <w:tc>
              <w:tcPr>
                <w:tcW w:w="1351" w:type="dxa"/>
                <w:tcBorders>
                  <w:bottom w:val="single" w:sz="4" w:space="0" w:color="auto"/>
                </w:tcBorders>
              </w:tcPr>
              <w:p w:rsidR="009E3E3C" w:rsidRPr="000D5B1B" w:rsidRDefault="009E3E3C" w:rsidP="00B8315D">
                <w:pPr>
                  <w:jc w:val="right"/>
                  <w:rPr>
                    <w:rFonts w:ascii="宋体" w:hAnsi="宋体"/>
                    <w:szCs w:val="21"/>
                  </w:rPr>
                </w:pPr>
              </w:p>
            </w:tc>
            <w:tc>
              <w:tcPr>
                <w:tcW w:w="1171" w:type="dxa"/>
                <w:tcBorders>
                  <w:bottom w:val="single" w:sz="4" w:space="0" w:color="auto"/>
                </w:tcBorders>
              </w:tcPr>
              <w:p w:rsidR="009E3E3C" w:rsidRPr="000D5B1B" w:rsidRDefault="009E3E3C" w:rsidP="00B8315D">
                <w:pPr>
                  <w:jc w:val="center"/>
                  <w:rPr>
                    <w:rFonts w:ascii="宋体" w:hAnsi="宋体"/>
                    <w:szCs w:val="21"/>
                  </w:rPr>
                </w:pPr>
                <w:r w:rsidRPr="000D5B1B">
                  <w:rPr>
                    <w:rFonts w:ascii="宋体" w:hAnsi="宋体" w:hint="eastAsia"/>
                    <w:szCs w:val="21"/>
                  </w:rPr>
                  <w:t>/</w:t>
                </w:r>
              </w:p>
            </w:tc>
            <w:tc>
              <w:tcPr>
                <w:tcW w:w="1408" w:type="dxa"/>
                <w:tcBorders>
                  <w:bottom w:val="single" w:sz="4" w:space="0" w:color="auto"/>
                </w:tcBorders>
              </w:tcPr>
              <w:p w:rsidR="009E3E3C" w:rsidRPr="000D5B1B" w:rsidRDefault="006E343D" w:rsidP="00D67B81">
                <w:pPr>
                  <w:jc w:val="right"/>
                  <w:rPr>
                    <w:rFonts w:ascii="宋体" w:hAnsi="宋体"/>
                    <w:szCs w:val="21"/>
                  </w:rPr>
                </w:pPr>
                <w:r>
                  <w:rPr>
                    <w:rFonts w:ascii="宋体" w:hAnsi="宋体" w:hint="eastAsia"/>
                    <w:szCs w:val="21"/>
                  </w:rPr>
                  <w:t>231.51</w:t>
                </w:r>
              </w:p>
            </w:tc>
            <w:tc>
              <w:tcPr>
                <w:tcW w:w="1440" w:type="dxa"/>
                <w:tcBorders>
                  <w:bottom w:val="single" w:sz="4" w:space="0" w:color="auto"/>
                </w:tcBorders>
              </w:tcPr>
              <w:p w:rsidR="009E3E3C" w:rsidRPr="000D5B1B" w:rsidRDefault="009E3E3C" w:rsidP="00B8315D">
                <w:pPr>
                  <w:jc w:val="center"/>
                  <w:rPr>
                    <w:rFonts w:ascii="宋体" w:hAnsi="宋体"/>
                    <w:szCs w:val="21"/>
                  </w:rPr>
                </w:pPr>
                <w:r w:rsidRPr="000D5B1B">
                  <w:rPr>
                    <w:rFonts w:ascii="宋体" w:hAnsi="宋体" w:hint="eastAsia"/>
                    <w:szCs w:val="21"/>
                  </w:rPr>
                  <w:t>/</w:t>
                </w:r>
              </w:p>
            </w:tc>
          </w:tr>
          <w:bookmarkEnd w:id="72"/>
        </w:tbl>
        <w:p w:rsidR="009E3E3C" w:rsidRPr="000D5B1B" w:rsidRDefault="009E3E3C">
          <w:pPr>
            <w:rPr>
              <w:rFonts w:ascii="宋体" w:hAnsi="宋体"/>
            </w:rPr>
          </w:pPr>
        </w:p>
        <w:p w:rsidR="005155D7" w:rsidRPr="000D5B1B" w:rsidRDefault="005155D7">
          <w:pPr>
            <w:rPr>
              <w:rFonts w:ascii="宋体" w:hAnsi="宋体"/>
              <w:szCs w:val="21"/>
            </w:rPr>
          </w:pPr>
        </w:p>
        <w:tbl>
          <w:tblPr>
            <w:tblStyle w:val="a6"/>
            <w:tblW w:w="0" w:type="auto"/>
            <w:tblLook w:val="04A0"/>
          </w:tblPr>
          <w:tblGrid>
            <w:gridCol w:w="1384"/>
            <w:gridCol w:w="12705"/>
          </w:tblGrid>
          <w:tr w:rsidR="00014577" w:rsidRPr="000D5B1B" w:rsidTr="001E2BBD">
            <w:sdt>
              <w:sdtPr>
                <w:rPr>
                  <w:rFonts w:ascii="宋体" w:hAnsi="宋体"/>
                </w:rPr>
                <w:tag w:val="_PLD_75c1f79c7f9c4946bb463f07c6f916bb"/>
                <w:id w:val="875962"/>
                <w:lock w:val="sdtLocked"/>
              </w:sdtPr>
              <w:sdtContent>
                <w:tc>
                  <w:tcPr>
                    <w:tcW w:w="1384" w:type="dxa"/>
                    <w:vAlign w:val="center"/>
                  </w:tcPr>
                  <w:p w:rsidR="00014577" w:rsidRPr="000D5B1B" w:rsidRDefault="00014577" w:rsidP="001E2BBD">
                    <w:pPr>
                      <w:jc w:val="center"/>
                      <w:rPr>
                        <w:rFonts w:ascii="宋体" w:hAnsi="宋体"/>
                        <w:szCs w:val="21"/>
                      </w:rPr>
                    </w:pPr>
                    <w:r w:rsidRPr="000D5B1B">
                      <w:rPr>
                        <w:rFonts w:ascii="宋体" w:hAnsi="宋体" w:hint="eastAsia"/>
                        <w:szCs w:val="21"/>
                      </w:rPr>
                      <w:t>姓名</w:t>
                    </w:r>
                  </w:p>
                </w:tc>
              </w:sdtContent>
            </w:sdt>
            <w:sdt>
              <w:sdtPr>
                <w:rPr>
                  <w:rFonts w:ascii="宋体" w:hAnsi="宋体"/>
                </w:rPr>
                <w:tag w:val="_PLD_80fad23c67fe4eb0bfdd5fd9d3da7e37"/>
                <w:id w:val="875963"/>
                <w:lock w:val="sdtLocked"/>
              </w:sdtPr>
              <w:sdtContent>
                <w:tc>
                  <w:tcPr>
                    <w:tcW w:w="12705" w:type="dxa"/>
                    <w:vAlign w:val="center"/>
                  </w:tcPr>
                  <w:p w:rsidR="00014577" w:rsidRPr="000D5B1B" w:rsidRDefault="00014577" w:rsidP="001E2BBD">
                    <w:pPr>
                      <w:jc w:val="center"/>
                      <w:rPr>
                        <w:rFonts w:ascii="宋体" w:hAnsi="宋体"/>
                        <w:szCs w:val="21"/>
                      </w:rPr>
                    </w:pPr>
                    <w:r w:rsidRPr="000D5B1B">
                      <w:rPr>
                        <w:rFonts w:ascii="宋体" w:hAnsi="宋体"/>
                        <w:szCs w:val="21"/>
                      </w:rPr>
                      <w:t>主要工作经历</w:t>
                    </w:r>
                  </w:p>
                </w:tc>
              </w:sdtContent>
            </w:sdt>
          </w:tr>
          <w:sdt>
            <w:sdtPr>
              <w:rPr>
                <w:rFonts w:ascii="宋体" w:hAnsi="宋体" w:cstheme="minorBidi" w:hint="eastAsia"/>
                <w:szCs w:val="21"/>
              </w:rPr>
              <w:alias w:val="董事、监事、高级管理人员基本情况"/>
              <w:tag w:val="_TUP_d77da575496d413a9ca8b8227d3ac337"/>
              <w:id w:val="875964"/>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rPr>
                      <w:t>张玉宏</w:t>
                    </w:r>
                  </w:p>
                </w:tc>
                <w:tc>
                  <w:tcPr>
                    <w:tcW w:w="12705" w:type="dxa"/>
                  </w:tcPr>
                  <w:p w:rsidR="00014577" w:rsidRPr="000D5B1B" w:rsidRDefault="00014577" w:rsidP="001E2BBD">
                    <w:pPr>
                      <w:rPr>
                        <w:rFonts w:ascii="宋体" w:hAnsi="宋体"/>
                        <w:szCs w:val="21"/>
                      </w:rPr>
                    </w:pPr>
                    <w:r w:rsidRPr="000D5B1B">
                      <w:rPr>
                        <w:rFonts w:ascii="宋体" w:hAnsi="宋体"/>
                      </w:rPr>
                      <w:t>男，1964年生，本科，经济师、工程师职称。现任江苏恒顺集团有限公司董事长、党委书记，江苏恒顺醋业股份有限公司董事长。历任丹徒县油化厂财务科长、厂长；镇江环球房地产开发公司财务经理、副总经理；镇江金香花油脂集团董事长、总经理；江苏恒丰香醋集团有限公司常务副总、总经理、董事长，镇江市国有资产投资经营公司副总经理，恒丰镇江食品有限公司总经理。</w:t>
                    </w:r>
                  </w:p>
                </w:tc>
              </w:tr>
            </w:sdtContent>
          </w:sdt>
          <w:sdt>
            <w:sdtPr>
              <w:rPr>
                <w:rFonts w:ascii="宋体" w:hAnsi="宋体" w:cstheme="minorBidi" w:hint="eastAsia"/>
                <w:szCs w:val="21"/>
              </w:rPr>
              <w:alias w:val="董事、监事、高级管理人员基本情况"/>
              <w:tag w:val="_TUP_d77da575496d413a9ca8b8227d3ac337"/>
              <w:id w:val="875965"/>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rPr>
                      <w:t>聂旭东</w:t>
                    </w:r>
                  </w:p>
                </w:tc>
                <w:tc>
                  <w:tcPr>
                    <w:tcW w:w="12705" w:type="dxa"/>
                  </w:tcPr>
                  <w:p w:rsidR="00014577" w:rsidRPr="000D5B1B" w:rsidRDefault="00014577" w:rsidP="001E2BBD">
                    <w:pPr>
                      <w:rPr>
                        <w:rFonts w:ascii="宋体" w:hAnsi="宋体"/>
                        <w:szCs w:val="21"/>
                      </w:rPr>
                    </w:pPr>
                    <w:r w:rsidRPr="000D5B1B">
                      <w:rPr>
                        <w:rFonts w:ascii="宋体" w:hAnsi="宋体"/>
                      </w:rPr>
                      <w:t>男，1972年生，研究生学历，现任江苏恒顺集团有限公司党委副书记、董事、总经理，江苏恒顺醋业股份有限公司副董事长。原任市经济和信息化委员会副主任、党委委员，江苏恒神纤维材料有限公司总裁、党委副书记。</w:t>
                    </w:r>
                  </w:p>
                </w:tc>
              </w:tr>
            </w:sdtContent>
          </w:sdt>
          <w:sdt>
            <w:sdtPr>
              <w:rPr>
                <w:rFonts w:ascii="宋体" w:hAnsi="宋体" w:cstheme="minorBidi" w:hint="eastAsia"/>
                <w:szCs w:val="21"/>
              </w:rPr>
              <w:alias w:val="董事、监事、高级管理人员基本情况"/>
              <w:tag w:val="_TUP_d77da575496d413a9ca8b8227d3ac337"/>
              <w:id w:val="875966"/>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rPr>
                      <w:t>李国权</w:t>
                    </w:r>
                  </w:p>
                </w:tc>
                <w:tc>
                  <w:tcPr>
                    <w:tcW w:w="12705" w:type="dxa"/>
                  </w:tcPr>
                  <w:p w:rsidR="00014577" w:rsidRPr="000D5B1B" w:rsidRDefault="00014577" w:rsidP="001E2BBD">
                    <w:pPr>
                      <w:rPr>
                        <w:rFonts w:ascii="宋体" w:hAnsi="宋体"/>
                        <w:szCs w:val="21"/>
                      </w:rPr>
                    </w:pPr>
                    <w:r w:rsidRPr="000D5B1B">
                      <w:rPr>
                        <w:rFonts w:ascii="宋体" w:hAnsi="宋体"/>
                      </w:rPr>
                      <w:t>男，1976年生，硕士学位、博士在读，高级工程师。现任江苏恒顺集团有限公司董事，江苏恒顺醋业股份有限公司董事、总经理。历任镇江市调味品研究所副所长，公司生产部副经理，江苏恒顺调味食品有限公司工艺设备部经理，江苏恒顺醋业股份有限公司生产部经理，研发部经理。</w:t>
                    </w:r>
                  </w:p>
                </w:tc>
              </w:tr>
            </w:sdtContent>
          </w:sdt>
          <w:sdt>
            <w:sdtPr>
              <w:rPr>
                <w:rFonts w:ascii="宋体" w:hAnsi="宋体" w:cstheme="minorBidi" w:hint="eastAsia"/>
                <w:szCs w:val="21"/>
              </w:rPr>
              <w:alias w:val="董事、监事、高级管理人员基本情况"/>
              <w:tag w:val="_TUP_d77da575496d413a9ca8b8227d3ac337"/>
              <w:id w:val="875967"/>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rPr>
                      <w:t>杨晓康</w:t>
                    </w:r>
                  </w:p>
                </w:tc>
                <w:tc>
                  <w:tcPr>
                    <w:tcW w:w="12705" w:type="dxa"/>
                  </w:tcPr>
                  <w:p w:rsidR="00014577" w:rsidRPr="000D5B1B" w:rsidRDefault="00014577" w:rsidP="001E2BBD">
                    <w:pPr>
                      <w:rPr>
                        <w:rFonts w:ascii="宋体" w:hAnsi="宋体"/>
                        <w:szCs w:val="21"/>
                      </w:rPr>
                    </w:pPr>
                    <w:r w:rsidRPr="000D5B1B">
                      <w:rPr>
                        <w:rFonts w:ascii="宋体" w:hAnsi="宋体"/>
                      </w:rPr>
                      <w:t>男，1959年生，大专学历，助理经济师职称。现任江苏恒顺集团有限公司董事，江苏恒顺醋业股份有限公司董事。历任镇江恒顺酱醋厂厂长助理，江苏恒顺集团有限公司副总经理，江苏恒顺醋业股份有限公司总经理。</w:t>
                    </w:r>
                  </w:p>
                </w:tc>
              </w:tr>
            </w:sdtContent>
          </w:sdt>
          <w:sdt>
            <w:sdtPr>
              <w:rPr>
                <w:rFonts w:ascii="宋体" w:hAnsi="宋体" w:cstheme="minorBidi" w:hint="eastAsia"/>
                <w:szCs w:val="21"/>
              </w:rPr>
              <w:alias w:val="董事、监事、高级管理人员基本情况"/>
              <w:tag w:val="_TUP_d77da575496d413a9ca8b8227d3ac337"/>
              <w:id w:val="875968"/>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rPr>
                      <w:t>杨永忠</w:t>
                    </w:r>
                  </w:p>
                </w:tc>
                <w:tc>
                  <w:tcPr>
                    <w:tcW w:w="12705" w:type="dxa"/>
                  </w:tcPr>
                  <w:p w:rsidR="00014577" w:rsidRPr="000D5B1B" w:rsidRDefault="00014577" w:rsidP="001E2BBD">
                    <w:pPr>
                      <w:rPr>
                        <w:rFonts w:ascii="宋体" w:hAnsi="宋体"/>
                        <w:szCs w:val="21"/>
                      </w:rPr>
                    </w:pPr>
                    <w:r w:rsidRPr="000D5B1B">
                      <w:rPr>
                        <w:rFonts w:ascii="宋体" w:hAnsi="宋体"/>
                      </w:rPr>
                      <w:t>男，1968年生，研究生学历。现任江苏恒顺醋业股份有限公司副总经理、董事。历任林业部镇江林机厂团委副书记、副科长，镇江团市委学少部副部长，市团校常务副校长，镇江市外贸集团组织人事处处长，办公室主任，镇江南泰对外经贸有限公司副总经理，江苏恒顺集团有限公司综合办主任，总经理助理，江苏恒顺醋业股份有限公司董事会秘书。</w:t>
                    </w:r>
                  </w:p>
                </w:tc>
              </w:tr>
            </w:sdtContent>
          </w:sdt>
          <w:sdt>
            <w:sdtPr>
              <w:rPr>
                <w:rFonts w:ascii="宋体" w:hAnsi="宋体" w:cstheme="minorBidi" w:hint="eastAsia"/>
                <w:szCs w:val="21"/>
              </w:rPr>
              <w:alias w:val="董事、监事、高级管理人员基本情况"/>
              <w:tag w:val="_TUP_d77da575496d413a9ca8b8227d3ac337"/>
              <w:id w:val="875969"/>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rPr>
                      <w:t>高云海</w:t>
                    </w:r>
                  </w:p>
                </w:tc>
                <w:tc>
                  <w:tcPr>
                    <w:tcW w:w="12705" w:type="dxa"/>
                  </w:tcPr>
                  <w:p w:rsidR="00014577" w:rsidRPr="000D5B1B" w:rsidRDefault="00014577" w:rsidP="001E2BBD">
                    <w:pPr>
                      <w:rPr>
                        <w:rFonts w:ascii="宋体" w:hAnsi="宋体"/>
                        <w:szCs w:val="21"/>
                      </w:rPr>
                    </w:pPr>
                    <w:r w:rsidRPr="000D5B1B">
                      <w:rPr>
                        <w:rFonts w:ascii="宋体" w:hAnsi="宋体"/>
                      </w:rPr>
                      <w:t>男，1966年生，大专。现任江苏恒顺醋业股份有限公司董事、销售总监。历任镇江市豆制品厂厂长，江苏恒顺集团有限公司销售公司副总经理，镇江恒顺生物工程有限公司总经理，镇江恒顺新型调味品有限公司总经理，挂职援建新疆兵团四师，任兵团伊力特股份有限公司党委委员、副总经理。</w:t>
                    </w:r>
                  </w:p>
                </w:tc>
              </w:tr>
            </w:sdtContent>
          </w:sdt>
          <w:sdt>
            <w:sdtPr>
              <w:rPr>
                <w:rFonts w:ascii="宋体" w:hAnsi="宋体" w:cstheme="minorBidi" w:hint="eastAsia"/>
                <w:szCs w:val="21"/>
              </w:rPr>
              <w:alias w:val="董事、监事、高级管理人员基本情况"/>
              <w:tag w:val="_TUP_d77da575496d413a9ca8b8227d3ac337"/>
              <w:id w:val="875970"/>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rPr>
                      <w:t>卫祥云</w:t>
                    </w:r>
                  </w:p>
                </w:tc>
                <w:tc>
                  <w:tcPr>
                    <w:tcW w:w="12705" w:type="dxa"/>
                  </w:tcPr>
                  <w:p w:rsidR="00014577" w:rsidRPr="000D5B1B" w:rsidRDefault="00014577" w:rsidP="001E2BBD">
                    <w:pPr>
                      <w:rPr>
                        <w:rFonts w:ascii="宋体" w:hAnsi="宋体"/>
                        <w:szCs w:val="21"/>
                      </w:rPr>
                    </w:pPr>
                    <w:r w:rsidRPr="000D5B1B">
                      <w:rPr>
                        <w:rFonts w:ascii="宋体" w:hAnsi="宋体"/>
                      </w:rPr>
                      <w:t>男，1957年生，经济学家。现任江苏恒顺醋业股份有限公司独立董事。任北京智石经济研究院副院长，中国经济与社会发展研究中心主任。曾任中国调味品协会秘书长、会长、常务副会长和理事会总干事。</w:t>
                    </w:r>
                  </w:p>
                </w:tc>
              </w:tr>
            </w:sdtContent>
          </w:sdt>
          <w:sdt>
            <w:sdtPr>
              <w:rPr>
                <w:rFonts w:ascii="宋体" w:hAnsi="宋体" w:cstheme="minorBidi" w:hint="eastAsia"/>
                <w:szCs w:val="21"/>
              </w:rPr>
              <w:alias w:val="董事、监事、高级管理人员基本情况"/>
              <w:tag w:val="_TUP_d77da575496d413a9ca8b8227d3ac337"/>
              <w:id w:val="875971"/>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rPr>
                      <w:t>任永平</w:t>
                    </w:r>
                  </w:p>
                </w:tc>
                <w:tc>
                  <w:tcPr>
                    <w:tcW w:w="12705" w:type="dxa"/>
                  </w:tcPr>
                  <w:p w:rsidR="00014577" w:rsidRPr="000D5B1B" w:rsidRDefault="00014577" w:rsidP="007448DE">
                    <w:pPr>
                      <w:rPr>
                        <w:rFonts w:ascii="宋体" w:hAnsi="宋体"/>
                        <w:szCs w:val="21"/>
                      </w:rPr>
                    </w:pPr>
                    <w:r w:rsidRPr="000D5B1B">
                      <w:rPr>
                        <w:rFonts w:ascii="宋体" w:hAnsi="宋体" w:hint="eastAsia"/>
                      </w:rPr>
                      <w:t>男 ，1963年生，注册会计师，上海大学教授，博士生导师，财政部全国会计学术领军人才班首届学员，中国会计学会会计基本理论专业委员会委员，上海大学教学名师，腾达建设</w:t>
                    </w:r>
                    <w:r w:rsidR="007448DE">
                      <w:rPr>
                        <w:rFonts w:ascii="宋体" w:hAnsi="宋体" w:hint="eastAsia"/>
                      </w:rPr>
                      <w:t>、</w:t>
                    </w:r>
                    <w:r w:rsidRPr="000D5B1B">
                      <w:rPr>
                        <w:rFonts w:ascii="宋体" w:hAnsi="宋体" w:hint="eastAsia"/>
                      </w:rPr>
                      <w:t>恒天凯马、隆盛科技</w:t>
                    </w:r>
                    <w:r w:rsidR="007448DE">
                      <w:rPr>
                        <w:rFonts w:ascii="宋体" w:hAnsi="宋体" w:hint="eastAsia"/>
                      </w:rPr>
                      <w:t>和科华控股</w:t>
                    </w:r>
                    <w:r w:rsidRPr="000D5B1B">
                      <w:rPr>
                        <w:rFonts w:ascii="宋体" w:hAnsi="宋体" w:hint="eastAsia"/>
                      </w:rPr>
                      <w:t>等上市公司独立董事。曾任上海大学管理学副院长、党委书记。具备独立董事（会计专业人士）任职资格。</w:t>
                    </w:r>
                  </w:p>
                </w:tc>
              </w:tr>
            </w:sdtContent>
          </w:sdt>
          <w:sdt>
            <w:sdtPr>
              <w:rPr>
                <w:rFonts w:ascii="宋体" w:hAnsi="宋体" w:cstheme="minorBidi" w:hint="eastAsia"/>
                <w:szCs w:val="21"/>
              </w:rPr>
              <w:alias w:val="董事、监事、高级管理人员基本情况"/>
              <w:tag w:val="_TUP_d77da575496d413a9ca8b8227d3ac337"/>
              <w:id w:val="875972"/>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hint="eastAsia"/>
                      </w:rPr>
                      <w:t>史丽萍</w:t>
                    </w:r>
                  </w:p>
                </w:tc>
                <w:tc>
                  <w:tcPr>
                    <w:tcW w:w="12705" w:type="dxa"/>
                  </w:tcPr>
                  <w:p w:rsidR="00014577" w:rsidRPr="000D5B1B" w:rsidRDefault="00014577" w:rsidP="001E2BBD">
                    <w:pPr>
                      <w:rPr>
                        <w:rFonts w:ascii="宋体" w:hAnsi="宋体"/>
                        <w:szCs w:val="21"/>
                      </w:rPr>
                    </w:pPr>
                    <w:r w:rsidRPr="000D5B1B">
                      <w:rPr>
                        <w:rFonts w:ascii="宋体" w:hAnsi="宋体" w:hint="eastAsia"/>
                      </w:rPr>
                      <w:t>女，1960年生，教授博导，</w:t>
                    </w:r>
                    <w:r w:rsidR="00B76B92" w:rsidRPr="000D5B1B">
                      <w:rPr>
                        <w:rFonts w:ascii="宋体" w:hAnsi="宋体"/>
                      </w:rPr>
                      <w:t>现任江苏恒顺醋业股份有限公司独立董事。</w:t>
                    </w:r>
                    <w:r w:rsidRPr="000D5B1B">
                      <w:rPr>
                        <w:rFonts w:ascii="宋体" w:hAnsi="宋体" w:hint="eastAsia"/>
                      </w:rPr>
                      <w:t>黑龙江省政府科技经济顾问委员会商贸流通专家组成员，黑龙江省管理学学会常务理事，黑龙江省危机科学与技术研究会理事会副会长。曾任哈尔滨市南岗区政协常委，黑龙江省“诚信龙江”建设专家组成员，哈尔滨工程大学党风廉政建设特约监察员，哈尔滨工程大学经济管理学院工商管理专业副教授、教授博导。</w:t>
                    </w:r>
                  </w:p>
                </w:tc>
              </w:tr>
            </w:sdtContent>
          </w:sdt>
          <w:sdt>
            <w:sdtPr>
              <w:rPr>
                <w:rFonts w:ascii="宋体" w:hAnsi="宋体" w:cstheme="minorBidi" w:hint="eastAsia"/>
                <w:szCs w:val="21"/>
              </w:rPr>
              <w:alias w:val="董事、监事、高级管理人员基本情况"/>
              <w:tag w:val="_TUP_d77da575496d413a9ca8b8227d3ac337"/>
              <w:id w:val="875973"/>
              <w:lock w:val="sdtLocked"/>
            </w:sdtPr>
            <w:sdtContent>
              <w:tr w:rsidR="00014577" w:rsidRPr="000D5B1B" w:rsidTr="001E2BBD">
                <w:trPr>
                  <w:trHeight w:val="333"/>
                </w:trPr>
                <w:tc>
                  <w:tcPr>
                    <w:tcW w:w="1384" w:type="dxa"/>
                    <w:vAlign w:val="center"/>
                  </w:tcPr>
                  <w:p w:rsidR="00014577" w:rsidRPr="000D5B1B" w:rsidRDefault="00014577" w:rsidP="001E2BBD">
                    <w:pPr>
                      <w:rPr>
                        <w:rFonts w:ascii="宋体" w:hAnsi="宋体"/>
                        <w:szCs w:val="21"/>
                      </w:rPr>
                    </w:pPr>
                    <w:r w:rsidRPr="000D5B1B">
                      <w:rPr>
                        <w:rFonts w:ascii="宋体" w:hAnsi="宋体" w:hint="eastAsia"/>
                      </w:rPr>
                      <w:t>陈月娥</w:t>
                    </w:r>
                  </w:p>
                </w:tc>
                <w:tc>
                  <w:tcPr>
                    <w:tcW w:w="12705" w:type="dxa"/>
                  </w:tcPr>
                  <w:p w:rsidR="00014577" w:rsidRPr="000D5B1B" w:rsidRDefault="00014577" w:rsidP="001E2BBD">
                    <w:pPr>
                      <w:ind w:right="540"/>
                      <w:rPr>
                        <w:rFonts w:ascii="宋体" w:hAnsi="宋体"/>
                        <w:szCs w:val="21"/>
                      </w:rPr>
                    </w:pPr>
                    <w:r w:rsidRPr="000D5B1B">
                      <w:rPr>
                        <w:rFonts w:ascii="宋体" w:hAnsi="宋体" w:hint="eastAsia"/>
                        <w:szCs w:val="21"/>
                      </w:rPr>
                      <w:t>女，1970年生，本科。</w:t>
                    </w:r>
                    <w:r w:rsidR="00473B30" w:rsidRPr="000D5B1B">
                      <w:rPr>
                        <w:rFonts w:ascii="宋体" w:hAnsi="宋体"/>
                      </w:rPr>
                      <w:t>现任江苏恒顺集团有限公司监事</w:t>
                    </w:r>
                    <w:r w:rsidR="00473B30" w:rsidRPr="000D5B1B">
                      <w:rPr>
                        <w:rFonts w:ascii="宋体" w:hAnsi="宋体" w:hint="eastAsia"/>
                      </w:rPr>
                      <w:t>会主席。</w:t>
                    </w:r>
                    <w:r w:rsidRPr="000D5B1B">
                      <w:rPr>
                        <w:rFonts w:ascii="宋体" w:hAnsi="宋体" w:hint="eastAsia"/>
                        <w:szCs w:val="21"/>
                      </w:rPr>
                      <w:t>历任镇江市纪委效能室副主任、党风政风监督室副主任。</w:t>
                    </w:r>
                  </w:p>
                </w:tc>
              </w:tr>
            </w:sdtContent>
          </w:sdt>
          <w:sdt>
            <w:sdtPr>
              <w:rPr>
                <w:rFonts w:ascii="宋体" w:hAnsi="宋体" w:cstheme="minorBidi" w:hint="eastAsia"/>
                <w:szCs w:val="21"/>
              </w:rPr>
              <w:alias w:val="董事、监事、高级管理人员基本情况"/>
              <w:tag w:val="_TUP_d77da575496d413a9ca8b8227d3ac337"/>
              <w:id w:val="875974"/>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rPr>
                      <w:t>李忠明</w:t>
                    </w:r>
                  </w:p>
                </w:tc>
                <w:tc>
                  <w:tcPr>
                    <w:tcW w:w="12705" w:type="dxa"/>
                  </w:tcPr>
                  <w:p w:rsidR="00014577" w:rsidRPr="000D5B1B" w:rsidRDefault="00014577" w:rsidP="001E2BBD">
                    <w:pPr>
                      <w:rPr>
                        <w:rFonts w:ascii="宋体" w:hAnsi="宋体"/>
                        <w:szCs w:val="21"/>
                      </w:rPr>
                    </w:pPr>
                    <w:r w:rsidRPr="000D5B1B">
                      <w:rPr>
                        <w:rFonts w:ascii="宋体" w:hAnsi="宋体"/>
                      </w:rPr>
                      <w:t>男，1959年生，大专。现任江苏恒顺集团有限公司监事、工会副主席，江苏恒顺醋业股份有限公司监事。历任蒋乔供销社（挂职）、金山旅游商场副总经理，恒丰集团党总支副书记，江苏恒顺调味食品有限公司人力资源部经理。</w:t>
                    </w:r>
                  </w:p>
                </w:tc>
              </w:tr>
            </w:sdtContent>
          </w:sdt>
          <w:sdt>
            <w:sdtPr>
              <w:rPr>
                <w:rFonts w:ascii="宋体" w:hAnsi="宋体" w:cstheme="minorBidi" w:hint="eastAsia"/>
                <w:szCs w:val="21"/>
              </w:rPr>
              <w:alias w:val="董事、监事、高级管理人员基本情况"/>
              <w:tag w:val="_TUP_d77da575496d413a9ca8b8227d3ac337"/>
              <w:id w:val="875975"/>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rPr>
                      <w:t>周良洪</w:t>
                    </w:r>
                  </w:p>
                </w:tc>
                <w:tc>
                  <w:tcPr>
                    <w:tcW w:w="12705" w:type="dxa"/>
                  </w:tcPr>
                  <w:p w:rsidR="00014577" w:rsidRPr="000D5B1B" w:rsidRDefault="00014577" w:rsidP="001E2BBD">
                    <w:pPr>
                      <w:rPr>
                        <w:rFonts w:ascii="宋体" w:hAnsi="宋体"/>
                        <w:szCs w:val="21"/>
                      </w:rPr>
                    </w:pPr>
                    <w:r w:rsidRPr="000D5B1B">
                      <w:rPr>
                        <w:rFonts w:ascii="宋体" w:hAnsi="宋体"/>
                      </w:rPr>
                      <w:t>男，1964年生，大学本科，工程师。现任江苏恒顺醋业股份有限公司监事，江苏恒顺沭阳调味品有限公司总经理。1981年进入镇江恒顺酱醋厂学习酿造工艺。1984年被选送到重庆市酿造职业大学学习。历任镇江恒顺酱醋有限公司研究所工程师，制醋车间副主任，生产技术部副部长，江苏恒顺醋业股份有限公司监事</w:t>
                    </w:r>
                    <w:r w:rsidR="00F615FB">
                      <w:rPr>
                        <w:rFonts w:ascii="宋体" w:hAnsi="宋体" w:hint="eastAsia"/>
                      </w:rPr>
                      <w:t>、副总经理</w:t>
                    </w:r>
                    <w:r w:rsidRPr="000D5B1B">
                      <w:rPr>
                        <w:rFonts w:ascii="宋体" w:hAnsi="宋体"/>
                      </w:rPr>
                      <w:t>。</w:t>
                    </w:r>
                  </w:p>
                </w:tc>
              </w:tr>
            </w:sdtContent>
          </w:sdt>
          <w:sdt>
            <w:sdtPr>
              <w:rPr>
                <w:rFonts w:ascii="宋体" w:hAnsi="宋体" w:cstheme="minorBidi" w:hint="eastAsia"/>
                <w:szCs w:val="21"/>
              </w:rPr>
              <w:alias w:val="董事、监事、高级管理人员基本情况"/>
              <w:tag w:val="_TUP_d77da575496d413a9ca8b8227d3ac337"/>
              <w:id w:val="875976"/>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rPr>
                      <w:t>魏陈云</w:t>
                    </w:r>
                  </w:p>
                </w:tc>
                <w:tc>
                  <w:tcPr>
                    <w:tcW w:w="12705" w:type="dxa"/>
                  </w:tcPr>
                  <w:p w:rsidR="00014577" w:rsidRPr="000D5B1B" w:rsidRDefault="00014577" w:rsidP="001E2BBD">
                    <w:pPr>
                      <w:rPr>
                        <w:rFonts w:ascii="宋体" w:hAnsi="宋体"/>
                        <w:szCs w:val="21"/>
                      </w:rPr>
                    </w:pPr>
                    <w:r w:rsidRPr="000D5B1B">
                      <w:rPr>
                        <w:rFonts w:ascii="宋体" w:hAnsi="宋体"/>
                      </w:rPr>
                      <w:t>男，1978年生，硕士研究生。现任江苏恒顺醋业股份有限公司董秘、证券事务部部长、企管部部长。历任江苏恒顺集团有限公司综合办科员，江苏恒顺醋业股份有限公司证券事务代表、证券投资部副经理(主持工作)。</w:t>
                    </w:r>
                  </w:p>
                </w:tc>
              </w:tr>
            </w:sdtContent>
          </w:sdt>
          <w:sdt>
            <w:sdtPr>
              <w:rPr>
                <w:rFonts w:ascii="宋体" w:hAnsi="宋体" w:cstheme="minorBidi" w:hint="eastAsia"/>
                <w:szCs w:val="21"/>
              </w:rPr>
              <w:alias w:val="董事、监事、高级管理人员基本情况"/>
              <w:tag w:val="_TUP_d77da575496d413a9ca8b8227d3ac337"/>
              <w:id w:val="875977"/>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rPr>
                      <w:t>刘欣</w:t>
                    </w:r>
                  </w:p>
                </w:tc>
                <w:tc>
                  <w:tcPr>
                    <w:tcW w:w="12705" w:type="dxa"/>
                  </w:tcPr>
                  <w:p w:rsidR="00014577" w:rsidRPr="000D5B1B" w:rsidRDefault="00014577" w:rsidP="001E2BBD">
                    <w:pPr>
                      <w:rPr>
                        <w:rFonts w:ascii="宋体" w:hAnsi="宋体"/>
                        <w:szCs w:val="21"/>
                      </w:rPr>
                    </w:pPr>
                    <w:r w:rsidRPr="000D5B1B">
                      <w:rPr>
                        <w:rFonts w:ascii="宋体" w:hAnsi="宋体"/>
                      </w:rPr>
                      <w:t>女，1971年生，本科，中级会计师。现任江苏恒顺醋业股份有限公司财务总监。历任上海光明乳业郑州公司财务经理，阿雷蒙紧固件（镇江）有限公司财务经理。</w:t>
                    </w:r>
                  </w:p>
                </w:tc>
              </w:tr>
            </w:sdtContent>
          </w:sdt>
          <w:sdt>
            <w:sdtPr>
              <w:rPr>
                <w:rFonts w:ascii="宋体" w:hAnsi="宋体" w:cstheme="minorBidi" w:hint="eastAsia"/>
                <w:szCs w:val="21"/>
              </w:rPr>
              <w:alias w:val="董事、监事、高级管理人员基本情况"/>
              <w:tag w:val="_TUP_d77da575496d413a9ca8b8227d3ac337"/>
              <w:id w:val="875978"/>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rPr>
                      <w:t>余永建</w:t>
                    </w:r>
                  </w:p>
                </w:tc>
                <w:tc>
                  <w:tcPr>
                    <w:tcW w:w="12705" w:type="dxa"/>
                  </w:tcPr>
                  <w:p w:rsidR="00014577" w:rsidRPr="000D5B1B" w:rsidRDefault="00014577" w:rsidP="001E2BBD">
                    <w:pPr>
                      <w:rPr>
                        <w:rFonts w:ascii="宋体" w:hAnsi="宋体"/>
                        <w:szCs w:val="21"/>
                      </w:rPr>
                    </w:pPr>
                    <w:r w:rsidRPr="000D5B1B">
                      <w:rPr>
                        <w:rFonts w:ascii="宋体" w:hAnsi="宋体"/>
                      </w:rPr>
                      <w:t>男，1976年生，博士研究生，教授级高工，江苏省科学技术进步一等奖获得者。现任江苏恒顺醋业股份有限公司副总经理。1999.7-2008.12任镇江恒丰酱醋有限公司研究所副所长、所长、品控部经理、总经理助理、副总经理；2009.1-2010.9任江苏恒顺集团有限公司企管部部长；2010.10-2012.12任镇江恒顺生物工程有限公司总经理；2013.1-至今任江苏恒顺醋业股份有限公司研发总监。</w:t>
                    </w:r>
                  </w:p>
                </w:tc>
              </w:tr>
            </w:sdtContent>
          </w:sdt>
          <w:sdt>
            <w:sdtPr>
              <w:rPr>
                <w:rFonts w:ascii="宋体" w:hAnsi="宋体" w:cstheme="minorBidi" w:hint="eastAsia"/>
                <w:szCs w:val="21"/>
              </w:rPr>
              <w:alias w:val="董事、监事、高级管理人员基本情况"/>
              <w:tag w:val="_TUP_d77da575496d413a9ca8b8227d3ac337"/>
              <w:id w:val="875979"/>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rPr>
                      <w:t>汤文桂</w:t>
                    </w:r>
                  </w:p>
                </w:tc>
                <w:tc>
                  <w:tcPr>
                    <w:tcW w:w="12705" w:type="dxa"/>
                  </w:tcPr>
                  <w:p w:rsidR="00014577" w:rsidRPr="000D5B1B" w:rsidRDefault="00014577" w:rsidP="001E2BBD">
                    <w:pPr>
                      <w:rPr>
                        <w:rFonts w:ascii="宋体" w:hAnsi="宋体"/>
                        <w:szCs w:val="21"/>
                      </w:rPr>
                    </w:pPr>
                    <w:r w:rsidRPr="000D5B1B">
                      <w:rPr>
                        <w:rFonts w:ascii="宋体" w:hAnsi="宋体"/>
                      </w:rPr>
                      <w:t>男，1964年生，金融学博士、会计师、高级经济师、注册会计师。现任厦门兴恒丰国际贸易发展有限公司执行董事。中国海运（厦门）远洋有限公司独立董事、山西天脊化工集团股份有限公司独立董事。中科天龙（厦门）环保股份有限公司副董事长。曾在厦门市人民政府财政局任职，美国太平洋大中华股份有限公司（美国主板）董事会秘书长、厦门奇胜股份有限公司董事、财务总监、上海望春花集团股份有限公司（600645）董事、山西兰花科创股份有限公司（600123）独立董事、山西太原化工股份有限公司（600281）独立董事，曾于2001年至2008年期间担任江苏恒顺醋业股份有限公司（600305）独立董事。汤文桂先生在企业投融资活动、税收策划、公司购并、企业法人治理结构及企业发展战略等方面有较深的实务经验。</w:t>
                    </w:r>
                    <w:r w:rsidR="00184825" w:rsidRPr="000D5B1B">
                      <w:rPr>
                        <w:rFonts w:ascii="宋体" w:hAnsi="宋体" w:hint="eastAsia"/>
                      </w:rPr>
                      <w:t>已离任</w:t>
                    </w:r>
                  </w:p>
                </w:tc>
              </w:tr>
            </w:sdtContent>
          </w:sdt>
          <w:sdt>
            <w:sdtPr>
              <w:rPr>
                <w:rFonts w:ascii="宋体" w:hAnsi="宋体" w:cstheme="minorBidi" w:hint="eastAsia"/>
                <w:szCs w:val="21"/>
              </w:rPr>
              <w:alias w:val="董事、监事、高级管理人员基本情况"/>
              <w:tag w:val="_TUP_d77da575496d413a9ca8b8227d3ac337"/>
              <w:id w:val="875980"/>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rPr>
                      <w:t>王仁贵</w:t>
                    </w:r>
                  </w:p>
                </w:tc>
                <w:tc>
                  <w:tcPr>
                    <w:tcW w:w="12705" w:type="dxa"/>
                  </w:tcPr>
                  <w:p w:rsidR="00014577" w:rsidRPr="000D5B1B" w:rsidRDefault="00014577" w:rsidP="001E2BBD">
                    <w:pPr>
                      <w:rPr>
                        <w:rFonts w:ascii="宋体" w:hAnsi="宋体"/>
                        <w:szCs w:val="21"/>
                      </w:rPr>
                    </w:pPr>
                    <w:r w:rsidRPr="000D5B1B">
                      <w:rPr>
                        <w:rFonts w:ascii="宋体" w:hAnsi="宋体"/>
                      </w:rPr>
                      <w:t>男，1957年生，大学本科，高级政工师职称。现任江苏恒顺集团有限公司监事会主席、党委副书记、纪委书记和工会主席，江苏恒顺醋业股份有限公司监事会主席。历任镇江百货股份有限公司党办主任，镇江纺织服装公司副总经理。</w:t>
                    </w:r>
                    <w:r w:rsidR="00184825" w:rsidRPr="000D5B1B">
                      <w:rPr>
                        <w:rFonts w:ascii="宋体" w:hAnsi="宋体" w:hint="eastAsia"/>
                      </w:rPr>
                      <w:t>已退休</w:t>
                    </w:r>
                  </w:p>
                </w:tc>
              </w:tr>
            </w:sdtContent>
          </w:sdt>
          <w:sdt>
            <w:sdtPr>
              <w:rPr>
                <w:rFonts w:ascii="宋体" w:hAnsi="宋体" w:cstheme="minorBidi" w:hint="eastAsia"/>
                <w:szCs w:val="21"/>
              </w:rPr>
              <w:alias w:val="董事、监事、高级管理人员基本情况"/>
              <w:tag w:val="_TUP_d77da575496d413a9ca8b8227d3ac337"/>
              <w:id w:val="875981"/>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rPr>
                      <w:t>杨玉春</w:t>
                    </w:r>
                  </w:p>
                </w:tc>
                <w:tc>
                  <w:tcPr>
                    <w:tcW w:w="12705" w:type="dxa"/>
                  </w:tcPr>
                  <w:p w:rsidR="00014577" w:rsidRPr="000D5B1B" w:rsidRDefault="00014577" w:rsidP="001E2BBD">
                    <w:pPr>
                      <w:rPr>
                        <w:rFonts w:ascii="宋体" w:hAnsi="宋体"/>
                        <w:szCs w:val="21"/>
                      </w:rPr>
                    </w:pPr>
                    <w:r w:rsidRPr="000D5B1B">
                      <w:rPr>
                        <w:rFonts w:ascii="宋体" w:hAnsi="宋体"/>
                      </w:rPr>
                      <w:t>男，1957年生，大专。现任江苏恒顺醋业股份有限公司监事、纪委副书记、办公室副主任。历任江苏恒顺醋业股份有限公司工会副主席、采供部经理。 </w:t>
                    </w:r>
                    <w:r w:rsidR="00184825" w:rsidRPr="000D5B1B">
                      <w:rPr>
                        <w:rFonts w:ascii="宋体" w:hAnsi="宋体" w:hint="eastAsia"/>
                      </w:rPr>
                      <w:t>已退休</w:t>
                    </w:r>
                  </w:p>
                </w:tc>
              </w:tr>
            </w:sdtContent>
          </w:sdt>
        </w:tbl>
        <w:p w:rsidR="00014577" w:rsidRPr="000D5B1B" w:rsidRDefault="00014577">
          <w:pPr>
            <w:rPr>
              <w:rFonts w:ascii="宋体" w:hAnsi="宋体"/>
            </w:rPr>
          </w:pPr>
        </w:p>
        <w:p w:rsidR="005155D7" w:rsidRPr="000D5B1B" w:rsidRDefault="00D3606B">
          <w:pPr>
            <w:rPr>
              <w:rFonts w:ascii="宋体" w:hAnsi="宋体"/>
              <w:szCs w:val="21"/>
            </w:rPr>
          </w:pPr>
          <w:r w:rsidRPr="000D5B1B">
            <w:rPr>
              <w:rFonts w:ascii="宋体" w:hAnsi="宋体"/>
              <w:szCs w:val="21"/>
            </w:rPr>
            <w:t>其它情况说明</w:t>
          </w:r>
        </w:p>
        <w:sdt>
          <w:sdtPr>
            <w:rPr>
              <w:rFonts w:ascii="宋体" w:hAnsi="宋体"/>
              <w:szCs w:val="21"/>
            </w:rPr>
            <w:alias w:val="是否适用：董事、监事 和高级管理人员持股变动及报酬情况其他情况说明[双击切换]"/>
            <w:tag w:val="_GBC_149b0087b50746ab832499e3f006aa21"/>
            <w:id w:val="875982"/>
            <w:lock w:val="sdtLocked"/>
            <w:placeholder>
              <w:docPart w:val="GBC22222222222222222222222222222"/>
            </w:placeholder>
          </w:sdtPr>
          <w:sdtContent>
            <w:p w:rsidR="005155D7" w:rsidRPr="000D5B1B" w:rsidRDefault="009E230D" w:rsidP="00FC0D78">
              <w:pPr>
                <w:rPr>
                  <w:rFonts w:ascii="宋体" w:hAnsi="宋体"/>
                  <w:szCs w:val="21"/>
                </w:rPr>
              </w:pPr>
              <w:r w:rsidRPr="000D5B1B">
                <w:rPr>
                  <w:rFonts w:ascii="宋体" w:hAnsi="宋体"/>
                  <w:szCs w:val="21"/>
                </w:rPr>
                <w:fldChar w:fldCharType="begin"/>
              </w:r>
              <w:r w:rsidR="00FC0D78"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FC0D78"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p w:rsidR="005155D7" w:rsidRPr="000D5B1B" w:rsidRDefault="00D3606B">
      <w:pPr>
        <w:pStyle w:val="3"/>
        <w:numPr>
          <w:ilvl w:val="2"/>
          <w:numId w:val="16"/>
        </w:numPr>
        <w:rPr>
          <w:rFonts w:ascii="宋体" w:hAnsi="宋体"/>
          <w:szCs w:val="21"/>
        </w:rPr>
      </w:pPr>
      <w:bookmarkStart w:id="73" w:name="_Toc342057945"/>
      <w:bookmarkStart w:id="74" w:name="_Toc342566005"/>
      <w:bookmarkEnd w:id="70"/>
      <w:bookmarkEnd w:id="71"/>
      <w:r w:rsidRPr="000D5B1B">
        <w:rPr>
          <w:rFonts w:ascii="宋体" w:hAnsi="宋体" w:hint="eastAsia"/>
          <w:szCs w:val="21"/>
        </w:rPr>
        <w:t>董事、高级管理人员报告期内被授予的股权激励情况</w:t>
      </w:r>
      <w:bookmarkEnd w:id="73"/>
      <w:bookmarkEnd w:id="74"/>
    </w:p>
    <w:p w:rsidR="005155D7" w:rsidRPr="000D5B1B" w:rsidRDefault="009E230D" w:rsidP="009356A3">
      <w:pPr>
        <w:kinsoku w:val="0"/>
        <w:overflowPunct w:val="0"/>
        <w:autoSpaceDE w:val="0"/>
        <w:autoSpaceDN w:val="0"/>
        <w:adjustRightInd w:val="0"/>
        <w:snapToGrid w:val="0"/>
        <w:rPr>
          <w:rFonts w:ascii="宋体" w:hAnsi="宋体"/>
        </w:rPr>
      </w:pPr>
      <w:sdt>
        <w:sdtPr>
          <w:rPr>
            <w:rFonts w:ascii="宋体" w:hAnsi="宋体" w:hint="eastAsia"/>
            <w:szCs w:val="21"/>
          </w:rPr>
          <w:alias w:val="是否适用：董事、监事、高级管理人员报告期内被授予的股权激励情况[双击切换]"/>
          <w:tag w:val="_GBC_c2d0a53ac8044ce0b5022c6f5ccdc0a9"/>
          <w:id w:val="875984"/>
          <w:lock w:val="sdtLocked"/>
          <w:placeholder>
            <w:docPart w:val="GBC22222222222222222222222222222"/>
          </w:placeholder>
        </w:sdtPr>
        <w:sdtContent>
          <w:r w:rsidRPr="000D5B1B">
            <w:rPr>
              <w:rFonts w:ascii="宋体" w:hAnsi="宋体"/>
              <w:szCs w:val="21"/>
            </w:rPr>
            <w:fldChar w:fldCharType="begin"/>
          </w:r>
          <w:r w:rsidR="009356A3"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9356A3" w:rsidRPr="000D5B1B">
            <w:rPr>
              <w:rFonts w:ascii="宋体" w:hAnsi="宋体"/>
              <w:szCs w:val="21"/>
            </w:rPr>
            <w:instrText xml:space="preserve"> MACROBUTTON  SnrToggleCheckbox √不适用 </w:instrText>
          </w:r>
          <w:r w:rsidRPr="000D5B1B">
            <w:rPr>
              <w:rFonts w:ascii="宋体" w:hAnsi="宋体"/>
              <w:szCs w:val="21"/>
            </w:rPr>
            <w:fldChar w:fldCharType="end"/>
          </w:r>
        </w:sdtContent>
      </w:sdt>
    </w:p>
    <w:p w:rsidR="005155D7" w:rsidRPr="000D5B1B" w:rsidRDefault="00D3606B">
      <w:pPr>
        <w:pStyle w:val="2"/>
        <w:numPr>
          <w:ilvl w:val="0"/>
          <w:numId w:val="5"/>
        </w:numPr>
        <w:rPr>
          <w:rFonts w:ascii="宋体" w:hAnsi="宋体"/>
        </w:rPr>
      </w:pPr>
      <w:r w:rsidRPr="000D5B1B">
        <w:rPr>
          <w:rFonts w:ascii="宋体" w:hAnsi="宋体"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875997"/>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42"/>
            </w:numPr>
            <w:rPr>
              <w:rFonts w:ascii="宋体" w:hAnsi="宋体"/>
              <w:szCs w:val="21"/>
            </w:rPr>
          </w:pPr>
          <w:r w:rsidRPr="000D5B1B">
            <w:rPr>
              <w:rFonts w:ascii="宋体" w:hAnsi="宋体"/>
              <w:szCs w:val="21"/>
            </w:rPr>
            <w:t>在股东单位任职情况</w:t>
          </w:r>
        </w:p>
        <w:sdt>
          <w:sdtPr>
            <w:rPr>
              <w:rFonts w:ascii="宋体" w:hAnsi="宋体"/>
              <w:szCs w:val="21"/>
            </w:rPr>
            <w:alias w:val="是否适用：在股东单位任职情况[双击切换]"/>
            <w:tag w:val="_GBC_c450b54d9ea443cf85cc614c8528526b"/>
            <w:id w:val="875985"/>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324D09"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324D09"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tbl>
          <w:tblPr>
            <w:tblStyle w:val="a6"/>
            <w:tblW w:w="0" w:type="auto"/>
            <w:tblLook w:val="04A0"/>
          </w:tblPr>
          <w:tblGrid>
            <w:gridCol w:w="2802"/>
            <w:gridCol w:w="3685"/>
            <w:gridCol w:w="2835"/>
            <w:gridCol w:w="2390"/>
            <w:gridCol w:w="2377"/>
          </w:tblGrid>
          <w:tr w:rsidR="00324D09" w:rsidRPr="000D5B1B" w:rsidTr="001E2BBD">
            <w:trPr>
              <w:trHeight w:val="105"/>
            </w:trPr>
            <w:sdt>
              <w:sdtPr>
                <w:rPr>
                  <w:rFonts w:ascii="宋体" w:hAnsi="宋体"/>
                </w:rPr>
                <w:tag w:val="_PLD_11f45a37b8cb4cfd8d25787f0979b6e9"/>
                <w:id w:val="875986"/>
                <w:lock w:val="sdtLocked"/>
              </w:sdtPr>
              <w:sdtContent>
                <w:tc>
                  <w:tcPr>
                    <w:tcW w:w="2802" w:type="dxa"/>
                    <w:vAlign w:val="center"/>
                  </w:tcPr>
                  <w:p w:rsidR="00324D09" w:rsidRPr="000D5B1B" w:rsidRDefault="00324D09" w:rsidP="001E2BBD">
                    <w:pPr>
                      <w:jc w:val="center"/>
                      <w:rPr>
                        <w:rFonts w:ascii="宋体" w:hAnsi="宋体"/>
                        <w:szCs w:val="21"/>
                      </w:rPr>
                    </w:pPr>
                    <w:r w:rsidRPr="000D5B1B">
                      <w:rPr>
                        <w:rFonts w:ascii="宋体" w:hAnsi="宋体"/>
                        <w:szCs w:val="21"/>
                      </w:rPr>
                      <w:t>任职人员姓名</w:t>
                    </w:r>
                  </w:p>
                </w:tc>
              </w:sdtContent>
            </w:sdt>
            <w:sdt>
              <w:sdtPr>
                <w:rPr>
                  <w:rFonts w:ascii="宋体" w:hAnsi="宋体"/>
                </w:rPr>
                <w:tag w:val="_PLD_174ff645994f420ea5626aa7d6f5ddb5"/>
                <w:id w:val="875987"/>
                <w:lock w:val="sdtLocked"/>
              </w:sdtPr>
              <w:sdtContent>
                <w:tc>
                  <w:tcPr>
                    <w:tcW w:w="3685" w:type="dxa"/>
                    <w:vAlign w:val="center"/>
                  </w:tcPr>
                  <w:p w:rsidR="00324D09" w:rsidRPr="000D5B1B" w:rsidRDefault="00324D09" w:rsidP="001E2BBD">
                    <w:pPr>
                      <w:jc w:val="center"/>
                      <w:rPr>
                        <w:rFonts w:ascii="宋体" w:hAnsi="宋体"/>
                        <w:szCs w:val="21"/>
                      </w:rPr>
                    </w:pPr>
                    <w:r w:rsidRPr="000D5B1B">
                      <w:rPr>
                        <w:rFonts w:ascii="宋体" w:hAnsi="宋体"/>
                        <w:szCs w:val="21"/>
                      </w:rPr>
                      <w:t>股东单位名称</w:t>
                    </w:r>
                  </w:p>
                </w:tc>
              </w:sdtContent>
            </w:sdt>
            <w:sdt>
              <w:sdtPr>
                <w:rPr>
                  <w:rFonts w:ascii="宋体" w:hAnsi="宋体"/>
                </w:rPr>
                <w:tag w:val="_PLD_c5b9ccac06314dc19400d1f75f51ed76"/>
                <w:id w:val="875988"/>
                <w:lock w:val="sdtLocked"/>
              </w:sdtPr>
              <w:sdtContent>
                <w:tc>
                  <w:tcPr>
                    <w:tcW w:w="2835" w:type="dxa"/>
                    <w:vAlign w:val="center"/>
                  </w:tcPr>
                  <w:p w:rsidR="00324D09" w:rsidRPr="000D5B1B" w:rsidRDefault="00324D09" w:rsidP="001E2BBD">
                    <w:pPr>
                      <w:jc w:val="center"/>
                      <w:rPr>
                        <w:rFonts w:ascii="宋体" w:hAnsi="宋体"/>
                        <w:szCs w:val="21"/>
                      </w:rPr>
                    </w:pPr>
                    <w:r w:rsidRPr="000D5B1B">
                      <w:rPr>
                        <w:rFonts w:ascii="宋体" w:hAnsi="宋体"/>
                        <w:szCs w:val="21"/>
                      </w:rPr>
                      <w:t>在股东单位担任的职务</w:t>
                    </w:r>
                  </w:p>
                </w:tc>
              </w:sdtContent>
            </w:sdt>
            <w:sdt>
              <w:sdtPr>
                <w:rPr>
                  <w:rFonts w:ascii="宋体" w:hAnsi="宋体"/>
                </w:rPr>
                <w:tag w:val="_PLD_6d359bac7e194427adef03e3d072f875"/>
                <w:id w:val="875989"/>
                <w:lock w:val="sdtLocked"/>
              </w:sdtPr>
              <w:sdtContent>
                <w:tc>
                  <w:tcPr>
                    <w:tcW w:w="2390" w:type="dxa"/>
                    <w:vAlign w:val="center"/>
                  </w:tcPr>
                  <w:p w:rsidR="00324D09" w:rsidRPr="000D5B1B" w:rsidRDefault="00324D09" w:rsidP="001E2BBD">
                    <w:pPr>
                      <w:jc w:val="center"/>
                      <w:rPr>
                        <w:rFonts w:ascii="宋体" w:hAnsi="宋体"/>
                        <w:szCs w:val="21"/>
                      </w:rPr>
                    </w:pPr>
                    <w:r w:rsidRPr="000D5B1B">
                      <w:rPr>
                        <w:rFonts w:ascii="宋体" w:hAnsi="宋体"/>
                        <w:szCs w:val="21"/>
                      </w:rPr>
                      <w:t>任期起始日期</w:t>
                    </w:r>
                  </w:p>
                </w:tc>
              </w:sdtContent>
            </w:sdt>
            <w:sdt>
              <w:sdtPr>
                <w:rPr>
                  <w:rFonts w:ascii="宋体" w:hAnsi="宋体"/>
                </w:rPr>
                <w:tag w:val="_PLD_ba28085d64d240089bfcbff8c64cf230"/>
                <w:id w:val="875990"/>
                <w:lock w:val="sdtLocked"/>
              </w:sdtPr>
              <w:sdtContent>
                <w:tc>
                  <w:tcPr>
                    <w:tcW w:w="2377" w:type="dxa"/>
                    <w:vAlign w:val="center"/>
                  </w:tcPr>
                  <w:p w:rsidR="00324D09" w:rsidRPr="000D5B1B" w:rsidRDefault="00324D09" w:rsidP="001E2BBD">
                    <w:pPr>
                      <w:jc w:val="center"/>
                      <w:rPr>
                        <w:rFonts w:ascii="宋体" w:hAnsi="宋体"/>
                        <w:szCs w:val="21"/>
                      </w:rPr>
                    </w:pPr>
                    <w:r w:rsidRPr="000D5B1B">
                      <w:rPr>
                        <w:rFonts w:ascii="宋体" w:hAnsi="宋体"/>
                        <w:szCs w:val="21"/>
                      </w:rPr>
                      <w:t>任期终止日期</w:t>
                    </w:r>
                  </w:p>
                </w:tc>
              </w:sdtContent>
            </w:sdt>
          </w:tr>
          <w:sdt>
            <w:sdtPr>
              <w:rPr>
                <w:rFonts w:ascii="宋体" w:hAnsi="宋体" w:cstheme="minorBidi" w:hint="eastAsia"/>
                <w:szCs w:val="21"/>
              </w:rPr>
              <w:alias w:val="董事、监事、高级管理人员在股东单位任职情况"/>
              <w:tag w:val="_TUP_6fadbebda8f14f00acfb087a1f629834"/>
              <w:id w:val="875991"/>
              <w:lock w:val="sdtLocked"/>
            </w:sdtPr>
            <w:sdtContent>
              <w:tr w:rsidR="00324D09" w:rsidRPr="000D5B1B" w:rsidTr="001E2BBD">
                <w:trPr>
                  <w:trHeight w:val="147"/>
                </w:trPr>
                <w:tc>
                  <w:tcPr>
                    <w:tcW w:w="2802" w:type="dxa"/>
                  </w:tcPr>
                  <w:p w:rsidR="00324D09" w:rsidRPr="000D5B1B" w:rsidRDefault="00324D09" w:rsidP="001E2BBD">
                    <w:pPr>
                      <w:rPr>
                        <w:rFonts w:ascii="宋体" w:hAnsi="宋体"/>
                        <w:szCs w:val="21"/>
                      </w:rPr>
                    </w:pPr>
                    <w:r w:rsidRPr="000D5B1B">
                      <w:rPr>
                        <w:rFonts w:ascii="宋体" w:hAnsi="宋体"/>
                      </w:rPr>
                      <w:t>张玉宏</w:t>
                    </w:r>
                  </w:p>
                </w:tc>
                <w:tc>
                  <w:tcPr>
                    <w:tcW w:w="3685" w:type="dxa"/>
                  </w:tcPr>
                  <w:p w:rsidR="00324D09" w:rsidRPr="000D5B1B" w:rsidRDefault="00324D09" w:rsidP="001E2BBD">
                    <w:pPr>
                      <w:rPr>
                        <w:rFonts w:ascii="宋体" w:hAnsi="宋体"/>
                        <w:szCs w:val="21"/>
                      </w:rPr>
                    </w:pPr>
                    <w:r w:rsidRPr="000D5B1B">
                      <w:rPr>
                        <w:rFonts w:ascii="宋体" w:hAnsi="宋体"/>
                      </w:rPr>
                      <w:t>江苏恒顺集团有限公司</w:t>
                    </w:r>
                  </w:p>
                </w:tc>
                <w:tc>
                  <w:tcPr>
                    <w:tcW w:w="2835" w:type="dxa"/>
                  </w:tcPr>
                  <w:p w:rsidR="00324D09" w:rsidRPr="000D5B1B" w:rsidRDefault="00324D09" w:rsidP="001E2BBD">
                    <w:pPr>
                      <w:rPr>
                        <w:rFonts w:ascii="宋体" w:hAnsi="宋体"/>
                        <w:szCs w:val="21"/>
                      </w:rPr>
                    </w:pPr>
                    <w:r w:rsidRPr="000D5B1B">
                      <w:rPr>
                        <w:rFonts w:ascii="宋体" w:hAnsi="宋体"/>
                      </w:rPr>
                      <w:t>董事长、党委书记</w:t>
                    </w:r>
                  </w:p>
                </w:tc>
                <w:tc>
                  <w:tcPr>
                    <w:tcW w:w="2390" w:type="dxa"/>
                  </w:tcPr>
                  <w:p w:rsidR="00324D09" w:rsidRPr="000D5B1B" w:rsidRDefault="00324D09" w:rsidP="001E2BBD">
                    <w:pPr>
                      <w:rPr>
                        <w:rFonts w:ascii="宋体" w:hAnsi="宋体"/>
                        <w:szCs w:val="21"/>
                      </w:rPr>
                    </w:pPr>
                    <w:r w:rsidRPr="000D5B1B">
                      <w:rPr>
                        <w:rFonts w:ascii="宋体" w:hAnsi="宋体"/>
                      </w:rPr>
                      <w:t>2014年6月3日</w:t>
                    </w:r>
                  </w:p>
                </w:tc>
                <w:tc>
                  <w:tcPr>
                    <w:tcW w:w="2377" w:type="dxa"/>
                  </w:tcPr>
                  <w:p w:rsidR="00324D09" w:rsidRPr="000D5B1B" w:rsidRDefault="00324D09" w:rsidP="001E2BBD">
                    <w:pPr>
                      <w:rPr>
                        <w:rFonts w:ascii="宋体" w:hAnsi="宋体"/>
                        <w:szCs w:val="21"/>
                      </w:rPr>
                    </w:pPr>
                  </w:p>
                </w:tc>
              </w:tr>
            </w:sdtContent>
          </w:sdt>
          <w:sdt>
            <w:sdtPr>
              <w:rPr>
                <w:rFonts w:ascii="宋体" w:hAnsi="宋体" w:cstheme="minorBidi" w:hint="eastAsia"/>
                <w:szCs w:val="21"/>
              </w:rPr>
              <w:alias w:val="董事、监事、高级管理人员在股东单位任职情况"/>
              <w:tag w:val="_TUP_6fadbebda8f14f00acfb087a1f629834"/>
              <w:id w:val="875992"/>
              <w:lock w:val="sdtLocked"/>
            </w:sdtPr>
            <w:sdtContent>
              <w:tr w:rsidR="00324D09" w:rsidRPr="000D5B1B" w:rsidTr="001E2BBD">
                <w:trPr>
                  <w:trHeight w:val="147"/>
                </w:trPr>
                <w:tc>
                  <w:tcPr>
                    <w:tcW w:w="2802" w:type="dxa"/>
                  </w:tcPr>
                  <w:p w:rsidR="00324D09" w:rsidRPr="000D5B1B" w:rsidRDefault="00324D09" w:rsidP="001E2BBD">
                    <w:pPr>
                      <w:rPr>
                        <w:rFonts w:ascii="宋体" w:hAnsi="宋体"/>
                        <w:szCs w:val="21"/>
                      </w:rPr>
                    </w:pPr>
                    <w:r w:rsidRPr="000D5B1B">
                      <w:rPr>
                        <w:rFonts w:ascii="宋体" w:hAnsi="宋体"/>
                      </w:rPr>
                      <w:t>聂旭东</w:t>
                    </w:r>
                  </w:p>
                </w:tc>
                <w:tc>
                  <w:tcPr>
                    <w:tcW w:w="3685" w:type="dxa"/>
                  </w:tcPr>
                  <w:p w:rsidR="00324D09" w:rsidRPr="000D5B1B" w:rsidRDefault="00324D09" w:rsidP="001E2BBD">
                    <w:pPr>
                      <w:rPr>
                        <w:rFonts w:ascii="宋体" w:hAnsi="宋体"/>
                        <w:szCs w:val="21"/>
                      </w:rPr>
                    </w:pPr>
                    <w:r w:rsidRPr="000D5B1B">
                      <w:rPr>
                        <w:rFonts w:ascii="宋体" w:hAnsi="宋体"/>
                      </w:rPr>
                      <w:t>江苏恒顺集团有限公司</w:t>
                    </w:r>
                  </w:p>
                </w:tc>
                <w:tc>
                  <w:tcPr>
                    <w:tcW w:w="2835" w:type="dxa"/>
                  </w:tcPr>
                  <w:p w:rsidR="00324D09" w:rsidRPr="000D5B1B" w:rsidRDefault="00324D09" w:rsidP="001E2BBD">
                    <w:pPr>
                      <w:rPr>
                        <w:rFonts w:ascii="宋体" w:hAnsi="宋体"/>
                        <w:szCs w:val="21"/>
                      </w:rPr>
                    </w:pPr>
                    <w:r w:rsidRPr="000D5B1B">
                      <w:rPr>
                        <w:rFonts w:ascii="宋体" w:hAnsi="宋体"/>
                      </w:rPr>
                      <w:t>董事、总经理、党委副书记</w:t>
                    </w:r>
                  </w:p>
                </w:tc>
                <w:tc>
                  <w:tcPr>
                    <w:tcW w:w="2390" w:type="dxa"/>
                  </w:tcPr>
                  <w:p w:rsidR="00324D09" w:rsidRPr="000D5B1B" w:rsidRDefault="00324D09" w:rsidP="001E2BBD">
                    <w:pPr>
                      <w:rPr>
                        <w:rFonts w:ascii="宋体" w:hAnsi="宋体"/>
                        <w:szCs w:val="21"/>
                      </w:rPr>
                    </w:pPr>
                    <w:r w:rsidRPr="000D5B1B">
                      <w:rPr>
                        <w:rFonts w:ascii="宋体" w:hAnsi="宋体"/>
                      </w:rPr>
                      <w:t>2014年6月3日</w:t>
                    </w:r>
                  </w:p>
                </w:tc>
                <w:tc>
                  <w:tcPr>
                    <w:tcW w:w="2377" w:type="dxa"/>
                  </w:tcPr>
                  <w:p w:rsidR="00324D09" w:rsidRPr="000D5B1B" w:rsidRDefault="00324D09" w:rsidP="001E2BBD">
                    <w:pPr>
                      <w:rPr>
                        <w:rFonts w:ascii="宋体" w:hAnsi="宋体"/>
                        <w:szCs w:val="21"/>
                      </w:rPr>
                    </w:pPr>
                  </w:p>
                </w:tc>
              </w:tr>
            </w:sdtContent>
          </w:sdt>
          <w:sdt>
            <w:sdtPr>
              <w:rPr>
                <w:rFonts w:ascii="宋体" w:hAnsi="宋体" w:cstheme="minorBidi" w:hint="eastAsia"/>
                <w:szCs w:val="21"/>
              </w:rPr>
              <w:alias w:val="董事、监事、高级管理人员在股东单位任职情况"/>
              <w:tag w:val="_TUP_6fadbebda8f14f00acfb087a1f629834"/>
              <w:id w:val="875993"/>
              <w:lock w:val="sdtLocked"/>
            </w:sdtPr>
            <w:sdtContent>
              <w:tr w:rsidR="00324D09" w:rsidRPr="000D5B1B" w:rsidTr="001E2BBD">
                <w:trPr>
                  <w:trHeight w:val="147"/>
                </w:trPr>
                <w:tc>
                  <w:tcPr>
                    <w:tcW w:w="2802" w:type="dxa"/>
                  </w:tcPr>
                  <w:p w:rsidR="00324D09" w:rsidRPr="000D5B1B" w:rsidRDefault="00324D09" w:rsidP="001E2BBD">
                    <w:pPr>
                      <w:rPr>
                        <w:rFonts w:ascii="宋体" w:hAnsi="宋体"/>
                        <w:szCs w:val="21"/>
                      </w:rPr>
                    </w:pPr>
                    <w:r w:rsidRPr="000D5B1B">
                      <w:rPr>
                        <w:rFonts w:ascii="宋体" w:hAnsi="宋体"/>
                      </w:rPr>
                      <w:t>杨晓康</w:t>
                    </w:r>
                  </w:p>
                </w:tc>
                <w:tc>
                  <w:tcPr>
                    <w:tcW w:w="3685" w:type="dxa"/>
                  </w:tcPr>
                  <w:p w:rsidR="00324D09" w:rsidRPr="000D5B1B" w:rsidRDefault="00324D09" w:rsidP="001E2BBD">
                    <w:pPr>
                      <w:rPr>
                        <w:rFonts w:ascii="宋体" w:hAnsi="宋体"/>
                        <w:szCs w:val="21"/>
                      </w:rPr>
                    </w:pPr>
                    <w:r w:rsidRPr="000D5B1B">
                      <w:rPr>
                        <w:rFonts w:ascii="宋体" w:hAnsi="宋体"/>
                      </w:rPr>
                      <w:t>江苏恒顺集团有限公司</w:t>
                    </w:r>
                  </w:p>
                </w:tc>
                <w:tc>
                  <w:tcPr>
                    <w:tcW w:w="2835" w:type="dxa"/>
                  </w:tcPr>
                  <w:p w:rsidR="00324D09" w:rsidRPr="000D5B1B" w:rsidRDefault="00324D09" w:rsidP="001E2BBD">
                    <w:pPr>
                      <w:rPr>
                        <w:rFonts w:ascii="宋体" w:hAnsi="宋体"/>
                        <w:szCs w:val="21"/>
                      </w:rPr>
                    </w:pPr>
                    <w:r w:rsidRPr="000D5B1B">
                      <w:rPr>
                        <w:rFonts w:ascii="宋体" w:hAnsi="宋体"/>
                      </w:rPr>
                      <w:t>董事</w:t>
                    </w:r>
                  </w:p>
                </w:tc>
                <w:tc>
                  <w:tcPr>
                    <w:tcW w:w="2390" w:type="dxa"/>
                  </w:tcPr>
                  <w:p w:rsidR="00324D09" w:rsidRPr="000D5B1B" w:rsidRDefault="00324D09" w:rsidP="001E2BBD">
                    <w:pPr>
                      <w:rPr>
                        <w:rFonts w:ascii="宋体" w:hAnsi="宋体"/>
                        <w:szCs w:val="21"/>
                      </w:rPr>
                    </w:pPr>
                    <w:r w:rsidRPr="000D5B1B">
                      <w:rPr>
                        <w:rFonts w:ascii="宋体" w:hAnsi="宋体"/>
                      </w:rPr>
                      <w:t>2012年7月16日</w:t>
                    </w:r>
                  </w:p>
                </w:tc>
                <w:tc>
                  <w:tcPr>
                    <w:tcW w:w="2377" w:type="dxa"/>
                  </w:tcPr>
                  <w:p w:rsidR="00324D09" w:rsidRPr="000D5B1B" w:rsidRDefault="00324D09" w:rsidP="001E2BBD">
                    <w:pPr>
                      <w:rPr>
                        <w:rFonts w:ascii="宋体" w:hAnsi="宋体"/>
                        <w:szCs w:val="21"/>
                      </w:rPr>
                    </w:pPr>
                  </w:p>
                </w:tc>
              </w:tr>
            </w:sdtContent>
          </w:sdt>
          <w:sdt>
            <w:sdtPr>
              <w:rPr>
                <w:rFonts w:ascii="宋体" w:hAnsi="宋体" w:cstheme="minorBidi" w:hint="eastAsia"/>
                <w:szCs w:val="21"/>
              </w:rPr>
              <w:alias w:val="董事、监事、高级管理人员在股东单位任职情况"/>
              <w:tag w:val="_TUP_6fadbebda8f14f00acfb087a1f629834"/>
              <w:id w:val="875994"/>
              <w:lock w:val="sdtLocked"/>
            </w:sdtPr>
            <w:sdtContent>
              <w:tr w:rsidR="00324D09" w:rsidRPr="000D5B1B" w:rsidTr="001E2BBD">
                <w:trPr>
                  <w:trHeight w:val="147"/>
                </w:trPr>
                <w:tc>
                  <w:tcPr>
                    <w:tcW w:w="2802" w:type="dxa"/>
                  </w:tcPr>
                  <w:p w:rsidR="00324D09" w:rsidRPr="000D5B1B" w:rsidRDefault="00324D09" w:rsidP="001E2BBD">
                    <w:pPr>
                      <w:rPr>
                        <w:rFonts w:ascii="宋体" w:hAnsi="宋体"/>
                        <w:szCs w:val="21"/>
                      </w:rPr>
                    </w:pPr>
                    <w:r w:rsidRPr="000D5B1B">
                      <w:rPr>
                        <w:rFonts w:ascii="宋体" w:hAnsi="宋体"/>
                      </w:rPr>
                      <w:t>李国权</w:t>
                    </w:r>
                  </w:p>
                </w:tc>
                <w:tc>
                  <w:tcPr>
                    <w:tcW w:w="3685" w:type="dxa"/>
                  </w:tcPr>
                  <w:p w:rsidR="00324D09" w:rsidRPr="000D5B1B" w:rsidRDefault="00324D09" w:rsidP="001E2BBD">
                    <w:pPr>
                      <w:rPr>
                        <w:rFonts w:ascii="宋体" w:hAnsi="宋体"/>
                        <w:szCs w:val="21"/>
                      </w:rPr>
                    </w:pPr>
                    <w:r w:rsidRPr="000D5B1B">
                      <w:rPr>
                        <w:rFonts w:ascii="宋体" w:hAnsi="宋体"/>
                      </w:rPr>
                      <w:t>江苏恒顺集团有限公司</w:t>
                    </w:r>
                  </w:p>
                </w:tc>
                <w:tc>
                  <w:tcPr>
                    <w:tcW w:w="2835" w:type="dxa"/>
                  </w:tcPr>
                  <w:p w:rsidR="00324D09" w:rsidRPr="000D5B1B" w:rsidRDefault="00324D09" w:rsidP="001E2BBD">
                    <w:pPr>
                      <w:rPr>
                        <w:rFonts w:ascii="宋体" w:hAnsi="宋体"/>
                        <w:szCs w:val="21"/>
                      </w:rPr>
                    </w:pPr>
                    <w:r w:rsidRPr="000D5B1B">
                      <w:rPr>
                        <w:rFonts w:ascii="宋体" w:hAnsi="宋体"/>
                      </w:rPr>
                      <w:t>董事</w:t>
                    </w:r>
                  </w:p>
                </w:tc>
                <w:tc>
                  <w:tcPr>
                    <w:tcW w:w="2390" w:type="dxa"/>
                  </w:tcPr>
                  <w:p w:rsidR="00324D09" w:rsidRPr="000D5B1B" w:rsidRDefault="00324D09" w:rsidP="001E2BBD">
                    <w:pPr>
                      <w:rPr>
                        <w:rFonts w:ascii="宋体" w:hAnsi="宋体"/>
                        <w:szCs w:val="21"/>
                      </w:rPr>
                    </w:pPr>
                    <w:r w:rsidRPr="000D5B1B">
                      <w:rPr>
                        <w:rFonts w:ascii="宋体" w:hAnsi="宋体"/>
                      </w:rPr>
                      <w:t>2012年7月16日</w:t>
                    </w:r>
                  </w:p>
                </w:tc>
                <w:tc>
                  <w:tcPr>
                    <w:tcW w:w="2377" w:type="dxa"/>
                  </w:tcPr>
                  <w:p w:rsidR="00324D09" w:rsidRPr="000D5B1B" w:rsidRDefault="00324D09" w:rsidP="001E2BBD">
                    <w:pPr>
                      <w:rPr>
                        <w:rFonts w:ascii="宋体" w:hAnsi="宋体"/>
                        <w:szCs w:val="21"/>
                      </w:rPr>
                    </w:pPr>
                  </w:p>
                </w:tc>
              </w:tr>
            </w:sdtContent>
          </w:sdt>
          <w:sdt>
            <w:sdtPr>
              <w:rPr>
                <w:rFonts w:ascii="宋体" w:hAnsi="宋体" w:cstheme="minorBidi" w:hint="eastAsia"/>
                <w:szCs w:val="21"/>
              </w:rPr>
              <w:alias w:val="董事、监事、高级管理人员在股东单位任职情况"/>
              <w:tag w:val="_TUP_6fadbebda8f14f00acfb087a1f629834"/>
              <w:id w:val="875995"/>
              <w:lock w:val="sdtLocked"/>
            </w:sdtPr>
            <w:sdtContent>
              <w:tr w:rsidR="00324D09" w:rsidRPr="000D5B1B" w:rsidTr="001E2BBD">
                <w:trPr>
                  <w:trHeight w:val="147"/>
                </w:trPr>
                <w:tc>
                  <w:tcPr>
                    <w:tcW w:w="2802" w:type="dxa"/>
                  </w:tcPr>
                  <w:p w:rsidR="00324D09" w:rsidRPr="000D5B1B" w:rsidRDefault="00324D09" w:rsidP="001E2BBD">
                    <w:pPr>
                      <w:rPr>
                        <w:rFonts w:ascii="宋体" w:hAnsi="宋体"/>
                        <w:szCs w:val="21"/>
                      </w:rPr>
                    </w:pPr>
                    <w:r w:rsidRPr="000D5B1B">
                      <w:rPr>
                        <w:rFonts w:ascii="宋体" w:hAnsi="宋体"/>
                      </w:rPr>
                      <w:t xml:space="preserve">李忠明　</w:t>
                    </w:r>
                  </w:p>
                </w:tc>
                <w:tc>
                  <w:tcPr>
                    <w:tcW w:w="3685" w:type="dxa"/>
                  </w:tcPr>
                  <w:p w:rsidR="00324D09" w:rsidRPr="000D5B1B" w:rsidRDefault="00324D09" w:rsidP="001E2BBD">
                    <w:pPr>
                      <w:rPr>
                        <w:rFonts w:ascii="宋体" w:hAnsi="宋体"/>
                        <w:szCs w:val="21"/>
                      </w:rPr>
                    </w:pPr>
                    <w:r w:rsidRPr="000D5B1B">
                      <w:rPr>
                        <w:rFonts w:ascii="宋体" w:hAnsi="宋体"/>
                      </w:rPr>
                      <w:t>江苏恒顺集团有限公司</w:t>
                    </w:r>
                  </w:p>
                </w:tc>
                <w:tc>
                  <w:tcPr>
                    <w:tcW w:w="2835" w:type="dxa"/>
                  </w:tcPr>
                  <w:p w:rsidR="00324D09" w:rsidRPr="000D5B1B" w:rsidRDefault="00324D09" w:rsidP="001E2BBD">
                    <w:pPr>
                      <w:rPr>
                        <w:rFonts w:ascii="宋体" w:hAnsi="宋体"/>
                        <w:szCs w:val="21"/>
                      </w:rPr>
                    </w:pPr>
                    <w:r w:rsidRPr="000D5B1B">
                      <w:rPr>
                        <w:rFonts w:ascii="宋体" w:hAnsi="宋体"/>
                      </w:rPr>
                      <w:t>监事</w:t>
                    </w:r>
                  </w:p>
                </w:tc>
                <w:tc>
                  <w:tcPr>
                    <w:tcW w:w="2390" w:type="dxa"/>
                  </w:tcPr>
                  <w:p w:rsidR="00324D09" w:rsidRPr="000D5B1B" w:rsidRDefault="00324D09" w:rsidP="001E2BBD">
                    <w:pPr>
                      <w:rPr>
                        <w:rFonts w:ascii="宋体" w:hAnsi="宋体"/>
                        <w:szCs w:val="21"/>
                      </w:rPr>
                    </w:pPr>
                    <w:r w:rsidRPr="000D5B1B">
                      <w:rPr>
                        <w:rFonts w:ascii="宋体" w:hAnsi="宋体"/>
                      </w:rPr>
                      <w:t>2012年7月16日</w:t>
                    </w:r>
                  </w:p>
                </w:tc>
                <w:tc>
                  <w:tcPr>
                    <w:tcW w:w="2377" w:type="dxa"/>
                  </w:tcPr>
                  <w:p w:rsidR="00324D09" w:rsidRPr="000D5B1B" w:rsidRDefault="00324D09" w:rsidP="001E2BBD">
                    <w:pPr>
                      <w:rPr>
                        <w:rFonts w:ascii="宋体" w:hAnsi="宋体"/>
                        <w:szCs w:val="21"/>
                      </w:rPr>
                    </w:pPr>
                  </w:p>
                </w:tc>
              </w:tr>
            </w:sdtContent>
          </w:sdt>
          <w:tr w:rsidR="00324D09" w:rsidRPr="000D5B1B" w:rsidTr="001E2BBD">
            <w:trPr>
              <w:trHeight w:val="150"/>
            </w:trPr>
            <w:sdt>
              <w:sdtPr>
                <w:rPr>
                  <w:rFonts w:ascii="宋体" w:hAnsi="宋体"/>
                </w:rPr>
                <w:tag w:val="_PLD_6e127d6c1c09490d96af47be507aa181"/>
                <w:id w:val="875996"/>
                <w:lock w:val="sdtLocked"/>
              </w:sdtPr>
              <w:sdtContent>
                <w:tc>
                  <w:tcPr>
                    <w:tcW w:w="2802" w:type="dxa"/>
                  </w:tcPr>
                  <w:p w:rsidR="00324D09" w:rsidRPr="000D5B1B" w:rsidRDefault="00324D09" w:rsidP="001E2BBD">
                    <w:pPr>
                      <w:rPr>
                        <w:rFonts w:ascii="宋体" w:hAnsi="宋体"/>
                        <w:szCs w:val="21"/>
                      </w:rPr>
                    </w:pPr>
                    <w:r w:rsidRPr="000D5B1B">
                      <w:rPr>
                        <w:rFonts w:ascii="宋体" w:hAnsi="宋体"/>
                        <w:szCs w:val="21"/>
                      </w:rPr>
                      <w:t>在股东单位任职情况的说明</w:t>
                    </w:r>
                  </w:p>
                </w:tc>
              </w:sdtContent>
            </w:sdt>
            <w:tc>
              <w:tcPr>
                <w:tcW w:w="11287" w:type="dxa"/>
                <w:gridSpan w:val="4"/>
              </w:tcPr>
              <w:p w:rsidR="00324D09" w:rsidRPr="000D5B1B" w:rsidRDefault="00487AF0" w:rsidP="001E2BBD">
                <w:pPr>
                  <w:rPr>
                    <w:rFonts w:ascii="宋体" w:hAnsi="宋体"/>
                    <w:szCs w:val="21"/>
                  </w:rPr>
                </w:pPr>
                <w:r w:rsidRPr="000D5B1B">
                  <w:rPr>
                    <w:rFonts w:ascii="宋体" w:hAnsi="宋体" w:hint="eastAsia"/>
                    <w:szCs w:val="21"/>
                  </w:rPr>
                  <w:t>无</w:t>
                </w:r>
              </w:p>
            </w:tc>
          </w:tr>
        </w:tbl>
        <w:p w:rsidR="005155D7" w:rsidRPr="000D5B1B" w:rsidRDefault="009E230D">
          <w:pPr>
            <w:rPr>
              <w:rFonts w:ascii="宋体" w:hAnsi="宋体"/>
            </w:rPr>
          </w:pPr>
        </w:p>
      </w:sdtContent>
    </w:sdt>
    <w:sdt>
      <w:sdtPr>
        <w:rPr>
          <w:rFonts w:ascii="宋体" w:hAnsi="宋体" w:cs="宋体"/>
          <w:b w:val="0"/>
          <w:bCs w:val="0"/>
          <w:kern w:val="0"/>
          <w:szCs w:val="21"/>
        </w:rPr>
        <w:alias w:val="模块:在其他单位任职情况"/>
        <w:tag w:val="_SEC_5561131e80ff45818592dc8d1f605cb5"/>
        <w:id w:val="875999"/>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42"/>
            </w:numPr>
            <w:rPr>
              <w:rFonts w:ascii="宋体" w:hAnsi="宋体"/>
              <w:szCs w:val="21"/>
            </w:rPr>
          </w:pPr>
          <w:r w:rsidRPr="000D5B1B">
            <w:rPr>
              <w:rFonts w:ascii="宋体" w:hAnsi="宋体"/>
              <w:szCs w:val="21"/>
            </w:rPr>
            <w:t>在其他单位任职情况</w:t>
          </w:r>
        </w:p>
        <w:sdt>
          <w:sdtPr>
            <w:rPr>
              <w:rFonts w:ascii="宋体" w:hAnsi="宋体"/>
              <w:szCs w:val="21"/>
            </w:rPr>
            <w:alias w:val="是否适用：在其他单位任职情况[双击切换]"/>
            <w:tag w:val="_GBC_31c17de709bb42fdb7ba137e843fe054"/>
            <w:id w:val="875998"/>
            <w:lock w:val="sdtLocked"/>
            <w:placeholder>
              <w:docPart w:val="GBC22222222222222222222222222222"/>
            </w:placeholder>
          </w:sdtPr>
          <w:sdtContent>
            <w:p w:rsidR="005155D7" w:rsidRPr="000D5B1B" w:rsidRDefault="009E230D" w:rsidP="00487AF0">
              <w:pPr>
                <w:rPr>
                  <w:rFonts w:ascii="宋体" w:hAnsi="宋体"/>
                </w:rPr>
              </w:pPr>
              <w:r w:rsidRPr="000D5B1B">
                <w:rPr>
                  <w:rFonts w:ascii="宋体" w:hAnsi="宋体"/>
                  <w:szCs w:val="21"/>
                </w:rPr>
                <w:fldChar w:fldCharType="begin"/>
              </w:r>
              <w:r w:rsidR="00487AF0"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487AF0"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sdt>
      <w:sdtPr>
        <w:rPr>
          <w:rFonts w:ascii="宋体" w:hAnsi="宋体" w:cs="宋体"/>
          <w:b w:val="0"/>
          <w:bCs w:val="0"/>
          <w:kern w:val="0"/>
          <w:szCs w:val="24"/>
        </w:rPr>
        <w:alias w:val="模块:董事、监事、高级管理人员报酬情况"/>
        <w:tag w:val="_SEC_d6c0d4e5fc754556abc8ba20fd435248"/>
        <w:id w:val="876005"/>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5"/>
            </w:numPr>
            <w:rPr>
              <w:rFonts w:ascii="宋体" w:hAnsi="宋体"/>
            </w:rPr>
          </w:pPr>
          <w:r w:rsidRPr="000D5B1B">
            <w:rPr>
              <w:rFonts w:ascii="宋体" w:hAnsi="宋体"/>
            </w:rPr>
            <w:t>董事、监事、高级管理人员报酬情况</w:t>
          </w:r>
        </w:p>
        <w:sdt>
          <w:sdtPr>
            <w:rPr>
              <w:rFonts w:ascii="宋体" w:hAnsi="宋体"/>
            </w:rPr>
            <w:alias w:val="是否适用：董事、监事、高级管理人员报酬情况[双击切换]"/>
            <w:tag w:val="_GBC_670a12b9c1e34498888f2aafd9509848"/>
            <w:id w:val="876000"/>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487AF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487AF0" w:rsidRPr="000D5B1B">
                <w:rPr>
                  <w:rFonts w:ascii="宋体" w:hAnsi="宋体"/>
                </w:rPr>
                <w:instrText xml:space="preserve"> MACROBUTTON  SnrToggleCheckbox □不适用 </w:instrText>
              </w:r>
              <w:r w:rsidRPr="000D5B1B">
                <w:rPr>
                  <w:rFonts w:ascii="宋体" w:hAnsi="宋体"/>
                </w:rPr>
                <w:fldChar w:fldCharType="end"/>
              </w:r>
            </w:p>
          </w:sdtContent>
        </w:sdt>
        <w:tbl>
          <w:tblPr>
            <w:tblStyle w:val="a6"/>
            <w:tblW w:w="0" w:type="auto"/>
            <w:tblInd w:w="108" w:type="dxa"/>
            <w:tblLook w:val="04A0"/>
          </w:tblPr>
          <w:tblGrid>
            <w:gridCol w:w="4536"/>
            <w:gridCol w:w="9445"/>
          </w:tblGrid>
          <w:tr w:rsidR="00487AF0" w:rsidRPr="000D5B1B" w:rsidTr="00091CEB">
            <w:trPr>
              <w:trHeight w:val="120"/>
            </w:trPr>
            <w:sdt>
              <w:sdtPr>
                <w:rPr>
                  <w:rFonts w:ascii="宋体" w:hAnsi="宋体"/>
                </w:rPr>
                <w:tag w:val="_PLD_9e63d19b4bb64b9f8ebbe91d33a629c4"/>
                <w:id w:val="876001"/>
                <w:lock w:val="sdtLocked"/>
              </w:sdtPr>
              <w:sdtContent>
                <w:tc>
                  <w:tcPr>
                    <w:tcW w:w="4536" w:type="dxa"/>
                    <w:vAlign w:val="center"/>
                  </w:tcPr>
                  <w:p w:rsidR="00487AF0" w:rsidRPr="000D5B1B" w:rsidRDefault="00487AF0" w:rsidP="00091CEB">
                    <w:pPr>
                      <w:rPr>
                        <w:rFonts w:ascii="宋体" w:hAnsi="宋体"/>
                        <w:szCs w:val="21"/>
                      </w:rPr>
                    </w:pPr>
                    <w:r w:rsidRPr="000D5B1B">
                      <w:rPr>
                        <w:rFonts w:ascii="宋体" w:hAnsi="宋体"/>
                        <w:szCs w:val="21"/>
                      </w:rPr>
                      <w:t>董事、监事、高级管理人员报酬的决策程序</w:t>
                    </w:r>
                  </w:p>
                </w:tc>
              </w:sdtContent>
            </w:sdt>
            <w:tc>
              <w:tcPr>
                <w:tcW w:w="9445" w:type="dxa"/>
              </w:tcPr>
              <w:p w:rsidR="00487AF0" w:rsidRPr="000D5B1B" w:rsidRDefault="00487AF0" w:rsidP="001E2BBD">
                <w:pPr>
                  <w:rPr>
                    <w:rFonts w:ascii="宋体" w:hAnsi="宋体"/>
                    <w:szCs w:val="21"/>
                  </w:rPr>
                </w:pPr>
                <w:r w:rsidRPr="000D5B1B">
                  <w:rPr>
                    <w:rFonts w:ascii="宋体" w:hAnsi="宋体"/>
                  </w:rPr>
                  <w:t>本公司董事、监事、高级管理人员的薪酬参照国家有关规定，根据当地劳动人事部门的有关规定，当地的工资水平等综合因素制定的。</w:t>
                </w:r>
              </w:p>
            </w:tc>
          </w:tr>
          <w:tr w:rsidR="00487AF0" w:rsidRPr="000D5B1B" w:rsidTr="00091CEB">
            <w:trPr>
              <w:trHeight w:val="165"/>
            </w:trPr>
            <w:sdt>
              <w:sdtPr>
                <w:rPr>
                  <w:rFonts w:ascii="宋体" w:hAnsi="宋体"/>
                </w:rPr>
                <w:tag w:val="_PLD_a1d35038246146c0a95c36f146481091"/>
                <w:id w:val="876002"/>
                <w:lock w:val="sdtLocked"/>
              </w:sdtPr>
              <w:sdtContent>
                <w:tc>
                  <w:tcPr>
                    <w:tcW w:w="4536" w:type="dxa"/>
                  </w:tcPr>
                  <w:p w:rsidR="00487AF0" w:rsidRPr="000D5B1B" w:rsidRDefault="00487AF0" w:rsidP="001E2BBD">
                    <w:pPr>
                      <w:rPr>
                        <w:rFonts w:ascii="宋体" w:hAnsi="宋体"/>
                        <w:szCs w:val="21"/>
                      </w:rPr>
                    </w:pPr>
                    <w:r w:rsidRPr="000D5B1B">
                      <w:rPr>
                        <w:rFonts w:ascii="宋体" w:hAnsi="宋体"/>
                        <w:szCs w:val="21"/>
                      </w:rPr>
                      <w:t>董事、监事、高级管理人员报酬确定依据</w:t>
                    </w:r>
                  </w:p>
                </w:tc>
              </w:sdtContent>
            </w:sdt>
            <w:tc>
              <w:tcPr>
                <w:tcW w:w="9445" w:type="dxa"/>
              </w:tcPr>
              <w:p w:rsidR="00487AF0" w:rsidRPr="000D5B1B" w:rsidRDefault="00487AF0" w:rsidP="001E2BBD">
                <w:pPr>
                  <w:rPr>
                    <w:rFonts w:ascii="宋体" w:hAnsi="宋体"/>
                    <w:szCs w:val="21"/>
                  </w:rPr>
                </w:pPr>
                <w:r w:rsidRPr="000D5B1B">
                  <w:rPr>
                    <w:rFonts w:ascii="宋体" w:hAnsi="宋体"/>
                  </w:rPr>
                  <w:t>根据镇江市当地同类企业薪资水平。</w:t>
                </w:r>
              </w:p>
            </w:tc>
          </w:tr>
          <w:tr w:rsidR="00487AF0" w:rsidRPr="000D5B1B" w:rsidTr="00091CEB">
            <w:trPr>
              <w:trHeight w:val="165"/>
            </w:trPr>
            <w:sdt>
              <w:sdtPr>
                <w:rPr>
                  <w:rFonts w:ascii="宋体" w:hAnsi="宋体"/>
                </w:rPr>
                <w:tag w:val="_PLD_3ba8e874dcd84394a94e693e06b2269b"/>
                <w:id w:val="876003"/>
                <w:lock w:val="sdtLocked"/>
              </w:sdtPr>
              <w:sdtContent>
                <w:tc>
                  <w:tcPr>
                    <w:tcW w:w="4536" w:type="dxa"/>
                  </w:tcPr>
                  <w:p w:rsidR="00487AF0" w:rsidRPr="000D5B1B" w:rsidRDefault="00487AF0" w:rsidP="001E2BBD">
                    <w:pPr>
                      <w:rPr>
                        <w:rFonts w:ascii="宋体" w:hAnsi="宋体"/>
                        <w:szCs w:val="21"/>
                      </w:rPr>
                    </w:pPr>
                    <w:r w:rsidRPr="000D5B1B">
                      <w:rPr>
                        <w:rFonts w:ascii="宋体" w:hAnsi="宋体"/>
                        <w:szCs w:val="21"/>
                      </w:rPr>
                      <w:t>董事、监事和高级管理人员报酬的</w:t>
                    </w:r>
                    <w:r w:rsidRPr="000D5B1B">
                      <w:rPr>
                        <w:rFonts w:ascii="宋体" w:hAnsi="宋体" w:hint="eastAsia"/>
                        <w:szCs w:val="21"/>
                      </w:rPr>
                      <w:t>实际支付</w:t>
                    </w:r>
                    <w:r w:rsidRPr="000D5B1B">
                      <w:rPr>
                        <w:rFonts w:ascii="宋体" w:hAnsi="宋体"/>
                        <w:szCs w:val="21"/>
                      </w:rPr>
                      <w:t>情况</w:t>
                    </w:r>
                  </w:p>
                </w:tc>
              </w:sdtContent>
            </w:sdt>
            <w:tc>
              <w:tcPr>
                <w:tcW w:w="9445" w:type="dxa"/>
              </w:tcPr>
              <w:p w:rsidR="00487AF0" w:rsidRPr="000D5B1B" w:rsidRDefault="00487AF0" w:rsidP="001E2BBD">
                <w:pPr>
                  <w:rPr>
                    <w:rFonts w:ascii="宋体" w:hAnsi="宋体"/>
                    <w:szCs w:val="21"/>
                  </w:rPr>
                </w:pPr>
                <w:r w:rsidRPr="000D5B1B">
                  <w:rPr>
                    <w:rFonts w:ascii="宋体" w:hAnsi="宋体"/>
                  </w:rPr>
                  <w:t>报告披露的收入情况为董监事及高管人员的实际报酬。</w:t>
                </w:r>
              </w:p>
            </w:tc>
          </w:tr>
          <w:tr w:rsidR="00487AF0" w:rsidRPr="000D5B1B" w:rsidTr="00A97E7C">
            <w:trPr>
              <w:trHeight w:val="135"/>
            </w:trPr>
            <w:sdt>
              <w:sdtPr>
                <w:rPr>
                  <w:rFonts w:ascii="宋体" w:hAnsi="宋体"/>
                </w:rPr>
                <w:tag w:val="_PLD_f1d66f55396940f1afb6481cc9fde4f0"/>
                <w:id w:val="876004"/>
                <w:lock w:val="sdtLocked"/>
              </w:sdtPr>
              <w:sdtContent>
                <w:tc>
                  <w:tcPr>
                    <w:tcW w:w="4536" w:type="dxa"/>
                  </w:tcPr>
                  <w:p w:rsidR="00487AF0" w:rsidRPr="000D5B1B" w:rsidRDefault="00487AF0" w:rsidP="001E2BBD">
                    <w:pPr>
                      <w:rPr>
                        <w:rFonts w:ascii="宋体" w:hAnsi="宋体"/>
                        <w:szCs w:val="21"/>
                      </w:rPr>
                    </w:pPr>
                    <w:r w:rsidRPr="000D5B1B">
                      <w:rPr>
                        <w:rFonts w:ascii="宋体" w:hAnsi="宋体"/>
                        <w:szCs w:val="21"/>
                      </w:rPr>
                      <w:t>报告期末全体董事、监事和高级管理人员实际获得的报酬合计</w:t>
                    </w:r>
                  </w:p>
                </w:tc>
              </w:sdtContent>
            </w:sdt>
            <w:tc>
              <w:tcPr>
                <w:tcW w:w="9445" w:type="dxa"/>
                <w:vAlign w:val="center"/>
              </w:tcPr>
              <w:p w:rsidR="00487AF0" w:rsidRPr="000D5B1B" w:rsidRDefault="00487AF0" w:rsidP="003E5B01">
                <w:pPr>
                  <w:rPr>
                    <w:rFonts w:ascii="宋体" w:hAnsi="宋体"/>
                    <w:szCs w:val="21"/>
                  </w:rPr>
                </w:pPr>
                <w:r w:rsidRPr="000D5B1B">
                  <w:rPr>
                    <w:rFonts w:ascii="宋体" w:hAnsi="宋体"/>
                  </w:rPr>
                  <w:t>报告期末全体董事、监事和高级管理人员实际获得的报酬合计为</w:t>
                </w:r>
                <w:r w:rsidR="00C6052D" w:rsidRPr="000D5B1B">
                  <w:rPr>
                    <w:rFonts w:ascii="宋体" w:hAnsi="宋体" w:hint="eastAsia"/>
                  </w:rPr>
                  <w:t>2</w:t>
                </w:r>
                <w:r w:rsidR="003E5B01">
                  <w:rPr>
                    <w:rFonts w:ascii="宋体" w:hAnsi="宋体" w:hint="eastAsia"/>
                  </w:rPr>
                  <w:t>31</w:t>
                </w:r>
                <w:r w:rsidR="00C6052D" w:rsidRPr="000D5B1B">
                  <w:rPr>
                    <w:rFonts w:ascii="宋体" w:hAnsi="宋体" w:hint="eastAsia"/>
                  </w:rPr>
                  <w:t>.</w:t>
                </w:r>
                <w:r w:rsidR="003E5B01">
                  <w:rPr>
                    <w:rFonts w:ascii="宋体" w:hAnsi="宋体" w:hint="eastAsia"/>
                  </w:rPr>
                  <w:t>5</w:t>
                </w:r>
                <w:r w:rsidR="00C6052D" w:rsidRPr="000D5B1B">
                  <w:rPr>
                    <w:rFonts w:ascii="宋体" w:hAnsi="宋体" w:hint="eastAsia"/>
                  </w:rPr>
                  <w:t>1</w:t>
                </w:r>
                <w:r w:rsidRPr="000D5B1B">
                  <w:rPr>
                    <w:rFonts w:ascii="宋体" w:hAnsi="宋体"/>
                  </w:rPr>
                  <w:t>万元。</w:t>
                </w:r>
              </w:p>
            </w:tc>
          </w:tr>
        </w:tbl>
        <w:p w:rsidR="00487AF0" w:rsidRPr="000D5B1B" w:rsidRDefault="00487AF0">
          <w:pPr>
            <w:rPr>
              <w:rFonts w:ascii="宋体" w:hAnsi="宋体"/>
            </w:rPr>
          </w:pPr>
        </w:p>
        <w:p w:rsidR="005155D7" w:rsidRPr="000D5B1B" w:rsidRDefault="009E230D">
          <w:pPr>
            <w:rPr>
              <w:rFonts w:ascii="宋体" w:hAnsi="宋体"/>
            </w:rPr>
          </w:pPr>
        </w:p>
      </w:sdtContent>
    </w:sdt>
    <w:sdt>
      <w:sdtPr>
        <w:rPr>
          <w:rFonts w:ascii="宋体" w:hAnsi="宋体" w:cs="宋体"/>
          <w:b w:val="0"/>
          <w:bCs w:val="0"/>
          <w:kern w:val="0"/>
          <w:sz w:val="24"/>
          <w:szCs w:val="24"/>
        </w:rPr>
        <w:alias w:val="模块:公司董事、监事、高级管理人员变动情况"/>
        <w:tag w:val="_SEC_f15939bc34a34b809f1af6823e6f7771"/>
        <w:id w:val="876025"/>
        <w:lock w:val="sdtLocked"/>
        <w:placeholder>
          <w:docPart w:val="GBC22222222222222222222222222222"/>
        </w:placeholder>
      </w:sdtPr>
      <w:sdtEndPr>
        <w:rPr>
          <w:rFonts w:cs="Times New Roman"/>
          <w:kern w:val="2"/>
          <w:sz w:val="21"/>
        </w:rPr>
      </w:sdtEndPr>
      <w:sdtContent>
        <w:p w:rsidR="005155D7" w:rsidRPr="000D5B1B" w:rsidRDefault="00D3606B">
          <w:pPr>
            <w:pStyle w:val="2"/>
            <w:numPr>
              <w:ilvl w:val="0"/>
              <w:numId w:val="5"/>
            </w:numPr>
            <w:rPr>
              <w:rFonts w:ascii="宋体" w:hAnsi="宋体"/>
            </w:rPr>
          </w:pPr>
          <w:r w:rsidRPr="000D5B1B">
            <w:rPr>
              <w:rFonts w:ascii="宋体" w:hAnsi="宋体"/>
            </w:rPr>
            <w:t>公司董事、监事、高级管理人员变动情况</w:t>
          </w:r>
        </w:p>
        <w:sdt>
          <w:sdtPr>
            <w:rPr>
              <w:rFonts w:ascii="宋体" w:hAnsi="宋体"/>
            </w:rPr>
            <w:alias w:val="是否适用：公司董事、监事、高级管理人员变动情况[双击切换]"/>
            <w:tag w:val="_GBC_a00df019796e4666a1adff20d55baa46"/>
            <w:id w:val="876006"/>
            <w:lock w:val="sdtLocked"/>
            <w:placeholder>
              <w:docPart w:val="GBC22222222222222222222222222222"/>
            </w:placeholder>
          </w:sdtPr>
          <w:sdtContent>
            <w:p w:rsidR="00324A86" w:rsidRPr="000D5B1B" w:rsidRDefault="009E230D">
              <w:pPr>
                <w:rPr>
                  <w:rFonts w:ascii="宋体" w:hAnsi="宋体"/>
                </w:rPr>
              </w:pPr>
              <w:r w:rsidRPr="000D5B1B">
                <w:rPr>
                  <w:rFonts w:ascii="宋体" w:hAnsi="宋体"/>
                </w:rPr>
                <w:fldChar w:fldCharType="begin"/>
              </w:r>
              <w:r w:rsidR="00324A86"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324A86" w:rsidRPr="000D5B1B">
                <w:rPr>
                  <w:rFonts w:ascii="宋体" w:hAnsi="宋体"/>
                </w:rPr>
                <w:instrText xml:space="preserve"> MACROBUTTON  SnrToggleCheckbox □不适用 </w:instrText>
              </w:r>
              <w:r w:rsidRPr="000D5B1B">
                <w:rPr>
                  <w:rFonts w:ascii="宋体" w:hAnsi="宋体"/>
                </w:rPr>
                <w:fldChar w:fldCharType="end"/>
              </w:r>
            </w:p>
          </w:sdtContent>
        </w:sdt>
        <w:tbl>
          <w:tblPr>
            <w:tblStyle w:val="a6"/>
            <w:tblW w:w="0" w:type="auto"/>
            <w:tblLook w:val="04A0"/>
          </w:tblPr>
          <w:tblGrid>
            <w:gridCol w:w="3522"/>
            <w:gridCol w:w="3522"/>
            <w:gridCol w:w="3522"/>
            <w:gridCol w:w="3523"/>
          </w:tblGrid>
          <w:tr w:rsidR="00632207" w:rsidRPr="000D5B1B" w:rsidTr="001E2BBD">
            <w:trPr>
              <w:trHeight w:val="210"/>
            </w:trPr>
            <w:sdt>
              <w:sdtPr>
                <w:rPr>
                  <w:rFonts w:ascii="宋体" w:hAnsi="宋体"/>
                </w:rPr>
                <w:tag w:val="_PLD_10c0965136c84bf6abfceaef8557ae99"/>
                <w:id w:val="876007"/>
                <w:lock w:val="sdtLocked"/>
              </w:sdtPr>
              <w:sdtContent>
                <w:tc>
                  <w:tcPr>
                    <w:tcW w:w="3522" w:type="dxa"/>
                    <w:vAlign w:val="center"/>
                  </w:tcPr>
                  <w:p w:rsidR="00632207" w:rsidRPr="000D5B1B" w:rsidRDefault="00632207" w:rsidP="001E2BBD">
                    <w:pPr>
                      <w:jc w:val="center"/>
                      <w:rPr>
                        <w:rFonts w:ascii="宋体" w:hAnsi="宋体"/>
                        <w:szCs w:val="21"/>
                      </w:rPr>
                    </w:pPr>
                    <w:r w:rsidRPr="000D5B1B">
                      <w:rPr>
                        <w:rFonts w:ascii="宋体" w:hAnsi="宋体"/>
                        <w:szCs w:val="21"/>
                      </w:rPr>
                      <w:t>姓名</w:t>
                    </w:r>
                  </w:p>
                </w:tc>
              </w:sdtContent>
            </w:sdt>
            <w:sdt>
              <w:sdtPr>
                <w:rPr>
                  <w:rFonts w:ascii="宋体" w:hAnsi="宋体"/>
                </w:rPr>
                <w:tag w:val="_PLD_b53cc0c0661e4cffa4f7fa4f6423187d"/>
                <w:id w:val="876008"/>
                <w:lock w:val="sdtLocked"/>
              </w:sdtPr>
              <w:sdtContent>
                <w:tc>
                  <w:tcPr>
                    <w:tcW w:w="3522" w:type="dxa"/>
                    <w:vAlign w:val="center"/>
                  </w:tcPr>
                  <w:p w:rsidR="00632207" w:rsidRPr="000D5B1B" w:rsidRDefault="00632207" w:rsidP="001E2BBD">
                    <w:pPr>
                      <w:jc w:val="center"/>
                      <w:rPr>
                        <w:rFonts w:ascii="宋体" w:hAnsi="宋体"/>
                        <w:szCs w:val="21"/>
                      </w:rPr>
                    </w:pPr>
                    <w:r w:rsidRPr="000D5B1B">
                      <w:rPr>
                        <w:rFonts w:ascii="宋体" w:hAnsi="宋体"/>
                        <w:szCs w:val="21"/>
                      </w:rPr>
                      <w:t>担任的职务</w:t>
                    </w:r>
                  </w:p>
                </w:tc>
              </w:sdtContent>
            </w:sdt>
            <w:sdt>
              <w:sdtPr>
                <w:rPr>
                  <w:rFonts w:ascii="宋体" w:hAnsi="宋体"/>
                </w:rPr>
                <w:tag w:val="_PLD_012859f523ec430da1dfc6a86c6dde35"/>
                <w:id w:val="876009"/>
                <w:lock w:val="sdtLocked"/>
              </w:sdtPr>
              <w:sdtContent>
                <w:tc>
                  <w:tcPr>
                    <w:tcW w:w="3522" w:type="dxa"/>
                    <w:vAlign w:val="center"/>
                  </w:tcPr>
                  <w:p w:rsidR="00632207" w:rsidRPr="000D5B1B" w:rsidRDefault="00632207" w:rsidP="001E2BBD">
                    <w:pPr>
                      <w:jc w:val="center"/>
                      <w:rPr>
                        <w:rFonts w:ascii="宋体" w:hAnsi="宋体"/>
                        <w:szCs w:val="21"/>
                      </w:rPr>
                    </w:pPr>
                    <w:r w:rsidRPr="000D5B1B">
                      <w:rPr>
                        <w:rFonts w:ascii="宋体" w:hAnsi="宋体"/>
                        <w:szCs w:val="21"/>
                      </w:rPr>
                      <w:t>变动情形</w:t>
                    </w:r>
                  </w:p>
                </w:tc>
              </w:sdtContent>
            </w:sdt>
            <w:sdt>
              <w:sdtPr>
                <w:rPr>
                  <w:rFonts w:ascii="宋体" w:hAnsi="宋体"/>
                </w:rPr>
                <w:tag w:val="_PLD_bf76757c55de435a9638407bd56b5199"/>
                <w:id w:val="876010"/>
                <w:lock w:val="sdtLocked"/>
              </w:sdtPr>
              <w:sdtContent>
                <w:tc>
                  <w:tcPr>
                    <w:tcW w:w="3523" w:type="dxa"/>
                    <w:vAlign w:val="center"/>
                  </w:tcPr>
                  <w:p w:rsidR="00632207" w:rsidRPr="000D5B1B" w:rsidRDefault="00632207" w:rsidP="001E2BBD">
                    <w:pPr>
                      <w:jc w:val="center"/>
                      <w:rPr>
                        <w:rFonts w:ascii="宋体" w:hAnsi="宋体"/>
                        <w:szCs w:val="21"/>
                      </w:rPr>
                    </w:pPr>
                    <w:r w:rsidRPr="000D5B1B">
                      <w:rPr>
                        <w:rFonts w:ascii="宋体" w:hAnsi="宋体"/>
                        <w:szCs w:val="21"/>
                      </w:rPr>
                      <w:t>变动原因</w:t>
                    </w:r>
                  </w:p>
                </w:tc>
              </w:sdtContent>
            </w:sdt>
          </w:tr>
          <w:sdt>
            <w:sdtPr>
              <w:rPr>
                <w:rFonts w:ascii="宋体" w:hAnsi="宋体" w:cstheme="minorBidi"/>
                <w:szCs w:val="21"/>
              </w:rPr>
              <w:alias w:val="在报告期内公司董事、监事、高级管理人员变动情况"/>
              <w:tag w:val="_TUP_a555fc40054b4d6a94d6a1901fa38c91"/>
              <w:id w:val="876012"/>
              <w:lock w:val="sdtLocked"/>
            </w:sdtPr>
            <w:sdtContent>
              <w:tr w:rsidR="00632207" w:rsidRPr="000D5B1B" w:rsidTr="001E2BBD">
                <w:trPr>
                  <w:trHeight w:val="105"/>
                </w:trPr>
                <w:tc>
                  <w:tcPr>
                    <w:tcW w:w="3522" w:type="dxa"/>
                  </w:tcPr>
                  <w:p w:rsidR="00632207" w:rsidRPr="000D5B1B" w:rsidRDefault="00632207" w:rsidP="001E2BBD">
                    <w:pPr>
                      <w:rPr>
                        <w:rFonts w:ascii="宋体" w:hAnsi="宋体"/>
                        <w:szCs w:val="21"/>
                      </w:rPr>
                    </w:pPr>
                    <w:r w:rsidRPr="000D5B1B">
                      <w:rPr>
                        <w:rFonts w:ascii="宋体" w:hAnsi="宋体" w:cstheme="minorBidi" w:hint="eastAsia"/>
                        <w:szCs w:val="21"/>
                      </w:rPr>
                      <w:t>史丽萍</w:t>
                    </w:r>
                  </w:p>
                </w:tc>
                <w:tc>
                  <w:tcPr>
                    <w:tcW w:w="3522" w:type="dxa"/>
                  </w:tcPr>
                  <w:p w:rsidR="00632207" w:rsidRPr="000D5B1B" w:rsidRDefault="00632207" w:rsidP="001E2BBD">
                    <w:pPr>
                      <w:rPr>
                        <w:rFonts w:ascii="宋体" w:hAnsi="宋体"/>
                        <w:szCs w:val="21"/>
                      </w:rPr>
                    </w:pPr>
                    <w:r w:rsidRPr="000D5B1B">
                      <w:rPr>
                        <w:rFonts w:ascii="宋体" w:hAnsi="宋体" w:hint="eastAsia"/>
                        <w:szCs w:val="21"/>
                      </w:rPr>
                      <w:t>独立董事</w:t>
                    </w:r>
                  </w:p>
                </w:tc>
                <w:sdt>
                  <w:sdtPr>
                    <w:rPr>
                      <w:rFonts w:ascii="宋体" w:hAnsi="宋体"/>
                      <w:szCs w:val="21"/>
                    </w:rPr>
                    <w:alias w:val="公司董事、监事、高级管理人员的变动情形"/>
                    <w:tag w:val="_GBC_258f9ad482344d5fbc1587e6faf0ed7b"/>
                    <w:id w:val="876011"/>
                    <w:lock w:val="sdtLocked"/>
                    <w:comboBox>
                      <w:listItem w:displayText="选举" w:value="选举"/>
                      <w:listItem w:displayText="离任" w:value="离任"/>
                      <w:listItem w:displayText="聘任" w:value="聘任"/>
                      <w:listItem w:displayText="解聘" w:value="解聘"/>
                    </w:comboBox>
                  </w:sdtPr>
                  <w:sdtContent>
                    <w:tc>
                      <w:tcPr>
                        <w:tcW w:w="3522" w:type="dxa"/>
                      </w:tcPr>
                      <w:p w:rsidR="00632207" w:rsidRPr="000D5B1B" w:rsidRDefault="006964F1" w:rsidP="001E2BBD">
                        <w:pPr>
                          <w:rPr>
                            <w:rFonts w:ascii="宋体" w:hAnsi="宋体"/>
                            <w:szCs w:val="21"/>
                          </w:rPr>
                        </w:pPr>
                        <w:r w:rsidRPr="000D5B1B">
                          <w:rPr>
                            <w:rFonts w:ascii="宋体" w:hAnsi="宋体"/>
                            <w:szCs w:val="21"/>
                          </w:rPr>
                          <w:t>选举</w:t>
                        </w:r>
                      </w:p>
                    </w:tc>
                  </w:sdtContent>
                </w:sdt>
                <w:tc>
                  <w:tcPr>
                    <w:tcW w:w="3523" w:type="dxa"/>
                  </w:tcPr>
                  <w:p w:rsidR="00632207" w:rsidRPr="000D5B1B" w:rsidRDefault="006964F1" w:rsidP="001E2BBD">
                    <w:pPr>
                      <w:rPr>
                        <w:rFonts w:ascii="宋体" w:hAnsi="宋体"/>
                        <w:szCs w:val="21"/>
                      </w:rPr>
                    </w:pPr>
                    <w:r w:rsidRPr="000D5B1B">
                      <w:rPr>
                        <w:rFonts w:ascii="宋体" w:hAnsi="宋体" w:hint="eastAsia"/>
                        <w:szCs w:val="21"/>
                      </w:rPr>
                      <w:t>换届选举</w:t>
                    </w:r>
                  </w:p>
                </w:tc>
              </w:tr>
            </w:sdtContent>
          </w:sdt>
          <w:sdt>
            <w:sdtPr>
              <w:rPr>
                <w:rFonts w:ascii="宋体" w:hAnsi="宋体" w:cstheme="minorBidi"/>
                <w:szCs w:val="21"/>
              </w:rPr>
              <w:alias w:val="在报告期内公司董事、监事、高级管理人员变动情况"/>
              <w:tag w:val="_TUP_a555fc40054b4d6a94d6a1901fa38c91"/>
              <w:id w:val="876014"/>
              <w:lock w:val="sdtLocked"/>
            </w:sdtPr>
            <w:sdtContent>
              <w:tr w:rsidR="00632207" w:rsidRPr="000D5B1B" w:rsidTr="001E2BBD">
                <w:trPr>
                  <w:trHeight w:val="105"/>
                </w:trPr>
                <w:tc>
                  <w:tcPr>
                    <w:tcW w:w="3522" w:type="dxa"/>
                  </w:tcPr>
                  <w:p w:rsidR="00632207" w:rsidRPr="000D5B1B" w:rsidRDefault="00632207" w:rsidP="001E2BBD">
                    <w:pPr>
                      <w:rPr>
                        <w:rFonts w:ascii="宋体" w:hAnsi="宋体"/>
                        <w:szCs w:val="21"/>
                      </w:rPr>
                    </w:pPr>
                    <w:r w:rsidRPr="000D5B1B">
                      <w:rPr>
                        <w:rFonts w:ascii="宋体" w:hAnsi="宋体" w:cstheme="minorBidi" w:hint="eastAsia"/>
                        <w:szCs w:val="21"/>
                      </w:rPr>
                      <w:t>陈月娥</w:t>
                    </w:r>
                  </w:p>
                </w:tc>
                <w:tc>
                  <w:tcPr>
                    <w:tcW w:w="3522" w:type="dxa"/>
                  </w:tcPr>
                  <w:p w:rsidR="00632207" w:rsidRPr="000D5B1B" w:rsidRDefault="00632207" w:rsidP="001E2BBD">
                    <w:pPr>
                      <w:rPr>
                        <w:rFonts w:ascii="宋体" w:hAnsi="宋体"/>
                        <w:szCs w:val="21"/>
                      </w:rPr>
                    </w:pPr>
                    <w:r w:rsidRPr="000D5B1B">
                      <w:rPr>
                        <w:rFonts w:ascii="宋体" w:hAnsi="宋体" w:hint="eastAsia"/>
                        <w:szCs w:val="21"/>
                      </w:rPr>
                      <w:t>监事会主席</w:t>
                    </w:r>
                  </w:p>
                </w:tc>
                <w:sdt>
                  <w:sdtPr>
                    <w:rPr>
                      <w:rFonts w:ascii="宋体" w:hAnsi="宋体"/>
                      <w:szCs w:val="21"/>
                    </w:rPr>
                    <w:alias w:val="公司董事、监事、高级管理人员的变动情形"/>
                    <w:tag w:val="_GBC_258f9ad482344d5fbc1587e6faf0ed7b"/>
                    <w:id w:val="876013"/>
                    <w:lock w:val="sdtLocked"/>
                    <w:comboBox>
                      <w:listItem w:displayText="选举" w:value="选举"/>
                      <w:listItem w:displayText="离任" w:value="离任"/>
                      <w:listItem w:displayText="聘任" w:value="聘任"/>
                      <w:listItem w:displayText="解聘" w:value="解聘"/>
                    </w:comboBox>
                  </w:sdtPr>
                  <w:sdtContent>
                    <w:tc>
                      <w:tcPr>
                        <w:tcW w:w="3522" w:type="dxa"/>
                      </w:tcPr>
                      <w:p w:rsidR="00632207" w:rsidRPr="000D5B1B" w:rsidRDefault="00632207" w:rsidP="001E2BBD">
                        <w:pPr>
                          <w:rPr>
                            <w:rFonts w:ascii="宋体" w:hAnsi="宋体"/>
                            <w:szCs w:val="21"/>
                          </w:rPr>
                        </w:pPr>
                        <w:r w:rsidRPr="000D5B1B">
                          <w:rPr>
                            <w:rFonts w:ascii="宋体" w:hAnsi="宋体"/>
                            <w:szCs w:val="21"/>
                          </w:rPr>
                          <w:t>选举</w:t>
                        </w:r>
                      </w:p>
                    </w:tc>
                  </w:sdtContent>
                </w:sdt>
                <w:tc>
                  <w:tcPr>
                    <w:tcW w:w="3523" w:type="dxa"/>
                  </w:tcPr>
                  <w:p w:rsidR="00632207" w:rsidRPr="000D5B1B" w:rsidRDefault="00435A9E" w:rsidP="001E2BBD">
                    <w:pPr>
                      <w:rPr>
                        <w:rFonts w:ascii="宋体" w:hAnsi="宋体"/>
                        <w:szCs w:val="21"/>
                      </w:rPr>
                    </w:pPr>
                    <w:r w:rsidRPr="000D5B1B">
                      <w:rPr>
                        <w:rFonts w:ascii="宋体" w:hAnsi="宋体" w:hint="eastAsia"/>
                        <w:szCs w:val="21"/>
                      </w:rPr>
                      <w:t>换届选举</w:t>
                    </w:r>
                  </w:p>
                </w:tc>
              </w:tr>
            </w:sdtContent>
          </w:sdt>
          <w:sdt>
            <w:sdtPr>
              <w:rPr>
                <w:rFonts w:ascii="宋体" w:hAnsi="宋体" w:cstheme="minorBidi"/>
                <w:szCs w:val="21"/>
              </w:rPr>
              <w:alias w:val="在报告期内公司董事、监事、高级管理人员变动情况"/>
              <w:tag w:val="_TUP_a555fc40054b4d6a94d6a1901fa38c91"/>
              <w:id w:val="876016"/>
              <w:lock w:val="sdtLocked"/>
            </w:sdtPr>
            <w:sdtContent>
              <w:tr w:rsidR="00632207" w:rsidRPr="000D5B1B" w:rsidTr="001E2BBD">
                <w:trPr>
                  <w:trHeight w:val="105"/>
                </w:trPr>
                <w:tc>
                  <w:tcPr>
                    <w:tcW w:w="3522" w:type="dxa"/>
                  </w:tcPr>
                  <w:p w:rsidR="00632207" w:rsidRPr="000D5B1B" w:rsidRDefault="00632207" w:rsidP="001E2BBD">
                    <w:pPr>
                      <w:rPr>
                        <w:rFonts w:ascii="宋体" w:hAnsi="宋体"/>
                        <w:szCs w:val="21"/>
                      </w:rPr>
                    </w:pPr>
                    <w:r w:rsidRPr="000D5B1B">
                      <w:rPr>
                        <w:rFonts w:ascii="宋体" w:hAnsi="宋体" w:cstheme="minorBidi" w:hint="eastAsia"/>
                        <w:szCs w:val="21"/>
                      </w:rPr>
                      <w:t>周良洪</w:t>
                    </w:r>
                  </w:p>
                </w:tc>
                <w:tc>
                  <w:tcPr>
                    <w:tcW w:w="3522" w:type="dxa"/>
                  </w:tcPr>
                  <w:p w:rsidR="00632207" w:rsidRPr="000D5B1B" w:rsidRDefault="00632207" w:rsidP="001E2BBD">
                    <w:pPr>
                      <w:rPr>
                        <w:rFonts w:ascii="宋体" w:hAnsi="宋体"/>
                        <w:szCs w:val="21"/>
                      </w:rPr>
                    </w:pPr>
                    <w:r w:rsidRPr="000D5B1B">
                      <w:rPr>
                        <w:rFonts w:ascii="宋体" w:hAnsi="宋体" w:hint="eastAsia"/>
                        <w:szCs w:val="21"/>
                      </w:rPr>
                      <w:t>监事</w:t>
                    </w:r>
                  </w:p>
                </w:tc>
                <w:sdt>
                  <w:sdtPr>
                    <w:rPr>
                      <w:rFonts w:ascii="宋体" w:hAnsi="宋体"/>
                      <w:szCs w:val="21"/>
                    </w:rPr>
                    <w:alias w:val="公司董事、监事、高级管理人员的变动情形"/>
                    <w:tag w:val="_GBC_258f9ad482344d5fbc1587e6faf0ed7b"/>
                    <w:id w:val="876015"/>
                    <w:lock w:val="sdtLocked"/>
                    <w:comboBox>
                      <w:listItem w:displayText="选举" w:value="选举"/>
                      <w:listItem w:displayText="离任" w:value="离任"/>
                      <w:listItem w:displayText="聘任" w:value="聘任"/>
                      <w:listItem w:displayText="解聘" w:value="解聘"/>
                    </w:comboBox>
                  </w:sdtPr>
                  <w:sdtContent>
                    <w:tc>
                      <w:tcPr>
                        <w:tcW w:w="3522" w:type="dxa"/>
                      </w:tcPr>
                      <w:p w:rsidR="00632207" w:rsidRPr="000D5B1B" w:rsidRDefault="00632207" w:rsidP="001E2BBD">
                        <w:pPr>
                          <w:rPr>
                            <w:rFonts w:ascii="宋体" w:hAnsi="宋体"/>
                            <w:szCs w:val="21"/>
                          </w:rPr>
                        </w:pPr>
                        <w:r w:rsidRPr="000D5B1B">
                          <w:rPr>
                            <w:rFonts w:ascii="宋体" w:hAnsi="宋体"/>
                            <w:szCs w:val="21"/>
                          </w:rPr>
                          <w:t>选举</w:t>
                        </w:r>
                      </w:p>
                    </w:tc>
                  </w:sdtContent>
                </w:sdt>
                <w:tc>
                  <w:tcPr>
                    <w:tcW w:w="3523" w:type="dxa"/>
                  </w:tcPr>
                  <w:p w:rsidR="00632207" w:rsidRPr="000D5B1B" w:rsidRDefault="00B92CF3" w:rsidP="001E2BBD">
                    <w:pPr>
                      <w:rPr>
                        <w:rFonts w:ascii="宋体" w:hAnsi="宋体"/>
                        <w:szCs w:val="21"/>
                      </w:rPr>
                    </w:pPr>
                    <w:r w:rsidRPr="000D5B1B">
                      <w:rPr>
                        <w:rFonts w:ascii="宋体" w:hAnsi="宋体" w:hint="eastAsia"/>
                        <w:szCs w:val="21"/>
                      </w:rPr>
                      <w:t>换届选举</w:t>
                    </w:r>
                  </w:p>
                </w:tc>
              </w:tr>
            </w:sdtContent>
          </w:sdt>
          <w:sdt>
            <w:sdtPr>
              <w:rPr>
                <w:rFonts w:ascii="宋体" w:hAnsi="宋体" w:cstheme="minorBidi"/>
                <w:szCs w:val="21"/>
              </w:rPr>
              <w:alias w:val="在报告期内公司董事、监事、高级管理人员变动情况"/>
              <w:tag w:val="_TUP_a555fc40054b4d6a94d6a1901fa38c91"/>
              <w:id w:val="876018"/>
              <w:lock w:val="sdtLocked"/>
            </w:sdtPr>
            <w:sdtContent>
              <w:tr w:rsidR="00632207" w:rsidRPr="000D5B1B" w:rsidTr="001E2BBD">
                <w:trPr>
                  <w:trHeight w:val="105"/>
                </w:trPr>
                <w:tc>
                  <w:tcPr>
                    <w:tcW w:w="3522" w:type="dxa"/>
                  </w:tcPr>
                  <w:p w:rsidR="00632207" w:rsidRPr="000D5B1B" w:rsidRDefault="00632207" w:rsidP="001E2BBD">
                    <w:pPr>
                      <w:rPr>
                        <w:rFonts w:ascii="宋体" w:hAnsi="宋体"/>
                        <w:szCs w:val="21"/>
                      </w:rPr>
                    </w:pPr>
                    <w:r w:rsidRPr="000D5B1B">
                      <w:rPr>
                        <w:rFonts w:ascii="宋体" w:hAnsi="宋体"/>
                      </w:rPr>
                      <w:t>汤文桂</w:t>
                    </w:r>
                  </w:p>
                </w:tc>
                <w:tc>
                  <w:tcPr>
                    <w:tcW w:w="3522" w:type="dxa"/>
                  </w:tcPr>
                  <w:p w:rsidR="00632207" w:rsidRPr="000D5B1B" w:rsidRDefault="00632207" w:rsidP="001E2BBD">
                    <w:pPr>
                      <w:rPr>
                        <w:rFonts w:ascii="宋体" w:hAnsi="宋体"/>
                        <w:szCs w:val="21"/>
                      </w:rPr>
                    </w:pPr>
                    <w:r w:rsidRPr="000D5B1B">
                      <w:rPr>
                        <w:rFonts w:ascii="宋体" w:hAnsi="宋体" w:hint="eastAsia"/>
                        <w:szCs w:val="21"/>
                      </w:rPr>
                      <w:t>独立董事</w:t>
                    </w:r>
                  </w:p>
                </w:tc>
                <w:sdt>
                  <w:sdtPr>
                    <w:rPr>
                      <w:rFonts w:ascii="宋体" w:hAnsi="宋体"/>
                      <w:szCs w:val="21"/>
                    </w:rPr>
                    <w:alias w:val="公司董事、监事、高级管理人员的变动情形"/>
                    <w:tag w:val="_GBC_258f9ad482344d5fbc1587e6faf0ed7b"/>
                    <w:id w:val="876017"/>
                    <w:lock w:val="sdtLocked"/>
                    <w:comboBox>
                      <w:listItem w:displayText="选举" w:value="选举"/>
                      <w:listItem w:displayText="离任" w:value="离任"/>
                      <w:listItem w:displayText="聘任" w:value="聘任"/>
                      <w:listItem w:displayText="解聘" w:value="解聘"/>
                    </w:comboBox>
                  </w:sdtPr>
                  <w:sdtContent>
                    <w:tc>
                      <w:tcPr>
                        <w:tcW w:w="3522" w:type="dxa"/>
                      </w:tcPr>
                      <w:p w:rsidR="00632207" w:rsidRPr="000D5B1B" w:rsidRDefault="00632207" w:rsidP="001E2BBD">
                        <w:pPr>
                          <w:rPr>
                            <w:rFonts w:ascii="宋体" w:hAnsi="宋体"/>
                            <w:szCs w:val="21"/>
                          </w:rPr>
                        </w:pPr>
                        <w:r w:rsidRPr="000D5B1B">
                          <w:rPr>
                            <w:rFonts w:ascii="宋体" w:hAnsi="宋体"/>
                            <w:szCs w:val="21"/>
                          </w:rPr>
                          <w:t>离任</w:t>
                        </w:r>
                      </w:p>
                    </w:tc>
                  </w:sdtContent>
                </w:sdt>
                <w:tc>
                  <w:tcPr>
                    <w:tcW w:w="3523" w:type="dxa"/>
                  </w:tcPr>
                  <w:p w:rsidR="00632207" w:rsidRPr="000D5B1B" w:rsidRDefault="00B92CF3" w:rsidP="001E2BBD">
                    <w:pPr>
                      <w:rPr>
                        <w:rFonts w:ascii="宋体" w:hAnsi="宋体"/>
                        <w:szCs w:val="21"/>
                      </w:rPr>
                    </w:pPr>
                    <w:r w:rsidRPr="000D5B1B">
                      <w:rPr>
                        <w:rFonts w:ascii="宋体" w:hAnsi="宋体" w:hint="eastAsia"/>
                        <w:szCs w:val="21"/>
                      </w:rPr>
                      <w:t>届期任满</w:t>
                    </w:r>
                  </w:p>
                </w:tc>
              </w:tr>
            </w:sdtContent>
          </w:sdt>
          <w:sdt>
            <w:sdtPr>
              <w:rPr>
                <w:rFonts w:ascii="宋体" w:hAnsi="宋体" w:cstheme="minorBidi"/>
                <w:szCs w:val="21"/>
              </w:rPr>
              <w:alias w:val="在报告期内公司董事、监事、高级管理人员变动情况"/>
              <w:tag w:val="_TUP_a555fc40054b4d6a94d6a1901fa38c91"/>
              <w:id w:val="876020"/>
              <w:lock w:val="sdtLocked"/>
            </w:sdtPr>
            <w:sdtContent>
              <w:tr w:rsidR="00632207" w:rsidRPr="000D5B1B" w:rsidTr="001E2BBD">
                <w:trPr>
                  <w:trHeight w:val="105"/>
                </w:trPr>
                <w:tc>
                  <w:tcPr>
                    <w:tcW w:w="3522" w:type="dxa"/>
                  </w:tcPr>
                  <w:p w:rsidR="00632207" w:rsidRPr="000D5B1B" w:rsidRDefault="00632207" w:rsidP="001E2BBD">
                    <w:pPr>
                      <w:rPr>
                        <w:rFonts w:ascii="宋体" w:hAnsi="宋体"/>
                        <w:szCs w:val="21"/>
                      </w:rPr>
                    </w:pPr>
                    <w:r w:rsidRPr="000D5B1B">
                      <w:rPr>
                        <w:rFonts w:ascii="宋体" w:hAnsi="宋体"/>
                      </w:rPr>
                      <w:t>王仁贵</w:t>
                    </w:r>
                  </w:p>
                </w:tc>
                <w:tc>
                  <w:tcPr>
                    <w:tcW w:w="3522" w:type="dxa"/>
                  </w:tcPr>
                  <w:p w:rsidR="00632207" w:rsidRPr="000D5B1B" w:rsidRDefault="00632207" w:rsidP="001E2BBD">
                    <w:pPr>
                      <w:rPr>
                        <w:rFonts w:ascii="宋体" w:hAnsi="宋体"/>
                        <w:szCs w:val="21"/>
                      </w:rPr>
                    </w:pPr>
                    <w:r w:rsidRPr="000D5B1B">
                      <w:rPr>
                        <w:rFonts w:ascii="宋体" w:hAnsi="宋体" w:hint="eastAsia"/>
                        <w:szCs w:val="21"/>
                      </w:rPr>
                      <w:t>监事会主席</w:t>
                    </w:r>
                  </w:p>
                </w:tc>
                <w:sdt>
                  <w:sdtPr>
                    <w:rPr>
                      <w:rFonts w:ascii="宋体" w:hAnsi="宋体"/>
                      <w:szCs w:val="21"/>
                    </w:rPr>
                    <w:alias w:val="公司董事、监事、高级管理人员的变动情形"/>
                    <w:tag w:val="_GBC_258f9ad482344d5fbc1587e6faf0ed7b"/>
                    <w:id w:val="876019"/>
                    <w:lock w:val="sdtLocked"/>
                    <w:comboBox>
                      <w:listItem w:displayText="选举" w:value="选举"/>
                      <w:listItem w:displayText="离任" w:value="离任"/>
                      <w:listItem w:displayText="聘任" w:value="聘任"/>
                      <w:listItem w:displayText="解聘" w:value="解聘"/>
                    </w:comboBox>
                  </w:sdtPr>
                  <w:sdtContent>
                    <w:tc>
                      <w:tcPr>
                        <w:tcW w:w="3522" w:type="dxa"/>
                      </w:tcPr>
                      <w:p w:rsidR="00632207" w:rsidRPr="000D5B1B" w:rsidRDefault="00632207" w:rsidP="001E2BBD">
                        <w:pPr>
                          <w:rPr>
                            <w:rFonts w:ascii="宋体" w:hAnsi="宋体"/>
                            <w:szCs w:val="21"/>
                          </w:rPr>
                        </w:pPr>
                        <w:r w:rsidRPr="000D5B1B">
                          <w:rPr>
                            <w:rFonts w:ascii="宋体" w:hAnsi="宋体"/>
                            <w:szCs w:val="21"/>
                          </w:rPr>
                          <w:t>离任</w:t>
                        </w:r>
                      </w:p>
                    </w:tc>
                  </w:sdtContent>
                </w:sdt>
                <w:tc>
                  <w:tcPr>
                    <w:tcW w:w="3523" w:type="dxa"/>
                  </w:tcPr>
                  <w:p w:rsidR="00632207" w:rsidRPr="000D5B1B" w:rsidRDefault="00B92CF3" w:rsidP="001E2BBD">
                    <w:pPr>
                      <w:rPr>
                        <w:rFonts w:ascii="宋体" w:hAnsi="宋体"/>
                        <w:szCs w:val="21"/>
                      </w:rPr>
                    </w:pPr>
                    <w:r w:rsidRPr="000D5B1B">
                      <w:rPr>
                        <w:rFonts w:ascii="宋体" w:hAnsi="宋体" w:hint="eastAsia"/>
                        <w:szCs w:val="21"/>
                      </w:rPr>
                      <w:t>届期任满</w:t>
                    </w:r>
                  </w:p>
                </w:tc>
              </w:tr>
            </w:sdtContent>
          </w:sdt>
          <w:sdt>
            <w:sdtPr>
              <w:rPr>
                <w:rFonts w:ascii="宋体" w:hAnsi="宋体" w:cstheme="minorBidi"/>
                <w:szCs w:val="21"/>
              </w:rPr>
              <w:alias w:val="在报告期内公司董事、监事、高级管理人员变动情况"/>
              <w:tag w:val="_TUP_a555fc40054b4d6a94d6a1901fa38c91"/>
              <w:id w:val="876022"/>
              <w:lock w:val="sdtLocked"/>
            </w:sdtPr>
            <w:sdtContent>
              <w:tr w:rsidR="00632207" w:rsidRPr="000D5B1B" w:rsidTr="001E2BBD">
                <w:trPr>
                  <w:trHeight w:val="105"/>
                </w:trPr>
                <w:tc>
                  <w:tcPr>
                    <w:tcW w:w="3522" w:type="dxa"/>
                  </w:tcPr>
                  <w:p w:rsidR="00632207" w:rsidRPr="000D5B1B" w:rsidRDefault="00632207" w:rsidP="001E2BBD">
                    <w:pPr>
                      <w:rPr>
                        <w:rFonts w:ascii="宋体" w:hAnsi="宋体"/>
                        <w:szCs w:val="21"/>
                      </w:rPr>
                    </w:pPr>
                    <w:r w:rsidRPr="000D5B1B">
                      <w:rPr>
                        <w:rFonts w:ascii="宋体" w:hAnsi="宋体"/>
                      </w:rPr>
                      <w:t>杨玉春</w:t>
                    </w:r>
                  </w:p>
                </w:tc>
                <w:tc>
                  <w:tcPr>
                    <w:tcW w:w="3522" w:type="dxa"/>
                  </w:tcPr>
                  <w:p w:rsidR="00632207" w:rsidRPr="000D5B1B" w:rsidRDefault="00632207" w:rsidP="001E2BBD">
                    <w:pPr>
                      <w:rPr>
                        <w:rFonts w:ascii="宋体" w:hAnsi="宋体"/>
                        <w:szCs w:val="21"/>
                      </w:rPr>
                    </w:pPr>
                    <w:r w:rsidRPr="000D5B1B">
                      <w:rPr>
                        <w:rFonts w:ascii="宋体" w:hAnsi="宋体" w:hint="eastAsia"/>
                        <w:szCs w:val="21"/>
                      </w:rPr>
                      <w:t>监事</w:t>
                    </w:r>
                  </w:p>
                </w:tc>
                <w:sdt>
                  <w:sdtPr>
                    <w:rPr>
                      <w:rFonts w:ascii="宋体" w:hAnsi="宋体"/>
                      <w:szCs w:val="21"/>
                    </w:rPr>
                    <w:alias w:val="公司董事、监事、高级管理人员的变动情形"/>
                    <w:tag w:val="_GBC_258f9ad482344d5fbc1587e6faf0ed7b"/>
                    <w:id w:val="876021"/>
                    <w:lock w:val="sdtLocked"/>
                    <w:comboBox>
                      <w:listItem w:displayText="选举" w:value="选举"/>
                      <w:listItem w:displayText="离任" w:value="离任"/>
                      <w:listItem w:displayText="聘任" w:value="聘任"/>
                      <w:listItem w:displayText="解聘" w:value="解聘"/>
                    </w:comboBox>
                  </w:sdtPr>
                  <w:sdtContent>
                    <w:tc>
                      <w:tcPr>
                        <w:tcW w:w="3522" w:type="dxa"/>
                      </w:tcPr>
                      <w:p w:rsidR="00632207" w:rsidRPr="000D5B1B" w:rsidRDefault="00632207" w:rsidP="001E2BBD">
                        <w:pPr>
                          <w:rPr>
                            <w:rFonts w:ascii="宋体" w:hAnsi="宋体"/>
                            <w:szCs w:val="21"/>
                          </w:rPr>
                        </w:pPr>
                        <w:r w:rsidRPr="000D5B1B">
                          <w:rPr>
                            <w:rFonts w:ascii="宋体" w:hAnsi="宋体"/>
                            <w:szCs w:val="21"/>
                          </w:rPr>
                          <w:t>离任</w:t>
                        </w:r>
                      </w:p>
                    </w:tc>
                  </w:sdtContent>
                </w:sdt>
                <w:tc>
                  <w:tcPr>
                    <w:tcW w:w="3523" w:type="dxa"/>
                  </w:tcPr>
                  <w:p w:rsidR="00632207" w:rsidRPr="000D5B1B" w:rsidRDefault="00B92CF3" w:rsidP="001E2BBD">
                    <w:pPr>
                      <w:rPr>
                        <w:rFonts w:ascii="宋体" w:hAnsi="宋体"/>
                        <w:szCs w:val="21"/>
                      </w:rPr>
                    </w:pPr>
                    <w:r w:rsidRPr="000D5B1B">
                      <w:rPr>
                        <w:rFonts w:ascii="宋体" w:hAnsi="宋体" w:hint="eastAsia"/>
                        <w:szCs w:val="21"/>
                      </w:rPr>
                      <w:t>届期任满</w:t>
                    </w:r>
                  </w:p>
                </w:tc>
              </w:tr>
            </w:sdtContent>
          </w:sdt>
          <w:sdt>
            <w:sdtPr>
              <w:rPr>
                <w:rFonts w:ascii="宋体" w:hAnsi="宋体" w:cstheme="minorBidi"/>
                <w:szCs w:val="21"/>
              </w:rPr>
              <w:alias w:val="在报告期内公司董事、监事、高级管理人员变动情况"/>
              <w:tag w:val="_TUP_a555fc40054b4d6a94d6a1901fa38c91"/>
              <w:id w:val="876024"/>
              <w:lock w:val="sdtLocked"/>
            </w:sdtPr>
            <w:sdtContent>
              <w:tr w:rsidR="00632207" w:rsidRPr="000D5B1B" w:rsidTr="001E2BBD">
                <w:trPr>
                  <w:trHeight w:val="105"/>
                </w:trPr>
                <w:tc>
                  <w:tcPr>
                    <w:tcW w:w="3522" w:type="dxa"/>
                  </w:tcPr>
                  <w:p w:rsidR="00632207" w:rsidRPr="000D5B1B" w:rsidRDefault="00632207" w:rsidP="001E2BBD">
                    <w:pPr>
                      <w:rPr>
                        <w:rFonts w:ascii="宋体" w:hAnsi="宋体"/>
                        <w:szCs w:val="21"/>
                      </w:rPr>
                    </w:pPr>
                    <w:r w:rsidRPr="000D5B1B">
                      <w:rPr>
                        <w:rFonts w:ascii="宋体" w:hAnsi="宋体" w:cstheme="minorBidi" w:hint="eastAsia"/>
                        <w:szCs w:val="21"/>
                      </w:rPr>
                      <w:t>周良洪</w:t>
                    </w:r>
                  </w:p>
                </w:tc>
                <w:tc>
                  <w:tcPr>
                    <w:tcW w:w="3522" w:type="dxa"/>
                  </w:tcPr>
                  <w:p w:rsidR="00632207" w:rsidRPr="000D5B1B" w:rsidRDefault="00632207" w:rsidP="001E2BBD">
                    <w:pPr>
                      <w:rPr>
                        <w:rFonts w:ascii="宋体" w:hAnsi="宋体"/>
                        <w:szCs w:val="21"/>
                      </w:rPr>
                    </w:pPr>
                    <w:r w:rsidRPr="000D5B1B">
                      <w:rPr>
                        <w:rFonts w:ascii="宋体" w:hAnsi="宋体" w:hint="eastAsia"/>
                        <w:szCs w:val="21"/>
                      </w:rPr>
                      <w:t>副总经理</w:t>
                    </w:r>
                  </w:p>
                </w:tc>
                <w:sdt>
                  <w:sdtPr>
                    <w:rPr>
                      <w:rFonts w:ascii="宋体" w:hAnsi="宋体"/>
                      <w:szCs w:val="21"/>
                    </w:rPr>
                    <w:alias w:val="公司董事、监事、高级管理人员的变动情形"/>
                    <w:tag w:val="_GBC_258f9ad482344d5fbc1587e6faf0ed7b"/>
                    <w:id w:val="876023"/>
                    <w:lock w:val="sdtLocked"/>
                    <w:comboBox>
                      <w:listItem w:displayText="选举" w:value="选举"/>
                      <w:listItem w:displayText="离任" w:value="离任"/>
                      <w:listItem w:displayText="聘任" w:value="聘任"/>
                      <w:listItem w:displayText="解聘" w:value="解聘"/>
                    </w:comboBox>
                  </w:sdtPr>
                  <w:sdtContent>
                    <w:tc>
                      <w:tcPr>
                        <w:tcW w:w="3522" w:type="dxa"/>
                      </w:tcPr>
                      <w:p w:rsidR="00632207" w:rsidRPr="000D5B1B" w:rsidRDefault="00632207" w:rsidP="001E2BBD">
                        <w:pPr>
                          <w:rPr>
                            <w:rFonts w:ascii="宋体" w:hAnsi="宋体"/>
                            <w:szCs w:val="21"/>
                          </w:rPr>
                        </w:pPr>
                        <w:r w:rsidRPr="000D5B1B">
                          <w:rPr>
                            <w:rFonts w:ascii="宋体" w:hAnsi="宋体"/>
                            <w:szCs w:val="21"/>
                          </w:rPr>
                          <w:t>离任</w:t>
                        </w:r>
                      </w:p>
                    </w:tc>
                  </w:sdtContent>
                </w:sdt>
                <w:tc>
                  <w:tcPr>
                    <w:tcW w:w="3523" w:type="dxa"/>
                  </w:tcPr>
                  <w:p w:rsidR="00632207" w:rsidRPr="000D5B1B" w:rsidRDefault="00013A8F" w:rsidP="001E2BBD">
                    <w:pPr>
                      <w:rPr>
                        <w:rFonts w:ascii="宋体" w:hAnsi="宋体"/>
                        <w:szCs w:val="21"/>
                      </w:rPr>
                    </w:pPr>
                    <w:r w:rsidRPr="000D5B1B">
                      <w:rPr>
                        <w:rFonts w:ascii="宋体" w:hAnsi="宋体" w:hint="eastAsia"/>
                        <w:szCs w:val="21"/>
                      </w:rPr>
                      <w:t>届期任满</w:t>
                    </w:r>
                  </w:p>
                </w:tc>
              </w:tr>
            </w:sdtContent>
          </w:sdt>
        </w:tbl>
        <w:p w:rsidR="005155D7" w:rsidRPr="000D5B1B" w:rsidRDefault="009E230D" w:rsidP="00324A86">
          <w:pPr>
            <w:rPr>
              <w:rFonts w:ascii="宋体" w:hAnsi="宋体"/>
            </w:rPr>
          </w:pPr>
        </w:p>
      </w:sdtContent>
    </w:sdt>
    <w:sdt>
      <w:sdtPr>
        <w:rPr>
          <w:rFonts w:ascii="宋体" w:hAnsi="宋体" w:cs="宋体" w:hint="eastAsia"/>
          <w:b w:val="0"/>
          <w:bCs w:val="0"/>
          <w:kern w:val="0"/>
          <w:szCs w:val="24"/>
        </w:rPr>
        <w:alias w:val="模块:近三年受证券监管机构处罚的情况说明"/>
        <w:tag w:val="_SEC_875293df28e7452fbf15edc09d4ebaa5"/>
        <w:id w:val="876027"/>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5"/>
            </w:numPr>
            <w:rPr>
              <w:rFonts w:ascii="宋体" w:hAnsi="宋体"/>
            </w:rPr>
          </w:pPr>
          <w:r w:rsidRPr="000D5B1B">
            <w:rPr>
              <w:rFonts w:ascii="宋体" w:hAnsi="宋体" w:hint="eastAsia"/>
            </w:rPr>
            <w:t>近三年受证券监管机构处罚的情况说明</w:t>
          </w:r>
        </w:p>
        <w:sdt>
          <w:sdtPr>
            <w:rPr>
              <w:rFonts w:ascii="宋体" w:hAnsi="宋体"/>
              <w:szCs w:val="21"/>
            </w:rPr>
            <w:alias w:val="是否适用：近三年受证券监管机构处罚的情况说明[双击切换]"/>
            <w:tag w:val="_GBC_7955674a80d94ddc9e00915de353286e"/>
            <w:id w:val="876026"/>
            <w:lock w:val="sdtLocked"/>
            <w:placeholder>
              <w:docPart w:val="GBC22222222222222222222222222222"/>
            </w:placeholder>
          </w:sdtPr>
          <w:sdtContent>
            <w:p w:rsidR="005155D7" w:rsidRPr="000D5B1B" w:rsidRDefault="009E230D" w:rsidP="00EA24BF">
              <w:pPr>
                <w:rPr>
                  <w:rFonts w:ascii="宋体" w:hAnsi="宋体"/>
                </w:rPr>
              </w:pPr>
              <w:r w:rsidRPr="000D5B1B">
                <w:rPr>
                  <w:rFonts w:ascii="宋体" w:hAnsi="宋体"/>
                  <w:szCs w:val="21"/>
                </w:rPr>
                <w:fldChar w:fldCharType="begin"/>
              </w:r>
              <w:r w:rsidR="00EA24BF"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EA24BF"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5155D7">
          <w:pPr>
            <w:rPr>
              <w:rFonts w:ascii="宋体" w:hAnsi="宋体"/>
            </w:rPr>
          </w:pPr>
        </w:p>
        <w:p w:rsidR="005155D7" w:rsidRPr="000D5B1B" w:rsidRDefault="005155D7">
          <w:pPr>
            <w:rPr>
              <w:rFonts w:ascii="宋体" w:hAnsi="宋体"/>
            </w:rPr>
            <w:sectPr w:rsidR="005155D7" w:rsidRPr="000D5B1B" w:rsidSect="007D5CB5">
              <w:pgSz w:w="16838" w:h="11906" w:orient="landscape"/>
              <w:pgMar w:top="1276" w:right="1440" w:bottom="1797" w:left="1525" w:header="855" w:footer="992" w:gutter="0"/>
              <w:cols w:space="425"/>
              <w:docGrid w:linePitch="312"/>
            </w:sectPr>
          </w:pPr>
        </w:p>
        <w:p w:rsidR="005155D7" w:rsidRPr="000D5B1B" w:rsidRDefault="009E230D">
          <w:pPr>
            <w:rPr>
              <w:rFonts w:ascii="宋体" w:hAnsi="宋体"/>
            </w:rPr>
          </w:pPr>
        </w:p>
      </w:sdtContent>
    </w:sdt>
    <w:p w:rsidR="005155D7" w:rsidRPr="000D5B1B" w:rsidRDefault="00D3606B">
      <w:pPr>
        <w:pStyle w:val="2"/>
        <w:numPr>
          <w:ilvl w:val="0"/>
          <w:numId w:val="5"/>
        </w:numPr>
        <w:rPr>
          <w:rFonts w:ascii="宋体" w:hAnsi="宋体"/>
        </w:rPr>
      </w:pPr>
      <w:r w:rsidRPr="000D5B1B">
        <w:rPr>
          <w:rFonts w:ascii="宋体" w:hAnsi="宋体"/>
        </w:rPr>
        <w:t>母公司和主要子公司的员工情况</w:t>
      </w:r>
    </w:p>
    <w:sdt>
      <w:sdtPr>
        <w:rPr>
          <w:rFonts w:ascii="宋体" w:hAnsi="宋体" w:cs="宋体"/>
          <w:b w:val="0"/>
          <w:bCs w:val="0"/>
          <w:kern w:val="0"/>
          <w:szCs w:val="21"/>
        </w:rPr>
        <w:alias w:val="模块:员工情况"/>
        <w:tag w:val="_SEC_0440d72c416541b2a9524042fde884dd"/>
        <w:id w:val="876049"/>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43"/>
            </w:numPr>
            <w:rPr>
              <w:rFonts w:ascii="宋体" w:hAnsi="宋体"/>
              <w:szCs w:val="21"/>
            </w:rPr>
          </w:pPr>
          <w:r w:rsidRPr="000D5B1B">
            <w:rPr>
              <w:rFonts w:ascii="宋体" w:hAnsi="宋体"/>
              <w:szCs w:val="21"/>
            </w:rPr>
            <w:t>员工情况</w:t>
          </w:r>
        </w:p>
        <w:tbl>
          <w:tblPr>
            <w:tblStyle w:val="a6"/>
            <w:tblW w:w="4856" w:type="pct"/>
            <w:tblInd w:w="108" w:type="dxa"/>
            <w:tblLook w:val="04A0"/>
          </w:tblPr>
          <w:tblGrid>
            <w:gridCol w:w="4415"/>
            <w:gridCol w:w="547"/>
            <w:gridCol w:w="3826"/>
          </w:tblGrid>
          <w:tr w:rsidR="00510F02" w:rsidRPr="000D5B1B" w:rsidTr="00416629">
            <w:trPr>
              <w:trHeight w:val="120"/>
            </w:trPr>
            <w:sdt>
              <w:sdtPr>
                <w:rPr>
                  <w:rFonts w:ascii="宋体" w:hAnsi="宋体"/>
                </w:rPr>
                <w:tag w:val="_PLD_41e0afeee40540bfbf0d3491a671e9d6"/>
                <w:id w:val="876028"/>
                <w:lock w:val="sdtLocked"/>
              </w:sdtPr>
              <w:sdtContent>
                <w:tc>
                  <w:tcPr>
                    <w:tcW w:w="2823" w:type="pct"/>
                    <w:gridSpan w:val="2"/>
                  </w:tcPr>
                  <w:p w:rsidR="00510F02" w:rsidRPr="000D5B1B" w:rsidRDefault="00510F02" w:rsidP="005A08C9">
                    <w:pPr>
                      <w:rPr>
                        <w:rFonts w:ascii="宋体" w:hAnsi="宋体"/>
                        <w:szCs w:val="21"/>
                      </w:rPr>
                    </w:pPr>
                    <w:r w:rsidRPr="000D5B1B">
                      <w:rPr>
                        <w:rFonts w:ascii="宋体" w:hAnsi="宋体"/>
                        <w:szCs w:val="21"/>
                      </w:rPr>
                      <w:t>母公司在职员工的数量</w:t>
                    </w:r>
                  </w:p>
                </w:tc>
              </w:sdtContent>
            </w:sdt>
            <w:tc>
              <w:tcPr>
                <w:tcW w:w="2177" w:type="pct"/>
              </w:tcPr>
              <w:p w:rsidR="00510F02" w:rsidRPr="000D5B1B" w:rsidRDefault="00510F02" w:rsidP="005A08C9">
                <w:pPr>
                  <w:jc w:val="right"/>
                  <w:rPr>
                    <w:rFonts w:ascii="宋体" w:hAnsi="宋体"/>
                    <w:szCs w:val="21"/>
                  </w:rPr>
                </w:pPr>
                <w:r w:rsidRPr="000D5B1B">
                  <w:rPr>
                    <w:rFonts w:ascii="宋体" w:hAnsi="宋体"/>
                    <w:szCs w:val="21"/>
                  </w:rPr>
                  <w:t>1,619</w:t>
                </w:r>
              </w:p>
            </w:tc>
          </w:tr>
          <w:tr w:rsidR="00510F02" w:rsidRPr="000D5B1B" w:rsidTr="00416629">
            <w:trPr>
              <w:trHeight w:val="195"/>
            </w:trPr>
            <w:sdt>
              <w:sdtPr>
                <w:rPr>
                  <w:rFonts w:ascii="宋体" w:hAnsi="宋体"/>
                </w:rPr>
                <w:tag w:val="_PLD_5b53091580ea4a7eaea6801f7859225b"/>
                <w:id w:val="876029"/>
                <w:lock w:val="sdtLocked"/>
              </w:sdtPr>
              <w:sdtContent>
                <w:tc>
                  <w:tcPr>
                    <w:tcW w:w="2823" w:type="pct"/>
                    <w:gridSpan w:val="2"/>
                  </w:tcPr>
                  <w:p w:rsidR="00510F02" w:rsidRPr="000D5B1B" w:rsidRDefault="00510F02" w:rsidP="005A08C9">
                    <w:pPr>
                      <w:rPr>
                        <w:rFonts w:ascii="宋体" w:hAnsi="宋体"/>
                        <w:szCs w:val="21"/>
                      </w:rPr>
                    </w:pPr>
                    <w:r w:rsidRPr="000D5B1B">
                      <w:rPr>
                        <w:rFonts w:ascii="宋体" w:hAnsi="宋体"/>
                        <w:szCs w:val="21"/>
                      </w:rPr>
                      <w:t>主要子公司在职员工的数量</w:t>
                    </w:r>
                  </w:p>
                </w:tc>
              </w:sdtContent>
            </w:sdt>
            <w:tc>
              <w:tcPr>
                <w:tcW w:w="2177" w:type="pct"/>
              </w:tcPr>
              <w:p w:rsidR="00510F02" w:rsidRPr="000D5B1B" w:rsidRDefault="00510F02" w:rsidP="005A08C9">
                <w:pPr>
                  <w:jc w:val="right"/>
                  <w:rPr>
                    <w:rFonts w:ascii="宋体" w:hAnsi="宋体"/>
                    <w:szCs w:val="21"/>
                  </w:rPr>
                </w:pPr>
                <w:r w:rsidRPr="000D5B1B">
                  <w:rPr>
                    <w:rFonts w:ascii="宋体" w:hAnsi="宋体"/>
                    <w:szCs w:val="21"/>
                  </w:rPr>
                  <w:t>1,012</w:t>
                </w:r>
              </w:p>
            </w:tc>
          </w:tr>
          <w:tr w:rsidR="00510F02" w:rsidRPr="000D5B1B" w:rsidTr="00416629">
            <w:trPr>
              <w:trHeight w:val="116"/>
            </w:trPr>
            <w:sdt>
              <w:sdtPr>
                <w:rPr>
                  <w:rFonts w:ascii="宋体" w:hAnsi="宋体"/>
                </w:rPr>
                <w:tag w:val="_PLD_e7fddbc567784ed9a5d25f714a6729d7"/>
                <w:id w:val="876030"/>
                <w:lock w:val="sdtLocked"/>
              </w:sdtPr>
              <w:sdtContent>
                <w:tc>
                  <w:tcPr>
                    <w:tcW w:w="2823" w:type="pct"/>
                    <w:gridSpan w:val="2"/>
                  </w:tcPr>
                  <w:p w:rsidR="00510F02" w:rsidRPr="000D5B1B" w:rsidRDefault="00510F02" w:rsidP="005A08C9">
                    <w:pPr>
                      <w:rPr>
                        <w:rFonts w:ascii="宋体" w:hAnsi="宋体"/>
                        <w:szCs w:val="21"/>
                      </w:rPr>
                    </w:pPr>
                    <w:r w:rsidRPr="000D5B1B">
                      <w:rPr>
                        <w:rFonts w:ascii="宋体" w:hAnsi="宋体"/>
                        <w:szCs w:val="21"/>
                      </w:rPr>
                      <w:t>在职员工的数量合计</w:t>
                    </w:r>
                  </w:p>
                </w:tc>
              </w:sdtContent>
            </w:sdt>
            <w:tc>
              <w:tcPr>
                <w:tcW w:w="2177" w:type="pct"/>
              </w:tcPr>
              <w:p w:rsidR="00510F02" w:rsidRPr="000D5B1B" w:rsidRDefault="00510F02" w:rsidP="005A08C9">
                <w:pPr>
                  <w:jc w:val="right"/>
                  <w:rPr>
                    <w:rFonts w:ascii="宋体" w:hAnsi="宋体"/>
                    <w:szCs w:val="21"/>
                  </w:rPr>
                </w:pPr>
                <w:r w:rsidRPr="000D5B1B">
                  <w:rPr>
                    <w:rFonts w:ascii="宋体" w:hAnsi="宋体"/>
                    <w:szCs w:val="21"/>
                  </w:rPr>
                  <w:t>2,631</w:t>
                </w:r>
              </w:p>
            </w:tc>
          </w:tr>
          <w:tr w:rsidR="00510F02" w:rsidRPr="000D5B1B" w:rsidTr="00416629">
            <w:trPr>
              <w:trHeight w:val="180"/>
            </w:trPr>
            <w:sdt>
              <w:sdtPr>
                <w:rPr>
                  <w:rFonts w:ascii="宋体" w:hAnsi="宋体"/>
                </w:rPr>
                <w:tag w:val="_PLD_bb9424f5bb9948c9b67050faab107762"/>
                <w:id w:val="876031"/>
                <w:lock w:val="sdtLocked"/>
              </w:sdtPr>
              <w:sdtContent>
                <w:tc>
                  <w:tcPr>
                    <w:tcW w:w="2823" w:type="pct"/>
                    <w:gridSpan w:val="2"/>
                  </w:tcPr>
                  <w:p w:rsidR="00510F02" w:rsidRPr="000D5B1B" w:rsidRDefault="00510F02" w:rsidP="005A08C9">
                    <w:pPr>
                      <w:rPr>
                        <w:rFonts w:ascii="宋体" w:hAnsi="宋体"/>
                        <w:szCs w:val="21"/>
                      </w:rPr>
                    </w:pPr>
                    <w:r w:rsidRPr="000D5B1B">
                      <w:rPr>
                        <w:rFonts w:ascii="宋体" w:hAnsi="宋体"/>
                        <w:szCs w:val="21"/>
                      </w:rPr>
                      <w:t>母公司及主要子公司需承担费用的离退休职工人数</w:t>
                    </w:r>
                  </w:p>
                </w:tc>
              </w:sdtContent>
            </w:sdt>
            <w:tc>
              <w:tcPr>
                <w:tcW w:w="2177" w:type="pct"/>
              </w:tcPr>
              <w:p w:rsidR="00510F02" w:rsidRPr="000D5B1B" w:rsidRDefault="00F93D4B" w:rsidP="005A08C9">
                <w:pPr>
                  <w:jc w:val="right"/>
                  <w:rPr>
                    <w:rFonts w:ascii="宋体" w:hAnsi="宋体"/>
                    <w:szCs w:val="21"/>
                  </w:rPr>
                </w:pPr>
                <w:r w:rsidRPr="000D5B1B">
                  <w:rPr>
                    <w:rFonts w:ascii="宋体" w:hAnsi="宋体" w:hint="eastAsia"/>
                    <w:szCs w:val="21"/>
                  </w:rPr>
                  <w:t>612</w:t>
                </w:r>
              </w:p>
            </w:tc>
          </w:tr>
          <w:tr w:rsidR="00510F02" w:rsidRPr="000D5B1B" w:rsidTr="00416629">
            <w:trPr>
              <w:trHeight w:val="101"/>
            </w:trPr>
            <w:sdt>
              <w:sdtPr>
                <w:rPr>
                  <w:rFonts w:ascii="宋体" w:hAnsi="宋体"/>
                </w:rPr>
                <w:tag w:val="_PLD_a16e85be9ed645e8908d4497006ed233"/>
                <w:id w:val="876032"/>
                <w:lock w:val="sdtLocked"/>
              </w:sdtPr>
              <w:sdtContent>
                <w:tc>
                  <w:tcPr>
                    <w:tcW w:w="5000" w:type="pct"/>
                    <w:gridSpan w:val="3"/>
                    <w:vAlign w:val="center"/>
                  </w:tcPr>
                  <w:p w:rsidR="00510F02" w:rsidRPr="000D5B1B" w:rsidRDefault="00510F02" w:rsidP="005A08C9">
                    <w:pPr>
                      <w:jc w:val="center"/>
                      <w:rPr>
                        <w:rFonts w:ascii="宋体" w:hAnsi="宋体"/>
                        <w:szCs w:val="21"/>
                      </w:rPr>
                    </w:pPr>
                    <w:r w:rsidRPr="000D5B1B">
                      <w:rPr>
                        <w:rFonts w:ascii="宋体" w:hAnsi="宋体"/>
                        <w:szCs w:val="21"/>
                      </w:rPr>
                      <w:t>专业构成</w:t>
                    </w:r>
                  </w:p>
                </w:tc>
              </w:sdtContent>
            </w:sdt>
          </w:tr>
          <w:tr w:rsidR="00510F02" w:rsidRPr="000D5B1B" w:rsidTr="00416629">
            <w:trPr>
              <w:trHeight w:val="150"/>
            </w:trPr>
            <w:sdt>
              <w:sdtPr>
                <w:rPr>
                  <w:rFonts w:ascii="宋体" w:hAnsi="宋体"/>
                </w:rPr>
                <w:tag w:val="_PLD_4cf2af41be054d30903166be0e985792"/>
                <w:id w:val="876033"/>
                <w:lock w:val="sdtLocked"/>
              </w:sdtPr>
              <w:sdtContent>
                <w:tc>
                  <w:tcPr>
                    <w:tcW w:w="2512" w:type="pct"/>
                  </w:tcPr>
                  <w:p w:rsidR="00510F02" w:rsidRPr="000D5B1B" w:rsidRDefault="00510F02" w:rsidP="005A08C9">
                    <w:pPr>
                      <w:jc w:val="center"/>
                      <w:rPr>
                        <w:rFonts w:ascii="宋体" w:hAnsi="宋体"/>
                        <w:szCs w:val="21"/>
                      </w:rPr>
                    </w:pPr>
                    <w:r w:rsidRPr="000D5B1B">
                      <w:rPr>
                        <w:rFonts w:ascii="宋体" w:hAnsi="宋体"/>
                        <w:szCs w:val="21"/>
                      </w:rPr>
                      <w:t>专业构成类别</w:t>
                    </w:r>
                  </w:p>
                </w:tc>
              </w:sdtContent>
            </w:sdt>
            <w:sdt>
              <w:sdtPr>
                <w:rPr>
                  <w:rFonts w:ascii="宋体" w:hAnsi="宋体"/>
                </w:rPr>
                <w:tag w:val="_PLD_f49ab23347c14b7bb887d04f9190eff8"/>
                <w:id w:val="876034"/>
                <w:lock w:val="sdtLocked"/>
              </w:sdtPr>
              <w:sdtContent>
                <w:tc>
                  <w:tcPr>
                    <w:tcW w:w="2488" w:type="pct"/>
                    <w:gridSpan w:val="2"/>
                  </w:tcPr>
                  <w:p w:rsidR="00510F02" w:rsidRPr="000D5B1B" w:rsidRDefault="00510F02" w:rsidP="005A08C9">
                    <w:pPr>
                      <w:jc w:val="center"/>
                      <w:rPr>
                        <w:rFonts w:ascii="宋体" w:hAnsi="宋体"/>
                        <w:szCs w:val="21"/>
                      </w:rPr>
                    </w:pPr>
                    <w:r w:rsidRPr="000D5B1B">
                      <w:rPr>
                        <w:rFonts w:ascii="宋体" w:hAnsi="宋体"/>
                        <w:szCs w:val="21"/>
                      </w:rPr>
                      <w:t>专业构成人数</w:t>
                    </w:r>
                  </w:p>
                </w:tc>
              </w:sdtContent>
            </w:sdt>
          </w:tr>
          <w:tr w:rsidR="00510F02" w:rsidRPr="000D5B1B" w:rsidTr="00416629">
            <w:trPr>
              <w:trHeight w:val="150"/>
            </w:trPr>
            <w:sdt>
              <w:sdtPr>
                <w:rPr>
                  <w:rFonts w:ascii="宋体" w:hAnsi="宋体"/>
                </w:rPr>
                <w:tag w:val="_PLD_adf2e9d83bbe460a8b3614d06a665b6a"/>
                <w:id w:val="876035"/>
                <w:lock w:val="sdtLocked"/>
              </w:sdtPr>
              <w:sdtContent>
                <w:tc>
                  <w:tcPr>
                    <w:tcW w:w="2512" w:type="pct"/>
                  </w:tcPr>
                  <w:p w:rsidR="00510F02" w:rsidRPr="000D5B1B" w:rsidRDefault="00510F02" w:rsidP="005A08C9">
                    <w:pPr>
                      <w:jc w:val="center"/>
                      <w:rPr>
                        <w:rFonts w:ascii="宋体" w:hAnsi="宋体"/>
                        <w:szCs w:val="21"/>
                      </w:rPr>
                    </w:pPr>
                    <w:r w:rsidRPr="000D5B1B">
                      <w:rPr>
                        <w:rFonts w:ascii="宋体" w:hAnsi="宋体"/>
                        <w:szCs w:val="21"/>
                      </w:rPr>
                      <w:t>生产人员</w:t>
                    </w:r>
                  </w:p>
                </w:tc>
              </w:sdtContent>
            </w:sdt>
            <w:tc>
              <w:tcPr>
                <w:tcW w:w="2488" w:type="pct"/>
                <w:gridSpan w:val="2"/>
              </w:tcPr>
              <w:p w:rsidR="00510F02" w:rsidRPr="000D5B1B" w:rsidRDefault="00510F02" w:rsidP="005A08C9">
                <w:pPr>
                  <w:jc w:val="right"/>
                  <w:rPr>
                    <w:rFonts w:ascii="宋体" w:hAnsi="宋体"/>
                    <w:szCs w:val="21"/>
                  </w:rPr>
                </w:pPr>
                <w:r w:rsidRPr="000D5B1B">
                  <w:rPr>
                    <w:rFonts w:ascii="宋体" w:hAnsi="宋体"/>
                  </w:rPr>
                  <w:t>1,191</w:t>
                </w:r>
              </w:p>
            </w:tc>
          </w:tr>
          <w:tr w:rsidR="00510F02" w:rsidRPr="000D5B1B" w:rsidTr="00416629">
            <w:trPr>
              <w:trHeight w:val="150"/>
            </w:trPr>
            <w:sdt>
              <w:sdtPr>
                <w:rPr>
                  <w:rFonts w:ascii="宋体" w:hAnsi="宋体"/>
                </w:rPr>
                <w:tag w:val="_PLD_81981ed824c34ebd8b2027a1372174c4"/>
                <w:id w:val="876036"/>
                <w:lock w:val="sdtLocked"/>
              </w:sdtPr>
              <w:sdtContent>
                <w:tc>
                  <w:tcPr>
                    <w:tcW w:w="2512" w:type="pct"/>
                  </w:tcPr>
                  <w:p w:rsidR="00510F02" w:rsidRPr="000D5B1B" w:rsidRDefault="00510F02" w:rsidP="005A08C9">
                    <w:pPr>
                      <w:jc w:val="center"/>
                      <w:rPr>
                        <w:rFonts w:ascii="宋体" w:hAnsi="宋体"/>
                        <w:szCs w:val="21"/>
                      </w:rPr>
                    </w:pPr>
                    <w:r w:rsidRPr="000D5B1B">
                      <w:rPr>
                        <w:rFonts w:ascii="宋体" w:hAnsi="宋体"/>
                        <w:szCs w:val="21"/>
                      </w:rPr>
                      <w:t>销售人员</w:t>
                    </w:r>
                  </w:p>
                </w:tc>
              </w:sdtContent>
            </w:sdt>
            <w:tc>
              <w:tcPr>
                <w:tcW w:w="2488" w:type="pct"/>
                <w:gridSpan w:val="2"/>
              </w:tcPr>
              <w:p w:rsidR="00510F02" w:rsidRPr="000D5B1B" w:rsidRDefault="00510F02" w:rsidP="005A08C9">
                <w:pPr>
                  <w:jc w:val="right"/>
                  <w:rPr>
                    <w:rFonts w:ascii="宋体" w:hAnsi="宋体"/>
                    <w:szCs w:val="21"/>
                  </w:rPr>
                </w:pPr>
                <w:r w:rsidRPr="000D5B1B">
                  <w:rPr>
                    <w:rFonts w:ascii="宋体" w:hAnsi="宋体"/>
                  </w:rPr>
                  <w:t>575</w:t>
                </w:r>
              </w:p>
            </w:tc>
          </w:tr>
          <w:tr w:rsidR="00510F02" w:rsidRPr="000D5B1B" w:rsidTr="00416629">
            <w:trPr>
              <w:trHeight w:val="101"/>
            </w:trPr>
            <w:sdt>
              <w:sdtPr>
                <w:rPr>
                  <w:rFonts w:ascii="宋体" w:hAnsi="宋体"/>
                </w:rPr>
                <w:tag w:val="_PLD_df7eaa88ba784e11889af64a9fedb785"/>
                <w:id w:val="876037"/>
                <w:lock w:val="sdtLocked"/>
              </w:sdtPr>
              <w:sdtContent>
                <w:tc>
                  <w:tcPr>
                    <w:tcW w:w="2512" w:type="pct"/>
                  </w:tcPr>
                  <w:p w:rsidR="00510F02" w:rsidRPr="000D5B1B" w:rsidRDefault="00510F02" w:rsidP="005A08C9">
                    <w:pPr>
                      <w:jc w:val="center"/>
                      <w:rPr>
                        <w:rFonts w:ascii="宋体" w:hAnsi="宋体"/>
                        <w:szCs w:val="21"/>
                      </w:rPr>
                    </w:pPr>
                    <w:r w:rsidRPr="000D5B1B">
                      <w:rPr>
                        <w:rFonts w:ascii="宋体" w:hAnsi="宋体"/>
                        <w:szCs w:val="21"/>
                      </w:rPr>
                      <w:t>技术人员</w:t>
                    </w:r>
                  </w:p>
                </w:tc>
              </w:sdtContent>
            </w:sdt>
            <w:tc>
              <w:tcPr>
                <w:tcW w:w="2488" w:type="pct"/>
                <w:gridSpan w:val="2"/>
              </w:tcPr>
              <w:p w:rsidR="00510F02" w:rsidRPr="000D5B1B" w:rsidRDefault="00510F02" w:rsidP="005A08C9">
                <w:pPr>
                  <w:jc w:val="right"/>
                  <w:rPr>
                    <w:rFonts w:ascii="宋体" w:hAnsi="宋体"/>
                    <w:szCs w:val="21"/>
                  </w:rPr>
                </w:pPr>
                <w:r w:rsidRPr="000D5B1B">
                  <w:rPr>
                    <w:rFonts w:ascii="宋体" w:hAnsi="宋体"/>
                  </w:rPr>
                  <w:t>615</w:t>
                </w:r>
              </w:p>
            </w:tc>
          </w:tr>
          <w:tr w:rsidR="00510F02" w:rsidRPr="000D5B1B" w:rsidTr="00416629">
            <w:trPr>
              <w:trHeight w:val="116"/>
            </w:trPr>
            <w:sdt>
              <w:sdtPr>
                <w:rPr>
                  <w:rFonts w:ascii="宋体" w:hAnsi="宋体"/>
                </w:rPr>
                <w:tag w:val="_PLD_aac131e637e2461daf9956e42a8ff654"/>
                <w:id w:val="876038"/>
                <w:lock w:val="sdtLocked"/>
              </w:sdtPr>
              <w:sdtContent>
                <w:tc>
                  <w:tcPr>
                    <w:tcW w:w="2512" w:type="pct"/>
                  </w:tcPr>
                  <w:p w:rsidR="00510F02" w:rsidRPr="000D5B1B" w:rsidRDefault="00510F02" w:rsidP="005A08C9">
                    <w:pPr>
                      <w:jc w:val="center"/>
                      <w:rPr>
                        <w:rFonts w:ascii="宋体" w:hAnsi="宋体"/>
                        <w:szCs w:val="21"/>
                      </w:rPr>
                    </w:pPr>
                    <w:r w:rsidRPr="000D5B1B">
                      <w:rPr>
                        <w:rFonts w:ascii="宋体" w:hAnsi="宋体"/>
                        <w:szCs w:val="21"/>
                      </w:rPr>
                      <w:t>财务人员</w:t>
                    </w:r>
                  </w:p>
                </w:tc>
              </w:sdtContent>
            </w:sdt>
            <w:tc>
              <w:tcPr>
                <w:tcW w:w="2488" w:type="pct"/>
                <w:gridSpan w:val="2"/>
              </w:tcPr>
              <w:p w:rsidR="00510F02" w:rsidRPr="000D5B1B" w:rsidRDefault="00510F02" w:rsidP="005A08C9">
                <w:pPr>
                  <w:jc w:val="right"/>
                  <w:rPr>
                    <w:rFonts w:ascii="宋体" w:hAnsi="宋体"/>
                    <w:szCs w:val="21"/>
                  </w:rPr>
                </w:pPr>
                <w:r w:rsidRPr="000D5B1B">
                  <w:rPr>
                    <w:rFonts w:ascii="宋体" w:hAnsi="宋体"/>
                  </w:rPr>
                  <w:t>39</w:t>
                </w:r>
              </w:p>
            </w:tc>
          </w:tr>
          <w:tr w:rsidR="00510F02" w:rsidRPr="000D5B1B" w:rsidTr="00416629">
            <w:trPr>
              <w:trHeight w:val="165"/>
            </w:trPr>
            <w:sdt>
              <w:sdtPr>
                <w:rPr>
                  <w:rFonts w:ascii="宋体" w:hAnsi="宋体"/>
                </w:rPr>
                <w:tag w:val="_PLD_f32a03d99fca4bd3ac59e9419f160f9e"/>
                <w:id w:val="876039"/>
                <w:lock w:val="sdtLocked"/>
              </w:sdtPr>
              <w:sdtContent>
                <w:tc>
                  <w:tcPr>
                    <w:tcW w:w="2512" w:type="pct"/>
                  </w:tcPr>
                  <w:p w:rsidR="00510F02" w:rsidRPr="000D5B1B" w:rsidRDefault="00510F02" w:rsidP="005A08C9">
                    <w:pPr>
                      <w:jc w:val="center"/>
                      <w:rPr>
                        <w:rFonts w:ascii="宋体" w:hAnsi="宋体"/>
                        <w:szCs w:val="21"/>
                      </w:rPr>
                    </w:pPr>
                    <w:r w:rsidRPr="000D5B1B">
                      <w:rPr>
                        <w:rFonts w:ascii="宋体" w:hAnsi="宋体"/>
                        <w:szCs w:val="21"/>
                      </w:rPr>
                      <w:t>行政人员</w:t>
                    </w:r>
                  </w:p>
                </w:tc>
              </w:sdtContent>
            </w:sdt>
            <w:tc>
              <w:tcPr>
                <w:tcW w:w="2488" w:type="pct"/>
                <w:gridSpan w:val="2"/>
              </w:tcPr>
              <w:p w:rsidR="00510F02" w:rsidRPr="000D5B1B" w:rsidRDefault="00510F02" w:rsidP="005A08C9">
                <w:pPr>
                  <w:jc w:val="right"/>
                  <w:rPr>
                    <w:rFonts w:ascii="宋体" w:hAnsi="宋体"/>
                    <w:szCs w:val="21"/>
                  </w:rPr>
                </w:pPr>
                <w:r w:rsidRPr="000D5B1B">
                  <w:rPr>
                    <w:rFonts w:ascii="宋体" w:hAnsi="宋体"/>
                  </w:rPr>
                  <w:t>211</w:t>
                </w:r>
              </w:p>
            </w:tc>
          </w:tr>
          <w:tr w:rsidR="00510F02" w:rsidRPr="000D5B1B" w:rsidTr="00416629">
            <w:trPr>
              <w:trHeight w:val="146"/>
            </w:trPr>
            <w:sdt>
              <w:sdtPr>
                <w:rPr>
                  <w:rFonts w:ascii="宋体" w:hAnsi="宋体"/>
                </w:rPr>
                <w:tag w:val="_PLD_0d05ce79c1de4830a12be75c0c468159"/>
                <w:id w:val="876040"/>
                <w:lock w:val="sdtLocked"/>
              </w:sdtPr>
              <w:sdtContent>
                <w:tc>
                  <w:tcPr>
                    <w:tcW w:w="2512" w:type="pct"/>
                    <w:vAlign w:val="center"/>
                  </w:tcPr>
                  <w:p w:rsidR="00510F02" w:rsidRPr="000D5B1B" w:rsidRDefault="00510F02" w:rsidP="005A08C9">
                    <w:pPr>
                      <w:jc w:val="center"/>
                      <w:rPr>
                        <w:rFonts w:ascii="宋体" w:hAnsi="宋体"/>
                        <w:szCs w:val="21"/>
                      </w:rPr>
                    </w:pPr>
                    <w:r w:rsidRPr="000D5B1B">
                      <w:rPr>
                        <w:rFonts w:ascii="宋体" w:hAnsi="宋体"/>
                        <w:szCs w:val="21"/>
                      </w:rPr>
                      <w:t>合计</w:t>
                    </w:r>
                  </w:p>
                </w:tc>
              </w:sdtContent>
            </w:sdt>
            <w:tc>
              <w:tcPr>
                <w:tcW w:w="2488" w:type="pct"/>
                <w:gridSpan w:val="2"/>
              </w:tcPr>
              <w:p w:rsidR="00510F02" w:rsidRPr="000D5B1B" w:rsidRDefault="00510F02" w:rsidP="005A08C9">
                <w:pPr>
                  <w:jc w:val="right"/>
                  <w:rPr>
                    <w:rFonts w:ascii="宋体" w:hAnsi="宋体"/>
                    <w:szCs w:val="21"/>
                  </w:rPr>
                </w:pPr>
                <w:r w:rsidRPr="000D5B1B">
                  <w:rPr>
                    <w:rFonts w:ascii="宋体" w:hAnsi="宋体"/>
                  </w:rPr>
                  <w:t>2,631</w:t>
                </w:r>
              </w:p>
            </w:tc>
          </w:tr>
          <w:tr w:rsidR="00510F02" w:rsidRPr="000D5B1B" w:rsidTr="00416629">
            <w:trPr>
              <w:trHeight w:val="101"/>
            </w:trPr>
            <w:sdt>
              <w:sdtPr>
                <w:rPr>
                  <w:rFonts w:ascii="宋体" w:hAnsi="宋体"/>
                </w:rPr>
                <w:tag w:val="_PLD_b43260923fc74a9e8b449948e7aa0963"/>
                <w:id w:val="876041"/>
                <w:lock w:val="sdtLocked"/>
              </w:sdtPr>
              <w:sdtContent>
                <w:tc>
                  <w:tcPr>
                    <w:tcW w:w="5000" w:type="pct"/>
                    <w:gridSpan w:val="3"/>
                    <w:vAlign w:val="center"/>
                  </w:tcPr>
                  <w:p w:rsidR="00510F02" w:rsidRPr="000D5B1B" w:rsidRDefault="00510F02" w:rsidP="005A08C9">
                    <w:pPr>
                      <w:jc w:val="center"/>
                      <w:rPr>
                        <w:rFonts w:ascii="宋体" w:hAnsi="宋体"/>
                        <w:szCs w:val="21"/>
                      </w:rPr>
                    </w:pPr>
                    <w:r w:rsidRPr="000D5B1B">
                      <w:rPr>
                        <w:rFonts w:ascii="宋体" w:hAnsi="宋体"/>
                        <w:szCs w:val="21"/>
                      </w:rPr>
                      <w:t>教育程度</w:t>
                    </w:r>
                  </w:p>
                </w:tc>
              </w:sdtContent>
            </w:sdt>
          </w:tr>
          <w:tr w:rsidR="00510F02" w:rsidRPr="000D5B1B" w:rsidTr="00416629">
            <w:trPr>
              <w:trHeight w:val="116"/>
            </w:trPr>
            <w:sdt>
              <w:sdtPr>
                <w:rPr>
                  <w:rFonts w:ascii="宋体" w:hAnsi="宋体"/>
                </w:rPr>
                <w:tag w:val="_PLD_d0288e0074e54b34b561e013c97ef058"/>
                <w:id w:val="876042"/>
                <w:lock w:val="sdtLocked"/>
              </w:sdtPr>
              <w:sdtContent>
                <w:tc>
                  <w:tcPr>
                    <w:tcW w:w="2512" w:type="pct"/>
                  </w:tcPr>
                  <w:p w:rsidR="00510F02" w:rsidRPr="000D5B1B" w:rsidRDefault="00510F02" w:rsidP="005A08C9">
                    <w:pPr>
                      <w:jc w:val="center"/>
                      <w:rPr>
                        <w:rFonts w:ascii="宋体" w:hAnsi="宋体"/>
                        <w:szCs w:val="21"/>
                      </w:rPr>
                    </w:pPr>
                    <w:r w:rsidRPr="000D5B1B">
                      <w:rPr>
                        <w:rFonts w:ascii="宋体" w:hAnsi="宋体"/>
                        <w:szCs w:val="21"/>
                      </w:rPr>
                      <w:t>教育程度类别</w:t>
                    </w:r>
                  </w:p>
                </w:tc>
              </w:sdtContent>
            </w:sdt>
            <w:sdt>
              <w:sdtPr>
                <w:rPr>
                  <w:rFonts w:ascii="宋体" w:hAnsi="宋体"/>
                </w:rPr>
                <w:tag w:val="_PLD_5a62d94b34d34286ae31019c2fd90ec6"/>
                <w:id w:val="876043"/>
                <w:lock w:val="sdtLocked"/>
              </w:sdtPr>
              <w:sdtContent>
                <w:tc>
                  <w:tcPr>
                    <w:tcW w:w="2488" w:type="pct"/>
                    <w:gridSpan w:val="2"/>
                  </w:tcPr>
                  <w:p w:rsidR="00510F02" w:rsidRPr="000D5B1B" w:rsidRDefault="00510F02" w:rsidP="005A08C9">
                    <w:pPr>
                      <w:jc w:val="center"/>
                      <w:rPr>
                        <w:rFonts w:ascii="宋体" w:hAnsi="宋体"/>
                        <w:szCs w:val="21"/>
                      </w:rPr>
                    </w:pPr>
                    <w:r w:rsidRPr="000D5B1B">
                      <w:rPr>
                        <w:rFonts w:ascii="宋体" w:hAnsi="宋体"/>
                        <w:szCs w:val="21"/>
                      </w:rPr>
                      <w:t>数量（人）</w:t>
                    </w:r>
                  </w:p>
                </w:tc>
              </w:sdtContent>
            </w:sdt>
          </w:tr>
          <w:sdt>
            <w:sdtPr>
              <w:rPr>
                <w:rFonts w:ascii="宋体" w:hAnsi="宋体" w:cstheme="minorBidi"/>
                <w:szCs w:val="21"/>
              </w:rPr>
              <w:alias w:val="教育程度情况"/>
              <w:tag w:val="_TUP_505249756aef464eb97e1e72cf926f9e"/>
              <w:id w:val="876044"/>
              <w:lock w:val="sdtLocked"/>
            </w:sdtPr>
            <w:sdtContent>
              <w:tr w:rsidR="00510F02" w:rsidRPr="000D5B1B" w:rsidTr="00416629">
                <w:trPr>
                  <w:trHeight w:val="131"/>
                </w:trPr>
                <w:tc>
                  <w:tcPr>
                    <w:tcW w:w="2512" w:type="pct"/>
                  </w:tcPr>
                  <w:p w:rsidR="00510F02" w:rsidRPr="000D5B1B" w:rsidRDefault="00510F02" w:rsidP="00510F02">
                    <w:pPr>
                      <w:jc w:val="center"/>
                      <w:rPr>
                        <w:rFonts w:ascii="宋体" w:hAnsi="宋体"/>
                        <w:szCs w:val="21"/>
                      </w:rPr>
                    </w:pPr>
                    <w:r w:rsidRPr="000D5B1B">
                      <w:rPr>
                        <w:rFonts w:ascii="宋体" w:hAnsi="宋体"/>
                      </w:rPr>
                      <w:t>硕士以上</w:t>
                    </w:r>
                  </w:p>
                </w:tc>
                <w:tc>
                  <w:tcPr>
                    <w:tcW w:w="2488" w:type="pct"/>
                    <w:gridSpan w:val="2"/>
                  </w:tcPr>
                  <w:p w:rsidR="00510F02" w:rsidRPr="000D5B1B" w:rsidRDefault="00510F02" w:rsidP="005A08C9">
                    <w:pPr>
                      <w:jc w:val="right"/>
                      <w:rPr>
                        <w:rFonts w:ascii="宋体" w:hAnsi="宋体"/>
                        <w:szCs w:val="21"/>
                      </w:rPr>
                    </w:pPr>
                    <w:r w:rsidRPr="000D5B1B">
                      <w:rPr>
                        <w:rFonts w:ascii="宋体" w:hAnsi="宋体"/>
                      </w:rPr>
                      <w:t>32</w:t>
                    </w:r>
                  </w:p>
                </w:tc>
              </w:tr>
            </w:sdtContent>
          </w:sdt>
          <w:sdt>
            <w:sdtPr>
              <w:rPr>
                <w:rFonts w:ascii="宋体" w:hAnsi="宋体" w:cstheme="minorBidi"/>
                <w:szCs w:val="21"/>
              </w:rPr>
              <w:alias w:val="教育程度情况"/>
              <w:tag w:val="_TUP_505249756aef464eb97e1e72cf926f9e"/>
              <w:id w:val="876045"/>
              <w:lock w:val="sdtLocked"/>
            </w:sdtPr>
            <w:sdtContent>
              <w:tr w:rsidR="00510F02" w:rsidRPr="000D5B1B" w:rsidTr="00416629">
                <w:trPr>
                  <w:trHeight w:val="131"/>
                </w:trPr>
                <w:tc>
                  <w:tcPr>
                    <w:tcW w:w="2512" w:type="pct"/>
                  </w:tcPr>
                  <w:p w:rsidR="00510F02" w:rsidRPr="000D5B1B" w:rsidRDefault="00510F02" w:rsidP="00510F02">
                    <w:pPr>
                      <w:jc w:val="center"/>
                      <w:rPr>
                        <w:rFonts w:ascii="宋体" w:hAnsi="宋体"/>
                        <w:szCs w:val="21"/>
                      </w:rPr>
                    </w:pPr>
                    <w:r w:rsidRPr="000D5B1B">
                      <w:rPr>
                        <w:rFonts w:ascii="宋体" w:hAnsi="宋体"/>
                      </w:rPr>
                      <w:t>本科</w:t>
                    </w:r>
                  </w:p>
                </w:tc>
                <w:tc>
                  <w:tcPr>
                    <w:tcW w:w="2488" w:type="pct"/>
                    <w:gridSpan w:val="2"/>
                  </w:tcPr>
                  <w:p w:rsidR="00510F02" w:rsidRPr="000D5B1B" w:rsidRDefault="00510F02" w:rsidP="005A08C9">
                    <w:pPr>
                      <w:jc w:val="right"/>
                      <w:rPr>
                        <w:rFonts w:ascii="宋体" w:hAnsi="宋体"/>
                        <w:szCs w:val="21"/>
                      </w:rPr>
                    </w:pPr>
                    <w:r w:rsidRPr="000D5B1B">
                      <w:rPr>
                        <w:rFonts w:ascii="宋体" w:hAnsi="宋体"/>
                      </w:rPr>
                      <w:t>304</w:t>
                    </w:r>
                  </w:p>
                </w:tc>
              </w:tr>
            </w:sdtContent>
          </w:sdt>
          <w:sdt>
            <w:sdtPr>
              <w:rPr>
                <w:rFonts w:ascii="宋体" w:hAnsi="宋体" w:cstheme="minorBidi"/>
                <w:szCs w:val="21"/>
              </w:rPr>
              <w:alias w:val="教育程度情况"/>
              <w:tag w:val="_TUP_505249756aef464eb97e1e72cf926f9e"/>
              <w:id w:val="876046"/>
              <w:lock w:val="sdtLocked"/>
            </w:sdtPr>
            <w:sdtContent>
              <w:tr w:rsidR="00510F02" w:rsidRPr="000D5B1B" w:rsidTr="00416629">
                <w:trPr>
                  <w:trHeight w:val="131"/>
                </w:trPr>
                <w:tc>
                  <w:tcPr>
                    <w:tcW w:w="2512" w:type="pct"/>
                  </w:tcPr>
                  <w:p w:rsidR="00510F02" w:rsidRPr="000D5B1B" w:rsidRDefault="00510F02" w:rsidP="00510F02">
                    <w:pPr>
                      <w:jc w:val="center"/>
                      <w:rPr>
                        <w:rFonts w:ascii="宋体" w:hAnsi="宋体"/>
                        <w:szCs w:val="21"/>
                      </w:rPr>
                    </w:pPr>
                    <w:r w:rsidRPr="000D5B1B">
                      <w:rPr>
                        <w:rFonts w:ascii="宋体" w:hAnsi="宋体"/>
                      </w:rPr>
                      <w:t>大专</w:t>
                    </w:r>
                  </w:p>
                </w:tc>
                <w:tc>
                  <w:tcPr>
                    <w:tcW w:w="2488" w:type="pct"/>
                    <w:gridSpan w:val="2"/>
                  </w:tcPr>
                  <w:p w:rsidR="00510F02" w:rsidRPr="000D5B1B" w:rsidRDefault="00510F02" w:rsidP="005A08C9">
                    <w:pPr>
                      <w:jc w:val="right"/>
                      <w:rPr>
                        <w:rFonts w:ascii="宋体" w:hAnsi="宋体"/>
                        <w:szCs w:val="21"/>
                      </w:rPr>
                    </w:pPr>
                    <w:r w:rsidRPr="000D5B1B">
                      <w:rPr>
                        <w:rFonts w:ascii="宋体" w:hAnsi="宋体"/>
                      </w:rPr>
                      <w:t>793</w:t>
                    </w:r>
                  </w:p>
                </w:tc>
              </w:tr>
            </w:sdtContent>
          </w:sdt>
          <w:sdt>
            <w:sdtPr>
              <w:rPr>
                <w:rFonts w:ascii="宋体" w:hAnsi="宋体" w:cstheme="minorBidi"/>
                <w:szCs w:val="21"/>
              </w:rPr>
              <w:alias w:val="教育程度情况"/>
              <w:tag w:val="_TUP_505249756aef464eb97e1e72cf926f9e"/>
              <w:id w:val="876047"/>
              <w:lock w:val="sdtLocked"/>
            </w:sdtPr>
            <w:sdtContent>
              <w:tr w:rsidR="00510F02" w:rsidRPr="000D5B1B" w:rsidTr="00416629">
                <w:trPr>
                  <w:trHeight w:val="131"/>
                </w:trPr>
                <w:tc>
                  <w:tcPr>
                    <w:tcW w:w="2512" w:type="pct"/>
                  </w:tcPr>
                  <w:p w:rsidR="00510F02" w:rsidRPr="000D5B1B" w:rsidRDefault="00510F02" w:rsidP="00510F02">
                    <w:pPr>
                      <w:jc w:val="center"/>
                      <w:rPr>
                        <w:rFonts w:ascii="宋体" w:hAnsi="宋体"/>
                        <w:szCs w:val="21"/>
                      </w:rPr>
                    </w:pPr>
                    <w:r w:rsidRPr="000D5B1B">
                      <w:rPr>
                        <w:rFonts w:ascii="宋体" w:hAnsi="宋体"/>
                      </w:rPr>
                      <w:t>大专以下</w:t>
                    </w:r>
                  </w:p>
                </w:tc>
                <w:tc>
                  <w:tcPr>
                    <w:tcW w:w="2488" w:type="pct"/>
                    <w:gridSpan w:val="2"/>
                  </w:tcPr>
                  <w:p w:rsidR="00510F02" w:rsidRPr="000D5B1B" w:rsidRDefault="00510F02" w:rsidP="005A08C9">
                    <w:pPr>
                      <w:jc w:val="right"/>
                      <w:rPr>
                        <w:rFonts w:ascii="宋体" w:hAnsi="宋体"/>
                        <w:szCs w:val="21"/>
                      </w:rPr>
                    </w:pPr>
                    <w:r w:rsidRPr="000D5B1B">
                      <w:rPr>
                        <w:rFonts w:ascii="宋体" w:hAnsi="宋体"/>
                      </w:rPr>
                      <w:t>1,502</w:t>
                    </w:r>
                  </w:p>
                </w:tc>
              </w:tr>
            </w:sdtContent>
          </w:sdt>
          <w:tr w:rsidR="00510F02" w:rsidRPr="000D5B1B" w:rsidTr="00416629">
            <w:trPr>
              <w:trHeight w:val="165"/>
            </w:trPr>
            <w:sdt>
              <w:sdtPr>
                <w:rPr>
                  <w:rFonts w:ascii="宋体" w:hAnsi="宋体"/>
                </w:rPr>
                <w:tag w:val="_PLD_3780c8e792674cb7b77ed9496335912f"/>
                <w:id w:val="876048"/>
                <w:lock w:val="sdtLocked"/>
              </w:sdtPr>
              <w:sdtContent>
                <w:tc>
                  <w:tcPr>
                    <w:tcW w:w="2512" w:type="pct"/>
                    <w:tcBorders>
                      <w:bottom w:val="single" w:sz="4" w:space="0" w:color="auto"/>
                    </w:tcBorders>
                    <w:vAlign w:val="center"/>
                  </w:tcPr>
                  <w:p w:rsidR="00510F02" w:rsidRPr="000D5B1B" w:rsidRDefault="00510F02" w:rsidP="005A08C9">
                    <w:pPr>
                      <w:jc w:val="center"/>
                      <w:rPr>
                        <w:rFonts w:ascii="宋体" w:hAnsi="宋体"/>
                        <w:szCs w:val="21"/>
                      </w:rPr>
                    </w:pPr>
                    <w:r w:rsidRPr="000D5B1B">
                      <w:rPr>
                        <w:rFonts w:ascii="宋体" w:hAnsi="宋体"/>
                        <w:szCs w:val="21"/>
                      </w:rPr>
                      <w:t>合计</w:t>
                    </w:r>
                  </w:p>
                </w:tc>
              </w:sdtContent>
            </w:sdt>
            <w:tc>
              <w:tcPr>
                <w:tcW w:w="2488" w:type="pct"/>
                <w:gridSpan w:val="2"/>
                <w:tcBorders>
                  <w:bottom w:val="single" w:sz="4" w:space="0" w:color="auto"/>
                </w:tcBorders>
              </w:tcPr>
              <w:p w:rsidR="00510F02" w:rsidRPr="000D5B1B" w:rsidRDefault="00510F02" w:rsidP="005A08C9">
                <w:pPr>
                  <w:jc w:val="right"/>
                  <w:rPr>
                    <w:rFonts w:ascii="宋体" w:hAnsi="宋体"/>
                    <w:szCs w:val="21"/>
                  </w:rPr>
                </w:pPr>
                <w:r w:rsidRPr="000D5B1B">
                  <w:rPr>
                    <w:rFonts w:ascii="宋体" w:hAnsi="宋体"/>
                    <w:szCs w:val="21"/>
                  </w:rPr>
                  <w:t>2,631</w:t>
                </w:r>
              </w:p>
            </w:tc>
          </w:tr>
        </w:tbl>
        <w:p w:rsidR="00510F02" w:rsidRPr="000D5B1B" w:rsidRDefault="00510F02">
          <w:pPr>
            <w:rPr>
              <w:rFonts w:ascii="宋体" w:hAnsi="宋体"/>
            </w:rPr>
          </w:pPr>
        </w:p>
        <w:p w:rsidR="005155D7" w:rsidRPr="000D5B1B" w:rsidRDefault="009E230D">
          <w:pPr>
            <w:rPr>
              <w:rFonts w:ascii="宋体" w:hAnsi="宋体"/>
            </w:rPr>
          </w:pPr>
        </w:p>
      </w:sdtContent>
    </w:sdt>
    <w:sdt>
      <w:sdtPr>
        <w:rPr>
          <w:rFonts w:ascii="宋体" w:hAnsi="宋体" w:cs="宋体"/>
          <w:b w:val="0"/>
          <w:bCs w:val="0"/>
          <w:kern w:val="0"/>
          <w:szCs w:val="24"/>
        </w:rPr>
        <w:alias w:val="模块:薪酬政策"/>
        <w:tag w:val="_SEC_fc732f9b506646da9d52a592974e5004"/>
        <w:id w:val="876052"/>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3"/>
            </w:numPr>
            <w:rPr>
              <w:rFonts w:ascii="宋体" w:hAnsi="宋体"/>
              <w:szCs w:val="21"/>
            </w:rPr>
          </w:pPr>
          <w:r w:rsidRPr="000D5B1B">
            <w:rPr>
              <w:rFonts w:ascii="宋体" w:hAnsi="宋体"/>
            </w:rPr>
            <w:t>薪</w:t>
          </w:r>
          <w:r w:rsidRPr="000D5B1B">
            <w:rPr>
              <w:rFonts w:ascii="宋体" w:hAnsi="宋体"/>
              <w:szCs w:val="21"/>
            </w:rPr>
            <w:t>酬政策</w:t>
          </w:r>
        </w:p>
        <w:sdt>
          <w:sdtPr>
            <w:rPr>
              <w:rFonts w:ascii="宋体" w:hAnsi="宋体" w:hint="eastAsia"/>
              <w:szCs w:val="21"/>
            </w:rPr>
            <w:alias w:val="是否适用：薪酬政策[双击切换]"/>
            <w:tag w:val="_GBC_13404877597d44c38f554884f31b3123"/>
            <w:id w:val="876050"/>
            <w:lock w:val="sdtConten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561B93"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561B93"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员工薪酬政策"/>
            <w:tag w:val="_GBC_c66914a8847a42b2b50437dbe93cdad1"/>
            <w:id w:val="876051"/>
            <w:lock w:val="sdtLocked"/>
            <w:placeholder>
              <w:docPart w:val="GBC22222222222222222222222222222"/>
            </w:placeholder>
          </w:sdtPr>
          <w:sdtContent>
            <w:p w:rsidR="005155D7" w:rsidRPr="000D5B1B" w:rsidRDefault="00561B93" w:rsidP="000D49C3">
              <w:pPr>
                <w:spacing w:line="360" w:lineRule="auto"/>
                <w:rPr>
                  <w:rFonts w:ascii="宋体" w:hAnsi="宋体"/>
                  <w:szCs w:val="21"/>
                </w:rPr>
              </w:pPr>
              <w:r w:rsidRPr="000D5B1B">
                <w:rPr>
                  <w:rFonts w:ascii="宋体" w:hAnsi="宋体"/>
                </w:rPr>
                <w:t>1</w:t>
              </w:r>
              <w:r w:rsidRPr="000D5B1B">
                <w:rPr>
                  <w:rFonts w:ascii="宋体" w:hAnsi="宋体" w:hint="eastAsia"/>
                </w:rPr>
                <w:t>、薪酬管理原则</w:t>
              </w:r>
              <w:r w:rsidRPr="000D5B1B">
                <w:rPr>
                  <w:rFonts w:ascii="宋体" w:hAnsi="宋体"/>
                </w:rPr>
                <w:br/>
                <w:t>  </w:t>
              </w:r>
              <w:r w:rsidRPr="000D5B1B">
                <w:rPr>
                  <w:rFonts w:ascii="宋体" w:hAnsi="宋体" w:hint="eastAsia"/>
                </w:rPr>
                <w:t>公司的薪酬管理制度贯彻按劳分配、奖勤罚懒和效率优先兼顾公平的原则，建立了宽带薪酬模式的晋升机制和科学、合理的工资分配体系（收入向一线员工、销售、研发、高技能人才和有特殊贡献人员倾斜）。</w:t>
              </w:r>
              <w:r w:rsidRPr="000D5B1B">
                <w:rPr>
                  <w:rFonts w:ascii="宋体" w:hAnsi="宋体"/>
                </w:rPr>
                <w:br/>
                <w:t>2</w:t>
              </w:r>
              <w:r w:rsidRPr="000D5B1B">
                <w:rPr>
                  <w:rFonts w:ascii="宋体" w:hAnsi="宋体" w:hint="eastAsia"/>
                </w:rPr>
                <w:t>、工资、奖金</w:t>
              </w:r>
              <w:r w:rsidRPr="000D5B1B">
                <w:rPr>
                  <w:rFonts w:ascii="宋体" w:hAnsi="宋体"/>
                </w:rPr>
                <w:br/>
                <w:t>  </w:t>
              </w:r>
              <w:r w:rsidRPr="000D5B1B">
                <w:rPr>
                  <w:rFonts w:ascii="宋体" w:hAnsi="宋体" w:hint="eastAsia"/>
                </w:rPr>
                <w:t>员工工资、福利、补贴依照国家法律、法规和根据公司经营状况为因素确定。实行车间计件工资、生产保障人员工资与生产挂钩、科室人员岗位绩效奖金与销售、综合效益挂钩以及销售人员工资与销售业绩挂钩等岗效工资、契约工资相结合的薪酬制度，按时足额发放职工工资。</w:t>
              </w:r>
              <w:r w:rsidRPr="000D5B1B">
                <w:rPr>
                  <w:rFonts w:ascii="宋体" w:hAnsi="宋体"/>
                </w:rPr>
                <w:br/>
                <w:t>3</w:t>
              </w:r>
              <w:r w:rsidRPr="000D5B1B">
                <w:rPr>
                  <w:rFonts w:ascii="宋体" w:hAnsi="宋体" w:hint="eastAsia"/>
                </w:rPr>
                <w:t>、薪酬的代扣</w:t>
              </w:r>
              <w:r w:rsidR="00B026CE">
                <w:rPr>
                  <w:rFonts w:ascii="宋体" w:hAnsi="宋体"/>
                </w:rPr>
                <w:br/>
                <w:t> </w:t>
              </w:r>
              <w:r w:rsidRPr="000D5B1B">
                <w:rPr>
                  <w:rFonts w:ascii="宋体" w:hAnsi="宋体" w:hint="eastAsia"/>
                </w:rPr>
                <w:t>个人薪酬所得税、五险一金的个人应负担部分、其他代扣（工会费），须从薪酬中直接代扣代缴。</w:t>
              </w:r>
              <w:r w:rsidRPr="000D5B1B">
                <w:rPr>
                  <w:rFonts w:ascii="宋体" w:hAnsi="宋体"/>
                </w:rPr>
                <w:br/>
                <w:t>4</w:t>
              </w:r>
              <w:r w:rsidRPr="000D5B1B">
                <w:rPr>
                  <w:rFonts w:ascii="宋体" w:hAnsi="宋体" w:hint="eastAsia"/>
                </w:rPr>
                <w:t>、薪酬支付</w:t>
              </w:r>
              <w:r w:rsidRPr="000D5B1B">
                <w:rPr>
                  <w:rFonts w:ascii="宋体" w:hAnsi="宋体"/>
                </w:rPr>
                <w:br/>
                <w:t>  </w:t>
              </w:r>
              <w:r w:rsidRPr="000D5B1B">
                <w:rPr>
                  <w:rFonts w:ascii="宋体" w:hAnsi="宋体" w:hint="eastAsia"/>
                </w:rPr>
                <w:t>公司账务部是发放工资收入的部门，财务人员根据主管领导审批的工资表发放。薪酬支付采用月薪制，发放日为每月</w:t>
              </w:r>
              <w:r w:rsidRPr="000D5B1B">
                <w:rPr>
                  <w:rFonts w:ascii="宋体" w:hAnsi="宋体"/>
                </w:rPr>
                <w:t>12</w:t>
              </w:r>
              <w:r w:rsidRPr="000D5B1B">
                <w:rPr>
                  <w:rFonts w:ascii="宋体" w:hAnsi="宋体" w:hint="eastAsia"/>
                </w:rPr>
                <w:t>日，若适逢节假日，则提前发放。所有员工的薪酬一律直接汇入指定的金融机构的该员工工资帐户上，通过银行代发薪酬。</w:t>
              </w:r>
            </w:p>
          </w:sdtContent>
        </w:sdt>
      </w:sdtContent>
    </w:sdt>
    <w:p w:rsidR="005155D7" w:rsidRPr="000D5B1B" w:rsidRDefault="005155D7">
      <w:pPr>
        <w:rPr>
          <w:rFonts w:ascii="宋体" w:hAnsi="宋体"/>
          <w:szCs w:val="21"/>
        </w:rPr>
      </w:pPr>
    </w:p>
    <w:sdt>
      <w:sdtPr>
        <w:rPr>
          <w:rFonts w:ascii="宋体" w:hAnsi="宋体" w:cs="宋体"/>
          <w:b w:val="0"/>
          <w:bCs w:val="0"/>
          <w:kern w:val="0"/>
          <w:szCs w:val="21"/>
        </w:rPr>
        <w:alias w:val="模块:培训计划"/>
        <w:tag w:val="_SEC_e8ed83989c604c839daf59b1ac5b558c"/>
        <w:id w:val="876055"/>
        <w:lock w:val="sdtLocked"/>
        <w:placeholder>
          <w:docPart w:val="GBC22222222222222222222222222222"/>
        </w:placeholder>
      </w:sdtPr>
      <w:sdtEndPr>
        <w:rPr>
          <w:rFonts w:cs="Times New Roman" w:hint="eastAsia"/>
          <w:kern w:val="2"/>
        </w:rPr>
      </w:sdtEndPr>
      <w:sdtContent>
        <w:p w:rsidR="005155D7" w:rsidRPr="000D5B1B" w:rsidRDefault="00D3606B">
          <w:pPr>
            <w:pStyle w:val="3"/>
            <w:numPr>
              <w:ilvl w:val="0"/>
              <w:numId w:val="43"/>
            </w:numPr>
            <w:rPr>
              <w:rFonts w:ascii="宋体" w:hAnsi="宋体"/>
              <w:szCs w:val="21"/>
            </w:rPr>
          </w:pPr>
          <w:r w:rsidRPr="000D5B1B">
            <w:rPr>
              <w:rFonts w:ascii="宋体" w:hAnsi="宋体"/>
              <w:szCs w:val="21"/>
            </w:rPr>
            <w:t>培训计划</w:t>
          </w:r>
        </w:p>
        <w:sdt>
          <w:sdtPr>
            <w:rPr>
              <w:rFonts w:ascii="宋体" w:hAnsi="宋体" w:hint="eastAsia"/>
              <w:szCs w:val="21"/>
            </w:rPr>
            <w:alias w:val="是否适用：培训计划[双击切换]"/>
            <w:tag w:val="_GBC_123cfa2c006d4970ae10b316c2c1f95a"/>
            <w:id w:val="876053"/>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561B93"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561B93"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员工培训计划"/>
            <w:tag w:val="_GBC_266f6e1d93824387ae96645a471738b7"/>
            <w:id w:val="876054"/>
            <w:lock w:val="sdtLocked"/>
            <w:placeholder>
              <w:docPart w:val="GBC22222222222222222222222222222"/>
            </w:placeholder>
          </w:sdtPr>
          <w:sdtContent>
            <w:p w:rsidR="00561B93" w:rsidRPr="000D5B1B" w:rsidRDefault="00561B93" w:rsidP="00561B93">
              <w:pPr>
                <w:spacing w:line="360" w:lineRule="auto"/>
                <w:ind w:firstLineChars="200" w:firstLine="420"/>
                <w:rPr>
                  <w:rFonts w:ascii="宋体" w:hAnsi="宋体"/>
                </w:rPr>
              </w:pPr>
              <w:r w:rsidRPr="000D5B1B">
                <w:rPr>
                  <w:rFonts w:ascii="宋体" w:hAnsi="宋体" w:hint="eastAsia"/>
                </w:rPr>
                <w:t>为贯彻落实公司人才发展规划，完善人才梯队建设，为实现企业的长远发展战略，培养懂经营、会管理、具备现代科学知识结构和业务技能的复合型人才，公司建立了分层分类的培训体系，采取内部培训与外部培训相结合的方式，为各类人员制定出个人成长与企业需要相结合的培训计划，以达到个人与企业共同健康发展。</w:t>
              </w:r>
              <w:r w:rsidRPr="000D5B1B">
                <w:rPr>
                  <w:rFonts w:ascii="宋体" w:hAnsi="宋体"/>
                </w:rPr>
                <w:br/>
                <w:t>  1</w:t>
              </w:r>
              <w:r w:rsidRPr="000D5B1B">
                <w:rPr>
                  <w:rFonts w:ascii="宋体" w:hAnsi="宋体" w:hint="eastAsia"/>
                </w:rPr>
                <w:t>、公司董事、监事、高级管理人员按照规定定期参加上海证券交易所和江苏证监局组织的各种专业培训及考核；</w:t>
              </w:r>
              <w:r w:rsidRPr="000D5B1B">
                <w:rPr>
                  <w:rFonts w:ascii="宋体" w:hAnsi="宋体"/>
                </w:rPr>
                <w:br/>
                <w:t>  2</w:t>
              </w:r>
              <w:r w:rsidRPr="000D5B1B">
                <w:rPr>
                  <w:rFonts w:ascii="宋体" w:hAnsi="宋体" w:hint="eastAsia"/>
                </w:rPr>
                <w:t>、公司分批举办各类管理人员专场培训班，通过内训和外训相结合的方式，对日常工作中出现的问题进行讨论、分析、总结，提高各类管理人员的业务技能和管理水平。同时,通过专项培训，初步打造出一支适应公司发展的内训师队伍。</w:t>
              </w:r>
            </w:p>
            <w:p w:rsidR="00561B93" w:rsidRPr="000D5B1B" w:rsidRDefault="00561B93" w:rsidP="00561B93">
              <w:pPr>
                <w:spacing w:line="360" w:lineRule="auto"/>
                <w:ind w:firstLineChars="200" w:firstLine="420"/>
                <w:rPr>
                  <w:rFonts w:ascii="宋体" w:hAnsi="宋体"/>
                </w:rPr>
              </w:pPr>
              <w:r w:rsidRPr="000D5B1B">
                <w:rPr>
                  <w:rFonts w:ascii="宋体" w:hAnsi="宋体" w:hint="eastAsia"/>
                </w:rPr>
                <w:t>3、 公司商学院“雄鹰计划”专项培训持续推进，进一步提升管理人才的综合素质提升</w:t>
              </w:r>
              <w:r w:rsidRPr="000D5B1B">
                <w:rPr>
                  <w:rFonts w:ascii="宋体" w:hAnsi="宋体" w:hint="eastAsia"/>
                  <w:szCs w:val="21"/>
                </w:rPr>
                <w:t>。</w:t>
              </w:r>
              <w:r w:rsidRPr="000D5B1B">
                <w:rPr>
                  <w:rFonts w:ascii="宋体" w:hAnsi="宋体"/>
                </w:rPr>
                <w:t> </w:t>
              </w:r>
            </w:p>
            <w:p w:rsidR="00561B93" w:rsidRPr="000D5B1B" w:rsidRDefault="00561B93" w:rsidP="00561B93">
              <w:pPr>
                <w:spacing w:line="360" w:lineRule="auto"/>
                <w:ind w:firstLineChars="200" w:firstLine="420"/>
                <w:rPr>
                  <w:rFonts w:ascii="宋体" w:hAnsi="宋体"/>
                </w:rPr>
              </w:pPr>
              <w:r w:rsidRPr="000D5B1B">
                <w:rPr>
                  <w:rFonts w:ascii="宋体" w:hAnsi="宋体" w:hint="eastAsia"/>
                </w:rPr>
                <w:t>4 、公司制定“管培生”培养计划。通过对专项招聘人才的系统化培养，为公司的发展提供后备新鲜血液。</w:t>
              </w:r>
            </w:p>
            <w:p w:rsidR="00561B93" w:rsidRPr="000D5B1B" w:rsidRDefault="00561B93" w:rsidP="00561B93">
              <w:pPr>
                <w:spacing w:line="360" w:lineRule="auto"/>
                <w:ind w:firstLineChars="200" w:firstLine="420"/>
                <w:rPr>
                  <w:rFonts w:ascii="宋体" w:hAnsi="宋体"/>
                </w:rPr>
              </w:pPr>
              <w:r w:rsidRPr="000D5B1B">
                <w:rPr>
                  <w:rFonts w:ascii="宋体" w:hAnsi="宋体" w:hint="eastAsia"/>
                </w:rPr>
                <w:t>5、加强社会公德、职业道德教育，强化安全意识、规范文明礼仪，全面提升公司员工的整体职业素养。</w:t>
              </w:r>
              <w:r w:rsidRPr="000D5B1B">
                <w:rPr>
                  <w:rFonts w:ascii="宋体" w:hAnsi="宋体"/>
                </w:rPr>
                <w:t> </w:t>
              </w:r>
              <w:r w:rsidRPr="000D5B1B">
                <w:rPr>
                  <w:rFonts w:ascii="宋体" w:hAnsi="宋体" w:hint="eastAsia"/>
                </w:rPr>
                <w:t xml:space="preserve">  </w:t>
              </w:r>
            </w:p>
            <w:p w:rsidR="005155D7" w:rsidRPr="000D5B1B" w:rsidRDefault="00561B93" w:rsidP="00561B93">
              <w:pPr>
                <w:spacing w:line="360" w:lineRule="auto"/>
                <w:ind w:firstLineChars="200" w:firstLine="420"/>
                <w:rPr>
                  <w:rFonts w:ascii="宋体" w:hAnsi="宋体"/>
                  <w:szCs w:val="21"/>
                </w:rPr>
              </w:pPr>
              <w:r w:rsidRPr="000D5B1B">
                <w:rPr>
                  <w:rFonts w:ascii="宋体" w:hAnsi="宋体" w:hint="eastAsia"/>
                </w:rPr>
                <w:t>6、根据市场需求，强化生产、销售队伍的综合素质建设，并对新产品技术研发加强专业性培训。同时，由各部门根据国家有关规定及本部门工作安排制定培训计划，并负责组织落实工作。</w:t>
              </w:r>
            </w:p>
          </w:sdtContent>
        </w:sdt>
      </w:sdtContent>
    </w:sdt>
    <w:p w:rsidR="005155D7" w:rsidRPr="000D5B1B" w:rsidRDefault="005155D7">
      <w:pPr>
        <w:rPr>
          <w:rFonts w:ascii="宋体" w:hAnsi="宋体"/>
          <w:szCs w:val="21"/>
        </w:rPr>
      </w:pPr>
    </w:p>
    <w:sdt>
      <w:sdtPr>
        <w:rPr>
          <w:rFonts w:ascii="宋体" w:hAnsi="宋体" w:cs="宋体"/>
          <w:b w:val="0"/>
          <w:bCs w:val="0"/>
          <w:kern w:val="0"/>
          <w:szCs w:val="21"/>
        </w:rPr>
        <w:alias w:val="模块:劳务外包情况"/>
        <w:tag w:val="_SEC_0b378851dc554a559cac93a43f7b5a2c"/>
        <w:id w:val="876057"/>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43"/>
            </w:numPr>
            <w:rPr>
              <w:rFonts w:ascii="宋体" w:hAnsi="宋体"/>
              <w:szCs w:val="21"/>
            </w:rPr>
          </w:pPr>
          <w:r w:rsidRPr="000D5B1B">
            <w:rPr>
              <w:rFonts w:ascii="宋体" w:hAnsi="宋体"/>
              <w:szCs w:val="21"/>
            </w:rPr>
            <w:t>劳务外包情况</w:t>
          </w:r>
        </w:p>
        <w:sdt>
          <w:sdtPr>
            <w:rPr>
              <w:rFonts w:ascii="宋体" w:hAnsi="宋体"/>
            </w:rPr>
            <w:alias w:val="是否适用：劳务外包情况[双击切换]"/>
            <w:tag w:val="_GBC_0682caf48f0d4ff9b0e5259fc3a31660"/>
            <w:id w:val="876056"/>
            <w:lock w:val="sdtLocked"/>
            <w:placeholder>
              <w:docPart w:val="GBC22222222222222222222222222222"/>
            </w:placeholder>
          </w:sdtPr>
          <w:sdtContent>
            <w:p w:rsidR="005155D7" w:rsidRPr="000D5B1B" w:rsidRDefault="009E230D" w:rsidP="00F90613">
              <w:pPr>
                <w:rPr>
                  <w:rFonts w:ascii="宋体" w:hAnsi="宋体"/>
                </w:rPr>
              </w:pPr>
              <w:r w:rsidRPr="000D5B1B">
                <w:rPr>
                  <w:rFonts w:ascii="宋体" w:hAnsi="宋体"/>
                </w:rPr>
                <w:fldChar w:fldCharType="begin"/>
              </w:r>
              <w:r w:rsidR="00F9061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F90613" w:rsidRPr="000D5B1B">
                <w:rPr>
                  <w:rFonts w:ascii="宋体" w:hAnsi="宋体"/>
                </w:rPr>
                <w:instrText xml:space="preserve"> MACROBUTTON  SnrToggleCheckbox √不适用 </w:instrText>
              </w:r>
              <w:r w:rsidRPr="000D5B1B">
                <w:rPr>
                  <w:rFonts w:ascii="宋体" w:hAnsi="宋体"/>
                </w:rPr>
                <w:fldChar w:fldCharType="end"/>
              </w:r>
            </w:p>
          </w:sdtContent>
        </w:sdt>
      </w:sdtContent>
    </w:sdt>
    <w:sdt>
      <w:sdtPr>
        <w:rPr>
          <w:rFonts w:ascii="宋体" w:hAnsi="宋体" w:cs="宋体" w:hint="eastAsia"/>
          <w:b w:val="0"/>
          <w:bCs w:val="0"/>
          <w:kern w:val="0"/>
          <w:sz w:val="24"/>
          <w:szCs w:val="22"/>
        </w:rPr>
        <w:alias w:val="模块:董事、监事、高级管理人员情况其他说明"/>
        <w:tag w:val="_SEC_eedc189364084031b5ab1e4efb2108c1"/>
        <w:id w:val="876059"/>
        <w:lock w:val="sdtLocked"/>
        <w:placeholder>
          <w:docPart w:val="GBC22222222222222222222222222222"/>
        </w:placeholder>
      </w:sdtPr>
      <w:sdtEndPr>
        <w:rPr>
          <w:rFonts w:cs="Times New Roman" w:hint="default"/>
          <w:kern w:val="2"/>
          <w:sz w:val="21"/>
          <w:szCs w:val="21"/>
        </w:rPr>
      </w:sdtEndPr>
      <w:sdtContent>
        <w:p w:rsidR="005155D7" w:rsidRPr="000D5B1B" w:rsidRDefault="00D3606B">
          <w:pPr>
            <w:pStyle w:val="2"/>
            <w:numPr>
              <w:ilvl w:val="0"/>
              <w:numId w:val="5"/>
            </w:numPr>
            <w:rPr>
              <w:rFonts w:ascii="宋体" w:hAnsi="宋体"/>
            </w:rPr>
          </w:pPr>
          <w:r w:rsidRPr="000D5B1B">
            <w:rPr>
              <w:rFonts w:ascii="宋体" w:hAnsi="宋体" w:hint="eastAsia"/>
            </w:rPr>
            <w:t>其他</w:t>
          </w:r>
        </w:p>
        <w:sdt>
          <w:sdtPr>
            <w:rPr>
              <w:rFonts w:ascii="宋体" w:hAnsi="宋体" w:hint="eastAsia"/>
              <w:bCs/>
              <w:szCs w:val="21"/>
            </w:rPr>
            <w:alias w:val="是否适用：其他董事、监事、高级管理人员情况说明[双击切换]"/>
            <w:tag w:val="_GBC_c781dbfa3c3842a09ce56d5b0849e9f0"/>
            <w:id w:val="876058"/>
            <w:lock w:val="sdtLocked"/>
            <w:placeholder>
              <w:docPart w:val="GBC22222222222222222222222222222"/>
            </w:placeholder>
          </w:sdtPr>
          <w:sdtContent>
            <w:p w:rsidR="005155D7" w:rsidRPr="000D5B1B" w:rsidRDefault="009E230D" w:rsidP="00ED6F36">
              <w:pPr>
                <w:rPr>
                  <w:rFonts w:ascii="宋体" w:hAnsi="宋体"/>
                  <w:szCs w:val="21"/>
                </w:rPr>
              </w:pPr>
              <w:r w:rsidRPr="000D5B1B">
                <w:rPr>
                  <w:rFonts w:ascii="宋体" w:hAnsi="宋体"/>
                  <w:bCs/>
                  <w:szCs w:val="21"/>
                </w:rPr>
                <w:fldChar w:fldCharType="begin"/>
              </w:r>
              <w:r w:rsidR="00ED6F36" w:rsidRPr="000D5B1B">
                <w:rPr>
                  <w:rFonts w:ascii="宋体" w:hAnsi="宋体"/>
                  <w:bCs/>
                  <w:szCs w:val="21"/>
                </w:rPr>
                <w:instrText xml:space="preserve"> MACROBUTTON  SnrToggleCheckbox □适用  </w:instrText>
              </w:r>
              <w:r w:rsidRPr="000D5B1B">
                <w:rPr>
                  <w:rFonts w:ascii="宋体" w:hAnsi="宋体"/>
                  <w:bCs/>
                  <w:szCs w:val="21"/>
                </w:rPr>
                <w:fldChar w:fldCharType="end"/>
              </w:r>
              <w:r w:rsidRPr="000D5B1B">
                <w:rPr>
                  <w:rFonts w:ascii="宋体" w:hAnsi="宋体"/>
                  <w:bCs/>
                  <w:szCs w:val="21"/>
                </w:rPr>
                <w:fldChar w:fldCharType="begin"/>
              </w:r>
              <w:r w:rsidR="00ED6F36" w:rsidRPr="000D5B1B">
                <w:rPr>
                  <w:rFonts w:ascii="宋体" w:hAnsi="宋体"/>
                  <w:bCs/>
                  <w:szCs w:val="21"/>
                </w:rPr>
                <w:instrText xml:space="preserve"> MACROBUTTON  SnrToggleCheckbox √不适用 </w:instrText>
              </w:r>
              <w:r w:rsidRPr="000D5B1B">
                <w:rPr>
                  <w:rFonts w:ascii="宋体" w:hAnsi="宋体"/>
                  <w:bCs/>
                  <w:szCs w:val="21"/>
                </w:rPr>
                <w:fldChar w:fldCharType="end"/>
              </w:r>
            </w:p>
          </w:sdtContent>
        </w:sdt>
      </w:sdtContent>
    </w:sdt>
    <w:p w:rsidR="005155D7" w:rsidRPr="000D5B1B" w:rsidRDefault="005155D7">
      <w:pPr>
        <w:rPr>
          <w:rFonts w:ascii="宋体" w:hAnsi="宋体"/>
          <w:bCs/>
          <w:szCs w:val="21"/>
        </w:rPr>
      </w:pPr>
    </w:p>
    <w:p w:rsidR="005155D7" w:rsidRPr="000D5B1B" w:rsidRDefault="005155D7">
      <w:pPr>
        <w:rPr>
          <w:rFonts w:ascii="宋体" w:hAnsi="宋体"/>
          <w:bCs/>
          <w:szCs w:val="21"/>
        </w:rPr>
      </w:pPr>
    </w:p>
    <w:p w:rsidR="005155D7" w:rsidRPr="000D5B1B" w:rsidRDefault="00D3606B">
      <w:pPr>
        <w:pStyle w:val="10"/>
        <w:numPr>
          <w:ilvl w:val="0"/>
          <w:numId w:val="3"/>
        </w:numPr>
        <w:spacing w:before="0" w:after="0"/>
        <w:rPr>
          <w:rFonts w:ascii="宋体" w:eastAsia="宋体" w:hAnsi="宋体"/>
          <w:bCs w:val="0"/>
        </w:rPr>
      </w:pPr>
      <w:bookmarkStart w:id="75" w:name="_Toc409437610"/>
      <w:bookmarkStart w:id="76" w:name="_Toc437440716"/>
      <w:bookmarkStart w:id="77" w:name="_Toc505330120"/>
      <w:bookmarkStart w:id="78" w:name="_Toc510615246"/>
      <w:r w:rsidRPr="000D5B1B">
        <w:rPr>
          <w:rFonts w:ascii="宋体" w:eastAsia="宋体" w:hAnsi="宋体"/>
          <w:bCs w:val="0"/>
        </w:rPr>
        <w:t>公司治理</w:t>
      </w:r>
      <w:bookmarkEnd w:id="75"/>
      <w:bookmarkEnd w:id="76"/>
      <w:bookmarkEnd w:id="77"/>
      <w:bookmarkEnd w:id="78"/>
    </w:p>
    <w:sdt>
      <w:sdtPr>
        <w:rPr>
          <w:rFonts w:ascii="宋体" w:hAnsi="宋体" w:cs="宋体"/>
          <w:b w:val="0"/>
          <w:bCs w:val="0"/>
          <w:kern w:val="0"/>
          <w:szCs w:val="24"/>
        </w:rPr>
        <w:alias w:val="模块:公司治理相关情况说明"/>
        <w:tag w:val="_SEC_0164dfaf2ef04d3a93f24cb4cdc06581"/>
        <w:id w:val="876063"/>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44"/>
            </w:numPr>
            <w:rPr>
              <w:rFonts w:ascii="宋体" w:hAnsi="宋体"/>
            </w:rPr>
          </w:pPr>
          <w:r w:rsidRPr="000D5B1B">
            <w:rPr>
              <w:rFonts w:ascii="宋体" w:hAnsi="宋体"/>
            </w:rPr>
            <w:t>公司治理相关情况说明</w:t>
          </w:r>
        </w:p>
        <w:sdt>
          <w:sdtPr>
            <w:rPr>
              <w:rFonts w:ascii="宋体" w:hAnsi="宋体" w:hint="eastAsia"/>
              <w:szCs w:val="21"/>
            </w:rPr>
            <w:alias w:val="是否适用：公司治理相关情况说明[双击切换]"/>
            <w:tag w:val="_GBC_fcded3e74c5842408b5da723b3a757fa"/>
            <w:id w:val="876060"/>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F31C15"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F31C15"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公司治理相关情况说明"/>
            <w:tag w:val="_GBC_b4d29a30dc2b4ea6b942196a3b52c2d0"/>
            <w:id w:val="876061"/>
            <w:lock w:val="sdtLocked"/>
            <w:placeholder>
              <w:docPart w:val="GBC22222222222222222222222222222"/>
            </w:placeholder>
          </w:sdtPr>
          <w:sdtContent>
            <w:p w:rsidR="00F31C15" w:rsidRPr="000D5B1B" w:rsidRDefault="00F31C15" w:rsidP="00F31C15">
              <w:pPr>
                <w:spacing w:line="360" w:lineRule="auto"/>
                <w:ind w:firstLineChars="200" w:firstLine="420"/>
                <w:rPr>
                  <w:rFonts w:ascii="宋体" w:hAnsi="宋体"/>
                </w:rPr>
              </w:pPr>
              <w:r w:rsidRPr="000D5B1B">
                <w:rPr>
                  <w:rFonts w:ascii="宋体" w:hAnsi="宋体" w:hint="eastAsia"/>
                </w:rPr>
                <w:t>报告期内，公司严格按照《公司法》、《证券法》、《上市公司治理准则》等法律法规的规定以及中国证监会、上海证券交易所等监管机构的要求，不断完善公司治理结构，规范公司运作。目前，公司已经形成了权责分明、各司其职、有效制衡、科学决策、协调运作的法人治理结构。公司治理符合相关法律法规的要求，不存在监管部门要求限期整改的问题。公司股东大会、董事会、监事会各尽其责、恪尽职守、规范运作，切实维护了广大投资者和公司的利益。</w:t>
              </w:r>
            </w:p>
            <w:p w:rsidR="00F31C15" w:rsidRPr="000D5B1B" w:rsidRDefault="00F31C15" w:rsidP="00F31C15">
              <w:pPr>
                <w:pStyle w:val="Default"/>
                <w:spacing w:line="360" w:lineRule="auto"/>
                <w:ind w:firstLineChars="200" w:firstLine="422"/>
                <w:rPr>
                  <w:rFonts w:hAnsi="宋体"/>
                  <w:b/>
                  <w:sz w:val="21"/>
                  <w:szCs w:val="21"/>
                </w:rPr>
              </w:pPr>
              <w:r w:rsidRPr="000D5B1B">
                <w:rPr>
                  <w:rFonts w:hAnsi="宋体"/>
                  <w:b/>
                  <w:sz w:val="21"/>
                  <w:szCs w:val="21"/>
                </w:rPr>
                <w:t>1</w:t>
              </w:r>
              <w:r w:rsidRPr="000D5B1B">
                <w:rPr>
                  <w:rFonts w:hAnsi="宋体" w:hint="eastAsia"/>
                  <w:b/>
                  <w:sz w:val="21"/>
                  <w:szCs w:val="21"/>
                </w:rPr>
                <w:t>、股东和股东大会</w:t>
              </w:r>
              <w:r w:rsidRPr="000D5B1B">
                <w:rPr>
                  <w:rFonts w:hAnsi="宋体"/>
                  <w:b/>
                  <w:sz w:val="21"/>
                  <w:szCs w:val="21"/>
                </w:rPr>
                <w:t xml:space="preserve"> </w:t>
              </w:r>
            </w:p>
            <w:p w:rsidR="00F31C15" w:rsidRPr="000D5B1B" w:rsidRDefault="00F31C15" w:rsidP="00F31C15">
              <w:pPr>
                <w:pStyle w:val="Default"/>
                <w:spacing w:line="360" w:lineRule="auto"/>
                <w:ind w:firstLineChars="200" w:firstLine="420"/>
                <w:rPr>
                  <w:rFonts w:hAnsi="宋体"/>
                  <w:sz w:val="21"/>
                  <w:szCs w:val="21"/>
                </w:rPr>
              </w:pPr>
              <w:r w:rsidRPr="000D5B1B">
                <w:rPr>
                  <w:rFonts w:hAnsi="宋体" w:hint="eastAsia"/>
                  <w:sz w:val="21"/>
                  <w:szCs w:val="21"/>
                </w:rPr>
                <w:t>公司严格按照《公司法》、《上海证券交易所上市规则》等法律法规以及《公司章程》、《股东大会议事规则》的要求召集、召开股东大会，确保所有股东都享有平等的地位和权利，同时还</w:t>
              </w:r>
              <w:r w:rsidRPr="000D5B1B">
                <w:rPr>
                  <w:rFonts w:hAnsi="宋体" w:hint="eastAsia"/>
                  <w:sz w:val="21"/>
                  <w:szCs w:val="21"/>
                </w:rPr>
                <w:lastRenderedPageBreak/>
                <w:t>聘请律师出席股东大会，对会议的召开程序、审议事项、出席人身份进行确认和见证，会议记录完整，保证了股东大会的合法有效。报告期内，公司召开了2次股东大会。</w:t>
              </w:r>
            </w:p>
            <w:p w:rsidR="00F31C15" w:rsidRPr="000D5B1B" w:rsidRDefault="00F31C15" w:rsidP="00F31C15">
              <w:pPr>
                <w:pStyle w:val="Default"/>
                <w:spacing w:line="360" w:lineRule="auto"/>
                <w:ind w:firstLineChars="200" w:firstLine="422"/>
                <w:rPr>
                  <w:rFonts w:hAnsi="宋体"/>
                  <w:b/>
                  <w:sz w:val="21"/>
                  <w:szCs w:val="21"/>
                </w:rPr>
              </w:pPr>
              <w:r w:rsidRPr="000D5B1B">
                <w:rPr>
                  <w:rFonts w:hAnsi="宋体" w:hint="eastAsia"/>
                  <w:b/>
                  <w:sz w:val="21"/>
                  <w:szCs w:val="21"/>
                </w:rPr>
                <w:t>2、控股股东与公司</w:t>
              </w:r>
            </w:p>
            <w:p w:rsidR="00F31C15" w:rsidRPr="000D5B1B" w:rsidRDefault="00F31C15" w:rsidP="00F31C15">
              <w:pPr>
                <w:pStyle w:val="Default"/>
                <w:spacing w:line="360" w:lineRule="auto"/>
                <w:ind w:left="105" w:firstLineChars="150" w:firstLine="315"/>
                <w:rPr>
                  <w:rFonts w:hAnsi="宋体"/>
                  <w:sz w:val="21"/>
                  <w:szCs w:val="21"/>
                </w:rPr>
              </w:pPr>
              <w:r w:rsidRPr="000D5B1B">
                <w:rPr>
                  <w:rFonts w:hAnsi="宋体" w:hint="eastAsia"/>
                  <w:sz w:val="21"/>
                  <w:szCs w:val="21"/>
                </w:rPr>
                <w:t>公司具有独立的业务及自主经营能力，与控股股东在人员、资产、财务、机构和业务方面做到</w:t>
              </w:r>
              <w:r w:rsidRPr="000D5B1B">
                <w:rPr>
                  <w:rFonts w:hAnsi="宋体"/>
                  <w:sz w:val="21"/>
                  <w:szCs w:val="21"/>
                </w:rPr>
                <w:t>“</w:t>
              </w:r>
              <w:r w:rsidRPr="000D5B1B">
                <w:rPr>
                  <w:rFonts w:hAnsi="宋体" w:hint="eastAsia"/>
                  <w:sz w:val="21"/>
                  <w:szCs w:val="21"/>
                </w:rPr>
                <w:t>五独立</w:t>
              </w:r>
              <w:r w:rsidRPr="000D5B1B">
                <w:rPr>
                  <w:rFonts w:hAnsi="宋体"/>
                  <w:sz w:val="21"/>
                  <w:szCs w:val="21"/>
                </w:rPr>
                <w:t>”</w:t>
              </w:r>
              <w:r w:rsidRPr="000D5B1B">
                <w:rPr>
                  <w:rFonts w:hAnsi="宋体" w:hint="eastAsia"/>
                  <w:sz w:val="21"/>
                  <w:szCs w:val="21"/>
                </w:rPr>
                <w:t>，公司董事会、监事会和内部机构能够独立运作。公司的重大决策由股东大会依法做出，控股股东依法行使股东权利，没有超越公司股东大会直接或者间接干预公司的决策和经营活动的行为，公司与控股股东进行的关联交易公平合理。</w:t>
              </w:r>
            </w:p>
            <w:p w:rsidR="00F31C15" w:rsidRPr="000D5B1B" w:rsidRDefault="00F31C15" w:rsidP="00F31C15">
              <w:pPr>
                <w:pStyle w:val="Default"/>
                <w:spacing w:line="360" w:lineRule="auto"/>
                <w:ind w:firstLineChars="250" w:firstLine="527"/>
                <w:rPr>
                  <w:rFonts w:hAnsi="宋体"/>
                  <w:b/>
                  <w:sz w:val="21"/>
                  <w:szCs w:val="21"/>
                </w:rPr>
              </w:pPr>
              <w:r w:rsidRPr="000D5B1B">
                <w:rPr>
                  <w:rFonts w:hAnsi="宋体"/>
                  <w:b/>
                  <w:sz w:val="21"/>
                  <w:szCs w:val="21"/>
                </w:rPr>
                <w:t>3</w:t>
              </w:r>
              <w:r w:rsidRPr="000D5B1B">
                <w:rPr>
                  <w:rFonts w:hAnsi="宋体" w:hint="eastAsia"/>
                  <w:b/>
                  <w:sz w:val="21"/>
                  <w:szCs w:val="21"/>
                </w:rPr>
                <w:t>、董事及董事会</w:t>
              </w:r>
              <w:r w:rsidRPr="000D5B1B">
                <w:rPr>
                  <w:rFonts w:hAnsi="宋体"/>
                  <w:b/>
                  <w:sz w:val="21"/>
                  <w:szCs w:val="21"/>
                </w:rPr>
                <w:t xml:space="preserve"> </w:t>
              </w:r>
            </w:p>
            <w:p w:rsidR="00F31C15" w:rsidRPr="000D5B1B" w:rsidRDefault="00F31C15" w:rsidP="00F31C15">
              <w:pPr>
                <w:pStyle w:val="Default"/>
                <w:spacing w:line="360" w:lineRule="auto"/>
                <w:ind w:firstLineChars="200" w:firstLine="420"/>
                <w:rPr>
                  <w:rFonts w:hAnsi="宋体"/>
                  <w:b/>
                  <w:sz w:val="21"/>
                  <w:szCs w:val="21"/>
                </w:rPr>
              </w:pPr>
              <w:r w:rsidRPr="000D5B1B">
                <w:rPr>
                  <w:rFonts w:hAnsi="宋体" w:hint="eastAsia"/>
                  <w:sz w:val="21"/>
                  <w:szCs w:val="21"/>
                </w:rPr>
                <w:t>公司根据《公司法》和《公司章程》的规定，制定了《董事会议事规则》，董事的任职资格和选举程序均符合有关法律法规的规定。各董事严格遵守所作的董事声明和承诺，认真履行公司章程赋予的权力义务，忠实、勤勉、诚信地履行职责。</w:t>
              </w:r>
            </w:p>
            <w:p w:rsidR="00F31C15" w:rsidRPr="000D5B1B" w:rsidRDefault="00F31C15" w:rsidP="00F31C15">
              <w:pPr>
                <w:pStyle w:val="Default"/>
                <w:spacing w:line="360" w:lineRule="auto"/>
                <w:ind w:firstLineChars="200" w:firstLine="420"/>
                <w:rPr>
                  <w:rFonts w:hAnsi="宋体"/>
                  <w:sz w:val="21"/>
                  <w:szCs w:val="21"/>
                </w:rPr>
              </w:pPr>
              <w:r w:rsidRPr="000D5B1B">
                <w:rPr>
                  <w:rFonts w:hAnsi="宋体" w:hint="eastAsia"/>
                  <w:sz w:val="21"/>
                  <w:szCs w:val="21"/>
                </w:rPr>
                <w:t>公司独立董事超过董事会总人数1/2 的标准。报告期内，他们认真参加了公司董事会议，对公司的定期报告、关联交易、对外担保等重大事项发表了专业性意见，对董事会科学决策和公司的健康发展起到了积极作用。</w:t>
              </w:r>
            </w:p>
            <w:p w:rsidR="00F31C15" w:rsidRPr="000D5B1B" w:rsidRDefault="00F31C15" w:rsidP="00F31C15">
              <w:pPr>
                <w:pStyle w:val="Default"/>
                <w:spacing w:line="360" w:lineRule="auto"/>
                <w:ind w:firstLineChars="250" w:firstLine="527"/>
                <w:rPr>
                  <w:rFonts w:hAnsi="宋体"/>
                  <w:b/>
                  <w:sz w:val="21"/>
                  <w:szCs w:val="21"/>
                </w:rPr>
              </w:pPr>
              <w:r w:rsidRPr="000D5B1B">
                <w:rPr>
                  <w:rFonts w:hAnsi="宋体"/>
                  <w:b/>
                  <w:sz w:val="21"/>
                  <w:szCs w:val="21"/>
                </w:rPr>
                <w:t>4</w:t>
              </w:r>
              <w:r w:rsidRPr="000D5B1B">
                <w:rPr>
                  <w:rFonts w:hAnsi="宋体" w:hint="eastAsia"/>
                  <w:b/>
                  <w:sz w:val="21"/>
                  <w:szCs w:val="21"/>
                </w:rPr>
                <w:t>、监事及监事会</w:t>
              </w:r>
              <w:r w:rsidRPr="000D5B1B">
                <w:rPr>
                  <w:rFonts w:hAnsi="宋体"/>
                  <w:b/>
                  <w:sz w:val="21"/>
                  <w:szCs w:val="21"/>
                </w:rPr>
                <w:t xml:space="preserve"> </w:t>
              </w:r>
            </w:p>
            <w:p w:rsidR="00F31C15" w:rsidRPr="000D5B1B" w:rsidRDefault="00F31C15" w:rsidP="00F31C15">
              <w:pPr>
                <w:pStyle w:val="Default"/>
                <w:spacing w:line="360" w:lineRule="auto"/>
                <w:ind w:firstLineChars="200" w:firstLine="420"/>
                <w:rPr>
                  <w:rFonts w:hAnsi="宋体"/>
                  <w:sz w:val="21"/>
                  <w:szCs w:val="21"/>
                </w:rPr>
              </w:pPr>
              <w:r w:rsidRPr="000D5B1B">
                <w:rPr>
                  <w:rFonts w:hAnsi="宋体" w:hint="eastAsia"/>
                  <w:sz w:val="21"/>
                  <w:szCs w:val="21"/>
                </w:rPr>
                <w:t>公司严格按照《公司法》、《公司章程》规定的选聘程序选举监事，公司监事会由三名监事组成，其中一名为职工代表，人数和人员构成符合法律、法规的要求，各位监事能够依据《监事会议事规则》认真履行职责，本着对全体股东尤其是中小股东负责的精神，对公司财务以及董事和高级管理人员履职的合法、合规性进行监督。</w:t>
              </w:r>
            </w:p>
            <w:p w:rsidR="00F31C15" w:rsidRPr="000D5B1B" w:rsidRDefault="00F31C15" w:rsidP="00F31C15">
              <w:pPr>
                <w:pStyle w:val="Default"/>
                <w:spacing w:line="360" w:lineRule="auto"/>
                <w:ind w:firstLineChars="250" w:firstLine="527"/>
                <w:rPr>
                  <w:rFonts w:hAnsi="宋体"/>
                  <w:b/>
                  <w:sz w:val="21"/>
                  <w:szCs w:val="21"/>
                </w:rPr>
              </w:pPr>
              <w:r w:rsidRPr="000D5B1B">
                <w:rPr>
                  <w:rFonts w:hAnsi="宋体"/>
                  <w:b/>
                  <w:sz w:val="21"/>
                  <w:szCs w:val="21"/>
                </w:rPr>
                <w:t>5</w:t>
              </w:r>
              <w:r w:rsidRPr="000D5B1B">
                <w:rPr>
                  <w:rFonts w:hAnsi="宋体" w:hint="eastAsia"/>
                  <w:b/>
                  <w:sz w:val="21"/>
                  <w:szCs w:val="21"/>
                </w:rPr>
                <w:t>、信息披露和透明度</w:t>
              </w:r>
              <w:r w:rsidRPr="000D5B1B">
                <w:rPr>
                  <w:rFonts w:hAnsi="宋体"/>
                  <w:b/>
                  <w:sz w:val="21"/>
                  <w:szCs w:val="21"/>
                </w:rPr>
                <w:t xml:space="preserve"> </w:t>
              </w:r>
            </w:p>
            <w:p w:rsidR="00F31C15" w:rsidRPr="000D5B1B" w:rsidRDefault="00F31C15" w:rsidP="00F31C15">
              <w:pPr>
                <w:pStyle w:val="Default"/>
                <w:spacing w:line="360" w:lineRule="auto"/>
                <w:ind w:firstLineChars="200" w:firstLine="420"/>
                <w:rPr>
                  <w:rFonts w:hAnsi="宋体"/>
                  <w:sz w:val="21"/>
                  <w:szCs w:val="21"/>
                </w:rPr>
              </w:pPr>
              <w:r w:rsidRPr="000D5B1B">
                <w:rPr>
                  <w:rFonts w:hAnsi="宋体" w:hint="eastAsia"/>
                  <w:sz w:val="21"/>
                  <w:szCs w:val="21"/>
                </w:rPr>
                <w:t>公司指定董事会秘书负责公司信息披露工作、接待投资者来访和咨询，指定《上海证券报》为公司信息披露报纸。公司严格遵守信息披露的有关规定，有效防止了选择性信息披露情况和内幕交易的发生，做到公平、公正、公开。公司能够依照相关法律、法规和《公司章程》的有关规定，真实、准确、完整、及时的披露有关信息，确保所有股东有平等的机会获得信息。</w:t>
              </w:r>
            </w:p>
            <w:p w:rsidR="00F31C15" w:rsidRPr="000D5B1B" w:rsidRDefault="00F31C15" w:rsidP="00F31C15">
              <w:pPr>
                <w:pStyle w:val="Default"/>
                <w:spacing w:line="360" w:lineRule="auto"/>
                <w:ind w:firstLineChars="200" w:firstLine="422"/>
                <w:rPr>
                  <w:rFonts w:hAnsi="宋体"/>
                  <w:b/>
                  <w:sz w:val="21"/>
                  <w:szCs w:val="21"/>
                </w:rPr>
              </w:pPr>
              <w:r w:rsidRPr="000D5B1B">
                <w:rPr>
                  <w:rFonts w:hAnsi="宋体"/>
                  <w:b/>
                  <w:sz w:val="21"/>
                  <w:szCs w:val="21"/>
                </w:rPr>
                <w:t>6</w:t>
              </w:r>
              <w:r w:rsidRPr="000D5B1B">
                <w:rPr>
                  <w:rFonts w:hAnsi="宋体" w:hint="eastAsia"/>
                  <w:b/>
                  <w:sz w:val="21"/>
                  <w:szCs w:val="21"/>
                </w:rPr>
                <w:t>、关于投资者关系及相关利益者</w:t>
              </w:r>
              <w:r w:rsidRPr="000D5B1B">
                <w:rPr>
                  <w:rFonts w:hAnsi="宋体"/>
                  <w:b/>
                  <w:sz w:val="21"/>
                  <w:szCs w:val="21"/>
                </w:rPr>
                <w:t xml:space="preserve"> </w:t>
              </w:r>
            </w:p>
            <w:p w:rsidR="00F31C15" w:rsidRPr="000D5B1B" w:rsidRDefault="00F31C15" w:rsidP="00F31C15">
              <w:pPr>
                <w:spacing w:line="360" w:lineRule="auto"/>
                <w:ind w:firstLineChars="200" w:firstLine="420"/>
                <w:rPr>
                  <w:rFonts w:ascii="宋体" w:hAnsi="宋体"/>
                  <w:szCs w:val="21"/>
                </w:rPr>
              </w:pPr>
              <w:r w:rsidRPr="000D5B1B">
                <w:rPr>
                  <w:rFonts w:ascii="宋体" w:hAnsi="宋体" w:hint="eastAsia"/>
                  <w:szCs w:val="21"/>
                </w:rPr>
                <w:t>公司根据《投资者关系管理制度》，积极拓宽与投资者沟通的渠道，充分尊重和维护相关利益者的合法权益，实现股东、员工、社会等各方面利益的平衡，共同推动公司持续、健康的发展。</w:t>
              </w:r>
            </w:p>
            <w:p w:rsidR="00F31C15" w:rsidRPr="000D5B1B" w:rsidRDefault="00F31C15" w:rsidP="00F31C15">
              <w:pPr>
                <w:spacing w:line="360" w:lineRule="auto"/>
                <w:rPr>
                  <w:rFonts w:ascii="宋体" w:hAnsi="宋体"/>
                  <w:szCs w:val="21"/>
                </w:rPr>
              </w:pPr>
              <w:r w:rsidRPr="000D5B1B">
                <w:rPr>
                  <w:rFonts w:ascii="宋体" w:hAnsi="宋体" w:hint="eastAsia"/>
                  <w:szCs w:val="21"/>
                </w:rPr>
                <w:t>报告期内，公司证券部积极通过微信、邮箱等多个渠道，与投资者积极互动，专人负责接待投资者来电、来信、来访、提问，以即时解答，信件复函、邮件回复等方式进行答复。公司还在公司网站中设置了投资者关系专栏，积极与投资者进行交流互动，听取广大投资者对于公司生产经营、未来发展的意见和建议，维护了良好的投资者关系管理。</w:t>
              </w:r>
            </w:p>
            <w:p w:rsidR="00F31C15" w:rsidRPr="000D5B1B" w:rsidRDefault="00F31C15" w:rsidP="00F31C15">
              <w:pPr>
                <w:spacing w:line="360" w:lineRule="auto"/>
                <w:ind w:firstLineChars="200" w:firstLine="420"/>
                <w:rPr>
                  <w:rFonts w:ascii="宋体" w:hAnsi="宋体"/>
                  <w:szCs w:val="21"/>
                </w:rPr>
              </w:pPr>
              <w:r w:rsidRPr="000D5B1B">
                <w:rPr>
                  <w:rFonts w:ascii="宋体" w:hAnsi="宋体" w:hint="eastAsia"/>
                  <w:szCs w:val="21"/>
                </w:rPr>
                <w:t>为规范公司的内幕信息管理，加强内幕信息保密工作，维护信息披露公平性，根据《公司法》、《证券法》、《上市公司信息披露管理办法》、《上海证券交易所股票上市规则</w:t>
              </w:r>
              <w:r w:rsidRPr="000D5B1B">
                <w:rPr>
                  <w:rFonts w:ascii="宋体" w:hAnsi="宋体"/>
                  <w:szCs w:val="21"/>
                </w:rPr>
                <w:t>(2008</w:t>
              </w:r>
              <w:r w:rsidRPr="000D5B1B">
                <w:rPr>
                  <w:rFonts w:ascii="宋体" w:hAnsi="宋体" w:hint="eastAsia"/>
                  <w:szCs w:val="21"/>
                </w:rPr>
                <w:t>年修订</w:t>
              </w:r>
              <w:r w:rsidRPr="000D5B1B">
                <w:rPr>
                  <w:rFonts w:ascii="宋体" w:hAnsi="宋体"/>
                  <w:szCs w:val="21"/>
                </w:rPr>
                <w:t>)</w:t>
              </w:r>
              <w:r w:rsidRPr="000D5B1B">
                <w:rPr>
                  <w:rFonts w:ascii="宋体" w:hAnsi="宋体" w:hint="eastAsia"/>
                  <w:szCs w:val="21"/>
                </w:rPr>
                <w:t>》等法律法规及《公司章程》的有关规定，结合公司实际情况，公司制订并严格执行《内幕信息及知情</w:t>
              </w:r>
              <w:r w:rsidRPr="000D5B1B">
                <w:rPr>
                  <w:rFonts w:ascii="宋体" w:hAnsi="宋体" w:hint="eastAsia"/>
                  <w:szCs w:val="21"/>
                </w:rPr>
                <w:lastRenderedPageBreak/>
                <w:t>人管理制度》。公司内幕信息管理工作由董事会统一领导和管理，保证内幕信息知情人档案真实、准确和完整，董事长为主要责任人。董事会秘书组织实施，负责办理公司内幕信息知情人的登记入档事宜，公司监事会对内幕信息知情人管理制度实施情况进行监督。</w:t>
              </w:r>
            </w:p>
            <w:p w:rsidR="00F31C15" w:rsidRPr="000D5B1B" w:rsidRDefault="00F31C15" w:rsidP="00F31C15">
              <w:pPr>
                <w:spacing w:line="360" w:lineRule="auto"/>
                <w:ind w:firstLineChars="200" w:firstLine="420"/>
                <w:rPr>
                  <w:rFonts w:ascii="宋体" w:hAnsi="宋体"/>
                  <w:szCs w:val="21"/>
                </w:rPr>
              </w:pPr>
              <w:r w:rsidRPr="000D5B1B">
                <w:rPr>
                  <w:rFonts w:ascii="宋体" w:hAnsi="宋体" w:hint="eastAsia"/>
                  <w:szCs w:val="21"/>
                </w:rPr>
                <w:t>报告期内，公司严格执行内幕信息登记管理制度，严格规范信息传递流程，在定期报告披露期间和临时公告披露期间，对未公开信息，公司证券部都会严格控制知情人范围并组织填写《内幕信息知情人登记表》，如实、完整记录上述信息在公开前的所有内幕信息知情人名单，以及知情人知悉内幕信息的时间等。</w:t>
              </w:r>
              <w:r w:rsidRPr="000D5B1B">
                <w:rPr>
                  <w:rFonts w:ascii="宋体" w:hAnsi="宋体"/>
                  <w:szCs w:val="21"/>
                </w:rPr>
                <w:t xml:space="preserve"> </w:t>
              </w:r>
            </w:p>
            <w:p w:rsidR="005155D7" w:rsidRPr="000D5B1B" w:rsidRDefault="00F31C15" w:rsidP="00F31C15">
              <w:pPr>
                <w:spacing w:line="360" w:lineRule="auto"/>
                <w:ind w:firstLineChars="200" w:firstLine="420"/>
                <w:rPr>
                  <w:rFonts w:ascii="宋体" w:hAnsi="宋体"/>
                  <w:szCs w:val="21"/>
                </w:rPr>
              </w:pPr>
              <w:r w:rsidRPr="000D5B1B">
                <w:rPr>
                  <w:rFonts w:ascii="宋体" w:hAnsi="宋体" w:hint="eastAsia"/>
                  <w:szCs w:val="21"/>
                </w:rPr>
                <w:t>报告期内，公司董事、监事、高级管理人员及其他相关人员严格遵守内幕信息知情人管理制度，未发现有内幕信息知情人利用内幕信息买卖公司股票的情况，未发生因内幕信息知情人涉嫌内幕交易受到监管部门查处情况。</w:t>
              </w:r>
            </w:p>
          </w:sdtContent>
        </w:sdt>
        <w:p w:rsidR="005155D7" w:rsidRPr="000D5B1B" w:rsidRDefault="005155D7">
          <w:pPr>
            <w:rPr>
              <w:rFonts w:ascii="宋体" w:hAnsi="宋体"/>
              <w:szCs w:val="21"/>
            </w:rPr>
          </w:pPr>
        </w:p>
        <w:p w:rsidR="005155D7" w:rsidRPr="000D5B1B" w:rsidRDefault="00D3606B">
          <w:pPr>
            <w:rPr>
              <w:rFonts w:ascii="宋体" w:hAnsi="宋体"/>
              <w:szCs w:val="21"/>
            </w:rPr>
          </w:pPr>
          <w:r w:rsidRPr="000D5B1B">
            <w:rPr>
              <w:rFonts w:ascii="宋体" w:hAnsi="宋体"/>
              <w:szCs w:val="21"/>
            </w:rPr>
            <w:t>公司治理与中国证监会相关规定的要求是否存在</w:t>
          </w:r>
          <w:r w:rsidRPr="000D5B1B">
            <w:rPr>
              <w:rFonts w:ascii="宋体" w:hAnsi="宋体" w:hint="eastAsia"/>
              <w:szCs w:val="21"/>
            </w:rPr>
            <w:t>重大</w:t>
          </w:r>
          <w:r w:rsidRPr="000D5B1B">
            <w:rPr>
              <w:rFonts w:ascii="宋体" w:hAnsi="宋体"/>
              <w:szCs w:val="21"/>
            </w:rPr>
            <w:t>差异；如有</w:t>
          </w:r>
          <w:r w:rsidRPr="000D5B1B">
            <w:rPr>
              <w:rFonts w:ascii="宋体" w:hAnsi="宋体" w:hint="eastAsia"/>
              <w:szCs w:val="21"/>
            </w:rPr>
            <w:t>重大</w:t>
          </w:r>
          <w:r w:rsidRPr="000D5B1B">
            <w:rPr>
              <w:rFonts w:ascii="宋体" w:hAnsi="宋体"/>
              <w:szCs w:val="21"/>
            </w:rPr>
            <w:t>差异，应当说明原因</w:t>
          </w:r>
        </w:p>
        <w:sdt>
          <w:sdtPr>
            <w:rPr>
              <w:rFonts w:ascii="宋体" w:hAnsi="宋体"/>
              <w:szCs w:val="21"/>
            </w:rPr>
            <w:alias w:val="是否适用：公司治理与中国证监会相关规定的要求是否存在重大差异[双击切换]"/>
            <w:tag w:val="_GBC_19571e68abe346ceb8159aac5aa1b941"/>
            <w:id w:val="876062"/>
            <w:lock w:val="sdtLocked"/>
            <w:placeholder>
              <w:docPart w:val="GBC22222222222222222222222222222"/>
            </w:placeholder>
          </w:sdtPr>
          <w:sdtContent>
            <w:p w:rsidR="005155D7" w:rsidRPr="000D5B1B" w:rsidRDefault="009E230D" w:rsidP="00517A9B">
              <w:pPr>
                <w:rPr>
                  <w:rFonts w:ascii="宋体" w:hAnsi="宋体"/>
                  <w:szCs w:val="21"/>
                </w:rPr>
              </w:pPr>
              <w:r w:rsidRPr="000D5B1B">
                <w:rPr>
                  <w:rFonts w:ascii="宋体" w:hAnsi="宋体"/>
                  <w:szCs w:val="21"/>
                </w:rPr>
                <w:fldChar w:fldCharType="begin"/>
              </w:r>
              <w:r w:rsidR="00517A9B"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517A9B"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517A9B" w:rsidP="00517A9B">
          <w:pPr>
            <w:ind w:firstLineChars="200" w:firstLine="420"/>
            <w:rPr>
              <w:rFonts w:ascii="宋体" w:hAnsi="宋体"/>
              <w:szCs w:val="21"/>
            </w:rPr>
          </w:pPr>
          <w:r w:rsidRPr="000D5B1B">
            <w:rPr>
              <w:rFonts w:ascii="宋体" w:hAnsi="宋体"/>
              <w:szCs w:val="21"/>
            </w:rPr>
            <w:t>公司治理与《公司法》和中国证监会相关规定的要求</w:t>
          </w:r>
          <w:r w:rsidRPr="000D5B1B">
            <w:rPr>
              <w:rFonts w:ascii="宋体" w:hAnsi="宋体" w:hint="eastAsia"/>
              <w:szCs w:val="21"/>
            </w:rPr>
            <w:t>不</w:t>
          </w:r>
          <w:r w:rsidRPr="000D5B1B">
            <w:rPr>
              <w:rFonts w:ascii="宋体" w:hAnsi="宋体"/>
              <w:szCs w:val="21"/>
            </w:rPr>
            <w:t>存在差异</w:t>
          </w:r>
          <w:r w:rsidRPr="000D5B1B">
            <w:rPr>
              <w:rFonts w:ascii="宋体" w:hAnsi="宋体" w:hint="eastAsia"/>
              <w:szCs w:val="21"/>
            </w:rPr>
            <w:t>。</w:t>
          </w:r>
        </w:p>
      </w:sdtContent>
    </w:sdt>
    <w:sdt>
      <w:sdtPr>
        <w:rPr>
          <w:rFonts w:ascii="宋体" w:hAnsi="宋体" w:cs="宋体"/>
          <w:b w:val="0"/>
          <w:bCs w:val="0"/>
          <w:kern w:val="0"/>
          <w:szCs w:val="24"/>
        </w:rPr>
        <w:alias w:val="模块:股东大会情况简介"/>
        <w:tag w:val="_SEC_8c88019863f540059bd032b80f9fb30f"/>
        <w:id w:val="876072"/>
        <w:lock w:val="sdtLocked"/>
        <w:placeholder>
          <w:docPart w:val="GBC22222222222222222222222222222"/>
        </w:placeholder>
      </w:sdtPr>
      <w:sdtEndPr>
        <w:rPr>
          <w:rFonts w:cs="Times New Roman" w:hint="eastAsia"/>
          <w:kern w:val="2"/>
        </w:rPr>
      </w:sdtEndPr>
      <w:sdtContent>
        <w:p w:rsidR="005155D7" w:rsidRPr="000D5B1B" w:rsidRDefault="00D3606B" w:rsidP="00371177">
          <w:pPr>
            <w:pStyle w:val="2"/>
            <w:numPr>
              <w:ilvl w:val="0"/>
              <w:numId w:val="19"/>
            </w:numPr>
            <w:rPr>
              <w:rFonts w:ascii="宋体" w:hAnsi="宋体"/>
            </w:rPr>
          </w:pPr>
          <w:r w:rsidRPr="000D5B1B">
            <w:rPr>
              <w:rFonts w:ascii="宋体" w:hAnsi="宋体"/>
            </w:rPr>
            <w:t>股东大会情况简介</w:t>
          </w:r>
        </w:p>
        <w:tbl>
          <w:tblPr>
            <w:tblStyle w:val="a6"/>
            <w:tblW w:w="5000" w:type="pct"/>
            <w:tblLook w:val="04A0"/>
          </w:tblPr>
          <w:tblGrid>
            <w:gridCol w:w="2310"/>
            <w:gridCol w:w="2166"/>
            <w:gridCol w:w="2407"/>
            <w:gridCol w:w="2166"/>
          </w:tblGrid>
          <w:tr w:rsidR="00354968" w:rsidRPr="000D5B1B" w:rsidTr="00B8315D">
            <w:trPr>
              <w:trHeight w:val="165"/>
            </w:trPr>
            <w:sdt>
              <w:sdtPr>
                <w:rPr>
                  <w:rFonts w:ascii="宋体" w:hAnsi="宋体"/>
                </w:rPr>
                <w:tag w:val="_PLD_ca305564151a412a8452996542c336c8"/>
                <w:id w:val="876064"/>
                <w:lock w:val="sdtLocked"/>
              </w:sdtPr>
              <w:sdtContent>
                <w:tc>
                  <w:tcPr>
                    <w:tcW w:w="1276" w:type="pct"/>
                    <w:vAlign w:val="center"/>
                  </w:tcPr>
                  <w:p w:rsidR="00354968" w:rsidRPr="000D5B1B" w:rsidRDefault="00354968" w:rsidP="00B8315D">
                    <w:pPr>
                      <w:jc w:val="center"/>
                      <w:rPr>
                        <w:rFonts w:ascii="宋体" w:hAnsi="宋体"/>
                        <w:szCs w:val="21"/>
                      </w:rPr>
                    </w:pPr>
                    <w:r w:rsidRPr="000D5B1B">
                      <w:rPr>
                        <w:rFonts w:ascii="宋体" w:hAnsi="宋体"/>
                        <w:szCs w:val="21"/>
                      </w:rPr>
                      <w:t>会议届次</w:t>
                    </w:r>
                  </w:p>
                </w:tc>
              </w:sdtContent>
            </w:sdt>
            <w:sdt>
              <w:sdtPr>
                <w:rPr>
                  <w:rFonts w:ascii="宋体" w:hAnsi="宋体"/>
                </w:rPr>
                <w:tag w:val="_PLD_339c8451b8064684a85c81b08813156b"/>
                <w:id w:val="876065"/>
                <w:lock w:val="sdtLocked"/>
              </w:sdtPr>
              <w:sdtContent>
                <w:tc>
                  <w:tcPr>
                    <w:tcW w:w="1196" w:type="pct"/>
                    <w:vAlign w:val="center"/>
                  </w:tcPr>
                  <w:p w:rsidR="00354968" w:rsidRPr="000D5B1B" w:rsidRDefault="00354968" w:rsidP="00B8315D">
                    <w:pPr>
                      <w:jc w:val="center"/>
                      <w:rPr>
                        <w:rFonts w:ascii="宋体" w:hAnsi="宋体"/>
                        <w:szCs w:val="21"/>
                      </w:rPr>
                    </w:pPr>
                    <w:r w:rsidRPr="000D5B1B">
                      <w:rPr>
                        <w:rFonts w:ascii="宋体" w:hAnsi="宋体"/>
                        <w:szCs w:val="21"/>
                      </w:rPr>
                      <w:t>召开日期</w:t>
                    </w:r>
                  </w:p>
                </w:tc>
              </w:sdtContent>
            </w:sdt>
            <w:sdt>
              <w:sdtPr>
                <w:rPr>
                  <w:rFonts w:ascii="宋体" w:hAnsi="宋体"/>
                </w:rPr>
                <w:tag w:val="_PLD_7b97e84dc8f648a0b4bd3bbd757797d1"/>
                <w:id w:val="876066"/>
                <w:lock w:val="sdtLocked"/>
              </w:sdtPr>
              <w:sdtContent>
                <w:tc>
                  <w:tcPr>
                    <w:tcW w:w="1330" w:type="pct"/>
                    <w:vAlign w:val="center"/>
                  </w:tcPr>
                  <w:p w:rsidR="00354968" w:rsidRPr="000D5B1B" w:rsidRDefault="00354968" w:rsidP="00B8315D">
                    <w:pPr>
                      <w:jc w:val="center"/>
                      <w:rPr>
                        <w:rFonts w:ascii="宋体" w:hAnsi="宋体"/>
                        <w:szCs w:val="21"/>
                      </w:rPr>
                    </w:pPr>
                    <w:r w:rsidRPr="000D5B1B">
                      <w:rPr>
                        <w:rFonts w:ascii="宋体" w:hAnsi="宋体"/>
                        <w:szCs w:val="21"/>
                      </w:rPr>
                      <w:t>决议刊登的指定网站的查询索引</w:t>
                    </w:r>
                  </w:p>
                </w:tc>
              </w:sdtContent>
            </w:sdt>
            <w:sdt>
              <w:sdtPr>
                <w:rPr>
                  <w:rFonts w:ascii="宋体" w:hAnsi="宋体"/>
                </w:rPr>
                <w:tag w:val="_PLD_e175ad3c6edc4dc8a87f046a04fe2d07"/>
                <w:id w:val="876067"/>
                <w:lock w:val="sdtLocked"/>
              </w:sdtPr>
              <w:sdtContent>
                <w:tc>
                  <w:tcPr>
                    <w:tcW w:w="1197" w:type="pct"/>
                    <w:vAlign w:val="center"/>
                  </w:tcPr>
                  <w:p w:rsidR="00354968" w:rsidRPr="000D5B1B" w:rsidRDefault="00354968" w:rsidP="00B8315D">
                    <w:pPr>
                      <w:jc w:val="center"/>
                      <w:rPr>
                        <w:rFonts w:ascii="宋体" w:hAnsi="宋体"/>
                        <w:szCs w:val="21"/>
                      </w:rPr>
                    </w:pPr>
                    <w:r w:rsidRPr="000D5B1B">
                      <w:rPr>
                        <w:rFonts w:ascii="宋体" w:hAnsi="宋体"/>
                        <w:szCs w:val="21"/>
                      </w:rPr>
                      <w:t>决议刊登的披露日期</w:t>
                    </w:r>
                  </w:p>
                </w:tc>
              </w:sdtContent>
            </w:sdt>
          </w:tr>
          <w:sdt>
            <w:sdtPr>
              <w:rPr>
                <w:rFonts w:ascii="宋体" w:hAnsi="宋体" w:cstheme="minorBidi" w:hint="eastAsia"/>
                <w:szCs w:val="21"/>
              </w:rPr>
              <w:alias w:val="股东大会情况"/>
              <w:tag w:val="_TUP_f464ecce01e34e8aacd508c84a88313d"/>
              <w:id w:val="876068"/>
              <w:lock w:val="sdtLocked"/>
            </w:sdtPr>
            <w:sdtContent>
              <w:tr w:rsidR="00354968" w:rsidRPr="000D5B1B" w:rsidTr="00165295">
                <w:trPr>
                  <w:trHeight w:val="195"/>
                </w:trPr>
                <w:tc>
                  <w:tcPr>
                    <w:tcW w:w="1276" w:type="pct"/>
                    <w:vAlign w:val="center"/>
                  </w:tcPr>
                  <w:p w:rsidR="00354968" w:rsidRPr="000D5B1B" w:rsidRDefault="00354968" w:rsidP="00165295">
                    <w:pPr>
                      <w:rPr>
                        <w:rFonts w:ascii="宋体" w:hAnsi="宋体"/>
                        <w:szCs w:val="21"/>
                      </w:rPr>
                    </w:pPr>
                    <w:r w:rsidRPr="000D5B1B">
                      <w:rPr>
                        <w:rFonts w:ascii="宋体" w:hAnsi="宋体"/>
                      </w:rPr>
                      <w:t>201</w:t>
                    </w:r>
                    <w:r w:rsidRPr="000D5B1B">
                      <w:rPr>
                        <w:rFonts w:ascii="宋体" w:hAnsi="宋体" w:hint="eastAsia"/>
                      </w:rPr>
                      <w:t>6</w:t>
                    </w:r>
                    <w:r w:rsidRPr="000D5B1B">
                      <w:rPr>
                        <w:rFonts w:ascii="宋体" w:hAnsi="宋体"/>
                      </w:rPr>
                      <w:t>年年度股东大会</w:t>
                    </w:r>
                  </w:p>
                </w:tc>
                <w:tc>
                  <w:tcPr>
                    <w:tcW w:w="1196" w:type="pct"/>
                    <w:vAlign w:val="center"/>
                  </w:tcPr>
                  <w:p w:rsidR="00354968" w:rsidRPr="000D5B1B" w:rsidRDefault="00354968" w:rsidP="00165295">
                    <w:pPr>
                      <w:rPr>
                        <w:rFonts w:ascii="宋体" w:hAnsi="宋体"/>
                        <w:szCs w:val="21"/>
                      </w:rPr>
                    </w:pPr>
                    <w:r w:rsidRPr="000D5B1B">
                      <w:rPr>
                        <w:rFonts w:ascii="宋体" w:hAnsi="宋体"/>
                      </w:rPr>
                      <w:t>201</w:t>
                    </w:r>
                    <w:r w:rsidRPr="000D5B1B">
                      <w:rPr>
                        <w:rFonts w:ascii="宋体" w:hAnsi="宋体" w:hint="eastAsia"/>
                      </w:rPr>
                      <w:t>7</w:t>
                    </w:r>
                    <w:r w:rsidRPr="000D5B1B">
                      <w:rPr>
                        <w:rFonts w:ascii="宋体" w:hAnsi="宋体"/>
                      </w:rPr>
                      <w:t>年5月</w:t>
                    </w:r>
                    <w:r w:rsidRPr="000D5B1B">
                      <w:rPr>
                        <w:rFonts w:ascii="宋体" w:hAnsi="宋体" w:hint="eastAsia"/>
                      </w:rPr>
                      <w:t>18</w:t>
                    </w:r>
                    <w:r w:rsidRPr="000D5B1B">
                      <w:rPr>
                        <w:rFonts w:ascii="宋体" w:hAnsi="宋体"/>
                      </w:rPr>
                      <w:t>日</w:t>
                    </w:r>
                  </w:p>
                </w:tc>
                <w:tc>
                  <w:tcPr>
                    <w:tcW w:w="1330" w:type="pct"/>
                  </w:tcPr>
                  <w:p w:rsidR="00354968" w:rsidRPr="000D5B1B" w:rsidRDefault="00354968" w:rsidP="00B8315D">
                    <w:pPr>
                      <w:rPr>
                        <w:rFonts w:ascii="宋体" w:hAnsi="宋体"/>
                        <w:szCs w:val="21"/>
                      </w:rPr>
                    </w:pPr>
                    <w:r w:rsidRPr="000D5B1B">
                      <w:rPr>
                        <w:rFonts w:ascii="宋体" w:hAnsi="宋体"/>
                      </w:rPr>
                      <w:t>上海证券交易所www.sse.com.cn</w:t>
                    </w:r>
                  </w:p>
                </w:tc>
                <w:tc>
                  <w:tcPr>
                    <w:tcW w:w="1197" w:type="pct"/>
                    <w:vAlign w:val="center"/>
                  </w:tcPr>
                  <w:p w:rsidR="00354968" w:rsidRPr="000D5B1B" w:rsidRDefault="00354968" w:rsidP="00165295">
                    <w:pPr>
                      <w:rPr>
                        <w:rFonts w:ascii="宋体" w:hAnsi="宋体"/>
                        <w:szCs w:val="21"/>
                      </w:rPr>
                    </w:pPr>
                    <w:r w:rsidRPr="000D5B1B">
                      <w:rPr>
                        <w:rFonts w:ascii="宋体" w:hAnsi="宋体"/>
                      </w:rPr>
                      <w:t>201</w:t>
                    </w:r>
                    <w:r w:rsidRPr="000D5B1B">
                      <w:rPr>
                        <w:rFonts w:ascii="宋体" w:hAnsi="宋体" w:hint="eastAsia"/>
                      </w:rPr>
                      <w:t>7</w:t>
                    </w:r>
                    <w:r w:rsidRPr="000D5B1B">
                      <w:rPr>
                        <w:rFonts w:ascii="宋体" w:hAnsi="宋体"/>
                      </w:rPr>
                      <w:t>年5月</w:t>
                    </w:r>
                    <w:r w:rsidRPr="000D5B1B">
                      <w:rPr>
                        <w:rFonts w:ascii="宋体" w:hAnsi="宋体" w:hint="eastAsia"/>
                      </w:rPr>
                      <w:t>19</w:t>
                    </w:r>
                    <w:r w:rsidRPr="000D5B1B">
                      <w:rPr>
                        <w:rFonts w:ascii="宋体" w:hAnsi="宋体"/>
                      </w:rPr>
                      <w:t>日</w:t>
                    </w:r>
                  </w:p>
                </w:tc>
              </w:tr>
            </w:sdtContent>
          </w:sdt>
          <w:sdt>
            <w:sdtPr>
              <w:rPr>
                <w:rFonts w:ascii="宋体" w:hAnsi="宋体" w:cstheme="minorBidi" w:hint="eastAsia"/>
                <w:szCs w:val="21"/>
              </w:rPr>
              <w:alias w:val="股东大会情况"/>
              <w:tag w:val="_TUP_f464ecce01e34e8aacd508c84a88313d"/>
              <w:id w:val="876069"/>
              <w:lock w:val="sdtLocked"/>
            </w:sdtPr>
            <w:sdtContent>
              <w:tr w:rsidR="00354968" w:rsidRPr="000D5B1B" w:rsidTr="00165295">
                <w:trPr>
                  <w:trHeight w:val="195"/>
                </w:trPr>
                <w:tc>
                  <w:tcPr>
                    <w:tcW w:w="1276" w:type="pct"/>
                  </w:tcPr>
                  <w:p w:rsidR="00354968" w:rsidRPr="000D5B1B" w:rsidRDefault="00354968" w:rsidP="00354968">
                    <w:pPr>
                      <w:rPr>
                        <w:rFonts w:ascii="宋体" w:hAnsi="宋体"/>
                        <w:szCs w:val="21"/>
                      </w:rPr>
                    </w:pPr>
                    <w:r w:rsidRPr="000D5B1B">
                      <w:rPr>
                        <w:rFonts w:ascii="宋体" w:hAnsi="宋体"/>
                      </w:rPr>
                      <w:t>201</w:t>
                    </w:r>
                    <w:r w:rsidRPr="000D5B1B">
                      <w:rPr>
                        <w:rFonts w:ascii="宋体" w:hAnsi="宋体" w:hint="eastAsia"/>
                      </w:rPr>
                      <w:t>7</w:t>
                    </w:r>
                    <w:r w:rsidRPr="000D5B1B">
                      <w:rPr>
                        <w:rFonts w:ascii="宋体" w:hAnsi="宋体"/>
                      </w:rPr>
                      <w:t>年</w:t>
                    </w:r>
                    <w:r w:rsidRPr="000D5B1B">
                      <w:rPr>
                        <w:rFonts w:ascii="宋体" w:hAnsi="宋体" w:hint="eastAsia"/>
                      </w:rPr>
                      <w:t>第一次临时</w:t>
                    </w:r>
                    <w:r w:rsidRPr="000D5B1B">
                      <w:rPr>
                        <w:rFonts w:ascii="宋体" w:hAnsi="宋体"/>
                      </w:rPr>
                      <w:t>股东大会</w:t>
                    </w:r>
                  </w:p>
                </w:tc>
                <w:tc>
                  <w:tcPr>
                    <w:tcW w:w="1196" w:type="pct"/>
                    <w:vAlign w:val="center"/>
                  </w:tcPr>
                  <w:p w:rsidR="00354968" w:rsidRPr="000D5B1B" w:rsidRDefault="00354968" w:rsidP="00165295">
                    <w:pPr>
                      <w:rPr>
                        <w:rFonts w:ascii="宋体" w:hAnsi="宋体"/>
                        <w:szCs w:val="21"/>
                      </w:rPr>
                    </w:pPr>
                    <w:r w:rsidRPr="000D5B1B">
                      <w:rPr>
                        <w:rFonts w:ascii="宋体" w:hAnsi="宋体"/>
                      </w:rPr>
                      <w:t>201</w:t>
                    </w:r>
                    <w:r w:rsidRPr="000D5B1B">
                      <w:rPr>
                        <w:rFonts w:ascii="宋体" w:hAnsi="宋体" w:hint="eastAsia"/>
                      </w:rPr>
                      <w:t>7</w:t>
                    </w:r>
                    <w:r w:rsidRPr="000D5B1B">
                      <w:rPr>
                        <w:rFonts w:ascii="宋体" w:hAnsi="宋体"/>
                      </w:rPr>
                      <w:t>年</w:t>
                    </w:r>
                    <w:r w:rsidRPr="000D5B1B">
                      <w:rPr>
                        <w:rFonts w:ascii="宋体" w:hAnsi="宋体" w:hint="eastAsia"/>
                      </w:rPr>
                      <w:t>12</w:t>
                    </w:r>
                    <w:r w:rsidRPr="000D5B1B">
                      <w:rPr>
                        <w:rFonts w:ascii="宋体" w:hAnsi="宋体"/>
                      </w:rPr>
                      <w:t>月</w:t>
                    </w:r>
                    <w:r w:rsidRPr="000D5B1B">
                      <w:rPr>
                        <w:rFonts w:ascii="宋体" w:hAnsi="宋体" w:hint="eastAsia"/>
                      </w:rPr>
                      <w:t>8</w:t>
                    </w:r>
                    <w:r w:rsidRPr="000D5B1B">
                      <w:rPr>
                        <w:rFonts w:ascii="宋体" w:hAnsi="宋体"/>
                      </w:rPr>
                      <w:t>日</w:t>
                    </w:r>
                  </w:p>
                </w:tc>
                <w:tc>
                  <w:tcPr>
                    <w:tcW w:w="1330" w:type="pct"/>
                  </w:tcPr>
                  <w:p w:rsidR="00354968" w:rsidRPr="000D5B1B" w:rsidRDefault="00354968" w:rsidP="00B8315D">
                    <w:pPr>
                      <w:rPr>
                        <w:rFonts w:ascii="宋体" w:hAnsi="宋体"/>
                        <w:szCs w:val="21"/>
                      </w:rPr>
                    </w:pPr>
                    <w:r w:rsidRPr="000D5B1B">
                      <w:rPr>
                        <w:rFonts w:ascii="宋体" w:hAnsi="宋体"/>
                      </w:rPr>
                      <w:t>上海证券交易所www.sse.com.cn</w:t>
                    </w:r>
                  </w:p>
                </w:tc>
                <w:tc>
                  <w:tcPr>
                    <w:tcW w:w="1197" w:type="pct"/>
                    <w:vAlign w:val="center"/>
                  </w:tcPr>
                  <w:p w:rsidR="00354968" w:rsidRPr="000D5B1B" w:rsidRDefault="00354968" w:rsidP="00165295">
                    <w:pPr>
                      <w:rPr>
                        <w:rFonts w:ascii="宋体" w:hAnsi="宋体"/>
                        <w:szCs w:val="21"/>
                      </w:rPr>
                    </w:pPr>
                    <w:r w:rsidRPr="000D5B1B">
                      <w:rPr>
                        <w:rFonts w:ascii="宋体" w:hAnsi="宋体"/>
                      </w:rPr>
                      <w:t>201</w:t>
                    </w:r>
                    <w:r w:rsidRPr="000D5B1B">
                      <w:rPr>
                        <w:rFonts w:ascii="宋体" w:hAnsi="宋体" w:hint="eastAsia"/>
                      </w:rPr>
                      <w:t>7</w:t>
                    </w:r>
                    <w:r w:rsidRPr="000D5B1B">
                      <w:rPr>
                        <w:rFonts w:ascii="宋体" w:hAnsi="宋体"/>
                      </w:rPr>
                      <w:t>年</w:t>
                    </w:r>
                    <w:r w:rsidRPr="000D5B1B">
                      <w:rPr>
                        <w:rFonts w:ascii="宋体" w:hAnsi="宋体" w:hint="eastAsia"/>
                      </w:rPr>
                      <w:t>12</w:t>
                    </w:r>
                    <w:r w:rsidRPr="000D5B1B">
                      <w:rPr>
                        <w:rFonts w:ascii="宋体" w:hAnsi="宋体"/>
                      </w:rPr>
                      <w:t>月</w:t>
                    </w:r>
                    <w:r w:rsidRPr="000D5B1B">
                      <w:rPr>
                        <w:rFonts w:ascii="宋体" w:hAnsi="宋体" w:hint="eastAsia"/>
                      </w:rPr>
                      <w:t>9</w:t>
                    </w:r>
                    <w:r w:rsidRPr="000D5B1B">
                      <w:rPr>
                        <w:rFonts w:ascii="宋体" w:hAnsi="宋体"/>
                      </w:rPr>
                      <w:t>日</w:t>
                    </w:r>
                  </w:p>
                </w:tc>
              </w:tr>
            </w:sdtContent>
          </w:sdt>
        </w:tbl>
        <w:p w:rsidR="00354968" w:rsidRPr="000D5B1B" w:rsidRDefault="00354968">
          <w:pPr>
            <w:rPr>
              <w:rFonts w:ascii="宋体" w:hAnsi="宋体"/>
            </w:rPr>
          </w:pPr>
        </w:p>
        <w:p w:rsidR="005155D7" w:rsidRPr="000D5B1B" w:rsidRDefault="00D3606B">
          <w:pPr>
            <w:rPr>
              <w:rFonts w:ascii="宋体" w:hAnsi="宋体"/>
              <w:szCs w:val="21"/>
            </w:rPr>
          </w:pPr>
          <w:r w:rsidRPr="000D5B1B">
            <w:rPr>
              <w:rFonts w:ascii="宋体" w:hAnsi="宋体"/>
              <w:szCs w:val="21"/>
            </w:rPr>
            <w:t>股东大会情况说明</w:t>
          </w:r>
        </w:p>
        <w:sdt>
          <w:sdtPr>
            <w:rPr>
              <w:rFonts w:ascii="宋体" w:hAnsi="宋体"/>
              <w:szCs w:val="21"/>
            </w:rPr>
            <w:alias w:val="是否适用：股东大会情况说明[双击切换]"/>
            <w:tag w:val="_GBC_417d33555ab14709b5640c8830ff5a67"/>
            <w:id w:val="876070"/>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B10693"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B10693"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cs="宋体" w:hint="eastAsia"/>
              <w:kern w:val="2"/>
              <w:szCs w:val="24"/>
            </w:rPr>
            <w:alias w:val="年度股东大会情况的说明"/>
            <w:tag w:val="_GBC_680c3694649c41fc9a5e12da9632e15e"/>
            <w:id w:val="876071"/>
            <w:lock w:val="sdtLocked"/>
            <w:placeholder>
              <w:docPart w:val="GBC22222222222222222222222222222"/>
            </w:placeholder>
          </w:sdtPr>
          <w:sdtEndPr>
            <w:rPr>
              <w:rFonts w:cs="Times New Roman"/>
            </w:rPr>
          </w:sdtEndPr>
          <w:sdtContent>
            <w:p w:rsidR="00B10693" w:rsidRPr="000D5B1B" w:rsidRDefault="00B10693" w:rsidP="00FC34DF">
              <w:pPr>
                <w:pStyle w:val="p0"/>
                <w:spacing w:line="480" w:lineRule="exact"/>
                <w:ind w:firstLine="560"/>
                <w:rPr>
                  <w:rFonts w:ascii="宋体" w:hAnsi="宋体"/>
                </w:rPr>
              </w:pPr>
              <w:r w:rsidRPr="000D5B1B">
                <w:rPr>
                  <w:rFonts w:ascii="宋体" w:hAnsi="宋体" w:cs="宋体-WinCharSetFFFF-H" w:hint="eastAsia"/>
                </w:rPr>
                <w:t>2016年年度股东大会于2017年5月18日以现场投票和网络投票相结合的方式召开，现场会议在公司会议室召开，参加股东大会的股东或股东代理人共计</w:t>
              </w:r>
              <w:r w:rsidR="00BC7CC7" w:rsidRPr="000D5B1B">
                <w:rPr>
                  <w:rFonts w:ascii="宋体" w:hAnsi="宋体" w:cs="宋体-WinCharSetFFFF-H" w:hint="eastAsia"/>
                </w:rPr>
                <w:t>9</w:t>
              </w:r>
              <w:r w:rsidRPr="000D5B1B">
                <w:rPr>
                  <w:rFonts w:ascii="宋体" w:hAnsi="宋体" w:cs="宋体-WinCharSetFFFF-H" w:hint="eastAsia"/>
                </w:rPr>
                <w:t>人，代表有表决权的股份数</w:t>
              </w:r>
              <w:r w:rsidR="00BC7CC7" w:rsidRPr="000D5B1B">
                <w:rPr>
                  <w:rFonts w:ascii="宋体" w:hAnsi="宋体" w:cs="宋体-WinCharSetFFFF-H"/>
                </w:rPr>
                <w:t>273,971,604</w:t>
              </w:r>
              <w:r w:rsidR="00BC7CC7" w:rsidRPr="000D5B1B">
                <w:rPr>
                  <w:rFonts w:ascii="宋体" w:hAnsi="宋体" w:cs="宋体-WinCharSetFFFF-H" w:hint="eastAsia"/>
                </w:rPr>
                <w:t>股，占公司有表决权股份总额的45.45%。其中:现场出席股东大会的股东及股东代理人共计5人，代表有表决权的股份数270,862,482 股，占公司有表决权股份总额的44.94%；通过网络投票的股东4人，代表有表决权的股份数3,109,122股，占公司有表决权股份总额的0.51%。</w:t>
              </w:r>
              <w:r w:rsidRPr="000D5B1B">
                <w:rPr>
                  <w:rFonts w:ascii="宋体" w:hAnsi="宋体" w:cs="宋体-WinCharSetFFFF-H" w:hint="eastAsia"/>
                </w:rPr>
                <w:t>本</w:t>
              </w:r>
              <w:r w:rsidRPr="000D5B1B">
                <w:rPr>
                  <w:rFonts w:ascii="宋体" w:hAnsi="宋体" w:hint="eastAsia"/>
                </w:rPr>
                <w:t>次股东大会由董事会召集，董事长张玉宏先生主持，公司部分董事、监事、高级管理人员及见证律师出席或列席了本次会议，符合《公司法》、《上市公司股东大会规则》、《公司章程》及其他有关法律、法规，形成的决议是合法有效的。</w:t>
              </w:r>
              <w:r w:rsidRPr="000D5B1B">
                <w:rPr>
                  <w:rFonts w:ascii="宋体" w:hAnsi="宋体" w:cs="宋体-WinCharSetFFFF-H" w:hint="eastAsia"/>
                </w:rPr>
                <w:t>201</w:t>
              </w:r>
              <w:r w:rsidR="007B0CEE" w:rsidRPr="000D5B1B">
                <w:rPr>
                  <w:rFonts w:ascii="宋体" w:hAnsi="宋体" w:cs="宋体-WinCharSetFFFF-H" w:hint="eastAsia"/>
                </w:rPr>
                <w:t>6</w:t>
              </w:r>
              <w:r w:rsidRPr="000D5B1B">
                <w:rPr>
                  <w:rFonts w:ascii="宋体" w:hAnsi="宋体" w:cs="宋体-WinCharSetFFFF-H" w:hint="eastAsia"/>
                </w:rPr>
                <w:t>年年度股东大会审议通过以下议案：</w:t>
              </w:r>
              <w:r w:rsidRPr="000D5B1B">
                <w:rPr>
                  <w:rFonts w:ascii="宋体" w:hAnsi="宋体" w:hint="eastAsia"/>
                </w:rPr>
                <w:t>1、《公司201</w:t>
              </w:r>
              <w:r w:rsidR="007B0CEE" w:rsidRPr="000D5B1B">
                <w:rPr>
                  <w:rFonts w:ascii="宋体" w:hAnsi="宋体" w:hint="eastAsia"/>
                </w:rPr>
                <w:t>6</w:t>
              </w:r>
              <w:r w:rsidRPr="000D5B1B">
                <w:rPr>
                  <w:rFonts w:ascii="宋体" w:hAnsi="宋体" w:hint="eastAsia"/>
                </w:rPr>
                <w:t>年度董事会工作报告》；2、《公司201</w:t>
              </w:r>
              <w:r w:rsidR="007B0CEE" w:rsidRPr="000D5B1B">
                <w:rPr>
                  <w:rFonts w:ascii="宋体" w:hAnsi="宋体" w:hint="eastAsia"/>
                </w:rPr>
                <w:t>6</w:t>
              </w:r>
              <w:r w:rsidRPr="000D5B1B">
                <w:rPr>
                  <w:rFonts w:ascii="宋体" w:hAnsi="宋体" w:hint="eastAsia"/>
                </w:rPr>
                <w:t>年度监事会工作报告》；3、</w:t>
              </w:r>
              <w:r w:rsidR="00DC61FA" w:rsidRPr="000D5B1B">
                <w:rPr>
                  <w:rFonts w:ascii="宋体" w:hAnsi="宋体" w:hint="eastAsia"/>
                </w:rPr>
                <w:t>《公司</w:t>
              </w:r>
              <w:r w:rsidR="00DC61FA" w:rsidRPr="000D5B1B">
                <w:rPr>
                  <w:rFonts w:ascii="宋体" w:hAnsi="宋体" w:hint="eastAsia"/>
                  <w:bCs/>
                </w:rPr>
                <w:t>2016年年度报告和年度报告摘要》</w:t>
              </w:r>
              <w:r w:rsidRPr="000D5B1B">
                <w:rPr>
                  <w:rFonts w:ascii="宋体" w:hAnsi="宋体" w:hint="eastAsia"/>
                </w:rPr>
                <w:t>；4、</w:t>
              </w:r>
              <w:r w:rsidR="00DC61FA" w:rsidRPr="000D5B1B">
                <w:rPr>
                  <w:rFonts w:ascii="宋体" w:hAnsi="宋体" w:hint="eastAsia"/>
                </w:rPr>
                <w:t>《公司2016年度财务决算报告》</w:t>
              </w:r>
              <w:r w:rsidRPr="000D5B1B">
                <w:rPr>
                  <w:rFonts w:ascii="宋体" w:hAnsi="宋体" w:hint="eastAsia"/>
                </w:rPr>
                <w:t>；5、</w:t>
              </w:r>
              <w:r w:rsidR="00DC61FA" w:rsidRPr="000D5B1B">
                <w:rPr>
                  <w:rFonts w:ascii="宋体" w:hAnsi="宋体" w:hint="eastAsia"/>
                </w:rPr>
                <w:t>《关于公司2016年度利润分配方案的议案》</w:t>
              </w:r>
              <w:r w:rsidRPr="000D5B1B">
                <w:rPr>
                  <w:rFonts w:ascii="宋体" w:hAnsi="宋体" w:hint="eastAsia"/>
                </w:rPr>
                <w:t>；6、《公司独立董事201</w:t>
              </w:r>
              <w:r w:rsidR="00DC61FA" w:rsidRPr="000D5B1B">
                <w:rPr>
                  <w:rFonts w:ascii="宋体" w:hAnsi="宋体" w:hint="eastAsia"/>
                </w:rPr>
                <w:t>6</w:t>
              </w:r>
              <w:r w:rsidRPr="000D5B1B">
                <w:rPr>
                  <w:rFonts w:ascii="宋体" w:hAnsi="宋体" w:hint="eastAsia"/>
                </w:rPr>
                <w:t>年度述职报告》；7、《关于公司201</w:t>
              </w:r>
              <w:r w:rsidR="00DC61FA" w:rsidRPr="000D5B1B">
                <w:rPr>
                  <w:rFonts w:ascii="宋体" w:hAnsi="宋体" w:hint="eastAsia"/>
                </w:rPr>
                <w:t>6</w:t>
              </w:r>
              <w:r w:rsidRPr="000D5B1B">
                <w:rPr>
                  <w:rFonts w:ascii="宋体" w:hAnsi="宋体" w:hint="eastAsia"/>
                </w:rPr>
                <w:t>年度日常关联交易及预计公司201</w:t>
              </w:r>
              <w:r w:rsidR="00DC61FA" w:rsidRPr="000D5B1B">
                <w:rPr>
                  <w:rFonts w:ascii="宋体" w:hAnsi="宋体" w:hint="eastAsia"/>
                </w:rPr>
                <w:t>7</w:t>
              </w:r>
              <w:r w:rsidRPr="000D5B1B">
                <w:rPr>
                  <w:rFonts w:ascii="宋体" w:hAnsi="宋体" w:hint="eastAsia"/>
                </w:rPr>
                <w:t>年度日常关联交易的议案》；8、《关于续聘天衡会计师事务所（特</w:t>
              </w:r>
              <w:r w:rsidRPr="000D5B1B">
                <w:rPr>
                  <w:rFonts w:ascii="宋体" w:hAnsi="宋体" w:hint="eastAsia"/>
                </w:rPr>
                <w:lastRenderedPageBreak/>
                <w:t>殊普通合伙）为公司201</w:t>
              </w:r>
              <w:r w:rsidR="00DC61FA" w:rsidRPr="000D5B1B">
                <w:rPr>
                  <w:rFonts w:ascii="宋体" w:hAnsi="宋体" w:hint="eastAsia"/>
                </w:rPr>
                <w:t>7</w:t>
              </w:r>
              <w:r w:rsidRPr="000D5B1B">
                <w:rPr>
                  <w:rFonts w:ascii="宋体" w:hAnsi="宋体" w:hint="eastAsia"/>
                </w:rPr>
                <w:t>年度审计机构的议案》；9、《</w:t>
              </w:r>
              <w:r w:rsidRPr="000D5B1B">
                <w:rPr>
                  <w:rFonts w:ascii="宋体" w:hAnsi="宋体" w:hint="eastAsia"/>
                  <w:bCs/>
                </w:rPr>
                <w:t>关于</w:t>
              </w:r>
              <w:r w:rsidR="0004231B" w:rsidRPr="000D5B1B">
                <w:rPr>
                  <w:rFonts w:ascii="宋体" w:hAnsi="宋体" w:hint="eastAsia"/>
                  <w:bCs/>
                </w:rPr>
                <w:t>公司</w:t>
              </w:r>
              <w:r w:rsidR="0004231B" w:rsidRPr="000D5B1B">
                <w:rPr>
                  <w:rFonts w:ascii="宋体" w:hAnsi="宋体" w:hint="eastAsia"/>
                </w:rPr>
                <w:t>对自有资金进行现金管理</w:t>
              </w:r>
              <w:r w:rsidRPr="000D5B1B">
                <w:rPr>
                  <w:rFonts w:ascii="宋体" w:hAnsi="宋体" w:hint="eastAsia"/>
                  <w:bCs/>
                </w:rPr>
                <w:t>的议案》</w:t>
              </w:r>
              <w:r w:rsidR="00FC34DF" w:rsidRPr="000D5B1B">
                <w:rPr>
                  <w:rFonts w:ascii="宋体" w:hAnsi="宋体" w:hint="eastAsia"/>
                  <w:bCs/>
                </w:rPr>
                <w:t>；10、《关于修改〈公司章程〉部分条款的议案》</w:t>
              </w:r>
              <w:r w:rsidRPr="000D5B1B">
                <w:rPr>
                  <w:rFonts w:ascii="宋体" w:hAnsi="宋体" w:hint="eastAsia"/>
                </w:rPr>
                <w:t>。</w:t>
              </w:r>
            </w:p>
            <w:p w:rsidR="005155D7" w:rsidRPr="000D5B1B" w:rsidRDefault="00B10693" w:rsidP="008C4DF5">
              <w:pPr>
                <w:spacing w:line="480" w:lineRule="exact"/>
                <w:ind w:firstLineChars="200" w:firstLine="420"/>
                <w:rPr>
                  <w:rFonts w:ascii="宋体" w:hAnsi="宋体"/>
                  <w:szCs w:val="21"/>
                </w:rPr>
              </w:pPr>
              <w:r w:rsidRPr="000D5B1B">
                <w:rPr>
                  <w:rFonts w:ascii="宋体" w:hAnsi="宋体" w:cs="宋体-WinCharSetFFFF-H" w:hint="eastAsia"/>
                  <w:szCs w:val="21"/>
                </w:rPr>
                <w:t>201</w:t>
              </w:r>
              <w:r w:rsidR="00070751" w:rsidRPr="000D5B1B">
                <w:rPr>
                  <w:rFonts w:ascii="宋体" w:hAnsi="宋体" w:cs="宋体-WinCharSetFFFF-H" w:hint="eastAsia"/>
                  <w:szCs w:val="21"/>
                </w:rPr>
                <w:t>7</w:t>
              </w:r>
              <w:r w:rsidRPr="000D5B1B">
                <w:rPr>
                  <w:rFonts w:ascii="宋体" w:hAnsi="宋体" w:cs="宋体-WinCharSetFFFF-H" w:hint="eastAsia"/>
                  <w:szCs w:val="21"/>
                </w:rPr>
                <w:t>年</w:t>
              </w:r>
              <w:r w:rsidR="00070751" w:rsidRPr="000D5B1B">
                <w:rPr>
                  <w:rFonts w:ascii="宋体" w:hAnsi="宋体" w:cs="宋体-WinCharSetFFFF-H" w:hint="eastAsia"/>
                  <w:szCs w:val="21"/>
                </w:rPr>
                <w:t>第一次临时</w:t>
              </w:r>
              <w:r w:rsidRPr="000D5B1B">
                <w:rPr>
                  <w:rFonts w:ascii="宋体" w:hAnsi="宋体" w:cs="宋体-WinCharSetFFFF-H" w:hint="eastAsia"/>
                  <w:szCs w:val="21"/>
                </w:rPr>
                <w:t>股东大会于201</w:t>
              </w:r>
              <w:r w:rsidR="00070751" w:rsidRPr="000D5B1B">
                <w:rPr>
                  <w:rFonts w:ascii="宋体" w:hAnsi="宋体" w:cs="宋体-WinCharSetFFFF-H" w:hint="eastAsia"/>
                  <w:szCs w:val="21"/>
                </w:rPr>
                <w:t>7</w:t>
              </w:r>
              <w:r w:rsidRPr="000D5B1B">
                <w:rPr>
                  <w:rFonts w:ascii="宋体" w:hAnsi="宋体" w:cs="宋体-WinCharSetFFFF-H" w:hint="eastAsia"/>
                  <w:szCs w:val="21"/>
                </w:rPr>
                <w:t>年</w:t>
              </w:r>
              <w:r w:rsidR="00070751" w:rsidRPr="000D5B1B">
                <w:rPr>
                  <w:rFonts w:ascii="宋体" w:hAnsi="宋体" w:cs="宋体-WinCharSetFFFF-H" w:hint="eastAsia"/>
                  <w:szCs w:val="21"/>
                </w:rPr>
                <w:t>12</w:t>
              </w:r>
              <w:r w:rsidRPr="000D5B1B">
                <w:rPr>
                  <w:rFonts w:ascii="宋体" w:hAnsi="宋体" w:cs="宋体-WinCharSetFFFF-H" w:hint="eastAsia"/>
                  <w:szCs w:val="21"/>
                </w:rPr>
                <w:t>月</w:t>
              </w:r>
              <w:r w:rsidR="00070751" w:rsidRPr="000D5B1B">
                <w:rPr>
                  <w:rFonts w:ascii="宋体" w:hAnsi="宋体" w:cs="宋体-WinCharSetFFFF-H" w:hint="eastAsia"/>
                  <w:szCs w:val="21"/>
                </w:rPr>
                <w:t>8</w:t>
              </w:r>
              <w:r w:rsidRPr="000D5B1B">
                <w:rPr>
                  <w:rFonts w:ascii="宋体" w:hAnsi="宋体" w:cs="宋体-WinCharSetFFFF-H" w:hint="eastAsia"/>
                  <w:szCs w:val="21"/>
                </w:rPr>
                <w:t>日以现场投票和网络投票相结合的方式召开，现场会议在公司会议室召开，</w:t>
              </w:r>
              <w:r w:rsidR="007B0CEE" w:rsidRPr="000D5B1B">
                <w:rPr>
                  <w:rFonts w:ascii="宋体" w:hAnsi="宋体" w:cs="宋体-WinCharSetFFFF-H" w:hint="eastAsia"/>
                  <w:szCs w:val="21"/>
                </w:rPr>
                <w:t>参加股东大会的股东或股东代理人共计10人，代表有表决权的股份数</w:t>
              </w:r>
              <w:r w:rsidR="007B0CEE" w:rsidRPr="000D5B1B">
                <w:rPr>
                  <w:rFonts w:ascii="宋体" w:hAnsi="宋体" w:cs="宋体-WinCharSetFFFF-H"/>
                  <w:szCs w:val="21"/>
                </w:rPr>
                <w:t>273,361,48</w:t>
              </w:r>
              <w:r w:rsidR="007B0CEE" w:rsidRPr="000D5B1B">
                <w:rPr>
                  <w:rFonts w:ascii="宋体" w:hAnsi="宋体" w:cs="宋体-WinCharSetFFFF-H" w:hint="eastAsia"/>
                  <w:szCs w:val="21"/>
                </w:rPr>
                <w:t>2股，占公司有表决权股份总额的45.3532%。其中:现场出席股东大会的股东及股东代理人共计5人，代表有表决权的股份数273,338,882 股，占公司有表决权股份总额的45.35%；通过网络投票的股东5人，代表有表决权的股份数 22,600股，占公司有表决权股份总额的0.003 %。</w:t>
              </w:r>
              <w:r w:rsidRPr="000D5B1B">
                <w:rPr>
                  <w:rFonts w:ascii="宋体" w:hAnsi="宋体" w:hint="eastAsia"/>
                  <w:szCs w:val="21"/>
                </w:rPr>
                <w:t>本次股东大会由董事会召集，董事长张玉宏先生主持，公司部分董事、监事、高级管理人员及见证律师出席或列席了本次会议，符合《公司法》、《上市公司股东大会规则》、《公司章程》及其他有关法律、法规，形成的决议是合法有效的。</w:t>
              </w:r>
              <w:r w:rsidR="00070751" w:rsidRPr="000D5B1B">
                <w:rPr>
                  <w:rFonts w:ascii="宋体" w:hAnsi="宋体" w:hint="eastAsia"/>
                  <w:szCs w:val="21"/>
                </w:rPr>
                <w:t>2017年第一次临时</w:t>
              </w:r>
              <w:r w:rsidRPr="000D5B1B">
                <w:rPr>
                  <w:rFonts w:ascii="宋体" w:hAnsi="宋体" w:hint="eastAsia"/>
                  <w:szCs w:val="21"/>
                </w:rPr>
                <w:t>股东大会审议通过以下议案：1、</w:t>
              </w:r>
              <w:r w:rsidR="008C4DF5" w:rsidRPr="000D5B1B">
                <w:rPr>
                  <w:rFonts w:ascii="宋体" w:hAnsi="宋体" w:hint="eastAsia"/>
                  <w:szCs w:val="21"/>
                </w:rPr>
                <w:t>《关于公司增加经营范围及修改〈公司章程〉相应条款的议案》</w:t>
              </w:r>
              <w:r w:rsidRPr="000D5B1B">
                <w:rPr>
                  <w:rFonts w:ascii="宋体" w:hAnsi="宋体" w:hint="eastAsia"/>
                  <w:szCs w:val="21"/>
                </w:rPr>
                <w:t>；2、</w:t>
              </w:r>
              <w:r w:rsidR="008C4DF5" w:rsidRPr="000D5B1B">
                <w:rPr>
                  <w:rFonts w:ascii="宋体" w:hAnsi="宋体" w:hint="eastAsia"/>
                  <w:szCs w:val="21"/>
                </w:rPr>
                <w:t>《关于选举董事的议案》</w:t>
              </w:r>
              <w:r w:rsidRPr="000D5B1B">
                <w:rPr>
                  <w:rFonts w:ascii="宋体" w:hAnsi="宋体" w:hint="eastAsia"/>
                  <w:szCs w:val="21"/>
                </w:rPr>
                <w:t>；3、</w:t>
              </w:r>
              <w:r w:rsidR="008C4DF5" w:rsidRPr="000D5B1B">
                <w:rPr>
                  <w:rFonts w:ascii="宋体" w:hAnsi="宋体" w:hint="eastAsia"/>
                  <w:szCs w:val="21"/>
                </w:rPr>
                <w:t>《关于选举独立董事的议案》</w:t>
              </w:r>
              <w:r w:rsidRPr="000D5B1B">
                <w:rPr>
                  <w:rFonts w:ascii="宋体" w:hAnsi="宋体" w:hint="eastAsia"/>
                  <w:szCs w:val="21"/>
                </w:rPr>
                <w:t>；4、</w:t>
              </w:r>
              <w:r w:rsidR="008C4DF5" w:rsidRPr="000D5B1B">
                <w:rPr>
                  <w:rFonts w:ascii="宋体" w:hAnsi="宋体" w:hint="eastAsia"/>
                  <w:szCs w:val="21"/>
                </w:rPr>
                <w:t>《关于选举监事的议案》</w:t>
              </w:r>
              <w:r w:rsidRPr="000D5B1B">
                <w:rPr>
                  <w:rFonts w:ascii="宋体" w:hAnsi="宋体" w:hint="eastAsia"/>
                  <w:szCs w:val="21"/>
                </w:rPr>
                <w:t>。</w:t>
              </w:r>
            </w:p>
          </w:sdtContent>
        </w:sdt>
      </w:sdtContent>
    </w:sdt>
    <w:p w:rsidR="005155D7" w:rsidRPr="000D5B1B" w:rsidRDefault="005155D7">
      <w:pPr>
        <w:rPr>
          <w:rFonts w:ascii="宋体" w:hAnsi="宋体"/>
          <w:szCs w:val="21"/>
        </w:rPr>
      </w:pPr>
    </w:p>
    <w:p w:rsidR="005155D7" w:rsidRPr="000D5B1B" w:rsidRDefault="00D3606B" w:rsidP="00371177">
      <w:pPr>
        <w:pStyle w:val="2"/>
        <w:numPr>
          <w:ilvl w:val="0"/>
          <w:numId w:val="19"/>
        </w:numPr>
        <w:rPr>
          <w:rFonts w:ascii="宋体" w:hAnsi="宋体"/>
        </w:rPr>
      </w:pPr>
      <w:r w:rsidRPr="000D5B1B">
        <w:rPr>
          <w:rFonts w:ascii="宋体" w:hAnsi="宋体"/>
        </w:rPr>
        <w:t>董事履行职责情况</w:t>
      </w:r>
    </w:p>
    <w:sdt>
      <w:sdtPr>
        <w:rPr>
          <w:rFonts w:ascii="宋体" w:hAnsi="宋体" w:cs="宋体"/>
          <w:b w:val="0"/>
          <w:bCs w:val="0"/>
          <w:kern w:val="0"/>
          <w:szCs w:val="24"/>
        </w:rPr>
        <w:alias w:val="模块:董事参加董事会和股东大会的情况"/>
        <w:tag w:val="_SEC_46b12eef184243bf8374eb01a77e4d07"/>
        <w:id w:val="876115"/>
        <w:lock w:val="sdtLocked"/>
        <w:placeholder>
          <w:docPart w:val="GBC22222222222222222222222222222"/>
        </w:placeholder>
      </w:sdtPr>
      <w:sdtEndPr>
        <w:rPr>
          <w:rFonts w:cs="Times New Roman"/>
          <w:kern w:val="2"/>
          <w:szCs w:val="21"/>
        </w:rPr>
      </w:sdtEndPr>
      <w:sdtContent>
        <w:p w:rsidR="005155D7" w:rsidRPr="000D5B1B" w:rsidRDefault="00D3606B">
          <w:pPr>
            <w:pStyle w:val="3"/>
            <w:numPr>
              <w:ilvl w:val="0"/>
              <w:numId w:val="45"/>
            </w:numPr>
            <w:rPr>
              <w:rFonts w:ascii="宋体" w:hAnsi="宋体"/>
            </w:rPr>
          </w:pPr>
          <w:r w:rsidRPr="000D5B1B">
            <w:rPr>
              <w:rFonts w:ascii="宋体" w:hAnsi="宋体"/>
            </w:rPr>
            <w:t>董事参加董事会和股东大会的情况</w:t>
          </w:r>
        </w:p>
        <w:tbl>
          <w:tblPr>
            <w:tblStyle w:val="a6"/>
            <w:tblW w:w="5000" w:type="pct"/>
            <w:tblLook w:val="04A0"/>
          </w:tblPr>
          <w:tblGrid>
            <w:gridCol w:w="980"/>
            <w:gridCol w:w="846"/>
            <w:gridCol w:w="1100"/>
            <w:gridCol w:w="852"/>
            <w:gridCol w:w="867"/>
            <w:gridCol w:w="1006"/>
            <w:gridCol w:w="845"/>
            <w:gridCol w:w="1292"/>
            <w:gridCol w:w="1261"/>
          </w:tblGrid>
          <w:tr w:rsidR="00A07521" w:rsidRPr="000D5B1B" w:rsidTr="00B8315D">
            <w:trPr>
              <w:trHeight w:val="561"/>
            </w:trPr>
            <w:sdt>
              <w:sdtPr>
                <w:rPr>
                  <w:rFonts w:ascii="宋体" w:hAnsi="宋体"/>
                </w:rPr>
                <w:tag w:val="_PLD_fdf987702b2e46a4aaa1e3f20787a76c"/>
                <w:id w:val="876073"/>
                <w:lock w:val="sdtLocked"/>
              </w:sdtPr>
              <w:sdtContent>
                <w:tc>
                  <w:tcPr>
                    <w:tcW w:w="541" w:type="pct"/>
                    <w:vMerge w:val="restart"/>
                    <w:vAlign w:val="center"/>
                  </w:tcPr>
                  <w:p w:rsidR="00A07521" w:rsidRPr="000D5B1B" w:rsidRDefault="00A07521" w:rsidP="00B8315D">
                    <w:pPr>
                      <w:jc w:val="center"/>
                      <w:rPr>
                        <w:rFonts w:ascii="宋体" w:hAnsi="宋体"/>
                        <w:szCs w:val="21"/>
                      </w:rPr>
                    </w:pPr>
                    <w:r w:rsidRPr="000D5B1B">
                      <w:rPr>
                        <w:rFonts w:ascii="宋体" w:hAnsi="宋体" w:hint="eastAsia"/>
                        <w:szCs w:val="21"/>
                      </w:rPr>
                      <w:t>董事</w:t>
                    </w:r>
                  </w:p>
                  <w:p w:rsidR="00A07521" w:rsidRPr="000D5B1B" w:rsidRDefault="00A07521" w:rsidP="00B8315D">
                    <w:pPr>
                      <w:jc w:val="center"/>
                      <w:rPr>
                        <w:rFonts w:ascii="宋体" w:hAnsi="宋体"/>
                        <w:szCs w:val="21"/>
                      </w:rPr>
                    </w:pPr>
                    <w:r w:rsidRPr="000D5B1B">
                      <w:rPr>
                        <w:rFonts w:ascii="宋体" w:hAnsi="宋体" w:hint="eastAsia"/>
                        <w:szCs w:val="21"/>
                      </w:rPr>
                      <w:t>姓名</w:t>
                    </w:r>
                  </w:p>
                </w:tc>
              </w:sdtContent>
            </w:sdt>
            <w:sdt>
              <w:sdtPr>
                <w:rPr>
                  <w:rFonts w:ascii="宋体" w:hAnsi="宋体"/>
                </w:rPr>
                <w:tag w:val="_PLD_8c944f740a3a4784938038ab19e3a6ed"/>
                <w:id w:val="876074"/>
                <w:lock w:val="sdtLocked"/>
              </w:sdtPr>
              <w:sdtContent>
                <w:tc>
                  <w:tcPr>
                    <w:tcW w:w="467" w:type="pct"/>
                    <w:vMerge w:val="restart"/>
                    <w:vAlign w:val="center"/>
                  </w:tcPr>
                  <w:p w:rsidR="00A07521" w:rsidRPr="000D5B1B" w:rsidRDefault="00A07521" w:rsidP="00B8315D">
                    <w:pPr>
                      <w:jc w:val="center"/>
                      <w:rPr>
                        <w:rFonts w:ascii="宋体" w:hAnsi="宋体"/>
                        <w:szCs w:val="21"/>
                      </w:rPr>
                    </w:pPr>
                    <w:r w:rsidRPr="000D5B1B">
                      <w:rPr>
                        <w:rFonts w:ascii="宋体" w:hAnsi="宋体"/>
                        <w:szCs w:val="21"/>
                      </w:rPr>
                      <w:t>是否独立董事</w:t>
                    </w:r>
                  </w:p>
                </w:tc>
              </w:sdtContent>
            </w:sdt>
            <w:sdt>
              <w:sdtPr>
                <w:rPr>
                  <w:rFonts w:ascii="宋体" w:hAnsi="宋体"/>
                </w:rPr>
                <w:tag w:val="_PLD_41002b55426142459adadb76d790d586"/>
                <w:id w:val="876075"/>
                <w:lock w:val="sdtLocked"/>
              </w:sdtPr>
              <w:sdtContent>
                <w:tc>
                  <w:tcPr>
                    <w:tcW w:w="3294" w:type="pct"/>
                    <w:gridSpan w:val="6"/>
                    <w:vAlign w:val="center"/>
                  </w:tcPr>
                  <w:p w:rsidR="00A07521" w:rsidRPr="000D5B1B" w:rsidRDefault="00A07521" w:rsidP="00B8315D">
                    <w:pPr>
                      <w:jc w:val="center"/>
                      <w:rPr>
                        <w:rFonts w:ascii="宋体" w:hAnsi="宋体"/>
                        <w:szCs w:val="21"/>
                      </w:rPr>
                    </w:pPr>
                    <w:r w:rsidRPr="000D5B1B">
                      <w:rPr>
                        <w:rFonts w:ascii="宋体" w:hAnsi="宋体"/>
                        <w:szCs w:val="21"/>
                      </w:rPr>
                      <w:t>参加董事会情况</w:t>
                    </w:r>
                  </w:p>
                </w:tc>
              </w:sdtContent>
            </w:sdt>
            <w:sdt>
              <w:sdtPr>
                <w:rPr>
                  <w:rFonts w:ascii="宋体" w:hAnsi="宋体"/>
                </w:rPr>
                <w:tag w:val="_PLD_a86ab0ba65874193bf46821cd6a13f4f"/>
                <w:id w:val="876076"/>
                <w:lock w:val="sdtLocked"/>
              </w:sdtPr>
              <w:sdtContent>
                <w:tc>
                  <w:tcPr>
                    <w:tcW w:w="697" w:type="pct"/>
                    <w:vAlign w:val="center"/>
                  </w:tcPr>
                  <w:p w:rsidR="00A07521" w:rsidRPr="000D5B1B" w:rsidRDefault="00A07521" w:rsidP="00B8315D">
                    <w:pPr>
                      <w:jc w:val="center"/>
                      <w:rPr>
                        <w:rFonts w:ascii="宋体" w:hAnsi="宋体"/>
                        <w:szCs w:val="21"/>
                      </w:rPr>
                    </w:pPr>
                    <w:r w:rsidRPr="000D5B1B">
                      <w:rPr>
                        <w:rFonts w:ascii="宋体" w:hAnsi="宋体"/>
                        <w:szCs w:val="21"/>
                      </w:rPr>
                      <w:t>参加股东大会情况</w:t>
                    </w:r>
                  </w:p>
                </w:tc>
              </w:sdtContent>
            </w:sdt>
          </w:tr>
          <w:tr w:rsidR="00A07521" w:rsidRPr="000D5B1B" w:rsidTr="00A94049">
            <w:trPr>
              <w:trHeight w:val="120"/>
            </w:trPr>
            <w:tc>
              <w:tcPr>
                <w:tcW w:w="541" w:type="pct"/>
                <w:vMerge/>
              </w:tcPr>
              <w:p w:rsidR="00A07521" w:rsidRPr="000D5B1B" w:rsidRDefault="00A07521" w:rsidP="00B8315D">
                <w:pPr>
                  <w:jc w:val="center"/>
                  <w:rPr>
                    <w:rFonts w:ascii="宋体" w:hAnsi="宋体"/>
                    <w:szCs w:val="21"/>
                  </w:rPr>
                </w:pPr>
              </w:p>
            </w:tc>
            <w:tc>
              <w:tcPr>
                <w:tcW w:w="467" w:type="pct"/>
                <w:vMerge/>
              </w:tcPr>
              <w:p w:rsidR="00A07521" w:rsidRPr="000D5B1B" w:rsidRDefault="00A07521" w:rsidP="00B8315D">
                <w:pPr>
                  <w:jc w:val="center"/>
                  <w:rPr>
                    <w:rFonts w:ascii="宋体" w:hAnsi="宋体"/>
                    <w:szCs w:val="21"/>
                  </w:rPr>
                </w:pPr>
              </w:p>
            </w:tc>
            <w:sdt>
              <w:sdtPr>
                <w:rPr>
                  <w:rFonts w:ascii="宋体" w:hAnsi="宋体"/>
                </w:rPr>
                <w:tag w:val="_PLD_1be3bc3a3d894e22b017b70a7c691233"/>
                <w:id w:val="876077"/>
                <w:lock w:val="sdtLocked"/>
              </w:sdtPr>
              <w:sdtContent>
                <w:tc>
                  <w:tcPr>
                    <w:tcW w:w="608" w:type="pct"/>
                    <w:vAlign w:val="center"/>
                  </w:tcPr>
                  <w:p w:rsidR="00A07521" w:rsidRPr="000D5B1B" w:rsidRDefault="00A07521" w:rsidP="00B8315D">
                    <w:pPr>
                      <w:jc w:val="center"/>
                      <w:rPr>
                        <w:rFonts w:ascii="宋体" w:hAnsi="宋体"/>
                        <w:szCs w:val="21"/>
                      </w:rPr>
                    </w:pPr>
                    <w:r w:rsidRPr="000D5B1B">
                      <w:rPr>
                        <w:rFonts w:ascii="宋体" w:hAnsi="宋体"/>
                        <w:szCs w:val="21"/>
                      </w:rPr>
                      <w:t>本年应参加董事会次数</w:t>
                    </w:r>
                  </w:p>
                </w:tc>
              </w:sdtContent>
            </w:sdt>
            <w:sdt>
              <w:sdtPr>
                <w:rPr>
                  <w:rFonts w:ascii="宋体" w:hAnsi="宋体"/>
                </w:rPr>
                <w:tag w:val="_PLD_3e45fc9802f241cb8e17735983417e9b"/>
                <w:id w:val="876078"/>
                <w:lock w:val="sdtLocked"/>
              </w:sdtPr>
              <w:sdtContent>
                <w:tc>
                  <w:tcPr>
                    <w:tcW w:w="471" w:type="pct"/>
                    <w:vAlign w:val="center"/>
                  </w:tcPr>
                  <w:p w:rsidR="00A07521" w:rsidRPr="000D5B1B" w:rsidRDefault="00A07521" w:rsidP="00B8315D">
                    <w:pPr>
                      <w:jc w:val="center"/>
                      <w:rPr>
                        <w:rFonts w:ascii="宋体" w:hAnsi="宋体"/>
                        <w:szCs w:val="21"/>
                      </w:rPr>
                    </w:pPr>
                    <w:r w:rsidRPr="000D5B1B">
                      <w:rPr>
                        <w:rFonts w:ascii="宋体" w:hAnsi="宋体"/>
                        <w:szCs w:val="21"/>
                      </w:rPr>
                      <w:t>亲自出席次数</w:t>
                    </w:r>
                  </w:p>
                </w:tc>
              </w:sdtContent>
            </w:sdt>
            <w:sdt>
              <w:sdtPr>
                <w:rPr>
                  <w:rFonts w:ascii="宋体" w:hAnsi="宋体"/>
                </w:rPr>
                <w:tag w:val="_PLD_5b2f1e699fe34def868fe8b765d768ba"/>
                <w:id w:val="876079"/>
                <w:lock w:val="sdtLocked"/>
              </w:sdtPr>
              <w:sdtContent>
                <w:tc>
                  <w:tcPr>
                    <w:tcW w:w="479" w:type="pct"/>
                    <w:vAlign w:val="center"/>
                  </w:tcPr>
                  <w:p w:rsidR="00A07521" w:rsidRPr="000D5B1B" w:rsidRDefault="00A07521" w:rsidP="00B8315D">
                    <w:pPr>
                      <w:jc w:val="center"/>
                      <w:rPr>
                        <w:rFonts w:ascii="宋体" w:hAnsi="宋体"/>
                        <w:szCs w:val="21"/>
                      </w:rPr>
                    </w:pPr>
                    <w:r w:rsidRPr="000D5B1B">
                      <w:rPr>
                        <w:rFonts w:ascii="宋体" w:hAnsi="宋体"/>
                        <w:szCs w:val="21"/>
                      </w:rPr>
                      <w:t>以通讯方式参加次数</w:t>
                    </w:r>
                  </w:p>
                </w:tc>
              </w:sdtContent>
            </w:sdt>
            <w:sdt>
              <w:sdtPr>
                <w:rPr>
                  <w:rFonts w:ascii="宋体" w:hAnsi="宋体"/>
                </w:rPr>
                <w:tag w:val="_PLD_981a0cb863d94703a5482c1ca67d4cb5"/>
                <w:id w:val="876080"/>
                <w:lock w:val="sdtLocked"/>
              </w:sdtPr>
              <w:sdtContent>
                <w:tc>
                  <w:tcPr>
                    <w:tcW w:w="556" w:type="pct"/>
                    <w:vAlign w:val="center"/>
                  </w:tcPr>
                  <w:p w:rsidR="00A07521" w:rsidRPr="000D5B1B" w:rsidRDefault="00A07521" w:rsidP="00B8315D">
                    <w:pPr>
                      <w:jc w:val="center"/>
                      <w:rPr>
                        <w:rFonts w:ascii="宋体" w:hAnsi="宋体"/>
                        <w:szCs w:val="21"/>
                      </w:rPr>
                    </w:pPr>
                    <w:r w:rsidRPr="000D5B1B">
                      <w:rPr>
                        <w:rFonts w:ascii="宋体" w:hAnsi="宋体"/>
                        <w:szCs w:val="21"/>
                      </w:rPr>
                      <w:t>委托出席次数</w:t>
                    </w:r>
                  </w:p>
                </w:tc>
              </w:sdtContent>
            </w:sdt>
            <w:sdt>
              <w:sdtPr>
                <w:rPr>
                  <w:rFonts w:ascii="宋体" w:hAnsi="宋体"/>
                </w:rPr>
                <w:tag w:val="_PLD_e955143b8973461bb11aa6e64e6bb542"/>
                <w:id w:val="876081"/>
                <w:lock w:val="sdtLocked"/>
              </w:sdtPr>
              <w:sdtContent>
                <w:tc>
                  <w:tcPr>
                    <w:tcW w:w="467" w:type="pct"/>
                    <w:vAlign w:val="center"/>
                  </w:tcPr>
                  <w:p w:rsidR="00A07521" w:rsidRPr="000D5B1B" w:rsidRDefault="00A07521" w:rsidP="00B8315D">
                    <w:pPr>
                      <w:jc w:val="center"/>
                      <w:rPr>
                        <w:rFonts w:ascii="宋体" w:hAnsi="宋体"/>
                        <w:szCs w:val="21"/>
                      </w:rPr>
                    </w:pPr>
                    <w:r w:rsidRPr="000D5B1B">
                      <w:rPr>
                        <w:rFonts w:ascii="宋体" w:hAnsi="宋体"/>
                        <w:szCs w:val="21"/>
                      </w:rPr>
                      <w:t>缺席</w:t>
                    </w:r>
                  </w:p>
                  <w:p w:rsidR="00A07521" w:rsidRPr="000D5B1B" w:rsidRDefault="00A07521" w:rsidP="00B8315D">
                    <w:pPr>
                      <w:jc w:val="center"/>
                      <w:rPr>
                        <w:rFonts w:ascii="宋体" w:hAnsi="宋体"/>
                        <w:szCs w:val="21"/>
                      </w:rPr>
                    </w:pPr>
                    <w:r w:rsidRPr="000D5B1B">
                      <w:rPr>
                        <w:rFonts w:ascii="宋体" w:hAnsi="宋体"/>
                        <w:szCs w:val="21"/>
                      </w:rPr>
                      <w:t>次数</w:t>
                    </w:r>
                  </w:p>
                </w:tc>
              </w:sdtContent>
            </w:sdt>
            <w:sdt>
              <w:sdtPr>
                <w:rPr>
                  <w:rFonts w:ascii="宋体" w:hAnsi="宋体"/>
                </w:rPr>
                <w:tag w:val="_PLD_c94de7a455d94af5b8ffe4cc736c4b46"/>
                <w:id w:val="876082"/>
                <w:lock w:val="sdtLocked"/>
              </w:sdtPr>
              <w:sdtContent>
                <w:tc>
                  <w:tcPr>
                    <w:tcW w:w="714" w:type="pct"/>
                    <w:vAlign w:val="center"/>
                  </w:tcPr>
                  <w:p w:rsidR="00A07521" w:rsidRPr="000D5B1B" w:rsidRDefault="00A07521" w:rsidP="00B8315D">
                    <w:pPr>
                      <w:jc w:val="center"/>
                      <w:rPr>
                        <w:rFonts w:ascii="宋体" w:hAnsi="宋体"/>
                        <w:szCs w:val="21"/>
                      </w:rPr>
                    </w:pPr>
                    <w:r w:rsidRPr="000D5B1B">
                      <w:rPr>
                        <w:rFonts w:ascii="宋体" w:hAnsi="宋体"/>
                        <w:szCs w:val="21"/>
                      </w:rPr>
                      <w:t>是否连续两次未亲自参加会议</w:t>
                    </w:r>
                  </w:p>
                </w:tc>
              </w:sdtContent>
            </w:sdt>
            <w:sdt>
              <w:sdtPr>
                <w:rPr>
                  <w:rFonts w:ascii="宋体" w:hAnsi="宋体"/>
                </w:rPr>
                <w:tag w:val="_PLD_7f17c2a5ff9540709fafff9460b0756d"/>
                <w:id w:val="876083"/>
                <w:lock w:val="sdtLocked"/>
              </w:sdtPr>
              <w:sdtContent>
                <w:tc>
                  <w:tcPr>
                    <w:tcW w:w="697" w:type="pct"/>
                    <w:vAlign w:val="center"/>
                  </w:tcPr>
                  <w:p w:rsidR="00A07521" w:rsidRPr="000D5B1B" w:rsidRDefault="00A07521" w:rsidP="00B8315D">
                    <w:pPr>
                      <w:jc w:val="center"/>
                      <w:rPr>
                        <w:rFonts w:ascii="宋体" w:hAnsi="宋体"/>
                        <w:b/>
                        <w:szCs w:val="21"/>
                      </w:rPr>
                    </w:pPr>
                    <w:r w:rsidRPr="000D5B1B">
                      <w:rPr>
                        <w:rFonts w:ascii="宋体" w:hAnsi="宋体"/>
                        <w:szCs w:val="21"/>
                      </w:rPr>
                      <w:t>出席股东大会的次数</w:t>
                    </w:r>
                  </w:p>
                </w:tc>
              </w:sdtContent>
            </w:sdt>
          </w:tr>
          <w:sdt>
            <w:sdtPr>
              <w:rPr>
                <w:rFonts w:ascii="宋体" w:hAnsi="宋体" w:cstheme="minorBidi" w:hint="eastAsia"/>
                <w:szCs w:val="21"/>
              </w:rPr>
              <w:alias w:val="董事参加董事会的出席情况明细"/>
              <w:tag w:val="_TUP_21f02a2c29cc41bba590120cf14b9bc6"/>
              <w:id w:val="876086"/>
              <w:lock w:val="sdtLocked"/>
            </w:sdtPr>
            <w:sdtContent>
              <w:tr w:rsidR="00A07521" w:rsidRPr="000D5B1B" w:rsidTr="00A94049">
                <w:trPr>
                  <w:trHeight w:val="77"/>
                </w:trPr>
                <w:tc>
                  <w:tcPr>
                    <w:tcW w:w="541" w:type="pct"/>
                  </w:tcPr>
                  <w:p w:rsidR="00A07521" w:rsidRPr="000D5B1B" w:rsidRDefault="00A07521" w:rsidP="00B8315D">
                    <w:pPr>
                      <w:rPr>
                        <w:rFonts w:ascii="宋体" w:hAnsi="宋体"/>
                        <w:szCs w:val="21"/>
                      </w:rPr>
                    </w:pPr>
                    <w:r w:rsidRPr="000D5B1B">
                      <w:rPr>
                        <w:rFonts w:ascii="宋体" w:hAnsi="宋体"/>
                      </w:rPr>
                      <w:t>张玉宏</w:t>
                    </w:r>
                  </w:p>
                </w:tc>
                <w:sdt>
                  <w:sdtPr>
                    <w:rPr>
                      <w:rFonts w:ascii="宋体" w:hAnsi="宋体" w:hint="eastAsia"/>
                      <w:szCs w:val="21"/>
                    </w:rPr>
                    <w:alias w:val="董事参加董事会的出席情况明细-是否独立董事"/>
                    <w:tag w:val="_GBC_8f65cf2d483747a58ee92c8a36ee6375"/>
                    <w:id w:val="876084"/>
                    <w:lock w:val="sdtLocked"/>
                    <w:comboBox>
                      <w:listItem w:displayText="是" w:value="是"/>
                      <w:listItem w:displayText="否" w:value="否"/>
                    </w:comboBox>
                  </w:sdtPr>
                  <w:sdtContent>
                    <w:tc>
                      <w:tcPr>
                        <w:tcW w:w="467" w:type="pct"/>
                      </w:tcPr>
                      <w:p w:rsidR="00A07521" w:rsidRPr="000D5B1B" w:rsidRDefault="00A07521" w:rsidP="00B8315D">
                        <w:pPr>
                          <w:rPr>
                            <w:rFonts w:ascii="宋体" w:hAnsi="宋体"/>
                            <w:szCs w:val="21"/>
                          </w:rPr>
                        </w:pPr>
                        <w:r w:rsidRPr="000D5B1B">
                          <w:rPr>
                            <w:rFonts w:ascii="宋体" w:hAnsi="宋体" w:hint="eastAsia"/>
                            <w:szCs w:val="21"/>
                          </w:rPr>
                          <w:t>否</w:t>
                        </w:r>
                      </w:p>
                    </w:tc>
                  </w:sdtContent>
                </w:sdt>
                <w:tc>
                  <w:tcPr>
                    <w:tcW w:w="608" w:type="pct"/>
                  </w:tcPr>
                  <w:p w:rsidR="00A07521" w:rsidRPr="000D5B1B" w:rsidRDefault="00A16740" w:rsidP="00B8315D">
                    <w:pPr>
                      <w:jc w:val="right"/>
                      <w:rPr>
                        <w:rFonts w:ascii="宋体" w:hAnsi="宋体"/>
                        <w:szCs w:val="21"/>
                      </w:rPr>
                    </w:pPr>
                    <w:r w:rsidRPr="000D5B1B">
                      <w:rPr>
                        <w:rFonts w:ascii="宋体" w:hAnsi="宋体" w:hint="eastAsia"/>
                        <w:szCs w:val="21"/>
                      </w:rPr>
                      <w:t>9</w:t>
                    </w:r>
                  </w:p>
                </w:tc>
                <w:tc>
                  <w:tcPr>
                    <w:tcW w:w="471" w:type="pct"/>
                  </w:tcPr>
                  <w:p w:rsidR="00A07521" w:rsidRPr="000D5B1B" w:rsidRDefault="00504267" w:rsidP="00B8315D">
                    <w:pPr>
                      <w:jc w:val="right"/>
                      <w:rPr>
                        <w:rFonts w:ascii="宋体" w:hAnsi="宋体"/>
                        <w:szCs w:val="21"/>
                      </w:rPr>
                    </w:pPr>
                    <w:r w:rsidRPr="000D5B1B">
                      <w:rPr>
                        <w:rFonts w:ascii="宋体" w:hAnsi="宋体" w:hint="eastAsia"/>
                        <w:szCs w:val="21"/>
                      </w:rPr>
                      <w:t>9</w:t>
                    </w:r>
                  </w:p>
                </w:tc>
                <w:tc>
                  <w:tcPr>
                    <w:tcW w:w="479" w:type="pct"/>
                  </w:tcPr>
                  <w:p w:rsidR="00A07521" w:rsidRPr="000D5B1B" w:rsidRDefault="00504267" w:rsidP="00B8315D">
                    <w:pPr>
                      <w:jc w:val="right"/>
                      <w:rPr>
                        <w:rFonts w:ascii="宋体" w:hAnsi="宋体"/>
                        <w:szCs w:val="21"/>
                      </w:rPr>
                    </w:pPr>
                    <w:r w:rsidRPr="000D5B1B">
                      <w:rPr>
                        <w:rFonts w:ascii="宋体" w:hAnsi="宋体" w:hint="eastAsia"/>
                        <w:szCs w:val="21"/>
                      </w:rPr>
                      <w:t>0</w:t>
                    </w:r>
                  </w:p>
                </w:tc>
                <w:tc>
                  <w:tcPr>
                    <w:tcW w:w="556" w:type="pct"/>
                  </w:tcPr>
                  <w:p w:rsidR="00A07521" w:rsidRPr="000D5B1B" w:rsidRDefault="00A16740" w:rsidP="00B8315D">
                    <w:pPr>
                      <w:jc w:val="right"/>
                      <w:rPr>
                        <w:rFonts w:ascii="宋体" w:hAnsi="宋体"/>
                        <w:szCs w:val="21"/>
                      </w:rPr>
                    </w:pPr>
                    <w:r w:rsidRPr="000D5B1B">
                      <w:rPr>
                        <w:rFonts w:ascii="宋体" w:hAnsi="宋体" w:hint="eastAsia"/>
                        <w:szCs w:val="21"/>
                      </w:rPr>
                      <w:t>0</w:t>
                    </w:r>
                  </w:p>
                </w:tc>
                <w:tc>
                  <w:tcPr>
                    <w:tcW w:w="467" w:type="pct"/>
                  </w:tcPr>
                  <w:p w:rsidR="00A07521" w:rsidRPr="000D5B1B" w:rsidRDefault="009603E0" w:rsidP="00B8315D">
                    <w:pPr>
                      <w:jc w:val="right"/>
                      <w:rPr>
                        <w:rFonts w:ascii="宋体" w:hAnsi="宋体"/>
                        <w:szCs w:val="21"/>
                      </w:rPr>
                    </w:pPr>
                    <w:r w:rsidRPr="000D5B1B">
                      <w:rPr>
                        <w:rFonts w:ascii="宋体" w:hAnsi="宋体" w:hint="eastAsia"/>
                        <w:szCs w:val="21"/>
                      </w:rPr>
                      <w:t>0</w:t>
                    </w:r>
                  </w:p>
                </w:tc>
                <w:sdt>
                  <w:sdtPr>
                    <w:rPr>
                      <w:rFonts w:ascii="宋体" w:hAnsi="宋体" w:hint="eastAsia"/>
                      <w:szCs w:val="21"/>
                    </w:rPr>
                    <w:alias w:val="董事参加董事会的出席情况明细-是否连续两次未亲自参加会议"/>
                    <w:tag w:val="_GBC_4748dc7c4f9b495f9d97d5c22a5e08e6"/>
                    <w:id w:val="876085"/>
                    <w:lock w:val="sdtLocked"/>
                    <w:comboBox>
                      <w:listItem w:displayText="是" w:value="是"/>
                      <w:listItem w:displayText="否" w:value="否"/>
                    </w:comboBox>
                  </w:sdtPr>
                  <w:sdtContent>
                    <w:tc>
                      <w:tcPr>
                        <w:tcW w:w="714" w:type="pct"/>
                      </w:tcPr>
                      <w:p w:rsidR="00A07521" w:rsidRPr="000D5B1B" w:rsidRDefault="00A03C1B" w:rsidP="00B8315D">
                        <w:pPr>
                          <w:rPr>
                            <w:rFonts w:ascii="宋体" w:hAnsi="宋体"/>
                            <w:szCs w:val="21"/>
                          </w:rPr>
                        </w:pPr>
                        <w:r w:rsidRPr="000D5B1B">
                          <w:rPr>
                            <w:rFonts w:ascii="宋体" w:hAnsi="宋体" w:hint="eastAsia"/>
                            <w:szCs w:val="21"/>
                          </w:rPr>
                          <w:t>否</w:t>
                        </w:r>
                      </w:p>
                    </w:tc>
                  </w:sdtContent>
                </w:sdt>
                <w:tc>
                  <w:tcPr>
                    <w:tcW w:w="697" w:type="pct"/>
                  </w:tcPr>
                  <w:p w:rsidR="00A07521" w:rsidRPr="000D5B1B" w:rsidRDefault="00EC3FDD" w:rsidP="00B8315D">
                    <w:pPr>
                      <w:jc w:val="right"/>
                      <w:rPr>
                        <w:rFonts w:ascii="宋体" w:hAnsi="宋体"/>
                        <w:szCs w:val="21"/>
                      </w:rPr>
                    </w:pPr>
                    <w:r w:rsidRPr="000D5B1B">
                      <w:rPr>
                        <w:rFonts w:ascii="宋体" w:hAnsi="宋体" w:hint="eastAsia"/>
                        <w:szCs w:val="21"/>
                      </w:rPr>
                      <w:t>2</w:t>
                    </w:r>
                  </w:p>
                </w:tc>
              </w:tr>
            </w:sdtContent>
          </w:sdt>
          <w:sdt>
            <w:sdtPr>
              <w:rPr>
                <w:rFonts w:ascii="宋体" w:hAnsi="宋体" w:cstheme="minorBidi" w:hint="eastAsia"/>
                <w:szCs w:val="21"/>
              </w:rPr>
              <w:alias w:val="董事参加董事会的出席情况明细"/>
              <w:tag w:val="_TUP_21f02a2c29cc41bba590120cf14b9bc6"/>
              <w:id w:val="876089"/>
              <w:lock w:val="sdtLocked"/>
            </w:sdtPr>
            <w:sdtContent>
              <w:tr w:rsidR="00A07521" w:rsidRPr="000D5B1B" w:rsidTr="00A94049">
                <w:trPr>
                  <w:trHeight w:val="77"/>
                </w:trPr>
                <w:tc>
                  <w:tcPr>
                    <w:tcW w:w="541" w:type="pct"/>
                  </w:tcPr>
                  <w:p w:rsidR="00A07521" w:rsidRPr="000D5B1B" w:rsidRDefault="00A07521" w:rsidP="00B8315D">
                    <w:pPr>
                      <w:rPr>
                        <w:rFonts w:ascii="宋体" w:hAnsi="宋体"/>
                        <w:szCs w:val="21"/>
                      </w:rPr>
                    </w:pPr>
                    <w:r w:rsidRPr="000D5B1B">
                      <w:rPr>
                        <w:rFonts w:ascii="宋体" w:hAnsi="宋体"/>
                      </w:rPr>
                      <w:t>聂旭东</w:t>
                    </w:r>
                  </w:p>
                </w:tc>
                <w:sdt>
                  <w:sdtPr>
                    <w:rPr>
                      <w:rFonts w:ascii="宋体" w:hAnsi="宋体" w:hint="eastAsia"/>
                      <w:szCs w:val="21"/>
                    </w:rPr>
                    <w:alias w:val="董事参加董事会的出席情况明细-是否独立董事"/>
                    <w:tag w:val="_GBC_8f65cf2d483747a58ee92c8a36ee6375"/>
                    <w:id w:val="876087"/>
                    <w:lock w:val="sdtLocked"/>
                    <w:comboBox>
                      <w:listItem w:displayText="是" w:value="是"/>
                      <w:listItem w:displayText="否" w:value="否"/>
                    </w:comboBox>
                  </w:sdtPr>
                  <w:sdtContent>
                    <w:tc>
                      <w:tcPr>
                        <w:tcW w:w="467" w:type="pct"/>
                      </w:tcPr>
                      <w:p w:rsidR="00A07521" w:rsidRPr="000D5B1B" w:rsidRDefault="00A07521" w:rsidP="00B8315D">
                        <w:pPr>
                          <w:rPr>
                            <w:rFonts w:ascii="宋体" w:hAnsi="宋体"/>
                            <w:szCs w:val="21"/>
                          </w:rPr>
                        </w:pPr>
                        <w:r w:rsidRPr="000D5B1B">
                          <w:rPr>
                            <w:rFonts w:ascii="宋体" w:hAnsi="宋体" w:hint="eastAsia"/>
                            <w:szCs w:val="21"/>
                          </w:rPr>
                          <w:t>否</w:t>
                        </w:r>
                      </w:p>
                    </w:tc>
                  </w:sdtContent>
                </w:sdt>
                <w:tc>
                  <w:tcPr>
                    <w:tcW w:w="608" w:type="pct"/>
                  </w:tcPr>
                  <w:p w:rsidR="00A07521" w:rsidRPr="000D5B1B" w:rsidRDefault="00A16740" w:rsidP="00B8315D">
                    <w:pPr>
                      <w:jc w:val="right"/>
                      <w:rPr>
                        <w:rFonts w:ascii="宋体" w:hAnsi="宋体"/>
                        <w:szCs w:val="21"/>
                      </w:rPr>
                    </w:pPr>
                    <w:r w:rsidRPr="000D5B1B">
                      <w:rPr>
                        <w:rFonts w:ascii="宋体" w:hAnsi="宋体" w:hint="eastAsia"/>
                        <w:szCs w:val="21"/>
                      </w:rPr>
                      <w:t>9</w:t>
                    </w:r>
                  </w:p>
                </w:tc>
                <w:tc>
                  <w:tcPr>
                    <w:tcW w:w="471" w:type="pct"/>
                  </w:tcPr>
                  <w:p w:rsidR="00A07521" w:rsidRPr="000D5B1B" w:rsidRDefault="00504267" w:rsidP="00B8315D">
                    <w:pPr>
                      <w:jc w:val="right"/>
                      <w:rPr>
                        <w:rFonts w:ascii="宋体" w:hAnsi="宋体"/>
                        <w:szCs w:val="21"/>
                      </w:rPr>
                    </w:pPr>
                    <w:r w:rsidRPr="000D5B1B">
                      <w:rPr>
                        <w:rFonts w:ascii="宋体" w:hAnsi="宋体" w:hint="eastAsia"/>
                        <w:szCs w:val="21"/>
                      </w:rPr>
                      <w:t>9</w:t>
                    </w:r>
                  </w:p>
                </w:tc>
                <w:tc>
                  <w:tcPr>
                    <w:tcW w:w="479" w:type="pct"/>
                  </w:tcPr>
                  <w:p w:rsidR="00A07521" w:rsidRPr="000D5B1B" w:rsidRDefault="00504267" w:rsidP="00B8315D">
                    <w:pPr>
                      <w:jc w:val="right"/>
                      <w:rPr>
                        <w:rFonts w:ascii="宋体" w:hAnsi="宋体"/>
                        <w:szCs w:val="21"/>
                      </w:rPr>
                    </w:pPr>
                    <w:r w:rsidRPr="000D5B1B">
                      <w:rPr>
                        <w:rFonts w:ascii="宋体" w:hAnsi="宋体" w:hint="eastAsia"/>
                        <w:szCs w:val="21"/>
                      </w:rPr>
                      <w:t>0</w:t>
                    </w:r>
                  </w:p>
                </w:tc>
                <w:tc>
                  <w:tcPr>
                    <w:tcW w:w="556" w:type="pct"/>
                  </w:tcPr>
                  <w:p w:rsidR="00A07521" w:rsidRPr="000D5B1B" w:rsidRDefault="00A16740" w:rsidP="00B8315D">
                    <w:pPr>
                      <w:jc w:val="right"/>
                      <w:rPr>
                        <w:rFonts w:ascii="宋体" w:hAnsi="宋体"/>
                        <w:szCs w:val="21"/>
                      </w:rPr>
                    </w:pPr>
                    <w:r w:rsidRPr="000D5B1B">
                      <w:rPr>
                        <w:rFonts w:ascii="宋体" w:hAnsi="宋体" w:hint="eastAsia"/>
                        <w:szCs w:val="21"/>
                      </w:rPr>
                      <w:t>0</w:t>
                    </w:r>
                  </w:p>
                </w:tc>
                <w:tc>
                  <w:tcPr>
                    <w:tcW w:w="467" w:type="pct"/>
                  </w:tcPr>
                  <w:p w:rsidR="00A07521" w:rsidRPr="000D5B1B" w:rsidRDefault="009603E0" w:rsidP="00B8315D">
                    <w:pPr>
                      <w:jc w:val="right"/>
                      <w:rPr>
                        <w:rFonts w:ascii="宋体" w:hAnsi="宋体"/>
                        <w:szCs w:val="21"/>
                      </w:rPr>
                    </w:pPr>
                    <w:r w:rsidRPr="000D5B1B">
                      <w:rPr>
                        <w:rFonts w:ascii="宋体" w:hAnsi="宋体" w:hint="eastAsia"/>
                        <w:szCs w:val="21"/>
                      </w:rPr>
                      <w:t>0</w:t>
                    </w:r>
                  </w:p>
                </w:tc>
                <w:sdt>
                  <w:sdtPr>
                    <w:rPr>
                      <w:rFonts w:ascii="宋体" w:hAnsi="宋体" w:hint="eastAsia"/>
                      <w:szCs w:val="21"/>
                    </w:rPr>
                    <w:alias w:val="董事参加董事会的出席情况明细-是否连续两次未亲自参加会议"/>
                    <w:tag w:val="_GBC_4748dc7c4f9b495f9d97d5c22a5e08e6"/>
                    <w:id w:val="876088"/>
                    <w:lock w:val="sdtLocked"/>
                    <w:comboBox>
                      <w:listItem w:displayText="是" w:value="是"/>
                      <w:listItem w:displayText="否" w:value="否"/>
                    </w:comboBox>
                  </w:sdtPr>
                  <w:sdtContent>
                    <w:tc>
                      <w:tcPr>
                        <w:tcW w:w="714" w:type="pct"/>
                      </w:tcPr>
                      <w:p w:rsidR="00A07521" w:rsidRPr="000D5B1B" w:rsidRDefault="00A03C1B" w:rsidP="00B8315D">
                        <w:pPr>
                          <w:rPr>
                            <w:rFonts w:ascii="宋体" w:hAnsi="宋体"/>
                            <w:szCs w:val="21"/>
                          </w:rPr>
                        </w:pPr>
                        <w:r w:rsidRPr="000D5B1B">
                          <w:rPr>
                            <w:rFonts w:ascii="宋体" w:hAnsi="宋体" w:hint="eastAsia"/>
                            <w:szCs w:val="21"/>
                          </w:rPr>
                          <w:t>否</w:t>
                        </w:r>
                      </w:p>
                    </w:tc>
                  </w:sdtContent>
                </w:sdt>
                <w:tc>
                  <w:tcPr>
                    <w:tcW w:w="697" w:type="pct"/>
                  </w:tcPr>
                  <w:p w:rsidR="00A07521" w:rsidRPr="000D5B1B" w:rsidRDefault="00EC3FDD" w:rsidP="00B8315D">
                    <w:pPr>
                      <w:jc w:val="right"/>
                      <w:rPr>
                        <w:rFonts w:ascii="宋体" w:hAnsi="宋体"/>
                        <w:szCs w:val="21"/>
                      </w:rPr>
                    </w:pPr>
                    <w:r w:rsidRPr="000D5B1B">
                      <w:rPr>
                        <w:rFonts w:ascii="宋体" w:hAnsi="宋体" w:hint="eastAsia"/>
                        <w:szCs w:val="21"/>
                      </w:rPr>
                      <w:t>2</w:t>
                    </w:r>
                  </w:p>
                </w:tc>
              </w:tr>
            </w:sdtContent>
          </w:sdt>
          <w:sdt>
            <w:sdtPr>
              <w:rPr>
                <w:rFonts w:ascii="宋体" w:hAnsi="宋体" w:cstheme="minorBidi" w:hint="eastAsia"/>
                <w:szCs w:val="21"/>
              </w:rPr>
              <w:alias w:val="董事参加董事会的出席情况明细"/>
              <w:tag w:val="_TUP_21f02a2c29cc41bba590120cf14b9bc6"/>
              <w:id w:val="876092"/>
              <w:lock w:val="sdtLocked"/>
            </w:sdtPr>
            <w:sdtContent>
              <w:tr w:rsidR="00A07521" w:rsidRPr="000D5B1B" w:rsidTr="00A94049">
                <w:trPr>
                  <w:trHeight w:val="77"/>
                </w:trPr>
                <w:tc>
                  <w:tcPr>
                    <w:tcW w:w="541" w:type="pct"/>
                  </w:tcPr>
                  <w:p w:rsidR="00A07521" w:rsidRPr="000D5B1B" w:rsidRDefault="00A07521" w:rsidP="00B8315D">
                    <w:pPr>
                      <w:rPr>
                        <w:rFonts w:ascii="宋体" w:hAnsi="宋体"/>
                        <w:szCs w:val="21"/>
                      </w:rPr>
                    </w:pPr>
                    <w:r w:rsidRPr="000D5B1B">
                      <w:rPr>
                        <w:rFonts w:ascii="宋体" w:hAnsi="宋体"/>
                      </w:rPr>
                      <w:t>李国权</w:t>
                    </w:r>
                  </w:p>
                </w:tc>
                <w:sdt>
                  <w:sdtPr>
                    <w:rPr>
                      <w:rFonts w:ascii="宋体" w:hAnsi="宋体" w:hint="eastAsia"/>
                      <w:szCs w:val="21"/>
                    </w:rPr>
                    <w:alias w:val="董事参加董事会的出席情况明细-是否独立董事"/>
                    <w:tag w:val="_GBC_8f65cf2d483747a58ee92c8a36ee6375"/>
                    <w:id w:val="876090"/>
                    <w:lock w:val="sdtLocked"/>
                    <w:comboBox>
                      <w:listItem w:displayText="是" w:value="是"/>
                      <w:listItem w:displayText="否" w:value="否"/>
                    </w:comboBox>
                  </w:sdtPr>
                  <w:sdtContent>
                    <w:tc>
                      <w:tcPr>
                        <w:tcW w:w="467" w:type="pct"/>
                      </w:tcPr>
                      <w:p w:rsidR="00A07521" w:rsidRPr="000D5B1B" w:rsidRDefault="00A07521" w:rsidP="00B8315D">
                        <w:pPr>
                          <w:rPr>
                            <w:rFonts w:ascii="宋体" w:hAnsi="宋体"/>
                            <w:szCs w:val="21"/>
                          </w:rPr>
                        </w:pPr>
                        <w:r w:rsidRPr="000D5B1B">
                          <w:rPr>
                            <w:rFonts w:ascii="宋体" w:hAnsi="宋体" w:hint="eastAsia"/>
                            <w:szCs w:val="21"/>
                          </w:rPr>
                          <w:t>否</w:t>
                        </w:r>
                      </w:p>
                    </w:tc>
                  </w:sdtContent>
                </w:sdt>
                <w:tc>
                  <w:tcPr>
                    <w:tcW w:w="608" w:type="pct"/>
                  </w:tcPr>
                  <w:p w:rsidR="00A07521" w:rsidRPr="000D5B1B" w:rsidRDefault="00A16740" w:rsidP="00B8315D">
                    <w:pPr>
                      <w:jc w:val="right"/>
                      <w:rPr>
                        <w:rFonts w:ascii="宋体" w:hAnsi="宋体"/>
                        <w:szCs w:val="21"/>
                      </w:rPr>
                    </w:pPr>
                    <w:r w:rsidRPr="000D5B1B">
                      <w:rPr>
                        <w:rFonts w:ascii="宋体" w:hAnsi="宋体" w:hint="eastAsia"/>
                        <w:szCs w:val="21"/>
                      </w:rPr>
                      <w:t>9</w:t>
                    </w:r>
                  </w:p>
                </w:tc>
                <w:tc>
                  <w:tcPr>
                    <w:tcW w:w="471" w:type="pct"/>
                  </w:tcPr>
                  <w:p w:rsidR="00A07521" w:rsidRPr="000D5B1B" w:rsidRDefault="00504267" w:rsidP="00B8315D">
                    <w:pPr>
                      <w:jc w:val="right"/>
                      <w:rPr>
                        <w:rFonts w:ascii="宋体" w:hAnsi="宋体"/>
                        <w:szCs w:val="21"/>
                      </w:rPr>
                    </w:pPr>
                    <w:r w:rsidRPr="000D5B1B">
                      <w:rPr>
                        <w:rFonts w:ascii="宋体" w:hAnsi="宋体" w:hint="eastAsia"/>
                        <w:szCs w:val="21"/>
                      </w:rPr>
                      <w:t>9</w:t>
                    </w:r>
                  </w:p>
                </w:tc>
                <w:tc>
                  <w:tcPr>
                    <w:tcW w:w="479" w:type="pct"/>
                  </w:tcPr>
                  <w:p w:rsidR="00A07521" w:rsidRPr="000D5B1B" w:rsidRDefault="00504267" w:rsidP="00B8315D">
                    <w:pPr>
                      <w:jc w:val="right"/>
                      <w:rPr>
                        <w:rFonts w:ascii="宋体" w:hAnsi="宋体"/>
                        <w:szCs w:val="21"/>
                      </w:rPr>
                    </w:pPr>
                    <w:r w:rsidRPr="000D5B1B">
                      <w:rPr>
                        <w:rFonts w:ascii="宋体" w:hAnsi="宋体" w:hint="eastAsia"/>
                        <w:szCs w:val="21"/>
                      </w:rPr>
                      <w:t>0</w:t>
                    </w:r>
                  </w:p>
                </w:tc>
                <w:tc>
                  <w:tcPr>
                    <w:tcW w:w="556" w:type="pct"/>
                  </w:tcPr>
                  <w:p w:rsidR="00A07521" w:rsidRPr="000D5B1B" w:rsidRDefault="00A16740" w:rsidP="00B8315D">
                    <w:pPr>
                      <w:jc w:val="right"/>
                      <w:rPr>
                        <w:rFonts w:ascii="宋体" w:hAnsi="宋体"/>
                        <w:szCs w:val="21"/>
                      </w:rPr>
                    </w:pPr>
                    <w:r w:rsidRPr="000D5B1B">
                      <w:rPr>
                        <w:rFonts w:ascii="宋体" w:hAnsi="宋体" w:hint="eastAsia"/>
                        <w:szCs w:val="21"/>
                      </w:rPr>
                      <w:t>0</w:t>
                    </w:r>
                  </w:p>
                </w:tc>
                <w:tc>
                  <w:tcPr>
                    <w:tcW w:w="467" w:type="pct"/>
                  </w:tcPr>
                  <w:p w:rsidR="00A07521" w:rsidRPr="000D5B1B" w:rsidRDefault="009603E0" w:rsidP="00B8315D">
                    <w:pPr>
                      <w:jc w:val="right"/>
                      <w:rPr>
                        <w:rFonts w:ascii="宋体" w:hAnsi="宋体"/>
                        <w:szCs w:val="21"/>
                      </w:rPr>
                    </w:pPr>
                    <w:r w:rsidRPr="000D5B1B">
                      <w:rPr>
                        <w:rFonts w:ascii="宋体" w:hAnsi="宋体" w:hint="eastAsia"/>
                        <w:szCs w:val="21"/>
                      </w:rPr>
                      <w:t>0</w:t>
                    </w:r>
                  </w:p>
                </w:tc>
                <w:sdt>
                  <w:sdtPr>
                    <w:rPr>
                      <w:rFonts w:ascii="宋体" w:hAnsi="宋体" w:hint="eastAsia"/>
                      <w:szCs w:val="21"/>
                    </w:rPr>
                    <w:alias w:val="董事参加董事会的出席情况明细-是否连续两次未亲自参加会议"/>
                    <w:tag w:val="_GBC_4748dc7c4f9b495f9d97d5c22a5e08e6"/>
                    <w:id w:val="876091"/>
                    <w:lock w:val="sdtLocked"/>
                    <w:comboBox>
                      <w:listItem w:displayText="是" w:value="是"/>
                      <w:listItem w:displayText="否" w:value="否"/>
                    </w:comboBox>
                  </w:sdtPr>
                  <w:sdtContent>
                    <w:tc>
                      <w:tcPr>
                        <w:tcW w:w="714" w:type="pct"/>
                      </w:tcPr>
                      <w:p w:rsidR="00A07521" w:rsidRPr="000D5B1B" w:rsidRDefault="00A03C1B" w:rsidP="00B8315D">
                        <w:pPr>
                          <w:rPr>
                            <w:rFonts w:ascii="宋体" w:hAnsi="宋体"/>
                            <w:szCs w:val="21"/>
                          </w:rPr>
                        </w:pPr>
                        <w:r w:rsidRPr="000D5B1B">
                          <w:rPr>
                            <w:rFonts w:ascii="宋体" w:hAnsi="宋体" w:hint="eastAsia"/>
                            <w:szCs w:val="21"/>
                          </w:rPr>
                          <w:t>否</w:t>
                        </w:r>
                      </w:p>
                    </w:tc>
                  </w:sdtContent>
                </w:sdt>
                <w:tc>
                  <w:tcPr>
                    <w:tcW w:w="697" w:type="pct"/>
                  </w:tcPr>
                  <w:p w:rsidR="00A07521" w:rsidRPr="000D5B1B" w:rsidRDefault="00EC3FDD" w:rsidP="00B8315D">
                    <w:pPr>
                      <w:jc w:val="right"/>
                      <w:rPr>
                        <w:rFonts w:ascii="宋体" w:hAnsi="宋体"/>
                        <w:szCs w:val="21"/>
                      </w:rPr>
                    </w:pPr>
                    <w:r w:rsidRPr="000D5B1B">
                      <w:rPr>
                        <w:rFonts w:ascii="宋体" w:hAnsi="宋体" w:hint="eastAsia"/>
                        <w:szCs w:val="21"/>
                      </w:rPr>
                      <w:t>2</w:t>
                    </w:r>
                  </w:p>
                </w:tc>
              </w:tr>
            </w:sdtContent>
          </w:sdt>
          <w:sdt>
            <w:sdtPr>
              <w:rPr>
                <w:rFonts w:ascii="宋体" w:hAnsi="宋体" w:cstheme="minorBidi" w:hint="eastAsia"/>
                <w:szCs w:val="21"/>
              </w:rPr>
              <w:alias w:val="董事参加董事会的出席情况明细"/>
              <w:tag w:val="_TUP_21f02a2c29cc41bba590120cf14b9bc6"/>
              <w:id w:val="876095"/>
              <w:lock w:val="sdtLocked"/>
            </w:sdtPr>
            <w:sdtContent>
              <w:tr w:rsidR="00A07521" w:rsidRPr="000D5B1B" w:rsidTr="00A94049">
                <w:trPr>
                  <w:trHeight w:val="77"/>
                </w:trPr>
                <w:tc>
                  <w:tcPr>
                    <w:tcW w:w="541" w:type="pct"/>
                  </w:tcPr>
                  <w:p w:rsidR="00A07521" w:rsidRPr="000D5B1B" w:rsidRDefault="00A07521" w:rsidP="00B8315D">
                    <w:pPr>
                      <w:rPr>
                        <w:rFonts w:ascii="宋体" w:hAnsi="宋体"/>
                        <w:szCs w:val="21"/>
                      </w:rPr>
                    </w:pPr>
                    <w:r w:rsidRPr="000D5B1B">
                      <w:rPr>
                        <w:rFonts w:ascii="宋体" w:hAnsi="宋体"/>
                      </w:rPr>
                      <w:t>杨晓康</w:t>
                    </w:r>
                  </w:p>
                </w:tc>
                <w:sdt>
                  <w:sdtPr>
                    <w:rPr>
                      <w:rFonts w:ascii="宋体" w:hAnsi="宋体" w:hint="eastAsia"/>
                      <w:szCs w:val="21"/>
                    </w:rPr>
                    <w:alias w:val="董事参加董事会的出席情况明细-是否独立董事"/>
                    <w:tag w:val="_GBC_8f65cf2d483747a58ee92c8a36ee6375"/>
                    <w:id w:val="876093"/>
                    <w:lock w:val="sdtLocked"/>
                    <w:comboBox>
                      <w:listItem w:displayText="是" w:value="是"/>
                      <w:listItem w:displayText="否" w:value="否"/>
                    </w:comboBox>
                  </w:sdtPr>
                  <w:sdtContent>
                    <w:tc>
                      <w:tcPr>
                        <w:tcW w:w="467" w:type="pct"/>
                      </w:tcPr>
                      <w:p w:rsidR="00A07521" w:rsidRPr="000D5B1B" w:rsidRDefault="00A07521" w:rsidP="00B8315D">
                        <w:pPr>
                          <w:rPr>
                            <w:rFonts w:ascii="宋体" w:hAnsi="宋体"/>
                            <w:szCs w:val="21"/>
                          </w:rPr>
                        </w:pPr>
                        <w:r w:rsidRPr="000D5B1B">
                          <w:rPr>
                            <w:rFonts w:ascii="宋体" w:hAnsi="宋体" w:hint="eastAsia"/>
                            <w:szCs w:val="21"/>
                          </w:rPr>
                          <w:t>否</w:t>
                        </w:r>
                      </w:p>
                    </w:tc>
                  </w:sdtContent>
                </w:sdt>
                <w:tc>
                  <w:tcPr>
                    <w:tcW w:w="608" w:type="pct"/>
                  </w:tcPr>
                  <w:p w:rsidR="00A07521" w:rsidRPr="000D5B1B" w:rsidRDefault="00A16740" w:rsidP="00B8315D">
                    <w:pPr>
                      <w:jc w:val="right"/>
                      <w:rPr>
                        <w:rFonts w:ascii="宋体" w:hAnsi="宋体"/>
                        <w:szCs w:val="21"/>
                      </w:rPr>
                    </w:pPr>
                    <w:r w:rsidRPr="000D5B1B">
                      <w:rPr>
                        <w:rFonts w:ascii="宋体" w:hAnsi="宋体" w:hint="eastAsia"/>
                        <w:szCs w:val="21"/>
                      </w:rPr>
                      <w:t>9</w:t>
                    </w:r>
                  </w:p>
                </w:tc>
                <w:tc>
                  <w:tcPr>
                    <w:tcW w:w="471" w:type="pct"/>
                  </w:tcPr>
                  <w:p w:rsidR="00A07521" w:rsidRPr="000D5B1B" w:rsidRDefault="00504267" w:rsidP="00B8315D">
                    <w:pPr>
                      <w:jc w:val="right"/>
                      <w:rPr>
                        <w:rFonts w:ascii="宋体" w:hAnsi="宋体"/>
                        <w:szCs w:val="21"/>
                      </w:rPr>
                    </w:pPr>
                    <w:r w:rsidRPr="000D5B1B">
                      <w:rPr>
                        <w:rFonts w:ascii="宋体" w:hAnsi="宋体" w:hint="eastAsia"/>
                        <w:szCs w:val="21"/>
                      </w:rPr>
                      <w:t>9</w:t>
                    </w:r>
                  </w:p>
                </w:tc>
                <w:tc>
                  <w:tcPr>
                    <w:tcW w:w="479" w:type="pct"/>
                  </w:tcPr>
                  <w:p w:rsidR="00A07521" w:rsidRPr="000D5B1B" w:rsidRDefault="00504267" w:rsidP="00B8315D">
                    <w:pPr>
                      <w:jc w:val="right"/>
                      <w:rPr>
                        <w:rFonts w:ascii="宋体" w:hAnsi="宋体"/>
                        <w:szCs w:val="21"/>
                      </w:rPr>
                    </w:pPr>
                    <w:r w:rsidRPr="000D5B1B">
                      <w:rPr>
                        <w:rFonts w:ascii="宋体" w:hAnsi="宋体" w:hint="eastAsia"/>
                        <w:szCs w:val="21"/>
                      </w:rPr>
                      <w:t>0</w:t>
                    </w:r>
                  </w:p>
                </w:tc>
                <w:tc>
                  <w:tcPr>
                    <w:tcW w:w="556" w:type="pct"/>
                  </w:tcPr>
                  <w:p w:rsidR="00A07521" w:rsidRPr="000D5B1B" w:rsidRDefault="00A16740" w:rsidP="00B8315D">
                    <w:pPr>
                      <w:jc w:val="right"/>
                      <w:rPr>
                        <w:rFonts w:ascii="宋体" w:hAnsi="宋体"/>
                        <w:szCs w:val="21"/>
                      </w:rPr>
                    </w:pPr>
                    <w:r w:rsidRPr="000D5B1B">
                      <w:rPr>
                        <w:rFonts w:ascii="宋体" w:hAnsi="宋体" w:hint="eastAsia"/>
                        <w:szCs w:val="21"/>
                      </w:rPr>
                      <w:t>0</w:t>
                    </w:r>
                  </w:p>
                </w:tc>
                <w:tc>
                  <w:tcPr>
                    <w:tcW w:w="467" w:type="pct"/>
                  </w:tcPr>
                  <w:p w:rsidR="00A07521" w:rsidRPr="000D5B1B" w:rsidRDefault="009603E0" w:rsidP="00B8315D">
                    <w:pPr>
                      <w:jc w:val="right"/>
                      <w:rPr>
                        <w:rFonts w:ascii="宋体" w:hAnsi="宋体"/>
                        <w:szCs w:val="21"/>
                      </w:rPr>
                    </w:pPr>
                    <w:r w:rsidRPr="000D5B1B">
                      <w:rPr>
                        <w:rFonts w:ascii="宋体" w:hAnsi="宋体" w:hint="eastAsia"/>
                        <w:szCs w:val="21"/>
                      </w:rPr>
                      <w:t>0</w:t>
                    </w:r>
                  </w:p>
                </w:tc>
                <w:sdt>
                  <w:sdtPr>
                    <w:rPr>
                      <w:rFonts w:ascii="宋体" w:hAnsi="宋体" w:hint="eastAsia"/>
                      <w:szCs w:val="21"/>
                    </w:rPr>
                    <w:alias w:val="董事参加董事会的出席情况明细-是否连续两次未亲自参加会议"/>
                    <w:tag w:val="_GBC_4748dc7c4f9b495f9d97d5c22a5e08e6"/>
                    <w:id w:val="876094"/>
                    <w:lock w:val="sdtLocked"/>
                    <w:comboBox>
                      <w:listItem w:displayText="是" w:value="是"/>
                      <w:listItem w:displayText="否" w:value="否"/>
                    </w:comboBox>
                  </w:sdtPr>
                  <w:sdtContent>
                    <w:tc>
                      <w:tcPr>
                        <w:tcW w:w="714" w:type="pct"/>
                      </w:tcPr>
                      <w:p w:rsidR="00A07521" w:rsidRPr="000D5B1B" w:rsidRDefault="00A03C1B" w:rsidP="00B8315D">
                        <w:pPr>
                          <w:rPr>
                            <w:rFonts w:ascii="宋体" w:hAnsi="宋体"/>
                            <w:szCs w:val="21"/>
                          </w:rPr>
                        </w:pPr>
                        <w:r w:rsidRPr="000D5B1B">
                          <w:rPr>
                            <w:rFonts w:ascii="宋体" w:hAnsi="宋体" w:hint="eastAsia"/>
                            <w:szCs w:val="21"/>
                          </w:rPr>
                          <w:t>否</w:t>
                        </w:r>
                      </w:p>
                    </w:tc>
                  </w:sdtContent>
                </w:sdt>
                <w:tc>
                  <w:tcPr>
                    <w:tcW w:w="697" w:type="pct"/>
                  </w:tcPr>
                  <w:p w:rsidR="00A07521" w:rsidRPr="000D5B1B" w:rsidRDefault="00EC3FDD" w:rsidP="00B8315D">
                    <w:pPr>
                      <w:jc w:val="right"/>
                      <w:rPr>
                        <w:rFonts w:ascii="宋体" w:hAnsi="宋体"/>
                        <w:szCs w:val="21"/>
                      </w:rPr>
                    </w:pPr>
                    <w:r w:rsidRPr="000D5B1B">
                      <w:rPr>
                        <w:rFonts w:ascii="宋体" w:hAnsi="宋体" w:hint="eastAsia"/>
                        <w:szCs w:val="21"/>
                      </w:rPr>
                      <w:t>2</w:t>
                    </w:r>
                  </w:p>
                </w:tc>
              </w:tr>
            </w:sdtContent>
          </w:sdt>
          <w:sdt>
            <w:sdtPr>
              <w:rPr>
                <w:rFonts w:ascii="宋体" w:hAnsi="宋体" w:cstheme="minorBidi" w:hint="eastAsia"/>
                <w:szCs w:val="21"/>
              </w:rPr>
              <w:alias w:val="董事参加董事会的出席情况明细"/>
              <w:tag w:val="_TUP_21f02a2c29cc41bba590120cf14b9bc6"/>
              <w:id w:val="876098"/>
              <w:lock w:val="sdtLocked"/>
            </w:sdtPr>
            <w:sdtContent>
              <w:tr w:rsidR="00A07521" w:rsidRPr="000D5B1B" w:rsidTr="00A94049">
                <w:trPr>
                  <w:trHeight w:val="77"/>
                </w:trPr>
                <w:tc>
                  <w:tcPr>
                    <w:tcW w:w="541" w:type="pct"/>
                  </w:tcPr>
                  <w:p w:rsidR="00A07521" w:rsidRPr="000D5B1B" w:rsidRDefault="00A07521" w:rsidP="00B8315D">
                    <w:pPr>
                      <w:rPr>
                        <w:rFonts w:ascii="宋体" w:hAnsi="宋体"/>
                        <w:szCs w:val="21"/>
                      </w:rPr>
                    </w:pPr>
                    <w:r w:rsidRPr="000D5B1B">
                      <w:rPr>
                        <w:rFonts w:ascii="宋体" w:hAnsi="宋体"/>
                      </w:rPr>
                      <w:t>杨永忠</w:t>
                    </w:r>
                  </w:p>
                </w:tc>
                <w:sdt>
                  <w:sdtPr>
                    <w:rPr>
                      <w:rFonts w:ascii="宋体" w:hAnsi="宋体" w:hint="eastAsia"/>
                      <w:szCs w:val="21"/>
                    </w:rPr>
                    <w:alias w:val="董事参加董事会的出席情况明细-是否独立董事"/>
                    <w:tag w:val="_GBC_8f65cf2d483747a58ee92c8a36ee6375"/>
                    <w:id w:val="876096"/>
                    <w:lock w:val="sdtLocked"/>
                    <w:comboBox>
                      <w:listItem w:displayText="是" w:value="是"/>
                      <w:listItem w:displayText="否" w:value="否"/>
                    </w:comboBox>
                  </w:sdtPr>
                  <w:sdtContent>
                    <w:tc>
                      <w:tcPr>
                        <w:tcW w:w="467" w:type="pct"/>
                      </w:tcPr>
                      <w:p w:rsidR="00A07521" w:rsidRPr="000D5B1B" w:rsidRDefault="00A07521" w:rsidP="00B8315D">
                        <w:pPr>
                          <w:rPr>
                            <w:rFonts w:ascii="宋体" w:hAnsi="宋体"/>
                            <w:szCs w:val="21"/>
                          </w:rPr>
                        </w:pPr>
                        <w:r w:rsidRPr="000D5B1B">
                          <w:rPr>
                            <w:rFonts w:ascii="宋体" w:hAnsi="宋体" w:hint="eastAsia"/>
                            <w:szCs w:val="21"/>
                          </w:rPr>
                          <w:t>否</w:t>
                        </w:r>
                      </w:p>
                    </w:tc>
                  </w:sdtContent>
                </w:sdt>
                <w:tc>
                  <w:tcPr>
                    <w:tcW w:w="608" w:type="pct"/>
                  </w:tcPr>
                  <w:p w:rsidR="00A07521" w:rsidRPr="000D5B1B" w:rsidRDefault="00A16740" w:rsidP="00B8315D">
                    <w:pPr>
                      <w:jc w:val="right"/>
                      <w:rPr>
                        <w:rFonts w:ascii="宋体" w:hAnsi="宋体"/>
                        <w:szCs w:val="21"/>
                      </w:rPr>
                    </w:pPr>
                    <w:r w:rsidRPr="000D5B1B">
                      <w:rPr>
                        <w:rFonts w:ascii="宋体" w:hAnsi="宋体" w:hint="eastAsia"/>
                        <w:szCs w:val="21"/>
                      </w:rPr>
                      <w:t>9</w:t>
                    </w:r>
                  </w:p>
                </w:tc>
                <w:tc>
                  <w:tcPr>
                    <w:tcW w:w="471" w:type="pct"/>
                  </w:tcPr>
                  <w:p w:rsidR="00A07521" w:rsidRPr="000D5B1B" w:rsidRDefault="00504267" w:rsidP="00B8315D">
                    <w:pPr>
                      <w:jc w:val="right"/>
                      <w:rPr>
                        <w:rFonts w:ascii="宋体" w:hAnsi="宋体"/>
                        <w:szCs w:val="21"/>
                      </w:rPr>
                    </w:pPr>
                    <w:r w:rsidRPr="000D5B1B">
                      <w:rPr>
                        <w:rFonts w:ascii="宋体" w:hAnsi="宋体" w:hint="eastAsia"/>
                        <w:szCs w:val="21"/>
                      </w:rPr>
                      <w:t>9</w:t>
                    </w:r>
                  </w:p>
                </w:tc>
                <w:tc>
                  <w:tcPr>
                    <w:tcW w:w="479" w:type="pct"/>
                  </w:tcPr>
                  <w:p w:rsidR="00A07521" w:rsidRPr="000D5B1B" w:rsidRDefault="00504267" w:rsidP="00B8315D">
                    <w:pPr>
                      <w:jc w:val="right"/>
                      <w:rPr>
                        <w:rFonts w:ascii="宋体" w:hAnsi="宋体"/>
                        <w:szCs w:val="21"/>
                      </w:rPr>
                    </w:pPr>
                    <w:r w:rsidRPr="000D5B1B">
                      <w:rPr>
                        <w:rFonts w:ascii="宋体" w:hAnsi="宋体" w:hint="eastAsia"/>
                        <w:szCs w:val="21"/>
                      </w:rPr>
                      <w:t>0</w:t>
                    </w:r>
                  </w:p>
                </w:tc>
                <w:tc>
                  <w:tcPr>
                    <w:tcW w:w="556" w:type="pct"/>
                  </w:tcPr>
                  <w:p w:rsidR="00A07521" w:rsidRPr="000D5B1B" w:rsidRDefault="00A16740" w:rsidP="00B8315D">
                    <w:pPr>
                      <w:jc w:val="right"/>
                      <w:rPr>
                        <w:rFonts w:ascii="宋体" w:hAnsi="宋体"/>
                        <w:szCs w:val="21"/>
                      </w:rPr>
                    </w:pPr>
                    <w:r w:rsidRPr="000D5B1B">
                      <w:rPr>
                        <w:rFonts w:ascii="宋体" w:hAnsi="宋体" w:hint="eastAsia"/>
                        <w:szCs w:val="21"/>
                      </w:rPr>
                      <w:t>0</w:t>
                    </w:r>
                  </w:p>
                </w:tc>
                <w:tc>
                  <w:tcPr>
                    <w:tcW w:w="467" w:type="pct"/>
                  </w:tcPr>
                  <w:p w:rsidR="00A07521" w:rsidRPr="000D5B1B" w:rsidRDefault="009603E0" w:rsidP="00B8315D">
                    <w:pPr>
                      <w:jc w:val="right"/>
                      <w:rPr>
                        <w:rFonts w:ascii="宋体" w:hAnsi="宋体"/>
                        <w:szCs w:val="21"/>
                      </w:rPr>
                    </w:pPr>
                    <w:r w:rsidRPr="000D5B1B">
                      <w:rPr>
                        <w:rFonts w:ascii="宋体" w:hAnsi="宋体" w:hint="eastAsia"/>
                        <w:szCs w:val="21"/>
                      </w:rPr>
                      <w:t>0</w:t>
                    </w:r>
                  </w:p>
                </w:tc>
                <w:sdt>
                  <w:sdtPr>
                    <w:rPr>
                      <w:rFonts w:ascii="宋体" w:hAnsi="宋体" w:hint="eastAsia"/>
                      <w:szCs w:val="21"/>
                    </w:rPr>
                    <w:alias w:val="董事参加董事会的出席情况明细-是否连续两次未亲自参加会议"/>
                    <w:tag w:val="_GBC_4748dc7c4f9b495f9d97d5c22a5e08e6"/>
                    <w:id w:val="876097"/>
                    <w:lock w:val="sdtLocked"/>
                    <w:comboBox>
                      <w:listItem w:displayText="是" w:value="是"/>
                      <w:listItem w:displayText="否" w:value="否"/>
                    </w:comboBox>
                  </w:sdtPr>
                  <w:sdtContent>
                    <w:tc>
                      <w:tcPr>
                        <w:tcW w:w="714" w:type="pct"/>
                      </w:tcPr>
                      <w:p w:rsidR="00A07521" w:rsidRPr="000D5B1B" w:rsidRDefault="00A03C1B" w:rsidP="00B8315D">
                        <w:pPr>
                          <w:rPr>
                            <w:rFonts w:ascii="宋体" w:hAnsi="宋体"/>
                            <w:szCs w:val="21"/>
                          </w:rPr>
                        </w:pPr>
                        <w:r w:rsidRPr="000D5B1B">
                          <w:rPr>
                            <w:rFonts w:ascii="宋体" w:hAnsi="宋体" w:hint="eastAsia"/>
                            <w:szCs w:val="21"/>
                          </w:rPr>
                          <w:t>否</w:t>
                        </w:r>
                      </w:p>
                    </w:tc>
                  </w:sdtContent>
                </w:sdt>
                <w:tc>
                  <w:tcPr>
                    <w:tcW w:w="697" w:type="pct"/>
                  </w:tcPr>
                  <w:p w:rsidR="00A07521" w:rsidRPr="000D5B1B" w:rsidRDefault="00EC3FDD" w:rsidP="00B8315D">
                    <w:pPr>
                      <w:jc w:val="right"/>
                      <w:rPr>
                        <w:rFonts w:ascii="宋体" w:hAnsi="宋体"/>
                        <w:szCs w:val="21"/>
                      </w:rPr>
                    </w:pPr>
                    <w:r w:rsidRPr="000D5B1B">
                      <w:rPr>
                        <w:rFonts w:ascii="宋体" w:hAnsi="宋体" w:hint="eastAsia"/>
                        <w:szCs w:val="21"/>
                      </w:rPr>
                      <w:t>2</w:t>
                    </w:r>
                  </w:p>
                </w:tc>
              </w:tr>
            </w:sdtContent>
          </w:sdt>
          <w:sdt>
            <w:sdtPr>
              <w:rPr>
                <w:rFonts w:ascii="宋体" w:hAnsi="宋体" w:cstheme="minorBidi" w:hint="eastAsia"/>
                <w:szCs w:val="21"/>
              </w:rPr>
              <w:alias w:val="董事参加董事会的出席情况明细"/>
              <w:tag w:val="_TUP_21f02a2c29cc41bba590120cf14b9bc6"/>
              <w:id w:val="876101"/>
              <w:lock w:val="sdtLocked"/>
            </w:sdtPr>
            <w:sdtContent>
              <w:tr w:rsidR="00A07521" w:rsidRPr="000D5B1B" w:rsidTr="00A94049">
                <w:trPr>
                  <w:trHeight w:val="77"/>
                </w:trPr>
                <w:tc>
                  <w:tcPr>
                    <w:tcW w:w="541" w:type="pct"/>
                  </w:tcPr>
                  <w:p w:rsidR="00A07521" w:rsidRPr="000D5B1B" w:rsidRDefault="00A07521" w:rsidP="00B8315D">
                    <w:pPr>
                      <w:rPr>
                        <w:rFonts w:ascii="宋体" w:hAnsi="宋体"/>
                        <w:szCs w:val="21"/>
                      </w:rPr>
                    </w:pPr>
                    <w:r w:rsidRPr="000D5B1B">
                      <w:rPr>
                        <w:rFonts w:ascii="宋体" w:hAnsi="宋体"/>
                      </w:rPr>
                      <w:t>高云海</w:t>
                    </w:r>
                  </w:p>
                </w:tc>
                <w:sdt>
                  <w:sdtPr>
                    <w:rPr>
                      <w:rFonts w:ascii="宋体" w:hAnsi="宋体" w:hint="eastAsia"/>
                      <w:szCs w:val="21"/>
                    </w:rPr>
                    <w:alias w:val="董事参加董事会的出席情况明细-是否独立董事"/>
                    <w:tag w:val="_GBC_8f65cf2d483747a58ee92c8a36ee6375"/>
                    <w:id w:val="876099"/>
                    <w:lock w:val="sdtLocked"/>
                    <w:comboBox>
                      <w:listItem w:displayText="是" w:value="是"/>
                      <w:listItem w:displayText="否" w:value="否"/>
                    </w:comboBox>
                  </w:sdtPr>
                  <w:sdtContent>
                    <w:tc>
                      <w:tcPr>
                        <w:tcW w:w="467" w:type="pct"/>
                      </w:tcPr>
                      <w:p w:rsidR="00A07521" w:rsidRPr="000D5B1B" w:rsidRDefault="00A07521" w:rsidP="00B8315D">
                        <w:pPr>
                          <w:rPr>
                            <w:rFonts w:ascii="宋体" w:hAnsi="宋体"/>
                            <w:szCs w:val="21"/>
                          </w:rPr>
                        </w:pPr>
                        <w:r w:rsidRPr="000D5B1B">
                          <w:rPr>
                            <w:rFonts w:ascii="宋体" w:hAnsi="宋体" w:hint="eastAsia"/>
                            <w:szCs w:val="21"/>
                          </w:rPr>
                          <w:t>否</w:t>
                        </w:r>
                      </w:p>
                    </w:tc>
                  </w:sdtContent>
                </w:sdt>
                <w:tc>
                  <w:tcPr>
                    <w:tcW w:w="608" w:type="pct"/>
                  </w:tcPr>
                  <w:p w:rsidR="00A07521" w:rsidRPr="000D5B1B" w:rsidRDefault="00A16740" w:rsidP="00B8315D">
                    <w:pPr>
                      <w:jc w:val="right"/>
                      <w:rPr>
                        <w:rFonts w:ascii="宋体" w:hAnsi="宋体"/>
                        <w:szCs w:val="21"/>
                      </w:rPr>
                    </w:pPr>
                    <w:r w:rsidRPr="000D5B1B">
                      <w:rPr>
                        <w:rFonts w:ascii="宋体" w:hAnsi="宋体" w:hint="eastAsia"/>
                        <w:szCs w:val="21"/>
                      </w:rPr>
                      <w:t>9</w:t>
                    </w:r>
                  </w:p>
                </w:tc>
                <w:tc>
                  <w:tcPr>
                    <w:tcW w:w="471" w:type="pct"/>
                  </w:tcPr>
                  <w:p w:rsidR="00A07521" w:rsidRPr="000D5B1B" w:rsidRDefault="00504267" w:rsidP="00B8315D">
                    <w:pPr>
                      <w:jc w:val="right"/>
                      <w:rPr>
                        <w:rFonts w:ascii="宋体" w:hAnsi="宋体"/>
                        <w:szCs w:val="21"/>
                      </w:rPr>
                    </w:pPr>
                    <w:r w:rsidRPr="000D5B1B">
                      <w:rPr>
                        <w:rFonts w:ascii="宋体" w:hAnsi="宋体" w:hint="eastAsia"/>
                        <w:szCs w:val="21"/>
                      </w:rPr>
                      <w:t>9</w:t>
                    </w:r>
                  </w:p>
                </w:tc>
                <w:tc>
                  <w:tcPr>
                    <w:tcW w:w="479" w:type="pct"/>
                  </w:tcPr>
                  <w:p w:rsidR="00A07521" w:rsidRPr="000D5B1B" w:rsidRDefault="00504267" w:rsidP="00B8315D">
                    <w:pPr>
                      <w:jc w:val="right"/>
                      <w:rPr>
                        <w:rFonts w:ascii="宋体" w:hAnsi="宋体"/>
                        <w:szCs w:val="21"/>
                      </w:rPr>
                    </w:pPr>
                    <w:r w:rsidRPr="000D5B1B">
                      <w:rPr>
                        <w:rFonts w:ascii="宋体" w:hAnsi="宋体" w:hint="eastAsia"/>
                        <w:szCs w:val="21"/>
                      </w:rPr>
                      <w:t>0</w:t>
                    </w:r>
                  </w:p>
                </w:tc>
                <w:tc>
                  <w:tcPr>
                    <w:tcW w:w="556" w:type="pct"/>
                  </w:tcPr>
                  <w:p w:rsidR="00A07521" w:rsidRPr="000D5B1B" w:rsidRDefault="00A16740" w:rsidP="00B8315D">
                    <w:pPr>
                      <w:jc w:val="right"/>
                      <w:rPr>
                        <w:rFonts w:ascii="宋体" w:hAnsi="宋体"/>
                        <w:szCs w:val="21"/>
                      </w:rPr>
                    </w:pPr>
                    <w:r w:rsidRPr="000D5B1B">
                      <w:rPr>
                        <w:rFonts w:ascii="宋体" w:hAnsi="宋体" w:hint="eastAsia"/>
                        <w:szCs w:val="21"/>
                      </w:rPr>
                      <w:t>0</w:t>
                    </w:r>
                  </w:p>
                </w:tc>
                <w:tc>
                  <w:tcPr>
                    <w:tcW w:w="467" w:type="pct"/>
                  </w:tcPr>
                  <w:p w:rsidR="00A07521" w:rsidRPr="000D5B1B" w:rsidRDefault="009603E0" w:rsidP="00B8315D">
                    <w:pPr>
                      <w:jc w:val="right"/>
                      <w:rPr>
                        <w:rFonts w:ascii="宋体" w:hAnsi="宋体"/>
                        <w:szCs w:val="21"/>
                      </w:rPr>
                    </w:pPr>
                    <w:r w:rsidRPr="000D5B1B">
                      <w:rPr>
                        <w:rFonts w:ascii="宋体" w:hAnsi="宋体" w:hint="eastAsia"/>
                        <w:szCs w:val="21"/>
                      </w:rPr>
                      <w:t>0</w:t>
                    </w:r>
                  </w:p>
                </w:tc>
                <w:sdt>
                  <w:sdtPr>
                    <w:rPr>
                      <w:rFonts w:ascii="宋体" w:hAnsi="宋体" w:hint="eastAsia"/>
                      <w:szCs w:val="21"/>
                    </w:rPr>
                    <w:alias w:val="董事参加董事会的出席情况明细-是否连续两次未亲自参加会议"/>
                    <w:tag w:val="_GBC_4748dc7c4f9b495f9d97d5c22a5e08e6"/>
                    <w:id w:val="876100"/>
                    <w:lock w:val="sdtLocked"/>
                    <w:comboBox>
                      <w:listItem w:displayText="是" w:value="是"/>
                      <w:listItem w:displayText="否" w:value="否"/>
                    </w:comboBox>
                  </w:sdtPr>
                  <w:sdtContent>
                    <w:tc>
                      <w:tcPr>
                        <w:tcW w:w="714" w:type="pct"/>
                      </w:tcPr>
                      <w:p w:rsidR="00A07521" w:rsidRPr="000D5B1B" w:rsidRDefault="00A03C1B" w:rsidP="00B8315D">
                        <w:pPr>
                          <w:rPr>
                            <w:rFonts w:ascii="宋体" w:hAnsi="宋体"/>
                            <w:szCs w:val="21"/>
                          </w:rPr>
                        </w:pPr>
                        <w:r w:rsidRPr="000D5B1B">
                          <w:rPr>
                            <w:rFonts w:ascii="宋体" w:hAnsi="宋体" w:hint="eastAsia"/>
                            <w:szCs w:val="21"/>
                          </w:rPr>
                          <w:t>否</w:t>
                        </w:r>
                      </w:p>
                    </w:tc>
                  </w:sdtContent>
                </w:sdt>
                <w:tc>
                  <w:tcPr>
                    <w:tcW w:w="697" w:type="pct"/>
                  </w:tcPr>
                  <w:p w:rsidR="00A07521" w:rsidRPr="000D5B1B" w:rsidRDefault="00EC3FDD" w:rsidP="00B8315D">
                    <w:pPr>
                      <w:jc w:val="right"/>
                      <w:rPr>
                        <w:rFonts w:ascii="宋体" w:hAnsi="宋体"/>
                        <w:szCs w:val="21"/>
                      </w:rPr>
                    </w:pPr>
                    <w:r w:rsidRPr="000D5B1B">
                      <w:rPr>
                        <w:rFonts w:ascii="宋体" w:hAnsi="宋体" w:hint="eastAsia"/>
                        <w:szCs w:val="21"/>
                      </w:rPr>
                      <w:t>2</w:t>
                    </w:r>
                  </w:p>
                </w:tc>
              </w:tr>
            </w:sdtContent>
          </w:sdt>
          <w:sdt>
            <w:sdtPr>
              <w:rPr>
                <w:rFonts w:ascii="宋体" w:hAnsi="宋体" w:cstheme="minorBidi" w:hint="eastAsia"/>
                <w:szCs w:val="21"/>
              </w:rPr>
              <w:alias w:val="董事参加董事会的出席情况明细"/>
              <w:tag w:val="_TUP_21f02a2c29cc41bba590120cf14b9bc6"/>
              <w:id w:val="876104"/>
              <w:lock w:val="sdtLocked"/>
            </w:sdtPr>
            <w:sdtContent>
              <w:tr w:rsidR="00A07521" w:rsidRPr="000D5B1B" w:rsidTr="00A94049">
                <w:trPr>
                  <w:trHeight w:val="77"/>
                </w:trPr>
                <w:tc>
                  <w:tcPr>
                    <w:tcW w:w="541" w:type="pct"/>
                  </w:tcPr>
                  <w:p w:rsidR="00A07521" w:rsidRPr="000D5B1B" w:rsidRDefault="00A07521" w:rsidP="00B8315D">
                    <w:pPr>
                      <w:rPr>
                        <w:rFonts w:ascii="宋体" w:hAnsi="宋体"/>
                        <w:szCs w:val="21"/>
                      </w:rPr>
                    </w:pPr>
                    <w:r w:rsidRPr="000D5B1B">
                      <w:rPr>
                        <w:rFonts w:ascii="宋体" w:hAnsi="宋体"/>
                      </w:rPr>
                      <w:t>卫祥云</w:t>
                    </w:r>
                  </w:p>
                </w:tc>
                <w:sdt>
                  <w:sdtPr>
                    <w:rPr>
                      <w:rFonts w:ascii="宋体" w:hAnsi="宋体" w:hint="eastAsia"/>
                      <w:szCs w:val="21"/>
                    </w:rPr>
                    <w:alias w:val="董事参加董事会的出席情况明细-是否独立董事"/>
                    <w:tag w:val="_GBC_8f65cf2d483747a58ee92c8a36ee6375"/>
                    <w:id w:val="876102"/>
                    <w:lock w:val="sdtLocked"/>
                    <w:comboBox>
                      <w:listItem w:displayText="是" w:value="是"/>
                      <w:listItem w:displayText="否" w:value="否"/>
                    </w:comboBox>
                  </w:sdtPr>
                  <w:sdtContent>
                    <w:tc>
                      <w:tcPr>
                        <w:tcW w:w="467" w:type="pct"/>
                      </w:tcPr>
                      <w:p w:rsidR="00A07521" w:rsidRPr="000D5B1B" w:rsidRDefault="00A07521" w:rsidP="00B8315D">
                        <w:pPr>
                          <w:rPr>
                            <w:rFonts w:ascii="宋体" w:hAnsi="宋体"/>
                            <w:szCs w:val="21"/>
                          </w:rPr>
                        </w:pPr>
                        <w:r w:rsidRPr="000D5B1B">
                          <w:rPr>
                            <w:rFonts w:ascii="宋体" w:hAnsi="宋体" w:hint="eastAsia"/>
                            <w:szCs w:val="21"/>
                          </w:rPr>
                          <w:t>是</w:t>
                        </w:r>
                      </w:p>
                    </w:tc>
                  </w:sdtContent>
                </w:sdt>
                <w:tc>
                  <w:tcPr>
                    <w:tcW w:w="608" w:type="pct"/>
                  </w:tcPr>
                  <w:p w:rsidR="00A07521" w:rsidRPr="000D5B1B" w:rsidRDefault="00A16740" w:rsidP="00B8315D">
                    <w:pPr>
                      <w:jc w:val="right"/>
                      <w:rPr>
                        <w:rFonts w:ascii="宋体" w:hAnsi="宋体"/>
                        <w:szCs w:val="21"/>
                      </w:rPr>
                    </w:pPr>
                    <w:r w:rsidRPr="000D5B1B">
                      <w:rPr>
                        <w:rFonts w:ascii="宋体" w:hAnsi="宋体" w:hint="eastAsia"/>
                        <w:szCs w:val="21"/>
                      </w:rPr>
                      <w:t>9</w:t>
                    </w:r>
                  </w:p>
                </w:tc>
                <w:tc>
                  <w:tcPr>
                    <w:tcW w:w="471" w:type="pct"/>
                  </w:tcPr>
                  <w:p w:rsidR="00A07521" w:rsidRPr="000D5B1B" w:rsidRDefault="00D93082" w:rsidP="00B8315D">
                    <w:pPr>
                      <w:jc w:val="right"/>
                      <w:rPr>
                        <w:rFonts w:ascii="宋体" w:hAnsi="宋体"/>
                        <w:szCs w:val="21"/>
                      </w:rPr>
                    </w:pPr>
                    <w:r w:rsidRPr="000D5B1B">
                      <w:rPr>
                        <w:rFonts w:ascii="宋体" w:hAnsi="宋体" w:hint="eastAsia"/>
                        <w:szCs w:val="21"/>
                      </w:rPr>
                      <w:t>2</w:t>
                    </w:r>
                  </w:p>
                </w:tc>
                <w:tc>
                  <w:tcPr>
                    <w:tcW w:w="479" w:type="pct"/>
                  </w:tcPr>
                  <w:p w:rsidR="00A07521" w:rsidRPr="000D5B1B" w:rsidRDefault="00D93082" w:rsidP="00B8315D">
                    <w:pPr>
                      <w:jc w:val="right"/>
                      <w:rPr>
                        <w:rFonts w:ascii="宋体" w:hAnsi="宋体"/>
                        <w:szCs w:val="21"/>
                      </w:rPr>
                    </w:pPr>
                    <w:r w:rsidRPr="000D5B1B">
                      <w:rPr>
                        <w:rFonts w:ascii="宋体" w:hAnsi="宋体" w:hint="eastAsia"/>
                        <w:szCs w:val="21"/>
                      </w:rPr>
                      <w:t>7</w:t>
                    </w:r>
                  </w:p>
                </w:tc>
                <w:tc>
                  <w:tcPr>
                    <w:tcW w:w="556" w:type="pct"/>
                  </w:tcPr>
                  <w:p w:rsidR="00A07521" w:rsidRPr="000D5B1B" w:rsidRDefault="00A16740" w:rsidP="00B8315D">
                    <w:pPr>
                      <w:jc w:val="right"/>
                      <w:rPr>
                        <w:rFonts w:ascii="宋体" w:hAnsi="宋体"/>
                        <w:szCs w:val="21"/>
                      </w:rPr>
                    </w:pPr>
                    <w:r w:rsidRPr="000D5B1B">
                      <w:rPr>
                        <w:rFonts w:ascii="宋体" w:hAnsi="宋体" w:hint="eastAsia"/>
                        <w:szCs w:val="21"/>
                      </w:rPr>
                      <w:t>0</w:t>
                    </w:r>
                  </w:p>
                </w:tc>
                <w:tc>
                  <w:tcPr>
                    <w:tcW w:w="467" w:type="pct"/>
                  </w:tcPr>
                  <w:p w:rsidR="00A07521" w:rsidRPr="000D5B1B" w:rsidRDefault="009603E0" w:rsidP="00B8315D">
                    <w:pPr>
                      <w:jc w:val="right"/>
                      <w:rPr>
                        <w:rFonts w:ascii="宋体" w:hAnsi="宋体"/>
                        <w:szCs w:val="21"/>
                      </w:rPr>
                    </w:pPr>
                    <w:r w:rsidRPr="000D5B1B">
                      <w:rPr>
                        <w:rFonts w:ascii="宋体" w:hAnsi="宋体" w:hint="eastAsia"/>
                        <w:szCs w:val="21"/>
                      </w:rPr>
                      <w:t>0</w:t>
                    </w:r>
                  </w:p>
                </w:tc>
                <w:sdt>
                  <w:sdtPr>
                    <w:rPr>
                      <w:rFonts w:ascii="宋体" w:hAnsi="宋体" w:hint="eastAsia"/>
                      <w:szCs w:val="21"/>
                    </w:rPr>
                    <w:alias w:val="董事参加董事会的出席情况明细-是否连续两次未亲自参加会议"/>
                    <w:tag w:val="_GBC_4748dc7c4f9b495f9d97d5c22a5e08e6"/>
                    <w:id w:val="876103"/>
                    <w:lock w:val="sdtLocked"/>
                    <w:comboBox>
                      <w:listItem w:displayText="是" w:value="是"/>
                      <w:listItem w:displayText="否" w:value="否"/>
                    </w:comboBox>
                  </w:sdtPr>
                  <w:sdtContent>
                    <w:tc>
                      <w:tcPr>
                        <w:tcW w:w="714" w:type="pct"/>
                      </w:tcPr>
                      <w:p w:rsidR="00A07521" w:rsidRPr="000D5B1B" w:rsidRDefault="00A03C1B" w:rsidP="00B8315D">
                        <w:pPr>
                          <w:rPr>
                            <w:rFonts w:ascii="宋体" w:hAnsi="宋体"/>
                            <w:szCs w:val="21"/>
                          </w:rPr>
                        </w:pPr>
                        <w:r w:rsidRPr="000D5B1B">
                          <w:rPr>
                            <w:rFonts w:ascii="宋体" w:hAnsi="宋体" w:hint="eastAsia"/>
                            <w:szCs w:val="21"/>
                          </w:rPr>
                          <w:t>否</w:t>
                        </w:r>
                      </w:p>
                    </w:tc>
                  </w:sdtContent>
                </w:sdt>
                <w:tc>
                  <w:tcPr>
                    <w:tcW w:w="697" w:type="pct"/>
                  </w:tcPr>
                  <w:p w:rsidR="00A07521" w:rsidRPr="000D5B1B" w:rsidRDefault="00EC3FDD" w:rsidP="00B8315D">
                    <w:pPr>
                      <w:jc w:val="right"/>
                      <w:rPr>
                        <w:rFonts w:ascii="宋体" w:hAnsi="宋体"/>
                        <w:szCs w:val="21"/>
                      </w:rPr>
                    </w:pPr>
                    <w:r w:rsidRPr="000D5B1B">
                      <w:rPr>
                        <w:rFonts w:ascii="宋体" w:hAnsi="宋体" w:hint="eastAsia"/>
                        <w:szCs w:val="21"/>
                      </w:rPr>
                      <w:t>2</w:t>
                    </w:r>
                  </w:p>
                </w:tc>
              </w:tr>
            </w:sdtContent>
          </w:sdt>
          <w:sdt>
            <w:sdtPr>
              <w:rPr>
                <w:rFonts w:ascii="宋体" w:hAnsi="宋体" w:cstheme="minorBidi" w:hint="eastAsia"/>
                <w:szCs w:val="21"/>
              </w:rPr>
              <w:alias w:val="董事参加董事会的出席情况明细"/>
              <w:tag w:val="_TUP_21f02a2c29cc41bba590120cf14b9bc6"/>
              <w:id w:val="876107"/>
              <w:lock w:val="sdtLocked"/>
            </w:sdtPr>
            <w:sdtContent>
              <w:tr w:rsidR="00A07521" w:rsidRPr="000D5B1B" w:rsidTr="00A94049">
                <w:trPr>
                  <w:trHeight w:val="77"/>
                </w:trPr>
                <w:tc>
                  <w:tcPr>
                    <w:tcW w:w="541" w:type="pct"/>
                  </w:tcPr>
                  <w:p w:rsidR="00A07521" w:rsidRPr="000D5B1B" w:rsidRDefault="00A07521" w:rsidP="00B8315D">
                    <w:pPr>
                      <w:rPr>
                        <w:rFonts w:ascii="宋体" w:hAnsi="宋体"/>
                        <w:szCs w:val="21"/>
                      </w:rPr>
                    </w:pPr>
                    <w:r w:rsidRPr="000D5B1B">
                      <w:rPr>
                        <w:rFonts w:ascii="宋体" w:hAnsi="宋体"/>
                      </w:rPr>
                      <w:t>任永平</w:t>
                    </w:r>
                  </w:p>
                </w:tc>
                <w:sdt>
                  <w:sdtPr>
                    <w:rPr>
                      <w:rFonts w:ascii="宋体" w:hAnsi="宋体" w:hint="eastAsia"/>
                      <w:szCs w:val="21"/>
                    </w:rPr>
                    <w:alias w:val="董事参加董事会的出席情况明细-是否独立董事"/>
                    <w:tag w:val="_GBC_8f65cf2d483747a58ee92c8a36ee6375"/>
                    <w:id w:val="876105"/>
                    <w:lock w:val="sdtLocked"/>
                    <w:comboBox>
                      <w:listItem w:displayText="是" w:value="是"/>
                      <w:listItem w:displayText="否" w:value="否"/>
                    </w:comboBox>
                  </w:sdtPr>
                  <w:sdtContent>
                    <w:tc>
                      <w:tcPr>
                        <w:tcW w:w="467" w:type="pct"/>
                      </w:tcPr>
                      <w:p w:rsidR="00A07521" w:rsidRPr="000D5B1B" w:rsidRDefault="00A07521" w:rsidP="00B8315D">
                        <w:pPr>
                          <w:rPr>
                            <w:rFonts w:ascii="宋体" w:hAnsi="宋体"/>
                            <w:szCs w:val="21"/>
                          </w:rPr>
                        </w:pPr>
                        <w:r w:rsidRPr="000D5B1B">
                          <w:rPr>
                            <w:rFonts w:ascii="宋体" w:hAnsi="宋体" w:hint="eastAsia"/>
                            <w:szCs w:val="21"/>
                          </w:rPr>
                          <w:t>是</w:t>
                        </w:r>
                      </w:p>
                    </w:tc>
                  </w:sdtContent>
                </w:sdt>
                <w:tc>
                  <w:tcPr>
                    <w:tcW w:w="608" w:type="pct"/>
                  </w:tcPr>
                  <w:p w:rsidR="00A07521" w:rsidRPr="000D5B1B" w:rsidRDefault="00A16740" w:rsidP="00B8315D">
                    <w:pPr>
                      <w:jc w:val="right"/>
                      <w:rPr>
                        <w:rFonts w:ascii="宋体" w:hAnsi="宋体"/>
                        <w:szCs w:val="21"/>
                      </w:rPr>
                    </w:pPr>
                    <w:r w:rsidRPr="000D5B1B">
                      <w:rPr>
                        <w:rFonts w:ascii="宋体" w:hAnsi="宋体" w:hint="eastAsia"/>
                        <w:szCs w:val="21"/>
                      </w:rPr>
                      <w:t>9</w:t>
                    </w:r>
                  </w:p>
                </w:tc>
                <w:tc>
                  <w:tcPr>
                    <w:tcW w:w="471" w:type="pct"/>
                  </w:tcPr>
                  <w:p w:rsidR="00A07521" w:rsidRPr="000D5B1B" w:rsidRDefault="00D93082" w:rsidP="00B8315D">
                    <w:pPr>
                      <w:jc w:val="right"/>
                      <w:rPr>
                        <w:rFonts w:ascii="宋体" w:hAnsi="宋体"/>
                        <w:szCs w:val="21"/>
                      </w:rPr>
                    </w:pPr>
                    <w:r w:rsidRPr="000D5B1B">
                      <w:rPr>
                        <w:rFonts w:ascii="宋体" w:hAnsi="宋体" w:hint="eastAsia"/>
                        <w:szCs w:val="21"/>
                      </w:rPr>
                      <w:t>2</w:t>
                    </w:r>
                  </w:p>
                </w:tc>
                <w:tc>
                  <w:tcPr>
                    <w:tcW w:w="479" w:type="pct"/>
                  </w:tcPr>
                  <w:p w:rsidR="00A07521" w:rsidRPr="000D5B1B" w:rsidRDefault="00D93082" w:rsidP="00B8315D">
                    <w:pPr>
                      <w:jc w:val="right"/>
                      <w:rPr>
                        <w:rFonts w:ascii="宋体" w:hAnsi="宋体"/>
                        <w:szCs w:val="21"/>
                      </w:rPr>
                    </w:pPr>
                    <w:r w:rsidRPr="000D5B1B">
                      <w:rPr>
                        <w:rFonts w:ascii="宋体" w:hAnsi="宋体" w:hint="eastAsia"/>
                        <w:szCs w:val="21"/>
                      </w:rPr>
                      <w:t>7</w:t>
                    </w:r>
                  </w:p>
                </w:tc>
                <w:tc>
                  <w:tcPr>
                    <w:tcW w:w="556" w:type="pct"/>
                  </w:tcPr>
                  <w:p w:rsidR="00A07521" w:rsidRPr="000D5B1B" w:rsidRDefault="00A16740" w:rsidP="00B8315D">
                    <w:pPr>
                      <w:jc w:val="right"/>
                      <w:rPr>
                        <w:rFonts w:ascii="宋体" w:hAnsi="宋体"/>
                        <w:szCs w:val="21"/>
                      </w:rPr>
                    </w:pPr>
                    <w:r w:rsidRPr="000D5B1B">
                      <w:rPr>
                        <w:rFonts w:ascii="宋体" w:hAnsi="宋体" w:hint="eastAsia"/>
                        <w:szCs w:val="21"/>
                      </w:rPr>
                      <w:t>0</w:t>
                    </w:r>
                  </w:p>
                </w:tc>
                <w:tc>
                  <w:tcPr>
                    <w:tcW w:w="467" w:type="pct"/>
                  </w:tcPr>
                  <w:p w:rsidR="00A07521" w:rsidRPr="000D5B1B" w:rsidRDefault="009603E0" w:rsidP="00B8315D">
                    <w:pPr>
                      <w:jc w:val="right"/>
                      <w:rPr>
                        <w:rFonts w:ascii="宋体" w:hAnsi="宋体"/>
                        <w:szCs w:val="21"/>
                      </w:rPr>
                    </w:pPr>
                    <w:r w:rsidRPr="000D5B1B">
                      <w:rPr>
                        <w:rFonts w:ascii="宋体" w:hAnsi="宋体" w:hint="eastAsia"/>
                        <w:szCs w:val="21"/>
                      </w:rPr>
                      <w:t>0</w:t>
                    </w:r>
                  </w:p>
                </w:tc>
                <w:sdt>
                  <w:sdtPr>
                    <w:rPr>
                      <w:rFonts w:ascii="宋体" w:hAnsi="宋体" w:hint="eastAsia"/>
                      <w:szCs w:val="21"/>
                    </w:rPr>
                    <w:alias w:val="董事参加董事会的出席情况明细-是否连续两次未亲自参加会议"/>
                    <w:tag w:val="_GBC_4748dc7c4f9b495f9d97d5c22a5e08e6"/>
                    <w:id w:val="876106"/>
                    <w:lock w:val="sdtLocked"/>
                    <w:comboBox>
                      <w:listItem w:displayText="是" w:value="是"/>
                      <w:listItem w:displayText="否" w:value="否"/>
                    </w:comboBox>
                  </w:sdtPr>
                  <w:sdtContent>
                    <w:tc>
                      <w:tcPr>
                        <w:tcW w:w="714" w:type="pct"/>
                      </w:tcPr>
                      <w:p w:rsidR="00A07521" w:rsidRPr="000D5B1B" w:rsidRDefault="00A03C1B" w:rsidP="00B8315D">
                        <w:pPr>
                          <w:rPr>
                            <w:rFonts w:ascii="宋体" w:hAnsi="宋体"/>
                            <w:szCs w:val="21"/>
                          </w:rPr>
                        </w:pPr>
                        <w:r w:rsidRPr="000D5B1B">
                          <w:rPr>
                            <w:rFonts w:ascii="宋体" w:hAnsi="宋体" w:hint="eastAsia"/>
                            <w:szCs w:val="21"/>
                          </w:rPr>
                          <w:t>否</w:t>
                        </w:r>
                      </w:p>
                    </w:tc>
                  </w:sdtContent>
                </w:sdt>
                <w:tc>
                  <w:tcPr>
                    <w:tcW w:w="697" w:type="pct"/>
                  </w:tcPr>
                  <w:p w:rsidR="00A07521" w:rsidRPr="000D5B1B" w:rsidRDefault="00EC3FDD" w:rsidP="00B8315D">
                    <w:pPr>
                      <w:jc w:val="right"/>
                      <w:rPr>
                        <w:rFonts w:ascii="宋体" w:hAnsi="宋体"/>
                        <w:szCs w:val="21"/>
                      </w:rPr>
                    </w:pPr>
                    <w:r w:rsidRPr="000D5B1B">
                      <w:rPr>
                        <w:rFonts w:ascii="宋体" w:hAnsi="宋体" w:hint="eastAsia"/>
                        <w:szCs w:val="21"/>
                      </w:rPr>
                      <w:t>2</w:t>
                    </w:r>
                  </w:p>
                </w:tc>
              </w:tr>
            </w:sdtContent>
          </w:sdt>
          <w:sdt>
            <w:sdtPr>
              <w:rPr>
                <w:rFonts w:ascii="宋体" w:hAnsi="宋体" w:cstheme="minorBidi" w:hint="eastAsia"/>
                <w:szCs w:val="21"/>
              </w:rPr>
              <w:alias w:val="董事参加董事会的出席情况明细"/>
              <w:tag w:val="_TUP_21f02a2c29cc41bba590120cf14b9bc6"/>
              <w:id w:val="876110"/>
              <w:lock w:val="sdtLocked"/>
            </w:sdtPr>
            <w:sdtContent>
              <w:tr w:rsidR="00A07521" w:rsidRPr="000D5B1B" w:rsidTr="00A94049">
                <w:trPr>
                  <w:trHeight w:val="77"/>
                </w:trPr>
                <w:tc>
                  <w:tcPr>
                    <w:tcW w:w="541" w:type="pct"/>
                  </w:tcPr>
                  <w:p w:rsidR="00A07521" w:rsidRPr="000D5B1B" w:rsidRDefault="00A07521" w:rsidP="00B8315D">
                    <w:pPr>
                      <w:rPr>
                        <w:rFonts w:ascii="宋体" w:hAnsi="宋体"/>
                        <w:szCs w:val="21"/>
                      </w:rPr>
                    </w:pPr>
                    <w:r w:rsidRPr="000D5B1B">
                      <w:rPr>
                        <w:rFonts w:ascii="宋体" w:hAnsi="宋体"/>
                      </w:rPr>
                      <w:t>汤文桂</w:t>
                    </w:r>
                  </w:p>
                </w:tc>
                <w:sdt>
                  <w:sdtPr>
                    <w:rPr>
                      <w:rFonts w:ascii="宋体" w:hAnsi="宋体" w:hint="eastAsia"/>
                      <w:szCs w:val="21"/>
                    </w:rPr>
                    <w:alias w:val="董事参加董事会的出席情况明细-是否独立董事"/>
                    <w:tag w:val="_GBC_8f65cf2d483747a58ee92c8a36ee6375"/>
                    <w:id w:val="876108"/>
                    <w:lock w:val="sdtLocked"/>
                    <w:comboBox>
                      <w:listItem w:displayText="是" w:value="是"/>
                      <w:listItem w:displayText="否" w:value="否"/>
                    </w:comboBox>
                  </w:sdtPr>
                  <w:sdtContent>
                    <w:tc>
                      <w:tcPr>
                        <w:tcW w:w="467" w:type="pct"/>
                      </w:tcPr>
                      <w:p w:rsidR="00A07521" w:rsidRPr="000D5B1B" w:rsidRDefault="00A07521" w:rsidP="00B8315D">
                        <w:pPr>
                          <w:rPr>
                            <w:rFonts w:ascii="宋体" w:hAnsi="宋体"/>
                            <w:szCs w:val="21"/>
                          </w:rPr>
                        </w:pPr>
                        <w:r w:rsidRPr="000D5B1B">
                          <w:rPr>
                            <w:rFonts w:ascii="宋体" w:hAnsi="宋体" w:hint="eastAsia"/>
                            <w:szCs w:val="21"/>
                          </w:rPr>
                          <w:t>是</w:t>
                        </w:r>
                      </w:p>
                    </w:tc>
                  </w:sdtContent>
                </w:sdt>
                <w:tc>
                  <w:tcPr>
                    <w:tcW w:w="608" w:type="pct"/>
                  </w:tcPr>
                  <w:p w:rsidR="00A07521" w:rsidRPr="000D5B1B" w:rsidRDefault="00A16740" w:rsidP="00B8315D">
                    <w:pPr>
                      <w:jc w:val="right"/>
                      <w:rPr>
                        <w:rFonts w:ascii="宋体" w:hAnsi="宋体"/>
                        <w:szCs w:val="21"/>
                      </w:rPr>
                    </w:pPr>
                    <w:r w:rsidRPr="000D5B1B">
                      <w:rPr>
                        <w:rFonts w:ascii="宋体" w:hAnsi="宋体" w:hint="eastAsia"/>
                        <w:szCs w:val="21"/>
                      </w:rPr>
                      <w:t>7</w:t>
                    </w:r>
                  </w:p>
                </w:tc>
                <w:tc>
                  <w:tcPr>
                    <w:tcW w:w="471" w:type="pct"/>
                  </w:tcPr>
                  <w:p w:rsidR="00A07521" w:rsidRPr="000D5B1B" w:rsidRDefault="00A94049" w:rsidP="00B8315D">
                    <w:pPr>
                      <w:jc w:val="right"/>
                      <w:rPr>
                        <w:rFonts w:ascii="宋体" w:hAnsi="宋体"/>
                        <w:szCs w:val="21"/>
                      </w:rPr>
                    </w:pPr>
                    <w:r w:rsidRPr="000D5B1B">
                      <w:rPr>
                        <w:rFonts w:ascii="宋体" w:hAnsi="宋体" w:hint="eastAsia"/>
                        <w:szCs w:val="21"/>
                      </w:rPr>
                      <w:t>1</w:t>
                    </w:r>
                  </w:p>
                </w:tc>
                <w:tc>
                  <w:tcPr>
                    <w:tcW w:w="479" w:type="pct"/>
                  </w:tcPr>
                  <w:p w:rsidR="00A07521" w:rsidRPr="000D5B1B" w:rsidRDefault="00F02899" w:rsidP="00B8315D">
                    <w:pPr>
                      <w:jc w:val="right"/>
                      <w:rPr>
                        <w:rFonts w:ascii="宋体" w:hAnsi="宋体"/>
                        <w:szCs w:val="21"/>
                      </w:rPr>
                    </w:pPr>
                    <w:r w:rsidRPr="000D5B1B">
                      <w:rPr>
                        <w:rFonts w:ascii="宋体" w:hAnsi="宋体" w:hint="eastAsia"/>
                        <w:szCs w:val="21"/>
                      </w:rPr>
                      <w:t>6</w:t>
                    </w:r>
                  </w:p>
                </w:tc>
                <w:tc>
                  <w:tcPr>
                    <w:tcW w:w="556" w:type="pct"/>
                  </w:tcPr>
                  <w:p w:rsidR="00A07521" w:rsidRPr="000D5B1B" w:rsidRDefault="00A16740" w:rsidP="00B8315D">
                    <w:pPr>
                      <w:jc w:val="right"/>
                      <w:rPr>
                        <w:rFonts w:ascii="宋体" w:hAnsi="宋体"/>
                        <w:szCs w:val="21"/>
                      </w:rPr>
                    </w:pPr>
                    <w:r w:rsidRPr="000D5B1B">
                      <w:rPr>
                        <w:rFonts w:ascii="宋体" w:hAnsi="宋体" w:hint="eastAsia"/>
                        <w:szCs w:val="21"/>
                      </w:rPr>
                      <w:t>0</w:t>
                    </w:r>
                  </w:p>
                </w:tc>
                <w:tc>
                  <w:tcPr>
                    <w:tcW w:w="467" w:type="pct"/>
                  </w:tcPr>
                  <w:p w:rsidR="00A07521" w:rsidRPr="000D5B1B" w:rsidRDefault="009603E0" w:rsidP="00B8315D">
                    <w:pPr>
                      <w:jc w:val="right"/>
                      <w:rPr>
                        <w:rFonts w:ascii="宋体" w:hAnsi="宋体"/>
                        <w:szCs w:val="21"/>
                      </w:rPr>
                    </w:pPr>
                    <w:r w:rsidRPr="000D5B1B">
                      <w:rPr>
                        <w:rFonts w:ascii="宋体" w:hAnsi="宋体" w:hint="eastAsia"/>
                        <w:szCs w:val="21"/>
                      </w:rPr>
                      <w:t>0</w:t>
                    </w:r>
                  </w:p>
                </w:tc>
                <w:sdt>
                  <w:sdtPr>
                    <w:rPr>
                      <w:rFonts w:ascii="宋体" w:hAnsi="宋体" w:hint="eastAsia"/>
                      <w:szCs w:val="21"/>
                    </w:rPr>
                    <w:alias w:val="董事参加董事会的出席情况明细-是否连续两次未亲自参加会议"/>
                    <w:tag w:val="_GBC_4748dc7c4f9b495f9d97d5c22a5e08e6"/>
                    <w:id w:val="876109"/>
                    <w:lock w:val="sdtLocked"/>
                    <w:comboBox>
                      <w:listItem w:displayText="是" w:value="是"/>
                      <w:listItem w:displayText="否" w:value="否"/>
                    </w:comboBox>
                  </w:sdtPr>
                  <w:sdtContent>
                    <w:tc>
                      <w:tcPr>
                        <w:tcW w:w="714" w:type="pct"/>
                      </w:tcPr>
                      <w:p w:rsidR="00A07521" w:rsidRPr="000D5B1B" w:rsidRDefault="00A03C1B" w:rsidP="00B8315D">
                        <w:pPr>
                          <w:rPr>
                            <w:rFonts w:ascii="宋体" w:hAnsi="宋体"/>
                            <w:szCs w:val="21"/>
                          </w:rPr>
                        </w:pPr>
                        <w:r w:rsidRPr="000D5B1B">
                          <w:rPr>
                            <w:rFonts w:ascii="宋体" w:hAnsi="宋体" w:hint="eastAsia"/>
                            <w:szCs w:val="21"/>
                          </w:rPr>
                          <w:t>否</w:t>
                        </w:r>
                      </w:p>
                    </w:tc>
                  </w:sdtContent>
                </w:sdt>
                <w:tc>
                  <w:tcPr>
                    <w:tcW w:w="697" w:type="pct"/>
                  </w:tcPr>
                  <w:p w:rsidR="00A07521" w:rsidRPr="000D5B1B" w:rsidRDefault="00EC3FDD" w:rsidP="00B8315D">
                    <w:pPr>
                      <w:jc w:val="right"/>
                      <w:rPr>
                        <w:rFonts w:ascii="宋体" w:hAnsi="宋体"/>
                        <w:szCs w:val="21"/>
                      </w:rPr>
                    </w:pPr>
                    <w:r w:rsidRPr="000D5B1B">
                      <w:rPr>
                        <w:rFonts w:ascii="宋体" w:hAnsi="宋体" w:hint="eastAsia"/>
                        <w:szCs w:val="21"/>
                      </w:rPr>
                      <w:t>1</w:t>
                    </w:r>
                  </w:p>
                </w:tc>
              </w:tr>
            </w:sdtContent>
          </w:sdt>
          <w:sdt>
            <w:sdtPr>
              <w:rPr>
                <w:rFonts w:ascii="宋体" w:hAnsi="宋体" w:cstheme="minorBidi" w:hint="eastAsia"/>
                <w:szCs w:val="21"/>
              </w:rPr>
              <w:alias w:val="董事参加董事会的出席情况明细"/>
              <w:tag w:val="_TUP_21f02a2c29cc41bba590120cf14b9bc6"/>
              <w:id w:val="876113"/>
              <w:lock w:val="sdtLocked"/>
            </w:sdtPr>
            <w:sdtContent>
              <w:tr w:rsidR="00A07521" w:rsidRPr="000D5B1B" w:rsidTr="00A94049">
                <w:trPr>
                  <w:trHeight w:val="77"/>
                </w:trPr>
                <w:tc>
                  <w:tcPr>
                    <w:tcW w:w="541" w:type="pct"/>
                  </w:tcPr>
                  <w:p w:rsidR="00A07521" w:rsidRPr="000D5B1B" w:rsidRDefault="00A07521" w:rsidP="00B8315D">
                    <w:pPr>
                      <w:rPr>
                        <w:rFonts w:ascii="宋体" w:hAnsi="宋体"/>
                        <w:szCs w:val="21"/>
                      </w:rPr>
                    </w:pPr>
                    <w:r w:rsidRPr="000D5B1B">
                      <w:rPr>
                        <w:rFonts w:ascii="宋体" w:hAnsi="宋体" w:cstheme="minorBidi" w:hint="eastAsia"/>
                        <w:szCs w:val="21"/>
                      </w:rPr>
                      <w:t>史丽萍</w:t>
                    </w:r>
                  </w:p>
                </w:tc>
                <w:sdt>
                  <w:sdtPr>
                    <w:rPr>
                      <w:rFonts w:ascii="宋体" w:hAnsi="宋体" w:hint="eastAsia"/>
                      <w:szCs w:val="21"/>
                    </w:rPr>
                    <w:alias w:val="董事参加董事会的出席情况明细-是否独立董事"/>
                    <w:tag w:val="_GBC_8f65cf2d483747a58ee92c8a36ee6375"/>
                    <w:id w:val="876111"/>
                    <w:lock w:val="sdtLocked"/>
                    <w:comboBox>
                      <w:listItem w:displayText="是" w:value="是"/>
                      <w:listItem w:displayText="否" w:value="否"/>
                    </w:comboBox>
                  </w:sdtPr>
                  <w:sdtContent>
                    <w:tc>
                      <w:tcPr>
                        <w:tcW w:w="467" w:type="pct"/>
                      </w:tcPr>
                      <w:p w:rsidR="00A07521" w:rsidRPr="000D5B1B" w:rsidRDefault="00A07521" w:rsidP="00B8315D">
                        <w:pPr>
                          <w:rPr>
                            <w:rFonts w:ascii="宋体" w:hAnsi="宋体"/>
                            <w:szCs w:val="21"/>
                          </w:rPr>
                        </w:pPr>
                        <w:r w:rsidRPr="000D5B1B">
                          <w:rPr>
                            <w:rFonts w:ascii="宋体" w:hAnsi="宋体" w:hint="eastAsia"/>
                            <w:szCs w:val="21"/>
                          </w:rPr>
                          <w:t>是</w:t>
                        </w:r>
                      </w:p>
                    </w:tc>
                  </w:sdtContent>
                </w:sdt>
                <w:tc>
                  <w:tcPr>
                    <w:tcW w:w="608" w:type="pct"/>
                  </w:tcPr>
                  <w:p w:rsidR="00A07521" w:rsidRPr="000D5B1B" w:rsidRDefault="00A16740" w:rsidP="00B8315D">
                    <w:pPr>
                      <w:jc w:val="right"/>
                      <w:rPr>
                        <w:rFonts w:ascii="宋体" w:hAnsi="宋体"/>
                        <w:szCs w:val="21"/>
                      </w:rPr>
                    </w:pPr>
                    <w:r w:rsidRPr="000D5B1B">
                      <w:rPr>
                        <w:rFonts w:ascii="宋体" w:hAnsi="宋体" w:hint="eastAsia"/>
                        <w:szCs w:val="21"/>
                      </w:rPr>
                      <w:t>2</w:t>
                    </w:r>
                  </w:p>
                </w:tc>
                <w:tc>
                  <w:tcPr>
                    <w:tcW w:w="471" w:type="pct"/>
                  </w:tcPr>
                  <w:p w:rsidR="00A07521" w:rsidRPr="000D5B1B" w:rsidRDefault="00843F7B" w:rsidP="00B8315D">
                    <w:pPr>
                      <w:jc w:val="right"/>
                      <w:rPr>
                        <w:rFonts w:ascii="宋体" w:hAnsi="宋体"/>
                        <w:szCs w:val="21"/>
                      </w:rPr>
                    </w:pPr>
                    <w:r w:rsidRPr="000D5B1B">
                      <w:rPr>
                        <w:rFonts w:ascii="宋体" w:hAnsi="宋体" w:hint="eastAsia"/>
                        <w:szCs w:val="21"/>
                      </w:rPr>
                      <w:t>1</w:t>
                    </w:r>
                  </w:p>
                </w:tc>
                <w:tc>
                  <w:tcPr>
                    <w:tcW w:w="479" w:type="pct"/>
                  </w:tcPr>
                  <w:p w:rsidR="00A07521" w:rsidRPr="000D5B1B" w:rsidRDefault="00843F7B" w:rsidP="00B8315D">
                    <w:pPr>
                      <w:jc w:val="right"/>
                      <w:rPr>
                        <w:rFonts w:ascii="宋体" w:hAnsi="宋体"/>
                        <w:szCs w:val="21"/>
                      </w:rPr>
                    </w:pPr>
                    <w:r w:rsidRPr="000D5B1B">
                      <w:rPr>
                        <w:rFonts w:ascii="宋体" w:hAnsi="宋体" w:hint="eastAsia"/>
                        <w:szCs w:val="21"/>
                      </w:rPr>
                      <w:t>1</w:t>
                    </w:r>
                  </w:p>
                </w:tc>
                <w:tc>
                  <w:tcPr>
                    <w:tcW w:w="556" w:type="pct"/>
                  </w:tcPr>
                  <w:p w:rsidR="00A07521" w:rsidRPr="000D5B1B" w:rsidRDefault="00A16740" w:rsidP="00B8315D">
                    <w:pPr>
                      <w:jc w:val="right"/>
                      <w:rPr>
                        <w:rFonts w:ascii="宋体" w:hAnsi="宋体"/>
                        <w:szCs w:val="21"/>
                      </w:rPr>
                    </w:pPr>
                    <w:r w:rsidRPr="000D5B1B">
                      <w:rPr>
                        <w:rFonts w:ascii="宋体" w:hAnsi="宋体" w:hint="eastAsia"/>
                        <w:szCs w:val="21"/>
                      </w:rPr>
                      <w:t>0</w:t>
                    </w:r>
                  </w:p>
                </w:tc>
                <w:tc>
                  <w:tcPr>
                    <w:tcW w:w="467" w:type="pct"/>
                  </w:tcPr>
                  <w:p w:rsidR="00A07521" w:rsidRPr="000D5B1B" w:rsidRDefault="009603E0" w:rsidP="00B8315D">
                    <w:pPr>
                      <w:jc w:val="right"/>
                      <w:rPr>
                        <w:rFonts w:ascii="宋体" w:hAnsi="宋体"/>
                        <w:szCs w:val="21"/>
                      </w:rPr>
                    </w:pPr>
                    <w:r w:rsidRPr="000D5B1B">
                      <w:rPr>
                        <w:rFonts w:ascii="宋体" w:hAnsi="宋体" w:hint="eastAsia"/>
                        <w:szCs w:val="21"/>
                      </w:rPr>
                      <w:t>0</w:t>
                    </w:r>
                  </w:p>
                </w:tc>
                <w:sdt>
                  <w:sdtPr>
                    <w:rPr>
                      <w:rFonts w:ascii="宋体" w:hAnsi="宋体" w:hint="eastAsia"/>
                      <w:szCs w:val="21"/>
                    </w:rPr>
                    <w:alias w:val="董事参加董事会的出席情况明细-是否连续两次未亲自参加会议"/>
                    <w:tag w:val="_GBC_4748dc7c4f9b495f9d97d5c22a5e08e6"/>
                    <w:id w:val="876112"/>
                    <w:lock w:val="sdtLocked"/>
                    <w:comboBox>
                      <w:listItem w:displayText="是" w:value="是"/>
                      <w:listItem w:displayText="否" w:value="否"/>
                    </w:comboBox>
                  </w:sdtPr>
                  <w:sdtContent>
                    <w:tc>
                      <w:tcPr>
                        <w:tcW w:w="714" w:type="pct"/>
                      </w:tcPr>
                      <w:p w:rsidR="00A07521" w:rsidRPr="000D5B1B" w:rsidRDefault="00A03C1B" w:rsidP="00B8315D">
                        <w:pPr>
                          <w:rPr>
                            <w:rFonts w:ascii="宋体" w:hAnsi="宋体"/>
                            <w:szCs w:val="21"/>
                          </w:rPr>
                        </w:pPr>
                        <w:r w:rsidRPr="000D5B1B">
                          <w:rPr>
                            <w:rFonts w:ascii="宋体" w:hAnsi="宋体" w:hint="eastAsia"/>
                            <w:szCs w:val="21"/>
                          </w:rPr>
                          <w:t>否</w:t>
                        </w:r>
                      </w:p>
                    </w:tc>
                  </w:sdtContent>
                </w:sdt>
                <w:tc>
                  <w:tcPr>
                    <w:tcW w:w="697" w:type="pct"/>
                  </w:tcPr>
                  <w:p w:rsidR="00A07521" w:rsidRPr="000D5B1B" w:rsidRDefault="00EC3FDD" w:rsidP="00B8315D">
                    <w:pPr>
                      <w:jc w:val="right"/>
                      <w:rPr>
                        <w:rFonts w:ascii="宋体" w:hAnsi="宋体"/>
                        <w:szCs w:val="21"/>
                      </w:rPr>
                    </w:pPr>
                    <w:r w:rsidRPr="000D5B1B">
                      <w:rPr>
                        <w:rFonts w:ascii="宋体" w:hAnsi="宋体" w:hint="eastAsia"/>
                        <w:szCs w:val="21"/>
                      </w:rPr>
                      <w:t>1</w:t>
                    </w:r>
                  </w:p>
                </w:tc>
              </w:tr>
            </w:sdtContent>
          </w:sdt>
        </w:tbl>
        <w:p w:rsidR="00A07521" w:rsidRPr="000D5B1B" w:rsidRDefault="00A07521">
          <w:pPr>
            <w:rPr>
              <w:rFonts w:ascii="宋体" w:hAnsi="宋体"/>
            </w:rPr>
          </w:pPr>
        </w:p>
        <w:p w:rsidR="005155D7" w:rsidRPr="000D5B1B" w:rsidRDefault="00D3606B">
          <w:pPr>
            <w:rPr>
              <w:rFonts w:ascii="宋体" w:hAnsi="宋体"/>
              <w:szCs w:val="21"/>
            </w:rPr>
          </w:pPr>
          <w:r w:rsidRPr="000D5B1B">
            <w:rPr>
              <w:rFonts w:ascii="宋体" w:hAnsi="宋体"/>
              <w:szCs w:val="21"/>
            </w:rPr>
            <w:t>连续两次未亲自出席董事会会议的说明</w:t>
          </w:r>
        </w:p>
        <w:sdt>
          <w:sdtPr>
            <w:rPr>
              <w:rFonts w:ascii="宋体" w:hAnsi="宋体"/>
              <w:szCs w:val="21"/>
            </w:rPr>
            <w:alias w:val="是否适用：连续两次未亲自出席董事会会议的说明[双击切换]"/>
            <w:tag w:val="_GBC_866534c9760844d1a6f6fa69c39ae52d"/>
            <w:id w:val="876114"/>
            <w:lock w:val="sdtLocked"/>
            <w:placeholder>
              <w:docPart w:val="GBC22222222222222222222222222222"/>
            </w:placeholder>
          </w:sdtPr>
          <w:sdtContent>
            <w:p w:rsidR="005155D7" w:rsidRPr="000D5B1B" w:rsidRDefault="009E230D" w:rsidP="00A16740">
              <w:pPr>
                <w:rPr>
                  <w:rFonts w:ascii="宋体" w:hAnsi="宋体"/>
                  <w:szCs w:val="21"/>
                </w:rPr>
              </w:pPr>
              <w:r w:rsidRPr="000D5B1B">
                <w:rPr>
                  <w:rFonts w:ascii="宋体" w:hAnsi="宋体"/>
                  <w:szCs w:val="21"/>
                </w:rPr>
                <w:fldChar w:fldCharType="begin"/>
              </w:r>
              <w:r w:rsidR="00A16740"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A16740"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sdt>
      <w:sdtPr>
        <w:rPr>
          <w:rFonts w:ascii="宋体" w:hAnsi="宋体"/>
          <w:szCs w:val="21"/>
        </w:rPr>
        <w:alias w:val="模块:召开董事会会议次数"/>
        <w:tag w:val="_SEC_2e2eb2c5022048f7a720555ef5553771"/>
        <w:id w:val="876120"/>
        <w:lock w:val="sdtLocked"/>
        <w:placeholder>
          <w:docPart w:val="GBC22222222222222222222222222222"/>
        </w:placeholder>
      </w:sdtPr>
      <w:sdtEndPr>
        <w:rPr>
          <w:rFonts w:hint="eastAsia"/>
        </w:rPr>
      </w:sdtEndPr>
      <w:sdtContent>
        <w:tbl>
          <w:tblPr>
            <w:tblStyle w:val="a6"/>
            <w:tblW w:w="0" w:type="auto"/>
            <w:tblLook w:val="04A0"/>
          </w:tblPr>
          <w:tblGrid>
            <w:gridCol w:w="4524"/>
            <w:gridCol w:w="4525"/>
          </w:tblGrid>
          <w:tr w:rsidR="005155D7" w:rsidRPr="000D5B1B" w:rsidTr="00187B4D">
            <w:sdt>
              <w:sdtPr>
                <w:rPr>
                  <w:rFonts w:ascii="宋体" w:hAnsi="宋体"/>
                  <w:szCs w:val="21"/>
                </w:rPr>
                <w:tag w:val="_PLD_0fc68bf164f04edda97a907df4cc747d"/>
                <w:id w:val="876116"/>
                <w:lock w:val="sdtLocked"/>
              </w:sdtPr>
              <w:sdtEndPr>
                <w:rPr>
                  <w:szCs w:val="24"/>
                </w:rPr>
              </w:sdtEndPr>
              <w:sdtContent>
                <w:tc>
                  <w:tcPr>
                    <w:tcW w:w="4524" w:type="dxa"/>
                  </w:tcPr>
                  <w:p w:rsidR="005155D7" w:rsidRPr="000D5B1B" w:rsidRDefault="00D3606B">
                    <w:pPr>
                      <w:rPr>
                        <w:rFonts w:ascii="宋体" w:hAnsi="宋体"/>
                        <w:szCs w:val="21"/>
                      </w:rPr>
                    </w:pPr>
                    <w:r w:rsidRPr="000D5B1B">
                      <w:rPr>
                        <w:rFonts w:ascii="宋体" w:hAnsi="宋体"/>
                        <w:szCs w:val="21"/>
                      </w:rPr>
                      <w:t>年内召开董事会会议次数</w:t>
                    </w:r>
                  </w:p>
                </w:tc>
              </w:sdtContent>
            </w:sdt>
            <w:tc>
              <w:tcPr>
                <w:tcW w:w="4525" w:type="dxa"/>
              </w:tcPr>
              <w:p w:rsidR="005155D7" w:rsidRPr="000D5B1B" w:rsidRDefault="00097A97">
                <w:pPr>
                  <w:rPr>
                    <w:rFonts w:ascii="宋体" w:hAnsi="宋体"/>
                    <w:szCs w:val="21"/>
                  </w:rPr>
                </w:pPr>
                <w:r w:rsidRPr="000D5B1B">
                  <w:rPr>
                    <w:rFonts w:ascii="宋体" w:hAnsi="宋体" w:hint="eastAsia"/>
                    <w:szCs w:val="21"/>
                  </w:rPr>
                  <w:t>9</w:t>
                </w:r>
              </w:p>
            </w:tc>
          </w:tr>
          <w:tr w:rsidR="005155D7" w:rsidRPr="000D5B1B" w:rsidTr="00187B4D">
            <w:sdt>
              <w:sdtPr>
                <w:rPr>
                  <w:rFonts w:ascii="宋体" w:hAnsi="宋体"/>
                </w:rPr>
                <w:tag w:val="_PLD_4b8c260bccff4db1858924291237c1f5"/>
                <w:id w:val="876117"/>
                <w:lock w:val="sdtLocked"/>
              </w:sdtPr>
              <w:sdtContent>
                <w:tc>
                  <w:tcPr>
                    <w:tcW w:w="4524" w:type="dxa"/>
                  </w:tcPr>
                  <w:p w:rsidR="005155D7" w:rsidRPr="000D5B1B" w:rsidRDefault="00D3606B">
                    <w:pPr>
                      <w:rPr>
                        <w:rFonts w:ascii="宋体" w:hAnsi="宋体"/>
                        <w:szCs w:val="21"/>
                      </w:rPr>
                    </w:pPr>
                    <w:r w:rsidRPr="000D5B1B">
                      <w:rPr>
                        <w:rFonts w:ascii="宋体" w:hAnsi="宋体"/>
                        <w:szCs w:val="21"/>
                      </w:rPr>
                      <w:t>其中：现场会议次数</w:t>
                    </w:r>
                  </w:p>
                </w:tc>
              </w:sdtContent>
            </w:sdt>
            <w:tc>
              <w:tcPr>
                <w:tcW w:w="4525" w:type="dxa"/>
              </w:tcPr>
              <w:p w:rsidR="005155D7" w:rsidRPr="000D5B1B" w:rsidRDefault="00097A97">
                <w:pPr>
                  <w:rPr>
                    <w:rFonts w:ascii="宋体" w:hAnsi="宋体"/>
                    <w:szCs w:val="21"/>
                  </w:rPr>
                </w:pPr>
                <w:r w:rsidRPr="000D5B1B">
                  <w:rPr>
                    <w:rFonts w:ascii="宋体" w:hAnsi="宋体" w:hint="eastAsia"/>
                    <w:szCs w:val="21"/>
                  </w:rPr>
                  <w:t>2</w:t>
                </w:r>
              </w:p>
            </w:tc>
          </w:tr>
          <w:tr w:rsidR="005155D7" w:rsidRPr="000D5B1B" w:rsidTr="00187B4D">
            <w:sdt>
              <w:sdtPr>
                <w:rPr>
                  <w:rFonts w:ascii="宋体" w:hAnsi="宋体"/>
                </w:rPr>
                <w:tag w:val="_PLD_ef23f45437624d3eb28d9b3b0c444b8c"/>
                <w:id w:val="876118"/>
                <w:lock w:val="sdtLocked"/>
              </w:sdtPr>
              <w:sdtContent>
                <w:tc>
                  <w:tcPr>
                    <w:tcW w:w="4524" w:type="dxa"/>
                  </w:tcPr>
                  <w:p w:rsidR="005155D7" w:rsidRPr="000D5B1B" w:rsidRDefault="00D3606B">
                    <w:pPr>
                      <w:rPr>
                        <w:rFonts w:ascii="宋体" w:hAnsi="宋体"/>
                        <w:szCs w:val="21"/>
                      </w:rPr>
                    </w:pPr>
                    <w:r w:rsidRPr="000D5B1B">
                      <w:rPr>
                        <w:rFonts w:ascii="宋体" w:hAnsi="宋体"/>
                        <w:szCs w:val="21"/>
                      </w:rPr>
                      <w:t>通讯方式召开会议次数</w:t>
                    </w:r>
                  </w:p>
                </w:tc>
              </w:sdtContent>
            </w:sdt>
            <w:tc>
              <w:tcPr>
                <w:tcW w:w="4525" w:type="dxa"/>
              </w:tcPr>
              <w:p w:rsidR="005155D7" w:rsidRPr="000D5B1B" w:rsidRDefault="00097A97">
                <w:pPr>
                  <w:rPr>
                    <w:rFonts w:ascii="宋体" w:hAnsi="宋体"/>
                    <w:szCs w:val="21"/>
                  </w:rPr>
                </w:pPr>
                <w:r w:rsidRPr="000D5B1B">
                  <w:rPr>
                    <w:rFonts w:ascii="宋体" w:hAnsi="宋体" w:hint="eastAsia"/>
                    <w:szCs w:val="21"/>
                  </w:rPr>
                  <w:t>0</w:t>
                </w:r>
              </w:p>
            </w:tc>
          </w:tr>
          <w:tr w:rsidR="005155D7" w:rsidRPr="000D5B1B" w:rsidTr="00187B4D">
            <w:sdt>
              <w:sdtPr>
                <w:rPr>
                  <w:rFonts w:ascii="宋体" w:hAnsi="宋体"/>
                </w:rPr>
                <w:tag w:val="_PLD_362bf2274fd043da9e03bf0d73a8e1bd"/>
                <w:id w:val="876119"/>
                <w:lock w:val="sdtLocked"/>
              </w:sdtPr>
              <w:sdtContent>
                <w:tc>
                  <w:tcPr>
                    <w:tcW w:w="4524" w:type="dxa"/>
                  </w:tcPr>
                  <w:p w:rsidR="005155D7" w:rsidRPr="000D5B1B" w:rsidRDefault="00D3606B">
                    <w:pPr>
                      <w:rPr>
                        <w:rFonts w:ascii="宋体" w:hAnsi="宋体"/>
                        <w:szCs w:val="21"/>
                      </w:rPr>
                    </w:pPr>
                    <w:r w:rsidRPr="000D5B1B">
                      <w:rPr>
                        <w:rFonts w:ascii="宋体" w:hAnsi="宋体"/>
                        <w:szCs w:val="21"/>
                      </w:rPr>
                      <w:t>现场结合通讯方式召开会议次数</w:t>
                    </w:r>
                  </w:p>
                </w:tc>
              </w:sdtContent>
            </w:sdt>
            <w:tc>
              <w:tcPr>
                <w:tcW w:w="4525" w:type="dxa"/>
              </w:tcPr>
              <w:p w:rsidR="005155D7" w:rsidRPr="000D5B1B" w:rsidRDefault="00097A97">
                <w:pPr>
                  <w:rPr>
                    <w:rFonts w:ascii="宋体" w:hAnsi="宋体"/>
                    <w:szCs w:val="21"/>
                  </w:rPr>
                </w:pPr>
                <w:r w:rsidRPr="000D5B1B">
                  <w:rPr>
                    <w:rFonts w:ascii="宋体" w:hAnsi="宋体" w:hint="eastAsia"/>
                    <w:szCs w:val="21"/>
                  </w:rPr>
                  <w:t>7</w:t>
                </w:r>
              </w:p>
            </w:tc>
          </w:tr>
        </w:tbl>
      </w:sdtContent>
    </w:sdt>
    <w:p w:rsidR="005155D7" w:rsidRPr="000D5B1B" w:rsidRDefault="005155D7">
      <w:pPr>
        <w:rPr>
          <w:rFonts w:ascii="宋体" w:hAnsi="宋体"/>
          <w:szCs w:val="21"/>
        </w:rPr>
      </w:pPr>
    </w:p>
    <w:sdt>
      <w:sdtPr>
        <w:rPr>
          <w:rFonts w:ascii="宋体" w:hAnsi="宋体" w:cs="宋体"/>
          <w:b w:val="0"/>
          <w:bCs w:val="0"/>
          <w:kern w:val="0"/>
          <w:szCs w:val="21"/>
        </w:rPr>
        <w:alias w:val="模块:独立董事对公司有关事项提出异议的情况"/>
        <w:tag w:val="_SEC_b081c22d491d456ea3f9900a0a6757d2"/>
        <w:id w:val="876122"/>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45"/>
            </w:numPr>
            <w:rPr>
              <w:rFonts w:ascii="宋体" w:hAnsi="宋体"/>
              <w:szCs w:val="21"/>
            </w:rPr>
          </w:pPr>
          <w:r w:rsidRPr="000D5B1B">
            <w:rPr>
              <w:rFonts w:ascii="宋体" w:hAnsi="宋体"/>
              <w:szCs w:val="21"/>
            </w:rPr>
            <w:t>独立董事对公司有关事项提出异议的情况</w:t>
          </w:r>
        </w:p>
        <w:sdt>
          <w:sdtPr>
            <w:rPr>
              <w:rFonts w:ascii="宋体" w:hAnsi="宋体"/>
            </w:rPr>
            <w:alias w:val="是否适用：独立董事对公司有关事项提出异议的情况[双击切换]"/>
            <w:tag w:val="_GBC_1369df39a53747ff843be7f892cb0cbd"/>
            <w:id w:val="876121"/>
            <w:lock w:val="sdtLocked"/>
            <w:placeholder>
              <w:docPart w:val="GBC22222222222222222222222222222"/>
            </w:placeholder>
          </w:sdtPr>
          <w:sdtContent>
            <w:p w:rsidR="00097A97" w:rsidRPr="000D5B1B" w:rsidRDefault="009E230D" w:rsidP="00097A97">
              <w:pPr>
                <w:rPr>
                  <w:rFonts w:ascii="宋体" w:hAnsi="宋体"/>
                </w:rPr>
              </w:pPr>
              <w:r w:rsidRPr="000D5B1B">
                <w:rPr>
                  <w:rFonts w:ascii="宋体" w:hAnsi="宋体"/>
                </w:rPr>
                <w:fldChar w:fldCharType="begin"/>
              </w:r>
              <w:r w:rsidR="00097A97"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097A97" w:rsidRPr="000D5B1B">
                <w:rPr>
                  <w:rFonts w:ascii="宋体" w:hAnsi="宋体"/>
                </w:rPr>
                <w:instrText xml:space="preserve"> MACROBUTTON  SnrToggleCheckbox √不适用 </w:instrText>
              </w:r>
              <w:r w:rsidRPr="000D5B1B">
                <w:rPr>
                  <w:rFonts w:ascii="宋体" w:hAnsi="宋体"/>
                </w:rPr>
                <w:fldChar w:fldCharType="end"/>
              </w:r>
            </w:p>
          </w:sdtContent>
        </w:sdt>
        <w:p w:rsidR="00097A97" w:rsidRPr="000D5B1B" w:rsidRDefault="00097A97" w:rsidP="00097A97">
          <w:pPr>
            <w:ind w:firstLineChars="200" w:firstLine="420"/>
            <w:rPr>
              <w:rFonts w:ascii="宋体" w:hAnsi="宋体"/>
            </w:rPr>
          </w:pPr>
          <w:r w:rsidRPr="000D5B1B">
            <w:rPr>
              <w:rFonts w:ascii="宋体" w:hAnsi="宋体" w:hint="eastAsia"/>
            </w:rPr>
            <w:t>报告期内，公司独立董事未对公司本年度的董事会议案及其他非董事会议案事项提出异议。</w:t>
          </w:r>
        </w:p>
        <w:p w:rsidR="00097A97" w:rsidRPr="000D5B1B" w:rsidRDefault="009E230D" w:rsidP="00097A97">
          <w:pPr>
            <w:ind w:firstLineChars="200" w:firstLine="420"/>
            <w:rPr>
              <w:rFonts w:ascii="宋体" w:hAnsi="宋体"/>
              <w:szCs w:val="21"/>
            </w:rPr>
          </w:pPr>
        </w:p>
      </w:sdtContent>
    </w:sdt>
    <w:sdt>
      <w:sdtPr>
        <w:rPr>
          <w:rFonts w:ascii="宋体" w:hAnsi="宋体" w:cs="宋体"/>
          <w:b w:val="0"/>
          <w:bCs w:val="0"/>
          <w:kern w:val="0"/>
          <w:szCs w:val="21"/>
        </w:rPr>
        <w:alias w:val="模块:其他"/>
        <w:tag w:val="_SEC_bbf6d8e9e0c34286a1bb4f1de8b79fa7"/>
        <w:id w:val="876124"/>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45"/>
            </w:numPr>
            <w:rPr>
              <w:rFonts w:ascii="宋体" w:hAnsi="宋体"/>
              <w:szCs w:val="21"/>
            </w:rPr>
          </w:pPr>
          <w:r w:rsidRPr="000D5B1B">
            <w:rPr>
              <w:rFonts w:ascii="宋体" w:hAnsi="宋体"/>
              <w:szCs w:val="21"/>
            </w:rPr>
            <w:t>其他</w:t>
          </w:r>
        </w:p>
        <w:sdt>
          <w:sdtPr>
            <w:rPr>
              <w:rFonts w:ascii="宋体" w:hAnsi="宋体" w:hint="eastAsia"/>
              <w:szCs w:val="21"/>
            </w:rPr>
            <w:alias w:val="是否适用：其他董事履行职责情况说明[双击切换]"/>
            <w:tag w:val="_GBC_ba1a70dda14046559f72c5b524ca1125"/>
            <w:id w:val="876123"/>
            <w:lock w:val="sdtLocked"/>
            <w:placeholder>
              <w:docPart w:val="GBC22222222222222222222222222222"/>
            </w:placeholder>
          </w:sdtPr>
          <w:sdtContent>
            <w:p w:rsidR="005155D7" w:rsidRPr="000D5B1B" w:rsidRDefault="009E230D" w:rsidP="00ED6F36">
              <w:pPr>
                <w:rPr>
                  <w:rFonts w:ascii="宋体" w:hAnsi="宋体"/>
                  <w:szCs w:val="21"/>
                </w:rPr>
              </w:pPr>
              <w:r w:rsidRPr="000D5B1B">
                <w:rPr>
                  <w:rFonts w:ascii="宋体" w:hAnsi="宋体"/>
                  <w:szCs w:val="21"/>
                </w:rPr>
                <w:fldChar w:fldCharType="begin"/>
              </w:r>
              <w:r w:rsidR="00ED6F36"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ED6F36"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876126"/>
        <w:lock w:val="sdtLocked"/>
        <w:placeholder>
          <w:docPart w:val="GBC22222222222222222222222222222"/>
        </w:placeholder>
      </w:sdtPr>
      <w:sdtEndPr>
        <w:rPr>
          <w:rFonts w:cs="Times New Roman" w:hint="default"/>
          <w:kern w:val="2"/>
        </w:rPr>
      </w:sdtEndPr>
      <w:sdtContent>
        <w:p w:rsidR="005155D7" w:rsidRPr="000D5B1B" w:rsidRDefault="00D3606B" w:rsidP="00371177">
          <w:pPr>
            <w:pStyle w:val="2"/>
            <w:numPr>
              <w:ilvl w:val="0"/>
              <w:numId w:val="19"/>
            </w:numPr>
            <w:rPr>
              <w:rFonts w:ascii="宋体" w:hAnsi="宋体"/>
            </w:rPr>
          </w:pPr>
          <w:r w:rsidRPr="000D5B1B">
            <w:rPr>
              <w:rFonts w:ascii="宋体" w:hAnsi="宋体" w:hint="eastAsia"/>
            </w:rPr>
            <w:t>董事会下设专门委员会在报告期内履行职责时所提出的重要意见和建议，存在异议事项的，应当披露具体情况</w:t>
          </w:r>
        </w:p>
        <w:sdt>
          <w:sdtPr>
            <w:rPr>
              <w:rFonts w:ascii="宋体" w:hAnsi="宋体" w:hint="eastAsia"/>
              <w:szCs w:val="21"/>
            </w:rPr>
            <w:alias w:val="是否适用：董事会下设专门委员会在报告期内履行职责时所提出的重要意见和建议[双击切换]"/>
            <w:tag w:val="_GBC_f61de8443c9e4bc6b27047ea31f34f46"/>
            <w:id w:val="876125"/>
            <w:lock w:val="sdtLocked"/>
            <w:placeholder>
              <w:docPart w:val="GBC22222222222222222222222222222"/>
            </w:placeholder>
          </w:sdtPr>
          <w:sdtContent>
            <w:p w:rsidR="005155D7" w:rsidRPr="000D5B1B" w:rsidRDefault="009E230D" w:rsidP="008A2080">
              <w:pPr>
                <w:rPr>
                  <w:rFonts w:ascii="宋体" w:hAnsi="宋体"/>
                  <w:szCs w:val="21"/>
                </w:rPr>
              </w:pPr>
              <w:r w:rsidRPr="000D5B1B">
                <w:rPr>
                  <w:rFonts w:ascii="宋体" w:hAnsi="宋体"/>
                  <w:szCs w:val="21"/>
                </w:rPr>
                <w:fldChar w:fldCharType="begin"/>
              </w:r>
              <w:r w:rsidR="008A2080"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8A2080"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8A2080" w:rsidRPr="000D5B1B" w:rsidRDefault="008A2080" w:rsidP="008A2080">
      <w:pPr>
        <w:ind w:firstLineChars="200" w:firstLine="420"/>
        <w:rPr>
          <w:rFonts w:ascii="宋体" w:hAnsi="宋体"/>
        </w:rPr>
      </w:pPr>
      <w:r w:rsidRPr="000D5B1B">
        <w:rPr>
          <w:rFonts w:ascii="宋体" w:hAnsi="宋体" w:hint="eastAsia"/>
        </w:rPr>
        <w:t>报告期内，董事会下设专门委员会在履行职责时均对所审议议案表示赞成，不存在异议事项。</w:t>
      </w:r>
    </w:p>
    <w:p w:rsidR="005155D7" w:rsidRPr="000D5B1B" w:rsidRDefault="005155D7">
      <w:pPr>
        <w:rPr>
          <w:rFonts w:ascii="宋体" w:hAnsi="宋体"/>
          <w:szCs w:val="21"/>
        </w:rPr>
      </w:pPr>
    </w:p>
    <w:sdt>
      <w:sdtPr>
        <w:rPr>
          <w:rFonts w:ascii="宋体" w:hAnsi="宋体" w:cs="宋体"/>
          <w:b w:val="0"/>
          <w:bCs w:val="0"/>
          <w:kern w:val="0"/>
          <w:szCs w:val="24"/>
        </w:rPr>
        <w:alias w:val="模块:监事会发现公司存在风险的说明"/>
        <w:tag w:val="_SEC_310bf2b1c08b41038ad54457f10d6a19"/>
        <w:id w:val="876128"/>
        <w:lock w:val="sdtLocked"/>
        <w:placeholder>
          <w:docPart w:val="GBC22222222222222222222222222222"/>
        </w:placeholder>
      </w:sdtPr>
      <w:sdtEndPr>
        <w:rPr>
          <w:rFonts w:cs="Times New Roman" w:hint="eastAsia"/>
          <w:kern w:val="2"/>
        </w:rPr>
      </w:sdtEndPr>
      <w:sdtContent>
        <w:p w:rsidR="005155D7" w:rsidRPr="000D5B1B" w:rsidRDefault="00D3606B" w:rsidP="00371177">
          <w:pPr>
            <w:pStyle w:val="2"/>
            <w:numPr>
              <w:ilvl w:val="0"/>
              <w:numId w:val="19"/>
            </w:numPr>
            <w:rPr>
              <w:rFonts w:ascii="宋体" w:hAnsi="宋体"/>
            </w:rPr>
          </w:pPr>
          <w:r w:rsidRPr="000D5B1B">
            <w:rPr>
              <w:rFonts w:ascii="宋体" w:hAnsi="宋体"/>
            </w:rPr>
            <w:t>监事会发现公司存在风险的说明</w:t>
          </w:r>
        </w:p>
        <w:sdt>
          <w:sdtPr>
            <w:rPr>
              <w:rFonts w:ascii="宋体" w:hAnsi="宋体"/>
            </w:rPr>
            <w:alias w:val="是否适用：监事会发现公司存在风险的说明[双击切换]"/>
            <w:tag w:val="_GBC_987bc6e795084351a58e9d0bca47f246"/>
            <w:id w:val="876127"/>
            <w:lock w:val="sdtLocked"/>
            <w:placeholder>
              <w:docPart w:val="GBC22222222222222222222222222222"/>
            </w:placeholder>
          </w:sdtPr>
          <w:sdtContent>
            <w:p w:rsidR="005155D7" w:rsidRPr="000D5B1B" w:rsidRDefault="009E230D" w:rsidP="008A2080">
              <w:pPr>
                <w:rPr>
                  <w:rFonts w:ascii="宋体" w:hAnsi="宋体"/>
                  <w:szCs w:val="21"/>
                </w:rPr>
              </w:pPr>
              <w:r w:rsidRPr="000D5B1B">
                <w:rPr>
                  <w:rFonts w:ascii="宋体" w:hAnsi="宋体"/>
                </w:rPr>
                <w:fldChar w:fldCharType="begin"/>
              </w:r>
              <w:r w:rsidR="008A208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8A2080"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8A2080" w:rsidP="008A2080">
      <w:pPr>
        <w:ind w:firstLineChars="200" w:firstLine="420"/>
        <w:rPr>
          <w:rFonts w:ascii="宋体" w:hAnsi="宋体"/>
        </w:rPr>
      </w:pPr>
      <w:r w:rsidRPr="000D5B1B">
        <w:rPr>
          <w:rFonts w:ascii="宋体" w:hAnsi="宋体" w:hint="eastAsia"/>
        </w:rPr>
        <w:t>监事会对报告期内的监督事项无异议。</w:t>
      </w:r>
    </w:p>
    <w:p w:rsidR="008A2080" w:rsidRPr="000D5B1B" w:rsidRDefault="008A2080" w:rsidP="008A2080">
      <w:pPr>
        <w:ind w:firstLineChars="200" w:firstLine="420"/>
        <w:rPr>
          <w:rFonts w:ascii="宋体" w:hAnsi="宋体"/>
          <w:szCs w:val="21"/>
        </w:rPr>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876131"/>
        <w:lock w:val="sdtLocked"/>
        <w:placeholder>
          <w:docPart w:val="GBC22222222222222222222222222222"/>
        </w:placeholder>
      </w:sdtPr>
      <w:sdtEndPr>
        <w:rPr>
          <w:rFonts w:cs="Times New Roman"/>
          <w:kern w:val="2"/>
        </w:rPr>
      </w:sdtEndPr>
      <w:sdtContent>
        <w:p w:rsidR="005155D7" w:rsidRPr="000D5B1B" w:rsidRDefault="00D3606B" w:rsidP="00371177">
          <w:pPr>
            <w:pStyle w:val="2"/>
            <w:numPr>
              <w:ilvl w:val="0"/>
              <w:numId w:val="19"/>
            </w:numPr>
            <w:rPr>
              <w:rFonts w:ascii="宋体" w:hAnsi="宋体"/>
            </w:rPr>
          </w:pPr>
          <w:r w:rsidRPr="000D5B1B">
            <w:rPr>
              <w:rFonts w:ascii="宋体" w:hAnsi="宋体" w:hint="eastAsia"/>
            </w:rPr>
            <w:t>公司就其与控股股东在业务、人员、资产、机构、财务等方面存在的不能保证独立性、不能保持自主经营能力的情况说明</w:t>
          </w:r>
        </w:p>
        <w:sdt>
          <w:sdtPr>
            <w:rPr>
              <w:rFonts w:ascii="宋体" w:hAnsi="宋体" w:hint="eastAsia"/>
              <w:szCs w:val="21"/>
            </w:rPr>
            <w:alias w:val="是否适用：公司就其与控股股东在业务、人员、资产、机构、财务等方面存在的不能保证独立性、不能保持自主经营能力的情况说明[双击切换]"/>
            <w:tag w:val="_GBC_50c3f410fb5f41fcb5dafe7e6ee9876f"/>
            <w:id w:val="876129"/>
            <w:lock w:val="sdtLocked"/>
            <w:placeholder>
              <w:docPart w:val="GBC22222222222222222222222222222"/>
            </w:placeholder>
          </w:sdtPr>
          <w:sdtContent>
            <w:p w:rsidR="005155D7" w:rsidRPr="000D5B1B" w:rsidRDefault="009E230D" w:rsidP="004D45A2">
              <w:pPr>
                <w:rPr>
                  <w:rFonts w:ascii="宋体" w:hAnsi="宋体"/>
                  <w:szCs w:val="21"/>
                </w:rPr>
              </w:pPr>
              <w:r w:rsidRPr="000D5B1B">
                <w:rPr>
                  <w:rFonts w:ascii="宋体" w:hAnsi="宋体"/>
                  <w:szCs w:val="21"/>
                </w:rPr>
                <w:fldChar w:fldCharType="begin"/>
              </w:r>
              <w:r w:rsidR="004D45A2"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4D45A2"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4D45A2" w:rsidRPr="000D5B1B" w:rsidRDefault="004D45A2" w:rsidP="004D45A2">
          <w:pPr>
            <w:spacing w:line="360" w:lineRule="auto"/>
            <w:ind w:firstLineChars="150" w:firstLine="315"/>
            <w:rPr>
              <w:rFonts w:ascii="宋体" w:hAnsi="宋体"/>
              <w:szCs w:val="21"/>
            </w:rPr>
          </w:pPr>
          <w:r w:rsidRPr="000D5B1B">
            <w:rPr>
              <w:rFonts w:ascii="宋体" w:hAnsi="宋体" w:hint="eastAsia"/>
            </w:rPr>
            <w:t>公司与控股股东在业务、人员、资产、机构、财务等方面能保证独立性、能保持自主经营能力。</w:t>
          </w:r>
        </w:p>
        <w:p w:rsidR="005155D7" w:rsidRPr="000D5B1B" w:rsidRDefault="005155D7">
          <w:pPr>
            <w:rPr>
              <w:rFonts w:ascii="宋体" w:hAnsi="宋体"/>
              <w:szCs w:val="21"/>
            </w:rPr>
          </w:pPr>
        </w:p>
        <w:p w:rsidR="005155D7" w:rsidRPr="000D5B1B" w:rsidRDefault="00D3606B">
          <w:pPr>
            <w:rPr>
              <w:rFonts w:ascii="宋体" w:hAnsi="宋体"/>
              <w:szCs w:val="21"/>
            </w:rPr>
          </w:pPr>
          <w:r w:rsidRPr="000D5B1B">
            <w:rPr>
              <w:rFonts w:ascii="宋体" w:hAnsi="宋体"/>
              <w:szCs w:val="21"/>
            </w:rPr>
            <w:t>存在同业竞争的，公司相应的解决措施、工作进度及后续工作计划</w:t>
          </w:r>
        </w:p>
        <w:sdt>
          <w:sdtPr>
            <w:rPr>
              <w:rFonts w:ascii="宋体" w:hAnsi="宋体" w:hint="eastAsia"/>
              <w:szCs w:val="21"/>
            </w:rPr>
            <w:alias w:val="是否适用：存在同业竞争的，公司相应的解决措施、工作进度及后续工作计划[双击切换]"/>
            <w:tag w:val="_GBC_1883b6583caa4429822c73ae5e75f9f4"/>
            <w:id w:val="876130"/>
            <w:lock w:val="sdtLocked"/>
            <w:placeholder>
              <w:docPart w:val="GBC22222222222222222222222222222"/>
            </w:placeholder>
          </w:sdtPr>
          <w:sdtContent>
            <w:p w:rsidR="005155D7" w:rsidRPr="000D5B1B" w:rsidRDefault="009E230D" w:rsidP="004D45A2">
              <w:pPr>
                <w:rPr>
                  <w:rFonts w:ascii="宋体" w:hAnsi="宋体"/>
                  <w:szCs w:val="21"/>
                </w:rPr>
              </w:pPr>
              <w:r w:rsidRPr="000D5B1B">
                <w:rPr>
                  <w:rFonts w:ascii="宋体" w:hAnsi="宋体"/>
                  <w:szCs w:val="21"/>
                </w:rPr>
                <w:fldChar w:fldCharType="begin"/>
              </w:r>
              <w:r w:rsidR="004D45A2"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4D45A2"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876134"/>
        <w:lock w:val="sdtLocked"/>
        <w:placeholder>
          <w:docPart w:val="GBC22222222222222222222222222222"/>
        </w:placeholder>
      </w:sdtPr>
      <w:sdtEndPr>
        <w:rPr>
          <w:rFonts w:cs="Times New Roman"/>
          <w:kern w:val="2"/>
        </w:rPr>
      </w:sdtEndPr>
      <w:sdtContent>
        <w:p w:rsidR="005155D7" w:rsidRPr="000D5B1B" w:rsidRDefault="00D3606B" w:rsidP="00371177">
          <w:pPr>
            <w:pStyle w:val="2"/>
            <w:numPr>
              <w:ilvl w:val="0"/>
              <w:numId w:val="19"/>
            </w:numPr>
            <w:rPr>
              <w:rFonts w:ascii="宋体" w:hAnsi="宋体"/>
            </w:rPr>
          </w:pPr>
          <w:r w:rsidRPr="000D5B1B">
            <w:rPr>
              <w:rFonts w:ascii="宋体" w:hAnsi="宋体"/>
            </w:rPr>
            <w:t>报告期内对高级管理人员的考评机制，以及激励机制的建立、实施情况</w:t>
          </w:r>
        </w:p>
        <w:sdt>
          <w:sdtPr>
            <w:rPr>
              <w:rFonts w:ascii="宋体" w:hAnsi="宋体" w:hint="eastAsia"/>
              <w:szCs w:val="21"/>
            </w:rPr>
            <w:alias w:val="是否适用：报告期内对高级管理人员的考评机制，以及激励机制的建立、实施情况[双击切换]"/>
            <w:tag w:val="_GBC_f7215667d17c45e88748740889bab9b8"/>
            <w:id w:val="876132"/>
            <w:lock w:val="sdtConten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830817"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830817"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公司对高级管理人员的考评及激励情况"/>
            <w:tag w:val="_GBC_ff8dc93589b2464ba735502bf6a2a8ca"/>
            <w:id w:val="876133"/>
            <w:lock w:val="sdtLocked"/>
            <w:placeholder>
              <w:docPart w:val="GBC22222222222222222222222222222"/>
            </w:placeholder>
          </w:sdtPr>
          <w:sdtContent>
            <w:p w:rsidR="00830817" w:rsidRPr="000D5B1B" w:rsidRDefault="00830817" w:rsidP="00830817">
              <w:pPr>
                <w:spacing w:line="360" w:lineRule="auto"/>
                <w:ind w:firstLineChars="200" w:firstLine="420"/>
                <w:rPr>
                  <w:rFonts w:ascii="宋体" w:hAnsi="宋体"/>
                  <w:szCs w:val="21"/>
                </w:rPr>
              </w:pPr>
              <w:r w:rsidRPr="000D5B1B">
                <w:rPr>
                  <w:rFonts w:ascii="宋体" w:hAnsi="宋体" w:hint="eastAsia"/>
                  <w:szCs w:val="21"/>
                </w:rPr>
                <w:t>公司制定《董事、监事津贴制度》，对董事、监事、高级管理人员、科技骨干和重要岗位人员进行了考核与激励，合理确定其收入水平，充分调动其积极性和创造性，促进公司规模和经济效益的持续增长；公司董事会下设了薪酬与考核委员会，专门负责制定与考核董事、高管的薪酬政策和方案。</w:t>
              </w:r>
            </w:p>
            <w:p w:rsidR="005155D7" w:rsidRPr="000D5B1B" w:rsidRDefault="00830817" w:rsidP="00830817">
              <w:pPr>
                <w:spacing w:line="360" w:lineRule="auto"/>
                <w:rPr>
                  <w:rFonts w:ascii="宋体" w:hAnsi="宋体"/>
                  <w:szCs w:val="21"/>
                </w:rPr>
              </w:pPr>
              <w:r w:rsidRPr="000D5B1B">
                <w:rPr>
                  <w:rFonts w:ascii="宋体" w:hAnsi="宋体" w:hint="eastAsia"/>
                  <w:szCs w:val="21"/>
                </w:rPr>
                <w:t xml:space="preserve">    为进一步健全和完善公司中长期激励和约束机制，增强公司高级管理人员、核心技术人员及业务骨干对公司持续、健康发展的责任感、使命感，充分发挥员工的积极性和创造性，吸引了更多的优秀人才，增强公司凝聚力，促进公司的快速发展，形成推动公司持续健康发展的强大合力，经公司第五届董事会第十八次会议和2013年度股东大会审议通过，公司决定设立奖励基金并制订《公司年度业绩激励基金管理办法》，以当年度净利润增加额（即当年度激励基金提取前净利润减去年年度净利润 ）为基数，按30%的比例提取年度业绩激励基金，对在科研、生产、营销、企业运作等方面对公司发展有突出贡献的人员予以奖励。</w:t>
              </w:r>
            </w:p>
          </w:sdtContent>
        </w:sdt>
      </w:sdtContent>
    </w:sdt>
    <w:p w:rsidR="005155D7" w:rsidRPr="000D5B1B" w:rsidRDefault="005155D7">
      <w:pPr>
        <w:rPr>
          <w:rFonts w:ascii="宋体" w:hAnsi="宋体"/>
          <w:szCs w:val="21"/>
        </w:rPr>
      </w:pPr>
    </w:p>
    <w:sdt>
      <w:sdtPr>
        <w:rPr>
          <w:rFonts w:ascii="宋体" w:hAnsi="宋体" w:cs="宋体" w:hint="eastAsia"/>
          <w:b w:val="0"/>
          <w:bCs w:val="0"/>
          <w:kern w:val="0"/>
          <w:szCs w:val="24"/>
        </w:rPr>
        <w:alias w:val="模块:是否披露内部控制自我评价报告"/>
        <w:tag w:val="_SEC_0075f2ef769c4ae296d24a62286f10c4"/>
        <w:id w:val="876138"/>
        <w:lock w:val="sdtLocked"/>
        <w:placeholder>
          <w:docPart w:val="GBC22222222222222222222222222222"/>
        </w:placeholder>
      </w:sdtPr>
      <w:sdtEndPr>
        <w:rPr>
          <w:rFonts w:cs="Times New Roman"/>
          <w:kern w:val="2"/>
        </w:rPr>
      </w:sdtEndPr>
      <w:sdtContent>
        <w:p w:rsidR="005155D7" w:rsidRPr="000D5B1B" w:rsidRDefault="00D3606B" w:rsidP="00371177">
          <w:pPr>
            <w:pStyle w:val="2"/>
            <w:numPr>
              <w:ilvl w:val="0"/>
              <w:numId w:val="19"/>
            </w:numPr>
            <w:rPr>
              <w:rFonts w:ascii="宋体" w:hAnsi="宋体"/>
            </w:rPr>
          </w:pPr>
          <w:r w:rsidRPr="000D5B1B">
            <w:rPr>
              <w:rFonts w:ascii="宋体" w:hAnsi="宋体" w:hint="eastAsia"/>
            </w:rPr>
            <w:t>是否披露内部控制自我评价报告</w:t>
          </w:r>
        </w:p>
        <w:sdt>
          <w:sdtPr>
            <w:rPr>
              <w:rFonts w:ascii="宋体" w:hAnsi="宋体"/>
              <w:szCs w:val="21"/>
            </w:rPr>
            <w:alias w:val="是否适用：是否披露内部控制自我评价报告[双击切换]"/>
            <w:tag w:val="_GBC_f76747fb26ee47cfb00fc8ad5592b038"/>
            <w:id w:val="876135"/>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1842EE"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1842EE"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内部控制自我评价报告"/>
            <w:tag w:val="_GBC_7ec2120247b647e18f5670c0a1211280"/>
            <w:id w:val="876136"/>
            <w:lock w:val="sdtLocked"/>
            <w:placeholder>
              <w:docPart w:val="GBC22222222222222222222222222222"/>
            </w:placeholder>
          </w:sdtPr>
          <w:sdtContent>
            <w:p w:rsidR="005155D7" w:rsidRPr="000D5B1B" w:rsidRDefault="001842EE" w:rsidP="001842EE">
              <w:pPr>
                <w:spacing w:line="360" w:lineRule="auto"/>
                <w:ind w:firstLineChars="200" w:firstLine="420"/>
                <w:rPr>
                  <w:rFonts w:ascii="宋体" w:hAnsi="宋体"/>
                  <w:szCs w:val="21"/>
                </w:rPr>
              </w:pPr>
              <w:r w:rsidRPr="000D5B1B">
                <w:rPr>
                  <w:rFonts w:ascii="宋体" w:hAnsi="宋体" w:hint="eastAsia"/>
                  <w:szCs w:val="21"/>
                </w:rPr>
                <w:t>报告期内，公司以《内部控制评价工作手册》为基础，结合风险评估结果及公司资产重组后</w:t>
              </w:r>
              <w:r w:rsidRPr="000D5B1B">
                <w:rPr>
                  <w:rFonts w:ascii="宋体" w:hAnsi="宋体" w:hint="eastAsia"/>
                  <w:szCs w:val="21"/>
                </w:rPr>
                <w:lastRenderedPageBreak/>
                <w:t>的管理现状与需求，对重点业务流程开展内部控制自我评价工作，并形成了《江苏恒顺醋业股份有限公司</w:t>
              </w:r>
              <w:r w:rsidRPr="000D5B1B">
                <w:rPr>
                  <w:rFonts w:ascii="宋体" w:hAnsi="宋体" w:cs="SimSun" w:hint="eastAsia"/>
                  <w:szCs w:val="21"/>
                </w:rPr>
                <w:t>2017</w:t>
              </w:r>
              <w:r w:rsidRPr="000D5B1B">
                <w:rPr>
                  <w:rFonts w:ascii="宋体" w:hAnsi="宋体" w:hint="eastAsia"/>
                  <w:szCs w:val="21"/>
                </w:rPr>
                <w:t>年度内部控制评价报告》（全文载于上海证券交易所网站</w:t>
              </w:r>
              <w:r w:rsidRPr="000D5B1B">
                <w:rPr>
                  <w:rFonts w:ascii="宋体" w:hAnsi="宋体" w:cs="SimSun"/>
                  <w:szCs w:val="21"/>
                </w:rPr>
                <w:t>http://www.sse.com.cn</w:t>
              </w:r>
              <w:r w:rsidRPr="000D5B1B">
                <w:rPr>
                  <w:rFonts w:ascii="宋体" w:hAnsi="宋体" w:hint="eastAsia"/>
                  <w:szCs w:val="21"/>
                </w:rPr>
                <w:t>）。</w:t>
              </w:r>
            </w:p>
          </w:sdtContent>
        </w:sdt>
        <w:p w:rsidR="005155D7" w:rsidRPr="000D5B1B" w:rsidRDefault="005155D7">
          <w:pPr>
            <w:rPr>
              <w:rFonts w:ascii="宋体" w:hAnsi="宋体"/>
              <w:szCs w:val="21"/>
            </w:rPr>
          </w:pPr>
        </w:p>
        <w:p w:rsidR="005155D7" w:rsidRPr="000D5B1B" w:rsidRDefault="00D3606B">
          <w:pPr>
            <w:tabs>
              <w:tab w:val="left" w:pos="2760"/>
            </w:tabs>
            <w:rPr>
              <w:rFonts w:ascii="宋体" w:hAnsi="宋体"/>
              <w:szCs w:val="21"/>
            </w:rPr>
          </w:pPr>
          <w:r w:rsidRPr="000D5B1B">
            <w:rPr>
              <w:rFonts w:ascii="宋体" w:hAnsi="宋体" w:hint="eastAsia"/>
              <w:szCs w:val="21"/>
            </w:rPr>
            <w:t>报告期内部控制存在重大缺陷情况的说明</w:t>
          </w:r>
        </w:p>
        <w:sdt>
          <w:sdtPr>
            <w:rPr>
              <w:rFonts w:ascii="宋体" w:hAnsi="宋体"/>
              <w:szCs w:val="21"/>
            </w:rPr>
            <w:alias w:val="是否适用：报告期内部控制存在重大缺陷情况的说明[双击切换]"/>
            <w:tag w:val="_GBC_cad036bd9fe3409f906985f824010f6a"/>
            <w:id w:val="876137"/>
            <w:lock w:val="sdtLocked"/>
            <w:placeholder>
              <w:docPart w:val="GBC22222222222222222222222222222"/>
            </w:placeholder>
          </w:sdtPr>
          <w:sdtContent>
            <w:p w:rsidR="005155D7" w:rsidRPr="000D5B1B" w:rsidRDefault="009E230D" w:rsidP="0077082C">
              <w:pPr>
                <w:rPr>
                  <w:rFonts w:ascii="宋体" w:hAnsi="宋体"/>
                  <w:szCs w:val="21"/>
                </w:rPr>
              </w:pPr>
              <w:r w:rsidRPr="000D5B1B">
                <w:rPr>
                  <w:rFonts w:ascii="宋体" w:hAnsi="宋体"/>
                  <w:szCs w:val="21"/>
                </w:rPr>
                <w:fldChar w:fldCharType="begin"/>
              </w:r>
              <w:r w:rsidR="0077082C"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77082C"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sdt>
      <w:sdtPr>
        <w:rPr>
          <w:rFonts w:ascii="宋体" w:hAnsi="宋体" w:cs="宋体" w:hint="eastAsia"/>
          <w:b w:val="0"/>
          <w:bCs w:val="0"/>
          <w:kern w:val="0"/>
          <w:szCs w:val="24"/>
        </w:rPr>
        <w:alias w:val="模块:内部控制审计报告的相关情况说明"/>
        <w:tag w:val="_SEC_2d6e7b1f7b054f2fbca2d55832fe79ef"/>
        <w:id w:val="876141"/>
        <w:lock w:val="sdtLocked"/>
        <w:placeholder>
          <w:docPart w:val="GBC22222222222222222222222222222"/>
        </w:placeholder>
      </w:sdtPr>
      <w:sdtEndPr>
        <w:rPr>
          <w:rFonts w:cs="Times New Roman"/>
          <w:kern w:val="2"/>
        </w:rPr>
      </w:sdtEndPr>
      <w:sdtContent>
        <w:p w:rsidR="005155D7" w:rsidRPr="000D5B1B" w:rsidRDefault="00D3606B" w:rsidP="00371177">
          <w:pPr>
            <w:pStyle w:val="2"/>
            <w:numPr>
              <w:ilvl w:val="0"/>
              <w:numId w:val="19"/>
            </w:numPr>
            <w:rPr>
              <w:rFonts w:ascii="宋体" w:hAnsi="宋体"/>
            </w:rPr>
          </w:pPr>
          <w:r w:rsidRPr="000D5B1B">
            <w:rPr>
              <w:rFonts w:ascii="宋体" w:hAnsi="宋体" w:hint="eastAsia"/>
            </w:rPr>
            <w:t>内部控制审计报告的相关情况说明</w:t>
          </w:r>
        </w:p>
        <w:sdt>
          <w:sdtPr>
            <w:rPr>
              <w:rFonts w:ascii="宋体" w:hAnsi="宋体" w:hint="eastAsia"/>
              <w:szCs w:val="21"/>
            </w:rPr>
            <w:alias w:val="是否适用：内部控制审计报告的相关情况说明[双击切换]"/>
            <w:tag w:val="_GBC_f9211f94ca4347ababf36cfb6829169a"/>
            <w:id w:val="876139"/>
            <w:lock w:val="sdtLocked"/>
            <w:placeholder>
              <w:docPart w:val="GBC22222222222222222222222222222"/>
            </w:placeholder>
          </w:sdtPr>
          <w:sdtContent>
            <w:p w:rsidR="005155D7" w:rsidRPr="000D5B1B" w:rsidRDefault="009E230D" w:rsidP="0077082C">
              <w:pPr>
                <w:rPr>
                  <w:rFonts w:ascii="宋体" w:hAnsi="宋体"/>
                  <w:szCs w:val="21"/>
                </w:rPr>
              </w:pPr>
              <w:r w:rsidRPr="000D5B1B">
                <w:rPr>
                  <w:rFonts w:ascii="宋体" w:hAnsi="宋体"/>
                  <w:szCs w:val="21"/>
                </w:rPr>
                <w:fldChar w:fldCharType="begin"/>
              </w:r>
              <w:r w:rsidR="0077082C"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77082C"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77082C" w:rsidRPr="000D5B1B" w:rsidRDefault="0077082C" w:rsidP="0077082C">
          <w:pPr>
            <w:spacing w:line="360" w:lineRule="auto"/>
            <w:ind w:firstLineChars="200" w:firstLine="420"/>
            <w:rPr>
              <w:rFonts w:ascii="宋体" w:hAnsi="宋体"/>
              <w:szCs w:val="21"/>
            </w:rPr>
          </w:pPr>
          <w:r w:rsidRPr="000D5B1B">
            <w:rPr>
              <w:rFonts w:ascii="宋体" w:hAnsi="宋体" w:hint="eastAsia"/>
            </w:rPr>
            <w:t>天衡会计师事务所</w:t>
          </w:r>
          <w:r w:rsidRPr="000D5B1B">
            <w:rPr>
              <w:rFonts w:ascii="宋体" w:hAnsi="宋体"/>
              <w:szCs w:val="21"/>
            </w:rPr>
            <w:t xml:space="preserve"> (</w:t>
          </w:r>
          <w:r w:rsidRPr="000D5B1B">
            <w:rPr>
              <w:rFonts w:ascii="宋体" w:hAnsi="宋体" w:hint="eastAsia"/>
              <w:szCs w:val="21"/>
            </w:rPr>
            <w:t>特殊普通合伙</w:t>
          </w:r>
          <w:r w:rsidRPr="000D5B1B">
            <w:rPr>
              <w:rFonts w:ascii="宋体" w:hAnsi="宋体"/>
              <w:szCs w:val="21"/>
            </w:rPr>
            <w:t>)</w:t>
          </w:r>
          <w:r w:rsidRPr="000D5B1B">
            <w:rPr>
              <w:rFonts w:ascii="宋体" w:hAnsi="宋体" w:hint="eastAsia"/>
              <w:szCs w:val="21"/>
            </w:rPr>
            <w:t>为公司出具了标准无保留意见的内部控制审计报告，《公司</w:t>
          </w:r>
          <w:r w:rsidRPr="000D5B1B">
            <w:rPr>
              <w:rFonts w:ascii="宋体" w:hAnsi="宋体"/>
              <w:szCs w:val="21"/>
            </w:rPr>
            <w:t>201</w:t>
          </w:r>
          <w:r w:rsidRPr="000D5B1B">
            <w:rPr>
              <w:rFonts w:ascii="宋体" w:hAnsi="宋体" w:hint="eastAsia"/>
              <w:szCs w:val="21"/>
            </w:rPr>
            <w:t>7年度内部控制审计报告》详见上海证券交易所网站（</w:t>
          </w:r>
          <w:r w:rsidRPr="000D5B1B">
            <w:rPr>
              <w:rFonts w:ascii="宋体" w:hAnsi="宋体"/>
              <w:szCs w:val="21"/>
            </w:rPr>
            <w:t>http</w:t>
          </w:r>
          <w:r w:rsidRPr="000D5B1B">
            <w:rPr>
              <w:rFonts w:ascii="宋体" w:hAnsi="宋体" w:hint="eastAsia"/>
              <w:szCs w:val="21"/>
            </w:rPr>
            <w:t>：</w:t>
          </w:r>
          <w:r w:rsidRPr="000D5B1B">
            <w:rPr>
              <w:rFonts w:ascii="宋体" w:hAnsi="宋体"/>
              <w:szCs w:val="21"/>
            </w:rPr>
            <w:t>//www.sse.com.cn</w:t>
          </w:r>
          <w:r w:rsidRPr="000D5B1B">
            <w:rPr>
              <w:rFonts w:ascii="宋体" w:hAnsi="宋体" w:hint="eastAsia"/>
              <w:szCs w:val="21"/>
            </w:rPr>
            <w:t>）。</w:t>
          </w:r>
        </w:p>
        <w:p w:rsidR="005155D7" w:rsidRPr="000D5B1B" w:rsidRDefault="00D3606B">
          <w:pPr>
            <w:rPr>
              <w:rFonts w:ascii="宋体" w:hAnsi="宋体"/>
              <w:szCs w:val="21"/>
            </w:rPr>
          </w:pPr>
          <w:r w:rsidRPr="000D5B1B">
            <w:rPr>
              <w:rFonts w:ascii="宋体" w:hAnsi="宋体"/>
              <w:szCs w:val="21"/>
            </w:rPr>
            <w:t>是否披露内部控制审计报告：</w:t>
          </w:r>
          <w:sdt>
            <w:sdtPr>
              <w:rPr>
                <w:rFonts w:ascii="宋体" w:hAnsi="宋体"/>
                <w:szCs w:val="21"/>
              </w:rPr>
              <w:alias w:val="审计机构是否对公司内部控制出具核实评价意见"/>
              <w:tag w:val="_GBC_c9f332f7c06944ebbd339ca86944d1e2"/>
              <w:id w:val="876140"/>
              <w:lock w:val="sdtLocked"/>
              <w:placeholder>
                <w:docPart w:val="GBC22222222222222222222222222222"/>
              </w:placeholder>
              <w:comboBox>
                <w:listItem w:displayText="是" w:value="是"/>
                <w:listItem w:displayText="否" w:value="否"/>
              </w:comboBox>
            </w:sdtPr>
            <w:sdtContent>
              <w:r w:rsidR="0077082C" w:rsidRPr="000D5B1B">
                <w:rPr>
                  <w:rFonts w:ascii="宋体" w:hAnsi="宋体"/>
                  <w:szCs w:val="21"/>
                </w:rPr>
                <w:t>是</w:t>
              </w:r>
            </w:sdtContent>
          </w:sdt>
        </w:p>
      </w:sdtContent>
    </w:sdt>
    <w:p w:rsidR="005155D7" w:rsidRPr="000D5B1B" w:rsidRDefault="005155D7">
      <w:pPr>
        <w:rPr>
          <w:rFonts w:ascii="宋体" w:hAnsi="宋体"/>
          <w:szCs w:val="21"/>
        </w:rPr>
      </w:pPr>
    </w:p>
    <w:sdt>
      <w:sdtPr>
        <w:rPr>
          <w:rFonts w:ascii="宋体" w:hAnsi="宋体" w:cs="宋体"/>
          <w:b w:val="0"/>
          <w:bCs w:val="0"/>
          <w:kern w:val="0"/>
          <w:szCs w:val="24"/>
        </w:rPr>
        <w:alias w:val="模块:其他公司治理情况"/>
        <w:tag w:val="_SEC_21aaf83f464849edbdaf9c267b7db780"/>
        <w:id w:val="876143"/>
        <w:lock w:val="sdtLocked"/>
        <w:placeholder>
          <w:docPart w:val="GBC22222222222222222222222222222"/>
        </w:placeholder>
      </w:sdtPr>
      <w:sdtEndPr>
        <w:rPr>
          <w:rFonts w:cs="Times New Roman"/>
          <w:kern w:val="2"/>
        </w:rPr>
      </w:sdtEndPr>
      <w:sdtContent>
        <w:p w:rsidR="005155D7" w:rsidRPr="000D5B1B" w:rsidRDefault="00D3606B" w:rsidP="00371177">
          <w:pPr>
            <w:pStyle w:val="2"/>
            <w:numPr>
              <w:ilvl w:val="0"/>
              <w:numId w:val="19"/>
            </w:numPr>
            <w:rPr>
              <w:rFonts w:ascii="宋体" w:hAnsi="宋体"/>
            </w:rPr>
          </w:pPr>
          <w:r w:rsidRPr="000D5B1B">
            <w:rPr>
              <w:rFonts w:ascii="宋体" w:hAnsi="宋体"/>
            </w:rPr>
            <w:t>其他</w:t>
          </w:r>
        </w:p>
        <w:sdt>
          <w:sdtPr>
            <w:rPr>
              <w:rFonts w:ascii="宋体" w:hAnsi="宋体" w:hint="eastAsia"/>
              <w:szCs w:val="21"/>
            </w:rPr>
            <w:alias w:val="是否适用：其他公司治理情况说明[双击切换]"/>
            <w:tag w:val="_GBC_dc91085943bb4d4ab22a79a9ba7014df"/>
            <w:id w:val="876142"/>
            <w:lock w:val="sdtLocked"/>
            <w:placeholder>
              <w:docPart w:val="GBC22222222222222222222222222222"/>
            </w:placeholder>
          </w:sdtPr>
          <w:sdtContent>
            <w:p w:rsidR="005155D7" w:rsidRPr="000D5B1B" w:rsidRDefault="009E230D" w:rsidP="006C1EB2">
              <w:pPr>
                <w:rPr>
                  <w:rFonts w:ascii="宋体" w:hAnsi="宋体"/>
                  <w:szCs w:val="21"/>
                </w:rPr>
              </w:pPr>
              <w:r w:rsidRPr="000D5B1B">
                <w:rPr>
                  <w:rFonts w:ascii="宋体" w:hAnsi="宋体"/>
                  <w:szCs w:val="21"/>
                </w:rPr>
                <w:fldChar w:fldCharType="begin"/>
              </w:r>
              <w:r w:rsidR="006C1EB2"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6C1EB2"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p w:rsidR="005155D7" w:rsidRPr="000D5B1B" w:rsidRDefault="00D3606B">
      <w:pPr>
        <w:pStyle w:val="10"/>
        <w:numPr>
          <w:ilvl w:val="0"/>
          <w:numId w:val="3"/>
        </w:numPr>
        <w:rPr>
          <w:rFonts w:ascii="宋体" w:eastAsia="宋体" w:hAnsi="宋体"/>
          <w:bCs w:val="0"/>
          <w:szCs w:val="28"/>
        </w:rPr>
      </w:pPr>
      <w:bookmarkStart w:id="79" w:name="_Toc437440717"/>
      <w:bookmarkStart w:id="80" w:name="_Toc505330121"/>
      <w:bookmarkStart w:id="81" w:name="_Toc510615247"/>
      <w:r w:rsidRPr="000D5B1B">
        <w:rPr>
          <w:rFonts w:ascii="宋体" w:eastAsia="宋体" w:hAnsi="宋体" w:hint="eastAsia"/>
          <w:bCs w:val="0"/>
          <w:szCs w:val="28"/>
        </w:rPr>
        <w:t>公司债券相关情况</w:t>
      </w:r>
      <w:bookmarkEnd w:id="79"/>
      <w:bookmarkEnd w:id="80"/>
      <w:bookmarkEnd w:id="81"/>
    </w:p>
    <w:sdt>
      <w:sdtPr>
        <w:rPr>
          <w:rFonts w:ascii="宋体" w:hAnsi="宋体"/>
          <w:szCs w:val="21"/>
        </w:rPr>
        <w:alias w:val="是否适用：公司债券相关情况[双击切换]"/>
        <w:tag w:val="_GBC_32d9236dab27420da942341e2a9af317"/>
        <w:id w:val="876144"/>
        <w:lock w:val="sdtLocked"/>
        <w:placeholder>
          <w:docPart w:val="GBC22222222222222222222222222222"/>
        </w:placeholder>
      </w:sdtPr>
      <w:sdtContent>
        <w:p w:rsidR="00DF5A24" w:rsidRPr="000D5B1B" w:rsidRDefault="009E230D" w:rsidP="00DF5A24">
          <w:pPr>
            <w:rPr>
              <w:rFonts w:ascii="宋体" w:hAnsi="宋体"/>
              <w:u w:val="single"/>
            </w:rPr>
          </w:pPr>
          <w:r w:rsidRPr="000D5B1B">
            <w:rPr>
              <w:rFonts w:ascii="宋体" w:hAnsi="宋体"/>
              <w:szCs w:val="21"/>
            </w:rPr>
            <w:fldChar w:fldCharType="begin"/>
          </w:r>
          <w:r w:rsidR="00DF5A24"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DF5A24"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5155D7">
      <w:pPr>
        <w:rPr>
          <w:rFonts w:ascii="宋体" w:hAnsi="宋体"/>
          <w:u w:val="single"/>
        </w:rPr>
      </w:pPr>
    </w:p>
    <w:p w:rsidR="005155D7" w:rsidRPr="000D5B1B" w:rsidRDefault="005155D7">
      <w:pPr>
        <w:rPr>
          <w:rFonts w:ascii="宋体" w:hAnsi="宋体"/>
          <w:u w:val="single"/>
        </w:rPr>
      </w:pPr>
    </w:p>
    <w:p w:rsidR="005155D7" w:rsidRPr="000D5B1B" w:rsidRDefault="005155D7">
      <w:pPr>
        <w:rPr>
          <w:rFonts w:ascii="宋体" w:hAnsi="宋体"/>
          <w:bCs/>
          <w:szCs w:val="21"/>
        </w:rPr>
        <w:sectPr w:rsidR="005155D7" w:rsidRPr="000D5B1B" w:rsidSect="007D5CB5">
          <w:pgSz w:w="11906" w:h="16838"/>
          <w:pgMar w:top="1525" w:right="1276" w:bottom="1440" w:left="1797" w:header="851" w:footer="992" w:gutter="0"/>
          <w:cols w:space="425"/>
          <w:docGrid w:linePitch="312"/>
        </w:sectPr>
      </w:pPr>
    </w:p>
    <w:p w:rsidR="005155D7" w:rsidRPr="000D5B1B" w:rsidRDefault="005155D7">
      <w:pPr>
        <w:spacing w:line="360" w:lineRule="exact"/>
        <w:ind w:right="5"/>
        <w:rPr>
          <w:rFonts w:ascii="宋体" w:hAnsi="宋体"/>
        </w:rPr>
      </w:pPr>
    </w:p>
    <w:p w:rsidR="005155D7" w:rsidRPr="000D5B1B" w:rsidRDefault="00D3606B">
      <w:pPr>
        <w:pStyle w:val="10"/>
        <w:numPr>
          <w:ilvl w:val="0"/>
          <w:numId w:val="3"/>
        </w:numPr>
        <w:rPr>
          <w:rFonts w:ascii="宋体" w:eastAsia="宋体" w:hAnsi="宋体"/>
          <w:bCs w:val="0"/>
          <w:szCs w:val="28"/>
        </w:rPr>
      </w:pPr>
      <w:bookmarkStart w:id="82" w:name="_Toc407111364"/>
      <w:bookmarkStart w:id="83" w:name="_Toc505330122"/>
      <w:bookmarkStart w:id="84" w:name="_Toc510615248"/>
      <w:r w:rsidRPr="000D5B1B">
        <w:rPr>
          <w:rFonts w:ascii="宋体" w:eastAsia="宋体" w:hAnsi="宋体"/>
          <w:bCs w:val="0"/>
          <w:szCs w:val="28"/>
        </w:rPr>
        <w:t>财务报告</w:t>
      </w:r>
      <w:bookmarkEnd w:id="82"/>
      <w:bookmarkEnd w:id="83"/>
      <w:bookmarkEnd w:id="84"/>
    </w:p>
    <w:sdt>
      <w:sdtPr>
        <w:rPr>
          <w:rFonts w:ascii="宋体" w:hAnsi="宋体" w:cs="宋体" w:hint="eastAsia"/>
          <w:b w:val="0"/>
          <w:bCs w:val="0"/>
          <w:kern w:val="0"/>
          <w:szCs w:val="24"/>
        </w:rPr>
        <w:alias w:val="模块:审计报告"/>
        <w:tag w:val="_GBC_3c4b7d00409449a2b71d41277e7bd042"/>
        <w:id w:val="876147"/>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46"/>
            </w:numPr>
            <w:rPr>
              <w:rFonts w:ascii="宋体" w:hAnsi="宋体"/>
            </w:rPr>
          </w:pPr>
          <w:r w:rsidRPr="000D5B1B">
            <w:rPr>
              <w:rFonts w:ascii="宋体" w:hAnsi="宋体" w:hint="eastAsia"/>
            </w:rPr>
            <w:t>审计报告</w:t>
          </w:r>
        </w:p>
        <w:sdt>
          <w:sdtPr>
            <w:rPr>
              <w:rFonts w:ascii="宋体" w:hAnsi="宋体"/>
            </w:rPr>
            <w:alias w:val="是否适用：审计报告[双击切换]"/>
            <w:tag w:val="_GBC_8a37b9861aa34a8d89cae86ad0133ffb"/>
            <w:id w:val="876145"/>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2A630F">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2A630F">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hint="eastAsia"/>
            </w:rPr>
            <w:alias w:val="审计报告全文"/>
            <w:tag w:val="_GBC_08aaee8d8997491cb4fc7ef77b493e65"/>
            <w:id w:val="876146"/>
            <w:lock w:val="sdtLocked"/>
            <w:placeholder>
              <w:docPart w:val="GBC22222222222222222222222222222"/>
            </w:placeholder>
          </w:sdtPr>
          <w:sdtContent>
            <w:p w:rsidR="0028632C" w:rsidRDefault="0028632C" w:rsidP="00B5302C">
              <w:pPr>
                <w:snapToGrid w:val="0"/>
                <w:spacing w:line="440" w:lineRule="atLeast"/>
                <w:jc w:val="center"/>
                <w:rPr>
                  <w:rFonts w:ascii="宋体" w:hAnsi="宋体"/>
                </w:rPr>
              </w:pPr>
            </w:p>
            <w:p w:rsidR="00B5302C" w:rsidRDefault="00B5302C" w:rsidP="00B5302C">
              <w:pPr>
                <w:snapToGrid w:val="0"/>
                <w:spacing w:line="440" w:lineRule="atLeast"/>
                <w:jc w:val="center"/>
                <w:rPr>
                  <w:rFonts w:ascii="宋体" w:hAnsi="宋体"/>
                  <w:b/>
                  <w:sz w:val="32"/>
                  <w:szCs w:val="32"/>
                </w:rPr>
              </w:pPr>
              <w:r>
                <w:rPr>
                  <w:rFonts w:ascii="宋体" w:hAnsi="宋体" w:hint="eastAsia"/>
                  <w:b/>
                  <w:sz w:val="32"/>
                  <w:szCs w:val="32"/>
                </w:rPr>
                <w:t>审  计  报  告</w:t>
              </w:r>
            </w:p>
            <w:p w:rsidR="00B5302C" w:rsidRDefault="00B5302C" w:rsidP="00B5302C">
              <w:pPr>
                <w:snapToGrid w:val="0"/>
                <w:spacing w:line="440" w:lineRule="atLeast"/>
                <w:jc w:val="center"/>
                <w:rPr>
                  <w:rFonts w:ascii="宋体" w:hAnsi="宋体"/>
                  <w:szCs w:val="21"/>
                </w:rPr>
              </w:pPr>
            </w:p>
            <w:p w:rsidR="00B5302C" w:rsidRPr="00D609A0" w:rsidRDefault="00B5302C" w:rsidP="00B5302C">
              <w:pPr>
                <w:snapToGrid w:val="0"/>
                <w:spacing w:line="360" w:lineRule="exact"/>
                <w:jc w:val="right"/>
                <w:rPr>
                  <w:rFonts w:ascii="宋体" w:hAnsi="宋体"/>
                  <w:szCs w:val="21"/>
                </w:rPr>
              </w:pPr>
              <w:r w:rsidRPr="007040A5">
                <w:rPr>
                  <w:rFonts w:ascii="宋体" w:hAnsi="宋体" w:hint="eastAsia"/>
                  <w:szCs w:val="21"/>
                </w:rPr>
                <w:t>天衡审字（201</w:t>
              </w:r>
              <w:r>
                <w:rPr>
                  <w:rFonts w:ascii="宋体" w:hAnsi="宋体" w:hint="eastAsia"/>
                  <w:szCs w:val="21"/>
                </w:rPr>
                <w:t>8</w:t>
              </w:r>
              <w:r w:rsidRPr="007040A5">
                <w:rPr>
                  <w:rFonts w:ascii="宋体" w:hAnsi="宋体" w:hint="eastAsia"/>
                  <w:szCs w:val="21"/>
                </w:rPr>
                <w:t>）</w:t>
              </w:r>
              <w:r w:rsidRPr="00190A81">
                <w:rPr>
                  <w:rFonts w:ascii="宋体" w:hAnsi="宋体"/>
                  <w:szCs w:val="21"/>
                </w:rPr>
                <w:t>00861</w:t>
              </w:r>
              <w:r w:rsidRPr="007040A5">
                <w:rPr>
                  <w:rFonts w:ascii="宋体" w:hAnsi="宋体" w:hint="eastAsia"/>
                  <w:szCs w:val="21"/>
                </w:rPr>
                <w:t>号</w:t>
              </w:r>
            </w:p>
            <w:p w:rsidR="00B5302C" w:rsidRDefault="00B5302C" w:rsidP="00B5302C">
              <w:pPr>
                <w:snapToGrid w:val="0"/>
                <w:spacing w:line="160" w:lineRule="exact"/>
                <w:jc w:val="right"/>
                <w:rPr>
                  <w:rFonts w:ascii="宋体" w:hAnsi="宋体"/>
                  <w:color w:val="FF0000"/>
                  <w:szCs w:val="21"/>
                </w:rPr>
              </w:pPr>
            </w:p>
            <w:p w:rsidR="0028632C" w:rsidRDefault="0028632C" w:rsidP="00B5302C">
              <w:pPr>
                <w:adjustRightInd w:val="0"/>
                <w:snapToGrid w:val="0"/>
                <w:spacing w:line="360" w:lineRule="exact"/>
                <w:rPr>
                  <w:rFonts w:ascii="宋体" w:hAnsi="宋体"/>
                  <w:szCs w:val="21"/>
                </w:rPr>
              </w:pPr>
            </w:p>
            <w:p w:rsidR="00B5302C" w:rsidRDefault="00B5302C" w:rsidP="0028632C">
              <w:pPr>
                <w:adjustRightInd w:val="0"/>
                <w:snapToGrid w:val="0"/>
                <w:spacing w:line="360" w:lineRule="auto"/>
                <w:rPr>
                  <w:rFonts w:ascii="宋体" w:hAnsi="宋体"/>
                  <w:szCs w:val="21"/>
                </w:rPr>
              </w:pPr>
              <w:r>
                <w:rPr>
                  <w:rFonts w:ascii="宋体" w:hAnsi="宋体" w:hint="eastAsia"/>
                  <w:szCs w:val="21"/>
                </w:rPr>
                <w:t>江苏恒顺醋业股份有限公司全体股东：</w:t>
              </w:r>
            </w:p>
            <w:p w:rsidR="00B5302C" w:rsidRPr="00585CC3" w:rsidRDefault="00B5302C" w:rsidP="0028632C">
              <w:pPr>
                <w:autoSpaceDE w:val="0"/>
                <w:autoSpaceDN w:val="0"/>
                <w:adjustRightInd w:val="0"/>
                <w:spacing w:line="420" w:lineRule="auto"/>
                <w:ind w:firstLineChars="202" w:firstLine="426"/>
                <w:jc w:val="left"/>
                <w:outlineLvl w:val="0"/>
                <w:rPr>
                  <w:rFonts w:ascii="宋体" w:hAnsi="宋体" w:cs="宋体"/>
                  <w:b/>
                  <w:kern w:val="0"/>
                  <w:szCs w:val="21"/>
                </w:rPr>
              </w:pPr>
              <w:r w:rsidRPr="00585CC3">
                <w:rPr>
                  <w:rFonts w:ascii="宋体" w:hAnsi="宋体" w:cs="宋体" w:hint="eastAsia"/>
                  <w:b/>
                  <w:kern w:val="0"/>
                  <w:szCs w:val="21"/>
                </w:rPr>
                <w:t>一、审计意见</w:t>
              </w:r>
            </w:p>
            <w:p w:rsidR="00B5302C" w:rsidRPr="00585CC3"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585CC3">
                <w:rPr>
                  <w:rFonts w:ascii="宋体" w:hAnsi="宋体" w:cs="仿宋_GB2312" w:hint="eastAsia"/>
                  <w:kern w:val="0"/>
                  <w:szCs w:val="21"/>
                </w:rPr>
                <w:t>我们审计了</w:t>
              </w:r>
              <w:r>
                <w:rPr>
                  <w:rFonts w:ascii="宋体" w:hAnsi="宋体" w:hint="eastAsia"/>
                  <w:szCs w:val="21"/>
                </w:rPr>
                <w:t>江苏恒顺醋业股份有限公司（以下简称“恒顺醋业”）</w:t>
              </w:r>
              <w:r w:rsidRPr="00585CC3">
                <w:rPr>
                  <w:rFonts w:ascii="宋体" w:hAnsi="宋体" w:cs="仿宋_GB2312" w:hint="eastAsia"/>
                  <w:kern w:val="0"/>
                  <w:szCs w:val="21"/>
                </w:rPr>
                <w:t>财务报表，包括</w:t>
              </w:r>
              <w:r w:rsidRPr="00585CC3">
                <w:rPr>
                  <w:rFonts w:ascii="宋体" w:hAnsi="宋体"/>
                  <w:kern w:val="0"/>
                  <w:szCs w:val="21"/>
                </w:rPr>
                <w:t>20</w:t>
              </w:r>
              <w:r w:rsidRPr="00585CC3">
                <w:rPr>
                  <w:rFonts w:ascii="宋体" w:hAnsi="宋体" w:hint="eastAsia"/>
                  <w:kern w:val="0"/>
                  <w:szCs w:val="21"/>
                </w:rPr>
                <w:t>17</w:t>
              </w:r>
              <w:r w:rsidRPr="00585CC3">
                <w:rPr>
                  <w:rFonts w:ascii="宋体" w:hAnsi="宋体" w:cs="仿宋_GB2312" w:hint="eastAsia"/>
                  <w:kern w:val="0"/>
                  <w:szCs w:val="21"/>
                </w:rPr>
                <w:t>年</w:t>
              </w:r>
              <w:r w:rsidRPr="00585CC3">
                <w:rPr>
                  <w:rFonts w:ascii="宋体" w:hAnsi="宋体"/>
                  <w:kern w:val="0"/>
                  <w:szCs w:val="21"/>
                </w:rPr>
                <w:t>12</w:t>
              </w:r>
              <w:r w:rsidRPr="00585CC3">
                <w:rPr>
                  <w:rFonts w:ascii="宋体" w:hAnsi="宋体" w:cs="仿宋_GB2312" w:hint="eastAsia"/>
                  <w:kern w:val="0"/>
                  <w:szCs w:val="21"/>
                </w:rPr>
                <w:t>月</w:t>
              </w:r>
              <w:r w:rsidRPr="00585CC3">
                <w:rPr>
                  <w:rFonts w:ascii="宋体" w:hAnsi="宋体"/>
                  <w:kern w:val="0"/>
                  <w:szCs w:val="21"/>
                </w:rPr>
                <w:t>31</w:t>
              </w:r>
              <w:r w:rsidRPr="00585CC3">
                <w:rPr>
                  <w:rFonts w:ascii="宋体" w:hAnsi="宋体" w:cs="仿宋_GB2312" w:hint="eastAsia"/>
                  <w:kern w:val="0"/>
                  <w:szCs w:val="21"/>
                </w:rPr>
                <w:t>日的合并及母公司资产负债表，</w:t>
              </w:r>
              <w:r w:rsidRPr="00585CC3">
                <w:rPr>
                  <w:rFonts w:ascii="宋体" w:hAnsi="宋体"/>
                  <w:kern w:val="0"/>
                  <w:szCs w:val="21"/>
                </w:rPr>
                <w:t>20</w:t>
              </w:r>
              <w:r w:rsidRPr="00585CC3">
                <w:rPr>
                  <w:rFonts w:ascii="宋体" w:hAnsi="宋体" w:hint="eastAsia"/>
                  <w:kern w:val="0"/>
                  <w:szCs w:val="21"/>
                </w:rPr>
                <w:t>17</w:t>
              </w:r>
              <w:r w:rsidRPr="00585CC3">
                <w:rPr>
                  <w:rFonts w:ascii="宋体" w:hAnsi="宋体" w:cs="仿宋_GB2312" w:hint="eastAsia"/>
                  <w:kern w:val="0"/>
                  <w:szCs w:val="21"/>
                </w:rPr>
                <w:t>年度的合并及母公司利润表、合并及母公司现金流量表、合并及母公司股东权益变动表以及相关财务报表附注。</w:t>
              </w:r>
            </w:p>
            <w:p w:rsidR="00B5302C" w:rsidRPr="00585CC3"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585CC3">
                <w:rPr>
                  <w:rFonts w:ascii="宋体" w:hAnsi="宋体" w:cs="仿宋_GB2312" w:hint="eastAsia"/>
                  <w:kern w:val="0"/>
                  <w:szCs w:val="21"/>
                </w:rPr>
                <w:t>我们认为，后附的财务报表在所有重大方面按照</w:t>
              </w:r>
              <w:r w:rsidRPr="00585CC3">
                <w:rPr>
                  <w:rFonts w:ascii="宋体" w:hAnsi="宋体" w:hint="eastAsia"/>
                  <w:kern w:val="0"/>
                  <w:szCs w:val="21"/>
                </w:rPr>
                <w:t>企业</w:t>
              </w:r>
              <w:r w:rsidRPr="00585CC3">
                <w:rPr>
                  <w:rFonts w:ascii="宋体" w:hAnsi="宋体"/>
                  <w:kern w:val="0"/>
                  <w:szCs w:val="21"/>
                </w:rPr>
                <w:t>会计准则</w:t>
              </w:r>
              <w:r w:rsidRPr="00585CC3">
                <w:rPr>
                  <w:rFonts w:ascii="宋体" w:hAnsi="宋体" w:cs="仿宋_GB2312" w:hint="eastAsia"/>
                  <w:kern w:val="0"/>
                  <w:szCs w:val="21"/>
                </w:rPr>
                <w:t>的规定编制，公允反映了</w:t>
              </w:r>
              <w:r>
                <w:rPr>
                  <w:rFonts w:ascii="宋体" w:hAnsi="宋体" w:hint="eastAsia"/>
                  <w:szCs w:val="21"/>
                </w:rPr>
                <w:t>恒顺醋业</w:t>
              </w:r>
              <w:r w:rsidRPr="00585CC3">
                <w:rPr>
                  <w:rFonts w:ascii="宋体" w:hAnsi="宋体"/>
                  <w:kern w:val="0"/>
                  <w:szCs w:val="21"/>
                </w:rPr>
                <w:t>20</w:t>
              </w:r>
              <w:r w:rsidRPr="00585CC3">
                <w:rPr>
                  <w:rFonts w:ascii="宋体" w:hAnsi="宋体" w:hint="eastAsia"/>
                  <w:kern w:val="0"/>
                  <w:szCs w:val="21"/>
                </w:rPr>
                <w:t>17</w:t>
              </w:r>
              <w:r w:rsidRPr="00585CC3">
                <w:rPr>
                  <w:rFonts w:ascii="宋体" w:hAnsi="宋体" w:cs="仿宋_GB2312" w:hint="eastAsia"/>
                  <w:kern w:val="0"/>
                  <w:szCs w:val="21"/>
                </w:rPr>
                <w:t>年</w:t>
              </w:r>
              <w:r w:rsidRPr="00585CC3">
                <w:rPr>
                  <w:rFonts w:ascii="宋体" w:hAnsi="宋体"/>
                  <w:kern w:val="0"/>
                  <w:szCs w:val="21"/>
                </w:rPr>
                <w:t>12</w:t>
              </w:r>
              <w:r w:rsidRPr="00585CC3">
                <w:rPr>
                  <w:rFonts w:ascii="宋体" w:hAnsi="宋体" w:cs="仿宋_GB2312" w:hint="eastAsia"/>
                  <w:kern w:val="0"/>
                  <w:szCs w:val="21"/>
                </w:rPr>
                <w:t>月</w:t>
              </w:r>
              <w:r w:rsidRPr="00585CC3">
                <w:rPr>
                  <w:rFonts w:ascii="宋体" w:hAnsi="宋体"/>
                  <w:kern w:val="0"/>
                  <w:szCs w:val="21"/>
                </w:rPr>
                <w:t>31</w:t>
              </w:r>
              <w:r w:rsidRPr="00585CC3">
                <w:rPr>
                  <w:rFonts w:ascii="宋体" w:hAnsi="宋体" w:cs="仿宋_GB2312" w:hint="eastAsia"/>
                  <w:kern w:val="0"/>
                  <w:szCs w:val="21"/>
                </w:rPr>
                <w:t>日的合并及母公司财务状况以及</w:t>
              </w:r>
              <w:r w:rsidRPr="00585CC3">
                <w:rPr>
                  <w:rFonts w:ascii="宋体" w:hAnsi="宋体"/>
                  <w:kern w:val="0"/>
                  <w:szCs w:val="21"/>
                </w:rPr>
                <w:t>20</w:t>
              </w:r>
              <w:r w:rsidRPr="00585CC3">
                <w:rPr>
                  <w:rFonts w:ascii="宋体" w:hAnsi="宋体" w:hint="eastAsia"/>
                  <w:kern w:val="0"/>
                  <w:szCs w:val="21"/>
                </w:rPr>
                <w:t>17</w:t>
              </w:r>
              <w:r w:rsidRPr="00585CC3">
                <w:rPr>
                  <w:rFonts w:ascii="宋体" w:hAnsi="宋体" w:cs="仿宋_GB2312" w:hint="eastAsia"/>
                  <w:kern w:val="0"/>
                  <w:szCs w:val="21"/>
                </w:rPr>
                <w:t>年度的合并及母公司经营成果和现金流量。</w:t>
              </w:r>
            </w:p>
            <w:p w:rsidR="00B5302C" w:rsidRPr="00585CC3" w:rsidRDefault="00B5302C" w:rsidP="0028632C">
              <w:pPr>
                <w:autoSpaceDE w:val="0"/>
                <w:autoSpaceDN w:val="0"/>
                <w:adjustRightInd w:val="0"/>
                <w:spacing w:line="420" w:lineRule="auto"/>
                <w:ind w:firstLineChars="202" w:firstLine="426"/>
                <w:jc w:val="left"/>
                <w:outlineLvl w:val="0"/>
                <w:rPr>
                  <w:rFonts w:ascii="宋体" w:hAnsi="宋体" w:cs="宋体"/>
                  <w:b/>
                  <w:kern w:val="0"/>
                  <w:szCs w:val="21"/>
                </w:rPr>
              </w:pPr>
              <w:r w:rsidRPr="00585CC3">
                <w:rPr>
                  <w:rFonts w:ascii="宋体" w:hAnsi="宋体" w:cs="宋体" w:hint="eastAsia"/>
                  <w:b/>
                  <w:kern w:val="0"/>
                  <w:szCs w:val="21"/>
                </w:rPr>
                <w:t>二、形成审计意见的基础</w:t>
              </w:r>
            </w:p>
            <w:p w:rsidR="00B5302C" w:rsidRPr="00585CC3"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585CC3">
                <w:rPr>
                  <w:rFonts w:ascii="宋体" w:hAnsi="宋体" w:cs="仿宋_GB2312" w:hint="eastAsia"/>
                  <w:kern w:val="0"/>
                  <w:szCs w:val="21"/>
                </w:rPr>
                <w:t>我们按照中国注册会计师审计准则的规定执行了审计工作。审计报告的</w:t>
              </w:r>
              <w:r w:rsidRPr="00585CC3">
                <w:rPr>
                  <w:rFonts w:ascii="宋体" w:hAnsi="宋体"/>
                  <w:kern w:val="0"/>
                  <w:szCs w:val="21"/>
                </w:rPr>
                <w:t>“</w:t>
              </w:r>
              <w:r w:rsidRPr="00585CC3">
                <w:rPr>
                  <w:rFonts w:ascii="宋体" w:hAnsi="宋体" w:cs="仿宋_GB2312" w:hint="eastAsia"/>
                  <w:kern w:val="0"/>
                  <w:szCs w:val="21"/>
                </w:rPr>
                <w:t>注册会计师对财务报表审计的责任</w:t>
              </w:r>
              <w:r w:rsidRPr="00585CC3">
                <w:rPr>
                  <w:rFonts w:ascii="宋体" w:hAnsi="宋体"/>
                  <w:kern w:val="0"/>
                  <w:szCs w:val="21"/>
                </w:rPr>
                <w:t>”</w:t>
              </w:r>
              <w:r w:rsidRPr="00585CC3">
                <w:rPr>
                  <w:rFonts w:ascii="宋体" w:hAnsi="宋体" w:cs="仿宋_GB2312" w:hint="eastAsia"/>
                  <w:kern w:val="0"/>
                  <w:szCs w:val="21"/>
                </w:rPr>
                <w:t>部分进一步阐述了我们在这些准则下的责任。按照中国注册会计师职业道德守则，我们独立于</w:t>
              </w:r>
              <w:r>
                <w:rPr>
                  <w:rFonts w:ascii="宋体" w:hAnsi="宋体" w:hint="eastAsia"/>
                  <w:szCs w:val="21"/>
                </w:rPr>
                <w:t>恒顺醋业</w:t>
              </w:r>
              <w:r w:rsidRPr="00585CC3">
                <w:rPr>
                  <w:rFonts w:ascii="宋体" w:hAnsi="宋体" w:cs="仿宋_GB2312" w:hint="eastAsia"/>
                  <w:kern w:val="0"/>
                  <w:szCs w:val="21"/>
                </w:rPr>
                <w:t>，并履行了职业道德方面的其他责任。我们相信，我们获取的审计证据是充分、适当的，为发表审计意见提供了基础。</w:t>
              </w:r>
            </w:p>
            <w:p w:rsidR="00B5302C" w:rsidRPr="00585CC3" w:rsidRDefault="00B5302C" w:rsidP="0028632C">
              <w:pPr>
                <w:autoSpaceDE w:val="0"/>
                <w:autoSpaceDN w:val="0"/>
                <w:adjustRightInd w:val="0"/>
                <w:spacing w:line="420" w:lineRule="auto"/>
                <w:ind w:firstLineChars="202" w:firstLine="426"/>
                <w:jc w:val="left"/>
                <w:outlineLvl w:val="0"/>
                <w:rPr>
                  <w:rFonts w:ascii="宋体" w:hAnsi="宋体" w:cs="宋体"/>
                  <w:b/>
                  <w:kern w:val="0"/>
                  <w:szCs w:val="21"/>
                </w:rPr>
              </w:pPr>
              <w:r w:rsidRPr="00585CC3">
                <w:rPr>
                  <w:rFonts w:ascii="宋体" w:hAnsi="宋体" w:cs="宋体" w:hint="eastAsia"/>
                  <w:b/>
                  <w:kern w:val="0"/>
                  <w:szCs w:val="21"/>
                </w:rPr>
                <w:t>三、关键审计事项</w:t>
              </w:r>
            </w:p>
            <w:p w:rsidR="00B5302C" w:rsidRDefault="00B5302C" w:rsidP="0028632C">
              <w:pPr>
                <w:adjustRightInd w:val="0"/>
                <w:snapToGrid w:val="0"/>
                <w:spacing w:line="420" w:lineRule="auto"/>
                <w:ind w:firstLine="482"/>
                <w:rPr>
                  <w:rFonts w:ascii="宋体" w:hAnsi="宋体"/>
                  <w:szCs w:val="21"/>
                </w:rPr>
              </w:pPr>
              <w:r w:rsidRPr="00585CC3">
                <w:rPr>
                  <w:rFonts w:ascii="宋体" w:hAnsi="宋体" w:cs="仿宋_GB2312" w:hint="eastAsia"/>
                  <w:kern w:val="0"/>
                  <w:szCs w:val="21"/>
                </w:rPr>
                <w:t>关键审计事项是我们根据职业判断，认为对本期财务报表审计最为重要的事项。这些事项的应对以对财务报表整体进行审计并形成审计意见为背景，我们不对这些事项单独发表意见。</w:t>
              </w:r>
            </w:p>
            <w:p w:rsidR="00B5302C" w:rsidRPr="00917F86"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917F86">
                <w:rPr>
                  <w:rFonts w:ascii="宋体" w:hAnsi="宋体" w:cs="仿宋_GB2312"/>
                  <w:kern w:val="0"/>
                  <w:szCs w:val="21"/>
                </w:rPr>
                <w:t xml:space="preserve">(一) 收入确认 </w:t>
              </w:r>
            </w:p>
            <w:p w:rsidR="00B5302C" w:rsidRPr="00917F86"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917F86">
                <w:rPr>
                  <w:rFonts w:ascii="宋体" w:hAnsi="宋体" w:cs="仿宋_GB2312"/>
                  <w:kern w:val="0"/>
                  <w:szCs w:val="21"/>
                </w:rPr>
                <w:t xml:space="preserve">1. 事项描述 </w:t>
              </w:r>
            </w:p>
            <w:p w:rsidR="00B5302C" w:rsidRPr="00917F86"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7C7132">
                <w:rPr>
                  <w:rFonts w:ascii="宋体" w:hAnsi="宋体" w:cs="仿宋_GB2312"/>
                  <w:kern w:val="0"/>
                  <w:szCs w:val="21"/>
                </w:rPr>
                <w:t>恒顺醋业主要</w:t>
              </w:r>
              <w:r w:rsidRPr="007C7132">
                <w:rPr>
                  <w:rFonts w:ascii="宋体" w:hAnsi="宋体" w:cs="仿宋_GB2312" w:hint="eastAsia"/>
                  <w:kern w:val="0"/>
                  <w:szCs w:val="21"/>
                </w:rPr>
                <w:t>经营食醋、酱油、酱菜、复合调味料、调味剂等系列调味品及包装材料的生产、</w:t>
              </w:r>
              <w:r w:rsidRPr="007C7132">
                <w:rPr>
                  <w:rFonts w:ascii="宋体" w:hAnsi="宋体" w:cs="仿宋_GB2312" w:hint="eastAsia"/>
                  <w:kern w:val="0"/>
                  <w:szCs w:val="21"/>
                </w:rPr>
                <w:lastRenderedPageBreak/>
                <w:t>销售。</w:t>
              </w:r>
              <w:r w:rsidRPr="007C7132">
                <w:rPr>
                  <w:rFonts w:ascii="宋体" w:hAnsi="宋体" w:cs="仿宋_GB2312"/>
                  <w:kern w:val="0"/>
                  <w:szCs w:val="21"/>
                </w:rPr>
                <w:t>主要产品包括</w:t>
              </w:r>
              <w:r w:rsidRPr="007C7132">
                <w:rPr>
                  <w:rFonts w:ascii="宋体" w:hAnsi="宋体" w:cs="仿宋_GB2312" w:hint="eastAsia"/>
                  <w:kern w:val="0"/>
                  <w:szCs w:val="21"/>
                </w:rPr>
                <w:t>食醋、酱油、酱菜、复合调味料、调味剂等系列调味品</w:t>
              </w:r>
              <w:r w:rsidRPr="007C7132">
                <w:rPr>
                  <w:rFonts w:ascii="宋体" w:hAnsi="宋体" w:cs="仿宋_GB2312"/>
                  <w:kern w:val="0"/>
                  <w:szCs w:val="21"/>
                </w:rPr>
                <w:t>。2017 年度，恒顺醋业确认的主营业务收入为151,326.73万元。 如财务报表附注三、</w:t>
              </w:r>
              <w:r w:rsidRPr="007C7132">
                <w:rPr>
                  <w:rFonts w:ascii="宋体" w:hAnsi="宋体" w:cs="仿宋_GB2312" w:hint="eastAsia"/>
                  <w:kern w:val="0"/>
                  <w:szCs w:val="21"/>
                </w:rPr>
                <w:t>25</w:t>
              </w:r>
              <w:r w:rsidRPr="007C7132">
                <w:rPr>
                  <w:rFonts w:ascii="宋体" w:hAnsi="宋体" w:cs="仿宋_GB2312"/>
                  <w:kern w:val="0"/>
                  <w:szCs w:val="21"/>
                </w:rPr>
                <w:t xml:space="preserve"> 所述，恒顺醋业</w:t>
              </w:r>
              <w:r w:rsidRPr="007C7132">
                <w:rPr>
                  <w:rFonts w:ascii="宋体" w:hAnsi="宋体" w:cs="仿宋_GB2312" w:hint="eastAsia"/>
                  <w:kern w:val="0"/>
                  <w:szCs w:val="21"/>
                </w:rPr>
                <w:t>收入确认的具体方法为：公司</w:t>
              </w:r>
              <w:r w:rsidRPr="007C7132">
                <w:rPr>
                  <w:rFonts w:ascii="宋体" w:hAnsi="宋体" w:hint="eastAsia"/>
                </w:rPr>
                <w:t>将商</w:t>
              </w:r>
              <w:r>
                <w:rPr>
                  <w:rFonts w:ascii="宋体" w:hAnsi="宋体" w:hint="eastAsia"/>
                </w:rPr>
                <w:t>品发出给客户，达到合同约定的交付条件后</w:t>
              </w:r>
              <w:r w:rsidRPr="00EF46CC">
                <w:rPr>
                  <w:rFonts w:ascii="宋体" w:hAnsi="宋体" w:hint="eastAsia"/>
                </w:rPr>
                <w:t>确认销售收入。</w:t>
              </w:r>
              <w:r w:rsidRPr="00917F86">
                <w:rPr>
                  <w:rFonts w:ascii="宋体" w:hAnsi="宋体" w:cs="仿宋_GB2312"/>
                  <w:kern w:val="0"/>
                  <w:szCs w:val="21"/>
                </w:rPr>
                <w:t>由于收入是恒顺醋业的关键业绩指标之一，从而存在管理层为了达到特定目标或期望而操纵收入确认时点的固有风险，我们将恒顺醋业收入确认识别为关键审计事项。</w:t>
              </w:r>
            </w:p>
            <w:p w:rsidR="00B5302C"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401A5C">
                <w:rPr>
                  <w:rFonts w:ascii="宋体" w:hAnsi="宋体" w:cs="仿宋_GB2312" w:hint="eastAsia"/>
                  <w:kern w:val="0"/>
                  <w:szCs w:val="21"/>
                </w:rPr>
                <w:t>2. 审计中的应对</w:t>
              </w:r>
            </w:p>
            <w:p w:rsidR="00B5302C" w:rsidRDefault="00B5302C" w:rsidP="0028632C">
              <w:pPr>
                <w:autoSpaceDE w:val="0"/>
                <w:autoSpaceDN w:val="0"/>
                <w:adjustRightInd w:val="0"/>
                <w:spacing w:line="420" w:lineRule="auto"/>
                <w:ind w:firstLineChars="202" w:firstLine="424"/>
                <w:jc w:val="left"/>
              </w:pPr>
              <w:r>
                <w:t>我们针对恒顺醋业收入确认实施的主要审计程序包括：</w:t>
              </w:r>
            </w:p>
            <w:p w:rsidR="00B5302C" w:rsidRDefault="00B5302C" w:rsidP="0028632C">
              <w:pPr>
                <w:autoSpaceDE w:val="0"/>
                <w:autoSpaceDN w:val="0"/>
                <w:adjustRightInd w:val="0"/>
                <w:spacing w:line="420" w:lineRule="auto"/>
                <w:ind w:firstLineChars="202" w:firstLine="424"/>
                <w:jc w:val="left"/>
              </w:pPr>
              <w:r>
                <w:t>（</w:t>
              </w:r>
              <w:r>
                <w:t>1</w:t>
              </w:r>
              <w:r>
                <w:t>）了解行业政策、市场环境对恒顺醋业销售收入的影响，判断销售收入和毛利率变动的合理性</w:t>
              </w:r>
              <w:r>
                <w:rPr>
                  <w:rFonts w:hint="eastAsia"/>
                </w:rPr>
                <w:t>；</w:t>
              </w:r>
            </w:p>
            <w:p w:rsidR="00B5302C" w:rsidRDefault="00B5302C" w:rsidP="0028632C">
              <w:pPr>
                <w:autoSpaceDE w:val="0"/>
                <w:autoSpaceDN w:val="0"/>
                <w:adjustRightInd w:val="0"/>
                <w:spacing w:line="420" w:lineRule="auto"/>
                <w:ind w:firstLineChars="202" w:firstLine="424"/>
                <w:jc w:val="left"/>
              </w:pPr>
              <w:r>
                <w:t>（</w:t>
              </w:r>
              <w:r>
                <w:t>2</w:t>
              </w:r>
              <w:r>
                <w:t>）了解、评估了管理层对恒顺醋业与收入确认相关内部控制的设计，并测试了关键控制执行的有效性</w:t>
              </w:r>
              <w:r>
                <w:rPr>
                  <w:rFonts w:hint="eastAsia"/>
                </w:rPr>
                <w:t>；</w:t>
              </w:r>
            </w:p>
            <w:p w:rsidR="00B5302C" w:rsidRDefault="00B5302C" w:rsidP="0028632C">
              <w:pPr>
                <w:autoSpaceDE w:val="0"/>
                <w:autoSpaceDN w:val="0"/>
                <w:adjustRightInd w:val="0"/>
                <w:spacing w:line="420" w:lineRule="auto"/>
                <w:ind w:firstLineChars="202" w:firstLine="424"/>
                <w:jc w:val="left"/>
              </w:pPr>
              <w:r>
                <w:t>（</w:t>
              </w:r>
              <w:r>
                <w:t>3</w:t>
              </w:r>
              <w:r>
                <w:t>）通过抽样检查销售合同及与管理层的访谈，对与产品销售收入确认有关的重大风</w:t>
              </w:r>
              <w:r>
                <w:t xml:space="preserve"> </w:t>
              </w:r>
              <w:r>
                <w:t>险及报酬转移时点进行了分析评估，进而评估恒顺醋业产品销售收入的确认政策</w:t>
              </w:r>
              <w:r>
                <w:rPr>
                  <w:rFonts w:hint="eastAsia"/>
                </w:rPr>
                <w:t>；</w:t>
              </w:r>
              <w:r>
                <w:t xml:space="preserve"> </w:t>
              </w:r>
            </w:p>
            <w:p w:rsidR="00B5302C" w:rsidRDefault="00B5302C" w:rsidP="0028632C">
              <w:pPr>
                <w:autoSpaceDE w:val="0"/>
                <w:autoSpaceDN w:val="0"/>
                <w:adjustRightInd w:val="0"/>
                <w:spacing w:line="420" w:lineRule="auto"/>
                <w:ind w:firstLineChars="202" w:firstLine="424"/>
                <w:jc w:val="left"/>
              </w:pPr>
              <w:r>
                <w:t>（</w:t>
              </w:r>
              <w:r>
                <w:t>4</w:t>
              </w:r>
              <w:r>
                <w:t>）采用抽样方式对报告期产品销售收入执行了以下程序：</w:t>
              </w:r>
              <w:r>
                <w:t>A</w:t>
              </w:r>
              <w:r>
                <w:t>、检查与收入确认相关的支持性文件，包括销售合同、订单、销售发票、出库单、客户签收单</w:t>
              </w:r>
              <w:r>
                <w:rPr>
                  <w:rFonts w:hint="eastAsia"/>
                </w:rPr>
                <w:t>等</w:t>
              </w:r>
              <w:r>
                <w:t>；</w:t>
              </w:r>
              <w:r>
                <w:t>B</w:t>
              </w:r>
              <w:r>
                <w:t>、针对资产负债表日前后确认的销售收入核对至客户签收单及对账单等支持性文件，以评估销售收入是否在恰当的期间确认</w:t>
              </w:r>
              <w:r>
                <w:rPr>
                  <w:rFonts w:hint="eastAsia"/>
                </w:rPr>
                <w:t>；</w:t>
              </w:r>
              <w:r>
                <w:t xml:space="preserve"> </w:t>
              </w:r>
            </w:p>
            <w:p w:rsidR="00B5302C" w:rsidRDefault="00B5302C" w:rsidP="0028632C">
              <w:pPr>
                <w:autoSpaceDE w:val="0"/>
                <w:autoSpaceDN w:val="0"/>
                <w:adjustRightInd w:val="0"/>
                <w:spacing w:line="420" w:lineRule="auto"/>
                <w:ind w:firstLineChars="202" w:firstLine="424"/>
                <w:jc w:val="left"/>
              </w:pPr>
              <w:r>
                <w:t>（</w:t>
              </w:r>
              <w:r>
                <w:t>5</w:t>
              </w:r>
              <w:r>
                <w:t>）对报告期记录的客户选取样本进行函证，以确认收入的真实性。</w:t>
              </w:r>
            </w:p>
            <w:p w:rsidR="00B5302C" w:rsidRPr="002605CC" w:rsidRDefault="00B5302C" w:rsidP="0028632C">
              <w:pPr>
                <w:autoSpaceDE w:val="0"/>
                <w:autoSpaceDN w:val="0"/>
                <w:adjustRightInd w:val="0"/>
                <w:spacing w:line="420" w:lineRule="auto"/>
                <w:ind w:firstLineChars="202" w:firstLine="426"/>
                <w:jc w:val="left"/>
                <w:outlineLvl w:val="0"/>
                <w:rPr>
                  <w:rFonts w:ascii="宋体" w:hAnsi="宋体" w:cs="宋体"/>
                  <w:b/>
                  <w:kern w:val="0"/>
                  <w:szCs w:val="21"/>
                </w:rPr>
              </w:pPr>
              <w:r w:rsidRPr="002605CC">
                <w:rPr>
                  <w:rFonts w:ascii="宋体" w:hAnsi="宋体" w:cs="宋体" w:hint="eastAsia"/>
                  <w:b/>
                  <w:kern w:val="0"/>
                  <w:szCs w:val="21"/>
                </w:rPr>
                <w:t>四、其他信息</w:t>
              </w:r>
            </w:p>
            <w:p w:rsidR="00B5302C" w:rsidRPr="002605CC"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Pr>
                  <w:rFonts w:ascii="宋体" w:hAnsi="宋体" w:hint="eastAsia"/>
                  <w:szCs w:val="21"/>
                </w:rPr>
                <w:t>恒顺醋业</w:t>
              </w:r>
              <w:r w:rsidRPr="007C7132">
                <w:rPr>
                  <w:rFonts w:ascii="宋体" w:hAnsi="宋体" w:cs="仿宋_GB2312"/>
                  <w:kern w:val="0"/>
                  <w:szCs w:val="21"/>
                </w:rPr>
                <w:t>管理层（以下简称</w:t>
              </w:r>
              <w:r w:rsidRPr="00464F90">
                <w:rPr>
                  <w:rFonts w:ascii="宋体" w:hAnsi="宋体" w:hint="eastAsia"/>
                  <w:szCs w:val="21"/>
                </w:rPr>
                <w:t>“</w:t>
              </w:r>
              <w:r w:rsidRPr="007C7132">
                <w:rPr>
                  <w:rFonts w:ascii="宋体" w:hAnsi="宋体" w:cs="仿宋_GB2312"/>
                  <w:kern w:val="0"/>
                  <w:szCs w:val="21"/>
                </w:rPr>
                <w:t>管理层</w:t>
              </w:r>
              <w:r w:rsidRPr="00464F90">
                <w:rPr>
                  <w:rFonts w:ascii="宋体" w:hAnsi="宋体" w:hint="eastAsia"/>
                  <w:szCs w:val="21"/>
                </w:rPr>
                <w:t>”</w:t>
              </w:r>
              <w:r w:rsidRPr="007C7132">
                <w:rPr>
                  <w:rFonts w:ascii="宋体" w:hAnsi="宋体" w:cs="仿宋_GB2312"/>
                  <w:kern w:val="0"/>
                  <w:szCs w:val="21"/>
                </w:rPr>
                <w:t>）</w:t>
              </w:r>
              <w:r w:rsidRPr="002605CC">
                <w:rPr>
                  <w:rFonts w:ascii="宋体" w:hAnsi="宋体" w:cs="仿宋_GB2312"/>
                  <w:kern w:val="0"/>
                  <w:szCs w:val="21"/>
                </w:rPr>
                <w:t>对其他信息负责。其他信息包括</w:t>
              </w:r>
              <w:r>
                <w:rPr>
                  <w:rFonts w:ascii="宋体" w:hAnsi="宋体" w:cs="仿宋_GB2312" w:hint="eastAsia"/>
                  <w:kern w:val="0"/>
                  <w:szCs w:val="21"/>
                </w:rPr>
                <w:t>恒顺醋业</w:t>
              </w:r>
              <w:r w:rsidRPr="002605CC">
                <w:rPr>
                  <w:rFonts w:ascii="宋体" w:hAnsi="宋体" w:cs="仿宋_GB2312" w:hint="eastAsia"/>
                  <w:kern w:val="0"/>
                  <w:szCs w:val="21"/>
                </w:rPr>
                <w:t>2017年度</w:t>
              </w:r>
              <w:r w:rsidRPr="002605CC">
                <w:rPr>
                  <w:rFonts w:ascii="宋体" w:hAnsi="宋体" w:cs="仿宋_GB2312"/>
                  <w:kern w:val="0"/>
                  <w:szCs w:val="21"/>
                </w:rPr>
                <w:t>报告中涵盖的信息，但不包括财务报表和我们的审计报告。</w:t>
              </w:r>
            </w:p>
            <w:p w:rsidR="00B5302C" w:rsidRPr="002605CC"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2605CC">
                <w:rPr>
                  <w:rFonts w:ascii="宋体" w:hAnsi="宋体" w:cs="仿宋_GB2312"/>
                  <w:kern w:val="0"/>
                  <w:szCs w:val="21"/>
                </w:rPr>
                <w:t>我们对财务报表发表的审计意见不涵盖其他信息，我们也不对其他信息发表任何形式的鉴证结论。</w:t>
              </w:r>
            </w:p>
            <w:p w:rsidR="00B5302C" w:rsidRPr="002605CC"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2605CC">
                <w:rPr>
                  <w:rFonts w:ascii="宋体" w:hAnsi="宋体" w:cs="仿宋_GB2312"/>
                  <w:kern w:val="0"/>
                  <w:szCs w:val="21"/>
                </w:rPr>
                <w:t>结合我们对财务报表的审计，我们的责任是阅读其他信息，在此过程中，考虑其他信息是否与财务报表或我们在审计过程中了解到的情况存在重大不一致或者似乎存在重大错报。</w:t>
              </w:r>
            </w:p>
            <w:p w:rsidR="00B5302C" w:rsidRPr="002605CC"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2605CC">
                <w:rPr>
                  <w:rFonts w:ascii="宋体" w:hAnsi="宋体" w:cs="仿宋_GB2312"/>
                  <w:kern w:val="0"/>
                  <w:szCs w:val="21"/>
                </w:rPr>
                <w:lastRenderedPageBreak/>
                <w:t>基于我们已执行的工作，如果我们确定其他信息存在重大错报，我们应当报告该事实。在这方面，我们无任何事项需要报告。</w:t>
              </w:r>
            </w:p>
            <w:p w:rsidR="00B5302C" w:rsidRPr="002605CC" w:rsidRDefault="00B5302C" w:rsidP="0028632C">
              <w:pPr>
                <w:autoSpaceDE w:val="0"/>
                <w:autoSpaceDN w:val="0"/>
                <w:adjustRightInd w:val="0"/>
                <w:spacing w:line="420" w:lineRule="auto"/>
                <w:ind w:firstLineChars="202" w:firstLine="426"/>
                <w:jc w:val="left"/>
                <w:outlineLvl w:val="0"/>
                <w:rPr>
                  <w:rFonts w:ascii="宋体" w:hAnsi="宋体" w:cs="宋体"/>
                  <w:b/>
                  <w:kern w:val="0"/>
                  <w:szCs w:val="21"/>
                </w:rPr>
              </w:pPr>
              <w:r w:rsidRPr="002605CC">
                <w:rPr>
                  <w:rFonts w:ascii="宋体" w:hAnsi="宋体" w:cs="宋体" w:hint="eastAsia"/>
                  <w:b/>
                  <w:kern w:val="0"/>
                  <w:szCs w:val="21"/>
                </w:rPr>
                <w:t>五、管理层和治理层对财务报表的责任</w:t>
              </w:r>
            </w:p>
            <w:p w:rsidR="00B5302C" w:rsidRPr="002605CC"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2605CC">
                <w:rPr>
                  <w:rFonts w:ascii="宋体" w:hAnsi="宋体" w:cs="仿宋_GB2312" w:hint="eastAsia"/>
                  <w:kern w:val="0"/>
                  <w:szCs w:val="21"/>
                </w:rPr>
                <w:t>管理层负责按照</w:t>
              </w:r>
              <w:r w:rsidRPr="002605CC">
                <w:rPr>
                  <w:rFonts w:ascii="宋体" w:hAnsi="宋体" w:hint="eastAsia"/>
                  <w:kern w:val="0"/>
                  <w:szCs w:val="21"/>
                </w:rPr>
                <w:t>企业</w:t>
              </w:r>
              <w:r w:rsidRPr="002605CC">
                <w:rPr>
                  <w:rFonts w:ascii="宋体" w:hAnsi="宋体"/>
                  <w:kern w:val="0"/>
                  <w:szCs w:val="21"/>
                </w:rPr>
                <w:t>会计准则</w:t>
              </w:r>
              <w:r w:rsidRPr="002605CC">
                <w:rPr>
                  <w:rFonts w:ascii="宋体" w:hAnsi="宋体" w:cs="仿宋_GB2312" w:hint="eastAsia"/>
                  <w:kern w:val="0"/>
                  <w:szCs w:val="21"/>
                </w:rPr>
                <w:t>的规定编制财务报表，使其实现公允反映，并设计、执行和维护必要的内部控制，以使财务报表不存在由于舞弊或错误导致的重大错报。</w:t>
              </w:r>
            </w:p>
            <w:p w:rsidR="00B5302C" w:rsidRPr="002605CC"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2605CC">
                <w:rPr>
                  <w:rFonts w:ascii="宋体" w:hAnsi="宋体" w:cs="仿宋_GB2312" w:hint="eastAsia"/>
                  <w:kern w:val="0"/>
                  <w:szCs w:val="21"/>
                </w:rPr>
                <w:t>在编制财务报表时，管理层负责评估</w:t>
              </w:r>
              <w:r>
                <w:rPr>
                  <w:rFonts w:ascii="宋体" w:hAnsi="宋体" w:hint="eastAsia"/>
                  <w:szCs w:val="21"/>
                </w:rPr>
                <w:t>恒顺醋业</w:t>
              </w:r>
              <w:r w:rsidRPr="002605CC">
                <w:rPr>
                  <w:rFonts w:ascii="宋体" w:hAnsi="宋体" w:cs="仿宋_GB2312" w:hint="eastAsia"/>
                  <w:kern w:val="0"/>
                  <w:szCs w:val="21"/>
                </w:rPr>
                <w:t>的持续经营能力，披露与持续经营相关的事项（如适用），并运用持续经营假设，除非管理层计划清算</w:t>
              </w:r>
              <w:r>
                <w:rPr>
                  <w:rFonts w:ascii="宋体" w:hAnsi="宋体" w:hint="eastAsia"/>
                  <w:szCs w:val="21"/>
                </w:rPr>
                <w:t>恒顺醋业</w:t>
              </w:r>
              <w:r w:rsidRPr="002605CC">
                <w:rPr>
                  <w:rFonts w:ascii="宋体" w:hAnsi="宋体" w:cs="仿宋_GB2312" w:hint="eastAsia"/>
                  <w:kern w:val="0"/>
                  <w:szCs w:val="21"/>
                </w:rPr>
                <w:t>、终止运营或别无其他现实的选择。</w:t>
              </w:r>
            </w:p>
            <w:p w:rsidR="00B5302C" w:rsidRPr="002605CC"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2605CC">
                <w:rPr>
                  <w:rFonts w:ascii="宋体" w:hAnsi="宋体" w:cs="仿宋_GB2312" w:hint="eastAsia"/>
                  <w:kern w:val="0"/>
                  <w:szCs w:val="21"/>
                </w:rPr>
                <w:t>治理层负责监督</w:t>
              </w:r>
              <w:r>
                <w:rPr>
                  <w:rFonts w:ascii="宋体" w:hAnsi="宋体" w:hint="eastAsia"/>
                  <w:szCs w:val="21"/>
                </w:rPr>
                <w:t>恒顺醋业</w:t>
              </w:r>
              <w:r w:rsidRPr="002605CC">
                <w:rPr>
                  <w:rFonts w:ascii="宋体" w:hAnsi="宋体" w:cs="仿宋_GB2312" w:hint="eastAsia"/>
                  <w:kern w:val="0"/>
                  <w:szCs w:val="21"/>
                </w:rPr>
                <w:t>的财务报告过程。</w:t>
              </w:r>
            </w:p>
            <w:p w:rsidR="00B5302C" w:rsidRPr="002605CC" w:rsidRDefault="00B5302C" w:rsidP="0028632C">
              <w:pPr>
                <w:autoSpaceDE w:val="0"/>
                <w:autoSpaceDN w:val="0"/>
                <w:adjustRightInd w:val="0"/>
                <w:spacing w:line="420" w:lineRule="auto"/>
                <w:ind w:firstLineChars="202" w:firstLine="426"/>
                <w:jc w:val="left"/>
                <w:outlineLvl w:val="0"/>
                <w:rPr>
                  <w:rFonts w:ascii="宋体" w:hAnsi="宋体" w:cs="宋体"/>
                  <w:b/>
                  <w:kern w:val="0"/>
                  <w:szCs w:val="21"/>
                </w:rPr>
              </w:pPr>
              <w:r w:rsidRPr="002605CC">
                <w:rPr>
                  <w:rFonts w:ascii="宋体" w:hAnsi="宋体" w:cs="宋体" w:hint="eastAsia"/>
                  <w:b/>
                  <w:kern w:val="0"/>
                  <w:szCs w:val="21"/>
                </w:rPr>
                <w:t>六、注册会计师对财务报表审计的责任</w:t>
              </w:r>
            </w:p>
            <w:p w:rsidR="00B5302C" w:rsidRPr="002605CC" w:rsidRDefault="00B5302C" w:rsidP="0028632C">
              <w:pPr>
                <w:autoSpaceDE w:val="0"/>
                <w:autoSpaceDN w:val="0"/>
                <w:adjustRightInd w:val="0"/>
                <w:spacing w:line="420" w:lineRule="auto"/>
                <w:ind w:firstLineChars="202" w:firstLine="424"/>
                <w:rPr>
                  <w:rFonts w:ascii="宋体" w:hAnsi="宋体" w:cs="仿宋_GB2312"/>
                  <w:kern w:val="0"/>
                  <w:szCs w:val="21"/>
                </w:rPr>
              </w:pPr>
              <w:r w:rsidRPr="002605CC">
                <w:rPr>
                  <w:rFonts w:ascii="宋体" w:hAnsi="宋体" w:cs="仿宋_GB2312" w:hint="eastAsia"/>
                  <w:kern w:val="0"/>
                  <w:szCs w:val="21"/>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rsidR="00B5302C" w:rsidRPr="002605CC" w:rsidRDefault="00B5302C" w:rsidP="0028632C">
              <w:pPr>
                <w:autoSpaceDE w:val="0"/>
                <w:autoSpaceDN w:val="0"/>
                <w:adjustRightInd w:val="0"/>
                <w:spacing w:line="420" w:lineRule="auto"/>
                <w:ind w:firstLineChars="202" w:firstLine="424"/>
                <w:rPr>
                  <w:rFonts w:ascii="宋体" w:hAnsi="宋体" w:cs="仿宋_GB2312"/>
                  <w:kern w:val="0"/>
                  <w:szCs w:val="21"/>
                </w:rPr>
              </w:pPr>
              <w:r w:rsidRPr="002605CC">
                <w:rPr>
                  <w:rFonts w:ascii="宋体" w:hAnsi="宋体" w:cs="仿宋_GB2312" w:hint="eastAsia"/>
                  <w:kern w:val="0"/>
                  <w:szCs w:val="21"/>
                </w:rPr>
                <w:t>在按照审计准则执行审计工作的过程中，我们运用职业判断，并保持职业怀疑。同时，我们也执行以下工作：</w:t>
              </w:r>
            </w:p>
            <w:p w:rsidR="00B5302C" w:rsidRPr="002605CC"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2605CC">
                <w:rPr>
                  <w:rFonts w:ascii="宋体" w:hAnsi="宋体" w:cs="仿宋_GB2312" w:hint="eastAsia"/>
                  <w:kern w:val="0"/>
                  <w:szCs w:val="21"/>
                </w:rPr>
                <w:t>（</w:t>
              </w:r>
              <w:r w:rsidRPr="002605CC">
                <w:rPr>
                  <w:rFonts w:ascii="宋体" w:hAnsi="宋体"/>
                  <w:kern w:val="0"/>
                  <w:szCs w:val="21"/>
                </w:rPr>
                <w:t>1</w:t>
              </w:r>
              <w:r w:rsidRPr="002605CC">
                <w:rPr>
                  <w:rFonts w:ascii="宋体" w:hAnsi="宋体" w:cs="仿宋_GB2312" w:hint="eastAsia"/>
                  <w:kern w:val="0"/>
                  <w:szCs w:val="21"/>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B5302C" w:rsidRPr="002605CC"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2605CC">
                <w:rPr>
                  <w:rFonts w:ascii="宋体" w:hAnsi="宋体" w:cs="仿宋_GB2312" w:hint="eastAsia"/>
                  <w:kern w:val="0"/>
                  <w:szCs w:val="21"/>
                </w:rPr>
                <w:t>（</w:t>
              </w:r>
              <w:r w:rsidRPr="002605CC">
                <w:rPr>
                  <w:rFonts w:ascii="宋体" w:hAnsi="宋体"/>
                  <w:kern w:val="0"/>
                  <w:szCs w:val="21"/>
                </w:rPr>
                <w:t>2</w:t>
              </w:r>
              <w:r w:rsidRPr="002605CC">
                <w:rPr>
                  <w:rFonts w:ascii="宋体" w:hAnsi="宋体" w:cs="仿宋_GB2312" w:hint="eastAsia"/>
                  <w:kern w:val="0"/>
                  <w:szCs w:val="21"/>
                </w:rPr>
                <w:t>）了解与审计相关的内部控制，以设计恰当的审计程序。</w:t>
              </w:r>
            </w:p>
            <w:p w:rsidR="00B5302C" w:rsidRPr="002605CC"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2605CC">
                <w:rPr>
                  <w:rFonts w:ascii="宋体" w:hAnsi="宋体" w:cs="仿宋_GB2312" w:hint="eastAsia"/>
                  <w:kern w:val="0"/>
                  <w:szCs w:val="21"/>
                </w:rPr>
                <w:t>（</w:t>
              </w:r>
              <w:r w:rsidRPr="002605CC">
                <w:rPr>
                  <w:rFonts w:ascii="宋体" w:hAnsi="宋体"/>
                  <w:kern w:val="0"/>
                  <w:szCs w:val="21"/>
                </w:rPr>
                <w:t>3</w:t>
              </w:r>
              <w:r w:rsidRPr="002605CC">
                <w:rPr>
                  <w:rFonts w:ascii="宋体" w:hAnsi="宋体" w:cs="仿宋_GB2312" w:hint="eastAsia"/>
                  <w:kern w:val="0"/>
                  <w:szCs w:val="21"/>
                </w:rPr>
                <w:t>）评价管理层选用会计政策的恰当性和作出会计估计及相关披露的合理性。</w:t>
              </w:r>
            </w:p>
            <w:p w:rsidR="00B5302C" w:rsidRPr="002605CC"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2605CC">
                <w:rPr>
                  <w:rFonts w:ascii="宋体" w:hAnsi="宋体" w:cs="仿宋_GB2312" w:hint="eastAsia"/>
                  <w:kern w:val="0"/>
                  <w:szCs w:val="21"/>
                </w:rPr>
                <w:t>（</w:t>
              </w:r>
              <w:r w:rsidRPr="002605CC">
                <w:rPr>
                  <w:rFonts w:ascii="宋体" w:hAnsi="宋体"/>
                  <w:kern w:val="0"/>
                  <w:szCs w:val="21"/>
                </w:rPr>
                <w:t>4</w:t>
              </w:r>
              <w:r w:rsidRPr="002605CC">
                <w:rPr>
                  <w:rFonts w:ascii="宋体" w:hAnsi="宋体" w:cs="仿宋_GB2312" w:hint="eastAsia"/>
                  <w:kern w:val="0"/>
                  <w:szCs w:val="21"/>
                </w:rPr>
                <w:t>）对管理层使用持续经营假设的恰当性得出结论。同时，根据获取的审计证据，就可能导致对</w:t>
              </w:r>
              <w:r>
                <w:rPr>
                  <w:rFonts w:ascii="宋体" w:hAnsi="宋体" w:hint="eastAsia"/>
                  <w:kern w:val="0"/>
                  <w:szCs w:val="21"/>
                </w:rPr>
                <w:t>恒顺醋业</w:t>
              </w:r>
              <w:r w:rsidRPr="002605CC">
                <w:rPr>
                  <w:rFonts w:ascii="宋体" w:hAnsi="宋体" w:cs="仿宋_GB2312" w:hint="eastAsia"/>
                  <w:kern w:val="0"/>
                  <w:szCs w:val="21"/>
                </w:rPr>
                <w:t>持续经营能力产生重大疑虑的事项或情况是否存在重大不确定性得出结论。如果我们得出结论认为存在重大不确定性，审计准则要求我们在审计报告中提请报表使用者注意财务报</w:t>
              </w:r>
              <w:r w:rsidRPr="002605CC">
                <w:rPr>
                  <w:rFonts w:ascii="宋体" w:hAnsi="宋体" w:cs="仿宋_GB2312" w:hint="eastAsia"/>
                  <w:kern w:val="0"/>
                  <w:szCs w:val="21"/>
                </w:rPr>
                <w:lastRenderedPageBreak/>
                <w:t>表中的相关披露；如果披露不充分，我们应当发表非无保留意见。我们的结论基于截至审计报告日可获得的信息。然而，未来的事项或情况可能导致</w:t>
              </w:r>
              <w:r>
                <w:rPr>
                  <w:rFonts w:ascii="宋体" w:hAnsi="宋体" w:hint="eastAsia"/>
                  <w:kern w:val="0"/>
                  <w:szCs w:val="21"/>
                </w:rPr>
                <w:t>恒顺醋业</w:t>
              </w:r>
              <w:r w:rsidRPr="002605CC">
                <w:rPr>
                  <w:rFonts w:ascii="宋体" w:hAnsi="宋体" w:cs="仿宋_GB2312" w:hint="eastAsia"/>
                  <w:kern w:val="0"/>
                  <w:szCs w:val="21"/>
                </w:rPr>
                <w:t>不能持续经营。</w:t>
              </w:r>
            </w:p>
            <w:p w:rsidR="00B5302C" w:rsidRPr="002605CC"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2605CC">
                <w:rPr>
                  <w:rFonts w:ascii="宋体" w:hAnsi="宋体" w:cs="仿宋_GB2312" w:hint="eastAsia"/>
                  <w:kern w:val="0"/>
                  <w:szCs w:val="21"/>
                </w:rPr>
                <w:t>（</w:t>
              </w:r>
              <w:r w:rsidRPr="002605CC">
                <w:rPr>
                  <w:rFonts w:ascii="宋体" w:hAnsi="宋体"/>
                  <w:kern w:val="0"/>
                  <w:szCs w:val="21"/>
                </w:rPr>
                <w:t>5</w:t>
              </w:r>
              <w:r w:rsidRPr="002605CC">
                <w:rPr>
                  <w:rFonts w:ascii="宋体" w:hAnsi="宋体" w:cs="仿宋_GB2312" w:hint="eastAsia"/>
                  <w:kern w:val="0"/>
                  <w:szCs w:val="21"/>
                </w:rPr>
                <w:t>）评价财务报表的总体列报、结构和内容（包括披露），并评价财务报表是否公允反映相关交易和事项。</w:t>
              </w:r>
            </w:p>
            <w:p w:rsidR="00B5302C" w:rsidRPr="002605CC"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2605CC">
                <w:rPr>
                  <w:rFonts w:ascii="宋体" w:hAnsi="宋体" w:cs="仿宋_GB2312" w:hint="eastAsia"/>
                  <w:kern w:val="0"/>
                  <w:szCs w:val="21"/>
                </w:rPr>
                <w:t>（</w:t>
              </w:r>
              <w:r w:rsidRPr="002605CC">
                <w:rPr>
                  <w:rFonts w:ascii="宋体" w:hAnsi="宋体"/>
                  <w:kern w:val="0"/>
                  <w:szCs w:val="21"/>
                </w:rPr>
                <w:t>6</w:t>
              </w:r>
              <w:r w:rsidRPr="002605CC">
                <w:rPr>
                  <w:rFonts w:ascii="宋体" w:hAnsi="宋体" w:cs="仿宋_GB2312" w:hint="eastAsia"/>
                  <w:kern w:val="0"/>
                  <w:szCs w:val="21"/>
                </w:rPr>
                <w:t>）就</w:t>
              </w:r>
              <w:r>
                <w:rPr>
                  <w:rFonts w:ascii="宋体" w:hAnsi="宋体" w:hint="eastAsia"/>
                  <w:kern w:val="0"/>
                  <w:szCs w:val="21"/>
                </w:rPr>
                <w:t>恒顺醋业</w:t>
              </w:r>
              <w:r w:rsidRPr="002605CC">
                <w:rPr>
                  <w:rFonts w:ascii="宋体" w:hAnsi="宋体" w:cs="仿宋_GB2312" w:hint="eastAsia"/>
                  <w:kern w:val="0"/>
                  <w:szCs w:val="21"/>
                </w:rPr>
                <w:t>中实体或业务活动的财务信息获取充分、适当的审计证据，以对合并财务报表发表审计意见。我们负责指导、监督和执行集团审计，并对审计意见承担全部责任。</w:t>
              </w:r>
            </w:p>
            <w:p w:rsidR="00B5302C" w:rsidRPr="002605CC"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2605CC">
                <w:rPr>
                  <w:rFonts w:ascii="宋体" w:hAnsi="宋体" w:cs="仿宋_GB2312" w:hint="eastAsia"/>
                  <w:kern w:val="0"/>
                  <w:szCs w:val="21"/>
                </w:rPr>
                <w:t>我们与治理层就计划的审计范围、时间安排和重大审计发现等事项进行沟通，包括沟通我们在审计中识别出的值得关注的内部控制缺陷。</w:t>
              </w:r>
            </w:p>
            <w:p w:rsidR="00B5302C" w:rsidRPr="002605CC"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2605CC">
                <w:rPr>
                  <w:rFonts w:ascii="宋体" w:hAnsi="宋体" w:cs="仿宋_GB2312" w:hint="eastAsia"/>
                  <w:kern w:val="0"/>
                  <w:szCs w:val="21"/>
                </w:rPr>
                <w:t>我们还就已遵守与独立性相关的职业道德要求向治理层提供声明，并与治理层沟通可能被合理认为影响我们独立性的所有关系和其他事项，以及相关的防范措施。</w:t>
              </w:r>
            </w:p>
            <w:p w:rsidR="002A630F" w:rsidRDefault="00B5302C" w:rsidP="0028632C">
              <w:pPr>
                <w:snapToGrid w:val="0"/>
                <w:spacing w:line="420" w:lineRule="auto"/>
                <w:ind w:firstLineChars="200" w:firstLine="420"/>
                <w:rPr>
                  <w:rFonts w:ascii="宋体" w:hAnsi="宋体"/>
                  <w:szCs w:val="21"/>
                </w:rPr>
              </w:pPr>
              <w:r w:rsidRPr="002605CC">
                <w:rPr>
                  <w:rFonts w:ascii="宋体" w:hAnsi="宋体" w:cs="仿宋_GB2312" w:hint="eastAsia"/>
                  <w:kern w:val="0"/>
                  <w:szCs w:val="21"/>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341CFE" w:rsidRPr="002A630F" w:rsidRDefault="00341CFE" w:rsidP="00341CFE">
              <w:pPr>
                <w:adjustRightInd w:val="0"/>
                <w:snapToGrid w:val="0"/>
                <w:spacing w:line="360" w:lineRule="auto"/>
                <w:rPr>
                  <w:rFonts w:ascii="宋体" w:hAnsi="宋体"/>
                  <w:szCs w:val="21"/>
                </w:rPr>
              </w:pPr>
            </w:p>
            <w:tbl>
              <w:tblPr>
                <w:tblW w:w="8692" w:type="dxa"/>
                <w:tblLook w:val="01E0"/>
              </w:tblPr>
              <w:tblGrid>
                <w:gridCol w:w="3652"/>
                <w:gridCol w:w="900"/>
                <w:gridCol w:w="4140"/>
              </w:tblGrid>
              <w:tr w:rsidR="002A630F" w:rsidRPr="002A630F" w:rsidTr="00E81B85">
                <w:tc>
                  <w:tcPr>
                    <w:tcW w:w="3652" w:type="dxa"/>
                  </w:tcPr>
                  <w:p w:rsidR="002A630F" w:rsidRPr="002A630F" w:rsidRDefault="002A630F" w:rsidP="00E81B85">
                    <w:pPr>
                      <w:adjustRightInd w:val="0"/>
                      <w:snapToGrid w:val="0"/>
                      <w:spacing w:line="320" w:lineRule="exact"/>
                      <w:jc w:val="center"/>
                      <w:rPr>
                        <w:rFonts w:ascii="宋体" w:hAnsi="宋体"/>
                        <w:szCs w:val="21"/>
                      </w:rPr>
                    </w:pPr>
                    <w:bookmarkStart w:id="85" w:name="OLE_LINK5"/>
                    <w:r w:rsidRPr="002A630F">
                      <w:rPr>
                        <w:rFonts w:ascii="宋体" w:hAnsi="宋体" w:hint="eastAsia"/>
                        <w:szCs w:val="21"/>
                      </w:rPr>
                      <w:t>天衡会计师事务所（特殊普通合伙）</w:t>
                    </w:r>
                  </w:p>
                </w:tc>
                <w:tc>
                  <w:tcPr>
                    <w:tcW w:w="900" w:type="dxa"/>
                  </w:tcPr>
                  <w:p w:rsidR="002A630F" w:rsidRPr="002A630F" w:rsidRDefault="002A630F" w:rsidP="00E81B85">
                    <w:pPr>
                      <w:adjustRightInd w:val="0"/>
                      <w:snapToGrid w:val="0"/>
                      <w:spacing w:line="320" w:lineRule="exact"/>
                      <w:rPr>
                        <w:rFonts w:ascii="宋体" w:hAnsi="宋体"/>
                        <w:szCs w:val="21"/>
                      </w:rPr>
                    </w:pPr>
                  </w:p>
                </w:tc>
                <w:tc>
                  <w:tcPr>
                    <w:tcW w:w="4140" w:type="dxa"/>
                  </w:tcPr>
                  <w:p w:rsidR="002A630F" w:rsidRPr="002A630F" w:rsidRDefault="002A630F" w:rsidP="00E81B85">
                    <w:pPr>
                      <w:adjustRightInd w:val="0"/>
                      <w:snapToGrid w:val="0"/>
                      <w:spacing w:line="320" w:lineRule="exact"/>
                      <w:rPr>
                        <w:rFonts w:ascii="宋体" w:hAnsi="宋体"/>
                        <w:szCs w:val="21"/>
                      </w:rPr>
                    </w:pPr>
                    <w:r w:rsidRPr="002A630F">
                      <w:rPr>
                        <w:rFonts w:ascii="宋体" w:hAnsi="宋体" w:hint="eastAsia"/>
                        <w:szCs w:val="21"/>
                      </w:rPr>
                      <w:t>中国注册会计师：杨  林</w:t>
                    </w:r>
                  </w:p>
                </w:tc>
              </w:tr>
              <w:tr w:rsidR="002A630F" w:rsidRPr="002A630F" w:rsidTr="00E81B85">
                <w:tc>
                  <w:tcPr>
                    <w:tcW w:w="3652" w:type="dxa"/>
                  </w:tcPr>
                  <w:p w:rsidR="002A630F" w:rsidRPr="002A630F" w:rsidRDefault="002A630F" w:rsidP="00E81B85">
                    <w:pPr>
                      <w:adjustRightInd w:val="0"/>
                      <w:snapToGrid w:val="0"/>
                      <w:spacing w:line="320" w:lineRule="exact"/>
                      <w:rPr>
                        <w:rFonts w:ascii="宋体" w:hAnsi="宋体"/>
                        <w:szCs w:val="21"/>
                      </w:rPr>
                    </w:pPr>
                  </w:p>
                </w:tc>
                <w:tc>
                  <w:tcPr>
                    <w:tcW w:w="900" w:type="dxa"/>
                  </w:tcPr>
                  <w:p w:rsidR="002A630F" w:rsidRPr="002A630F" w:rsidRDefault="002A630F" w:rsidP="00E81B85">
                    <w:pPr>
                      <w:adjustRightInd w:val="0"/>
                      <w:snapToGrid w:val="0"/>
                      <w:spacing w:line="320" w:lineRule="exact"/>
                      <w:rPr>
                        <w:rFonts w:ascii="宋体" w:hAnsi="宋体"/>
                        <w:szCs w:val="21"/>
                      </w:rPr>
                    </w:pPr>
                  </w:p>
                </w:tc>
                <w:tc>
                  <w:tcPr>
                    <w:tcW w:w="4140" w:type="dxa"/>
                  </w:tcPr>
                  <w:p w:rsidR="002A630F" w:rsidRPr="002A630F" w:rsidRDefault="002A630F" w:rsidP="00E81B85">
                    <w:pPr>
                      <w:adjustRightInd w:val="0"/>
                      <w:snapToGrid w:val="0"/>
                      <w:spacing w:line="320" w:lineRule="exact"/>
                      <w:rPr>
                        <w:rFonts w:ascii="宋体" w:hAnsi="宋体"/>
                        <w:szCs w:val="21"/>
                      </w:rPr>
                    </w:pPr>
                  </w:p>
                </w:tc>
              </w:tr>
              <w:tr w:rsidR="002A630F" w:rsidRPr="002A630F" w:rsidTr="00E81B85">
                <w:tc>
                  <w:tcPr>
                    <w:tcW w:w="3652" w:type="dxa"/>
                  </w:tcPr>
                  <w:p w:rsidR="002A630F" w:rsidRPr="002A630F" w:rsidRDefault="002A630F" w:rsidP="00E81B85">
                    <w:pPr>
                      <w:adjustRightInd w:val="0"/>
                      <w:snapToGrid w:val="0"/>
                      <w:spacing w:line="320" w:lineRule="exact"/>
                      <w:jc w:val="center"/>
                      <w:rPr>
                        <w:rFonts w:ascii="宋体" w:hAnsi="宋体"/>
                        <w:szCs w:val="21"/>
                      </w:rPr>
                    </w:pPr>
                    <w:r w:rsidRPr="002A630F">
                      <w:rPr>
                        <w:rFonts w:ascii="宋体" w:hAnsi="宋体" w:hint="eastAsia"/>
                        <w:szCs w:val="21"/>
                      </w:rPr>
                      <w:t>中国·南京</w:t>
                    </w:r>
                  </w:p>
                </w:tc>
                <w:tc>
                  <w:tcPr>
                    <w:tcW w:w="900" w:type="dxa"/>
                  </w:tcPr>
                  <w:p w:rsidR="002A630F" w:rsidRPr="002A630F" w:rsidRDefault="002A630F" w:rsidP="00E81B85">
                    <w:pPr>
                      <w:adjustRightInd w:val="0"/>
                      <w:snapToGrid w:val="0"/>
                      <w:spacing w:line="320" w:lineRule="exact"/>
                      <w:rPr>
                        <w:rFonts w:ascii="宋体" w:hAnsi="宋体"/>
                        <w:szCs w:val="21"/>
                      </w:rPr>
                    </w:pPr>
                  </w:p>
                </w:tc>
                <w:tc>
                  <w:tcPr>
                    <w:tcW w:w="4140" w:type="dxa"/>
                  </w:tcPr>
                  <w:p w:rsidR="002A630F" w:rsidRPr="002A630F" w:rsidRDefault="002A630F" w:rsidP="00E81B85">
                    <w:pPr>
                      <w:adjustRightInd w:val="0"/>
                      <w:snapToGrid w:val="0"/>
                      <w:spacing w:line="320" w:lineRule="exact"/>
                      <w:rPr>
                        <w:rFonts w:ascii="宋体" w:hAnsi="宋体"/>
                        <w:szCs w:val="21"/>
                      </w:rPr>
                    </w:pPr>
                  </w:p>
                </w:tc>
              </w:tr>
              <w:tr w:rsidR="002A630F" w:rsidRPr="002A630F" w:rsidTr="00E81B85">
                <w:tc>
                  <w:tcPr>
                    <w:tcW w:w="3652" w:type="dxa"/>
                  </w:tcPr>
                  <w:p w:rsidR="002A630F" w:rsidRPr="002A630F" w:rsidRDefault="002A630F" w:rsidP="00E81B85">
                    <w:pPr>
                      <w:adjustRightInd w:val="0"/>
                      <w:snapToGrid w:val="0"/>
                      <w:spacing w:line="320" w:lineRule="exact"/>
                      <w:rPr>
                        <w:rFonts w:ascii="宋体" w:hAnsi="宋体"/>
                        <w:szCs w:val="21"/>
                      </w:rPr>
                    </w:pPr>
                  </w:p>
                </w:tc>
                <w:tc>
                  <w:tcPr>
                    <w:tcW w:w="900" w:type="dxa"/>
                  </w:tcPr>
                  <w:p w:rsidR="002A630F" w:rsidRPr="002A630F" w:rsidRDefault="002A630F" w:rsidP="00E81B85">
                    <w:pPr>
                      <w:adjustRightInd w:val="0"/>
                      <w:snapToGrid w:val="0"/>
                      <w:spacing w:line="320" w:lineRule="exact"/>
                      <w:rPr>
                        <w:rFonts w:ascii="宋体" w:hAnsi="宋体"/>
                        <w:szCs w:val="21"/>
                      </w:rPr>
                    </w:pPr>
                  </w:p>
                </w:tc>
                <w:tc>
                  <w:tcPr>
                    <w:tcW w:w="4140" w:type="dxa"/>
                  </w:tcPr>
                  <w:p w:rsidR="002A630F" w:rsidRPr="002A630F" w:rsidRDefault="002A630F" w:rsidP="00E81B85">
                    <w:pPr>
                      <w:adjustRightInd w:val="0"/>
                      <w:snapToGrid w:val="0"/>
                      <w:spacing w:line="320" w:lineRule="exact"/>
                      <w:rPr>
                        <w:rFonts w:ascii="宋体" w:hAnsi="宋体"/>
                        <w:szCs w:val="21"/>
                      </w:rPr>
                    </w:pPr>
                    <w:r w:rsidRPr="002A630F">
                      <w:rPr>
                        <w:rFonts w:ascii="宋体" w:hAnsi="宋体" w:hint="eastAsia"/>
                        <w:szCs w:val="21"/>
                      </w:rPr>
                      <w:t>中国注册会计师：</w:t>
                    </w:r>
                    <w:r w:rsidR="003A0126">
                      <w:rPr>
                        <w:rFonts w:ascii="宋体" w:hAnsi="宋体" w:hint="eastAsia"/>
                        <w:szCs w:val="21"/>
                      </w:rPr>
                      <w:t>金</w:t>
                    </w:r>
                    <w:r w:rsidR="00364CDF">
                      <w:rPr>
                        <w:rFonts w:ascii="宋体" w:hAnsi="宋体" w:hint="eastAsia"/>
                        <w:szCs w:val="21"/>
                      </w:rPr>
                      <w:t xml:space="preserve">  </w:t>
                    </w:r>
                    <w:r w:rsidR="003A0126">
                      <w:rPr>
                        <w:rFonts w:ascii="宋体" w:hAnsi="宋体" w:hint="eastAsia"/>
                        <w:szCs w:val="21"/>
                      </w:rPr>
                      <w:t>炜</w:t>
                    </w:r>
                  </w:p>
                </w:tc>
              </w:tr>
              <w:tr w:rsidR="002A630F" w:rsidRPr="002A630F" w:rsidTr="00E81B85">
                <w:tc>
                  <w:tcPr>
                    <w:tcW w:w="3652" w:type="dxa"/>
                  </w:tcPr>
                  <w:p w:rsidR="002A630F" w:rsidRPr="002A630F" w:rsidRDefault="002A630F" w:rsidP="002A630F">
                    <w:pPr>
                      <w:adjustRightInd w:val="0"/>
                      <w:snapToGrid w:val="0"/>
                      <w:spacing w:line="320" w:lineRule="exact"/>
                      <w:jc w:val="center"/>
                      <w:rPr>
                        <w:rFonts w:ascii="宋体" w:hAnsi="宋体"/>
                        <w:szCs w:val="21"/>
                      </w:rPr>
                    </w:pPr>
                    <w:r w:rsidRPr="002A630F">
                      <w:rPr>
                        <w:rFonts w:ascii="宋体" w:hAnsi="宋体" w:hint="eastAsia"/>
                        <w:szCs w:val="21"/>
                      </w:rPr>
                      <w:t>201</w:t>
                    </w:r>
                    <w:r>
                      <w:rPr>
                        <w:rFonts w:ascii="宋体" w:hAnsi="宋体" w:hint="eastAsia"/>
                        <w:szCs w:val="21"/>
                      </w:rPr>
                      <w:t>8</w:t>
                    </w:r>
                    <w:r w:rsidRPr="002A630F">
                      <w:rPr>
                        <w:rFonts w:ascii="宋体" w:hAnsi="宋体" w:hint="eastAsia"/>
                        <w:szCs w:val="21"/>
                      </w:rPr>
                      <w:t>年4月</w:t>
                    </w:r>
                    <w:r w:rsidRPr="00EB56BC">
                      <w:rPr>
                        <w:rFonts w:ascii="宋体" w:hAnsi="宋体" w:hint="eastAsia"/>
                        <w:szCs w:val="21"/>
                      </w:rPr>
                      <w:t>13</w:t>
                    </w:r>
                    <w:r w:rsidRPr="002A630F">
                      <w:rPr>
                        <w:rFonts w:ascii="宋体" w:hAnsi="宋体" w:hint="eastAsia"/>
                        <w:szCs w:val="21"/>
                      </w:rPr>
                      <w:t>日</w:t>
                    </w:r>
                  </w:p>
                </w:tc>
                <w:tc>
                  <w:tcPr>
                    <w:tcW w:w="900" w:type="dxa"/>
                  </w:tcPr>
                  <w:p w:rsidR="002A630F" w:rsidRPr="002A630F" w:rsidRDefault="002A630F" w:rsidP="00E81B85">
                    <w:pPr>
                      <w:adjustRightInd w:val="0"/>
                      <w:snapToGrid w:val="0"/>
                      <w:spacing w:line="320" w:lineRule="exact"/>
                      <w:rPr>
                        <w:rFonts w:ascii="宋体" w:hAnsi="宋体"/>
                        <w:szCs w:val="21"/>
                      </w:rPr>
                    </w:pPr>
                  </w:p>
                </w:tc>
                <w:tc>
                  <w:tcPr>
                    <w:tcW w:w="4140" w:type="dxa"/>
                  </w:tcPr>
                  <w:p w:rsidR="002A630F" w:rsidRPr="002A630F" w:rsidRDefault="002A630F" w:rsidP="00E81B85">
                    <w:pPr>
                      <w:adjustRightInd w:val="0"/>
                      <w:snapToGrid w:val="0"/>
                      <w:spacing w:line="320" w:lineRule="exact"/>
                      <w:rPr>
                        <w:rFonts w:ascii="宋体" w:hAnsi="宋体"/>
                        <w:szCs w:val="21"/>
                      </w:rPr>
                    </w:pPr>
                  </w:p>
                </w:tc>
              </w:tr>
              <w:bookmarkEnd w:id="85"/>
            </w:tbl>
            <w:p w:rsidR="00341CFE" w:rsidRDefault="00341CFE">
              <w:pPr>
                <w:rPr>
                  <w:rFonts w:ascii="宋体" w:hAnsi="宋体"/>
                </w:rPr>
              </w:pPr>
            </w:p>
            <w:p w:rsidR="00341CFE" w:rsidRDefault="00341CFE">
              <w:pPr>
                <w:rPr>
                  <w:rFonts w:ascii="宋体" w:hAnsi="宋体"/>
                </w:rPr>
              </w:pPr>
            </w:p>
            <w:p w:rsidR="00341CFE" w:rsidRDefault="00341CFE">
              <w:pPr>
                <w:rPr>
                  <w:rFonts w:ascii="宋体" w:hAnsi="宋体"/>
                </w:rPr>
              </w:pPr>
            </w:p>
            <w:p w:rsidR="00341CFE" w:rsidRDefault="00341CFE">
              <w:pPr>
                <w:rPr>
                  <w:rFonts w:ascii="宋体" w:hAnsi="宋体"/>
                </w:rPr>
              </w:pPr>
            </w:p>
            <w:p w:rsidR="00341CFE" w:rsidRDefault="00341CFE">
              <w:pPr>
                <w:rPr>
                  <w:rFonts w:ascii="宋体" w:hAnsi="宋体"/>
                </w:rPr>
              </w:pPr>
            </w:p>
            <w:p w:rsidR="00341CFE" w:rsidRDefault="00341CFE">
              <w:pPr>
                <w:rPr>
                  <w:rFonts w:ascii="宋体" w:hAnsi="宋体"/>
                </w:rPr>
              </w:pPr>
            </w:p>
            <w:p w:rsidR="005155D7" w:rsidRPr="000D5B1B" w:rsidRDefault="009E230D">
              <w:pPr>
                <w:rPr>
                  <w:rFonts w:ascii="宋体" w:hAnsi="宋体"/>
                </w:rPr>
              </w:pPr>
            </w:p>
          </w:sdtContent>
        </w:sdt>
      </w:sdtContent>
    </w:sdt>
    <w:p w:rsidR="005155D7" w:rsidRDefault="005155D7">
      <w:pPr>
        <w:rPr>
          <w:rFonts w:ascii="宋体" w:hAnsi="宋体"/>
        </w:rPr>
      </w:pPr>
    </w:p>
    <w:p w:rsidR="0028632C" w:rsidRDefault="0028632C">
      <w:pPr>
        <w:rPr>
          <w:rFonts w:ascii="宋体" w:hAnsi="宋体"/>
        </w:rPr>
      </w:pPr>
    </w:p>
    <w:p w:rsidR="0028632C" w:rsidRDefault="0028632C">
      <w:pPr>
        <w:rPr>
          <w:rFonts w:ascii="宋体" w:hAnsi="宋体"/>
        </w:rPr>
      </w:pPr>
    </w:p>
    <w:p w:rsidR="0028632C" w:rsidRDefault="0028632C">
      <w:pPr>
        <w:rPr>
          <w:rFonts w:ascii="宋体" w:hAnsi="宋体"/>
        </w:rPr>
      </w:pPr>
    </w:p>
    <w:p w:rsidR="0028632C" w:rsidRDefault="0028632C">
      <w:pPr>
        <w:rPr>
          <w:rFonts w:ascii="宋体" w:hAnsi="宋体"/>
        </w:rPr>
      </w:pPr>
    </w:p>
    <w:p w:rsidR="0028632C" w:rsidRDefault="0028632C">
      <w:pPr>
        <w:rPr>
          <w:rFonts w:ascii="宋体" w:hAnsi="宋体"/>
        </w:rPr>
      </w:pPr>
    </w:p>
    <w:p w:rsidR="0028632C" w:rsidRPr="000D5B1B" w:rsidRDefault="0028632C">
      <w:pPr>
        <w:rPr>
          <w:rFonts w:ascii="宋体" w:hAnsi="宋体"/>
        </w:rPr>
      </w:pPr>
    </w:p>
    <w:p w:rsidR="005155D7" w:rsidRPr="000D5B1B" w:rsidRDefault="00D3606B">
      <w:pPr>
        <w:pStyle w:val="2"/>
        <w:numPr>
          <w:ilvl w:val="0"/>
          <w:numId w:val="46"/>
        </w:numPr>
        <w:rPr>
          <w:rFonts w:ascii="宋体" w:hAnsi="宋体"/>
        </w:rPr>
      </w:pPr>
      <w:r w:rsidRPr="000D5B1B">
        <w:rPr>
          <w:rFonts w:ascii="宋体" w:hAnsi="宋体" w:hint="eastAsia"/>
        </w:rPr>
        <w:lastRenderedPageBreak/>
        <w:t>财务报表</w:t>
      </w:r>
    </w:p>
    <w:sdt>
      <w:sdtPr>
        <w:rPr>
          <w:rFonts w:ascii="宋体" w:hAnsi="宋体"/>
          <w:szCs w:val="21"/>
        </w:rPr>
        <w:alias w:val="选项模块:需要编制合并报表"/>
        <w:tag w:val="_GBC_f3d43b26b5d34a4c88db3cb7d81650cc"/>
        <w:id w:val="876345"/>
        <w:lock w:val="sdtLocked"/>
        <w:placeholder>
          <w:docPart w:val="GBC22222222222222222222222222222"/>
        </w:placeholder>
      </w:sdtPr>
      <w:sdtContent>
        <w:sdt>
          <w:sdtPr>
            <w:rPr>
              <w:rFonts w:ascii="宋体" w:hAnsi="宋体" w:hint="eastAsia"/>
              <w:b/>
              <w:szCs w:val="21"/>
            </w:rPr>
            <w:tag w:val="_GBC_b84409e42f904bdab44813a972d54149"/>
            <w:id w:val="876255"/>
            <w:lock w:val="sdtLocked"/>
            <w:placeholder>
              <w:docPart w:val="GBC22222222222222222222222222222"/>
            </w:placeholder>
          </w:sdtPr>
          <w:sdtEndPr>
            <w:rPr>
              <w:rFonts w:hint="default"/>
              <w:bCs/>
              <w:color w:val="008000"/>
              <w:u w:val="single"/>
            </w:rPr>
          </w:sdtEndPr>
          <w:sdtContent>
            <w:p w:rsidR="005155D7" w:rsidRPr="000D5B1B" w:rsidRDefault="00D3606B">
              <w:pPr>
                <w:snapToGrid w:val="0"/>
                <w:jc w:val="center"/>
                <w:outlineLvl w:val="2"/>
                <w:rPr>
                  <w:rFonts w:ascii="宋体" w:hAnsi="宋体"/>
                  <w:b/>
                  <w:szCs w:val="21"/>
                </w:rPr>
              </w:pPr>
              <w:r w:rsidRPr="000D5B1B">
                <w:rPr>
                  <w:rFonts w:ascii="宋体" w:hAnsi="宋体" w:hint="eastAsia"/>
                  <w:b/>
                  <w:szCs w:val="21"/>
                </w:rPr>
                <w:t>合并资产负债表</w:t>
              </w:r>
            </w:p>
            <w:p w:rsidR="005155D7" w:rsidRPr="000D5B1B" w:rsidRDefault="00D3606B">
              <w:pPr>
                <w:snapToGrid w:val="0"/>
                <w:spacing w:line="240" w:lineRule="atLeast"/>
                <w:jc w:val="center"/>
                <w:rPr>
                  <w:rFonts w:ascii="宋体" w:hAnsi="宋体"/>
                  <w:b/>
                  <w:szCs w:val="21"/>
                </w:rPr>
              </w:pPr>
              <w:r w:rsidRPr="000D5B1B">
                <w:rPr>
                  <w:rFonts w:ascii="宋体" w:hAnsi="宋体"/>
                  <w:szCs w:val="21"/>
                </w:rPr>
                <w:t>201</w:t>
              </w:r>
              <w:r w:rsidRPr="000D5B1B">
                <w:rPr>
                  <w:rFonts w:ascii="宋体" w:hAnsi="宋体" w:hint="eastAsia"/>
                  <w:szCs w:val="21"/>
                </w:rPr>
                <w:t>7</w:t>
              </w:r>
              <w:r w:rsidRPr="000D5B1B">
                <w:rPr>
                  <w:rFonts w:ascii="宋体" w:hAnsi="宋体"/>
                  <w:szCs w:val="21"/>
                </w:rPr>
                <w:t>年</w:t>
              </w:r>
              <w:r w:rsidRPr="000D5B1B">
                <w:rPr>
                  <w:rFonts w:ascii="宋体" w:hAnsi="宋体" w:hint="eastAsia"/>
                  <w:szCs w:val="21"/>
                </w:rPr>
                <w:t>12</w:t>
              </w:r>
              <w:r w:rsidRPr="000D5B1B">
                <w:rPr>
                  <w:rFonts w:ascii="宋体" w:hAnsi="宋体"/>
                  <w:szCs w:val="21"/>
                </w:rPr>
                <w:t>月3</w:t>
              </w:r>
              <w:r w:rsidRPr="000D5B1B">
                <w:rPr>
                  <w:rFonts w:ascii="宋体" w:hAnsi="宋体" w:hint="eastAsia"/>
                  <w:szCs w:val="21"/>
                </w:rPr>
                <w:t>1</w:t>
              </w:r>
              <w:r w:rsidRPr="000D5B1B">
                <w:rPr>
                  <w:rFonts w:ascii="宋体" w:hAnsi="宋体"/>
                  <w:szCs w:val="21"/>
                </w:rPr>
                <w:t>日</w:t>
              </w:r>
            </w:p>
            <w:p w:rsidR="005155D7" w:rsidRPr="000D5B1B" w:rsidRDefault="00D3606B">
              <w:pPr>
                <w:rPr>
                  <w:rFonts w:ascii="宋体" w:hAnsi="宋体"/>
                  <w:szCs w:val="21"/>
                </w:rPr>
              </w:pPr>
              <w:r w:rsidRPr="000D5B1B">
                <w:rPr>
                  <w:rFonts w:ascii="宋体" w:hAnsi="宋体"/>
                  <w:szCs w:val="21"/>
                </w:rPr>
                <w:t xml:space="preserve">编制单位: </w:t>
              </w:r>
              <w:sdt>
                <w:sdtPr>
                  <w:rPr>
                    <w:rFonts w:ascii="宋体" w:hAnsi="宋体"/>
                    <w:szCs w:val="21"/>
                  </w:rPr>
                  <w:alias w:val="公司法定中文名称"/>
                  <w:tag w:val="_GBC_76dae7aa62d842859c05c05e750163c2"/>
                  <w:id w:val="876148"/>
                  <w:lock w:val="sdtLocked"/>
                  <w:placeholder>
                    <w:docPart w:val="GBC22222222222222222222222222222"/>
                  </w:placeholder>
                  <w:dataBinding w:prefixMappings="xmlns:clcid-cgi='clcid-cgi'" w:xpath="/*/clcid-cgi:GongSiFaDingZhongWenMingCheng[not(@periodRef)]" w:storeItemID="{89EBAB94-44A0-46A2-B712-30D997D04A6D}"/>
                  <w:text/>
                </w:sdtPr>
                <w:sdtContent>
                  <w:r w:rsidRPr="000D5B1B">
                    <w:rPr>
                      <w:rFonts w:ascii="宋体" w:hAnsi="宋体"/>
                      <w:szCs w:val="21"/>
                    </w:rPr>
                    <w:t>江苏恒顺醋业股份有限公司</w:t>
                  </w:r>
                </w:sdtContent>
              </w:sdt>
            </w:p>
            <w:p w:rsidR="005155D7" w:rsidRPr="000D5B1B" w:rsidRDefault="00D3606B">
              <w:pPr>
                <w:jc w:val="right"/>
                <w:rPr>
                  <w:rFonts w:ascii="宋体" w:hAnsi="宋体"/>
                  <w:szCs w:val="21"/>
                </w:rPr>
              </w:pPr>
              <w:r w:rsidRPr="000D5B1B">
                <w:rPr>
                  <w:rFonts w:ascii="宋体" w:hAnsi="宋体"/>
                  <w:szCs w:val="21"/>
                </w:rPr>
                <w:t>单位:</w:t>
              </w:r>
              <w:sdt>
                <w:sdtPr>
                  <w:rPr>
                    <w:rFonts w:ascii="宋体" w:hAnsi="宋体"/>
                    <w:szCs w:val="21"/>
                  </w:rPr>
                  <w:alias w:val="单位：合并资产负债表"/>
                  <w:tag w:val="_GBC_710dced47e5943589779e071c78c5512"/>
                  <w:id w:val="8761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szCs w:val="21"/>
                </w:rPr>
                <w:t xml:space="preserve">  币种:</w:t>
              </w:r>
              <w:sdt>
                <w:sdtPr>
                  <w:rPr>
                    <w:rFonts w:ascii="宋体" w:hAnsi="宋体"/>
                    <w:szCs w:val="21"/>
                  </w:rPr>
                  <w:alias w:val="币种：合并资产负债表"/>
                  <w:tag w:val="_GBC_7e2679155b104d33ba04158c7414bcff"/>
                  <w:id w:val="8761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650"/>
                <w:gridCol w:w="983"/>
                <w:gridCol w:w="2208"/>
                <w:gridCol w:w="2208"/>
              </w:tblGrid>
              <w:tr w:rsidR="005145D0" w:rsidRPr="000D5B1B" w:rsidTr="0037341A">
                <w:sdt>
                  <w:sdtPr>
                    <w:rPr>
                      <w:rFonts w:ascii="宋体" w:hAnsi="宋体"/>
                    </w:rPr>
                    <w:tag w:val="_PLD_a567e89d95b24f65a7c4af96e36ba281"/>
                    <w:id w:val="218774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jc w:val="center"/>
                          <w:rPr>
                            <w:rFonts w:ascii="宋体" w:hAnsi="宋体"/>
                            <w:b/>
                            <w:szCs w:val="21"/>
                          </w:rPr>
                        </w:pPr>
                        <w:r w:rsidRPr="000D5B1B">
                          <w:rPr>
                            <w:rFonts w:ascii="宋体" w:hAnsi="宋体"/>
                            <w:b/>
                            <w:szCs w:val="21"/>
                          </w:rPr>
                          <w:t>项目</w:t>
                        </w:r>
                      </w:p>
                    </w:tc>
                  </w:sdtContent>
                </w:sdt>
                <w:sdt>
                  <w:sdtPr>
                    <w:rPr>
                      <w:rFonts w:ascii="宋体" w:hAnsi="宋体"/>
                    </w:rPr>
                    <w:tag w:val="_PLD_e291b726ceda4ed59f0d6a322c8c9d9c"/>
                    <w:id w:val="2187744"/>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jc w:val="center"/>
                          <w:rPr>
                            <w:rFonts w:ascii="宋体" w:hAnsi="宋体"/>
                            <w:b/>
                            <w:szCs w:val="21"/>
                          </w:rPr>
                        </w:pPr>
                        <w:r w:rsidRPr="000D5B1B">
                          <w:rPr>
                            <w:rFonts w:ascii="宋体" w:hAnsi="宋体" w:hint="eastAsia"/>
                            <w:b/>
                            <w:szCs w:val="21"/>
                          </w:rPr>
                          <w:t>附注</w:t>
                        </w:r>
                      </w:p>
                    </w:tc>
                  </w:sdtContent>
                </w:sdt>
                <w:sdt>
                  <w:sdtPr>
                    <w:rPr>
                      <w:rFonts w:ascii="宋体" w:hAnsi="宋体"/>
                    </w:rPr>
                    <w:tag w:val="_PLD_550ab916ef4d4dd39194df18eeaa3e4c"/>
                    <w:id w:val="2187745"/>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jc w:val="center"/>
                          <w:rPr>
                            <w:rFonts w:ascii="宋体" w:hAnsi="宋体"/>
                            <w:b/>
                            <w:szCs w:val="21"/>
                          </w:rPr>
                        </w:pPr>
                        <w:r w:rsidRPr="000D5B1B">
                          <w:rPr>
                            <w:rFonts w:ascii="宋体" w:hAnsi="宋体"/>
                            <w:b/>
                            <w:szCs w:val="21"/>
                          </w:rPr>
                          <w:t>期末余额</w:t>
                        </w:r>
                      </w:p>
                    </w:tc>
                  </w:sdtContent>
                </w:sdt>
                <w:sdt>
                  <w:sdtPr>
                    <w:rPr>
                      <w:rFonts w:ascii="宋体" w:hAnsi="宋体"/>
                    </w:rPr>
                    <w:tag w:val="_PLD_344969c5a3684c70a014e3d10f3aa87e"/>
                    <w:id w:val="2187746"/>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jc w:val="center"/>
                          <w:rPr>
                            <w:rFonts w:ascii="宋体" w:hAnsi="宋体"/>
                            <w:b/>
                            <w:szCs w:val="21"/>
                          </w:rPr>
                        </w:pPr>
                        <w:r w:rsidRPr="000D5B1B">
                          <w:rPr>
                            <w:rFonts w:ascii="宋体" w:hAnsi="宋体" w:hint="eastAsia"/>
                            <w:b/>
                            <w:szCs w:val="21"/>
                          </w:rPr>
                          <w:t>期初</w:t>
                        </w:r>
                        <w:r w:rsidRPr="000D5B1B">
                          <w:rPr>
                            <w:rFonts w:ascii="宋体" w:hAnsi="宋体"/>
                            <w:b/>
                            <w:szCs w:val="21"/>
                          </w:rPr>
                          <w:t>余额</w:t>
                        </w:r>
                      </w:p>
                    </w:tc>
                  </w:sdtContent>
                </w:sdt>
              </w:tr>
              <w:tr w:rsidR="005145D0" w:rsidRPr="000D5B1B" w:rsidTr="0037341A">
                <w:sdt>
                  <w:sdtPr>
                    <w:rPr>
                      <w:rFonts w:ascii="宋体" w:hAnsi="宋体"/>
                    </w:rPr>
                    <w:tag w:val="_PLD_6f75f553196941ed9e474bcc084d9a26"/>
                    <w:id w:val="218774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rPr>
                            <w:rFonts w:ascii="宋体" w:hAnsi="宋体"/>
                            <w:szCs w:val="21"/>
                          </w:rPr>
                        </w:pPr>
                        <w:r w:rsidRPr="000D5B1B">
                          <w:rPr>
                            <w:rFonts w:ascii="宋体" w:hAnsi="宋体" w:hint="eastAsia"/>
                            <w:b/>
                            <w:bCs/>
                            <w:szCs w:val="21"/>
                          </w:rPr>
                          <w:t>流动资产：</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b/>
                        <w:color w:val="FF00FF"/>
                        <w:szCs w:val="21"/>
                      </w:rPr>
                    </w:pPr>
                  </w:p>
                </w:tc>
              </w:tr>
              <w:tr w:rsidR="005145D0" w:rsidRPr="000D5B1B" w:rsidTr="0037341A">
                <w:sdt>
                  <w:sdtPr>
                    <w:rPr>
                      <w:rFonts w:ascii="宋体" w:hAnsi="宋体"/>
                    </w:rPr>
                    <w:tag w:val="_PLD_36e37ee7cbdb4e48834034f72a5fa720"/>
                    <w:id w:val="218774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货币资金</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七、1</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135,928,210.08</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149,507,128.73</w:t>
                    </w:r>
                  </w:p>
                </w:tc>
              </w:tr>
              <w:tr w:rsidR="005145D0" w:rsidRPr="000D5B1B" w:rsidTr="0037341A">
                <w:sdt>
                  <w:sdtPr>
                    <w:rPr>
                      <w:rFonts w:ascii="宋体" w:hAnsi="宋体"/>
                    </w:rPr>
                    <w:tag w:val="_PLD_241a980383e4407aa0f05c30820b3ffe"/>
                    <w:id w:val="218774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结算备付金</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e1c370478a8342dda976d9771a72cc73"/>
                    <w:id w:val="218775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拆出资金</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7814799f15f643a7a2b2f6e810aa8745"/>
                    <w:id w:val="218775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以公允价值计量且其变动计入当期损益的金融资产</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0bf8ae9bc0f64c7cb2897c7cb5d8f7cc"/>
                    <w:id w:val="218775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衍生金融资产</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133a1d6007d141a29ec210bca8481f8e"/>
                    <w:id w:val="218775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应收票据</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w:t>
                    </w:r>
                    <w:r>
                      <w:rPr>
                        <w:rFonts w:ascii="宋体" w:hAnsi="宋体" w:hint="eastAsia"/>
                      </w:rPr>
                      <w:t>3</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351,803.79</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10,000.00</w:t>
                    </w:r>
                  </w:p>
                </w:tc>
              </w:tr>
              <w:tr w:rsidR="005145D0" w:rsidRPr="000D5B1B" w:rsidTr="0037341A">
                <w:sdt>
                  <w:sdtPr>
                    <w:rPr>
                      <w:rFonts w:ascii="宋体" w:hAnsi="宋体"/>
                    </w:rPr>
                    <w:tag w:val="_PLD_75ec9f36418f4654a794af21e9690b30"/>
                    <w:id w:val="218775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应收账款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w:t>
                    </w:r>
                    <w:r>
                      <w:rPr>
                        <w:rFonts w:ascii="宋体" w:hAnsi="宋体" w:hint="eastAsia"/>
                      </w:rPr>
                      <w:t>4</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132,623,741.58</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101,721,019.09</w:t>
                    </w:r>
                  </w:p>
                </w:tc>
              </w:tr>
              <w:tr w:rsidR="005145D0" w:rsidRPr="000D5B1B" w:rsidTr="0037341A">
                <w:sdt>
                  <w:sdtPr>
                    <w:rPr>
                      <w:rFonts w:ascii="宋体" w:hAnsi="宋体"/>
                    </w:rPr>
                    <w:tag w:val="_PLD_6341bc0dde954f1e95ffffbe008a632e"/>
                    <w:id w:val="218775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预付款项</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w:t>
                    </w:r>
                    <w:r>
                      <w:rPr>
                        <w:rFonts w:ascii="宋体" w:hAnsi="宋体" w:hint="eastAsia"/>
                      </w:rPr>
                      <w:t>5</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13,911,457.12</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19,596,629.86</w:t>
                    </w:r>
                  </w:p>
                </w:tc>
              </w:tr>
              <w:tr w:rsidR="005145D0" w:rsidRPr="000D5B1B" w:rsidTr="0037341A">
                <w:sdt>
                  <w:sdtPr>
                    <w:rPr>
                      <w:rFonts w:ascii="宋体" w:hAnsi="宋体"/>
                    </w:rPr>
                    <w:tag w:val="_PLD_294e989236b341eda8e75f3055d9082a"/>
                    <w:id w:val="218775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应收保费</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c808c14328284dfaa3e258736774bfa5"/>
                    <w:id w:val="218775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应收分保账款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5e61ffd159144c2d8fed8b5735b6b959"/>
                    <w:id w:val="218775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应收分保合同准备金</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08a0e4bbe5814d60bb2c8a8f244ab2e9"/>
                    <w:id w:val="218775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应收利息</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60bd8d4c0bd7459d8e628dd5faa9eb04"/>
                    <w:id w:val="218776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应收股利</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28c5c849407c4e238423f5891ebdb9aa"/>
                    <w:id w:val="218776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其他应收款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w:t>
                    </w:r>
                    <w:r>
                      <w:rPr>
                        <w:rFonts w:ascii="宋体" w:hAnsi="宋体" w:hint="eastAsia"/>
                      </w:rPr>
                      <w:t>6</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14,882,486.72</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16,065,063.49</w:t>
                    </w:r>
                  </w:p>
                </w:tc>
              </w:tr>
              <w:tr w:rsidR="005145D0" w:rsidRPr="000D5B1B" w:rsidTr="0037341A">
                <w:sdt>
                  <w:sdtPr>
                    <w:rPr>
                      <w:rFonts w:ascii="宋体" w:hAnsi="宋体"/>
                    </w:rPr>
                    <w:tag w:val="_PLD_cb54efc8e1e74a6788465a863a547256"/>
                    <w:id w:val="218776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买入返售金融资产</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5fb0933cee85492f98f5e0485cbefe82"/>
                    <w:id w:val="218776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存货</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w:t>
                    </w:r>
                    <w:r>
                      <w:rPr>
                        <w:rFonts w:ascii="宋体" w:hAnsi="宋体" w:hint="eastAsia"/>
                      </w:rPr>
                      <w:t>7</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305,072,783.49</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309,794,098.31</w:t>
                    </w:r>
                  </w:p>
                </w:tc>
              </w:tr>
              <w:tr w:rsidR="005145D0" w:rsidRPr="000D5B1B" w:rsidTr="0037341A">
                <w:sdt>
                  <w:sdtPr>
                    <w:rPr>
                      <w:rFonts w:ascii="宋体" w:hAnsi="宋体"/>
                    </w:rPr>
                    <w:tag w:val="_PLD_40dcb6c5a551462e96d19fec6031085f"/>
                    <w:id w:val="218776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持有待售资产</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7ba7594aa48b49709829a2d7f6625035"/>
                    <w:id w:val="218776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一年内到期的非流动资产</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1804ac8f3b89409fb558041857923e9f"/>
                    <w:id w:val="218776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其他流动资产</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w:t>
                    </w:r>
                    <w:r>
                      <w:rPr>
                        <w:rFonts w:ascii="宋体" w:hAnsi="宋体" w:hint="eastAsia"/>
                      </w:rPr>
                      <w:t>8</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388,231,218.31</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36,890,106.84</w:t>
                    </w:r>
                  </w:p>
                </w:tc>
              </w:tr>
              <w:tr w:rsidR="005145D0" w:rsidRPr="000D5B1B" w:rsidTr="0037341A">
                <w:sdt>
                  <w:sdtPr>
                    <w:rPr>
                      <w:rFonts w:ascii="宋体" w:hAnsi="宋体"/>
                    </w:rPr>
                    <w:tag w:val="_PLD_e08e2af2cc52460babf8014f70849983"/>
                    <w:id w:val="218776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200" w:firstLine="420"/>
                          <w:rPr>
                            <w:rFonts w:ascii="宋体" w:hAnsi="宋体"/>
                            <w:szCs w:val="21"/>
                          </w:rPr>
                        </w:pPr>
                        <w:r w:rsidRPr="000D5B1B">
                          <w:rPr>
                            <w:rFonts w:ascii="宋体" w:hAnsi="宋体" w:hint="eastAsia"/>
                            <w:szCs w:val="21"/>
                          </w:rPr>
                          <w:t>流动资产合计</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 xml:space="preserve">　</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991,001,701.09</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633,584,046.32</w:t>
                    </w:r>
                  </w:p>
                </w:tc>
              </w:tr>
              <w:tr w:rsidR="005145D0" w:rsidRPr="000D5B1B" w:rsidTr="0037341A">
                <w:sdt>
                  <w:sdtPr>
                    <w:rPr>
                      <w:rFonts w:ascii="宋体" w:hAnsi="宋体"/>
                    </w:rPr>
                    <w:tag w:val="_PLD_762bf4b40461416e91c25a3f4cb9c29d"/>
                    <w:id w:val="218776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rPr>
                            <w:rFonts w:ascii="宋体" w:hAnsi="宋体"/>
                            <w:szCs w:val="21"/>
                          </w:rPr>
                        </w:pPr>
                        <w:r w:rsidRPr="000D5B1B">
                          <w:rPr>
                            <w:rFonts w:ascii="宋体" w:hAnsi="宋体" w:hint="eastAsia"/>
                            <w:b/>
                            <w:bCs/>
                            <w:szCs w:val="21"/>
                          </w:rPr>
                          <w:t>非流动资产：</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color w:val="008000"/>
                        <w:szCs w:val="21"/>
                      </w:rPr>
                    </w:pPr>
                  </w:p>
                </w:tc>
              </w:tr>
              <w:tr w:rsidR="005145D0" w:rsidRPr="000D5B1B" w:rsidTr="0037341A">
                <w:sdt>
                  <w:sdtPr>
                    <w:rPr>
                      <w:rFonts w:ascii="宋体" w:hAnsi="宋体"/>
                    </w:rPr>
                    <w:tag w:val="_PLD_c5bda00b683744dabaa65910d9ba29ce"/>
                    <w:id w:val="218776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发放贷款和垫款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458cb5f73a594d0eb2f6d88da4d5b637"/>
                    <w:id w:val="218777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可供出售金融资产</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w:t>
                    </w:r>
                    <w:r>
                      <w:rPr>
                        <w:rFonts w:ascii="宋体" w:hAnsi="宋体" w:hint="eastAsia"/>
                      </w:rPr>
                      <w:t>9</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31,889,000.00</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40,889,000.00</w:t>
                    </w:r>
                  </w:p>
                </w:tc>
              </w:tr>
              <w:tr w:rsidR="005145D0" w:rsidRPr="000D5B1B" w:rsidTr="0037341A">
                <w:sdt>
                  <w:sdtPr>
                    <w:rPr>
                      <w:rFonts w:ascii="宋体" w:hAnsi="宋体"/>
                    </w:rPr>
                    <w:tag w:val="_PLD_ca48327f85484bb6836a79e8c40bcb26"/>
                    <w:id w:val="218777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持有至到期投资</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f3bd42265bec494bab31b065151264b6"/>
                    <w:id w:val="218777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长期应收款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fc19b8f1ed084718ae53f5ea495213db"/>
                    <w:id w:val="218777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长期股权投资</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w:t>
                    </w:r>
                    <w:r>
                      <w:rPr>
                        <w:rFonts w:ascii="宋体" w:hAnsi="宋体" w:hint="eastAsia"/>
                      </w:rPr>
                      <w:t>10</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48,857,738.06</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47,681,616.15</w:t>
                    </w:r>
                  </w:p>
                </w:tc>
              </w:tr>
              <w:tr w:rsidR="005145D0" w:rsidRPr="000D5B1B" w:rsidTr="0037341A">
                <w:sdt>
                  <w:sdtPr>
                    <w:rPr>
                      <w:rFonts w:ascii="宋体" w:hAnsi="宋体"/>
                    </w:rPr>
                    <w:tag w:val="_PLD_03e43ed999884064b1a0b9632d43e0e1"/>
                    <w:id w:val="218777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投资性房地产</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七、1</w:t>
                    </w:r>
                    <w:r>
                      <w:rPr>
                        <w:rFonts w:ascii="宋体" w:hAnsi="宋体" w:hint="eastAsia"/>
                      </w:rPr>
                      <w:t>1</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343,409,500.00</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298,903,300.00</w:t>
                    </w:r>
                  </w:p>
                </w:tc>
              </w:tr>
              <w:tr w:rsidR="005145D0" w:rsidRPr="000D5B1B" w:rsidTr="0037341A">
                <w:sdt>
                  <w:sdtPr>
                    <w:rPr>
                      <w:rFonts w:ascii="宋体" w:hAnsi="宋体"/>
                    </w:rPr>
                    <w:tag w:val="_PLD_0d66bbb8ffe1431096001ebcedbc897c"/>
                    <w:id w:val="218777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固定资产</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七、1</w:t>
                    </w:r>
                    <w:r>
                      <w:rPr>
                        <w:rFonts w:ascii="宋体" w:hAnsi="宋体" w:hint="eastAsia"/>
                      </w:rPr>
                      <w:t>2</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920,143,010.70</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854,452,959.25</w:t>
                    </w:r>
                  </w:p>
                </w:tc>
              </w:tr>
              <w:tr w:rsidR="005145D0" w:rsidRPr="000D5B1B" w:rsidTr="0037341A">
                <w:sdt>
                  <w:sdtPr>
                    <w:rPr>
                      <w:rFonts w:ascii="宋体" w:hAnsi="宋体"/>
                    </w:rPr>
                    <w:tag w:val="_PLD_66c48dcf4b114970902232f71c96d1be"/>
                    <w:id w:val="218777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在建工程</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七、1</w:t>
                    </w:r>
                    <w:r>
                      <w:rPr>
                        <w:rFonts w:ascii="宋体" w:hAnsi="宋体" w:hint="eastAsia"/>
                      </w:rPr>
                      <w:t>3</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74,826,664.62</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93,364,464.53</w:t>
                    </w:r>
                  </w:p>
                </w:tc>
              </w:tr>
              <w:tr w:rsidR="005145D0" w:rsidRPr="000D5B1B" w:rsidTr="0037341A">
                <w:sdt>
                  <w:sdtPr>
                    <w:rPr>
                      <w:rFonts w:ascii="宋体" w:hAnsi="宋体"/>
                    </w:rPr>
                    <w:tag w:val="_PLD_9749cdf1ef6c4097921d546d5228cd02"/>
                    <w:id w:val="218777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工程物资</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01c29b6b304a4fedbf4693cd1e0683ad"/>
                    <w:id w:val="218777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固定资产清理</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七、1</w:t>
                    </w:r>
                    <w:r>
                      <w:rPr>
                        <w:rFonts w:ascii="宋体" w:hAnsi="宋体" w:hint="eastAsia"/>
                      </w:rPr>
                      <w:t>4</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23,043,863.93</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23,043,863.93</w:t>
                    </w:r>
                  </w:p>
                </w:tc>
              </w:tr>
              <w:tr w:rsidR="005145D0" w:rsidRPr="000D5B1B" w:rsidTr="0037341A">
                <w:sdt>
                  <w:sdtPr>
                    <w:rPr>
                      <w:rFonts w:ascii="宋体" w:hAnsi="宋体"/>
                    </w:rPr>
                    <w:tag w:val="_PLD_fac3209b10f64ec7be829e2ff5021b4c"/>
                    <w:id w:val="218777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生产性生物资产</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59f6ed2b71f04bee81f31773902facf0"/>
                    <w:id w:val="218778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油气资产</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a3cd0f7002184b87a2ca8689c0a6887e"/>
                    <w:id w:val="218778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无形资产</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七、1</w:t>
                    </w:r>
                    <w:r>
                      <w:rPr>
                        <w:rFonts w:ascii="宋体" w:hAnsi="宋体" w:hint="eastAsia"/>
                      </w:rPr>
                      <w:t>5</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94,953,326.64</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188,796,961.54</w:t>
                    </w:r>
                  </w:p>
                </w:tc>
              </w:tr>
              <w:tr w:rsidR="005145D0" w:rsidRPr="000D5B1B" w:rsidTr="0037341A">
                <w:sdt>
                  <w:sdtPr>
                    <w:rPr>
                      <w:rFonts w:ascii="宋体" w:hAnsi="宋体"/>
                    </w:rPr>
                    <w:tag w:val="_PLD_2294bb1b9f84483eb48a014268cbe52a"/>
                    <w:id w:val="218778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开发支出</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a69ddf88faed4019a771a660f40dbabc"/>
                    <w:id w:val="218778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商誉</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七、1</w:t>
                    </w:r>
                    <w:r>
                      <w:rPr>
                        <w:rFonts w:ascii="宋体" w:hAnsi="宋体" w:hint="eastAsia"/>
                      </w:rPr>
                      <w:t>6</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728,008.94</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728,008.94</w:t>
                    </w:r>
                  </w:p>
                </w:tc>
              </w:tr>
              <w:tr w:rsidR="005145D0" w:rsidRPr="000D5B1B" w:rsidTr="0037341A">
                <w:sdt>
                  <w:sdtPr>
                    <w:rPr>
                      <w:rFonts w:ascii="宋体" w:hAnsi="宋体"/>
                    </w:rPr>
                    <w:tag w:val="_PLD_8dcbcceb0d1d40e18efcba7de168492c"/>
                    <w:id w:val="218778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长期待摊费用</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七、1</w:t>
                    </w:r>
                    <w:r>
                      <w:rPr>
                        <w:rFonts w:ascii="宋体" w:hAnsi="宋体" w:hint="eastAsia"/>
                      </w:rPr>
                      <w:t>7</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768,254.04</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763,992.83</w:t>
                    </w:r>
                  </w:p>
                </w:tc>
              </w:tr>
              <w:tr w:rsidR="005145D0" w:rsidRPr="000D5B1B" w:rsidTr="0037341A">
                <w:sdt>
                  <w:sdtPr>
                    <w:rPr>
                      <w:rFonts w:ascii="宋体" w:hAnsi="宋体"/>
                    </w:rPr>
                    <w:tag w:val="_PLD_46aa52e566f54cbab0f8c9d11c8db6e9"/>
                    <w:id w:val="218778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递延所得税资产</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七、1</w:t>
                    </w:r>
                    <w:r>
                      <w:rPr>
                        <w:rFonts w:ascii="宋体" w:hAnsi="宋体" w:hint="eastAsia"/>
                      </w:rPr>
                      <w:t>8</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29,164,021.78</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29,833,849.91</w:t>
                    </w:r>
                  </w:p>
                </w:tc>
              </w:tr>
              <w:tr w:rsidR="005145D0" w:rsidRPr="000D5B1B" w:rsidTr="0037341A">
                <w:sdt>
                  <w:sdtPr>
                    <w:rPr>
                      <w:rFonts w:ascii="宋体" w:hAnsi="宋体"/>
                    </w:rPr>
                    <w:tag w:val="_PLD_c2eec2b591724d37b759dc17b5a5d827"/>
                    <w:id w:val="218778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其他非流动资产</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七、1</w:t>
                    </w:r>
                    <w:r>
                      <w:rPr>
                        <w:rFonts w:ascii="宋体" w:hAnsi="宋体" w:hint="eastAsia"/>
                      </w:rPr>
                      <w:t>9</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10,140,872.55</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52,012,016.38</w:t>
                    </w:r>
                  </w:p>
                </w:tc>
              </w:tr>
              <w:tr w:rsidR="005145D0" w:rsidRPr="000D5B1B" w:rsidTr="0037341A">
                <w:sdt>
                  <w:sdtPr>
                    <w:rPr>
                      <w:rFonts w:ascii="宋体" w:hAnsi="宋体"/>
                    </w:rPr>
                    <w:tag w:val="_PLD_eb2dcf0ceabc456faf7e587cb9b9ead0"/>
                    <w:id w:val="218778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200" w:firstLine="420"/>
                          <w:rPr>
                            <w:rFonts w:ascii="宋体" w:hAnsi="宋体"/>
                            <w:szCs w:val="21"/>
                          </w:rPr>
                        </w:pPr>
                        <w:r w:rsidRPr="000D5B1B">
                          <w:rPr>
                            <w:rFonts w:ascii="宋体" w:hAnsi="宋体" w:hint="eastAsia"/>
                            <w:szCs w:val="21"/>
                          </w:rPr>
                          <w:t>非流动资产合计</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 xml:space="preserve">　</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1,577,924,261.26</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1,630,470,033.46</w:t>
                    </w:r>
                  </w:p>
                </w:tc>
              </w:tr>
              <w:tr w:rsidR="005145D0" w:rsidRPr="000D5B1B" w:rsidTr="0037341A">
                <w:sdt>
                  <w:sdtPr>
                    <w:rPr>
                      <w:rFonts w:ascii="宋体" w:hAnsi="宋体"/>
                    </w:rPr>
                    <w:tag w:val="_PLD_aa6a668131bc44eba2ddaedb54875b16"/>
                    <w:id w:val="218778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300" w:firstLine="630"/>
                          <w:rPr>
                            <w:rFonts w:ascii="宋体" w:hAnsi="宋体"/>
                            <w:szCs w:val="21"/>
                          </w:rPr>
                        </w:pPr>
                        <w:r w:rsidRPr="000D5B1B">
                          <w:rPr>
                            <w:rFonts w:ascii="宋体" w:hAnsi="宋体" w:hint="eastAsia"/>
                            <w:szCs w:val="21"/>
                          </w:rPr>
                          <w:t>资产总计</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 xml:space="preserve">　</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2,568,925,962.35</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2,264,054,079.78</w:t>
                    </w:r>
                  </w:p>
                </w:tc>
              </w:tr>
              <w:tr w:rsidR="005145D0" w:rsidRPr="000D5B1B" w:rsidTr="0037341A">
                <w:sdt>
                  <w:sdtPr>
                    <w:rPr>
                      <w:rFonts w:ascii="宋体" w:hAnsi="宋体"/>
                    </w:rPr>
                    <w:tag w:val="_PLD_d351329030d14bb3867409e01990c9f9"/>
                    <w:id w:val="218778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rPr>
                            <w:rFonts w:ascii="宋体" w:hAnsi="宋体"/>
                            <w:szCs w:val="21"/>
                          </w:rPr>
                        </w:pPr>
                        <w:r w:rsidRPr="000D5B1B">
                          <w:rPr>
                            <w:rFonts w:ascii="宋体" w:hAnsi="宋体" w:hint="eastAsia"/>
                            <w:b/>
                            <w:bCs/>
                            <w:szCs w:val="21"/>
                          </w:rPr>
                          <w:t>流动负债：</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color w:val="FF00FF"/>
                        <w:szCs w:val="21"/>
                      </w:rPr>
                    </w:pPr>
                  </w:p>
                </w:tc>
              </w:tr>
              <w:tr w:rsidR="005145D0" w:rsidRPr="000D5B1B" w:rsidTr="0037341A">
                <w:sdt>
                  <w:sdtPr>
                    <w:rPr>
                      <w:rFonts w:ascii="宋体" w:hAnsi="宋体"/>
                    </w:rPr>
                    <w:tag w:val="_PLD_afcf90e394824b28aaa039d99f196057"/>
                    <w:id w:val="218779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短期借款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w:t>
                    </w:r>
                    <w:r>
                      <w:rPr>
                        <w:rFonts w:ascii="宋体" w:hAnsi="宋体" w:hint="eastAsia"/>
                      </w:rPr>
                      <w:t>20</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84,000,000.00</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61,000,000.00</w:t>
                    </w:r>
                  </w:p>
                </w:tc>
              </w:tr>
              <w:tr w:rsidR="005145D0" w:rsidRPr="000D5B1B" w:rsidTr="0037341A">
                <w:sdt>
                  <w:sdtPr>
                    <w:rPr>
                      <w:rFonts w:ascii="宋体" w:hAnsi="宋体"/>
                    </w:rPr>
                    <w:tag w:val="_PLD_c9bd92cff2f944009d75a2a1fa13fc5b"/>
                    <w:id w:val="218779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向中央银行借款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0b9448d2ca8c46ec9da62f81b1afc01a"/>
                    <w:id w:val="218779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吸收存款及同业存放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c0d481a9ad964075b46425165bbd5b19"/>
                    <w:id w:val="218779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拆入资金</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ca0b1cc819b845b18a04dcf67402ddb1"/>
                    <w:id w:val="218779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以公允价值计量且其变动计入当期损益的金融负债</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b454da7bdeff4b9f98517f2244f90911"/>
                    <w:id w:val="218779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衍生金融负债</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20985b0971b64cbd8b6dba61946de5c8"/>
                    <w:id w:val="218779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应付票据</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5c5943ef6b5c47ba9b7726c09500962a"/>
                    <w:id w:val="218779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应付账款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七、2</w:t>
                    </w:r>
                    <w:r>
                      <w:rPr>
                        <w:rFonts w:ascii="宋体" w:hAnsi="宋体" w:hint="eastAsia"/>
                      </w:rPr>
                      <w:t>2</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167,712,838.15</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157,254,004.05</w:t>
                    </w:r>
                  </w:p>
                </w:tc>
              </w:tr>
              <w:tr w:rsidR="005145D0" w:rsidRPr="000D5B1B" w:rsidTr="0037341A">
                <w:sdt>
                  <w:sdtPr>
                    <w:rPr>
                      <w:rFonts w:ascii="宋体" w:hAnsi="宋体"/>
                    </w:rPr>
                    <w:tag w:val="_PLD_b1916700bfc34a2d92db8f195bda6d12"/>
                    <w:id w:val="218779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预收款项</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七、2</w:t>
                    </w:r>
                    <w:r>
                      <w:rPr>
                        <w:rFonts w:ascii="宋体" w:hAnsi="宋体" w:hint="eastAsia"/>
                      </w:rPr>
                      <w:t>3</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42,791,452.22</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32,919,113.25</w:t>
                    </w:r>
                  </w:p>
                </w:tc>
              </w:tr>
              <w:tr w:rsidR="005145D0" w:rsidRPr="000D5B1B" w:rsidTr="0037341A">
                <w:sdt>
                  <w:sdtPr>
                    <w:rPr>
                      <w:rFonts w:ascii="宋体" w:hAnsi="宋体"/>
                    </w:rPr>
                    <w:tag w:val="_PLD_d0e64d28d9724c41a9b85d2561fa0686"/>
                    <w:id w:val="218779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卖出回购金融资产款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614fefd1c9b149e38009ae91bad31167"/>
                    <w:id w:val="218780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应付手续费及佣金</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ab9d9836383942a1b155877e51b73291"/>
                    <w:id w:val="218780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应付职工薪酬</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七、2</w:t>
                    </w:r>
                    <w:r>
                      <w:rPr>
                        <w:rFonts w:ascii="宋体" w:hAnsi="宋体" w:hint="eastAsia"/>
                      </w:rPr>
                      <w:t>4</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18,876,066.06</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13,621,612.30</w:t>
                    </w:r>
                  </w:p>
                </w:tc>
              </w:tr>
              <w:tr w:rsidR="005145D0" w:rsidRPr="000D5B1B" w:rsidTr="0037341A">
                <w:sdt>
                  <w:sdtPr>
                    <w:rPr>
                      <w:rFonts w:ascii="宋体" w:hAnsi="宋体"/>
                    </w:rPr>
                    <w:tag w:val="_PLD_3860ea695481443187d3e9a5167466c2"/>
                    <w:id w:val="218780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应交税费</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七、2</w:t>
                    </w:r>
                    <w:r>
                      <w:rPr>
                        <w:rFonts w:ascii="宋体" w:hAnsi="宋体" w:hint="eastAsia"/>
                      </w:rPr>
                      <w:t>5</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hint="eastAsia"/>
                      </w:rPr>
                      <w:t>39,311,058.62</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32,928,518.47</w:t>
                    </w:r>
                  </w:p>
                </w:tc>
              </w:tr>
              <w:tr w:rsidR="005145D0" w:rsidRPr="000D5B1B" w:rsidTr="0037341A">
                <w:sdt>
                  <w:sdtPr>
                    <w:rPr>
                      <w:rFonts w:ascii="宋体" w:hAnsi="宋体"/>
                    </w:rPr>
                    <w:tag w:val="_PLD_1f65a6bebc17402fa4215db3c157bd2f"/>
                    <w:id w:val="218780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应付利息</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七、2</w:t>
                    </w:r>
                    <w:r>
                      <w:rPr>
                        <w:rFonts w:ascii="宋体" w:hAnsi="宋体" w:hint="eastAsia"/>
                      </w:rPr>
                      <w:t>6</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659,629.98</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136,537.22</w:t>
                    </w:r>
                  </w:p>
                </w:tc>
              </w:tr>
              <w:tr w:rsidR="005145D0" w:rsidRPr="000D5B1B" w:rsidTr="0037341A">
                <w:sdt>
                  <w:sdtPr>
                    <w:rPr>
                      <w:rFonts w:ascii="宋体" w:hAnsi="宋体"/>
                    </w:rPr>
                    <w:tag w:val="_PLD_f68961c9a555459c8d3ee21317b126d8"/>
                    <w:id w:val="218780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应付股利</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七、2</w:t>
                    </w:r>
                    <w:r>
                      <w:rPr>
                        <w:rFonts w:ascii="宋体" w:hAnsi="宋体" w:hint="eastAsia"/>
                      </w:rPr>
                      <w:t>7</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837,234.18</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926,179.94</w:t>
                    </w:r>
                  </w:p>
                </w:tc>
              </w:tr>
              <w:tr w:rsidR="005145D0" w:rsidRPr="000D5B1B" w:rsidTr="0037341A">
                <w:sdt>
                  <w:sdtPr>
                    <w:rPr>
                      <w:rFonts w:ascii="宋体" w:hAnsi="宋体"/>
                    </w:rPr>
                    <w:tag w:val="_PLD_853243d7d57f4fae9e567b2675b74b4c"/>
                    <w:id w:val="218780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其他应付款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七、2</w:t>
                    </w:r>
                    <w:r>
                      <w:rPr>
                        <w:rFonts w:ascii="宋体" w:hAnsi="宋体" w:hint="eastAsia"/>
                      </w:rPr>
                      <w:t>8</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119,772,031.42</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128,589,950.92</w:t>
                    </w:r>
                  </w:p>
                </w:tc>
              </w:tr>
              <w:tr w:rsidR="005145D0" w:rsidRPr="000D5B1B" w:rsidTr="0037341A">
                <w:sdt>
                  <w:sdtPr>
                    <w:rPr>
                      <w:rFonts w:ascii="宋体" w:hAnsi="宋体"/>
                    </w:rPr>
                    <w:tag w:val="_PLD_19a3bc876e504312bdd155b7d8f856c3"/>
                    <w:id w:val="218780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应付分保账款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3ca11205b3714fa590760682908bb8fd"/>
                    <w:id w:val="218780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保险合同准备金</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3c7e3d0503654f1596dfc18a6e8390df"/>
                    <w:id w:val="218780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代理买卖证券款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e061ce6402744771a441c2ee42c05202"/>
                    <w:id w:val="218780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代理承销证券款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8e4ec36586894dfaa2a01a10d865ecb0"/>
                    <w:id w:val="218781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持有待售负债</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490dc1c5cd944f30b78668ddc7847b97"/>
                    <w:id w:val="218781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一年内到期的非流动负债</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七、2</w:t>
                    </w:r>
                    <w:r>
                      <w:rPr>
                        <w:rFonts w:ascii="宋体" w:hAnsi="宋体" w:hint="eastAsia"/>
                      </w:rPr>
                      <w:t>8</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6,460,000.00</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5,200,000.00</w:t>
                    </w:r>
                  </w:p>
                </w:tc>
              </w:tr>
              <w:tr w:rsidR="005145D0" w:rsidRPr="000D5B1B" w:rsidTr="0037341A">
                <w:sdt>
                  <w:sdtPr>
                    <w:rPr>
                      <w:rFonts w:ascii="宋体" w:hAnsi="宋体"/>
                    </w:rPr>
                    <w:tag w:val="_PLD_b49e662f6967469ab11d931b4c0ec2e5"/>
                    <w:id w:val="218781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其他流动负债</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w:t>
                    </w:r>
                    <w:r>
                      <w:rPr>
                        <w:rFonts w:ascii="宋体" w:hAnsi="宋体" w:hint="eastAsia"/>
                      </w:rPr>
                      <w:t>30</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88,163,084.22</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91,329,366.05</w:t>
                    </w:r>
                  </w:p>
                </w:tc>
              </w:tr>
              <w:tr w:rsidR="005145D0" w:rsidRPr="000D5B1B" w:rsidTr="0037341A">
                <w:sdt>
                  <w:sdtPr>
                    <w:rPr>
                      <w:rFonts w:ascii="宋体" w:hAnsi="宋体"/>
                    </w:rPr>
                    <w:tag w:val="_PLD_f50b2a3a6a384a538ae80b85aa6d61c6"/>
                    <w:id w:val="218781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200" w:firstLine="420"/>
                          <w:rPr>
                            <w:rFonts w:ascii="宋体" w:hAnsi="宋体"/>
                            <w:szCs w:val="21"/>
                          </w:rPr>
                        </w:pPr>
                        <w:r w:rsidRPr="000D5B1B">
                          <w:rPr>
                            <w:rFonts w:ascii="宋体" w:hAnsi="宋体" w:hint="eastAsia"/>
                            <w:szCs w:val="21"/>
                          </w:rPr>
                          <w:t>流动负债合计</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 xml:space="preserve">　</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szCs w:val="21"/>
                      </w:rPr>
                      <w:t>568,583,394.85</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523,905,282.20</w:t>
                    </w:r>
                  </w:p>
                </w:tc>
              </w:tr>
              <w:tr w:rsidR="005145D0" w:rsidRPr="000D5B1B" w:rsidTr="0037341A">
                <w:sdt>
                  <w:sdtPr>
                    <w:rPr>
                      <w:rFonts w:ascii="宋体" w:hAnsi="宋体"/>
                    </w:rPr>
                    <w:tag w:val="_PLD_8c6825e310e949edb1f83dfc758544c1"/>
                    <w:id w:val="218781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rPr>
                            <w:rFonts w:ascii="宋体" w:hAnsi="宋体"/>
                            <w:szCs w:val="21"/>
                          </w:rPr>
                        </w:pPr>
                        <w:r w:rsidRPr="000D5B1B">
                          <w:rPr>
                            <w:rFonts w:ascii="宋体" w:hAnsi="宋体" w:hint="eastAsia"/>
                            <w:b/>
                            <w:bCs/>
                            <w:szCs w:val="21"/>
                          </w:rPr>
                          <w:t>非流动负债：</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ind w:right="210"/>
                      <w:jc w:val="right"/>
                      <w:rPr>
                        <w:rFonts w:ascii="宋体" w:hAnsi="宋体"/>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color w:val="008000"/>
                        <w:szCs w:val="21"/>
                      </w:rPr>
                    </w:pPr>
                  </w:p>
                </w:tc>
              </w:tr>
              <w:tr w:rsidR="005145D0" w:rsidRPr="000D5B1B" w:rsidTr="0037341A">
                <w:sdt>
                  <w:sdtPr>
                    <w:rPr>
                      <w:rFonts w:ascii="宋体" w:hAnsi="宋体"/>
                    </w:rPr>
                    <w:tag w:val="_PLD_11789b59e7534dd39c73e2c59b259dfe"/>
                    <w:id w:val="218781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长期借款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w:t>
                    </w:r>
                    <w:r>
                      <w:rPr>
                        <w:rFonts w:ascii="宋体" w:hAnsi="宋体" w:hint="eastAsia"/>
                      </w:rPr>
                      <w:t>31</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53,140,000.00</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25,420,000.00</w:t>
                    </w:r>
                  </w:p>
                </w:tc>
              </w:tr>
              <w:tr w:rsidR="005145D0" w:rsidRPr="000D5B1B" w:rsidTr="0037341A">
                <w:sdt>
                  <w:sdtPr>
                    <w:rPr>
                      <w:rFonts w:ascii="宋体" w:hAnsi="宋体"/>
                    </w:rPr>
                    <w:tag w:val="_PLD_74659d1e7fff40fab4810f3ce6c77018"/>
                    <w:id w:val="218781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应付债券</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eb73e118cfd842b0a5a81284249584f8"/>
                    <w:id w:val="218781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其中：优先股</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b686da6e552949f0a739658200abdb37"/>
                    <w:id w:val="218781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leftChars="300" w:left="630" w:firstLineChars="100" w:firstLine="210"/>
                          <w:rPr>
                            <w:rFonts w:ascii="宋体" w:hAnsi="宋体"/>
                            <w:szCs w:val="21"/>
                          </w:rPr>
                        </w:pPr>
                        <w:r w:rsidRPr="000D5B1B">
                          <w:rPr>
                            <w:rFonts w:ascii="宋体" w:hAnsi="宋体" w:hint="eastAsia"/>
                            <w:szCs w:val="21"/>
                          </w:rPr>
                          <w:t>永续债</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295ee8f1e87a49699b56fe5782633ca1"/>
                    <w:id w:val="218781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长期应付款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七、3</w:t>
                    </w:r>
                    <w:r>
                      <w:rPr>
                        <w:rFonts w:ascii="宋体" w:hAnsi="宋体" w:hint="eastAsia"/>
                      </w:rPr>
                      <w:t>2</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2,355,491.56</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c78baedbae144e93aff3cadbf8b9585a"/>
                    <w:id w:val="218782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长期应付职工薪酬</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282aecc67f994ef6a2985cb7d3937131"/>
                    <w:id w:val="218782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专项应付款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七、3</w:t>
                    </w:r>
                    <w:r>
                      <w:rPr>
                        <w:rFonts w:ascii="宋体" w:hAnsi="宋体" w:hint="eastAsia"/>
                      </w:rPr>
                      <w:t>4</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22,479,678.76</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22,554,845.04</w:t>
                    </w:r>
                  </w:p>
                </w:tc>
              </w:tr>
              <w:tr w:rsidR="005145D0" w:rsidRPr="000D5B1B" w:rsidTr="0037341A">
                <w:sdt>
                  <w:sdtPr>
                    <w:rPr>
                      <w:rFonts w:ascii="宋体" w:hAnsi="宋体"/>
                    </w:rPr>
                    <w:tag w:val="_PLD_5b7f84208e574f7b8b8038632176a08b"/>
                    <w:id w:val="218782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预计负债</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9c716d72f5194fc4be233b7c169cf709"/>
                    <w:id w:val="218782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递延收益</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七、3</w:t>
                    </w:r>
                    <w:r>
                      <w:rPr>
                        <w:rFonts w:ascii="宋体" w:hAnsi="宋体" w:hint="eastAsia"/>
                      </w:rPr>
                      <w:t>5</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12,801,238.76</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16,439,067.55</w:t>
                    </w:r>
                  </w:p>
                </w:tc>
              </w:tr>
              <w:tr w:rsidR="005145D0" w:rsidRPr="000D5B1B" w:rsidTr="0037341A">
                <w:sdt>
                  <w:sdtPr>
                    <w:rPr>
                      <w:rFonts w:ascii="宋体" w:hAnsi="宋体"/>
                    </w:rPr>
                    <w:tag w:val="_PLD_b815554feb5e4bb7a4d323ad38d0ff5e"/>
                    <w:id w:val="218782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递延所得税负债</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七、1</w:t>
                    </w:r>
                    <w:r>
                      <w:rPr>
                        <w:rFonts w:ascii="宋体" w:hAnsi="宋体" w:hint="eastAsia"/>
                      </w:rPr>
                      <w:t>8</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31,849,807.41</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19,214,984.62</w:t>
                    </w:r>
                  </w:p>
                </w:tc>
              </w:tr>
              <w:tr w:rsidR="005145D0" w:rsidRPr="000D5B1B" w:rsidTr="0037341A">
                <w:sdt>
                  <w:sdtPr>
                    <w:rPr>
                      <w:rFonts w:ascii="宋体" w:hAnsi="宋体"/>
                    </w:rPr>
                    <w:tag w:val="_PLD_2f37839882e44fc4ab4591bb142e4d5f"/>
                    <w:id w:val="218782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其他非流动负债</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287c4d7c7f9b4a76a80564d2bb866d4b"/>
                    <w:id w:val="218782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200" w:firstLine="420"/>
                          <w:rPr>
                            <w:rFonts w:ascii="宋体" w:hAnsi="宋体"/>
                            <w:szCs w:val="21"/>
                          </w:rPr>
                        </w:pPr>
                        <w:r w:rsidRPr="000D5B1B">
                          <w:rPr>
                            <w:rFonts w:ascii="宋体" w:hAnsi="宋体" w:hint="eastAsia"/>
                            <w:szCs w:val="21"/>
                          </w:rPr>
                          <w:t>非流动负债合计</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122,626,216.49</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83,628,897.21</w:t>
                    </w:r>
                  </w:p>
                </w:tc>
              </w:tr>
              <w:tr w:rsidR="005145D0" w:rsidRPr="000D5B1B" w:rsidTr="0037341A">
                <w:sdt>
                  <w:sdtPr>
                    <w:rPr>
                      <w:rFonts w:ascii="宋体" w:hAnsi="宋体"/>
                    </w:rPr>
                    <w:tag w:val="_PLD_6235b3b396e74845bc0410540e393215"/>
                    <w:id w:val="218782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300" w:firstLine="630"/>
                          <w:rPr>
                            <w:rFonts w:ascii="宋体" w:hAnsi="宋体"/>
                            <w:szCs w:val="21"/>
                          </w:rPr>
                        </w:pPr>
                        <w:r w:rsidRPr="000D5B1B">
                          <w:rPr>
                            <w:rFonts w:ascii="宋体" w:hAnsi="宋体" w:hint="eastAsia"/>
                            <w:szCs w:val="21"/>
                          </w:rPr>
                          <w:t>负债合计</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691,209,611.34</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607,534,179.41</w:t>
                    </w:r>
                  </w:p>
                </w:tc>
              </w:tr>
              <w:tr w:rsidR="005145D0" w:rsidRPr="000D5B1B" w:rsidTr="0037341A">
                <w:sdt>
                  <w:sdtPr>
                    <w:rPr>
                      <w:rFonts w:ascii="宋体" w:hAnsi="宋体"/>
                    </w:rPr>
                    <w:tag w:val="_PLD_2b9b6fbc0d344bfda6487e502514d1d6"/>
                    <w:id w:val="218782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rPr>
                            <w:rFonts w:ascii="宋体" w:hAnsi="宋体"/>
                            <w:szCs w:val="21"/>
                          </w:rPr>
                        </w:pPr>
                        <w:r w:rsidRPr="000D5B1B">
                          <w:rPr>
                            <w:rFonts w:ascii="宋体" w:hAnsi="宋体" w:hint="eastAsia"/>
                            <w:b/>
                            <w:bCs/>
                            <w:szCs w:val="21"/>
                          </w:rPr>
                          <w:t>所有者权益</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color w:val="008000"/>
                        <w:szCs w:val="21"/>
                      </w:rPr>
                    </w:pPr>
                  </w:p>
                </w:tc>
              </w:tr>
              <w:tr w:rsidR="005145D0" w:rsidRPr="000D5B1B" w:rsidTr="0037341A">
                <w:sdt>
                  <w:sdtPr>
                    <w:rPr>
                      <w:rFonts w:ascii="宋体" w:hAnsi="宋体"/>
                    </w:rPr>
                    <w:tag w:val="_PLD_6aa3392d4c284fba957fc7ee32595fbd"/>
                    <w:id w:val="218782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股本</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七、3</w:t>
                    </w:r>
                    <w:r>
                      <w:rPr>
                        <w:rFonts w:ascii="宋体" w:hAnsi="宋体" w:hint="eastAsia"/>
                      </w:rPr>
                      <w:t>6</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602,738,000.00</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602,738,000.00</w:t>
                    </w:r>
                  </w:p>
                </w:tc>
              </w:tr>
              <w:tr w:rsidR="005145D0" w:rsidRPr="000D5B1B" w:rsidTr="0037341A">
                <w:sdt>
                  <w:sdtPr>
                    <w:rPr>
                      <w:rFonts w:ascii="宋体" w:hAnsi="宋体"/>
                    </w:rPr>
                    <w:tag w:val="_PLD_a2ced1d2248c4cc08677e312de2815bd"/>
                    <w:id w:val="218783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其他权益工具</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7d512021900641f7888600c2e9d82688"/>
                    <w:id w:val="218783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其中：优先股</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4154ea0194e94cbfb65f2f93de4d11c2"/>
                    <w:id w:val="218783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leftChars="300" w:left="630" w:firstLineChars="100" w:firstLine="210"/>
                          <w:rPr>
                            <w:rFonts w:ascii="宋体" w:hAnsi="宋体"/>
                            <w:szCs w:val="21"/>
                          </w:rPr>
                        </w:pPr>
                        <w:r w:rsidRPr="000D5B1B">
                          <w:rPr>
                            <w:rFonts w:ascii="宋体" w:hAnsi="宋体" w:hint="eastAsia"/>
                            <w:szCs w:val="21"/>
                          </w:rPr>
                          <w:t>永续债</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72e80f1c855e40beae4fa0f97ff67ec2"/>
                    <w:id w:val="218783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资本公积</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七、3</w:t>
                    </w:r>
                    <w:r>
                      <w:rPr>
                        <w:rFonts w:ascii="宋体" w:hAnsi="宋体" w:hint="eastAsia"/>
                      </w:rPr>
                      <w:t>7</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 w:val="24"/>
                      </w:rPr>
                    </w:pPr>
                    <w:r w:rsidRPr="000D5B1B">
                      <w:rPr>
                        <w:rFonts w:ascii="宋体" w:hAnsi="宋体" w:hint="eastAsia"/>
                      </w:rPr>
                      <w:t>470,330,847.15</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471,310,899.95</w:t>
                    </w:r>
                  </w:p>
                </w:tc>
              </w:tr>
              <w:tr w:rsidR="005145D0" w:rsidRPr="000D5B1B" w:rsidTr="0037341A">
                <w:sdt>
                  <w:sdtPr>
                    <w:rPr>
                      <w:rFonts w:ascii="宋体" w:hAnsi="宋体"/>
                    </w:rPr>
                    <w:tag w:val="_PLD_8509852a86bd426d95842c7384a05f8a"/>
                    <w:id w:val="218783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减：库存股</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e7e8c3c588d847ff80904a5742e8dde7"/>
                    <w:id w:val="218783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其他综合收益</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6e71cce626a9419fa71c0bd99b415b67"/>
                    <w:id w:val="218783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专项储备</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b6e8a243dc224f9ab46043e905d6d49e"/>
                    <w:id w:val="218783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盈余公积</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七、3</w:t>
                    </w:r>
                    <w:r>
                      <w:rPr>
                        <w:rFonts w:ascii="宋体" w:hAnsi="宋体" w:hint="eastAsia"/>
                      </w:rPr>
                      <w:t>8</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106,404,972.40</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86,035,328.28</w:t>
                    </w:r>
                  </w:p>
                </w:tc>
              </w:tr>
              <w:tr w:rsidR="005145D0" w:rsidRPr="000D5B1B" w:rsidTr="0037341A">
                <w:sdt>
                  <w:sdtPr>
                    <w:rPr>
                      <w:rFonts w:ascii="宋体" w:hAnsi="宋体"/>
                    </w:rPr>
                    <w:tag w:val="_PLD_fc8d83ec8caa41bd9b182f9a28152bb8"/>
                    <w:id w:val="218783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一般风险准备</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78cf81c7d33f40579fcefca0f7b1e5fd"/>
                    <w:id w:val="218783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未分配利润</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七、3</w:t>
                    </w:r>
                    <w:r>
                      <w:rPr>
                        <w:rFonts w:ascii="宋体" w:hAnsi="宋体" w:hint="eastAsia"/>
                      </w:rPr>
                      <w:t>9</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620,674,900.81</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411,379,753.87</w:t>
                    </w:r>
                  </w:p>
                </w:tc>
              </w:tr>
              <w:tr w:rsidR="005145D0" w:rsidRPr="000D5B1B" w:rsidTr="0037341A">
                <w:sdt>
                  <w:sdtPr>
                    <w:rPr>
                      <w:rFonts w:ascii="宋体" w:hAnsi="宋体"/>
                    </w:rPr>
                    <w:tag w:val="_PLD_26150724f3e841888bf60ddb3502bf5e"/>
                    <w:id w:val="218784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归属于母公司所有者权益合计</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 xml:space="preserve">　</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1,800,148,720.36</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1,571,463,982.10</w:t>
                    </w:r>
                  </w:p>
                </w:tc>
              </w:tr>
              <w:tr w:rsidR="005145D0" w:rsidRPr="000D5B1B" w:rsidTr="0037341A">
                <w:sdt>
                  <w:sdtPr>
                    <w:rPr>
                      <w:rFonts w:ascii="宋体" w:hAnsi="宋体"/>
                    </w:rPr>
                    <w:tag w:val="_PLD_65e5def60ac84a2d89ec10d7e60c00df"/>
                    <w:id w:val="218784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少数股东权益</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 xml:space="preserve">　</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77,567,630.65</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85,055,918.27</w:t>
                    </w:r>
                  </w:p>
                </w:tc>
              </w:tr>
              <w:tr w:rsidR="005145D0" w:rsidRPr="000D5B1B" w:rsidTr="0037341A">
                <w:sdt>
                  <w:sdtPr>
                    <w:rPr>
                      <w:rFonts w:ascii="宋体" w:hAnsi="宋体"/>
                    </w:rPr>
                    <w:tag w:val="_PLD_94b3403306774e8687494272e2660a3f"/>
                    <w:id w:val="218784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200" w:firstLine="420"/>
                          <w:rPr>
                            <w:rFonts w:ascii="宋体" w:hAnsi="宋体"/>
                            <w:szCs w:val="21"/>
                          </w:rPr>
                        </w:pPr>
                        <w:r w:rsidRPr="000D5B1B">
                          <w:rPr>
                            <w:rFonts w:ascii="宋体" w:hAnsi="宋体" w:hint="eastAsia"/>
                            <w:szCs w:val="21"/>
                          </w:rPr>
                          <w:t>所有者权益合计</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 xml:space="preserve">　</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1,877,716,351.01</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1,656,519,900.37</w:t>
                    </w:r>
                  </w:p>
                </w:tc>
              </w:tr>
              <w:tr w:rsidR="005145D0" w:rsidRPr="000D5B1B" w:rsidTr="0037341A">
                <w:sdt>
                  <w:sdtPr>
                    <w:rPr>
                      <w:rFonts w:ascii="宋体" w:hAnsi="宋体"/>
                    </w:rPr>
                    <w:tag w:val="_PLD_69ee7f4ac76549739d51147090a6dbd7"/>
                    <w:id w:val="218784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300" w:firstLine="630"/>
                          <w:rPr>
                            <w:rFonts w:ascii="宋体" w:hAnsi="宋体"/>
                            <w:szCs w:val="21"/>
                          </w:rPr>
                        </w:pPr>
                        <w:r w:rsidRPr="000D5B1B">
                          <w:rPr>
                            <w:rFonts w:ascii="宋体" w:hAnsi="宋体" w:hint="eastAsia"/>
                            <w:szCs w:val="21"/>
                          </w:rPr>
                          <w:t>负债和所有者权益总计</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 xml:space="preserve">　</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2,568,925,962.35</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2,264,054,079.78</w:t>
                    </w:r>
                  </w:p>
                </w:tc>
              </w:tr>
            </w:tbl>
            <w:p w:rsidR="005145D0" w:rsidRDefault="005145D0"/>
            <w:p w:rsidR="005155D7" w:rsidRPr="000D5B1B" w:rsidRDefault="00D3606B">
              <w:pPr>
                <w:ind w:rightChars="-73" w:right="-153"/>
                <w:rPr>
                  <w:rFonts w:ascii="宋体" w:hAnsi="宋体"/>
                  <w:color w:val="008000"/>
                  <w:szCs w:val="21"/>
                  <w:u w:val="single"/>
                </w:rPr>
              </w:pPr>
              <w:r w:rsidRPr="000D5B1B">
                <w:rPr>
                  <w:rFonts w:ascii="宋体" w:hAnsi="宋体"/>
                  <w:szCs w:val="21"/>
                </w:rPr>
                <w:t>法定代表人</w:t>
              </w:r>
              <w:r w:rsidRPr="000D5B1B">
                <w:rPr>
                  <w:rFonts w:ascii="宋体" w:hAnsi="宋体" w:hint="eastAsia"/>
                  <w:szCs w:val="21"/>
                </w:rPr>
                <w:t>：</w:t>
              </w:r>
              <w:sdt>
                <w:sdtPr>
                  <w:rPr>
                    <w:rFonts w:ascii="宋体" w:hAnsi="宋体" w:hint="eastAsia"/>
                    <w:szCs w:val="21"/>
                  </w:rPr>
                  <w:alias w:val="公司法定代表人"/>
                  <w:tag w:val="_GBC_82350876809b4479afe9f3c55db147dd"/>
                  <w:id w:val="876252"/>
                  <w:lock w:val="sdtLocked"/>
                  <w:placeholder>
                    <w:docPart w:val="GBC22222222222222222222222222222"/>
                  </w:placeholder>
                  <w:dataBinding w:prefixMappings="xmlns:clcid-cgi='clcid-cgi'" w:xpath="/*/clcid-cgi:GongSiFaDingDaiBiaoRen[not(@periodRef)]" w:storeItemID="{89EBAB94-44A0-46A2-B712-30D997D04A6D}"/>
                  <w:text/>
                </w:sdtPr>
                <w:sdtContent>
                  <w:r w:rsidR="005D6EFA" w:rsidRPr="000D5B1B">
                    <w:rPr>
                      <w:rFonts w:ascii="宋体" w:hAnsi="宋体" w:hint="eastAsia"/>
                      <w:szCs w:val="21"/>
                    </w:rPr>
                    <w:t>张玉宏</w:t>
                  </w:r>
                </w:sdtContent>
              </w:sdt>
              <w:r w:rsidRPr="000D5B1B">
                <w:rPr>
                  <w:rFonts w:ascii="宋体" w:hAnsi="宋体" w:hint="eastAsia"/>
                  <w:szCs w:val="21"/>
                </w:rPr>
                <w:t xml:space="preserve"> </w:t>
              </w:r>
              <w:r w:rsidR="001F278C" w:rsidRPr="000D5B1B">
                <w:rPr>
                  <w:rFonts w:ascii="宋体" w:hAnsi="宋体" w:hint="eastAsia"/>
                  <w:szCs w:val="21"/>
                </w:rPr>
                <w:t xml:space="preserve">        </w:t>
              </w:r>
              <w:r w:rsidRPr="000D5B1B">
                <w:rPr>
                  <w:rFonts w:ascii="宋体" w:hAnsi="宋体"/>
                  <w:szCs w:val="21"/>
                </w:rPr>
                <w:t>主管会计工作负责人</w:t>
              </w:r>
              <w:r w:rsidRPr="000D5B1B">
                <w:rPr>
                  <w:rFonts w:ascii="宋体" w:hAnsi="宋体" w:hint="eastAsia"/>
                  <w:szCs w:val="21"/>
                </w:rPr>
                <w:t>：</w:t>
              </w:r>
              <w:sdt>
                <w:sdtPr>
                  <w:rPr>
                    <w:rFonts w:ascii="宋体" w:hAnsi="宋体" w:hint="eastAsia"/>
                    <w:szCs w:val="21"/>
                  </w:rPr>
                  <w:alias w:val="主管会计工作负责人姓名"/>
                  <w:tag w:val="_GBC_9caf2fff268b41a7b3fe74fc4a3d6533"/>
                  <w:id w:val="876253"/>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4D08E4" w:rsidRPr="000D5B1B">
                    <w:rPr>
                      <w:rFonts w:ascii="宋体" w:hAnsi="宋体" w:hint="eastAsia"/>
                      <w:szCs w:val="21"/>
                    </w:rPr>
                    <w:t>刘欣</w:t>
                  </w:r>
                </w:sdtContent>
              </w:sdt>
              <w:r w:rsidRPr="000D5B1B">
                <w:rPr>
                  <w:rFonts w:ascii="宋体" w:hAnsi="宋体" w:hint="eastAsia"/>
                  <w:szCs w:val="21"/>
                </w:rPr>
                <w:t xml:space="preserve"> </w:t>
              </w:r>
              <w:r w:rsidR="001F278C" w:rsidRPr="000D5B1B">
                <w:rPr>
                  <w:rFonts w:ascii="宋体" w:hAnsi="宋体" w:hint="eastAsia"/>
                  <w:szCs w:val="21"/>
                </w:rPr>
                <w:t xml:space="preserve">        </w:t>
              </w:r>
              <w:r w:rsidRPr="000D5B1B">
                <w:rPr>
                  <w:rFonts w:ascii="宋体" w:hAnsi="宋体"/>
                  <w:szCs w:val="21"/>
                </w:rPr>
                <w:t>会计机构负责人</w:t>
              </w:r>
              <w:r w:rsidRPr="000D5B1B">
                <w:rPr>
                  <w:rFonts w:ascii="宋体" w:hAnsi="宋体" w:hint="eastAsia"/>
                  <w:szCs w:val="21"/>
                </w:rPr>
                <w:t>：</w:t>
              </w:r>
              <w:sdt>
                <w:sdtPr>
                  <w:rPr>
                    <w:rFonts w:ascii="宋体" w:hAnsi="宋体" w:hint="eastAsia"/>
                    <w:szCs w:val="21"/>
                  </w:rPr>
                  <w:alias w:val="会计机构负责人姓名"/>
                  <w:tag w:val="_GBC_8cacbe4a6fcc41699e67ce809516ec50"/>
                  <w:id w:val="876254"/>
                  <w:lock w:val="sdtLocked"/>
                  <w:placeholder>
                    <w:docPart w:val="GBC22222222222222222222222222222"/>
                  </w:placeholder>
                  <w:dataBinding w:prefixMappings="xmlns:clcid-mr='clcid-mr'" w:xpath="/*/clcid-mr:KuaiJiJiGouFuZeRenXingMing[not(@periodRef)]" w:storeItemID="{89EBAB94-44A0-46A2-B712-30D997D04A6D}"/>
                  <w:text/>
                </w:sdtPr>
                <w:sdtContent>
                  <w:r w:rsidR="004D08E4" w:rsidRPr="000D5B1B">
                    <w:rPr>
                      <w:rFonts w:ascii="宋体" w:hAnsi="宋体" w:hint="eastAsia"/>
                      <w:szCs w:val="21"/>
                    </w:rPr>
                    <w:t>陈强</w:t>
                  </w:r>
                </w:sdtContent>
              </w:sdt>
            </w:p>
            <w:p w:rsidR="005155D7" w:rsidRPr="000D5B1B" w:rsidRDefault="009E230D">
              <w:pPr>
                <w:ind w:rightChars="-73" w:right="-153"/>
                <w:rPr>
                  <w:rFonts w:ascii="宋体" w:hAnsi="宋体"/>
                  <w:b/>
                  <w:bCs/>
                  <w:color w:val="008000"/>
                  <w:szCs w:val="21"/>
                  <w:u w:val="single"/>
                </w:rPr>
              </w:pPr>
            </w:p>
          </w:sdtContent>
        </w:sdt>
        <w:p w:rsidR="005155D7" w:rsidRPr="000D5B1B" w:rsidRDefault="005155D7">
          <w:pPr>
            <w:snapToGrid w:val="0"/>
            <w:spacing w:line="240" w:lineRule="atLeast"/>
            <w:ind w:rightChars="-759" w:right="-1594"/>
            <w:rPr>
              <w:rFonts w:ascii="宋体" w:hAnsi="宋体"/>
              <w:szCs w:val="21"/>
            </w:rPr>
          </w:pPr>
        </w:p>
        <w:sdt>
          <w:sdtPr>
            <w:rPr>
              <w:rFonts w:ascii="宋体" w:hAnsi="宋体" w:hint="eastAsia"/>
              <w:b/>
              <w:bCs/>
              <w:szCs w:val="21"/>
            </w:rPr>
            <w:tag w:val="_GBC_af8c8d1094d041008b00be724891aff3"/>
            <w:id w:val="876344"/>
            <w:lock w:val="sdtLocked"/>
            <w:placeholder>
              <w:docPart w:val="GBC22222222222222222222222222222"/>
            </w:placeholder>
          </w:sdtPr>
          <w:sdtEndPr>
            <w:rPr>
              <w:b w:val="0"/>
              <w:bCs w:val="0"/>
            </w:rPr>
          </w:sdtEndPr>
          <w:sdtContent>
            <w:p w:rsidR="00AF0723" w:rsidRDefault="00AF0723">
              <w:pPr>
                <w:jc w:val="center"/>
                <w:outlineLvl w:val="2"/>
                <w:rPr>
                  <w:rFonts w:ascii="宋体" w:hAnsi="宋体"/>
                  <w:b/>
                  <w:bCs/>
                  <w:szCs w:val="21"/>
                </w:rPr>
              </w:pPr>
            </w:p>
            <w:p w:rsidR="00AF0723" w:rsidRDefault="00AF0723">
              <w:pPr>
                <w:jc w:val="center"/>
                <w:outlineLvl w:val="2"/>
                <w:rPr>
                  <w:rFonts w:ascii="宋体" w:hAnsi="宋体"/>
                  <w:b/>
                  <w:bCs/>
                  <w:szCs w:val="21"/>
                </w:rPr>
              </w:pPr>
            </w:p>
            <w:p w:rsidR="005155D7" w:rsidRPr="000D5B1B" w:rsidRDefault="00D3606B">
              <w:pPr>
                <w:jc w:val="center"/>
                <w:outlineLvl w:val="2"/>
                <w:rPr>
                  <w:rFonts w:ascii="宋体" w:hAnsi="宋体"/>
                  <w:b/>
                  <w:bCs/>
                  <w:szCs w:val="21"/>
                </w:rPr>
              </w:pPr>
              <w:r w:rsidRPr="000D5B1B">
                <w:rPr>
                  <w:rFonts w:ascii="宋体" w:hAnsi="宋体" w:hint="eastAsia"/>
                  <w:b/>
                  <w:bCs/>
                  <w:szCs w:val="21"/>
                </w:rPr>
                <w:t>母公司</w:t>
              </w:r>
              <w:r w:rsidRPr="000D5B1B">
                <w:rPr>
                  <w:rFonts w:ascii="宋体" w:hAnsi="宋体"/>
                  <w:b/>
                  <w:bCs/>
                  <w:szCs w:val="21"/>
                </w:rPr>
                <w:t>资产负债表</w:t>
              </w:r>
            </w:p>
            <w:p w:rsidR="005155D7" w:rsidRPr="000D5B1B" w:rsidRDefault="00D3606B">
              <w:pPr>
                <w:jc w:val="center"/>
                <w:rPr>
                  <w:rFonts w:ascii="宋体" w:hAnsi="宋体"/>
                  <w:b/>
                  <w:bCs/>
                  <w:szCs w:val="21"/>
                </w:rPr>
              </w:pPr>
              <w:r w:rsidRPr="000D5B1B">
                <w:rPr>
                  <w:rFonts w:ascii="宋体" w:hAnsi="宋体"/>
                  <w:szCs w:val="21"/>
                </w:rPr>
                <w:t>201</w:t>
              </w:r>
              <w:r w:rsidRPr="000D5B1B">
                <w:rPr>
                  <w:rFonts w:ascii="宋体" w:hAnsi="宋体" w:hint="eastAsia"/>
                  <w:szCs w:val="21"/>
                </w:rPr>
                <w:t>7</w:t>
              </w:r>
              <w:r w:rsidRPr="000D5B1B">
                <w:rPr>
                  <w:rFonts w:ascii="宋体" w:hAnsi="宋体"/>
                  <w:szCs w:val="21"/>
                </w:rPr>
                <w:t>年</w:t>
              </w:r>
              <w:r w:rsidRPr="000D5B1B">
                <w:rPr>
                  <w:rFonts w:ascii="宋体" w:hAnsi="宋体" w:hint="eastAsia"/>
                  <w:szCs w:val="21"/>
                </w:rPr>
                <w:t>12</w:t>
              </w:r>
              <w:r w:rsidRPr="000D5B1B">
                <w:rPr>
                  <w:rFonts w:ascii="宋体" w:hAnsi="宋体"/>
                  <w:szCs w:val="21"/>
                </w:rPr>
                <w:t>月3</w:t>
              </w:r>
              <w:r w:rsidRPr="000D5B1B">
                <w:rPr>
                  <w:rFonts w:ascii="宋体" w:hAnsi="宋体" w:hint="eastAsia"/>
                  <w:szCs w:val="21"/>
                </w:rPr>
                <w:t>1</w:t>
              </w:r>
              <w:r w:rsidRPr="000D5B1B">
                <w:rPr>
                  <w:rFonts w:ascii="宋体" w:hAnsi="宋体"/>
                  <w:szCs w:val="21"/>
                </w:rPr>
                <w:t>日</w:t>
              </w:r>
            </w:p>
            <w:p w:rsidR="005155D7" w:rsidRPr="000D5B1B" w:rsidRDefault="00D3606B">
              <w:pPr>
                <w:rPr>
                  <w:rFonts w:ascii="宋体" w:hAnsi="宋体"/>
                  <w:szCs w:val="21"/>
                </w:rPr>
              </w:pPr>
              <w:r w:rsidRPr="000D5B1B">
                <w:rPr>
                  <w:rFonts w:ascii="宋体" w:hAnsi="宋体"/>
                  <w:szCs w:val="21"/>
                </w:rPr>
                <w:t>编制单位:</w:t>
              </w:r>
              <w:sdt>
                <w:sdtPr>
                  <w:rPr>
                    <w:rFonts w:ascii="宋体" w:hAnsi="宋体"/>
                    <w:szCs w:val="21"/>
                  </w:rPr>
                  <w:alias w:val="公司法定中文名称"/>
                  <w:tag w:val="_GBC_824a3e7402834e78aa66a9ee77d287bc"/>
                  <w:id w:val="876256"/>
                  <w:lock w:val="sdtLocked"/>
                  <w:placeholder>
                    <w:docPart w:val="GBC22222222222222222222222222222"/>
                  </w:placeholder>
                  <w:dataBinding w:prefixMappings="xmlns:clcid-cgi='clcid-cgi'" w:xpath="/*/clcid-cgi:GongSiFaDingZhongWenMingCheng[not(@periodRef)]" w:storeItemID="{89EBAB94-44A0-46A2-B712-30D997D04A6D}"/>
                  <w:text/>
                </w:sdtPr>
                <w:sdtContent>
                  <w:r w:rsidRPr="000D5B1B">
                    <w:rPr>
                      <w:rFonts w:ascii="宋体" w:hAnsi="宋体"/>
                      <w:szCs w:val="21"/>
                    </w:rPr>
                    <w:t>江苏恒顺醋业股份有限公司</w:t>
                  </w:r>
                </w:sdtContent>
              </w:sdt>
              <w:r w:rsidRPr="000D5B1B">
                <w:rPr>
                  <w:rFonts w:ascii="宋体" w:hAnsi="宋体"/>
                  <w:szCs w:val="21"/>
                </w:rPr>
                <w:t> </w:t>
              </w:r>
            </w:p>
            <w:p w:rsidR="005155D7" w:rsidRPr="000D5B1B" w:rsidRDefault="00D3606B">
              <w:pPr>
                <w:jc w:val="right"/>
                <w:rPr>
                  <w:rFonts w:ascii="宋体" w:hAnsi="宋体"/>
                  <w:szCs w:val="21"/>
                </w:rPr>
              </w:pPr>
              <w:r w:rsidRPr="000D5B1B">
                <w:rPr>
                  <w:rFonts w:ascii="宋体" w:hAnsi="宋体"/>
                  <w:szCs w:val="21"/>
                </w:rPr>
                <w:t>单位:</w:t>
              </w:r>
              <w:sdt>
                <w:sdtPr>
                  <w:rPr>
                    <w:rFonts w:ascii="宋体" w:hAnsi="宋体"/>
                    <w:szCs w:val="21"/>
                  </w:rPr>
                  <w:alias w:val="单位：母公司资产负债表"/>
                  <w:tag w:val="_GBC_7be010b1a07f4048a3805d40208ccda4"/>
                  <w:id w:val="8762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szCs w:val="21"/>
                </w:rPr>
                <w:t xml:space="preserve">  币种:</w:t>
              </w:r>
              <w:sdt>
                <w:sdtPr>
                  <w:rPr>
                    <w:rFonts w:ascii="宋体" w:hAnsi="宋体"/>
                    <w:szCs w:val="21"/>
                  </w:rPr>
                  <w:alias w:val="币种：母公司资产负债表"/>
                  <w:tag w:val="_GBC_ecd35f8ce6f84d6f8ad30e1e244c15ff"/>
                  <w:id w:val="876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665"/>
                <w:gridCol w:w="956"/>
                <w:gridCol w:w="2193"/>
                <w:gridCol w:w="2235"/>
              </w:tblGrid>
              <w:tr w:rsidR="005145D0" w:rsidRPr="000D5B1B" w:rsidTr="0037341A">
                <w:trPr>
                  <w:cantSplit/>
                </w:trPr>
                <w:sdt>
                  <w:sdtPr>
                    <w:rPr>
                      <w:rFonts w:ascii="宋体" w:hAnsi="宋体"/>
                    </w:rPr>
                    <w:tag w:val="_PLD_8759b8a6ea284518be7cd72569f915c4"/>
                    <w:id w:val="219413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jc w:val="center"/>
                          <w:rPr>
                            <w:rFonts w:ascii="宋体" w:hAnsi="宋体"/>
                            <w:b/>
                            <w:szCs w:val="21"/>
                          </w:rPr>
                        </w:pPr>
                        <w:r w:rsidRPr="000D5B1B">
                          <w:rPr>
                            <w:rFonts w:ascii="宋体" w:hAnsi="宋体"/>
                            <w:b/>
                            <w:szCs w:val="21"/>
                          </w:rPr>
                          <w:t>项目</w:t>
                        </w:r>
                      </w:p>
                    </w:tc>
                  </w:sdtContent>
                </w:sdt>
                <w:sdt>
                  <w:sdtPr>
                    <w:rPr>
                      <w:rFonts w:ascii="宋体" w:hAnsi="宋体"/>
                    </w:rPr>
                    <w:tag w:val="_PLD_efc959faf9884dd18327270f45dfec4e"/>
                    <w:id w:val="2194140"/>
                    <w:lock w:val="sdtLocked"/>
                  </w:sdtPr>
                  <w:sdtContent>
                    <w:tc>
                      <w:tcPr>
                        <w:tcW w:w="528"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jc w:val="center"/>
                          <w:rPr>
                            <w:rFonts w:ascii="宋体" w:hAnsi="宋体"/>
                            <w:b/>
                            <w:szCs w:val="21"/>
                          </w:rPr>
                        </w:pPr>
                        <w:r w:rsidRPr="000D5B1B">
                          <w:rPr>
                            <w:rFonts w:ascii="宋体" w:hAnsi="宋体" w:hint="eastAsia"/>
                            <w:b/>
                            <w:szCs w:val="21"/>
                          </w:rPr>
                          <w:t>附注</w:t>
                        </w:r>
                      </w:p>
                    </w:tc>
                  </w:sdtContent>
                </w:sdt>
                <w:sdt>
                  <w:sdtPr>
                    <w:rPr>
                      <w:rFonts w:ascii="宋体" w:hAnsi="宋体"/>
                    </w:rPr>
                    <w:tag w:val="_PLD_a98dc2a430fd438fa383c77fba98b21b"/>
                    <w:id w:val="2194141"/>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jc w:val="center"/>
                          <w:rPr>
                            <w:rFonts w:ascii="宋体" w:hAnsi="宋体"/>
                            <w:b/>
                            <w:szCs w:val="21"/>
                          </w:rPr>
                        </w:pPr>
                        <w:r w:rsidRPr="000D5B1B">
                          <w:rPr>
                            <w:rFonts w:ascii="宋体" w:hAnsi="宋体"/>
                            <w:b/>
                            <w:szCs w:val="21"/>
                          </w:rPr>
                          <w:t>期末余额</w:t>
                        </w:r>
                      </w:p>
                    </w:tc>
                  </w:sdtContent>
                </w:sdt>
                <w:sdt>
                  <w:sdtPr>
                    <w:rPr>
                      <w:rFonts w:ascii="宋体" w:hAnsi="宋体"/>
                    </w:rPr>
                    <w:tag w:val="_PLD_958661ad0d2948d88e53667b78522a5f"/>
                    <w:id w:val="2194142"/>
                    <w:lock w:val="sdtLocked"/>
                  </w:sdtPr>
                  <w:sdtContent>
                    <w:tc>
                      <w:tcPr>
                        <w:tcW w:w="1236"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jc w:val="center"/>
                          <w:rPr>
                            <w:rFonts w:ascii="宋体" w:hAnsi="宋体"/>
                            <w:b/>
                            <w:szCs w:val="21"/>
                          </w:rPr>
                        </w:pPr>
                        <w:r w:rsidRPr="000D5B1B">
                          <w:rPr>
                            <w:rFonts w:ascii="宋体" w:hAnsi="宋体" w:hint="eastAsia"/>
                            <w:b/>
                            <w:szCs w:val="21"/>
                          </w:rPr>
                          <w:t>期初</w:t>
                        </w:r>
                        <w:r w:rsidRPr="000D5B1B">
                          <w:rPr>
                            <w:rFonts w:ascii="宋体" w:hAnsi="宋体"/>
                            <w:b/>
                            <w:szCs w:val="21"/>
                          </w:rPr>
                          <w:t>余额</w:t>
                        </w:r>
                      </w:p>
                    </w:tc>
                  </w:sdtContent>
                </w:sdt>
              </w:tr>
              <w:tr w:rsidR="005145D0" w:rsidRPr="000D5B1B" w:rsidTr="0037341A">
                <w:sdt>
                  <w:sdtPr>
                    <w:rPr>
                      <w:rFonts w:ascii="宋体" w:hAnsi="宋体"/>
                    </w:rPr>
                    <w:tag w:val="_PLD_41cb068a89814be5a64dd1782b1abafa"/>
                    <w:id w:val="219414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rPr>
                            <w:rFonts w:ascii="宋体" w:hAnsi="宋体"/>
                            <w:szCs w:val="21"/>
                          </w:rPr>
                        </w:pPr>
                        <w:r w:rsidRPr="000D5B1B">
                          <w:rPr>
                            <w:rFonts w:ascii="宋体" w:hAnsi="宋体" w:hint="eastAsia"/>
                            <w:b/>
                            <w:bCs/>
                            <w:szCs w:val="21"/>
                          </w:rPr>
                          <w:t>流动资产：</w:t>
                        </w:r>
                      </w:p>
                    </w:tc>
                  </w:sdtContent>
                </w:sdt>
                <w:tc>
                  <w:tcPr>
                    <w:tcW w:w="2975" w:type="pct"/>
                    <w:gridSpan w:val="3"/>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rPr>
                        <w:rFonts w:ascii="宋体" w:hAnsi="宋体"/>
                        <w:szCs w:val="21"/>
                      </w:rPr>
                    </w:pPr>
                  </w:p>
                </w:tc>
              </w:tr>
              <w:tr w:rsidR="005145D0" w:rsidRPr="000D5B1B" w:rsidTr="0037341A">
                <w:sdt>
                  <w:sdtPr>
                    <w:rPr>
                      <w:rFonts w:ascii="宋体" w:hAnsi="宋体"/>
                    </w:rPr>
                    <w:tag w:val="_PLD_41becba144ce4cc398897ecda4a5de80"/>
                    <w:id w:val="219414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货币资金</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73,123,034.37</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61,042,159.99</w:t>
                    </w:r>
                  </w:p>
                </w:tc>
              </w:tr>
              <w:tr w:rsidR="005145D0" w:rsidRPr="000D5B1B" w:rsidTr="0037341A">
                <w:sdt>
                  <w:sdtPr>
                    <w:rPr>
                      <w:rFonts w:ascii="宋体" w:hAnsi="宋体"/>
                    </w:rPr>
                    <w:tag w:val="_PLD_64a0c099a94943689f843828b1fc1640"/>
                    <w:id w:val="219414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以公允价值计量且其变动计入当期损益的金融资产</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e65f5542eaf74ee1915afe4f053ae73d"/>
                    <w:id w:val="219414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衍生金融资产</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ca8093ce6972450db004eea869b90150"/>
                    <w:id w:val="219414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应收票据</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27ba3e962bd84b6a9956d064010e4fd2"/>
                    <w:id w:val="219414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应收账款</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十七、1</w:t>
                    </w: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77,234,982.52</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60,186,648.29</w:t>
                    </w:r>
                  </w:p>
                </w:tc>
              </w:tr>
              <w:tr w:rsidR="005145D0" w:rsidRPr="000D5B1B" w:rsidTr="0037341A">
                <w:sdt>
                  <w:sdtPr>
                    <w:rPr>
                      <w:rFonts w:ascii="宋体" w:hAnsi="宋体"/>
                    </w:rPr>
                    <w:tag w:val="_PLD_267c1a9f01ad41ed82f0e812f47edaa0"/>
                    <w:id w:val="219414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预付款项</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 xml:space="preserve">　</w:t>
                    </w: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23,456,364.79</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10,129,228.82</w:t>
                    </w:r>
                  </w:p>
                </w:tc>
              </w:tr>
              <w:tr w:rsidR="005145D0" w:rsidRPr="000D5B1B" w:rsidTr="0037341A">
                <w:sdt>
                  <w:sdtPr>
                    <w:rPr>
                      <w:rFonts w:ascii="宋体" w:hAnsi="宋体"/>
                    </w:rPr>
                    <w:tag w:val="_PLD_685a5eff69b54c16ae18e7375e833192"/>
                    <w:id w:val="219415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应收利息</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 xml:space="preserve">　</w:t>
                    </w: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2,422,027.58</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2,131,187.38</w:t>
                    </w:r>
                  </w:p>
                </w:tc>
              </w:tr>
              <w:tr w:rsidR="005145D0" w:rsidRPr="000D5B1B" w:rsidTr="0037341A">
                <w:sdt>
                  <w:sdtPr>
                    <w:rPr>
                      <w:rFonts w:ascii="宋体" w:hAnsi="宋体"/>
                    </w:rPr>
                    <w:tag w:val="_PLD_2102f65308074ad2871cb80de6359834"/>
                    <w:id w:val="219415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应收股利</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 xml:space="preserve">　</w:t>
                    </w: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5,180,421.41</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7,290,374.97</w:t>
                    </w:r>
                  </w:p>
                </w:tc>
              </w:tr>
              <w:tr w:rsidR="005145D0" w:rsidRPr="000D5B1B" w:rsidTr="0037341A">
                <w:sdt>
                  <w:sdtPr>
                    <w:rPr>
                      <w:rFonts w:ascii="宋体" w:hAnsi="宋体"/>
                    </w:rPr>
                    <w:tag w:val="_PLD_7d7416f67bae4021af6fbb55023dd993"/>
                    <w:id w:val="219415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其他应收款</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十七、2</w:t>
                    </w: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39,124,472.92</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63,718,257.69</w:t>
                    </w:r>
                  </w:p>
                </w:tc>
              </w:tr>
              <w:tr w:rsidR="005145D0" w:rsidRPr="000D5B1B" w:rsidTr="0037341A">
                <w:sdt>
                  <w:sdtPr>
                    <w:rPr>
                      <w:rFonts w:ascii="宋体" w:hAnsi="宋体"/>
                    </w:rPr>
                    <w:tag w:val="_PLD_8ffad44fe5d84eeebc31dc35fb40c378"/>
                    <w:id w:val="219415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存货</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 xml:space="preserve">　</w:t>
                    </w: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107,863,884.59</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85,530,682.57</w:t>
                    </w:r>
                  </w:p>
                </w:tc>
              </w:tr>
              <w:tr w:rsidR="005145D0" w:rsidRPr="000D5B1B" w:rsidTr="0037341A">
                <w:sdt>
                  <w:sdtPr>
                    <w:rPr>
                      <w:rFonts w:ascii="宋体" w:hAnsi="宋体"/>
                    </w:rPr>
                    <w:tag w:val="_PLD_67f3a53e7dec42efa7c5f4ad4ac6acc3"/>
                    <w:id w:val="219415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持有待售资产</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f06cc83ffda1406fb56e35fb477b5b33"/>
                    <w:id w:val="219415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一年内到期的非流动资产</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121,000,000.00</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52,000,000.00</w:t>
                    </w:r>
                  </w:p>
                </w:tc>
              </w:tr>
              <w:tr w:rsidR="005145D0" w:rsidRPr="000D5B1B" w:rsidTr="0037341A">
                <w:sdt>
                  <w:sdtPr>
                    <w:rPr>
                      <w:rFonts w:ascii="宋体" w:hAnsi="宋体"/>
                    </w:rPr>
                    <w:tag w:val="_PLD_5c5f67206cdb4b8487c728e0f91dc020"/>
                    <w:id w:val="219415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其他流动资产</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709,630,000.00</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308,130,000.00</w:t>
                    </w:r>
                  </w:p>
                </w:tc>
              </w:tr>
              <w:tr w:rsidR="005145D0" w:rsidRPr="000D5B1B" w:rsidTr="0037341A">
                <w:sdt>
                  <w:sdtPr>
                    <w:rPr>
                      <w:rFonts w:ascii="宋体" w:hAnsi="宋体"/>
                    </w:rPr>
                    <w:tag w:val="_PLD_4a5f3540cd514bda8bcbc8a26f910da4"/>
                    <w:id w:val="219415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200" w:firstLine="420"/>
                          <w:rPr>
                            <w:rFonts w:ascii="宋体" w:hAnsi="宋体"/>
                            <w:szCs w:val="21"/>
                          </w:rPr>
                        </w:pPr>
                        <w:r w:rsidRPr="000D5B1B">
                          <w:rPr>
                            <w:rFonts w:ascii="宋体" w:hAnsi="宋体" w:hint="eastAsia"/>
                            <w:szCs w:val="21"/>
                          </w:rPr>
                          <w:t>流动资产合计</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1,159,035,188.18</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650,158,539.71</w:t>
                    </w:r>
                  </w:p>
                </w:tc>
              </w:tr>
              <w:tr w:rsidR="005145D0" w:rsidRPr="000D5B1B" w:rsidTr="0037341A">
                <w:sdt>
                  <w:sdtPr>
                    <w:rPr>
                      <w:rFonts w:ascii="宋体" w:hAnsi="宋体"/>
                    </w:rPr>
                    <w:tag w:val="_PLD_cf86f3a4454044c7b2fa6929f80187a9"/>
                    <w:id w:val="219415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rPr>
                            <w:rFonts w:ascii="宋体" w:hAnsi="宋体"/>
                            <w:szCs w:val="21"/>
                          </w:rPr>
                        </w:pPr>
                        <w:r w:rsidRPr="000D5B1B">
                          <w:rPr>
                            <w:rFonts w:ascii="宋体" w:hAnsi="宋体" w:hint="eastAsia"/>
                            <w:b/>
                            <w:bCs/>
                            <w:szCs w:val="21"/>
                          </w:rPr>
                          <w:t>非流动资产：</w:t>
                        </w:r>
                      </w:p>
                    </w:tc>
                  </w:sdtContent>
                </w:sdt>
                <w:tc>
                  <w:tcPr>
                    <w:tcW w:w="2975" w:type="pct"/>
                    <w:gridSpan w:val="3"/>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color w:val="008000"/>
                        <w:szCs w:val="21"/>
                      </w:rPr>
                    </w:pPr>
                  </w:p>
                </w:tc>
              </w:tr>
              <w:tr w:rsidR="005145D0" w:rsidRPr="000D5B1B" w:rsidTr="0037341A">
                <w:sdt>
                  <w:sdtPr>
                    <w:rPr>
                      <w:rFonts w:ascii="宋体" w:hAnsi="宋体"/>
                    </w:rPr>
                    <w:tag w:val="_PLD_9ebb0b838a7b4898ad14449d5b98fc9b"/>
                    <w:id w:val="219415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可供出售金融资产</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29,889,000.00</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38,889,000.00</w:t>
                    </w:r>
                  </w:p>
                </w:tc>
              </w:tr>
              <w:tr w:rsidR="005145D0" w:rsidRPr="000D5B1B" w:rsidTr="0037341A">
                <w:sdt>
                  <w:sdtPr>
                    <w:rPr>
                      <w:rFonts w:ascii="宋体" w:hAnsi="宋体"/>
                    </w:rPr>
                    <w:tag w:val="_PLD_e033aa03627f4ee5a2099a0411158683"/>
                    <w:id w:val="219416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持有至到期投资</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161b546f23de45f8bfe25f352442db7f"/>
                    <w:id w:val="219416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长期应收款</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szCs w:val="21"/>
                      </w:rPr>
                      <w:t>17,704,548.26</w:t>
                    </w:r>
                  </w:p>
                </w:tc>
              </w:tr>
              <w:tr w:rsidR="005145D0" w:rsidRPr="000D5B1B" w:rsidTr="0037341A">
                <w:sdt>
                  <w:sdtPr>
                    <w:rPr>
                      <w:rFonts w:ascii="宋体" w:hAnsi="宋体"/>
                    </w:rPr>
                    <w:tag w:val="_PLD_2b47587ab087490e9d78145727b2f6a3"/>
                    <w:id w:val="219416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长期股权投资</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十七、3</w:t>
                    </w: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348,526,291.90</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523,441,455.32</w:t>
                    </w:r>
                  </w:p>
                </w:tc>
              </w:tr>
              <w:tr w:rsidR="005145D0" w:rsidRPr="000D5B1B" w:rsidTr="0037341A">
                <w:sdt>
                  <w:sdtPr>
                    <w:rPr>
                      <w:rFonts w:ascii="宋体" w:hAnsi="宋体"/>
                    </w:rPr>
                    <w:tag w:val="_PLD_d8689acee559410cb395dbcc45b2789d"/>
                    <w:id w:val="219416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投资性房地产</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c5838fbfff0441f4bea1d86c8a96d778"/>
                    <w:id w:val="219416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固定资产</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553,284,759.95</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514,303,787.57</w:t>
                    </w:r>
                  </w:p>
                </w:tc>
              </w:tr>
              <w:tr w:rsidR="005145D0" w:rsidRPr="000D5B1B" w:rsidTr="0037341A">
                <w:sdt>
                  <w:sdtPr>
                    <w:rPr>
                      <w:rFonts w:ascii="宋体" w:hAnsi="宋体"/>
                    </w:rPr>
                    <w:tag w:val="_PLD_35fc4cd04092472d868d754040788500"/>
                    <w:id w:val="219416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在建工程</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48,779,682.20</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33,450,469.74</w:t>
                    </w:r>
                  </w:p>
                </w:tc>
              </w:tr>
              <w:tr w:rsidR="005145D0" w:rsidRPr="000D5B1B" w:rsidTr="0037341A">
                <w:sdt>
                  <w:sdtPr>
                    <w:rPr>
                      <w:rFonts w:ascii="宋体" w:hAnsi="宋体"/>
                    </w:rPr>
                    <w:tag w:val="_PLD_f308acfd54c245408c042bd07300bfb1"/>
                    <w:id w:val="219416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工程物资</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9949e19d33814e7eaa5345902c8b077c"/>
                    <w:id w:val="219416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固定资产清理</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23,043,863.93</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23,043,863.93</w:t>
                    </w:r>
                  </w:p>
                </w:tc>
              </w:tr>
              <w:tr w:rsidR="005145D0" w:rsidRPr="000D5B1B" w:rsidTr="0037341A">
                <w:sdt>
                  <w:sdtPr>
                    <w:rPr>
                      <w:rFonts w:ascii="宋体" w:hAnsi="宋体"/>
                    </w:rPr>
                    <w:tag w:val="_PLD_35e47916ac454780aa955fc42775de04"/>
                    <w:id w:val="219416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生产性生物资产</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eaf78c31ff8344b8bd63bb456f49da64"/>
                    <w:id w:val="219416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油气资产</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e549c12f5c3c4896ac802cd3edf108f7"/>
                    <w:id w:val="219417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无形资产</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40,842,717.72</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128,430,175.80</w:t>
                    </w:r>
                  </w:p>
                </w:tc>
              </w:tr>
              <w:tr w:rsidR="005145D0" w:rsidRPr="000D5B1B" w:rsidTr="0037341A">
                <w:sdt>
                  <w:sdtPr>
                    <w:rPr>
                      <w:rFonts w:ascii="宋体" w:hAnsi="宋体"/>
                    </w:rPr>
                    <w:tag w:val="_PLD_93c9d53a181e4b9a878721991c851345"/>
                    <w:id w:val="219417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开发支出</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4477314d049c440e93098a060ea8acdc"/>
                    <w:id w:val="219417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商誉</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94c9866db7cf497b9fddb2216915a887"/>
                    <w:id w:val="219417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长期待摊费用</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e1c904b94871456fad92eb947ac1c335"/>
                    <w:id w:val="219417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递延所得税资产</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9,001,790.21</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10,992,467.56</w:t>
                    </w:r>
                  </w:p>
                </w:tc>
              </w:tr>
              <w:tr w:rsidR="005145D0" w:rsidRPr="000D5B1B" w:rsidTr="0037341A">
                <w:sdt>
                  <w:sdtPr>
                    <w:rPr>
                      <w:rFonts w:ascii="宋体" w:hAnsi="宋体"/>
                    </w:rPr>
                    <w:tag w:val="_PLD_ea01a01a220f4f9b8e3563d3e5016377"/>
                    <w:id w:val="219417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其他非流动资产</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25,887,381.37</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163,156,609.65</w:t>
                    </w:r>
                  </w:p>
                </w:tc>
              </w:tr>
              <w:tr w:rsidR="005145D0" w:rsidRPr="000D5B1B" w:rsidTr="0037341A">
                <w:sdt>
                  <w:sdtPr>
                    <w:rPr>
                      <w:rFonts w:ascii="宋体" w:hAnsi="宋体"/>
                    </w:rPr>
                    <w:tag w:val="_PLD_6c692982344b4bd8ad82b9c2cf34a68f"/>
                    <w:id w:val="219417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200" w:firstLine="420"/>
                          <w:rPr>
                            <w:rFonts w:ascii="宋体" w:hAnsi="宋体"/>
                            <w:szCs w:val="21"/>
                          </w:rPr>
                        </w:pPr>
                        <w:r w:rsidRPr="000D5B1B">
                          <w:rPr>
                            <w:rFonts w:ascii="宋体" w:hAnsi="宋体" w:hint="eastAsia"/>
                            <w:szCs w:val="21"/>
                          </w:rPr>
                          <w:t>非流动资产合计</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1,079,255,487.28</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1,453,412,377.83</w:t>
                    </w:r>
                  </w:p>
                </w:tc>
              </w:tr>
              <w:tr w:rsidR="005145D0" w:rsidRPr="000D5B1B" w:rsidTr="0037341A">
                <w:sdt>
                  <w:sdtPr>
                    <w:rPr>
                      <w:rFonts w:ascii="宋体" w:hAnsi="宋体"/>
                    </w:rPr>
                    <w:tag w:val="_PLD_2afb595abd114461b30f7d7b6e81aca6"/>
                    <w:id w:val="219417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300" w:firstLine="630"/>
                          <w:rPr>
                            <w:rFonts w:ascii="宋体" w:hAnsi="宋体"/>
                            <w:szCs w:val="21"/>
                          </w:rPr>
                        </w:pPr>
                        <w:r w:rsidRPr="000D5B1B">
                          <w:rPr>
                            <w:rFonts w:ascii="宋体" w:hAnsi="宋体" w:hint="eastAsia"/>
                            <w:szCs w:val="21"/>
                          </w:rPr>
                          <w:t>资产总计</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2,238,290,675.46</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2,103,570,917.54</w:t>
                    </w:r>
                  </w:p>
                </w:tc>
              </w:tr>
              <w:tr w:rsidR="005145D0" w:rsidRPr="000D5B1B" w:rsidTr="0037341A">
                <w:sdt>
                  <w:sdtPr>
                    <w:rPr>
                      <w:rFonts w:ascii="宋体" w:hAnsi="宋体"/>
                    </w:rPr>
                    <w:tag w:val="_PLD_864f2616f3c249a4afccfadd0dc09f5c"/>
                    <w:id w:val="219417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rPr>
                            <w:rFonts w:ascii="宋体" w:hAnsi="宋体"/>
                            <w:szCs w:val="21"/>
                          </w:rPr>
                        </w:pPr>
                        <w:r w:rsidRPr="000D5B1B">
                          <w:rPr>
                            <w:rFonts w:ascii="宋体" w:hAnsi="宋体" w:hint="eastAsia"/>
                            <w:b/>
                            <w:bCs/>
                            <w:szCs w:val="21"/>
                          </w:rPr>
                          <w:t>流动负债：</w:t>
                        </w:r>
                      </w:p>
                    </w:tc>
                  </w:sdtContent>
                </w:sdt>
                <w:tc>
                  <w:tcPr>
                    <w:tcW w:w="2975" w:type="pct"/>
                    <w:gridSpan w:val="3"/>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color w:val="008000"/>
                        <w:szCs w:val="21"/>
                      </w:rPr>
                    </w:pPr>
                  </w:p>
                </w:tc>
              </w:tr>
              <w:tr w:rsidR="005145D0" w:rsidRPr="000D5B1B" w:rsidTr="0037341A">
                <w:sdt>
                  <w:sdtPr>
                    <w:rPr>
                      <w:rFonts w:ascii="宋体" w:hAnsi="宋体"/>
                    </w:rPr>
                    <w:tag w:val="_PLD_8bc4541218364860ba8766205e370f16"/>
                    <w:id w:val="219417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短期借款</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70,000,000.00</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45,000,000.00</w:t>
                    </w:r>
                  </w:p>
                </w:tc>
              </w:tr>
              <w:tr w:rsidR="005145D0" w:rsidRPr="000D5B1B" w:rsidTr="0037341A">
                <w:sdt>
                  <w:sdtPr>
                    <w:rPr>
                      <w:rFonts w:ascii="宋体" w:hAnsi="宋体"/>
                    </w:rPr>
                    <w:tag w:val="_PLD_ed858f0f6c40461aa4bbb34dfc212854"/>
                    <w:id w:val="219418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以公允价值计量且其变动计入当期损益的金融负债</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43b12567d49e4ce08d8685dc2031bbd9"/>
                    <w:id w:val="219418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衍生金融负债</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038d37315e7e456f9bae598a8bbf8801"/>
                    <w:id w:val="219418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应付票据</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d96184e807e1404ebebb06c2fe1c2d4f"/>
                    <w:id w:val="219418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应付账款</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166,157,655.89</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146,774,814.62</w:t>
                    </w:r>
                  </w:p>
                </w:tc>
              </w:tr>
              <w:tr w:rsidR="005145D0" w:rsidRPr="000D5B1B" w:rsidTr="0037341A">
                <w:sdt>
                  <w:sdtPr>
                    <w:rPr>
                      <w:rFonts w:ascii="宋体" w:hAnsi="宋体"/>
                    </w:rPr>
                    <w:tag w:val="_PLD_2248ad0ccae94e448672a06866f87183"/>
                    <w:id w:val="219418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预收款项</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23,808,637.49</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19,870,179.86</w:t>
                    </w:r>
                  </w:p>
                </w:tc>
              </w:tr>
              <w:tr w:rsidR="005145D0" w:rsidRPr="000D5B1B" w:rsidTr="0037341A">
                <w:sdt>
                  <w:sdtPr>
                    <w:rPr>
                      <w:rFonts w:ascii="宋体" w:hAnsi="宋体"/>
                    </w:rPr>
                    <w:tag w:val="_PLD_e7a17401467742a78bd0697f49e9c910"/>
                    <w:id w:val="219418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应付职工薪酬</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12,181,940.24</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4,800,000.00</w:t>
                    </w:r>
                  </w:p>
                </w:tc>
              </w:tr>
              <w:tr w:rsidR="005145D0" w:rsidRPr="000D5B1B" w:rsidTr="0037341A">
                <w:sdt>
                  <w:sdtPr>
                    <w:rPr>
                      <w:rFonts w:ascii="宋体" w:hAnsi="宋体"/>
                    </w:rPr>
                    <w:tag w:val="_PLD_961258be893d42609770e67f984becc1"/>
                    <w:id w:val="219418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应交税费</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wordWrap w:val="0"/>
                      <w:jc w:val="right"/>
                      <w:rPr>
                        <w:rFonts w:ascii="宋体" w:hAnsi="宋体"/>
                        <w:szCs w:val="21"/>
                      </w:rPr>
                    </w:pPr>
                    <w:r w:rsidRPr="000D5B1B">
                      <w:rPr>
                        <w:rFonts w:ascii="宋体" w:hAnsi="宋体"/>
                      </w:rPr>
                      <w:t>23,048,923.49</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16,494,246.21</w:t>
                    </w:r>
                  </w:p>
                </w:tc>
              </w:tr>
              <w:tr w:rsidR="005145D0" w:rsidRPr="000D5B1B" w:rsidTr="0037341A">
                <w:sdt>
                  <w:sdtPr>
                    <w:rPr>
                      <w:rFonts w:ascii="宋体" w:hAnsi="宋体"/>
                    </w:rPr>
                    <w:tag w:val="_PLD_0d9b65f038764cbc93b13594164bd09f"/>
                    <w:id w:val="219418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应付利息</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124,166.66</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69,358.33</w:t>
                    </w:r>
                  </w:p>
                </w:tc>
              </w:tr>
              <w:tr w:rsidR="005145D0" w:rsidRPr="000D5B1B" w:rsidTr="0037341A">
                <w:sdt>
                  <w:sdtPr>
                    <w:rPr>
                      <w:rFonts w:ascii="宋体" w:hAnsi="宋体"/>
                    </w:rPr>
                    <w:tag w:val="_PLD_78a97e3c0c4b4edbbc1bf73335f28461"/>
                    <w:id w:val="219418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应付股利</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fb72db00dd4e473c8185bc3883c4d1de"/>
                    <w:id w:val="219418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其他应付款</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64,371,448.92</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171,392,510.13</w:t>
                    </w:r>
                  </w:p>
                </w:tc>
              </w:tr>
              <w:tr w:rsidR="005145D0" w:rsidRPr="000D5B1B" w:rsidTr="0037341A">
                <w:sdt>
                  <w:sdtPr>
                    <w:rPr>
                      <w:rFonts w:ascii="宋体" w:hAnsi="宋体"/>
                    </w:rPr>
                    <w:tag w:val="_PLD_9e68b8a4f28c4180b70f142c008b95ef"/>
                    <w:id w:val="219419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持有待售负债</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b8f6c3f341f64bbc9d6e61027fcfcfb4"/>
                    <w:id w:val="219419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一年内到期的非流动负债</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0a0c2c8e2457403c8dfd0d3df870e2a7"/>
                    <w:id w:val="219419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其他流动负债</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86,135,698.08</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90,231,416.39</w:t>
                    </w:r>
                  </w:p>
                </w:tc>
              </w:tr>
              <w:tr w:rsidR="005145D0" w:rsidRPr="000D5B1B" w:rsidTr="0037341A">
                <w:sdt>
                  <w:sdtPr>
                    <w:rPr>
                      <w:rFonts w:ascii="宋体" w:hAnsi="宋体"/>
                    </w:rPr>
                    <w:tag w:val="_PLD_9dee3405737d4a158246c62d03b8284b"/>
                    <w:id w:val="219419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200" w:firstLine="420"/>
                          <w:rPr>
                            <w:rFonts w:ascii="宋体" w:hAnsi="宋体"/>
                            <w:szCs w:val="21"/>
                          </w:rPr>
                        </w:pPr>
                        <w:r w:rsidRPr="000D5B1B">
                          <w:rPr>
                            <w:rFonts w:ascii="宋体" w:hAnsi="宋体" w:hint="eastAsia"/>
                            <w:szCs w:val="21"/>
                          </w:rPr>
                          <w:t>流动负债合计</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wordWrap w:val="0"/>
                      <w:jc w:val="right"/>
                      <w:rPr>
                        <w:rFonts w:ascii="宋体" w:hAnsi="宋体"/>
                        <w:szCs w:val="21"/>
                      </w:rPr>
                    </w:pPr>
                    <w:r w:rsidRPr="000D5B1B">
                      <w:rPr>
                        <w:rFonts w:ascii="宋体" w:hAnsi="宋体"/>
                      </w:rPr>
                      <w:t>445,828,470.77</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494,632,525.54</w:t>
                    </w:r>
                  </w:p>
                </w:tc>
              </w:tr>
              <w:tr w:rsidR="005145D0" w:rsidRPr="000D5B1B" w:rsidTr="0037341A">
                <w:sdt>
                  <w:sdtPr>
                    <w:rPr>
                      <w:rFonts w:ascii="宋体" w:hAnsi="宋体"/>
                    </w:rPr>
                    <w:tag w:val="_PLD_fa6370ec401c4a10970b636a56791807"/>
                    <w:id w:val="219419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rPr>
                            <w:rFonts w:ascii="宋体" w:hAnsi="宋体"/>
                            <w:szCs w:val="21"/>
                          </w:rPr>
                        </w:pPr>
                        <w:r w:rsidRPr="000D5B1B">
                          <w:rPr>
                            <w:rFonts w:ascii="宋体" w:hAnsi="宋体" w:hint="eastAsia"/>
                            <w:b/>
                            <w:bCs/>
                            <w:szCs w:val="21"/>
                          </w:rPr>
                          <w:t>非流动负债：</w:t>
                        </w:r>
                      </w:p>
                    </w:tc>
                  </w:sdtContent>
                </w:sdt>
                <w:tc>
                  <w:tcPr>
                    <w:tcW w:w="2975" w:type="pct"/>
                    <w:gridSpan w:val="3"/>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color w:val="008000"/>
                        <w:szCs w:val="21"/>
                      </w:rPr>
                    </w:pPr>
                  </w:p>
                </w:tc>
              </w:tr>
              <w:tr w:rsidR="005145D0" w:rsidRPr="000D5B1B" w:rsidTr="0037341A">
                <w:sdt>
                  <w:sdtPr>
                    <w:rPr>
                      <w:rFonts w:ascii="宋体" w:hAnsi="宋体"/>
                    </w:rPr>
                    <w:tag w:val="_PLD_c46389970f4b487fa9e5d85f655cff17"/>
                    <w:id w:val="219419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长期借款</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szCs w:val="21"/>
                      </w:rPr>
                      <w:t>30,000,000.00</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04347ade59a644a48ee2107473ed9d17"/>
                    <w:id w:val="219419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应付债券</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4281801b9b9b4664b4432a193074626f"/>
                    <w:id w:val="219419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其中：优先股</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57fa55664ced47f394f2067809b75b8e"/>
                    <w:id w:val="219419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leftChars="300" w:left="630" w:firstLineChars="100" w:firstLine="210"/>
                          <w:rPr>
                            <w:rFonts w:ascii="宋体" w:hAnsi="宋体"/>
                            <w:szCs w:val="21"/>
                          </w:rPr>
                        </w:pPr>
                        <w:r w:rsidRPr="000D5B1B">
                          <w:rPr>
                            <w:rFonts w:ascii="宋体" w:hAnsi="宋体" w:hint="eastAsia"/>
                            <w:szCs w:val="21"/>
                          </w:rPr>
                          <w:t>永续债</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5297b294e79e40cb89ced8f97a973d72"/>
                    <w:id w:val="219419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长期应付款</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92825885bfec4e7faad825dda6a4631c"/>
                    <w:id w:val="219420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长期应付职工薪酬</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d519de2234f24f919d787b20a6db7b09"/>
                    <w:id w:val="219420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专项应付款</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10,780,021.81</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10,780,021.81</w:t>
                    </w:r>
                  </w:p>
                </w:tc>
              </w:tr>
              <w:tr w:rsidR="005145D0" w:rsidRPr="000D5B1B" w:rsidTr="0037341A">
                <w:sdt>
                  <w:sdtPr>
                    <w:rPr>
                      <w:rFonts w:ascii="宋体" w:hAnsi="宋体"/>
                    </w:rPr>
                    <w:tag w:val="_PLD_772d802e8e1d40f8a2d61898ba635d36"/>
                    <w:id w:val="219420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预计负债</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9b1656e5631c47bcb64a260b547cfc8f"/>
                    <w:id w:val="219420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递延收益</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735234" w:rsidRDefault="005145D0" w:rsidP="0037341A">
                    <w:pPr>
                      <w:jc w:val="right"/>
                      <w:rPr>
                        <w:rFonts w:ascii="宋体" w:hAnsi="宋体"/>
                        <w:szCs w:val="21"/>
                      </w:rPr>
                    </w:pPr>
                    <w:r w:rsidRPr="00735234">
                      <w:rPr>
                        <w:rFonts w:ascii="宋体" w:hAnsi="宋体"/>
                      </w:rPr>
                      <w:t>11,949,988.97</w:t>
                    </w:r>
                  </w:p>
                </w:tc>
                <w:tc>
                  <w:tcPr>
                    <w:tcW w:w="1236" w:type="pct"/>
                    <w:tcBorders>
                      <w:top w:val="outset" w:sz="6" w:space="0" w:color="auto"/>
                      <w:left w:val="outset" w:sz="6" w:space="0" w:color="auto"/>
                      <w:bottom w:val="outset" w:sz="6" w:space="0" w:color="auto"/>
                      <w:right w:val="outset" w:sz="6" w:space="0" w:color="auto"/>
                    </w:tcBorders>
                  </w:tcPr>
                  <w:p w:rsidR="005145D0" w:rsidRPr="00735234" w:rsidRDefault="005145D0" w:rsidP="0037341A">
                    <w:pPr>
                      <w:jc w:val="right"/>
                      <w:rPr>
                        <w:rFonts w:ascii="宋体" w:hAnsi="宋体"/>
                        <w:szCs w:val="21"/>
                      </w:rPr>
                    </w:pPr>
                    <w:r w:rsidRPr="00735234">
                      <w:rPr>
                        <w:rFonts w:ascii="宋体" w:hAnsi="宋体"/>
                      </w:rPr>
                      <w:t>14,413,073.16</w:t>
                    </w:r>
                  </w:p>
                </w:tc>
              </w:tr>
              <w:tr w:rsidR="005145D0" w:rsidRPr="000D5B1B" w:rsidTr="0037341A">
                <w:sdt>
                  <w:sdtPr>
                    <w:rPr>
                      <w:rFonts w:ascii="宋体" w:hAnsi="宋体"/>
                    </w:rPr>
                    <w:tag w:val="_PLD_aa83bc071cfb427783c7c4360406cd53"/>
                    <w:id w:val="219420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递延所得税负债</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a8f789380d55438fb1f08cb03d9586f3"/>
                    <w:id w:val="219420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其他非流动负债</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ce35268af46b44618291ed6b45982d64"/>
                    <w:id w:val="219420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200" w:firstLine="420"/>
                          <w:rPr>
                            <w:rFonts w:ascii="宋体" w:hAnsi="宋体"/>
                            <w:szCs w:val="21"/>
                          </w:rPr>
                        </w:pPr>
                        <w:r w:rsidRPr="000D5B1B">
                          <w:rPr>
                            <w:rFonts w:ascii="宋体" w:hAnsi="宋体" w:hint="eastAsia"/>
                            <w:szCs w:val="21"/>
                          </w:rPr>
                          <w:t>非流动负债合计</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52,730,010.78</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25,193,094.97</w:t>
                    </w:r>
                  </w:p>
                </w:tc>
              </w:tr>
              <w:tr w:rsidR="005145D0" w:rsidRPr="000D5B1B" w:rsidTr="0037341A">
                <w:sdt>
                  <w:sdtPr>
                    <w:rPr>
                      <w:rFonts w:ascii="宋体" w:hAnsi="宋体"/>
                    </w:rPr>
                    <w:tag w:val="_PLD_12f404de8116437382e054c30b4be3fb"/>
                    <w:id w:val="219420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300" w:firstLine="630"/>
                          <w:rPr>
                            <w:rFonts w:ascii="宋体" w:hAnsi="宋体"/>
                            <w:szCs w:val="21"/>
                          </w:rPr>
                        </w:pPr>
                        <w:r w:rsidRPr="000D5B1B">
                          <w:rPr>
                            <w:rFonts w:ascii="宋体" w:hAnsi="宋体" w:hint="eastAsia"/>
                            <w:szCs w:val="21"/>
                          </w:rPr>
                          <w:t>负债合计</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498,558,481.55</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519,825,620.51</w:t>
                    </w:r>
                  </w:p>
                </w:tc>
              </w:tr>
              <w:tr w:rsidR="005145D0" w:rsidRPr="000D5B1B" w:rsidTr="0037341A">
                <w:sdt>
                  <w:sdtPr>
                    <w:rPr>
                      <w:rFonts w:ascii="宋体" w:hAnsi="宋体"/>
                    </w:rPr>
                    <w:tag w:val="_PLD_c3d0722bb96245beb1642541f8788a9f"/>
                    <w:id w:val="219420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rPr>
                            <w:rFonts w:ascii="宋体" w:hAnsi="宋体"/>
                            <w:szCs w:val="21"/>
                          </w:rPr>
                        </w:pPr>
                        <w:r w:rsidRPr="000D5B1B">
                          <w:rPr>
                            <w:rFonts w:ascii="宋体" w:hAnsi="宋体" w:hint="eastAsia"/>
                            <w:b/>
                            <w:bCs/>
                            <w:szCs w:val="21"/>
                          </w:rPr>
                          <w:t>所有者权益：</w:t>
                        </w:r>
                      </w:p>
                    </w:tc>
                  </w:sdtContent>
                </w:sdt>
                <w:tc>
                  <w:tcPr>
                    <w:tcW w:w="2975" w:type="pct"/>
                    <w:gridSpan w:val="3"/>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color w:val="008000"/>
                        <w:szCs w:val="21"/>
                      </w:rPr>
                    </w:pPr>
                  </w:p>
                </w:tc>
              </w:tr>
              <w:tr w:rsidR="005145D0" w:rsidRPr="000D5B1B" w:rsidTr="0037341A">
                <w:sdt>
                  <w:sdtPr>
                    <w:rPr>
                      <w:rFonts w:ascii="宋体" w:hAnsi="宋体"/>
                    </w:rPr>
                    <w:tag w:val="_PLD_c35a2c484ab24403b597179218f792d1"/>
                    <w:id w:val="219420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股本</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602,738,000.00</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602,738,000.00</w:t>
                    </w:r>
                  </w:p>
                </w:tc>
              </w:tr>
              <w:tr w:rsidR="005145D0" w:rsidRPr="000D5B1B" w:rsidTr="0037341A">
                <w:sdt>
                  <w:sdtPr>
                    <w:rPr>
                      <w:rFonts w:ascii="宋体" w:hAnsi="宋体"/>
                    </w:rPr>
                    <w:tag w:val="_PLD_635c8f83b57248dab2a6c2132bc0580b"/>
                    <w:id w:val="219421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其他权益工具</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15f23f0e4bf148358078d8712b67e25c"/>
                    <w:id w:val="219421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其中：优先股</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9c4ba290727d46c28cb7c74b03a77a6d"/>
                    <w:id w:val="219421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leftChars="300" w:left="630" w:firstLineChars="100" w:firstLine="210"/>
                          <w:rPr>
                            <w:rFonts w:ascii="宋体" w:hAnsi="宋体"/>
                            <w:szCs w:val="21"/>
                          </w:rPr>
                        </w:pPr>
                        <w:r w:rsidRPr="000D5B1B">
                          <w:rPr>
                            <w:rFonts w:ascii="宋体" w:hAnsi="宋体" w:hint="eastAsia"/>
                            <w:szCs w:val="21"/>
                          </w:rPr>
                          <w:t>永续债</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d9a17c0946fd4a73a865db91cf8a03be"/>
                    <w:id w:val="219421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资本公积</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406,967,146.72</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403,593,889.21</w:t>
                    </w:r>
                  </w:p>
                </w:tc>
              </w:tr>
              <w:tr w:rsidR="005145D0" w:rsidRPr="000D5B1B" w:rsidTr="0037341A">
                <w:sdt>
                  <w:sdtPr>
                    <w:rPr>
                      <w:rFonts w:ascii="宋体" w:hAnsi="宋体"/>
                    </w:rPr>
                    <w:tag w:val="_PLD_e7910fc38d3847839abc745f8ca59a31"/>
                    <w:id w:val="219421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减：库存股</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c1ebcec7ff3e4e3da982eeb14df495c3"/>
                    <w:id w:val="219421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其他综合收益</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90b96ca3d60c4d47a58bdec14404ec17"/>
                    <w:id w:val="219421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专项储备</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6c7243f199194a6f8d5fb3aefeb82d79"/>
                    <w:id w:val="219421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盈余公积</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106,404,972.40</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86,035,328.28</w:t>
                    </w:r>
                  </w:p>
                </w:tc>
              </w:tr>
              <w:tr w:rsidR="005145D0" w:rsidRPr="000D5B1B" w:rsidTr="0037341A">
                <w:sdt>
                  <w:sdtPr>
                    <w:rPr>
                      <w:rFonts w:ascii="宋体" w:hAnsi="宋体"/>
                    </w:rPr>
                    <w:tag w:val="_PLD_0d54495806e749ad8ebc3ad0111d03f3"/>
                    <w:id w:val="219421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未分配利润</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623,622,074.79</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491,378,079.54</w:t>
                    </w:r>
                  </w:p>
                </w:tc>
              </w:tr>
              <w:tr w:rsidR="005145D0" w:rsidRPr="000D5B1B" w:rsidTr="0037341A">
                <w:sdt>
                  <w:sdtPr>
                    <w:rPr>
                      <w:rFonts w:ascii="宋体" w:hAnsi="宋体"/>
                    </w:rPr>
                    <w:tag w:val="_PLD_68e8dd566acc45f183a93d868f757aca"/>
                    <w:id w:val="219421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200" w:firstLine="420"/>
                          <w:rPr>
                            <w:rFonts w:ascii="宋体" w:hAnsi="宋体"/>
                            <w:szCs w:val="21"/>
                          </w:rPr>
                        </w:pPr>
                        <w:r w:rsidRPr="000D5B1B">
                          <w:rPr>
                            <w:rFonts w:ascii="宋体" w:hAnsi="宋体" w:hint="eastAsia"/>
                            <w:szCs w:val="21"/>
                          </w:rPr>
                          <w:t>所有者权益合计</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1,739,732,193.91</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1,583,745,297.03</w:t>
                    </w:r>
                  </w:p>
                </w:tc>
              </w:tr>
              <w:tr w:rsidR="005145D0" w:rsidRPr="000D5B1B" w:rsidTr="0037341A">
                <w:sdt>
                  <w:sdtPr>
                    <w:rPr>
                      <w:rFonts w:ascii="宋体" w:hAnsi="宋体"/>
                    </w:rPr>
                    <w:tag w:val="_PLD_9dc1c8a3df144807a4a084ac8a6a0ed7"/>
                    <w:id w:val="219422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300" w:firstLine="630"/>
                          <w:rPr>
                            <w:rFonts w:ascii="宋体" w:hAnsi="宋体"/>
                            <w:szCs w:val="21"/>
                          </w:rPr>
                        </w:pPr>
                        <w:r w:rsidRPr="000D5B1B">
                          <w:rPr>
                            <w:rFonts w:ascii="宋体" w:hAnsi="宋体" w:hint="eastAsia"/>
                            <w:szCs w:val="21"/>
                          </w:rPr>
                          <w:t>负债和所有者权益总计</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2,238,290,675.46</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2,103,570,917.54</w:t>
                    </w:r>
                  </w:p>
                </w:tc>
              </w:tr>
            </w:tbl>
            <w:p w:rsidR="005145D0" w:rsidRDefault="005145D0"/>
            <w:p w:rsidR="005155D7" w:rsidRPr="000D5B1B" w:rsidRDefault="00D3606B">
              <w:pPr>
                <w:ind w:rightChars="-73" w:right="-153"/>
                <w:rPr>
                  <w:rFonts w:ascii="宋体" w:hAnsi="宋体"/>
                  <w:szCs w:val="21"/>
                </w:rPr>
              </w:pPr>
              <w:r w:rsidRPr="000D5B1B">
                <w:rPr>
                  <w:rFonts w:ascii="宋体" w:hAnsi="宋体"/>
                  <w:szCs w:val="21"/>
                </w:rPr>
                <w:t>法定代表人</w:t>
              </w:r>
              <w:r w:rsidRPr="000D5B1B">
                <w:rPr>
                  <w:rFonts w:ascii="宋体" w:hAnsi="宋体" w:hint="eastAsia"/>
                  <w:szCs w:val="21"/>
                </w:rPr>
                <w:t>：</w:t>
              </w:r>
              <w:sdt>
                <w:sdtPr>
                  <w:rPr>
                    <w:rFonts w:ascii="宋体" w:hAnsi="宋体" w:hint="eastAsia"/>
                    <w:szCs w:val="21"/>
                  </w:rPr>
                  <w:alias w:val="公司法定代表人"/>
                  <w:tag w:val="_GBC_f43f422c96ec4e009c3976ce8e58b778"/>
                  <w:id w:val="876341"/>
                  <w:lock w:val="sdtLocked"/>
                  <w:placeholder>
                    <w:docPart w:val="GBC22222222222222222222222222222"/>
                  </w:placeholder>
                  <w:dataBinding w:prefixMappings="xmlns:clcid-cgi='clcid-cgi'" w:xpath="/*/clcid-cgi:GongSiFaDingDaiBiaoRen[not(@periodRef)]" w:storeItemID="{89EBAB94-44A0-46A2-B712-30D997D04A6D}"/>
                  <w:text/>
                </w:sdtPr>
                <w:sdtContent>
                  <w:r w:rsidR="005D6EFA" w:rsidRPr="000D5B1B">
                    <w:rPr>
                      <w:rFonts w:ascii="宋体" w:hAnsi="宋体" w:hint="eastAsia"/>
                      <w:szCs w:val="21"/>
                    </w:rPr>
                    <w:t>张玉宏</w:t>
                  </w:r>
                </w:sdtContent>
              </w:sdt>
              <w:r w:rsidRPr="000D5B1B">
                <w:rPr>
                  <w:rFonts w:ascii="宋体" w:hAnsi="宋体" w:hint="eastAsia"/>
                  <w:szCs w:val="21"/>
                </w:rPr>
                <w:t xml:space="preserve"> </w:t>
              </w:r>
              <w:r w:rsidR="001F278C" w:rsidRPr="000D5B1B">
                <w:rPr>
                  <w:rFonts w:ascii="宋体" w:hAnsi="宋体" w:hint="eastAsia"/>
                  <w:szCs w:val="21"/>
                </w:rPr>
                <w:t xml:space="preserve">        </w:t>
              </w:r>
              <w:r w:rsidRPr="000D5B1B">
                <w:rPr>
                  <w:rFonts w:ascii="宋体" w:hAnsi="宋体"/>
                  <w:szCs w:val="21"/>
                </w:rPr>
                <w:t>主管会计工作负责人</w:t>
              </w:r>
              <w:r w:rsidRPr="000D5B1B">
                <w:rPr>
                  <w:rFonts w:ascii="宋体" w:hAnsi="宋体" w:hint="eastAsia"/>
                  <w:szCs w:val="21"/>
                </w:rPr>
                <w:t>：</w:t>
              </w:r>
              <w:sdt>
                <w:sdtPr>
                  <w:rPr>
                    <w:rFonts w:ascii="宋体" w:hAnsi="宋体" w:hint="eastAsia"/>
                    <w:szCs w:val="21"/>
                  </w:rPr>
                  <w:alias w:val="主管会计工作负责人姓名"/>
                  <w:tag w:val="_GBC_3ac751c8378d4424bbdf4c74057683d9"/>
                  <w:id w:val="876342"/>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4D08E4" w:rsidRPr="000D5B1B">
                    <w:rPr>
                      <w:rFonts w:ascii="宋体" w:hAnsi="宋体" w:hint="eastAsia"/>
                      <w:szCs w:val="21"/>
                    </w:rPr>
                    <w:t>刘欣</w:t>
                  </w:r>
                </w:sdtContent>
              </w:sdt>
              <w:r w:rsidRPr="000D5B1B">
                <w:rPr>
                  <w:rFonts w:ascii="宋体" w:hAnsi="宋体" w:hint="eastAsia"/>
                  <w:szCs w:val="21"/>
                </w:rPr>
                <w:t xml:space="preserve"> </w:t>
              </w:r>
              <w:r w:rsidR="001F278C" w:rsidRPr="000D5B1B">
                <w:rPr>
                  <w:rFonts w:ascii="宋体" w:hAnsi="宋体" w:hint="eastAsia"/>
                  <w:szCs w:val="21"/>
                </w:rPr>
                <w:t xml:space="preserve">         </w:t>
              </w:r>
              <w:r w:rsidRPr="000D5B1B">
                <w:rPr>
                  <w:rFonts w:ascii="宋体" w:hAnsi="宋体"/>
                  <w:szCs w:val="21"/>
                </w:rPr>
                <w:t>会计机构负责人</w:t>
              </w:r>
              <w:r w:rsidRPr="000D5B1B">
                <w:rPr>
                  <w:rFonts w:ascii="宋体" w:hAnsi="宋体" w:hint="eastAsia"/>
                  <w:szCs w:val="21"/>
                </w:rPr>
                <w:t>：</w:t>
              </w:r>
              <w:sdt>
                <w:sdtPr>
                  <w:rPr>
                    <w:rFonts w:ascii="宋体" w:hAnsi="宋体" w:hint="eastAsia"/>
                    <w:szCs w:val="21"/>
                  </w:rPr>
                  <w:alias w:val="会计机构负责人姓名"/>
                  <w:tag w:val="_GBC_182ff185180a4ea4b9c93bbd4b01de2c"/>
                  <w:id w:val="876343"/>
                  <w:lock w:val="sdtLocked"/>
                  <w:placeholder>
                    <w:docPart w:val="GBC22222222222222222222222222222"/>
                  </w:placeholder>
                  <w:dataBinding w:prefixMappings="xmlns:clcid-mr='clcid-mr'" w:xpath="/*/clcid-mr:KuaiJiJiGouFuZeRenXingMing[not(@periodRef)]" w:storeItemID="{89EBAB94-44A0-46A2-B712-30D997D04A6D}"/>
                  <w:text/>
                </w:sdtPr>
                <w:sdtContent>
                  <w:r w:rsidR="004D08E4" w:rsidRPr="000D5B1B">
                    <w:rPr>
                      <w:rFonts w:ascii="宋体" w:hAnsi="宋体" w:hint="eastAsia"/>
                      <w:szCs w:val="21"/>
                    </w:rPr>
                    <w:t>陈强</w:t>
                  </w:r>
                </w:sdtContent>
              </w:sdt>
            </w:p>
          </w:sdtContent>
        </w:sdt>
        <w:p w:rsidR="005155D7" w:rsidRPr="000D5B1B" w:rsidRDefault="009E230D">
          <w:pPr>
            <w:snapToGrid w:val="0"/>
            <w:rPr>
              <w:rFonts w:ascii="宋体" w:hAnsi="宋体"/>
              <w:szCs w:val="21"/>
            </w:rPr>
          </w:pPr>
        </w:p>
      </w:sdtContent>
    </w:sdt>
    <w:sdt>
      <w:sdtPr>
        <w:rPr>
          <w:rFonts w:ascii="宋体" w:hAnsi="宋体" w:hint="eastAsia"/>
          <w:b/>
          <w:szCs w:val="21"/>
        </w:rPr>
        <w:alias w:val="选项模块:需要编制合并报表"/>
        <w:tag w:val="_GBC_bf89afc47e17438594730edb3412d929"/>
        <w:id w:val="876459"/>
        <w:lock w:val="sdtLocked"/>
        <w:placeholder>
          <w:docPart w:val="GBC22222222222222222222222222222"/>
        </w:placeholder>
      </w:sdtPr>
      <w:sdtEndPr>
        <w:rPr>
          <w:rFonts w:cs="宋体-方正超大字符集"/>
          <w:b w:val="0"/>
        </w:rPr>
      </w:sdtEndPr>
      <w:sdtContent>
        <w:p w:rsidR="005155D7" w:rsidRPr="000D5B1B" w:rsidRDefault="005155D7">
          <w:pPr>
            <w:jc w:val="center"/>
            <w:rPr>
              <w:rFonts w:ascii="宋体" w:hAnsi="宋体"/>
              <w:b/>
              <w:szCs w:val="21"/>
            </w:rPr>
          </w:pPr>
        </w:p>
        <w:sdt>
          <w:sdtPr>
            <w:rPr>
              <w:rFonts w:ascii="宋体" w:hAnsi="宋体" w:hint="eastAsia"/>
              <w:b/>
              <w:szCs w:val="21"/>
            </w:rPr>
            <w:tag w:val="_GBC_cc363e9840a448cbaf363887668cbe2a"/>
            <w:id w:val="876413"/>
            <w:lock w:val="sdtLocked"/>
            <w:placeholder>
              <w:docPart w:val="GBC22222222222222222222222222222"/>
            </w:placeholder>
          </w:sdtPr>
          <w:sdtEndPr>
            <w:rPr>
              <w:b w:val="0"/>
            </w:rPr>
          </w:sdtEndPr>
          <w:sdtContent>
            <w:p w:rsidR="00AF0723" w:rsidRDefault="00AF0723">
              <w:pPr>
                <w:jc w:val="center"/>
                <w:outlineLvl w:val="2"/>
                <w:rPr>
                  <w:rFonts w:ascii="宋体" w:hAnsi="宋体"/>
                  <w:b/>
                  <w:szCs w:val="21"/>
                </w:rPr>
              </w:pPr>
            </w:p>
            <w:p w:rsidR="00AF0723" w:rsidRDefault="00AF0723">
              <w:pPr>
                <w:jc w:val="center"/>
                <w:outlineLvl w:val="2"/>
                <w:rPr>
                  <w:rFonts w:ascii="宋体" w:hAnsi="宋体"/>
                  <w:b/>
                  <w:szCs w:val="21"/>
                </w:rPr>
              </w:pPr>
            </w:p>
            <w:p w:rsidR="005155D7" w:rsidRPr="000D5B1B" w:rsidRDefault="00D3606B">
              <w:pPr>
                <w:jc w:val="center"/>
                <w:outlineLvl w:val="2"/>
                <w:rPr>
                  <w:rFonts w:ascii="宋体" w:hAnsi="宋体"/>
                  <w:b/>
                  <w:bCs/>
                  <w:szCs w:val="21"/>
                </w:rPr>
              </w:pPr>
              <w:r w:rsidRPr="000D5B1B">
                <w:rPr>
                  <w:rFonts w:ascii="宋体" w:hAnsi="宋体" w:hint="eastAsia"/>
                  <w:b/>
                  <w:szCs w:val="21"/>
                </w:rPr>
                <w:t>合并</w:t>
              </w:r>
              <w:r w:rsidRPr="000D5B1B">
                <w:rPr>
                  <w:rFonts w:ascii="宋体" w:hAnsi="宋体"/>
                  <w:b/>
                  <w:bCs/>
                  <w:szCs w:val="21"/>
                </w:rPr>
                <w:t>利润表</w:t>
              </w:r>
            </w:p>
            <w:p w:rsidR="005155D7" w:rsidRPr="000D5B1B" w:rsidRDefault="00D3606B">
              <w:pPr>
                <w:jc w:val="center"/>
                <w:rPr>
                  <w:rFonts w:ascii="宋体" w:hAnsi="宋体"/>
                  <w:b/>
                  <w:bCs/>
                  <w:szCs w:val="21"/>
                </w:rPr>
              </w:pPr>
              <w:r w:rsidRPr="000D5B1B">
                <w:rPr>
                  <w:rFonts w:ascii="宋体" w:hAnsi="宋体"/>
                  <w:szCs w:val="21"/>
                </w:rPr>
                <w:t>201</w:t>
              </w:r>
              <w:r w:rsidRPr="000D5B1B">
                <w:rPr>
                  <w:rFonts w:ascii="宋体" w:hAnsi="宋体" w:hint="eastAsia"/>
                  <w:szCs w:val="21"/>
                </w:rPr>
                <w:t>7</w:t>
              </w:r>
              <w:r w:rsidRPr="000D5B1B">
                <w:rPr>
                  <w:rFonts w:ascii="宋体" w:hAnsi="宋体"/>
                  <w:szCs w:val="21"/>
                </w:rPr>
                <w:t>年</w:t>
              </w:r>
              <w:r w:rsidRPr="000D5B1B">
                <w:rPr>
                  <w:rFonts w:ascii="宋体" w:hAnsi="宋体" w:hint="eastAsia"/>
                  <w:szCs w:val="21"/>
                </w:rPr>
                <w:t>1—12</w:t>
              </w:r>
              <w:r w:rsidRPr="000D5B1B">
                <w:rPr>
                  <w:rFonts w:ascii="宋体" w:hAnsi="宋体"/>
                  <w:szCs w:val="21"/>
                </w:rPr>
                <w:t>月</w:t>
              </w:r>
            </w:p>
            <w:p w:rsidR="005155D7" w:rsidRPr="000D5B1B" w:rsidRDefault="00D3606B">
              <w:pPr>
                <w:jc w:val="right"/>
                <w:rPr>
                  <w:rFonts w:ascii="宋体" w:hAnsi="宋体"/>
                  <w:szCs w:val="21"/>
                </w:rPr>
              </w:pPr>
              <w:r w:rsidRPr="000D5B1B">
                <w:rPr>
                  <w:rFonts w:ascii="宋体" w:hAnsi="宋体"/>
                  <w:szCs w:val="21"/>
                </w:rPr>
                <w:t>单位:</w:t>
              </w:r>
              <w:sdt>
                <w:sdtPr>
                  <w:rPr>
                    <w:rFonts w:ascii="宋体" w:hAnsi="宋体"/>
                    <w:szCs w:val="21"/>
                  </w:rPr>
                  <w:alias w:val="单位：合并利润表"/>
                  <w:tag w:val="_GBC_4fec24feb4834b768c484fe556046382"/>
                  <w:id w:val="8763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szCs w:val="21"/>
                </w:rPr>
                <w:t xml:space="preserve">  币种:</w:t>
              </w:r>
              <w:sdt>
                <w:sdtPr>
                  <w:rPr>
                    <w:rFonts w:ascii="宋体" w:hAnsi="宋体"/>
                    <w:szCs w:val="21"/>
                  </w:rPr>
                  <w:alias w:val="币种：合并利润表"/>
                  <w:tag w:val="_GBC_ae5c0d79e5694eb28ba1b8160e27a464"/>
                  <w:id w:val="8763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4126"/>
                <w:gridCol w:w="966"/>
                <w:gridCol w:w="1973"/>
                <w:gridCol w:w="1984"/>
              </w:tblGrid>
              <w:tr w:rsidR="00034771" w:rsidRPr="000D5B1B" w:rsidTr="00E003DB">
                <w:trPr>
                  <w:cantSplit/>
                </w:trPr>
                <w:sdt>
                  <w:sdtPr>
                    <w:rPr>
                      <w:rFonts w:ascii="宋体" w:hAnsi="宋体"/>
                    </w:rPr>
                    <w:tag w:val="_PLD_422a88dc7aea413e87d5e866f1a1564e"/>
                    <w:id w:val="219532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leftChars="-19" w:hangingChars="19" w:hanging="40"/>
                          <w:jc w:val="center"/>
                          <w:rPr>
                            <w:rFonts w:ascii="宋体" w:hAnsi="宋体"/>
                            <w:b/>
                            <w:szCs w:val="21"/>
                          </w:rPr>
                        </w:pPr>
                        <w:r w:rsidRPr="000D5B1B">
                          <w:rPr>
                            <w:rFonts w:ascii="宋体" w:hAnsi="宋体"/>
                            <w:b/>
                            <w:szCs w:val="21"/>
                          </w:rPr>
                          <w:t>项目</w:t>
                        </w:r>
                      </w:p>
                    </w:tc>
                  </w:sdtContent>
                </w:sdt>
                <w:sdt>
                  <w:sdtPr>
                    <w:rPr>
                      <w:rFonts w:ascii="宋体" w:hAnsi="宋体"/>
                    </w:rPr>
                    <w:tag w:val="_PLD_db57159857394903aaa2e877e45338ce"/>
                    <w:id w:val="2195325"/>
                    <w:lock w:val="sdtLocked"/>
                  </w:sdtPr>
                  <w:sdtContent>
                    <w:tc>
                      <w:tcPr>
                        <w:tcW w:w="534"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E003DB">
                        <w:pPr>
                          <w:jc w:val="center"/>
                          <w:rPr>
                            <w:rFonts w:ascii="宋体" w:hAnsi="宋体"/>
                            <w:b/>
                            <w:szCs w:val="21"/>
                          </w:rPr>
                        </w:pPr>
                        <w:r w:rsidRPr="000D5B1B">
                          <w:rPr>
                            <w:rFonts w:ascii="宋体" w:hAnsi="宋体" w:hint="eastAsia"/>
                            <w:b/>
                            <w:szCs w:val="21"/>
                          </w:rPr>
                          <w:t>附注</w:t>
                        </w:r>
                      </w:p>
                    </w:tc>
                  </w:sdtContent>
                </w:sdt>
                <w:sdt>
                  <w:sdtPr>
                    <w:rPr>
                      <w:rFonts w:ascii="宋体" w:hAnsi="宋体"/>
                    </w:rPr>
                    <w:tag w:val="_PLD_cbe53f21bce544ad81cc6f9b90c01eeb"/>
                    <w:id w:val="2195326"/>
                    <w:lock w:val="sdtLocked"/>
                  </w:sdtPr>
                  <w:sdtContent>
                    <w:tc>
                      <w:tcPr>
                        <w:tcW w:w="109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E003DB">
                        <w:pPr>
                          <w:jc w:val="center"/>
                          <w:rPr>
                            <w:rFonts w:ascii="宋体" w:hAnsi="宋体"/>
                            <w:b/>
                            <w:szCs w:val="21"/>
                          </w:rPr>
                        </w:pPr>
                        <w:r w:rsidRPr="000D5B1B">
                          <w:rPr>
                            <w:rFonts w:ascii="宋体" w:hAnsi="宋体"/>
                            <w:b/>
                            <w:szCs w:val="21"/>
                          </w:rPr>
                          <w:t>本期</w:t>
                        </w:r>
                        <w:r w:rsidRPr="000D5B1B">
                          <w:rPr>
                            <w:rFonts w:ascii="宋体" w:hAnsi="宋体" w:hint="eastAsia"/>
                            <w:b/>
                            <w:szCs w:val="21"/>
                          </w:rPr>
                          <w:t>发生额</w:t>
                        </w:r>
                      </w:p>
                    </w:tc>
                  </w:sdtContent>
                </w:sdt>
                <w:sdt>
                  <w:sdtPr>
                    <w:rPr>
                      <w:rFonts w:ascii="宋体" w:hAnsi="宋体"/>
                    </w:rPr>
                    <w:tag w:val="_PLD_551b00fd480547dabe7063a7e3284ad1"/>
                    <w:id w:val="2195327"/>
                    <w:lock w:val="sdtLocked"/>
                  </w:sdtPr>
                  <w:sdtContent>
                    <w:tc>
                      <w:tcPr>
                        <w:tcW w:w="1096"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E003DB">
                        <w:pPr>
                          <w:jc w:val="center"/>
                          <w:rPr>
                            <w:rFonts w:ascii="宋体" w:hAnsi="宋体"/>
                            <w:b/>
                            <w:szCs w:val="21"/>
                          </w:rPr>
                        </w:pPr>
                        <w:r w:rsidRPr="000D5B1B">
                          <w:rPr>
                            <w:rFonts w:ascii="宋体" w:hAnsi="宋体"/>
                            <w:b/>
                            <w:szCs w:val="21"/>
                          </w:rPr>
                          <w:t>上期</w:t>
                        </w:r>
                        <w:r w:rsidRPr="000D5B1B">
                          <w:rPr>
                            <w:rFonts w:ascii="宋体" w:hAnsi="宋体" w:hint="eastAsia"/>
                            <w:b/>
                            <w:szCs w:val="21"/>
                          </w:rPr>
                          <w:t>发生额</w:t>
                        </w:r>
                      </w:p>
                    </w:tc>
                  </w:sdtContent>
                </w:sdt>
              </w:tr>
              <w:tr w:rsidR="00034771" w:rsidRPr="000D5B1B" w:rsidTr="00E003DB">
                <w:sdt>
                  <w:sdtPr>
                    <w:rPr>
                      <w:rFonts w:ascii="宋体" w:hAnsi="宋体"/>
                    </w:rPr>
                    <w:tag w:val="_PLD_805610bb11a641ccb71b73740950fd34"/>
                    <w:id w:val="219532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E003DB">
                        <w:pPr>
                          <w:rPr>
                            <w:rFonts w:ascii="宋体" w:hAnsi="宋体"/>
                            <w:color w:val="000000"/>
                            <w:szCs w:val="21"/>
                          </w:rPr>
                        </w:pPr>
                        <w:r w:rsidRPr="000D5B1B">
                          <w:rPr>
                            <w:rFonts w:ascii="宋体" w:hAnsi="宋体" w:hint="eastAsia"/>
                            <w:szCs w:val="21"/>
                          </w:rPr>
                          <w:t>一、营业总收入</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1,541,582,737.49</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1,447,274,814.59</w:t>
                    </w:r>
                  </w:p>
                </w:tc>
              </w:tr>
              <w:tr w:rsidR="00034771" w:rsidRPr="000D5B1B" w:rsidTr="00E003DB">
                <w:sdt>
                  <w:sdtPr>
                    <w:rPr>
                      <w:rFonts w:ascii="宋体" w:hAnsi="宋体"/>
                    </w:rPr>
                    <w:tag w:val="_PLD_44798201c98b414c96e2bfceeaa419e3"/>
                    <w:id w:val="219532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E003DB">
                        <w:pPr>
                          <w:rPr>
                            <w:rFonts w:ascii="宋体" w:hAnsi="宋体"/>
                            <w:color w:val="000000"/>
                            <w:szCs w:val="21"/>
                          </w:rPr>
                        </w:pPr>
                        <w:r w:rsidRPr="000D5B1B">
                          <w:rPr>
                            <w:rFonts w:ascii="宋体" w:hAnsi="宋体" w:hint="eastAsia"/>
                            <w:szCs w:val="21"/>
                          </w:rPr>
                          <w:t>其中：营业收入</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hint="eastAsia"/>
                        <w:szCs w:val="21"/>
                      </w:rPr>
                      <w:t>七、</w:t>
                    </w:r>
                    <w:r>
                      <w:rPr>
                        <w:rFonts w:ascii="宋体" w:hAnsi="宋体" w:hint="eastAsia"/>
                        <w:szCs w:val="21"/>
                      </w:rPr>
                      <w:t>40</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1,541,582,737.49</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1,447,274,814.59</w:t>
                    </w:r>
                  </w:p>
                </w:tc>
              </w:tr>
              <w:tr w:rsidR="00034771" w:rsidRPr="000D5B1B" w:rsidTr="00E003DB">
                <w:sdt>
                  <w:sdtPr>
                    <w:rPr>
                      <w:rFonts w:ascii="宋体" w:hAnsi="宋体"/>
                    </w:rPr>
                    <w:tag w:val="_PLD_3d84cda5fe3e44da94993a1be83d2f4c"/>
                    <w:id w:val="219533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color w:val="000000"/>
                            <w:szCs w:val="21"/>
                          </w:rPr>
                        </w:pPr>
                        <w:r w:rsidRPr="000D5B1B">
                          <w:rPr>
                            <w:rFonts w:ascii="宋体" w:hAnsi="宋体" w:hint="eastAsia"/>
                            <w:szCs w:val="21"/>
                          </w:rPr>
                          <w:t>利息收入</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423a95483a9141c7918caa8a559d0226"/>
                    <w:id w:val="219533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已赚保费</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66c94eb02b8f40e0984dcf94243081c8"/>
                    <w:id w:val="219533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手续费及佣金收入</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01c2470f2abf4c8e9f571c31dccc966e"/>
                    <w:id w:val="219533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E003DB">
                        <w:pPr>
                          <w:rPr>
                            <w:rFonts w:ascii="宋体" w:hAnsi="宋体"/>
                            <w:color w:val="000000"/>
                            <w:szCs w:val="21"/>
                          </w:rPr>
                        </w:pPr>
                        <w:r w:rsidRPr="000D5B1B">
                          <w:rPr>
                            <w:rFonts w:ascii="宋体" w:hAnsi="宋体" w:hint="eastAsia"/>
                            <w:szCs w:val="21"/>
                          </w:rPr>
                          <w:t>二、营业总成本</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1,336,351,138.15</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1,259,179,301.58</w:t>
                    </w:r>
                  </w:p>
                </w:tc>
              </w:tr>
              <w:tr w:rsidR="00034771" w:rsidRPr="000D5B1B" w:rsidTr="00E003DB">
                <w:sdt>
                  <w:sdtPr>
                    <w:rPr>
                      <w:rFonts w:ascii="宋体" w:hAnsi="宋体"/>
                    </w:rPr>
                    <w:tag w:val="_PLD_210951583a3d4749b02c1b72537fc120"/>
                    <w:id w:val="219533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E003DB">
                        <w:pPr>
                          <w:rPr>
                            <w:rFonts w:ascii="宋体" w:hAnsi="宋体"/>
                            <w:color w:val="000000"/>
                            <w:szCs w:val="21"/>
                          </w:rPr>
                        </w:pPr>
                        <w:r w:rsidRPr="000D5B1B">
                          <w:rPr>
                            <w:rFonts w:ascii="宋体" w:hAnsi="宋体" w:hint="eastAsia"/>
                            <w:szCs w:val="21"/>
                          </w:rPr>
                          <w:t>其中：营业成本</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hint="eastAsia"/>
                        <w:szCs w:val="21"/>
                      </w:rPr>
                      <w:t>七、</w:t>
                    </w:r>
                    <w:r>
                      <w:rPr>
                        <w:rFonts w:ascii="宋体" w:hAnsi="宋体" w:hint="eastAsia"/>
                        <w:szCs w:val="21"/>
                      </w:rPr>
                      <w:t>40</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916,332,017.63</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850,316,184.53</w:t>
                    </w:r>
                  </w:p>
                </w:tc>
              </w:tr>
              <w:tr w:rsidR="00034771" w:rsidRPr="000D5B1B" w:rsidTr="00E003DB">
                <w:sdt>
                  <w:sdtPr>
                    <w:rPr>
                      <w:rFonts w:ascii="宋体" w:hAnsi="宋体"/>
                    </w:rPr>
                    <w:tag w:val="_PLD_dc0269d0b593415c8c70dd30c24c667e"/>
                    <w:id w:val="219533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利息支出</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f3f0c24904f14270bd64418ecebbf9ae"/>
                    <w:id w:val="219533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手续费及佣金支出</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605f37de0b2b443789200a95f8d4ac15"/>
                    <w:id w:val="219533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退保金</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a19a1e3135ed4289b44217326100c7b5"/>
                    <w:id w:val="219533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赔付支出净额</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906ab00ad43d492793887dfb1d29cd3e"/>
                    <w:id w:val="219533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提取保险合同准备金净额</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dca8d043a608499890906dfac5c36dac"/>
                    <w:id w:val="219534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保单红利支出</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af2472bc83c24e90aff47da9839e298f"/>
                    <w:id w:val="219534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分保费用</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19fea275865f4f5ea6bc2d0b98b1ea82"/>
                    <w:id w:val="219534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税金及附加</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rPr>
                      <w:t>七、</w:t>
                    </w:r>
                    <w:r>
                      <w:rPr>
                        <w:rFonts w:ascii="宋体" w:hAnsi="宋体" w:hint="eastAsia"/>
                      </w:rPr>
                      <w:t>41</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26,156,354.39</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25,132,808.64</w:t>
                    </w:r>
                  </w:p>
                </w:tc>
              </w:tr>
              <w:tr w:rsidR="00034771" w:rsidRPr="000D5B1B" w:rsidTr="00E003DB">
                <w:sdt>
                  <w:sdtPr>
                    <w:rPr>
                      <w:rFonts w:ascii="宋体" w:hAnsi="宋体"/>
                    </w:rPr>
                    <w:tag w:val="_PLD_f07a1118b5e24a5299a155e133a2e8d7"/>
                    <w:id w:val="219534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销售费用</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rPr>
                      <w:t>七、</w:t>
                    </w:r>
                    <w:r>
                      <w:rPr>
                        <w:rFonts w:ascii="宋体" w:hAnsi="宋体" w:hint="eastAsia"/>
                      </w:rPr>
                      <w:t>42</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233,702,344.28</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221,362,260.71</w:t>
                    </w:r>
                  </w:p>
                </w:tc>
              </w:tr>
              <w:tr w:rsidR="00034771" w:rsidRPr="000D5B1B" w:rsidTr="00E003DB">
                <w:sdt>
                  <w:sdtPr>
                    <w:rPr>
                      <w:rFonts w:ascii="宋体" w:hAnsi="宋体"/>
                    </w:rPr>
                    <w:tag w:val="_PLD_235ac2086c9444d996a69d1ec49ca56b"/>
                    <w:id w:val="219534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管理费用</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rPr>
                      <w:t>七、4</w:t>
                    </w:r>
                    <w:r>
                      <w:rPr>
                        <w:rFonts w:ascii="宋体" w:hAnsi="宋体" w:hint="eastAsia"/>
                      </w:rPr>
                      <w:t>3</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147,807,842.03</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155,307,414.40</w:t>
                    </w:r>
                  </w:p>
                </w:tc>
              </w:tr>
              <w:tr w:rsidR="00034771" w:rsidRPr="000D5B1B" w:rsidTr="00E003DB">
                <w:sdt>
                  <w:sdtPr>
                    <w:rPr>
                      <w:rFonts w:ascii="宋体" w:hAnsi="宋体"/>
                    </w:rPr>
                    <w:tag w:val="_PLD_69e363efc7414e279e6001f1478677e3"/>
                    <w:id w:val="219534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财务费用</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rPr>
                      <w:t>七、4</w:t>
                    </w:r>
                    <w:r>
                      <w:rPr>
                        <w:rFonts w:ascii="宋体" w:hAnsi="宋体" w:hint="eastAsia"/>
                      </w:rPr>
                      <w:t>4</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8,448,156.43</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5,977,386.15</w:t>
                    </w:r>
                  </w:p>
                </w:tc>
              </w:tr>
              <w:tr w:rsidR="00034771" w:rsidRPr="000D5B1B" w:rsidTr="00E003DB">
                <w:sdt>
                  <w:sdtPr>
                    <w:rPr>
                      <w:rFonts w:ascii="宋体" w:hAnsi="宋体"/>
                    </w:rPr>
                    <w:tag w:val="_PLD_67cd6ffb7b854c3793ca3032617d079b"/>
                    <w:id w:val="219534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资产减值损失</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rPr>
                      <w:t>七、4</w:t>
                    </w:r>
                    <w:r>
                      <w:rPr>
                        <w:rFonts w:ascii="宋体" w:hAnsi="宋体" w:hint="eastAsia"/>
                      </w:rPr>
                      <w:t>5</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3,904,423.39</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1,083,247.15</w:t>
                    </w:r>
                  </w:p>
                </w:tc>
              </w:tr>
              <w:tr w:rsidR="00034771" w:rsidRPr="000D5B1B" w:rsidTr="00E003DB">
                <w:sdt>
                  <w:sdtPr>
                    <w:rPr>
                      <w:rFonts w:ascii="宋体" w:hAnsi="宋体"/>
                    </w:rPr>
                    <w:tag w:val="_PLD_e4e761b0417c43b0a97f9095da7669ab"/>
                    <w:id w:val="219534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100" w:firstLine="210"/>
                          <w:rPr>
                            <w:rFonts w:ascii="宋体" w:hAnsi="宋体"/>
                            <w:color w:val="000000"/>
                            <w:szCs w:val="21"/>
                          </w:rPr>
                        </w:pPr>
                        <w:r w:rsidRPr="000D5B1B">
                          <w:rPr>
                            <w:rFonts w:ascii="宋体" w:hAnsi="宋体" w:hint="eastAsia"/>
                            <w:szCs w:val="21"/>
                          </w:rPr>
                          <w:t>加：公允价值变动收益（损失以“－”号填列）</w:t>
                        </w:r>
                      </w:p>
                    </w:tc>
                  </w:sdtContent>
                </w:sdt>
                <w:tc>
                  <w:tcPr>
                    <w:tcW w:w="534"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E003DB">
                    <w:pPr>
                      <w:rPr>
                        <w:rFonts w:ascii="宋体" w:hAnsi="宋体"/>
                        <w:szCs w:val="21"/>
                      </w:rPr>
                    </w:pPr>
                    <w:r w:rsidRPr="000D5B1B">
                      <w:rPr>
                        <w:rFonts w:ascii="宋体" w:hAnsi="宋体"/>
                      </w:rPr>
                      <w:t>七、4</w:t>
                    </w:r>
                    <w:r>
                      <w:rPr>
                        <w:rFonts w:ascii="宋体" w:hAnsi="宋体" w:hint="eastAsia"/>
                      </w:rPr>
                      <w:t>6</w:t>
                    </w:r>
                  </w:p>
                </w:tc>
                <w:tc>
                  <w:tcPr>
                    <w:tcW w:w="109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E003DB">
                    <w:pPr>
                      <w:jc w:val="right"/>
                      <w:rPr>
                        <w:rFonts w:ascii="宋体" w:hAnsi="宋体"/>
                        <w:szCs w:val="21"/>
                      </w:rPr>
                    </w:pPr>
                    <w:r w:rsidRPr="000D5B1B">
                      <w:rPr>
                        <w:rFonts w:ascii="宋体" w:hAnsi="宋体"/>
                      </w:rPr>
                      <w:t>44,506,200.00</w:t>
                    </w:r>
                  </w:p>
                </w:tc>
                <w:tc>
                  <w:tcPr>
                    <w:tcW w:w="1096"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E003DB">
                    <w:pPr>
                      <w:jc w:val="right"/>
                      <w:rPr>
                        <w:rFonts w:ascii="宋体" w:hAnsi="宋体"/>
                        <w:szCs w:val="21"/>
                      </w:rPr>
                    </w:pPr>
                    <w:r w:rsidRPr="000D5B1B">
                      <w:rPr>
                        <w:rFonts w:ascii="宋体" w:hAnsi="宋体"/>
                      </w:rPr>
                      <w:t>1,166,500.00</w:t>
                    </w:r>
                  </w:p>
                </w:tc>
              </w:tr>
              <w:tr w:rsidR="00034771" w:rsidRPr="000D5B1B" w:rsidTr="00E003DB">
                <w:sdt>
                  <w:sdtPr>
                    <w:rPr>
                      <w:rFonts w:ascii="宋体" w:hAnsi="宋体"/>
                    </w:rPr>
                    <w:tag w:val="_PLD_8b924f6b0be04c3cafa7e8a74f341804"/>
                    <w:id w:val="219534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投资收益（损失以“－”号填列）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rPr>
                      <w:t>七、4</w:t>
                    </w:r>
                    <w:r>
                      <w:rPr>
                        <w:rFonts w:ascii="宋体" w:hAnsi="宋体" w:hint="eastAsia"/>
                      </w:rPr>
                      <w:t>7</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11,219,298.39</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-889,242.31</w:t>
                    </w:r>
                  </w:p>
                </w:tc>
              </w:tr>
              <w:tr w:rsidR="00034771" w:rsidRPr="000D5B1B" w:rsidTr="00E003DB">
                <w:sdt>
                  <w:sdtPr>
                    <w:rPr>
                      <w:rFonts w:ascii="宋体" w:hAnsi="宋体"/>
                    </w:rPr>
                    <w:tag w:val="_PLD_49dccd066a8846a3aa72e81c2fa74820"/>
                    <w:id w:val="219534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50" w:firstLine="105"/>
                          <w:rPr>
                            <w:rFonts w:ascii="宋体" w:hAnsi="宋体"/>
                            <w:szCs w:val="21"/>
                          </w:rPr>
                        </w:pPr>
                        <w:r w:rsidRPr="000D5B1B">
                          <w:rPr>
                            <w:rFonts w:ascii="宋体" w:hAnsi="宋体" w:hint="eastAsia"/>
                            <w:szCs w:val="21"/>
                          </w:rPr>
                          <w:t>其中：对联营企业和合营企业的投资收益</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rPr>
                      <w:t xml:space="preserve">　</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-403,867.00</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-1,053,282.86</w:t>
                    </w:r>
                  </w:p>
                </w:tc>
              </w:tr>
              <w:tr w:rsidR="00034771" w:rsidRPr="000D5B1B" w:rsidTr="00E003DB">
                <w:sdt>
                  <w:sdtPr>
                    <w:rPr>
                      <w:rFonts w:ascii="宋体" w:hAnsi="宋体" w:hint="eastAsia"/>
                    </w:rPr>
                    <w:tag w:val="_PLD_33ed92ca8cb742929bd5f90c17f3a945"/>
                    <w:id w:val="219535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rPr>
                        </w:pPr>
                        <w:r w:rsidRPr="000D5B1B">
                          <w:rPr>
                            <w:rFonts w:ascii="宋体" w:hAnsi="宋体" w:hint="eastAsia"/>
                          </w:rPr>
                          <w:t>资产处置收益（损失以“－”号填列）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rPr>
                      <w:t>七、4</w:t>
                    </w:r>
                    <w:r>
                      <w:rPr>
                        <w:rFonts w:ascii="宋体" w:hAnsi="宋体" w:hint="eastAsia"/>
                      </w:rPr>
                      <w:t>8</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51,763,538.52</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440,978.01</w:t>
                    </w:r>
                  </w:p>
                </w:tc>
              </w:tr>
              <w:tr w:rsidR="00034771" w:rsidRPr="000D5B1B" w:rsidTr="00E003DB">
                <w:sdt>
                  <w:sdtPr>
                    <w:rPr>
                      <w:rFonts w:ascii="宋体" w:hAnsi="宋体"/>
                    </w:rPr>
                    <w:tag w:val="_PLD_c731003478bb48f2ad10af27197c8011"/>
                    <w:id w:val="219535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汇兑收益（损失以“－”号填列）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0c3d31b80a28464d948979287146fb07"/>
                    <w:id w:val="219535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其他收益</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rPr>
                      <w:t>七、4</w:t>
                    </w:r>
                    <w:r>
                      <w:rPr>
                        <w:rFonts w:ascii="宋体" w:hAnsi="宋体" w:hint="eastAsia"/>
                      </w:rPr>
                      <w:t>9</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16,772,469.14</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e1ef843a89db4473939c54aecf540154"/>
                    <w:id w:val="219535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E003DB">
                        <w:pPr>
                          <w:rPr>
                            <w:rFonts w:ascii="宋体" w:hAnsi="宋体"/>
                            <w:color w:val="000000"/>
                            <w:szCs w:val="21"/>
                          </w:rPr>
                        </w:pPr>
                        <w:r w:rsidRPr="000D5B1B">
                          <w:rPr>
                            <w:rFonts w:ascii="宋体" w:hAnsi="宋体" w:hint="eastAsia"/>
                            <w:szCs w:val="21"/>
                          </w:rPr>
                          <w:t>三、营业利润（亏损以“－”号填列）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rPr>
                      <w:t xml:space="preserve">　</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329,493,105.39</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188,813,748.71</w:t>
                    </w:r>
                  </w:p>
                </w:tc>
              </w:tr>
              <w:tr w:rsidR="00034771" w:rsidRPr="000D5B1B" w:rsidTr="00E003DB">
                <w:sdt>
                  <w:sdtPr>
                    <w:rPr>
                      <w:rFonts w:ascii="宋体" w:hAnsi="宋体"/>
                    </w:rPr>
                    <w:tag w:val="_PLD_c3cb74221e67421ca38c3600c69966e2"/>
                    <w:id w:val="219535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100" w:firstLine="210"/>
                          <w:rPr>
                            <w:rFonts w:ascii="宋体" w:hAnsi="宋体"/>
                            <w:szCs w:val="21"/>
                          </w:rPr>
                        </w:pPr>
                        <w:r w:rsidRPr="000D5B1B">
                          <w:rPr>
                            <w:rFonts w:ascii="宋体" w:hAnsi="宋体" w:hint="eastAsia"/>
                            <w:szCs w:val="21"/>
                          </w:rPr>
                          <w:t>加：营业外收入</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rPr>
                      <w:t>七、</w:t>
                    </w:r>
                    <w:r>
                      <w:rPr>
                        <w:rFonts w:ascii="宋体" w:hAnsi="宋体" w:hint="eastAsia"/>
                      </w:rPr>
                      <w:t>50</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7,590,068.59</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20,536,715.93</w:t>
                    </w:r>
                  </w:p>
                </w:tc>
              </w:tr>
              <w:tr w:rsidR="00034771" w:rsidRPr="000D5B1B" w:rsidTr="00E003DB">
                <w:sdt>
                  <w:sdtPr>
                    <w:rPr>
                      <w:rFonts w:ascii="宋体" w:hAnsi="宋体"/>
                    </w:rPr>
                    <w:tag w:val="_PLD_6118314a34104c3bb020534bda05734f"/>
                    <w:id w:val="219535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100" w:firstLine="210"/>
                          <w:rPr>
                            <w:rFonts w:ascii="宋体" w:hAnsi="宋体"/>
                            <w:szCs w:val="21"/>
                          </w:rPr>
                        </w:pPr>
                        <w:r w:rsidRPr="000D5B1B">
                          <w:rPr>
                            <w:rFonts w:ascii="宋体" w:hAnsi="宋体" w:hint="eastAsia"/>
                            <w:szCs w:val="21"/>
                          </w:rPr>
                          <w:t>减：营业外支出</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rPr>
                      <w:t>七、</w:t>
                    </w:r>
                    <w:r>
                      <w:rPr>
                        <w:rFonts w:ascii="宋体" w:hAnsi="宋体" w:hint="eastAsia"/>
                      </w:rPr>
                      <w:t>51</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4,577,136.84</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2,749,910.86</w:t>
                    </w:r>
                  </w:p>
                </w:tc>
              </w:tr>
              <w:tr w:rsidR="00034771" w:rsidRPr="000D5B1B" w:rsidTr="00E003DB">
                <w:sdt>
                  <w:sdtPr>
                    <w:rPr>
                      <w:rFonts w:ascii="宋体" w:hAnsi="宋体"/>
                    </w:rPr>
                    <w:tag w:val="_PLD_4e24372a2ef5447a8b83a9f05c83ca58"/>
                    <w:id w:val="219535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E003DB">
                        <w:pPr>
                          <w:rPr>
                            <w:rFonts w:ascii="宋体" w:hAnsi="宋体"/>
                            <w:color w:val="000000"/>
                            <w:szCs w:val="21"/>
                          </w:rPr>
                        </w:pPr>
                        <w:r w:rsidRPr="000D5B1B">
                          <w:rPr>
                            <w:rFonts w:ascii="宋体" w:hAnsi="宋体" w:hint="eastAsia"/>
                            <w:szCs w:val="21"/>
                          </w:rPr>
                          <w:t>四、利润总额（亏损总额以</w:t>
                        </w:r>
                        <w:r w:rsidRPr="000D5B1B">
                          <w:rPr>
                            <w:rFonts w:ascii="宋体" w:hAnsi="宋体"/>
                            <w:szCs w:val="21"/>
                          </w:rPr>
                          <w:t>“</w:t>
                        </w:r>
                        <w:r w:rsidRPr="000D5B1B">
                          <w:rPr>
                            <w:rFonts w:ascii="宋体" w:hAnsi="宋体" w:hint="eastAsia"/>
                            <w:szCs w:val="21"/>
                          </w:rPr>
                          <w:t>－</w:t>
                        </w:r>
                        <w:r w:rsidRPr="000D5B1B">
                          <w:rPr>
                            <w:rFonts w:ascii="宋体" w:hAnsi="宋体"/>
                            <w:szCs w:val="21"/>
                          </w:rPr>
                          <w:t>”</w:t>
                        </w:r>
                        <w:r w:rsidRPr="000D5B1B">
                          <w:rPr>
                            <w:rFonts w:ascii="宋体" w:hAnsi="宋体" w:hint="eastAsia"/>
                            <w:szCs w:val="21"/>
                          </w:rPr>
                          <w:t>号填列）</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rPr>
                      <w:t xml:space="preserve">　</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332,506,037.14</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206,600,553.78</w:t>
                    </w:r>
                  </w:p>
                </w:tc>
              </w:tr>
              <w:tr w:rsidR="00034771" w:rsidRPr="000D5B1B" w:rsidTr="00E003DB">
                <w:sdt>
                  <w:sdtPr>
                    <w:rPr>
                      <w:rFonts w:ascii="宋体" w:hAnsi="宋体"/>
                    </w:rPr>
                    <w:tag w:val="_PLD_0ee7df56b2e34dbca1bcf5c5f4e35ad0"/>
                    <w:id w:val="219535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100" w:firstLine="210"/>
                          <w:rPr>
                            <w:rFonts w:ascii="宋体" w:hAnsi="宋体"/>
                            <w:color w:val="000000"/>
                            <w:szCs w:val="21"/>
                          </w:rPr>
                        </w:pPr>
                        <w:r w:rsidRPr="000D5B1B">
                          <w:rPr>
                            <w:rFonts w:ascii="宋体" w:hAnsi="宋体" w:hint="eastAsia"/>
                            <w:szCs w:val="21"/>
                          </w:rPr>
                          <w:t>减：所得税费用</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rPr>
                      <w:t>七、</w:t>
                    </w:r>
                    <w:r>
                      <w:rPr>
                        <w:rFonts w:ascii="宋体" w:hAnsi="宋体" w:hint="eastAsia"/>
                      </w:rPr>
                      <w:t>52</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52,433,094.58</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38,339,508.46</w:t>
                    </w:r>
                  </w:p>
                </w:tc>
              </w:tr>
              <w:tr w:rsidR="00034771" w:rsidRPr="000D5B1B" w:rsidTr="00E003DB">
                <w:sdt>
                  <w:sdtPr>
                    <w:rPr>
                      <w:rFonts w:ascii="宋体" w:hAnsi="宋体"/>
                    </w:rPr>
                    <w:tag w:val="_PLD_727181bc1541420ab504dbe4477e761d"/>
                    <w:id w:val="219535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E003DB">
                        <w:pPr>
                          <w:rPr>
                            <w:rFonts w:ascii="宋体" w:hAnsi="宋体"/>
                            <w:color w:val="000000"/>
                            <w:szCs w:val="21"/>
                          </w:rPr>
                        </w:pPr>
                        <w:r w:rsidRPr="000D5B1B">
                          <w:rPr>
                            <w:rFonts w:ascii="宋体" w:hAnsi="宋体" w:hint="eastAsia"/>
                            <w:szCs w:val="21"/>
                          </w:rPr>
                          <w:t>五、净利润（净亏损以</w:t>
                        </w:r>
                        <w:r w:rsidRPr="000D5B1B">
                          <w:rPr>
                            <w:rFonts w:ascii="宋体" w:hAnsi="宋体"/>
                            <w:szCs w:val="21"/>
                          </w:rPr>
                          <w:t>“</w:t>
                        </w:r>
                        <w:r w:rsidRPr="000D5B1B">
                          <w:rPr>
                            <w:rFonts w:ascii="宋体" w:hAnsi="宋体" w:hint="eastAsia"/>
                            <w:szCs w:val="21"/>
                          </w:rPr>
                          <w:t>－</w:t>
                        </w:r>
                        <w:r w:rsidRPr="000D5B1B">
                          <w:rPr>
                            <w:rFonts w:ascii="宋体" w:hAnsi="宋体"/>
                            <w:szCs w:val="21"/>
                          </w:rPr>
                          <w:t>”</w:t>
                        </w:r>
                        <w:r w:rsidRPr="000D5B1B">
                          <w:rPr>
                            <w:rFonts w:ascii="宋体" w:hAnsi="宋体" w:hint="eastAsia"/>
                            <w:szCs w:val="21"/>
                          </w:rPr>
                          <w:t>号填列）</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rPr>
                      <w:t xml:space="preserve">　</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280,072,942.56</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168,261,045.32</w:t>
                    </w:r>
                  </w:p>
                </w:tc>
              </w:tr>
              <w:tr w:rsidR="00034771" w:rsidRPr="000D5B1B" w:rsidTr="00E003DB">
                <w:sdt>
                  <w:sdtPr>
                    <w:rPr>
                      <w:rFonts w:ascii="宋体" w:hAnsi="宋体"/>
                    </w:rPr>
                    <w:tag w:val="_PLD_70820377acb145de8750dcde15f3c32c"/>
                    <w:id w:val="219535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100" w:firstLine="210"/>
                          <w:rPr>
                            <w:rFonts w:ascii="宋体" w:hAnsi="宋体"/>
                          </w:rPr>
                        </w:pPr>
                        <w:r w:rsidRPr="000D5B1B">
                          <w:rPr>
                            <w:rFonts w:ascii="宋体" w:hAnsi="宋体"/>
                          </w:rPr>
                          <w:t>(一)按经营持续性分类</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t xml:space="preserve">　</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t xml:space="preserve">　</w:t>
                    </w:r>
                  </w:p>
                </w:tc>
              </w:tr>
              <w:tr w:rsidR="00034771" w:rsidRPr="000D5B1B" w:rsidTr="00E003DB">
                <w:sdt>
                  <w:sdtPr>
                    <w:rPr>
                      <w:rFonts w:ascii="宋体" w:hAnsi="宋体" w:hint="eastAsia"/>
                    </w:rPr>
                    <w:tag w:val="_PLD_5f0a8ab02e8a407a9af19c608eb8fa60"/>
                    <w:id w:val="219536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200" w:firstLine="420"/>
                          <w:rPr>
                            <w:rFonts w:ascii="宋体" w:hAnsi="宋体"/>
                          </w:rPr>
                        </w:pPr>
                        <w:r w:rsidRPr="000D5B1B">
                          <w:rPr>
                            <w:rFonts w:ascii="宋体" w:hAnsi="宋体"/>
                          </w:rPr>
                          <w:t>1.持续经营净利润（净亏损以“－”号填列）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280,072,942.56</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168,261,045.32</w:t>
                    </w:r>
                  </w:p>
                </w:tc>
              </w:tr>
              <w:tr w:rsidR="00034771" w:rsidRPr="000D5B1B" w:rsidTr="00E003DB">
                <w:sdt>
                  <w:sdtPr>
                    <w:rPr>
                      <w:rFonts w:ascii="宋体" w:hAnsi="宋体" w:hint="eastAsia"/>
                    </w:rPr>
                    <w:tag w:val="_PLD_442bcac1570442309b94389470cd3d36"/>
                    <w:id w:val="219536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200" w:firstLine="420"/>
                          <w:rPr>
                            <w:rFonts w:ascii="宋体" w:hAnsi="宋体"/>
                          </w:rPr>
                        </w:pPr>
                        <w:r w:rsidRPr="000D5B1B">
                          <w:rPr>
                            <w:rFonts w:ascii="宋体" w:hAnsi="宋体"/>
                          </w:rPr>
                          <w:t>2.终止经营净利润（净亏损以“－”号填列）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0c84f280f59847078d186186b1a99ce2"/>
                    <w:id w:val="219536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100" w:firstLine="210"/>
                          <w:rPr>
                            <w:rFonts w:ascii="宋体" w:hAnsi="宋体"/>
                          </w:rPr>
                        </w:pPr>
                        <w:r w:rsidRPr="000D5B1B">
                          <w:rPr>
                            <w:rFonts w:ascii="宋体" w:hAnsi="宋体"/>
                          </w:rPr>
                          <w:t>(二)按所有权归属分类</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 xml:space="preserve">　</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t xml:space="preserve">　</w:t>
                    </w:r>
                  </w:p>
                </w:tc>
              </w:tr>
              <w:tr w:rsidR="00034771" w:rsidRPr="000D5B1B" w:rsidTr="00E003DB">
                <w:sdt>
                  <w:sdtPr>
                    <w:rPr>
                      <w:rFonts w:ascii="宋体" w:hAnsi="宋体"/>
                    </w:rPr>
                    <w:tag w:val="_PLD_e1c9fc6591fd42f28317e0f35b7b3566"/>
                    <w:id w:val="219536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200" w:firstLine="420"/>
                          <w:rPr>
                            <w:rFonts w:ascii="宋体" w:hAnsi="宋体"/>
                            <w:szCs w:val="21"/>
                          </w:rPr>
                        </w:pPr>
                        <w:r w:rsidRPr="000D5B1B">
                          <w:rPr>
                            <w:rFonts w:ascii="宋体" w:hAnsi="宋体" w:hint="eastAsia"/>
                          </w:rPr>
                          <w:t>1</w:t>
                        </w:r>
                        <w:r w:rsidRPr="000D5B1B">
                          <w:rPr>
                            <w:rFonts w:ascii="宋体" w:hAnsi="宋体"/>
                          </w:rPr>
                          <w:t>.</w:t>
                        </w:r>
                        <w:r w:rsidRPr="000D5B1B">
                          <w:rPr>
                            <w:rFonts w:ascii="宋体" w:hAnsi="宋体" w:hint="eastAsia"/>
                            <w:szCs w:val="21"/>
                          </w:rPr>
                          <w:t>少数股东损益</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-824,578.95</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-2,150,150.50</w:t>
                    </w:r>
                  </w:p>
                </w:tc>
              </w:tr>
              <w:tr w:rsidR="00034771" w:rsidRPr="000D5B1B" w:rsidTr="00E003DB">
                <w:sdt>
                  <w:sdtPr>
                    <w:rPr>
                      <w:rFonts w:ascii="宋体" w:hAnsi="宋体"/>
                    </w:rPr>
                    <w:tag w:val="_PLD_33f7737492a54eda9dae1a3846a44e94"/>
                    <w:id w:val="219536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200" w:firstLine="420"/>
                          <w:rPr>
                            <w:rFonts w:ascii="宋体" w:hAnsi="宋体"/>
                            <w:szCs w:val="21"/>
                          </w:rPr>
                        </w:pPr>
                        <w:r w:rsidRPr="000D5B1B">
                          <w:rPr>
                            <w:rFonts w:ascii="宋体" w:hAnsi="宋体" w:hint="eastAsia"/>
                          </w:rPr>
                          <w:t>2</w:t>
                        </w:r>
                        <w:r w:rsidRPr="000D5B1B">
                          <w:rPr>
                            <w:rFonts w:ascii="宋体" w:hAnsi="宋体"/>
                          </w:rPr>
                          <w:t>.</w:t>
                        </w:r>
                        <w:r w:rsidRPr="000D5B1B">
                          <w:rPr>
                            <w:rFonts w:ascii="宋体" w:hAnsi="宋体" w:hint="eastAsia"/>
                            <w:szCs w:val="21"/>
                          </w:rPr>
                          <w:t>归属于母</w:t>
                        </w:r>
                        <w:r w:rsidRPr="000D5B1B">
                          <w:rPr>
                            <w:rFonts w:ascii="宋体" w:hAnsi="宋体" w:hint="eastAsia"/>
                          </w:rPr>
                          <w:t>公司</w:t>
                        </w:r>
                        <w:r w:rsidRPr="000D5B1B">
                          <w:rPr>
                            <w:rFonts w:ascii="宋体" w:hAnsi="宋体" w:hint="eastAsia"/>
                            <w:szCs w:val="21"/>
                          </w:rPr>
                          <w:t>股东的净利润</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280,897,521.51</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170,411,195.82</w:t>
                    </w:r>
                  </w:p>
                </w:tc>
              </w:tr>
              <w:tr w:rsidR="00034771" w:rsidRPr="000D5B1B" w:rsidTr="00E003DB">
                <w:sdt>
                  <w:sdtPr>
                    <w:rPr>
                      <w:rFonts w:ascii="宋体" w:hAnsi="宋体"/>
                    </w:rPr>
                    <w:tag w:val="_PLD_74731c3932034215943c43427c4d9b75"/>
                    <w:id w:val="219536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E003DB">
                        <w:pPr>
                          <w:rPr>
                            <w:rFonts w:ascii="宋体" w:hAnsi="宋体"/>
                            <w:szCs w:val="21"/>
                          </w:rPr>
                        </w:pPr>
                        <w:r w:rsidRPr="000D5B1B">
                          <w:rPr>
                            <w:rFonts w:ascii="宋体" w:hAnsi="宋体" w:hint="eastAsia"/>
                            <w:szCs w:val="21"/>
                          </w:rPr>
                          <w:t>六、其他综合收益的税后净额</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af7cc66172384f80b5e35eeef5117fa4"/>
                    <w:id w:val="219536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100" w:firstLine="210"/>
                          <w:rPr>
                            <w:rFonts w:ascii="宋体" w:hAnsi="宋体"/>
                            <w:szCs w:val="21"/>
                          </w:rPr>
                        </w:pPr>
                        <w:r w:rsidRPr="000D5B1B">
                          <w:rPr>
                            <w:rFonts w:ascii="宋体" w:hAnsi="宋体" w:hint="eastAsia"/>
                            <w:szCs w:val="21"/>
                          </w:rPr>
                          <w:t>归属母公司所有者的其他综合收益的税后净额</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3af77dd09453473bbe31d9243a72a7c4"/>
                    <w:id w:val="219536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200" w:firstLine="420"/>
                          <w:rPr>
                            <w:rFonts w:ascii="宋体" w:hAnsi="宋体"/>
                            <w:szCs w:val="21"/>
                          </w:rPr>
                        </w:pPr>
                        <w:r w:rsidRPr="000D5B1B">
                          <w:rPr>
                            <w:rFonts w:ascii="宋体" w:hAnsi="宋体" w:hint="eastAsia"/>
                            <w:szCs w:val="21"/>
                          </w:rPr>
                          <w:t>（一）以后不能重分类进损益的其他综合收益</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2b85d1ff7de24b29849775de04738f18"/>
                    <w:id w:val="219536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szCs w:val="21"/>
                          </w:rPr>
                          <w:t>1.重新计量设定受益计划净负债或</w:t>
                        </w:r>
                        <w:r w:rsidRPr="000D5B1B">
                          <w:rPr>
                            <w:rFonts w:ascii="宋体" w:hAnsi="宋体"/>
                            <w:szCs w:val="21"/>
                          </w:rPr>
                          <w:lastRenderedPageBreak/>
                          <w:t>净资产的变动</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ac42cea7100445f6a1e9175af4a7d9a2"/>
                    <w:id w:val="219536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szCs w:val="21"/>
                          </w:rPr>
                          <w:t>2.权益法下在被投资单位不能重分类进损益的其他综合收益中享有的份额</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91222f320c1c4a4989c654d8162b2c85"/>
                    <w:id w:val="219537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200" w:firstLine="420"/>
                          <w:rPr>
                            <w:rFonts w:ascii="宋体" w:hAnsi="宋体"/>
                            <w:szCs w:val="21"/>
                          </w:rPr>
                        </w:pPr>
                        <w:r w:rsidRPr="000D5B1B">
                          <w:rPr>
                            <w:rFonts w:ascii="宋体" w:hAnsi="宋体" w:hint="eastAsia"/>
                            <w:szCs w:val="21"/>
                          </w:rPr>
                          <w:t>（二）以后将重分类进损益的其他综合收益</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8c83580443bb436cb7b74699061eba67"/>
                    <w:id w:val="219537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szCs w:val="21"/>
                          </w:rPr>
                          <w:t>1.权益法下在被投资单位以后将重分类进损益的其他综合收益中享有的份额</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d61d4805eb8e4e0a853e6e9a583e0730"/>
                    <w:id w:val="219537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szCs w:val="21"/>
                          </w:rPr>
                          <w:t>2.可供出售金融资产公允价值变动损益</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e151d806d7364b35824f801e8a9adfce"/>
                    <w:id w:val="219537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szCs w:val="21"/>
                          </w:rPr>
                          <w:t>3.持有至到期投资重分类为可供出售金融资产损益</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4aa90d316a924dd0a053905fb85d6918"/>
                    <w:id w:val="219537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szCs w:val="21"/>
                          </w:rPr>
                          <w:t>4.现金流量套期损益的有效部分</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1cd53917431145088b0fcbdda26e9b64"/>
                    <w:id w:val="219537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szCs w:val="21"/>
                          </w:rPr>
                          <w:t>5.外币财务报表折算差额</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ef05c9a5ca5f46dfb4a5ca12f6658bb0"/>
                    <w:id w:val="219537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szCs w:val="21"/>
                          </w:rPr>
                          <w:t>6.其他</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f120171355d14293b50267ede8f7cdc9"/>
                    <w:id w:val="219537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100" w:firstLine="210"/>
                          <w:rPr>
                            <w:rFonts w:ascii="宋体" w:hAnsi="宋体"/>
                            <w:szCs w:val="21"/>
                          </w:rPr>
                        </w:pPr>
                        <w:r w:rsidRPr="000D5B1B">
                          <w:rPr>
                            <w:rFonts w:ascii="宋体" w:hAnsi="宋体" w:hint="eastAsia"/>
                            <w:szCs w:val="21"/>
                          </w:rPr>
                          <w:t>归属于少数股东的其他综合收益的税后净额</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dacf3da75af34646a63d2d3ccd17b77d"/>
                    <w:id w:val="219537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E003DB">
                        <w:pPr>
                          <w:rPr>
                            <w:rFonts w:ascii="宋体" w:hAnsi="宋体"/>
                            <w:szCs w:val="21"/>
                          </w:rPr>
                        </w:pPr>
                        <w:r w:rsidRPr="000D5B1B">
                          <w:rPr>
                            <w:rFonts w:ascii="宋体" w:hAnsi="宋体" w:hint="eastAsia"/>
                            <w:szCs w:val="21"/>
                          </w:rPr>
                          <w:t>七、综合收益总额</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280,072,942.56</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168,261,045.32</w:t>
                    </w:r>
                  </w:p>
                </w:tc>
              </w:tr>
              <w:tr w:rsidR="00034771" w:rsidRPr="000D5B1B" w:rsidTr="00E003DB">
                <w:sdt>
                  <w:sdtPr>
                    <w:rPr>
                      <w:rFonts w:ascii="宋体" w:hAnsi="宋体"/>
                    </w:rPr>
                    <w:tag w:val="_PLD_6df7fd37b6e44e61a9f393770ed344cd"/>
                    <w:id w:val="219537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100" w:firstLine="210"/>
                          <w:rPr>
                            <w:rFonts w:ascii="宋体" w:hAnsi="宋体"/>
                            <w:szCs w:val="21"/>
                          </w:rPr>
                        </w:pPr>
                        <w:r w:rsidRPr="000D5B1B">
                          <w:rPr>
                            <w:rFonts w:ascii="宋体" w:hAnsi="宋体" w:hint="eastAsia"/>
                            <w:szCs w:val="21"/>
                          </w:rPr>
                          <w:t>归属于母公司所有者的综合收益总额</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280,897,521.51</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170,411,195.82</w:t>
                    </w:r>
                  </w:p>
                </w:tc>
              </w:tr>
              <w:tr w:rsidR="00034771" w:rsidRPr="000D5B1B" w:rsidTr="00E003DB">
                <w:sdt>
                  <w:sdtPr>
                    <w:rPr>
                      <w:rFonts w:ascii="宋体" w:hAnsi="宋体"/>
                    </w:rPr>
                    <w:tag w:val="_PLD_db5637d53588444085c11ed32115cc99"/>
                    <w:id w:val="219538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100" w:firstLine="210"/>
                          <w:rPr>
                            <w:rFonts w:ascii="宋体" w:hAnsi="宋体"/>
                            <w:szCs w:val="21"/>
                          </w:rPr>
                        </w:pPr>
                        <w:r w:rsidRPr="000D5B1B">
                          <w:rPr>
                            <w:rFonts w:ascii="宋体" w:hAnsi="宋体" w:hint="eastAsia"/>
                            <w:szCs w:val="21"/>
                          </w:rPr>
                          <w:t>归属于少数股东的综合收益总额</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-824,578.95</w:t>
                    </w:r>
                  </w:p>
                </w:tc>
                <w:tc>
                  <w:tcPr>
                    <w:tcW w:w="1096" w:type="pct"/>
                    <w:tcBorders>
                      <w:top w:val="outset" w:sz="6" w:space="0" w:color="auto"/>
                      <w:left w:val="outset" w:sz="6" w:space="0" w:color="auto"/>
                      <w:bottom w:val="outset" w:sz="6" w:space="0" w:color="auto"/>
                      <w:right w:val="outset" w:sz="6" w:space="0" w:color="auto"/>
                    </w:tcBorders>
                  </w:tcPr>
                  <w:p w:rsidR="00034771" w:rsidRPr="001623B1" w:rsidRDefault="00034771" w:rsidP="00E003DB">
                    <w:pPr>
                      <w:jc w:val="right"/>
                      <w:rPr>
                        <w:rFonts w:ascii="宋体" w:hAnsi="宋体"/>
                        <w:szCs w:val="21"/>
                      </w:rPr>
                    </w:pPr>
                    <w:r w:rsidRPr="001623B1">
                      <w:rPr>
                        <w:rFonts w:ascii="宋体" w:hAnsi="宋体"/>
                      </w:rPr>
                      <w:t>-2,150,150.50</w:t>
                    </w:r>
                  </w:p>
                </w:tc>
              </w:tr>
              <w:tr w:rsidR="00034771" w:rsidRPr="000D5B1B" w:rsidTr="00E003DB">
                <w:sdt>
                  <w:sdtPr>
                    <w:rPr>
                      <w:rFonts w:ascii="宋体" w:hAnsi="宋体"/>
                    </w:rPr>
                    <w:tag w:val="_PLD_879057d68b7f46b6aac49eb0a9cdc001"/>
                    <w:id w:val="219538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E003DB">
                        <w:pPr>
                          <w:rPr>
                            <w:rFonts w:ascii="宋体" w:hAnsi="宋体"/>
                            <w:color w:val="000000"/>
                            <w:szCs w:val="21"/>
                          </w:rPr>
                        </w:pPr>
                        <w:r w:rsidRPr="000D5B1B">
                          <w:rPr>
                            <w:rFonts w:ascii="宋体" w:hAnsi="宋体" w:hint="eastAsia"/>
                            <w:szCs w:val="21"/>
                          </w:rPr>
                          <w:t>八、每股收益：</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color w:val="008000"/>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 xml:space="preserve">　</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t xml:space="preserve">　</w:t>
                    </w:r>
                  </w:p>
                </w:tc>
              </w:tr>
              <w:tr w:rsidR="00034771" w:rsidRPr="000D5B1B" w:rsidTr="00E003DB">
                <w:sdt>
                  <w:sdtPr>
                    <w:rPr>
                      <w:rFonts w:ascii="宋体" w:hAnsi="宋体"/>
                    </w:rPr>
                    <w:tag w:val="_PLD_15aa74545b644977b0b19dc58b4648ea"/>
                    <w:id w:val="219538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100" w:firstLine="210"/>
                          <w:rPr>
                            <w:rFonts w:ascii="宋体" w:hAnsi="宋体"/>
                            <w:szCs w:val="21"/>
                          </w:rPr>
                        </w:pPr>
                        <w:r w:rsidRPr="000D5B1B">
                          <w:rPr>
                            <w:rFonts w:ascii="宋体" w:hAnsi="宋体"/>
                            <w:szCs w:val="21"/>
                          </w:rPr>
                          <w:t>（一）基本每股收益</w:t>
                        </w:r>
                        <w:r w:rsidRPr="000D5B1B">
                          <w:rPr>
                            <w:rFonts w:ascii="宋体" w:hAnsi="宋体" w:hint="eastAsia"/>
                            <w:szCs w:val="21"/>
                          </w:rPr>
                          <w:t>(元/股)</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rPr>
                      <w:t>十八、2</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0.4660</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0.2827</w:t>
                    </w:r>
                  </w:p>
                </w:tc>
              </w:tr>
              <w:tr w:rsidR="00034771" w:rsidRPr="000D5B1B" w:rsidTr="00E003DB">
                <w:sdt>
                  <w:sdtPr>
                    <w:rPr>
                      <w:rFonts w:ascii="宋体" w:hAnsi="宋体"/>
                    </w:rPr>
                    <w:tag w:val="_PLD_589c4182d863400a84a1acead2f9df01"/>
                    <w:id w:val="219538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100" w:firstLine="210"/>
                          <w:rPr>
                            <w:rFonts w:ascii="宋体" w:hAnsi="宋体"/>
                            <w:szCs w:val="21"/>
                          </w:rPr>
                        </w:pPr>
                        <w:r w:rsidRPr="000D5B1B">
                          <w:rPr>
                            <w:rFonts w:ascii="宋体" w:hAnsi="宋体"/>
                            <w:szCs w:val="21"/>
                          </w:rPr>
                          <w:t>（二）稀释每股收益</w:t>
                        </w:r>
                        <w:r w:rsidRPr="000D5B1B">
                          <w:rPr>
                            <w:rFonts w:ascii="宋体" w:hAnsi="宋体" w:hint="eastAsia"/>
                            <w:szCs w:val="21"/>
                          </w:rPr>
                          <w:t>(元/股)</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034771">
                    <w:pPr>
                      <w:jc w:val="right"/>
                      <w:rPr>
                        <w:rFonts w:ascii="宋体" w:hAnsi="宋体"/>
                        <w:szCs w:val="21"/>
                      </w:rPr>
                    </w:pPr>
                    <w:r w:rsidRPr="000D5B1B">
                      <w:rPr>
                        <w:rFonts w:ascii="宋体" w:hAnsi="宋体"/>
                      </w:rPr>
                      <w:t>0.46</w:t>
                    </w:r>
                    <w:r>
                      <w:rPr>
                        <w:rFonts w:ascii="宋体" w:hAnsi="宋体" w:hint="eastAsia"/>
                      </w:rPr>
                      <w:t>60</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0.2827</w:t>
                    </w:r>
                  </w:p>
                </w:tc>
              </w:tr>
            </w:tbl>
            <w:p w:rsidR="00034771" w:rsidRDefault="00034771"/>
            <w:p w:rsidR="005155D7" w:rsidRPr="000D5B1B" w:rsidRDefault="00D3606B">
              <w:pPr>
                <w:rPr>
                  <w:rFonts w:ascii="宋体" w:hAnsi="宋体"/>
                  <w:b/>
                  <w:bCs/>
                  <w:color w:val="FF0000"/>
                  <w:szCs w:val="21"/>
                </w:rPr>
              </w:pPr>
              <w:r w:rsidRPr="000D5B1B">
                <w:rPr>
                  <w:rFonts w:ascii="宋体" w:hAnsi="宋体" w:hint="eastAsia"/>
                  <w:szCs w:val="21"/>
                </w:rPr>
                <w:t>本期发生同一控制下企业合并的，被合并方在合并前实现的净利润为：</w:t>
              </w:r>
              <w:sdt>
                <w:sdtPr>
                  <w:rPr>
                    <w:rFonts w:ascii="宋体" w:hAnsi="宋体" w:hint="eastAsia"/>
                    <w:szCs w:val="21"/>
                  </w:rPr>
                  <w:alias w:val="同一控制下的企业合并中被合并方在合并前实现的净利润"/>
                  <w:tag w:val="_GBC_0d3f3004d896427080339d4b0e2d499c"/>
                  <w:id w:val="876408"/>
                  <w:lock w:val="sdtLocked"/>
                  <w:placeholder>
                    <w:docPart w:val="GBC22222222222222222222222222222"/>
                  </w:placeholder>
                </w:sdtPr>
                <w:sdtContent>
                  <w:r w:rsidR="000F2017">
                    <w:rPr>
                      <w:rFonts w:ascii="宋体" w:hAnsi="宋体" w:hint="eastAsia"/>
                      <w:szCs w:val="21"/>
                    </w:rPr>
                    <w:t>0</w:t>
                  </w:r>
                </w:sdtContent>
              </w:sdt>
              <w:r w:rsidRPr="000D5B1B">
                <w:rPr>
                  <w:rFonts w:ascii="宋体" w:hAnsi="宋体" w:hint="eastAsia"/>
                  <w:szCs w:val="21"/>
                </w:rPr>
                <w:t xml:space="preserve"> 元,上期被合并方实现的净利润为：</w:t>
              </w:r>
              <w:sdt>
                <w:sdtPr>
                  <w:rPr>
                    <w:rFonts w:ascii="宋体" w:hAnsi="宋体" w:hint="eastAsia"/>
                    <w:szCs w:val="21"/>
                  </w:rPr>
                  <w:alias w:val="同一控制下的企业合并中被合并方在合并前实现的净利润"/>
                  <w:tag w:val="_GBC_7e8cf02e71b9434883c60dcb8fb33270"/>
                  <w:id w:val="876409"/>
                  <w:lock w:val="sdtLocked"/>
                  <w:placeholder>
                    <w:docPart w:val="GBC22222222222222222222222222222"/>
                  </w:placeholder>
                </w:sdtPr>
                <w:sdtEndPr>
                  <w:rPr>
                    <w:rFonts w:hint="default"/>
                  </w:rPr>
                </w:sdtEndPr>
                <w:sdtContent>
                  <w:r w:rsidR="000F2017">
                    <w:rPr>
                      <w:rFonts w:ascii="宋体" w:hAnsi="宋体" w:hint="eastAsia"/>
                      <w:szCs w:val="21"/>
                    </w:rPr>
                    <w:t>0</w:t>
                  </w:r>
                </w:sdtContent>
              </w:sdt>
              <w:r w:rsidRPr="000D5B1B">
                <w:rPr>
                  <w:rFonts w:ascii="宋体" w:hAnsi="宋体" w:hint="eastAsia"/>
                  <w:szCs w:val="21"/>
                </w:rPr>
                <w:t xml:space="preserve"> 元。</w:t>
              </w:r>
            </w:p>
            <w:p w:rsidR="005155D7" w:rsidRPr="000D5B1B" w:rsidRDefault="00D3606B">
              <w:pPr>
                <w:rPr>
                  <w:rFonts w:ascii="宋体" w:hAnsi="宋体"/>
                  <w:color w:val="008000"/>
                  <w:szCs w:val="21"/>
                  <w:u w:val="single"/>
                </w:rPr>
              </w:pPr>
              <w:r w:rsidRPr="000D5B1B">
                <w:rPr>
                  <w:rFonts w:ascii="宋体" w:hAnsi="宋体"/>
                  <w:szCs w:val="21"/>
                </w:rPr>
                <w:t>法定代表人</w:t>
              </w:r>
              <w:r w:rsidRPr="000D5B1B">
                <w:rPr>
                  <w:rFonts w:ascii="宋体" w:hAnsi="宋体" w:hint="eastAsia"/>
                  <w:szCs w:val="21"/>
                </w:rPr>
                <w:t>：</w:t>
              </w:r>
              <w:sdt>
                <w:sdtPr>
                  <w:rPr>
                    <w:rFonts w:ascii="宋体" w:hAnsi="宋体" w:hint="eastAsia"/>
                    <w:szCs w:val="21"/>
                  </w:rPr>
                  <w:alias w:val="公司法定代表人"/>
                  <w:tag w:val="_GBC_84d2ead02dbe49699dff5184a9cd1bd3"/>
                  <w:id w:val="876410"/>
                  <w:lock w:val="sdtLocked"/>
                  <w:placeholder>
                    <w:docPart w:val="GBC22222222222222222222222222222"/>
                  </w:placeholder>
                  <w:dataBinding w:prefixMappings="xmlns:clcid-cgi='clcid-cgi'" w:xpath="/*/clcid-cgi:GongSiFaDingDaiBiaoRen[not(@periodRef)]" w:storeItemID="{89EBAB94-44A0-46A2-B712-30D997D04A6D}"/>
                  <w:text/>
                </w:sdtPr>
                <w:sdtContent>
                  <w:r w:rsidR="005D6EFA" w:rsidRPr="000D5B1B">
                    <w:rPr>
                      <w:rFonts w:ascii="宋体" w:hAnsi="宋体" w:hint="eastAsia"/>
                      <w:szCs w:val="21"/>
                    </w:rPr>
                    <w:t>张玉宏</w:t>
                  </w:r>
                </w:sdtContent>
              </w:sdt>
              <w:r w:rsidRPr="000D5B1B">
                <w:rPr>
                  <w:rFonts w:ascii="宋体" w:hAnsi="宋体" w:hint="eastAsia"/>
                  <w:szCs w:val="21"/>
                </w:rPr>
                <w:t xml:space="preserve"> </w:t>
              </w:r>
              <w:r w:rsidR="001F278C" w:rsidRPr="000D5B1B">
                <w:rPr>
                  <w:rFonts w:ascii="宋体" w:hAnsi="宋体" w:hint="eastAsia"/>
                  <w:szCs w:val="21"/>
                </w:rPr>
                <w:t xml:space="preserve">        </w:t>
              </w:r>
              <w:r w:rsidRPr="000D5B1B">
                <w:rPr>
                  <w:rFonts w:ascii="宋体" w:hAnsi="宋体"/>
                  <w:szCs w:val="21"/>
                </w:rPr>
                <w:t>主管会计工作负责人</w:t>
              </w:r>
              <w:r w:rsidRPr="000D5B1B">
                <w:rPr>
                  <w:rFonts w:ascii="宋体" w:hAnsi="宋体" w:hint="eastAsia"/>
                  <w:szCs w:val="21"/>
                </w:rPr>
                <w:t>：</w:t>
              </w:r>
              <w:sdt>
                <w:sdtPr>
                  <w:rPr>
                    <w:rFonts w:ascii="宋体" w:hAnsi="宋体" w:hint="eastAsia"/>
                    <w:szCs w:val="21"/>
                  </w:rPr>
                  <w:alias w:val="主管会计工作负责人姓名"/>
                  <w:tag w:val="_GBC_e958f3d59232458da90c4799548d15ea"/>
                  <w:id w:val="876411"/>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4D08E4" w:rsidRPr="000D5B1B">
                    <w:rPr>
                      <w:rFonts w:ascii="宋体" w:hAnsi="宋体" w:hint="eastAsia"/>
                      <w:szCs w:val="21"/>
                    </w:rPr>
                    <w:t>刘欣</w:t>
                  </w:r>
                </w:sdtContent>
              </w:sdt>
              <w:r w:rsidRPr="000D5B1B">
                <w:rPr>
                  <w:rFonts w:ascii="宋体" w:hAnsi="宋体" w:hint="eastAsia"/>
                  <w:szCs w:val="21"/>
                </w:rPr>
                <w:t xml:space="preserve"> </w:t>
              </w:r>
              <w:r w:rsidR="001F278C" w:rsidRPr="000D5B1B">
                <w:rPr>
                  <w:rFonts w:ascii="宋体" w:hAnsi="宋体" w:hint="eastAsia"/>
                  <w:szCs w:val="21"/>
                </w:rPr>
                <w:t xml:space="preserve">        </w:t>
              </w:r>
              <w:r w:rsidRPr="000D5B1B">
                <w:rPr>
                  <w:rFonts w:ascii="宋体" w:hAnsi="宋体"/>
                  <w:szCs w:val="21"/>
                </w:rPr>
                <w:t>会计机构负责人</w:t>
              </w:r>
              <w:r w:rsidRPr="000D5B1B">
                <w:rPr>
                  <w:rFonts w:ascii="宋体" w:hAnsi="宋体" w:hint="eastAsia"/>
                  <w:szCs w:val="21"/>
                </w:rPr>
                <w:t>：</w:t>
              </w:r>
              <w:sdt>
                <w:sdtPr>
                  <w:rPr>
                    <w:rFonts w:ascii="宋体" w:hAnsi="宋体" w:hint="eastAsia"/>
                    <w:szCs w:val="21"/>
                  </w:rPr>
                  <w:alias w:val="会计机构负责人姓名"/>
                  <w:tag w:val="_GBC_83eea96809554a8b86e8c53c6e3da040"/>
                  <w:id w:val="876412"/>
                  <w:lock w:val="sdtLocked"/>
                  <w:placeholder>
                    <w:docPart w:val="GBC22222222222222222222222222222"/>
                  </w:placeholder>
                  <w:dataBinding w:prefixMappings="xmlns:clcid-mr='clcid-mr'" w:xpath="/*/clcid-mr:KuaiJiJiGouFuZeRenXingMing[not(@periodRef)]" w:storeItemID="{89EBAB94-44A0-46A2-B712-30D997D04A6D}"/>
                  <w:text/>
                </w:sdtPr>
                <w:sdtContent>
                  <w:r w:rsidR="004D08E4" w:rsidRPr="000D5B1B">
                    <w:rPr>
                      <w:rFonts w:ascii="宋体" w:hAnsi="宋体" w:hint="eastAsia"/>
                      <w:szCs w:val="21"/>
                    </w:rPr>
                    <w:t>陈强</w:t>
                  </w:r>
                </w:sdtContent>
              </w:sdt>
            </w:p>
          </w:sdtContent>
        </w:sdt>
        <w:p w:rsidR="005155D7" w:rsidRPr="000D5B1B" w:rsidRDefault="005155D7">
          <w:pPr>
            <w:rPr>
              <w:rFonts w:ascii="宋体" w:hAnsi="宋体"/>
              <w:color w:val="008000"/>
              <w:szCs w:val="21"/>
              <w:u w:val="single"/>
            </w:rPr>
          </w:pPr>
        </w:p>
        <w:p w:rsidR="005155D7" w:rsidRPr="000D5B1B" w:rsidRDefault="005155D7">
          <w:pPr>
            <w:rPr>
              <w:rFonts w:ascii="宋体" w:hAnsi="宋体"/>
              <w:color w:val="008000"/>
              <w:szCs w:val="21"/>
              <w:u w:val="single"/>
            </w:rPr>
          </w:pPr>
        </w:p>
        <w:sdt>
          <w:sdtPr>
            <w:rPr>
              <w:rFonts w:ascii="宋体" w:hAnsi="宋体" w:hint="eastAsia"/>
              <w:b/>
              <w:bCs/>
              <w:szCs w:val="21"/>
            </w:rPr>
            <w:tag w:val="_GBC_fab740d2e6854481af171030c14673b7"/>
            <w:id w:val="876458"/>
            <w:lock w:val="sdtLocked"/>
            <w:placeholder>
              <w:docPart w:val="GBC22222222222222222222222222222"/>
            </w:placeholder>
          </w:sdtPr>
          <w:sdtEndPr>
            <w:rPr>
              <w:rFonts w:cs="宋体-方正超大字符集"/>
              <w:b w:val="0"/>
              <w:bCs w:val="0"/>
            </w:rPr>
          </w:sdtEndPr>
          <w:sdtContent>
            <w:p w:rsidR="005155D7" w:rsidRPr="000D5B1B" w:rsidRDefault="00D3606B">
              <w:pPr>
                <w:jc w:val="center"/>
                <w:outlineLvl w:val="2"/>
                <w:rPr>
                  <w:rFonts w:ascii="宋体" w:hAnsi="宋体"/>
                  <w:b/>
                  <w:bCs/>
                  <w:szCs w:val="21"/>
                </w:rPr>
              </w:pPr>
              <w:r w:rsidRPr="000D5B1B">
                <w:rPr>
                  <w:rFonts w:ascii="宋体" w:hAnsi="宋体" w:hint="eastAsia"/>
                  <w:b/>
                  <w:bCs/>
                  <w:szCs w:val="21"/>
                </w:rPr>
                <w:t>母公司</w:t>
              </w:r>
              <w:r w:rsidRPr="000D5B1B">
                <w:rPr>
                  <w:rFonts w:ascii="宋体" w:hAnsi="宋体"/>
                  <w:b/>
                  <w:bCs/>
                  <w:szCs w:val="21"/>
                </w:rPr>
                <w:t>利润表</w:t>
              </w:r>
            </w:p>
            <w:p w:rsidR="005155D7" w:rsidRPr="000D5B1B" w:rsidRDefault="00D3606B">
              <w:pPr>
                <w:jc w:val="center"/>
                <w:rPr>
                  <w:rFonts w:ascii="宋体" w:hAnsi="宋体"/>
                  <w:b/>
                  <w:bCs/>
                  <w:szCs w:val="21"/>
                </w:rPr>
              </w:pPr>
              <w:r w:rsidRPr="000D5B1B">
                <w:rPr>
                  <w:rFonts w:ascii="宋体" w:hAnsi="宋体"/>
                  <w:szCs w:val="21"/>
                </w:rPr>
                <w:t>201</w:t>
              </w:r>
              <w:r w:rsidRPr="000D5B1B">
                <w:rPr>
                  <w:rFonts w:ascii="宋体" w:hAnsi="宋体" w:hint="eastAsia"/>
                  <w:szCs w:val="21"/>
                </w:rPr>
                <w:t>7</w:t>
              </w:r>
              <w:r w:rsidRPr="000D5B1B">
                <w:rPr>
                  <w:rFonts w:ascii="宋体" w:hAnsi="宋体"/>
                  <w:szCs w:val="21"/>
                </w:rPr>
                <w:t>年</w:t>
              </w:r>
              <w:r w:rsidRPr="000D5B1B">
                <w:rPr>
                  <w:rFonts w:ascii="宋体" w:hAnsi="宋体" w:hint="eastAsia"/>
                  <w:szCs w:val="21"/>
                </w:rPr>
                <w:t>1—12</w:t>
              </w:r>
              <w:r w:rsidRPr="000D5B1B">
                <w:rPr>
                  <w:rFonts w:ascii="宋体" w:hAnsi="宋体"/>
                  <w:szCs w:val="21"/>
                </w:rPr>
                <w:t>月</w:t>
              </w:r>
            </w:p>
            <w:p w:rsidR="005155D7" w:rsidRPr="000D5B1B" w:rsidRDefault="00D3606B">
              <w:pPr>
                <w:snapToGrid w:val="0"/>
                <w:spacing w:line="240" w:lineRule="atLeast"/>
                <w:jc w:val="right"/>
                <w:rPr>
                  <w:rFonts w:ascii="宋体" w:hAnsi="宋体"/>
                  <w:b/>
                  <w:bCs/>
                  <w:color w:val="FF0000"/>
                  <w:szCs w:val="21"/>
                </w:rPr>
              </w:pPr>
              <w:r w:rsidRPr="000D5B1B">
                <w:rPr>
                  <w:rFonts w:ascii="宋体" w:hAnsi="宋体"/>
                  <w:szCs w:val="21"/>
                </w:rPr>
                <w:t>单位:</w:t>
              </w:r>
              <w:sdt>
                <w:sdtPr>
                  <w:rPr>
                    <w:rFonts w:ascii="宋体" w:hAnsi="宋体"/>
                    <w:szCs w:val="21"/>
                  </w:rPr>
                  <w:alias w:val="单位：母公司利润表"/>
                  <w:tag w:val="_GBC_955732cd74ff4f1f9b098e70c1b85c60"/>
                  <w:id w:val="8764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szCs w:val="21"/>
                </w:rPr>
                <w:t xml:space="preserve">  币种:</w:t>
              </w:r>
              <w:sdt>
                <w:sdtPr>
                  <w:rPr>
                    <w:rFonts w:ascii="宋体" w:hAnsi="宋体"/>
                    <w:szCs w:val="21"/>
                  </w:rPr>
                  <w:alias w:val="币种：母公司利润表"/>
                  <w:tag w:val="_GBC_125a2547934143ccb384434361f57d37"/>
                  <w:id w:val="8764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4126"/>
                <w:gridCol w:w="966"/>
                <w:gridCol w:w="1973"/>
                <w:gridCol w:w="1984"/>
              </w:tblGrid>
              <w:tr w:rsidR="00D12058" w:rsidRPr="000D5B1B" w:rsidTr="00E003DB">
                <w:trPr>
                  <w:cantSplit/>
                </w:trPr>
                <w:sdt>
                  <w:sdtPr>
                    <w:rPr>
                      <w:rFonts w:ascii="宋体" w:hAnsi="宋体"/>
                    </w:rPr>
                    <w:tag w:val="_PLD_0ee6820233bb491aa818df2dd8e2cf9c"/>
                    <w:id w:val="219620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leftChars="-19" w:hangingChars="19" w:hanging="40"/>
                          <w:jc w:val="center"/>
                          <w:rPr>
                            <w:rFonts w:ascii="宋体" w:hAnsi="宋体"/>
                            <w:b/>
                            <w:szCs w:val="21"/>
                          </w:rPr>
                        </w:pPr>
                        <w:r w:rsidRPr="000D5B1B">
                          <w:rPr>
                            <w:rFonts w:ascii="宋体" w:hAnsi="宋体"/>
                            <w:b/>
                            <w:szCs w:val="21"/>
                          </w:rPr>
                          <w:t>项目</w:t>
                        </w:r>
                      </w:p>
                    </w:tc>
                  </w:sdtContent>
                </w:sdt>
                <w:sdt>
                  <w:sdtPr>
                    <w:rPr>
                      <w:rFonts w:ascii="宋体" w:hAnsi="宋体"/>
                    </w:rPr>
                    <w:tag w:val="_PLD_bf2f4ec87c484946a1ce09bfb1767f4f"/>
                    <w:id w:val="2196201"/>
                    <w:lock w:val="sdtLocked"/>
                  </w:sdtPr>
                  <w:sdtConten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center"/>
                          <w:rPr>
                            <w:rFonts w:ascii="宋体" w:hAnsi="宋体"/>
                            <w:b/>
                            <w:szCs w:val="21"/>
                          </w:rPr>
                        </w:pPr>
                        <w:r w:rsidRPr="000D5B1B">
                          <w:rPr>
                            <w:rFonts w:ascii="宋体" w:hAnsi="宋体" w:hint="eastAsia"/>
                            <w:b/>
                            <w:szCs w:val="21"/>
                          </w:rPr>
                          <w:t>附注</w:t>
                        </w:r>
                      </w:p>
                    </w:tc>
                  </w:sdtContent>
                </w:sdt>
                <w:sdt>
                  <w:sdtPr>
                    <w:rPr>
                      <w:rFonts w:ascii="宋体" w:hAnsi="宋体"/>
                    </w:rPr>
                    <w:tag w:val="_PLD_14ae317c09f34a48b87515f1f720c514"/>
                    <w:id w:val="2196202"/>
                    <w:lock w:val="sdtLocked"/>
                  </w:sdtPr>
                  <w:sdtContent>
                    <w:tc>
                      <w:tcPr>
                        <w:tcW w:w="109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E003DB">
                        <w:pPr>
                          <w:jc w:val="center"/>
                          <w:rPr>
                            <w:rFonts w:ascii="宋体" w:hAnsi="宋体"/>
                            <w:b/>
                            <w:szCs w:val="21"/>
                          </w:rPr>
                        </w:pPr>
                        <w:r w:rsidRPr="000D5B1B">
                          <w:rPr>
                            <w:rFonts w:ascii="宋体" w:hAnsi="宋体"/>
                            <w:b/>
                            <w:szCs w:val="21"/>
                          </w:rPr>
                          <w:t>本期</w:t>
                        </w:r>
                        <w:r w:rsidRPr="000D5B1B">
                          <w:rPr>
                            <w:rFonts w:ascii="宋体" w:hAnsi="宋体" w:hint="eastAsia"/>
                            <w:b/>
                            <w:szCs w:val="21"/>
                          </w:rPr>
                          <w:t>发生</w:t>
                        </w:r>
                        <w:r w:rsidRPr="000D5B1B">
                          <w:rPr>
                            <w:rFonts w:ascii="宋体" w:hAnsi="宋体"/>
                            <w:b/>
                            <w:szCs w:val="21"/>
                          </w:rPr>
                          <w:t>额</w:t>
                        </w:r>
                      </w:p>
                    </w:tc>
                  </w:sdtContent>
                </w:sdt>
                <w:sdt>
                  <w:sdtPr>
                    <w:rPr>
                      <w:rFonts w:ascii="宋体" w:hAnsi="宋体"/>
                    </w:rPr>
                    <w:tag w:val="_PLD_1373f40c739342958f8cccf0d7546dd4"/>
                    <w:id w:val="2196203"/>
                    <w:lock w:val="sdtLocked"/>
                  </w:sdtPr>
                  <w:sdtContent>
                    <w:tc>
                      <w:tcPr>
                        <w:tcW w:w="1096"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E003DB">
                        <w:pPr>
                          <w:jc w:val="center"/>
                          <w:rPr>
                            <w:rFonts w:ascii="宋体" w:hAnsi="宋体"/>
                            <w:b/>
                            <w:szCs w:val="21"/>
                          </w:rPr>
                        </w:pPr>
                        <w:r w:rsidRPr="000D5B1B">
                          <w:rPr>
                            <w:rFonts w:ascii="宋体" w:hAnsi="宋体"/>
                            <w:b/>
                            <w:szCs w:val="21"/>
                          </w:rPr>
                          <w:t>上期</w:t>
                        </w:r>
                        <w:r w:rsidRPr="000D5B1B">
                          <w:rPr>
                            <w:rFonts w:ascii="宋体" w:hAnsi="宋体" w:hint="eastAsia"/>
                            <w:b/>
                            <w:szCs w:val="21"/>
                          </w:rPr>
                          <w:t>发生</w:t>
                        </w:r>
                        <w:r w:rsidRPr="000D5B1B">
                          <w:rPr>
                            <w:rFonts w:ascii="宋体" w:hAnsi="宋体"/>
                            <w:b/>
                            <w:szCs w:val="21"/>
                          </w:rPr>
                          <w:t>额</w:t>
                        </w:r>
                      </w:p>
                    </w:tc>
                  </w:sdtContent>
                </w:sdt>
              </w:tr>
              <w:tr w:rsidR="00D12058" w:rsidRPr="000D5B1B" w:rsidTr="00E003DB">
                <w:sdt>
                  <w:sdtPr>
                    <w:rPr>
                      <w:rFonts w:ascii="宋体" w:hAnsi="宋体"/>
                    </w:rPr>
                    <w:tag w:val="_PLD_9dc428edd5b247688a5818ee18a9b96a"/>
                    <w:id w:val="219620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E003DB">
                        <w:pPr>
                          <w:ind w:left="-19"/>
                          <w:rPr>
                            <w:rFonts w:ascii="宋体" w:hAnsi="宋体"/>
                            <w:color w:val="000000"/>
                            <w:szCs w:val="21"/>
                          </w:rPr>
                        </w:pPr>
                        <w:r w:rsidRPr="000D5B1B">
                          <w:rPr>
                            <w:rFonts w:ascii="宋体" w:hAnsi="宋体" w:hint="eastAsia"/>
                            <w:szCs w:val="21"/>
                          </w:rPr>
                          <w:t>一、营业收入</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r w:rsidRPr="000D5B1B">
                      <w:rPr>
                        <w:rFonts w:ascii="宋体" w:hAnsi="宋体"/>
                      </w:rPr>
                      <w:t>十七、4</w:t>
                    </w: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1,318,346,758.27</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1,229,639,076.74</w:t>
                    </w:r>
                  </w:p>
                </w:tc>
              </w:tr>
              <w:tr w:rsidR="00D12058" w:rsidRPr="000D5B1B" w:rsidTr="00E003DB">
                <w:sdt>
                  <w:sdtPr>
                    <w:rPr>
                      <w:rFonts w:ascii="宋体" w:hAnsi="宋体"/>
                    </w:rPr>
                    <w:tag w:val="_PLD_c42829d48d1a44538ebc655fd69644f6"/>
                    <w:id w:val="219620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100" w:firstLine="210"/>
                          <w:rPr>
                            <w:rFonts w:ascii="宋体" w:hAnsi="宋体"/>
                            <w:color w:val="000000"/>
                            <w:szCs w:val="21"/>
                          </w:rPr>
                        </w:pPr>
                        <w:r w:rsidRPr="000D5B1B">
                          <w:rPr>
                            <w:rFonts w:ascii="宋体" w:hAnsi="宋体" w:hint="eastAsia"/>
                            <w:szCs w:val="21"/>
                          </w:rPr>
                          <w:t>减：营业成本</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r w:rsidRPr="000D5B1B">
                      <w:rPr>
                        <w:rFonts w:ascii="宋体" w:hAnsi="宋体"/>
                      </w:rPr>
                      <w:t>十七、4</w:t>
                    </w: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838,141,006.12</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769,632,490.84</w:t>
                    </w:r>
                  </w:p>
                </w:tc>
              </w:tr>
              <w:tr w:rsidR="00D12058" w:rsidRPr="000D5B1B" w:rsidTr="00E003DB">
                <w:sdt>
                  <w:sdtPr>
                    <w:rPr>
                      <w:rFonts w:ascii="宋体" w:hAnsi="宋体"/>
                    </w:rPr>
                    <w:tag w:val="_PLD_0812febee2734d47a10b32fbe0de6140"/>
                    <w:id w:val="219620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300" w:firstLine="630"/>
                          <w:rPr>
                            <w:rFonts w:ascii="宋体" w:hAnsi="宋体"/>
                            <w:szCs w:val="21"/>
                          </w:rPr>
                        </w:pPr>
                        <w:r w:rsidRPr="000D5B1B">
                          <w:rPr>
                            <w:rFonts w:ascii="宋体" w:hAnsi="宋体" w:hint="eastAsia"/>
                            <w:szCs w:val="21"/>
                          </w:rPr>
                          <w:t>税金及附加</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r w:rsidRPr="000D5B1B">
                      <w:rPr>
                        <w:rFonts w:ascii="宋体" w:hAnsi="宋体"/>
                      </w:rPr>
                      <w:t xml:space="preserve">　</w:t>
                    </w: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14,856,462.43</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12,224,961.56</w:t>
                    </w:r>
                  </w:p>
                </w:tc>
              </w:tr>
              <w:tr w:rsidR="00D12058" w:rsidRPr="000D5B1B" w:rsidTr="00E003DB">
                <w:sdt>
                  <w:sdtPr>
                    <w:rPr>
                      <w:rFonts w:ascii="宋体" w:hAnsi="宋体"/>
                    </w:rPr>
                    <w:tag w:val="_PLD_7bb9509f2e6f45a281ead4e6131a4f93"/>
                    <w:id w:val="219620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300" w:firstLine="630"/>
                          <w:rPr>
                            <w:rFonts w:ascii="宋体" w:hAnsi="宋体"/>
                            <w:szCs w:val="21"/>
                          </w:rPr>
                        </w:pPr>
                        <w:r w:rsidRPr="000D5B1B">
                          <w:rPr>
                            <w:rFonts w:ascii="宋体" w:hAnsi="宋体" w:hint="eastAsia"/>
                            <w:szCs w:val="21"/>
                          </w:rPr>
                          <w:t>销售费用</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r w:rsidRPr="000D5B1B">
                      <w:rPr>
                        <w:rFonts w:ascii="宋体" w:hAnsi="宋体"/>
                      </w:rPr>
                      <w:t xml:space="preserve">　</w:t>
                    </w: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191,294,536.90</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179,610,387.37</w:t>
                    </w:r>
                  </w:p>
                </w:tc>
              </w:tr>
              <w:tr w:rsidR="00D12058" w:rsidRPr="000D5B1B" w:rsidTr="00E003DB">
                <w:sdt>
                  <w:sdtPr>
                    <w:rPr>
                      <w:rFonts w:ascii="宋体" w:hAnsi="宋体"/>
                    </w:rPr>
                    <w:tag w:val="_PLD_09049ae3a8cc46fdb350aeed0d495755"/>
                    <w:id w:val="219620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300" w:firstLine="630"/>
                          <w:rPr>
                            <w:rFonts w:ascii="宋体" w:hAnsi="宋体"/>
                            <w:szCs w:val="21"/>
                          </w:rPr>
                        </w:pPr>
                        <w:r w:rsidRPr="000D5B1B">
                          <w:rPr>
                            <w:rFonts w:ascii="宋体" w:hAnsi="宋体" w:hint="eastAsia"/>
                            <w:szCs w:val="21"/>
                          </w:rPr>
                          <w:t>管理费用</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r w:rsidRPr="000D5B1B">
                      <w:rPr>
                        <w:rFonts w:ascii="宋体" w:hAnsi="宋体"/>
                      </w:rPr>
                      <w:t xml:space="preserve">　</w:t>
                    </w: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93,157,038.31</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103,763,464.10</w:t>
                    </w:r>
                  </w:p>
                </w:tc>
              </w:tr>
              <w:tr w:rsidR="00D12058" w:rsidRPr="000D5B1B" w:rsidTr="00E003DB">
                <w:sdt>
                  <w:sdtPr>
                    <w:rPr>
                      <w:rFonts w:ascii="宋体" w:hAnsi="宋体"/>
                    </w:rPr>
                    <w:tag w:val="_PLD_dbf089f5ba7a4955988d80616577f283"/>
                    <w:id w:val="219620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300" w:firstLine="630"/>
                          <w:rPr>
                            <w:rFonts w:ascii="宋体" w:hAnsi="宋体"/>
                            <w:szCs w:val="21"/>
                          </w:rPr>
                        </w:pPr>
                        <w:r w:rsidRPr="000D5B1B">
                          <w:rPr>
                            <w:rFonts w:ascii="宋体" w:hAnsi="宋体" w:hint="eastAsia"/>
                            <w:szCs w:val="21"/>
                          </w:rPr>
                          <w:t>财务费用</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r w:rsidRPr="000D5B1B">
                      <w:rPr>
                        <w:rFonts w:ascii="宋体" w:hAnsi="宋体"/>
                      </w:rPr>
                      <w:t xml:space="preserve">　</w:t>
                    </w: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3,501,748.90</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3,919,946.02</w:t>
                    </w:r>
                  </w:p>
                </w:tc>
              </w:tr>
              <w:tr w:rsidR="00D12058" w:rsidRPr="000D5B1B" w:rsidTr="00E003DB">
                <w:sdt>
                  <w:sdtPr>
                    <w:rPr>
                      <w:rFonts w:ascii="宋体" w:hAnsi="宋体"/>
                    </w:rPr>
                    <w:tag w:val="_PLD_d1b2b44dd48e4a6caa97fbf5affb955f"/>
                    <w:id w:val="219621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300" w:firstLine="630"/>
                          <w:rPr>
                            <w:rFonts w:ascii="宋体" w:hAnsi="宋体"/>
                            <w:szCs w:val="21"/>
                          </w:rPr>
                        </w:pPr>
                        <w:r w:rsidRPr="000D5B1B">
                          <w:rPr>
                            <w:rFonts w:ascii="宋体" w:hAnsi="宋体" w:hint="eastAsia"/>
                            <w:szCs w:val="21"/>
                          </w:rPr>
                          <w:t>资产减值损失</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r w:rsidRPr="000D5B1B">
                      <w:rPr>
                        <w:rFonts w:ascii="宋体" w:hAnsi="宋体"/>
                      </w:rPr>
                      <w:t xml:space="preserve">　</w:t>
                    </w: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-17,726,122.86</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11,131,346.90</w:t>
                    </w:r>
                  </w:p>
                </w:tc>
              </w:tr>
              <w:tr w:rsidR="00D12058" w:rsidRPr="000D5B1B" w:rsidTr="00E003DB">
                <w:sdt>
                  <w:sdtPr>
                    <w:rPr>
                      <w:rFonts w:ascii="宋体" w:hAnsi="宋体"/>
                    </w:rPr>
                    <w:tag w:val="_PLD_4bfe9b66e6b94aa1a7fc380d62cdf9ea"/>
                    <w:id w:val="219621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100" w:firstLine="210"/>
                          <w:rPr>
                            <w:rFonts w:ascii="宋体" w:hAnsi="宋体"/>
                            <w:color w:val="000000"/>
                            <w:szCs w:val="21"/>
                          </w:rPr>
                        </w:pPr>
                        <w:r w:rsidRPr="000D5B1B">
                          <w:rPr>
                            <w:rFonts w:ascii="宋体" w:hAnsi="宋体" w:hint="eastAsia"/>
                            <w:szCs w:val="21"/>
                          </w:rPr>
                          <w:t>加：公允价值变动收益（损失以“－”号填列）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9b2bbba6fef049d0a30aa6ca664bd738"/>
                    <w:id w:val="219621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300" w:firstLine="630"/>
                          <w:rPr>
                            <w:rFonts w:ascii="宋体" w:hAnsi="宋体"/>
                            <w:szCs w:val="21"/>
                          </w:rPr>
                        </w:pPr>
                        <w:r w:rsidRPr="000D5B1B">
                          <w:rPr>
                            <w:rFonts w:ascii="宋体" w:hAnsi="宋体" w:hint="eastAsia"/>
                            <w:szCs w:val="21"/>
                          </w:rPr>
                          <w:t>投资收益（损失以“－”号填列）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r w:rsidRPr="000D5B1B">
                      <w:rPr>
                        <w:rFonts w:ascii="宋体" w:hAnsi="宋体"/>
                      </w:rPr>
                      <w:t>十七、5</w:t>
                    </w: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-17,049,803.18</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23,091,882.74</w:t>
                    </w:r>
                  </w:p>
                </w:tc>
              </w:tr>
              <w:tr w:rsidR="00D12058" w:rsidRPr="000D5B1B" w:rsidTr="00E003DB">
                <w:sdt>
                  <w:sdtPr>
                    <w:rPr>
                      <w:rFonts w:ascii="宋体" w:hAnsi="宋体"/>
                    </w:rPr>
                    <w:tag w:val="_PLD_d6ba7f6effad4110990c5f7cae25df23"/>
                    <w:id w:val="219621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300" w:firstLine="630"/>
                          <w:rPr>
                            <w:rFonts w:ascii="宋体" w:hAnsi="宋体"/>
                            <w:szCs w:val="21"/>
                          </w:rPr>
                        </w:pPr>
                        <w:r w:rsidRPr="000D5B1B">
                          <w:rPr>
                            <w:rFonts w:ascii="宋体" w:hAnsi="宋体" w:hint="eastAsia"/>
                            <w:szCs w:val="21"/>
                          </w:rPr>
                          <w:t>其中：对联营企业和合营企业的投资</w:t>
                        </w:r>
                        <w:r w:rsidRPr="000D5B1B">
                          <w:rPr>
                            <w:rFonts w:ascii="宋体" w:hAnsi="宋体" w:hint="eastAsia"/>
                            <w:szCs w:val="21"/>
                          </w:rPr>
                          <w:lastRenderedPageBreak/>
                          <w:t>收益</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r w:rsidRPr="000D5B1B">
                      <w:rPr>
                        <w:rFonts w:ascii="宋体" w:hAnsi="宋体"/>
                      </w:rPr>
                      <w:lastRenderedPageBreak/>
                      <w:t xml:space="preserve">　</w:t>
                    </w:r>
                  </w:p>
                </w:tc>
                <w:tc>
                  <w:tcPr>
                    <w:tcW w:w="109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E003DB">
                    <w:pPr>
                      <w:jc w:val="right"/>
                      <w:rPr>
                        <w:rFonts w:ascii="宋体" w:hAnsi="宋体"/>
                        <w:szCs w:val="21"/>
                      </w:rPr>
                    </w:pPr>
                    <w:r w:rsidRPr="000D5B1B">
                      <w:rPr>
                        <w:rFonts w:ascii="宋体" w:hAnsi="宋体"/>
                      </w:rPr>
                      <w:t>17,407.52</w:t>
                    </w:r>
                  </w:p>
                </w:tc>
                <w:tc>
                  <w:tcPr>
                    <w:tcW w:w="1096"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E003DB">
                    <w:pPr>
                      <w:jc w:val="right"/>
                      <w:rPr>
                        <w:rFonts w:ascii="宋体" w:hAnsi="宋体"/>
                        <w:szCs w:val="21"/>
                      </w:rPr>
                    </w:pPr>
                    <w:r w:rsidRPr="000D5B1B">
                      <w:rPr>
                        <w:rFonts w:ascii="宋体" w:hAnsi="宋体"/>
                      </w:rPr>
                      <w:t>-924,424.42</w:t>
                    </w:r>
                  </w:p>
                </w:tc>
              </w:tr>
              <w:tr w:rsidR="00D12058" w:rsidRPr="000D5B1B" w:rsidTr="00E003DB">
                <w:sdt>
                  <w:sdtPr>
                    <w:rPr>
                      <w:rFonts w:ascii="宋体" w:hAnsi="宋体" w:hint="eastAsia"/>
                    </w:rPr>
                    <w:tag w:val="_PLD_c0e648627f5f4883add1deb0e0ffd782"/>
                    <w:id w:val="219621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300" w:firstLine="630"/>
                          <w:rPr>
                            <w:rFonts w:ascii="宋体" w:hAnsi="宋体"/>
                          </w:rPr>
                        </w:pPr>
                        <w:r w:rsidRPr="000D5B1B">
                          <w:rPr>
                            <w:rFonts w:ascii="宋体" w:hAnsi="宋体" w:hint="eastAsia"/>
                          </w:rPr>
                          <w:t>资产处置收益（损失以“－”号填列）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51,555,849.49</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2413c4a4b1ad4daba160a3c4b2af1558"/>
                    <w:id w:val="219621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300" w:firstLine="630"/>
                          <w:rPr>
                            <w:rFonts w:ascii="宋体" w:hAnsi="宋体"/>
                            <w:szCs w:val="21"/>
                          </w:rPr>
                        </w:pPr>
                        <w:r w:rsidRPr="000D5B1B">
                          <w:rPr>
                            <w:rFonts w:ascii="宋体" w:hAnsi="宋体" w:hint="eastAsia"/>
                            <w:szCs w:val="21"/>
                          </w:rPr>
                          <w:t>其他收益</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11,770,384.19</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19a58956f87a4434b1f94c0ef09874db"/>
                    <w:id w:val="219621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E003DB">
                        <w:pPr>
                          <w:ind w:left="-19"/>
                          <w:rPr>
                            <w:rFonts w:ascii="宋体" w:hAnsi="宋体"/>
                            <w:color w:val="000000"/>
                            <w:szCs w:val="21"/>
                          </w:rPr>
                        </w:pPr>
                        <w:r w:rsidRPr="000D5B1B">
                          <w:rPr>
                            <w:rFonts w:ascii="宋体" w:hAnsi="宋体" w:hint="eastAsia"/>
                            <w:szCs w:val="21"/>
                          </w:rPr>
                          <w:t>二、营业利润（亏损以“－”号填列）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241,398,518.97</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172,448,362.69</w:t>
                    </w:r>
                  </w:p>
                </w:tc>
              </w:tr>
              <w:tr w:rsidR="00D12058" w:rsidRPr="000D5B1B" w:rsidTr="00E003DB">
                <w:sdt>
                  <w:sdtPr>
                    <w:rPr>
                      <w:rFonts w:ascii="宋体" w:hAnsi="宋体"/>
                    </w:rPr>
                    <w:tag w:val="_PLD_5f0c66c4b3b94323a5b486713f620a29"/>
                    <w:id w:val="219621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100" w:firstLine="210"/>
                          <w:rPr>
                            <w:rFonts w:ascii="宋体" w:hAnsi="宋体"/>
                            <w:color w:val="000000"/>
                            <w:szCs w:val="21"/>
                          </w:rPr>
                        </w:pPr>
                        <w:r w:rsidRPr="000D5B1B">
                          <w:rPr>
                            <w:rFonts w:ascii="宋体" w:hAnsi="宋体" w:hint="eastAsia"/>
                            <w:szCs w:val="21"/>
                          </w:rPr>
                          <w:t>加：营业外收入</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1,738,560.01</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13,281,679.69</w:t>
                    </w:r>
                  </w:p>
                </w:tc>
              </w:tr>
              <w:tr w:rsidR="00D12058" w:rsidRPr="000D5B1B" w:rsidTr="00E003DB">
                <w:sdt>
                  <w:sdtPr>
                    <w:rPr>
                      <w:rFonts w:ascii="宋体" w:hAnsi="宋体"/>
                    </w:rPr>
                    <w:tag w:val="_PLD_ab1244538a354fca9db8d39095a3f3b0"/>
                    <w:id w:val="219621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100" w:firstLine="210"/>
                          <w:rPr>
                            <w:rFonts w:ascii="宋体" w:hAnsi="宋体"/>
                            <w:color w:val="000000"/>
                            <w:szCs w:val="21"/>
                          </w:rPr>
                        </w:pPr>
                        <w:r w:rsidRPr="000D5B1B">
                          <w:rPr>
                            <w:rFonts w:ascii="宋体" w:hAnsi="宋体" w:hint="eastAsia"/>
                            <w:szCs w:val="21"/>
                          </w:rPr>
                          <w:t>减：营业外支出</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2,945,995.09</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1,284,032.15</w:t>
                    </w:r>
                  </w:p>
                </w:tc>
              </w:tr>
              <w:tr w:rsidR="00D12058" w:rsidRPr="000D5B1B" w:rsidTr="00E003DB">
                <w:sdt>
                  <w:sdtPr>
                    <w:rPr>
                      <w:rFonts w:ascii="宋体" w:hAnsi="宋体"/>
                    </w:rPr>
                    <w:tag w:val="_PLD_7dc9949d3f6b4ae0a8942215915c767e"/>
                    <w:id w:val="219621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E003DB">
                        <w:pPr>
                          <w:ind w:left="-19"/>
                          <w:rPr>
                            <w:rFonts w:ascii="宋体" w:hAnsi="宋体"/>
                            <w:color w:val="000000"/>
                            <w:szCs w:val="21"/>
                          </w:rPr>
                        </w:pPr>
                        <w:r w:rsidRPr="000D5B1B">
                          <w:rPr>
                            <w:rFonts w:ascii="宋体" w:hAnsi="宋体" w:hint="eastAsia"/>
                            <w:szCs w:val="21"/>
                          </w:rPr>
                          <w:t>三、利润总额（亏损总额以“－”号填列）</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240,191,083.89</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184,446,010.23</w:t>
                    </w:r>
                  </w:p>
                </w:tc>
              </w:tr>
              <w:tr w:rsidR="00D12058" w:rsidRPr="000D5B1B" w:rsidTr="00E003DB">
                <w:sdt>
                  <w:sdtPr>
                    <w:rPr>
                      <w:rFonts w:ascii="宋体" w:hAnsi="宋体"/>
                    </w:rPr>
                    <w:tag w:val="_PLD_49c8476576fc48f1974c8893393b0548"/>
                    <w:id w:val="219622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left="-19" w:firstLineChars="200" w:firstLine="420"/>
                          <w:rPr>
                            <w:rFonts w:ascii="宋体" w:hAnsi="宋体"/>
                            <w:color w:val="000000"/>
                            <w:szCs w:val="21"/>
                          </w:rPr>
                        </w:pPr>
                        <w:r w:rsidRPr="000D5B1B">
                          <w:rPr>
                            <w:rFonts w:ascii="宋体" w:hAnsi="宋体" w:hint="eastAsia"/>
                            <w:szCs w:val="21"/>
                          </w:rPr>
                          <w:t>减：所得税费用</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36,494,642.73</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27,041,728.00</w:t>
                    </w:r>
                  </w:p>
                </w:tc>
              </w:tr>
              <w:tr w:rsidR="00D12058" w:rsidRPr="000D5B1B" w:rsidTr="00E003DB">
                <w:sdt>
                  <w:sdtPr>
                    <w:rPr>
                      <w:rFonts w:ascii="宋体" w:hAnsi="宋体"/>
                    </w:rPr>
                    <w:tag w:val="_PLD_5aeefaea67524a10932f24b56025534b"/>
                    <w:id w:val="219622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E003DB">
                        <w:pPr>
                          <w:ind w:left="-19"/>
                          <w:rPr>
                            <w:rFonts w:ascii="宋体" w:hAnsi="宋体"/>
                            <w:color w:val="000000"/>
                            <w:szCs w:val="21"/>
                          </w:rPr>
                        </w:pPr>
                        <w:r w:rsidRPr="000D5B1B">
                          <w:rPr>
                            <w:rFonts w:ascii="宋体" w:hAnsi="宋体" w:hint="eastAsia"/>
                            <w:szCs w:val="21"/>
                          </w:rPr>
                          <w:t>四、净利润（净亏损以“－”号填列）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203,696,441.16</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157,404,282.23</w:t>
                    </w:r>
                  </w:p>
                </w:tc>
              </w:tr>
              <w:tr w:rsidR="00D12058" w:rsidRPr="000D5B1B" w:rsidTr="00E003DB">
                <w:sdt>
                  <w:sdtPr>
                    <w:rPr>
                      <w:rFonts w:ascii="宋体" w:hAnsi="宋体"/>
                    </w:rPr>
                    <w:tag w:val="_PLD_f92bd5f7979642c5bf37234aa1c80219"/>
                    <w:id w:val="219622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left="-17" w:firstLineChars="200" w:firstLine="420"/>
                          <w:rPr>
                            <w:rFonts w:ascii="宋体" w:hAnsi="宋体"/>
                          </w:rPr>
                        </w:pPr>
                        <w:r w:rsidRPr="000D5B1B">
                          <w:rPr>
                            <w:rFonts w:ascii="宋体" w:hAnsi="宋体"/>
                          </w:rPr>
                          <w:t>(一)持续经营净利润（净亏损以“－”号填列）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E003DB">
                    <w:pPr>
                      <w:jc w:val="right"/>
                      <w:rPr>
                        <w:rFonts w:ascii="宋体" w:hAnsi="宋体"/>
                        <w:szCs w:val="21"/>
                      </w:rPr>
                    </w:pPr>
                    <w:r w:rsidRPr="000D5B1B">
                      <w:rPr>
                        <w:rFonts w:ascii="宋体" w:hAnsi="宋体"/>
                      </w:rPr>
                      <w:t>203,696,441.16</w:t>
                    </w:r>
                  </w:p>
                </w:tc>
                <w:tc>
                  <w:tcPr>
                    <w:tcW w:w="1096"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E003DB">
                    <w:pPr>
                      <w:jc w:val="right"/>
                      <w:rPr>
                        <w:rFonts w:ascii="宋体" w:hAnsi="宋体"/>
                        <w:szCs w:val="21"/>
                      </w:rPr>
                    </w:pPr>
                    <w:r w:rsidRPr="000D5B1B">
                      <w:rPr>
                        <w:rFonts w:ascii="宋体" w:hAnsi="宋体"/>
                      </w:rPr>
                      <w:t>157,404,282.23</w:t>
                    </w:r>
                  </w:p>
                </w:tc>
              </w:tr>
              <w:tr w:rsidR="00D12058" w:rsidRPr="000D5B1B" w:rsidTr="00E003DB">
                <w:sdt>
                  <w:sdtPr>
                    <w:rPr>
                      <w:rFonts w:ascii="宋体" w:hAnsi="宋体" w:hint="eastAsia"/>
                    </w:rPr>
                    <w:tag w:val="_PLD_089952b72cd5499f86111405e218d28f"/>
                    <w:id w:val="219622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left="-17" w:firstLineChars="200" w:firstLine="420"/>
                          <w:rPr>
                            <w:rFonts w:ascii="宋体" w:hAnsi="宋体"/>
                          </w:rPr>
                        </w:pPr>
                        <w:r w:rsidRPr="000D5B1B">
                          <w:rPr>
                            <w:rFonts w:ascii="宋体" w:hAnsi="宋体" w:hint="eastAsia"/>
                          </w:rPr>
                          <w:t>（二）终止经营净利润（净亏损以“－”号填列）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f25a82c317584bf5b308dc8dd9fda5b6"/>
                    <w:id w:val="219622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leftChars="-19" w:hangingChars="19" w:hanging="40"/>
                          <w:rPr>
                            <w:rFonts w:ascii="宋体" w:hAnsi="宋体"/>
                            <w:szCs w:val="21"/>
                          </w:rPr>
                        </w:pPr>
                        <w:r w:rsidRPr="000D5B1B">
                          <w:rPr>
                            <w:rFonts w:ascii="宋体" w:hAnsi="宋体" w:hint="eastAsia"/>
                            <w:szCs w:val="21"/>
                          </w:rPr>
                          <w:t>五、其他综合收益的税后净额</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79a0c03574304f338d503f72d8b7a0c7"/>
                    <w:id w:val="219622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100" w:firstLine="210"/>
                          <w:rPr>
                            <w:rFonts w:ascii="宋体" w:hAnsi="宋体"/>
                            <w:szCs w:val="21"/>
                          </w:rPr>
                        </w:pPr>
                        <w:r w:rsidRPr="000D5B1B">
                          <w:rPr>
                            <w:rFonts w:ascii="宋体" w:hAnsi="宋体" w:hint="eastAsia"/>
                            <w:szCs w:val="21"/>
                          </w:rPr>
                          <w:t>（一）以后不能重分类进损益的其他综合收益</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b1ab83ce221d49a2afb2428405e754df"/>
                    <w:id w:val="219622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200" w:firstLine="420"/>
                          <w:rPr>
                            <w:rFonts w:ascii="宋体" w:hAnsi="宋体"/>
                            <w:szCs w:val="21"/>
                          </w:rPr>
                        </w:pPr>
                        <w:r w:rsidRPr="000D5B1B">
                          <w:rPr>
                            <w:rFonts w:ascii="宋体" w:hAnsi="宋体"/>
                            <w:szCs w:val="21"/>
                          </w:rPr>
                          <w:t>1.重新计量设定受益计划净负债</w:t>
                        </w:r>
                        <w:r w:rsidRPr="000D5B1B">
                          <w:rPr>
                            <w:rFonts w:ascii="宋体" w:hAnsi="宋体" w:hint="eastAsia"/>
                            <w:szCs w:val="21"/>
                          </w:rPr>
                          <w:t>或</w:t>
                        </w:r>
                        <w:r w:rsidRPr="000D5B1B">
                          <w:rPr>
                            <w:rFonts w:ascii="宋体" w:hAnsi="宋体"/>
                            <w:szCs w:val="21"/>
                          </w:rPr>
                          <w:t>净资产的变动</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1c95f85c2b174fa791d8604a6ce2a386"/>
                    <w:id w:val="219622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left="-57" w:firstLineChars="200" w:firstLine="420"/>
                          <w:rPr>
                            <w:rFonts w:ascii="宋体" w:hAnsi="宋体"/>
                            <w:szCs w:val="21"/>
                          </w:rPr>
                        </w:pPr>
                        <w:r w:rsidRPr="000D5B1B">
                          <w:rPr>
                            <w:rFonts w:ascii="宋体" w:hAnsi="宋体"/>
                            <w:szCs w:val="21"/>
                          </w:rPr>
                          <w:t>2.权益法下在被投资单位不能重分类进损益的其他综合收益中享有的份额</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ea21e5286b2f46e1a28543f4cdb68787"/>
                    <w:id w:val="219622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100" w:firstLine="210"/>
                          <w:rPr>
                            <w:rFonts w:ascii="宋体" w:hAnsi="宋体"/>
                            <w:szCs w:val="21"/>
                          </w:rPr>
                        </w:pPr>
                        <w:r w:rsidRPr="000D5B1B">
                          <w:rPr>
                            <w:rFonts w:ascii="宋体" w:hAnsi="宋体" w:hint="eastAsia"/>
                            <w:szCs w:val="21"/>
                          </w:rPr>
                          <w:t>（二）以后将重分类进损益的其他综合收益</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3043410bc6b744399e377e7b85f350d2"/>
                    <w:id w:val="219622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200" w:firstLine="420"/>
                          <w:rPr>
                            <w:rFonts w:ascii="宋体" w:hAnsi="宋体"/>
                            <w:szCs w:val="21"/>
                          </w:rPr>
                        </w:pPr>
                        <w:r w:rsidRPr="000D5B1B">
                          <w:rPr>
                            <w:rFonts w:ascii="宋体" w:hAnsi="宋体"/>
                            <w:szCs w:val="21"/>
                          </w:rPr>
                          <w:t>1.权益法下在被投资单位以后将重分类进损益的其他综合收益中享有的份额</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97a9ae7abdc84da09140ff24ed811e9c"/>
                    <w:id w:val="219623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200" w:firstLine="420"/>
                          <w:rPr>
                            <w:rFonts w:ascii="宋体" w:hAnsi="宋体"/>
                            <w:szCs w:val="21"/>
                          </w:rPr>
                        </w:pPr>
                        <w:r w:rsidRPr="000D5B1B">
                          <w:rPr>
                            <w:rFonts w:ascii="宋体" w:hAnsi="宋体"/>
                            <w:szCs w:val="21"/>
                          </w:rPr>
                          <w:t>2.可供出售金融资产公允价值变动损益</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b8de071d78aa4800af2b72f88184edf3"/>
                    <w:id w:val="219623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200" w:firstLine="420"/>
                          <w:rPr>
                            <w:rFonts w:ascii="宋体" w:hAnsi="宋体"/>
                            <w:szCs w:val="21"/>
                          </w:rPr>
                        </w:pPr>
                        <w:r w:rsidRPr="000D5B1B">
                          <w:rPr>
                            <w:rFonts w:ascii="宋体" w:hAnsi="宋体"/>
                            <w:szCs w:val="21"/>
                          </w:rPr>
                          <w:t>3.持有至到期投资重分类为可供出售金融资产损益</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e9b97c1a67af4960ad9a37f1308b0648"/>
                    <w:id w:val="219623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200" w:firstLine="420"/>
                          <w:rPr>
                            <w:rFonts w:ascii="宋体" w:hAnsi="宋体"/>
                            <w:szCs w:val="21"/>
                          </w:rPr>
                        </w:pPr>
                        <w:r w:rsidRPr="000D5B1B">
                          <w:rPr>
                            <w:rFonts w:ascii="宋体" w:hAnsi="宋体"/>
                            <w:szCs w:val="21"/>
                          </w:rPr>
                          <w:t>4.现金流量套期损益的有效部分</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ab0e1998f1c74435b315275fdbe6afcb"/>
                    <w:id w:val="219623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200" w:firstLine="420"/>
                          <w:rPr>
                            <w:rFonts w:ascii="宋体" w:hAnsi="宋体"/>
                            <w:szCs w:val="21"/>
                          </w:rPr>
                        </w:pPr>
                        <w:r w:rsidRPr="000D5B1B">
                          <w:rPr>
                            <w:rFonts w:ascii="宋体" w:hAnsi="宋体"/>
                            <w:szCs w:val="21"/>
                          </w:rPr>
                          <w:t>5.外币财务报表折算差额</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0328b938f1a34dc29d65920935b95fe1"/>
                    <w:id w:val="219623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200" w:firstLine="420"/>
                          <w:rPr>
                            <w:rFonts w:ascii="宋体" w:hAnsi="宋体"/>
                            <w:szCs w:val="21"/>
                          </w:rPr>
                        </w:pPr>
                        <w:r w:rsidRPr="000D5B1B">
                          <w:rPr>
                            <w:rFonts w:ascii="宋体" w:hAnsi="宋体"/>
                            <w:szCs w:val="21"/>
                          </w:rPr>
                          <w:t>6.其他</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f99fbc3be6204192a0effa8697790a8f"/>
                    <w:id w:val="219623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E003DB">
                        <w:pPr>
                          <w:ind w:left="-19"/>
                          <w:rPr>
                            <w:rFonts w:ascii="宋体" w:hAnsi="宋体"/>
                            <w:szCs w:val="21"/>
                          </w:rPr>
                        </w:pPr>
                        <w:r w:rsidRPr="000D5B1B">
                          <w:rPr>
                            <w:rFonts w:ascii="宋体" w:hAnsi="宋体" w:hint="eastAsia"/>
                            <w:szCs w:val="21"/>
                          </w:rPr>
                          <w:t>六、综合收益总额</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wordWrap w:val="0"/>
                      <w:jc w:val="right"/>
                      <w:rPr>
                        <w:rFonts w:ascii="宋体" w:hAnsi="宋体"/>
                        <w:szCs w:val="21"/>
                      </w:rPr>
                    </w:pPr>
                    <w:r w:rsidRPr="000D5B1B">
                      <w:rPr>
                        <w:rFonts w:ascii="宋体" w:hAnsi="宋体"/>
                      </w:rPr>
                      <w:t>203,696,441.1611</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157,404,282.2300</w:t>
                    </w:r>
                  </w:p>
                </w:tc>
              </w:tr>
              <w:tr w:rsidR="00D12058" w:rsidRPr="000D5B1B" w:rsidTr="00E003DB">
                <w:sdt>
                  <w:sdtPr>
                    <w:rPr>
                      <w:rFonts w:ascii="宋体" w:hAnsi="宋体"/>
                    </w:rPr>
                    <w:tag w:val="_PLD_bd81fce23b854eb7a3a0ad07914800e9"/>
                    <w:id w:val="219623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leftChars="-19" w:hangingChars="19" w:hanging="40"/>
                          <w:rPr>
                            <w:rFonts w:ascii="宋体" w:hAnsi="宋体"/>
                            <w:szCs w:val="21"/>
                          </w:rPr>
                        </w:pPr>
                        <w:r w:rsidRPr="000D5B1B">
                          <w:rPr>
                            <w:rFonts w:ascii="宋体" w:hAnsi="宋体" w:hint="eastAsia"/>
                            <w:szCs w:val="21"/>
                          </w:rPr>
                          <w:t>七</w:t>
                        </w:r>
                        <w:r w:rsidRPr="000D5B1B">
                          <w:rPr>
                            <w:rFonts w:ascii="宋体" w:hAnsi="宋体"/>
                            <w:szCs w:val="21"/>
                          </w:rPr>
                          <w:t>、每股收益：</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dd4ad0d9c61d4f4a8d0bbb597acd9f09"/>
                    <w:id w:val="219623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left="-19" w:firstLineChars="200" w:firstLine="420"/>
                          <w:rPr>
                            <w:rFonts w:ascii="宋体" w:hAnsi="宋体"/>
                            <w:szCs w:val="21"/>
                          </w:rPr>
                        </w:pPr>
                        <w:r w:rsidRPr="000D5B1B">
                          <w:rPr>
                            <w:rFonts w:ascii="宋体" w:hAnsi="宋体"/>
                            <w:szCs w:val="21"/>
                          </w:rPr>
                          <w:t>（一）基本每股收益</w:t>
                        </w:r>
                        <w:r w:rsidRPr="000D5B1B">
                          <w:rPr>
                            <w:rFonts w:ascii="宋体" w:hAnsi="宋体" w:hint="eastAsia"/>
                            <w:szCs w:val="21"/>
                          </w:rPr>
                          <w:t>(元/股)</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20852bc6a24249569a98c1aad7bb42da"/>
                    <w:id w:val="219623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left="-19" w:firstLineChars="200" w:firstLine="420"/>
                          <w:rPr>
                            <w:rFonts w:ascii="宋体" w:hAnsi="宋体"/>
                            <w:szCs w:val="21"/>
                          </w:rPr>
                        </w:pPr>
                        <w:r w:rsidRPr="000D5B1B">
                          <w:rPr>
                            <w:rFonts w:ascii="宋体" w:hAnsi="宋体"/>
                            <w:szCs w:val="21"/>
                          </w:rPr>
                          <w:t>（二）稀释每股收益</w:t>
                        </w:r>
                        <w:r w:rsidRPr="000D5B1B">
                          <w:rPr>
                            <w:rFonts w:ascii="宋体" w:hAnsi="宋体" w:hint="eastAsia"/>
                            <w:szCs w:val="21"/>
                          </w:rPr>
                          <w:t>(元/股)</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bl>
            <w:p w:rsidR="00D12058" w:rsidRDefault="00D12058"/>
            <w:p w:rsidR="005155D7" w:rsidRPr="000D5B1B" w:rsidRDefault="00D3606B">
              <w:pPr>
                <w:snapToGrid w:val="0"/>
                <w:spacing w:line="240" w:lineRule="atLeast"/>
                <w:ind w:rightChars="-73" w:right="-153"/>
                <w:rPr>
                  <w:rFonts w:ascii="宋体" w:hAnsi="宋体" w:cs="宋体-方正超大字符集"/>
                  <w:szCs w:val="21"/>
                </w:rPr>
              </w:pPr>
              <w:r w:rsidRPr="000D5B1B">
                <w:rPr>
                  <w:rFonts w:ascii="宋体" w:hAnsi="宋体"/>
                  <w:szCs w:val="21"/>
                </w:rPr>
                <w:t>法定代表人</w:t>
              </w:r>
              <w:r w:rsidRPr="000D5B1B">
                <w:rPr>
                  <w:rFonts w:ascii="宋体" w:hAnsi="宋体" w:hint="eastAsia"/>
                  <w:szCs w:val="21"/>
                </w:rPr>
                <w:t>：</w:t>
              </w:r>
              <w:sdt>
                <w:sdtPr>
                  <w:rPr>
                    <w:rFonts w:ascii="宋体" w:hAnsi="宋体" w:hint="eastAsia"/>
                    <w:szCs w:val="21"/>
                  </w:rPr>
                  <w:alias w:val="公司法定代表人"/>
                  <w:tag w:val="_GBC_6be9c51ef68a40f0b60486f4414f2413"/>
                  <w:id w:val="876455"/>
                  <w:lock w:val="sdtLocked"/>
                  <w:placeholder>
                    <w:docPart w:val="GBC22222222222222222222222222222"/>
                  </w:placeholder>
                  <w:dataBinding w:prefixMappings="xmlns:clcid-cgi='clcid-cgi'" w:xpath="/*/clcid-cgi:GongSiFaDingDaiBiaoRen[not(@periodRef)]" w:storeItemID="{89EBAB94-44A0-46A2-B712-30D997D04A6D}"/>
                  <w:text/>
                </w:sdtPr>
                <w:sdtContent>
                  <w:r w:rsidR="005D6EFA" w:rsidRPr="000D5B1B">
                    <w:rPr>
                      <w:rFonts w:ascii="宋体" w:hAnsi="宋体" w:hint="eastAsia"/>
                      <w:szCs w:val="21"/>
                    </w:rPr>
                    <w:t>张玉宏</w:t>
                  </w:r>
                </w:sdtContent>
              </w:sdt>
              <w:r w:rsidRPr="000D5B1B">
                <w:rPr>
                  <w:rFonts w:ascii="宋体" w:hAnsi="宋体" w:hint="eastAsia"/>
                  <w:szCs w:val="21"/>
                </w:rPr>
                <w:t xml:space="preserve"> </w:t>
              </w:r>
              <w:r w:rsidR="00F960AF" w:rsidRPr="000D5B1B">
                <w:rPr>
                  <w:rFonts w:ascii="宋体" w:hAnsi="宋体" w:hint="eastAsia"/>
                  <w:szCs w:val="21"/>
                </w:rPr>
                <w:t xml:space="preserve">        </w:t>
              </w:r>
              <w:r w:rsidRPr="000D5B1B">
                <w:rPr>
                  <w:rFonts w:ascii="宋体" w:hAnsi="宋体"/>
                  <w:szCs w:val="21"/>
                </w:rPr>
                <w:t>主管会计工作负责人</w:t>
              </w:r>
              <w:r w:rsidRPr="000D5B1B">
                <w:rPr>
                  <w:rFonts w:ascii="宋体" w:hAnsi="宋体" w:hint="eastAsia"/>
                  <w:szCs w:val="21"/>
                </w:rPr>
                <w:t>：</w:t>
              </w:r>
              <w:sdt>
                <w:sdtPr>
                  <w:rPr>
                    <w:rFonts w:ascii="宋体" w:hAnsi="宋体" w:hint="eastAsia"/>
                    <w:szCs w:val="21"/>
                  </w:rPr>
                  <w:alias w:val="主管会计工作负责人姓名"/>
                  <w:tag w:val="_GBC_ac91a6c67f0a401ab312a449bd87b833"/>
                  <w:id w:val="876456"/>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4D08E4" w:rsidRPr="000D5B1B">
                    <w:rPr>
                      <w:rFonts w:ascii="宋体" w:hAnsi="宋体" w:hint="eastAsia"/>
                      <w:szCs w:val="21"/>
                    </w:rPr>
                    <w:t>刘欣</w:t>
                  </w:r>
                </w:sdtContent>
              </w:sdt>
              <w:r w:rsidRPr="000D5B1B">
                <w:rPr>
                  <w:rFonts w:ascii="宋体" w:hAnsi="宋体" w:hint="eastAsia"/>
                  <w:szCs w:val="21"/>
                </w:rPr>
                <w:t xml:space="preserve"> </w:t>
              </w:r>
              <w:r w:rsidR="00F960AF" w:rsidRPr="000D5B1B">
                <w:rPr>
                  <w:rFonts w:ascii="宋体" w:hAnsi="宋体" w:hint="eastAsia"/>
                  <w:szCs w:val="21"/>
                </w:rPr>
                <w:t xml:space="preserve">        </w:t>
              </w:r>
              <w:r w:rsidRPr="000D5B1B">
                <w:rPr>
                  <w:rFonts w:ascii="宋体" w:hAnsi="宋体"/>
                  <w:szCs w:val="21"/>
                </w:rPr>
                <w:t>会计机构负责人</w:t>
              </w:r>
              <w:r w:rsidRPr="000D5B1B">
                <w:rPr>
                  <w:rFonts w:ascii="宋体" w:hAnsi="宋体" w:hint="eastAsia"/>
                  <w:szCs w:val="21"/>
                </w:rPr>
                <w:t>：</w:t>
              </w:r>
              <w:sdt>
                <w:sdtPr>
                  <w:rPr>
                    <w:rFonts w:ascii="宋体" w:hAnsi="宋体" w:hint="eastAsia"/>
                    <w:szCs w:val="21"/>
                  </w:rPr>
                  <w:alias w:val="会计机构负责人姓名"/>
                  <w:tag w:val="_GBC_60f6b900783346cfad817de4d84acf5e"/>
                  <w:id w:val="876457"/>
                  <w:lock w:val="sdtLocked"/>
                  <w:placeholder>
                    <w:docPart w:val="GBC22222222222222222222222222222"/>
                  </w:placeholder>
                  <w:dataBinding w:prefixMappings="xmlns:clcid-mr='clcid-mr'" w:xpath="/*/clcid-mr:KuaiJiJiGouFuZeRenXingMing[not(@periodRef)]" w:storeItemID="{89EBAB94-44A0-46A2-B712-30D997D04A6D}"/>
                  <w:text/>
                </w:sdtPr>
                <w:sdtContent>
                  <w:r w:rsidR="004D08E4" w:rsidRPr="000D5B1B">
                    <w:rPr>
                      <w:rFonts w:ascii="宋体" w:hAnsi="宋体" w:hint="eastAsia"/>
                      <w:szCs w:val="21"/>
                    </w:rPr>
                    <w:t>陈强</w:t>
                  </w:r>
                </w:sdtContent>
              </w:sdt>
            </w:p>
          </w:sdtContent>
        </w:sdt>
        <w:p w:rsidR="00AF0723" w:rsidRDefault="00AF0723">
          <w:pPr>
            <w:snapToGrid w:val="0"/>
            <w:spacing w:line="240" w:lineRule="atLeast"/>
            <w:ind w:rightChars="-73" w:right="-153"/>
            <w:rPr>
              <w:rFonts w:ascii="宋体" w:hAnsi="宋体"/>
              <w:b/>
              <w:bCs/>
              <w:color w:val="FF0000"/>
              <w:szCs w:val="21"/>
            </w:rPr>
          </w:pPr>
        </w:p>
        <w:p w:rsidR="00AF0723" w:rsidRDefault="00AF0723">
          <w:pPr>
            <w:snapToGrid w:val="0"/>
            <w:spacing w:line="240" w:lineRule="atLeast"/>
            <w:ind w:rightChars="-73" w:right="-153"/>
            <w:rPr>
              <w:rFonts w:ascii="宋体" w:hAnsi="宋体"/>
              <w:b/>
              <w:bCs/>
              <w:color w:val="FF0000"/>
              <w:szCs w:val="21"/>
            </w:rPr>
          </w:pPr>
        </w:p>
        <w:p w:rsidR="00AF0723" w:rsidRDefault="00AF0723">
          <w:pPr>
            <w:snapToGrid w:val="0"/>
            <w:spacing w:line="240" w:lineRule="atLeast"/>
            <w:ind w:rightChars="-73" w:right="-153"/>
            <w:rPr>
              <w:rFonts w:ascii="宋体" w:hAnsi="宋体"/>
              <w:b/>
              <w:bCs/>
              <w:color w:val="FF0000"/>
              <w:szCs w:val="21"/>
            </w:rPr>
          </w:pPr>
        </w:p>
        <w:p w:rsidR="00AF0723" w:rsidRDefault="00AF0723">
          <w:pPr>
            <w:snapToGrid w:val="0"/>
            <w:spacing w:line="240" w:lineRule="atLeast"/>
            <w:ind w:rightChars="-73" w:right="-153"/>
            <w:rPr>
              <w:rFonts w:ascii="宋体" w:hAnsi="宋体"/>
              <w:b/>
              <w:bCs/>
              <w:color w:val="FF0000"/>
              <w:szCs w:val="21"/>
            </w:rPr>
          </w:pPr>
        </w:p>
        <w:p w:rsidR="00AF0723" w:rsidRDefault="00AF0723">
          <w:pPr>
            <w:snapToGrid w:val="0"/>
            <w:spacing w:line="240" w:lineRule="atLeast"/>
            <w:ind w:rightChars="-73" w:right="-153"/>
            <w:rPr>
              <w:rFonts w:ascii="宋体" w:hAnsi="宋体"/>
              <w:b/>
              <w:bCs/>
              <w:color w:val="FF0000"/>
              <w:szCs w:val="21"/>
            </w:rPr>
          </w:pPr>
        </w:p>
        <w:p w:rsidR="00AF0723" w:rsidRDefault="00AF0723">
          <w:pPr>
            <w:snapToGrid w:val="0"/>
            <w:spacing w:line="240" w:lineRule="atLeast"/>
            <w:ind w:rightChars="-73" w:right="-153"/>
            <w:rPr>
              <w:rFonts w:ascii="宋体" w:hAnsi="宋体"/>
              <w:b/>
              <w:bCs/>
              <w:color w:val="FF0000"/>
              <w:szCs w:val="21"/>
            </w:rPr>
          </w:pPr>
        </w:p>
        <w:p w:rsidR="005155D7" w:rsidRPr="000D5B1B" w:rsidRDefault="009E230D">
          <w:pPr>
            <w:snapToGrid w:val="0"/>
            <w:spacing w:line="240" w:lineRule="atLeast"/>
            <w:ind w:rightChars="-73" w:right="-153"/>
            <w:rPr>
              <w:rFonts w:ascii="宋体" w:hAnsi="宋体"/>
              <w:b/>
              <w:bCs/>
              <w:color w:val="FF0000"/>
              <w:szCs w:val="21"/>
            </w:rPr>
          </w:pPr>
        </w:p>
      </w:sdtContent>
    </w:sdt>
    <w:sdt>
      <w:sdtPr>
        <w:rPr>
          <w:rFonts w:ascii="宋体" w:hAnsi="宋体" w:hint="eastAsia"/>
          <w:b/>
          <w:bCs/>
          <w:szCs w:val="21"/>
        </w:rPr>
        <w:alias w:val="选项模块:需要编制合并报表"/>
        <w:tag w:val="_GBC_d6533048a32749eaa7738390457b7f24"/>
        <w:id w:val="876576"/>
        <w:lock w:val="sdtLocked"/>
        <w:placeholder>
          <w:docPart w:val="GBC22222222222222222222222222222"/>
        </w:placeholder>
      </w:sdtPr>
      <w:sdtContent>
        <w:sdt>
          <w:sdtPr>
            <w:rPr>
              <w:rFonts w:ascii="宋体" w:hAnsi="宋体" w:hint="eastAsia"/>
              <w:b/>
              <w:bCs/>
              <w:szCs w:val="21"/>
            </w:rPr>
            <w:tag w:val="_GBC_17c43da24c7845d3aa093910aeaf2348"/>
            <w:id w:val="876526"/>
            <w:lock w:val="sdtLocked"/>
            <w:placeholder>
              <w:docPart w:val="GBC22222222222222222222222222222"/>
            </w:placeholder>
          </w:sdtPr>
          <w:sdtEndPr>
            <w:rPr>
              <w:b w:val="0"/>
              <w:bCs w:val="0"/>
            </w:rPr>
          </w:sdtEndPr>
          <w:sdtContent>
            <w:p w:rsidR="005155D7" w:rsidRPr="000D5B1B" w:rsidRDefault="00D3606B">
              <w:pPr>
                <w:jc w:val="center"/>
                <w:outlineLvl w:val="2"/>
                <w:rPr>
                  <w:rFonts w:ascii="宋体" w:hAnsi="宋体"/>
                  <w:b/>
                  <w:bCs/>
                  <w:szCs w:val="21"/>
                </w:rPr>
              </w:pPr>
              <w:r w:rsidRPr="000D5B1B">
                <w:rPr>
                  <w:rFonts w:ascii="宋体" w:hAnsi="宋体" w:hint="eastAsia"/>
                  <w:b/>
                  <w:bCs/>
                  <w:szCs w:val="21"/>
                </w:rPr>
                <w:t>合并</w:t>
              </w:r>
              <w:r w:rsidRPr="000D5B1B">
                <w:rPr>
                  <w:rFonts w:ascii="宋体" w:hAnsi="宋体"/>
                  <w:b/>
                  <w:bCs/>
                  <w:szCs w:val="21"/>
                </w:rPr>
                <w:t>现金流量表</w:t>
              </w:r>
            </w:p>
            <w:p w:rsidR="005155D7" w:rsidRPr="000D5B1B" w:rsidRDefault="00D3606B">
              <w:pPr>
                <w:jc w:val="center"/>
                <w:rPr>
                  <w:rFonts w:ascii="宋体" w:hAnsi="宋体"/>
                  <w:b/>
                  <w:bCs/>
                  <w:szCs w:val="21"/>
                </w:rPr>
              </w:pPr>
              <w:r w:rsidRPr="000D5B1B">
                <w:rPr>
                  <w:rFonts w:ascii="宋体" w:hAnsi="宋体"/>
                  <w:szCs w:val="21"/>
                </w:rPr>
                <w:t>201</w:t>
              </w:r>
              <w:r w:rsidRPr="000D5B1B">
                <w:rPr>
                  <w:rFonts w:ascii="宋体" w:hAnsi="宋体" w:hint="eastAsia"/>
                  <w:szCs w:val="21"/>
                </w:rPr>
                <w:t>7</w:t>
              </w:r>
              <w:r w:rsidRPr="000D5B1B">
                <w:rPr>
                  <w:rFonts w:ascii="宋体" w:hAnsi="宋体"/>
                  <w:szCs w:val="21"/>
                </w:rPr>
                <w:t>年</w:t>
              </w:r>
              <w:r w:rsidRPr="000D5B1B">
                <w:rPr>
                  <w:rFonts w:ascii="宋体" w:hAnsi="宋体" w:hint="eastAsia"/>
                  <w:szCs w:val="21"/>
                </w:rPr>
                <w:t>1—12</w:t>
              </w:r>
              <w:r w:rsidRPr="000D5B1B">
                <w:rPr>
                  <w:rFonts w:ascii="宋体" w:hAnsi="宋体"/>
                  <w:szCs w:val="21"/>
                </w:rPr>
                <w:t>月</w:t>
              </w:r>
            </w:p>
            <w:p w:rsidR="005155D7" w:rsidRPr="000D5B1B" w:rsidRDefault="00D3606B">
              <w:pPr>
                <w:jc w:val="right"/>
                <w:rPr>
                  <w:rFonts w:ascii="宋体" w:hAnsi="宋体"/>
                  <w:szCs w:val="21"/>
                </w:rPr>
              </w:pPr>
              <w:r w:rsidRPr="000D5B1B">
                <w:rPr>
                  <w:rFonts w:ascii="宋体" w:hAnsi="宋体"/>
                  <w:szCs w:val="21"/>
                </w:rPr>
                <w:t>单位</w:t>
              </w:r>
              <w:r w:rsidRPr="000D5B1B">
                <w:rPr>
                  <w:rFonts w:ascii="宋体" w:hAnsi="宋体" w:hint="eastAsia"/>
                  <w:szCs w:val="21"/>
                </w:rPr>
                <w:t>：</w:t>
              </w:r>
              <w:sdt>
                <w:sdtPr>
                  <w:rPr>
                    <w:rFonts w:ascii="宋体" w:hAnsi="宋体" w:hint="eastAsia"/>
                    <w:szCs w:val="21"/>
                  </w:rPr>
                  <w:alias w:val="单位：合并现金流量表"/>
                  <w:tag w:val="_GBC_7049413ddb8f4e5eac9cb9fb4f802433"/>
                  <w:id w:val="8764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szCs w:val="21"/>
                </w:rPr>
                <w:t xml:space="preserve">  币种</w:t>
              </w:r>
              <w:r w:rsidRPr="000D5B1B">
                <w:rPr>
                  <w:rFonts w:ascii="宋体" w:hAnsi="宋体" w:hint="eastAsia"/>
                  <w:szCs w:val="21"/>
                </w:rPr>
                <w:t>：</w:t>
              </w:r>
              <w:sdt>
                <w:sdtPr>
                  <w:rPr>
                    <w:rFonts w:ascii="宋体" w:hAnsi="宋体" w:hint="eastAsia"/>
                    <w:szCs w:val="21"/>
                  </w:rPr>
                  <w:alias w:val="币种：合并现金流量表"/>
                  <w:tag w:val="_GBC_5ab1c6e244484b228b8cdc6ee3840fd6"/>
                  <w:id w:val="876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650"/>
                <w:gridCol w:w="983"/>
                <w:gridCol w:w="2215"/>
                <w:gridCol w:w="2201"/>
              </w:tblGrid>
              <w:tr w:rsidR="00432BD9" w:rsidRPr="000D5B1B" w:rsidTr="001B1E1D">
                <w:sdt>
                  <w:sdtPr>
                    <w:rPr>
                      <w:rFonts w:ascii="宋体" w:hAnsi="宋体"/>
                    </w:rPr>
                    <w:tag w:val="_PLD_a9423ff131744e85b4f932804038e0fc"/>
                    <w:id w:val="4652267"/>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center"/>
                          <w:rPr>
                            <w:rFonts w:ascii="宋体" w:hAnsi="宋体"/>
                            <w:b/>
                            <w:bCs/>
                            <w:szCs w:val="21"/>
                          </w:rPr>
                        </w:pPr>
                        <w:r w:rsidRPr="000D5B1B">
                          <w:rPr>
                            <w:rFonts w:ascii="宋体" w:hAnsi="宋体"/>
                            <w:b/>
                            <w:szCs w:val="21"/>
                          </w:rPr>
                          <w:t>项目</w:t>
                        </w:r>
                      </w:p>
                    </w:tc>
                  </w:sdtContent>
                </w:sdt>
                <w:sdt>
                  <w:sdtPr>
                    <w:rPr>
                      <w:rFonts w:ascii="宋体" w:hAnsi="宋体"/>
                    </w:rPr>
                    <w:tag w:val="_PLD_cd9b3259e9724ed0af628fcf81fd0b43"/>
                    <w:id w:val="4652268"/>
                    <w:lock w:val="sdtLocked"/>
                  </w:sdtPr>
                  <w:sdtConten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center"/>
                          <w:rPr>
                            <w:rFonts w:ascii="宋体" w:hAnsi="宋体"/>
                            <w:b/>
                            <w:szCs w:val="21"/>
                          </w:rPr>
                        </w:pPr>
                        <w:r w:rsidRPr="000D5B1B">
                          <w:rPr>
                            <w:rFonts w:ascii="宋体" w:hAnsi="宋体"/>
                            <w:b/>
                            <w:szCs w:val="21"/>
                          </w:rPr>
                          <w:t>附注</w:t>
                        </w:r>
                      </w:p>
                    </w:tc>
                  </w:sdtContent>
                </w:sdt>
                <w:sdt>
                  <w:sdtPr>
                    <w:rPr>
                      <w:rFonts w:ascii="宋体" w:hAnsi="宋体"/>
                    </w:rPr>
                    <w:tag w:val="_PLD_80e14358c1114bdca7d8dc3e51fd3478"/>
                    <w:id w:val="4652269"/>
                    <w:lock w:val="sdtLocked"/>
                  </w:sdtPr>
                  <w:sdtContent>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autoSpaceDE w:val="0"/>
                          <w:autoSpaceDN w:val="0"/>
                          <w:adjustRightInd w:val="0"/>
                          <w:jc w:val="center"/>
                          <w:rPr>
                            <w:rFonts w:ascii="宋体" w:hAnsi="宋体"/>
                            <w:b/>
                            <w:szCs w:val="21"/>
                          </w:rPr>
                        </w:pPr>
                        <w:r w:rsidRPr="000D5B1B">
                          <w:rPr>
                            <w:rFonts w:ascii="宋体" w:hAnsi="宋体"/>
                            <w:b/>
                            <w:szCs w:val="21"/>
                          </w:rPr>
                          <w:t>本期</w:t>
                        </w:r>
                        <w:r w:rsidRPr="000D5B1B">
                          <w:rPr>
                            <w:rFonts w:ascii="宋体" w:hAnsi="宋体" w:hint="eastAsia"/>
                            <w:b/>
                            <w:szCs w:val="21"/>
                          </w:rPr>
                          <w:t>发生</w:t>
                        </w:r>
                        <w:r w:rsidRPr="000D5B1B">
                          <w:rPr>
                            <w:rFonts w:ascii="宋体" w:hAnsi="宋体"/>
                            <w:b/>
                            <w:szCs w:val="21"/>
                          </w:rPr>
                          <w:t>额</w:t>
                        </w:r>
                      </w:p>
                    </w:tc>
                  </w:sdtContent>
                </w:sdt>
                <w:sdt>
                  <w:sdtPr>
                    <w:rPr>
                      <w:rFonts w:ascii="宋体" w:hAnsi="宋体"/>
                    </w:rPr>
                    <w:tag w:val="_PLD_d023ec06b64d45ceaefe8c9b7265d515"/>
                    <w:id w:val="4652270"/>
                    <w:lock w:val="sdtLocked"/>
                  </w:sdtPr>
                  <w:sdtContent>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autoSpaceDE w:val="0"/>
                          <w:autoSpaceDN w:val="0"/>
                          <w:adjustRightInd w:val="0"/>
                          <w:jc w:val="center"/>
                          <w:rPr>
                            <w:rFonts w:ascii="宋体" w:hAnsi="宋体"/>
                            <w:b/>
                            <w:szCs w:val="21"/>
                          </w:rPr>
                        </w:pPr>
                        <w:r w:rsidRPr="000D5B1B">
                          <w:rPr>
                            <w:rFonts w:ascii="宋体" w:hAnsi="宋体"/>
                            <w:b/>
                            <w:szCs w:val="21"/>
                          </w:rPr>
                          <w:t>上期</w:t>
                        </w:r>
                        <w:r w:rsidRPr="000D5B1B">
                          <w:rPr>
                            <w:rFonts w:ascii="宋体" w:hAnsi="宋体" w:hint="eastAsia"/>
                            <w:b/>
                            <w:szCs w:val="21"/>
                          </w:rPr>
                          <w:t>发生</w:t>
                        </w:r>
                        <w:r w:rsidRPr="000D5B1B">
                          <w:rPr>
                            <w:rFonts w:ascii="宋体" w:hAnsi="宋体"/>
                            <w:b/>
                            <w:szCs w:val="21"/>
                          </w:rPr>
                          <w:t>额</w:t>
                        </w:r>
                      </w:p>
                    </w:tc>
                  </w:sdtContent>
                </w:sdt>
              </w:tr>
              <w:tr w:rsidR="00432BD9" w:rsidRPr="000D5B1B" w:rsidTr="001B1E1D">
                <w:sdt>
                  <w:sdtPr>
                    <w:rPr>
                      <w:rFonts w:ascii="宋体" w:hAnsi="宋体"/>
                    </w:rPr>
                    <w:tag w:val="_PLD_c03c8258c1684fb989d96332af6834de"/>
                    <w:id w:val="4652271"/>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color w:val="000000"/>
                            <w:szCs w:val="21"/>
                          </w:rPr>
                        </w:pPr>
                        <w:r w:rsidRPr="000D5B1B">
                          <w:rPr>
                            <w:rFonts w:ascii="宋体" w:hAnsi="宋体" w:hint="eastAsia"/>
                            <w:b/>
                            <w:bCs/>
                            <w:szCs w:val="21"/>
                          </w:rPr>
                          <w:t>一、经营活动产生的现金流量：</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r>
              <w:tr w:rsidR="00432BD9" w:rsidRPr="000D5B1B" w:rsidTr="001B1E1D">
                <w:sdt>
                  <w:sdtPr>
                    <w:rPr>
                      <w:rFonts w:ascii="宋体" w:hAnsi="宋体"/>
                    </w:rPr>
                    <w:tag w:val="_PLD_bb7e55e1cfcb4655808df7bda47d97ec"/>
                    <w:id w:val="4652272"/>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color w:val="000000"/>
                            <w:szCs w:val="21"/>
                          </w:rPr>
                        </w:pPr>
                        <w:r w:rsidRPr="000D5B1B">
                          <w:rPr>
                            <w:rFonts w:ascii="宋体" w:hAnsi="宋体" w:hint="eastAsia"/>
                            <w:szCs w:val="21"/>
                          </w:rPr>
                          <w:t>销售商品、提供劳务收到的现金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1,723,835,955.21</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1,637,862,224.85</w:t>
                    </w:r>
                  </w:p>
                </w:tc>
              </w:tr>
              <w:tr w:rsidR="00432BD9" w:rsidRPr="000D5B1B" w:rsidTr="001B1E1D">
                <w:sdt>
                  <w:sdtPr>
                    <w:rPr>
                      <w:rFonts w:ascii="宋体" w:hAnsi="宋体"/>
                    </w:rPr>
                    <w:tag w:val="_PLD_ccd6a1da1ce04969ab94f3d191b3bb83"/>
                    <w:id w:val="4652273"/>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客户存款和同业存放款项净增加额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4e6146827638482e8d56c6d2250d1792"/>
                    <w:id w:val="4652274"/>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向中央银行借款净增加额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cc462c73e35f4efc9fdcb3be58aa752a"/>
                    <w:id w:val="4652275"/>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向其他金融机构拆入资金净增加额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3eaf2afeecda4cc3b13be54aecb18895"/>
                    <w:id w:val="4652276"/>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收到原保险合同保费取得的现金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38918403295945ef9b28a3ebb7c9affe"/>
                    <w:id w:val="4652277"/>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收到再保险业务现金净额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b35720274c044244992b1a395261f295"/>
                    <w:id w:val="4652278"/>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保户储金及投资款净增加额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cc407d1048e34dc9b3a8944f1740ce45"/>
                    <w:id w:val="4652279"/>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处置以公允价值计量且其变动计入当期损益的金融资产净增加额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23820705d1a140a38a43eaf3b8d9f705"/>
                    <w:id w:val="4652280"/>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收取利息、手续费及佣金的现金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b637576284b6468992df1f554100cbd7"/>
                    <w:id w:val="4652281"/>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拆入资金净增加额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03021ffbcba945e3b020b2a8a345189d"/>
                    <w:id w:val="4652282"/>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回购业务资金净增加额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db5959da352549aaba5dd3bad9321535"/>
                    <w:id w:val="4652283"/>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收到的税费返还</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2,170,028.09</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1,854,246.37</w:t>
                    </w:r>
                  </w:p>
                </w:tc>
              </w:tr>
              <w:tr w:rsidR="00432BD9" w:rsidRPr="000D5B1B" w:rsidTr="001B1E1D">
                <w:sdt>
                  <w:sdtPr>
                    <w:rPr>
                      <w:rFonts w:ascii="宋体" w:hAnsi="宋体"/>
                    </w:rPr>
                    <w:tag w:val="_PLD_6c812e39a8d445bc9e28f1b9a56eab81"/>
                    <w:id w:val="4652284"/>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收到其他与经营活动有关的现金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hint="eastAsia"/>
                      </w:rPr>
                      <w:t>七</w:t>
                    </w:r>
                    <w:r>
                      <w:rPr>
                        <w:rFonts w:ascii="宋体" w:hAnsi="宋体" w:hint="eastAsia"/>
                      </w:rPr>
                      <w:t>53</w:t>
                    </w:r>
                    <w:r w:rsidRPr="000D5B1B">
                      <w:rPr>
                        <w:rFonts w:ascii="宋体" w:hAnsi="宋体"/>
                      </w:rPr>
                      <w:t>(1)</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52,262,201.07</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47,806,607.37</w:t>
                    </w:r>
                  </w:p>
                </w:tc>
              </w:tr>
              <w:tr w:rsidR="00432BD9" w:rsidRPr="000D5B1B" w:rsidTr="001B1E1D">
                <w:sdt>
                  <w:sdtPr>
                    <w:rPr>
                      <w:rFonts w:ascii="宋体" w:hAnsi="宋体"/>
                    </w:rPr>
                    <w:tag w:val="_PLD_6ad3f8d4c3534e0ab5b93752e1aec8cb"/>
                    <w:id w:val="4652285"/>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200" w:firstLine="420"/>
                          <w:rPr>
                            <w:rFonts w:ascii="宋体" w:hAnsi="宋体"/>
                            <w:color w:val="000000"/>
                            <w:szCs w:val="21"/>
                          </w:rPr>
                        </w:pPr>
                        <w:r w:rsidRPr="000D5B1B">
                          <w:rPr>
                            <w:rFonts w:ascii="宋体" w:hAnsi="宋体" w:hint="eastAsia"/>
                            <w:szCs w:val="21"/>
                          </w:rPr>
                          <w:t>经营活动现金流入小计</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1,778,268,184.37</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1,687,523,078.59</w:t>
                    </w:r>
                  </w:p>
                </w:tc>
              </w:tr>
              <w:tr w:rsidR="00432BD9" w:rsidRPr="000D5B1B" w:rsidTr="001B1E1D">
                <w:sdt>
                  <w:sdtPr>
                    <w:rPr>
                      <w:rFonts w:ascii="宋体" w:hAnsi="宋体"/>
                    </w:rPr>
                    <w:tag w:val="_PLD_fbb303b247624b63b84a3dc2e0703e2f"/>
                    <w:id w:val="4652286"/>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购买商品、接受劳务支付的现金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835,299,578.80</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792,109,918.79</w:t>
                    </w:r>
                  </w:p>
                </w:tc>
              </w:tr>
              <w:tr w:rsidR="00432BD9" w:rsidRPr="000D5B1B" w:rsidTr="001B1E1D">
                <w:sdt>
                  <w:sdtPr>
                    <w:rPr>
                      <w:rFonts w:ascii="宋体" w:hAnsi="宋体"/>
                    </w:rPr>
                    <w:tag w:val="_PLD_ac1e3fff2fc2437c8b902c4b8e4226c0"/>
                    <w:id w:val="4652287"/>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客户贷款及垫款净增加额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607e96a6744a4f12ad0ded2770585802"/>
                    <w:id w:val="4652288"/>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存放中央银行和同业款项净增加额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9c5e53965ac242e7b9cfb2bf7b10ffdb"/>
                    <w:id w:val="4652289"/>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支付原保险合同赔付款项的现金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2b7a60b5f03c4c6d870ee06f94f6dd17"/>
                    <w:id w:val="4652290"/>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支付利息、手续费及佣金的现金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88c03498242b4021a15af0d67036302b"/>
                    <w:id w:val="4652291"/>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支付保单红利的现金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ed3ba95030be45a28bed0514b778814a"/>
                    <w:id w:val="4652292"/>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支付给职工以及为职工支付的现金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220,975,754.39</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205,712,580.75</w:t>
                    </w:r>
                  </w:p>
                </w:tc>
              </w:tr>
              <w:tr w:rsidR="00432BD9" w:rsidRPr="000D5B1B" w:rsidTr="001B1E1D">
                <w:sdt>
                  <w:sdtPr>
                    <w:rPr>
                      <w:rFonts w:ascii="宋体" w:hAnsi="宋体"/>
                    </w:rPr>
                    <w:tag w:val="_PLD_b488588795384f7280c2f4257b7c6a1c"/>
                    <w:id w:val="4652293"/>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支付的各项税费</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165,628,351.16</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159,305,443.28</w:t>
                    </w:r>
                  </w:p>
                </w:tc>
              </w:tr>
              <w:tr w:rsidR="00432BD9" w:rsidRPr="000D5B1B" w:rsidTr="001B1E1D">
                <w:sdt>
                  <w:sdtPr>
                    <w:rPr>
                      <w:rFonts w:ascii="宋体" w:hAnsi="宋体"/>
                    </w:rPr>
                    <w:tag w:val="_PLD_a492121c84cd4c6e8c4692c9d1aa7dad"/>
                    <w:id w:val="4652294"/>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支付其他与经营活动有关的现金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七</w:t>
                    </w:r>
                    <w:r>
                      <w:rPr>
                        <w:rFonts w:ascii="宋体" w:hAnsi="宋体" w:hint="eastAsia"/>
                      </w:rPr>
                      <w:t>53</w:t>
                    </w:r>
                    <w:r w:rsidRPr="000D5B1B">
                      <w:rPr>
                        <w:rFonts w:ascii="宋体" w:hAnsi="宋体"/>
                      </w:rPr>
                      <w:t>(2)</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245,443,703.31</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216,408,253.18</w:t>
                    </w:r>
                  </w:p>
                </w:tc>
              </w:tr>
              <w:tr w:rsidR="00432BD9" w:rsidRPr="000D5B1B" w:rsidTr="001B1E1D">
                <w:sdt>
                  <w:sdtPr>
                    <w:rPr>
                      <w:rFonts w:ascii="宋体" w:hAnsi="宋体"/>
                    </w:rPr>
                    <w:tag w:val="_PLD_06fb8d6a15c242f1b6e51ee709f4bab7"/>
                    <w:id w:val="4652295"/>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200" w:firstLine="420"/>
                          <w:rPr>
                            <w:rFonts w:ascii="宋体" w:hAnsi="宋体"/>
                            <w:color w:val="000000"/>
                            <w:szCs w:val="21"/>
                          </w:rPr>
                        </w:pPr>
                        <w:r w:rsidRPr="000D5B1B">
                          <w:rPr>
                            <w:rFonts w:ascii="宋体" w:hAnsi="宋体" w:hint="eastAsia"/>
                            <w:szCs w:val="21"/>
                          </w:rPr>
                          <w:t>经营活动现金流出小计</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1,467,347,387.66</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1,373,536,196.00</w:t>
                    </w:r>
                  </w:p>
                </w:tc>
              </w:tr>
              <w:tr w:rsidR="00432BD9" w:rsidRPr="000D5B1B" w:rsidTr="001B1E1D">
                <w:sdt>
                  <w:sdtPr>
                    <w:rPr>
                      <w:rFonts w:ascii="宋体" w:hAnsi="宋体"/>
                    </w:rPr>
                    <w:tag w:val="_PLD_441a992a38b8411b905e8c206db6ab55"/>
                    <w:id w:val="4652296"/>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300" w:firstLine="630"/>
                          <w:rPr>
                            <w:rFonts w:ascii="宋体" w:hAnsi="宋体"/>
                            <w:color w:val="000000"/>
                            <w:szCs w:val="21"/>
                          </w:rPr>
                        </w:pPr>
                        <w:r w:rsidRPr="000D5B1B">
                          <w:rPr>
                            <w:rFonts w:ascii="宋体" w:hAnsi="宋体" w:hint="eastAsia"/>
                            <w:szCs w:val="21"/>
                          </w:rPr>
                          <w:t>经营活动产生的现金流量净额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310,920,796.71</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313,986,882.59</w:t>
                    </w:r>
                  </w:p>
                </w:tc>
              </w:tr>
              <w:tr w:rsidR="00432BD9" w:rsidRPr="000D5B1B" w:rsidTr="001B1E1D">
                <w:sdt>
                  <w:sdtPr>
                    <w:rPr>
                      <w:rFonts w:ascii="宋体" w:hAnsi="宋体"/>
                    </w:rPr>
                    <w:tag w:val="_PLD_cb59aa0e2bd944b8ba7271368c6da00a"/>
                    <w:id w:val="4652297"/>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color w:val="000000"/>
                            <w:szCs w:val="21"/>
                          </w:rPr>
                        </w:pPr>
                        <w:r w:rsidRPr="000D5B1B">
                          <w:rPr>
                            <w:rFonts w:ascii="宋体" w:hAnsi="宋体" w:hint="eastAsia"/>
                            <w:b/>
                            <w:bCs/>
                            <w:szCs w:val="21"/>
                          </w:rPr>
                          <w:t>二、投资活动产生的现金流量：</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color w:val="008000"/>
                        <w:szCs w:val="21"/>
                      </w:rPr>
                    </w:pPr>
                  </w:p>
                </w:tc>
              </w:tr>
              <w:tr w:rsidR="00432BD9" w:rsidRPr="000D5B1B" w:rsidTr="001B1E1D">
                <w:sdt>
                  <w:sdtPr>
                    <w:rPr>
                      <w:rFonts w:ascii="宋体" w:hAnsi="宋体"/>
                    </w:rPr>
                    <w:tag w:val="_PLD_d755636761194418b2b21a581a3bb314"/>
                    <w:id w:val="4652298"/>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收回投资收到的现金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17,154,130.14</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800,000.00</w:t>
                    </w:r>
                  </w:p>
                </w:tc>
              </w:tr>
              <w:tr w:rsidR="00432BD9" w:rsidRPr="000D5B1B" w:rsidTr="001B1E1D">
                <w:sdt>
                  <w:sdtPr>
                    <w:rPr>
                      <w:rFonts w:ascii="宋体" w:hAnsi="宋体"/>
                    </w:rPr>
                    <w:tag w:val="_PLD_6b3a49948dc446c78ab0fa3bbe264a1c"/>
                    <w:id w:val="4652299"/>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取得投资收益收到的现金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7,218,214.65</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98,461.44</w:t>
                    </w:r>
                  </w:p>
                </w:tc>
              </w:tr>
              <w:tr w:rsidR="00432BD9" w:rsidRPr="000D5B1B" w:rsidTr="001B1E1D">
                <w:sdt>
                  <w:sdtPr>
                    <w:rPr>
                      <w:rFonts w:ascii="宋体" w:hAnsi="宋体"/>
                    </w:rPr>
                    <w:tag w:val="_PLD_81c0cb329dc14342a1251732653eac4e"/>
                    <w:id w:val="4652300"/>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处置固定资产、无形资产和其他长期资产收回的现金净额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vAlign w:val="center"/>
                  </w:tcPr>
                  <w:p w:rsidR="00432BD9" w:rsidRPr="000D5B1B" w:rsidRDefault="00432BD9" w:rsidP="001B1E1D">
                    <w:pPr>
                      <w:jc w:val="right"/>
                      <w:rPr>
                        <w:rFonts w:ascii="宋体" w:hAnsi="宋体"/>
                        <w:szCs w:val="21"/>
                      </w:rPr>
                    </w:pPr>
                    <w:r w:rsidRPr="000D5B1B">
                      <w:rPr>
                        <w:rFonts w:ascii="宋体" w:hAnsi="宋体"/>
                      </w:rPr>
                      <w:t>158,754,956.09</w:t>
                    </w:r>
                  </w:p>
                </w:tc>
                <w:tc>
                  <w:tcPr>
                    <w:tcW w:w="1216" w:type="pct"/>
                    <w:tcBorders>
                      <w:top w:val="outset" w:sz="6" w:space="0" w:color="auto"/>
                      <w:left w:val="outset" w:sz="6" w:space="0" w:color="auto"/>
                      <w:bottom w:val="outset" w:sz="6" w:space="0" w:color="auto"/>
                      <w:right w:val="outset" w:sz="6" w:space="0" w:color="auto"/>
                    </w:tcBorders>
                    <w:vAlign w:val="center"/>
                  </w:tcPr>
                  <w:p w:rsidR="00432BD9" w:rsidRPr="000D5B1B" w:rsidRDefault="00432BD9" w:rsidP="001B1E1D">
                    <w:pPr>
                      <w:jc w:val="right"/>
                      <w:rPr>
                        <w:rFonts w:ascii="宋体" w:hAnsi="宋体"/>
                        <w:szCs w:val="21"/>
                      </w:rPr>
                    </w:pPr>
                    <w:r w:rsidRPr="000D5B1B">
                      <w:rPr>
                        <w:rFonts w:ascii="宋体" w:hAnsi="宋体"/>
                      </w:rPr>
                      <w:t>1,983,860.68</w:t>
                    </w:r>
                  </w:p>
                </w:tc>
              </w:tr>
              <w:tr w:rsidR="00432BD9" w:rsidRPr="000D5B1B" w:rsidTr="001B1E1D">
                <w:sdt>
                  <w:sdtPr>
                    <w:rPr>
                      <w:rFonts w:ascii="宋体" w:hAnsi="宋体"/>
                    </w:rPr>
                    <w:tag w:val="_PLD_b3f8a3b92f714220bfd5b95bf8eb97d7"/>
                    <w:id w:val="4652301"/>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处置子公司及其他营业单位收到的现金净额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196,329.24</w:t>
                    </w:r>
                  </w:p>
                </w:tc>
              </w:tr>
              <w:tr w:rsidR="00432BD9" w:rsidRPr="000D5B1B" w:rsidTr="001B1E1D">
                <w:sdt>
                  <w:sdtPr>
                    <w:rPr>
                      <w:rFonts w:ascii="宋体" w:hAnsi="宋体"/>
                    </w:rPr>
                    <w:tag w:val="_PLD_4888590169394725b2f2e0e1479ea4b4"/>
                    <w:id w:val="4652302"/>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收到其他与投资活动有关的现金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七</w:t>
                    </w:r>
                    <w:r>
                      <w:rPr>
                        <w:rFonts w:ascii="宋体" w:hAnsi="宋体" w:hint="eastAsia"/>
                      </w:rPr>
                      <w:t>53</w:t>
                    </w:r>
                    <w:r w:rsidRPr="000D5B1B">
                      <w:rPr>
                        <w:rFonts w:ascii="宋体" w:hAnsi="宋体"/>
                      </w:rPr>
                      <w:t>(3)</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4,300,000.00</w:t>
                    </w:r>
                  </w:p>
                </w:tc>
              </w:tr>
              <w:tr w:rsidR="00432BD9" w:rsidRPr="000D5B1B" w:rsidTr="001B1E1D">
                <w:sdt>
                  <w:sdtPr>
                    <w:rPr>
                      <w:rFonts w:ascii="宋体" w:hAnsi="宋体"/>
                    </w:rPr>
                    <w:tag w:val="_PLD_119e5112f34449a2904ef319f479546c"/>
                    <w:id w:val="4652303"/>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200" w:firstLine="420"/>
                          <w:rPr>
                            <w:rFonts w:ascii="宋体" w:hAnsi="宋体"/>
                            <w:color w:val="000000"/>
                            <w:szCs w:val="21"/>
                          </w:rPr>
                        </w:pPr>
                        <w:r w:rsidRPr="000D5B1B">
                          <w:rPr>
                            <w:rFonts w:ascii="宋体" w:hAnsi="宋体" w:hint="eastAsia"/>
                            <w:szCs w:val="21"/>
                          </w:rPr>
                          <w:t>投资活动现金流入小计</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183,127,300.88</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7,378,651.36</w:t>
                    </w:r>
                  </w:p>
                </w:tc>
              </w:tr>
              <w:tr w:rsidR="00432BD9" w:rsidRPr="000D5B1B" w:rsidTr="001B1E1D">
                <w:sdt>
                  <w:sdtPr>
                    <w:rPr>
                      <w:rFonts w:ascii="宋体" w:hAnsi="宋体"/>
                    </w:rPr>
                    <w:tag w:val="_PLD_7611d94f242442f680b6179a4c7a46f5"/>
                    <w:id w:val="4652304"/>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color w:val="000000"/>
                            <w:szCs w:val="21"/>
                          </w:rPr>
                        </w:pPr>
                        <w:r w:rsidRPr="000D5B1B">
                          <w:rPr>
                            <w:rFonts w:ascii="宋体" w:hAnsi="宋体" w:hint="eastAsia"/>
                            <w:szCs w:val="21"/>
                          </w:rPr>
                          <w:t>购建固定资产、无形资产和其他长期资产支付的现金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vAlign w:val="center"/>
                  </w:tcPr>
                  <w:p w:rsidR="00432BD9" w:rsidRPr="000D5B1B" w:rsidRDefault="00432BD9" w:rsidP="001B1E1D">
                    <w:pPr>
                      <w:jc w:val="right"/>
                      <w:rPr>
                        <w:rFonts w:ascii="宋体" w:hAnsi="宋体"/>
                        <w:szCs w:val="21"/>
                      </w:rPr>
                    </w:pPr>
                    <w:r w:rsidRPr="000D5B1B">
                      <w:rPr>
                        <w:rFonts w:ascii="宋体" w:hAnsi="宋体"/>
                      </w:rPr>
                      <w:t>120,755,429.94</w:t>
                    </w:r>
                  </w:p>
                </w:tc>
                <w:tc>
                  <w:tcPr>
                    <w:tcW w:w="1216" w:type="pct"/>
                    <w:tcBorders>
                      <w:top w:val="outset" w:sz="6" w:space="0" w:color="auto"/>
                      <w:left w:val="outset" w:sz="6" w:space="0" w:color="auto"/>
                      <w:bottom w:val="outset" w:sz="6" w:space="0" w:color="auto"/>
                      <w:right w:val="outset" w:sz="6" w:space="0" w:color="auto"/>
                    </w:tcBorders>
                    <w:vAlign w:val="center"/>
                  </w:tcPr>
                  <w:p w:rsidR="00432BD9" w:rsidRPr="000D5B1B" w:rsidRDefault="00432BD9" w:rsidP="001B1E1D">
                    <w:pPr>
                      <w:jc w:val="right"/>
                      <w:rPr>
                        <w:rFonts w:ascii="宋体" w:hAnsi="宋体"/>
                        <w:szCs w:val="21"/>
                      </w:rPr>
                    </w:pPr>
                    <w:r w:rsidRPr="000D5B1B">
                      <w:rPr>
                        <w:rFonts w:ascii="宋体" w:hAnsi="宋体"/>
                      </w:rPr>
                      <w:t>199,335,037.43</w:t>
                    </w:r>
                  </w:p>
                </w:tc>
              </w:tr>
              <w:tr w:rsidR="00432BD9" w:rsidRPr="000D5B1B" w:rsidTr="001B1E1D">
                <w:sdt>
                  <w:sdtPr>
                    <w:rPr>
                      <w:rFonts w:ascii="宋体" w:hAnsi="宋体"/>
                    </w:rPr>
                    <w:tag w:val="_PLD_f2c7b2b7e74747c99f13be4faf8a27a0"/>
                    <w:id w:val="4652305"/>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投资支付的现金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353,270,000.00</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31,000,000.00</w:t>
                    </w:r>
                  </w:p>
                </w:tc>
              </w:tr>
              <w:tr w:rsidR="00432BD9" w:rsidRPr="000D5B1B" w:rsidTr="001B1E1D">
                <w:sdt>
                  <w:sdtPr>
                    <w:rPr>
                      <w:rFonts w:ascii="宋体" w:hAnsi="宋体"/>
                    </w:rPr>
                    <w:tag w:val="_PLD_961281e46c8a4f0e8b0ed014d1f6f10f"/>
                    <w:id w:val="4652306"/>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质押贷款净增加额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dc35a2ba3e2b478fb911a7d343da0789"/>
                    <w:id w:val="4652307"/>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取得子公司及其他营业单位支付的现金净额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3d7b5c905e8c422089771f49c5e64ed5"/>
                    <w:id w:val="4652308"/>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支付其他与投资活动有关的现金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Pr>
                        <w:rFonts w:ascii="宋体" w:hAnsi="宋体" w:hint="eastAsia"/>
                        <w:szCs w:val="21"/>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f4451a783354412fb1a11734aee5dc5e"/>
                    <w:id w:val="4652309"/>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200" w:firstLine="420"/>
                          <w:rPr>
                            <w:rFonts w:ascii="宋体" w:hAnsi="宋体"/>
                            <w:color w:val="000000"/>
                            <w:szCs w:val="21"/>
                          </w:rPr>
                        </w:pPr>
                        <w:r w:rsidRPr="000D5B1B">
                          <w:rPr>
                            <w:rFonts w:ascii="宋体" w:hAnsi="宋体" w:hint="eastAsia"/>
                            <w:szCs w:val="21"/>
                          </w:rPr>
                          <w:t>投资活动现金流出小计</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474,025,429.94</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230,335,037.43</w:t>
                    </w:r>
                  </w:p>
                </w:tc>
              </w:tr>
              <w:tr w:rsidR="00432BD9" w:rsidRPr="000D5B1B" w:rsidTr="001B1E1D">
                <w:sdt>
                  <w:sdtPr>
                    <w:rPr>
                      <w:rFonts w:ascii="宋体" w:hAnsi="宋体"/>
                    </w:rPr>
                    <w:tag w:val="_PLD_a8c3638f311941baa0ff8aad9a945e6a"/>
                    <w:id w:val="4652310"/>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300" w:firstLine="630"/>
                          <w:rPr>
                            <w:rFonts w:ascii="宋体" w:hAnsi="宋体"/>
                            <w:color w:val="000000"/>
                            <w:szCs w:val="21"/>
                          </w:rPr>
                        </w:pPr>
                        <w:r w:rsidRPr="000D5B1B">
                          <w:rPr>
                            <w:rFonts w:ascii="宋体" w:hAnsi="宋体" w:hint="eastAsia"/>
                            <w:szCs w:val="21"/>
                          </w:rPr>
                          <w:t>投资活动产生的现金流量净额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-290,898,129.06</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-222,956,386.07</w:t>
                    </w:r>
                  </w:p>
                </w:tc>
              </w:tr>
              <w:tr w:rsidR="00432BD9" w:rsidRPr="000D5B1B" w:rsidTr="001B1E1D">
                <w:sdt>
                  <w:sdtPr>
                    <w:rPr>
                      <w:rFonts w:ascii="宋体" w:hAnsi="宋体"/>
                    </w:rPr>
                    <w:tag w:val="_PLD_8e0d926902804b5baefad8990e4523b4"/>
                    <w:id w:val="4652311"/>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color w:val="000000"/>
                            <w:szCs w:val="21"/>
                          </w:rPr>
                        </w:pPr>
                        <w:r w:rsidRPr="000D5B1B">
                          <w:rPr>
                            <w:rFonts w:ascii="宋体" w:hAnsi="宋体" w:hint="eastAsia"/>
                            <w:b/>
                            <w:bCs/>
                            <w:szCs w:val="21"/>
                          </w:rPr>
                          <w:t>三、筹资活动产生的现金流量：</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color w:val="008000"/>
                        <w:szCs w:val="21"/>
                      </w:rPr>
                    </w:pPr>
                  </w:p>
                </w:tc>
              </w:tr>
              <w:tr w:rsidR="00432BD9" w:rsidRPr="000D5B1B" w:rsidTr="001B1E1D">
                <w:sdt>
                  <w:sdtPr>
                    <w:rPr>
                      <w:rFonts w:ascii="宋体" w:hAnsi="宋体"/>
                    </w:rPr>
                    <w:tag w:val="_PLD_40c58235dfbd4be4b6a6d7cbeace3487"/>
                    <w:id w:val="4652312"/>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color w:val="000000"/>
                            <w:szCs w:val="21"/>
                          </w:rPr>
                        </w:pPr>
                        <w:r w:rsidRPr="000D5B1B">
                          <w:rPr>
                            <w:rFonts w:ascii="宋体" w:hAnsi="宋体" w:hint="eastAsia"/>
                            <w:szCs w:val="21"/>
                          </w:rPr>
                          <w:t>吸收投资收到的现金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5,250,000.00</w:t>
                    </w:r>
                  </w:p>
                </w:tc>
              </w:tr>
              <w:tr w:rsidR="00432BD9" w:rsidRPr="000D5B1B" w:rsidTr="001B1E1D">
                <w:sdt>
                  <w:sdtPr>
                    <w:rPr>
                      <w:rFonts w:ascii="宋体" w:hAnsi="宋体"/>
                    </w:rPr>
                    <w:tag w:val="_PLD_b0825a09b9704822ae416df2302e2ccb"/>
                    <w:id w:val="4652313"/>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color w:val="000000"/>
                            <w:szCs w:val="21"/>
                          </w:rPr>
                        </w:pPr>
                        <w:r w:rsidRPr="000D5B1B">
                          <w:rPr>
                            <w:rFonts w:ascii="宋体" w:hAnsi="宋体" w:hint="eastAsia"/>
                            <w:szCs w:val="21"/>
                          </w:rPr>
                          <w:t>其中：子公司吸收少数股东投资收到的现金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5,250,000.00</w:t>
                    </w:r>
                  </w:p>
                </w:tc>
              </w:tr>
              <w:tr w:rsidR="00432BD9" w:rsidRPr="000D5B1B" w:rsidTr="001B1E1D">
                <w:sdt>
                  <w:sdtPr>
                    <w:rPr>
                      <w:rFonts w:ascii="宋体" w:hAnsi="宋体"/>
                    </w:rPr>
                    <w:tag w:val="_PLD_caf6109564ff45fa8b03e279d1cee3e7"/>
                    <w:id w:val="4652314"/>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color w:val="000000"/>
                            <w:szCs w:val="21"/>
                          </w:rPr>
                        </w:pPr>
                        <w:r w:rsidRPr="000D5B1B">
                          <w:rPr>
                            <w:rFonts w:ascii="宋体" w:hAnsi="宋体" w:hint="eastAsia"/>
                            <w:szCs w:val="21"/>
                          </w:rPr>
                          <w:t>取得借款收到的现金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w:t>
                    </w:r>
                    <w:r w:rsidRPr="000D5B1B">
                      <w:rPr>
                        <w:rFonts w:ascii="宋体" w:hAnsi="宋体" w:hint="eastAsia"/>
                      </w:rPr>
                      <w:t>74</w:t>
                    </w:r>
                    <w:r w:rsidRPr="000D5B1B">
                      <w:rPr>
                        <w:rFonts w:ascii="宋体" w:hAnsi="宋体"/>
                      </w:rPr>
                      <w:t>,</w:t>
                    </w:r>
                    <w:r w:rsidRPr="000D5B1B">
                      <w:rPr>
                        <w:rFonts w:ascii="宋体" w:hAnsi="宋体" w:hint="eastAsia"/>
                      </w:rPr>
                      <w:t>0</w:t>
                    </w:r>
                    <w:r w:rsidRPr="000D5B1B">
                      <w:rPr>
                        <w:rFonts w:ascii="宋体" w:hAnsi="宋体"/>
                      </w:rPr>
                      <w:t>00,000.00</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164,100,000.00</w:t>
                    </w:r>
                  </w:p>
                </w:tc>
              </w:tr>
              <w:tr w:rsidR="00432BD9" w:rsidRPr="000D5B1B" w:rsidTr="001B1E1D">
                <w:sdt>
                  <w:sdtPr>
                    <w:rPr>
                      <w:rFonts w:ascii="宋体" w:hAnsi="宋体"/>
                    </w:rPr>
                    <w:tag w:val="_PLD_8ffd460f127d43c7b8a26203ff0f1184"/>
                    <w:id w:val="4652315"/>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color w:val="000000"/>
                            <w:szCs w:val="21"/>
                          </w:rPr>
                        </w:pPr>
                        <w:r w:rsidRPr="000D5B1B">
                          <w:rPr>
                            <w:rFonts w:ascii="宋体" w:hAnsi="宋体" w:hint="eastAsia"/>
                            <w:szCs w:val="21"/>
                          </w:rPr>
                          <w:t>发行债券收到的现金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a504d291cebe439096ddf0d24d691766"/>
                    <w:id w:val="4652316"/>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color w:val="000000"/>
                            <w:szCs w:val="21"/>
                          </w:rPr>
                        </w:pPr>
                        <w:r w:rsidRPr="000D5B1B">
                          <w:rPr>
                            <w:rFonts w:ascii="宋体" w:hAnsi="宋体" w:hint="eastAsia"/>
                            <w:szCs w:val="21"/>
                          </w:rPr>
                          <w:t>收到其他与筹资活动有关的现金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七</w:t>
                    </w:r>
                    <w:r>
                      <w:rPr>
                        <w:rFonts w:ascii="宋体" w:hAnsi="宋体" w:hint="eastAsia"/>
                      </w:rPr>
                      <w:t>53</w:t>
                    </w:r>
                    <w:r w:rsidRPr="000D5B1B">
                      <w:rPr>
                        <w:rFonts w:ascii="宋体" w:hAnsi="宋体"/>
                      </w:rPr>
                      <w:t>(</w:t>
                    </w:r>
                    <w:r>
                      <w:rPr>
                        <w:rFonts w:ascii="宋体" w:hAnsi="宋体" w:hint="eastAsia"/>
                      </w:rPr>
                      <w:t>4</w:t>
                    </w:r>
                    <w:r w:rsidRPr="000D5B1B">
                      <w:rPr>
                        <w:rFonts w:ascii="宋体" w:hAnsi="宋体"/>
                      </w:rPr>
                      <w:t>)</w:t>
                    </w:r>
                  </w:p>
                </w:tc>
                <w:tc>
                  <w:tcPr>
                    <w:tcW w:w="1224" w:type="pct"/>
                    <w:tcBorders>
                      <w:top w:val="outset" w:sz="6" w:space="0" w:color="auto"/>
                      <w:left w:val="outset" w:sz="6" w:space="0" w:color="auto"/>
                      <w:bottom w:val="outset" w:sz="6" w:space="0" w:color="auto"/>
                      <w:right w:val="outset" w:sz="6" w:space="0" w:color="auto"/>
                    </w:tcBorders>
                  </w:tcPr>
                  <w:p w:rsidR="00432BD9" w:rsidRPr="008A3826" w:rsidRDefault="00432BD9" w:rsidP="001B1E1D">
                    <w:pPr>
                      <w:jc w:val="right"/>
                      <w:rPr>
                        <w:rFonts w:ascii="宋体" w:hAnsi="宋体"/>
                        <w:szCs w:val="21"/>
                      </w:rPr>
                    </w:pPr>
                    <w:r w:rsidRPr="008A3826">
                      <w:rPr>
                        <w:rFonts w:ascii="宋体" w:hAnsi="宋体"/>
                      </w:rPr>
                      <w:t>4,900,000.00</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380f65d9d6674747ab42df48196250ff"/>
                    <w:id w:val="4652317"/>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200" w:firstLine="420"/>
                          <w:rPr>
                            <w:rFonts w:ascii="宋体" w:hAnsi="宋体"/>
                            <w:color w:val="000000"/>
                            <w:szCs w:val="21"/>
                          </w:rPr>
                        </w:pPr>
                        <w:r w:rsidRPr="000D5B1B">
                          <w:rPr>
                            <w:rFonts w:ascii="宋体" w:hAnsi="宋体" w:hint="eastAsia"/>
                            <w:szCs w:val="21"/>
                          </w:rPr>
                          <w:t>筹资活动现金流入小计</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178,900,000.00</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169,350,000.00</w:t>
                    </w:r>
                  </w:p>
                </w:tc>
              </w:tr>
              <w:tr w:rsidR="00432BD9" w:rsidRPr="000D5B1B" w:rsidTr="001B1E1D">
                <w:sdt>
                  <w:sdtPr>
                    <w:rPr>
                      <w:rFonts w:ascii="宋体" w:hAnsi="宋体"/>
                    </w:rPr>
                    <w:tag w:val="_PLD_aff7930be8e64ed1b13f59d6d08f096a"/>
                    <w:id w:val="4652318"/>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color w:val="000000"/>
                            <w:szCs w:val="21"/>
                          </w:rPr>
                        </w:pPr>
                        <w:r w:rsidRPr="000D5B1B">
                          <w:rPr>
                            <w:rFonts w:ascii="宋体" w:hAnsi="宋体" w:hint="eastAsia"/>
                            <w:szCs w:val="21"/>
                          </w:rPr>
                          <w:t>偿还债务支付的现金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122,020,000.00</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276,980,000.00</w:t>
                    </w:r>
                  </w:p>
                </w:tc>
              </w:tr>
              <w:tr w:rsidR="00432BD9" w:rsidRPr="000D5B1B" w:rsidTr="001B1E1D">
                <w:sdt>
                  <w:sdtPr>
                    <w:rPr>
                      <w:rFonts w:ascii="宋体" w:hAnsi="宋体"/>
                    </w:rPr>
                    <w:tag w:val="_PLD_1bca8b27544e494dae353545d0c6bb93"/>
                    <w:id w:val="4652319"/>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分配股利、利润或偿付利息支付的现金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vAlign w:val="center"/>
                  </w:tcPr>
                  <w:p w:rsidR="00432BD9" w:rsidRPr="000D5B1B" w:rsidRDefault="00432BD9" w:rsidP="001B1E1D">
                    <w:pPr>
                      <w:jc w:val="right"/>
                      <w:rPr>
                        <w:rFonts w:ascii="宋体" w:hAnsi="宋体"/>
                        <w:szCs w:val="21"/>
                      </w:rPr>
                    </w:pPr>
                    <w:r w:rsidRPr="000D5B1B">
                      <w:rPr>
                        <w:rFonts w:ascii="宋体" w:hAnsi="宋体"/>
                      </w:rPr>
                      <w:t>60,362,242.96</w:t>
                    </w:r>
                  </w:p>
                </w:tc>
                <w:tc>
                  <w:tcPr>
                    <w:tcW w:w="1216" w:type="pct"/>
                    <w:tcBorders>
                      <w:top w:val="outset" w:sz="6" w:space="0" w:color="auto"/>
                      <w:left w:val="outset" w:sz="6" w:space="0" w:color="auto"/>
                      <w:bottom w:val="outset" w:sz="6" w:space="0" w:color="auto"/>
                      <w:right w:val="outset" w:sz="6" w:space="0" w:color="auto"/>
                    </w:tcBorders>
                    <w:vAlign w:val="center"/>
                  </w:tcPr>
                  <w:p w:rsidR="00432BD9" w:rsidRPr="000D5B1B" w:rsidRDefault="00432BD9" w:rsidP="001B1E1D">
                    <w:pPr>
                      <w:jc w:val="right"/>
                      <w:rPr>
                        <w:rFonts w:ascii="宋体" w:hAnsi="宋体"/>
                        <w:szCs w:val="21"/>
                      </w:rPr>
                    </w:pPr>
                    <w:r w:rsidRPr="000D5B1B">
                      <w:rPr>
                        <w:rFonts w:ascii="宋体" w:hAnsi="宋体"/>
                      </w:rPr>
                      <w:t>80,446,088.02</w:t>
                    </w:r>
                  </w:p>
                </w:tc>
              </w:tr>
              <w:tr w:rsidR="00432BD9" w:rsidRPr="000D5B1B" w:rsidTr="001B1E1D">
                <w:sdt>
                  <w:sdtPr>
                    <w:rPr>
                      <w:rFonts w:ascii="宋体" w:hAnsi="宋体"/>
                    </w:rPr>
                    <w:tag w:val="_PLD_51ab8b61b0154cdfa8b4f223a9b20fa6"/>
                    <w:id w:val="4652320"/>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其中：子公司支付给少数股东的股利、利润</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vAlign w:val="center"/>
                  </w:tcPr>
                  <w:p w:rsidR="00432BD9" w:rsidRPr="00432BD9" w:rsidRDefault="00432BD9" w:rsidP="00432BD9">
                    <w:pPr>
                      <w:jc w:val="right"/>
                      <w:rPr>
                        <w:rFonts w:ascii="宋体" w:hAnsi="宋体" w:cs="宋体"/>
                        <w:sz w:val="24"/>
                      </w:rPr>
                    </w:pPr>
                    <w:r>
                      <w:rPr>
                        <w:rFonts w:hint="eastAsia"/>
                      </w:rPr>
                      <w:t xml:space="preserve">       </w:t>
                    </w:r>
                    <w:r w:rsidRPr="00432BD9">
                      <w:rPr>
                        <w:rFonts w:ascii="宋体" w:hAnsi="宋体" w:hint="eastAsia"/>
                      </w:rPr>
                      <w:t>1,260,836.26</w:t>
                    </w:r>
                  </w:p>
                </w:tc>
                <w:tc>
                  <w:tcPr>
                    <w:tcW w:w="1216" w:type="pct"/>
                    <w:tcBorders>
                      <w:top w:val="outset" w:sz="6" w:space="0" w:color="auto"/>
                      <w:left w:val="outset" w:sz="6" w:space="0" w:color="auto"/>
                      <w:bottom w:val="outset" w:sz="6" w:space="0" w:color="auto"/>
                      <w:right w:val="outset" w:sz="6" w:space="0" w:color="auto"/>
                    </w:tcBorders>
                    <w:vAlign w:val="center"/>
                  </w:tcPr>
                  <w:p w:rsidR="00432BD9" w:rsidRPr="000D5B1B" w:rsidRDefault="00432BD9" w:rsidP="001B1E1D">
                    <w:pPr>
                      <w:jc w:val="right"/>
                      <w:rPr>
                        <w:rFonts w:ascii="宋体" w:hAnsi="宋体"/>
                        <w:szCs w:val="21"/>
                      </w:rPr>
                    </w:pPr>
                    <w:r w:rsidRPr="000D5B1B">
                      <w:rPr>
                        <w:rFonts w:ascii="宋体" w:hAnsi="宋体"/>
                      </w:rPr>
                      <w:t>1,086,229.91</w:t>
                    </w:r>
                  </w:p>
                </w:tc>
              </w:tr>
              <w:tr w:rsidR="00432BD9" w:rsidRPr="000D5B1B" w:rsidTr="001B1E1D">
                <w:sdt>
                  <w:sdtPr>
                    <w:rPr>
                      <w:rFonts w:ascii="宋体" w:hAnsi="宋体"/>
                    </w:rPr>
                    <w:tag w:val="_PLD_a0e8fdaaed8747fe8ad8fd59610df512"/>
                    <w:id w:val="4652321"/>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支付其他与筹资活动有关的现金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七</w:t>
                    </w:r>
                    <w:r>
                      <w:rPr>
                        <w:rFonts w:ascii="宋体" w:hAnsi="宋体" w:hint="eastAsia"/>
                      </w:rPr>
                      <w:t>53</w:t>
                    </w:r>
                    <w:r w:rsidRPr="000D5B1B">
                      <w:rPr>
                        <w:rFonts w:ascii="宋体" w:hAnsi="宋体"/>
                      </w:rPr>
                      <w:t>(</w:t>
                    </w:r>
                    <w:r>
                      <w:rPr>
                        <w:rFonts w:ascii="宋体" w:hAnsi="宋体" w:hint="eastAsia"/>
                      </w:rPr>
                      <w:t>5</w:t>
                    </w:r>
                    <w:r w:rsidRPr="000D5B1B">
                      <w:rPr>
                        <w:rFonts w:ascii="宋体" w:hAnsi="宋体"/>
                      </w:rPr>
                      <w:t>)</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30,123,328.54</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  </w:t>
                    </w:r>
                  </w:p>
                </w:tc>
              </w:tr>
              <w:tr w:rsidR="00432BD9" w:rsidRPr="000D5B1B" w:rsidTr="001B1E1D">
                <w:sdt>
                  <w:sdtPr>
                    <w:rPr>
                      <w:rFonts w:ascii="宋体" w:hAnsi="宋体"/>
                    </w:rPr>
                    <w:tag w:val="_PLD_29c16ab7e982410e87084b3173f3248b"/>
                    <w:id w:val="4652322"/>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200" w:firstLine="420"/>
                          <w:rPr>
                            <w:rFonts w:ascii="宋体" w:hAnsi="宋体"/>
                            <w:color w:val="000000"/>
                            <w:szCs w:val="21"/>
                          </w:rPr>
                        </w:pPr>
                        <w:r w:rsidRPr="000D5B1B">
                          <w:rPr>
                            <w:rFonts w:ascii="宋体" w:hAnsi="宋体" w:hint="eastAsia"/>
                            <w:szCs w:val="21"/>
                          </w:rPr>
                          <w:t>筹资活动现金流出小计</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212,505,571.50</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357,426,088.02</w:t>
                    </w:r>
                  </w:p>
                </w:tc>
              </w:tr>
              <w:tr w:rsidR="00432BD9" w:rsidRPr="000D5B1B" w:rsidTr="001B1E1D">
                <w:sdt>
                  <w:sdtPr>
                    <w:rPr>
                      <w:rFonts w:ascii="宋体" w:hAnsi="宋体"/>
                    </w:rPr>
                    <w:tag w:val="_PLD_d8b367a0b3e640df869e3dfe9c9e7295"/>
                    <w:id w:val="4652323"/>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300" w:firstLine="630"/>
                          <w:rPr>
                            <w:rFonts w:ascii="宋体" w:hAnsi="宋体"/>
                            <w:color w:val="000000"/>
                            <w:szCs w:val="21"/>
                          </w:rPr>
                        </w:pPr>
                        <w:r w:rsidRPr="000D5B1B">
                          <w:rPr>
                            <w:rFonts w:ascii="宋体" w:hAnsi="宋体" w:hint="eastAsia"/>
                            <w:szCs w:val="21"/>
                          </w:rPr>
                          <w:t>筹资活动产生的现金流量净额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-33,605,571.50</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-188,076,088.02</w:t>
                    </w:r>
                  </w:p>
                </w:tc>
              </w:tr>
              <w:tr w:rsidR="00432BD9" w:rsidRPr="000D5B1B" w:rsidTr="001B1E1D">
                <w:sdt>
                  <w:sdtPr>
                    <w:rPr>
                      <w:rFonts w:ascii="宋体" w:hAnsi="宋体"/>
                    </w:rPr>
                    <w:tag w:val="_PLD_eb283b5426a14b14b38c0e391c747203"/>
                    <w:id w:val="4652324"/>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color w:val="000000"/>
                            <w:szCs w:val="21"/>
                          </w:rPr>
                        </w:pPr>
                        <w:r w:rsidRPr="000D5B1B">
                          <w:rPr>
                            <w:rFonts w:ascii="宋体" w:hAnsi="宋体" w:hint="eastAsia"/>
                            <w:b/>
                            <w:bCs/>
                            <w:szCs w:val="21"/>
                          </w:rPr>
                          <w:t>四、汇率变动对现金及现金等价物的影响</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vAlign w:val="center"/>
                  </w:tcPr>
                  <w:p w:rsidR="00432BD9" w:rsidRPr="000D5B1B" w:rsidRDefault="00432BD9" w:rsidP="001B1E1D">
                    <w:pPr>
                      <w:jc w:val="right"/>
                      <w:rPr>
                        <w:rFonts w:ascii="宋体" w:hAnsi="宋体"/>
                        <w:szCs w:val="21"/>
                      </w:rPr>
                    </w:pPr>
                    <w:r w:rsidRPr="000D5B1B">
                      <w:rPr>
                        <w:rFonts w:ascii="宋体" w:hAnsi="宋体"/>
                      </w:rPr>
                      <w:t>3,985.20</w:t>
                    </w:r>
                  </w:p>
                </w:tc>
                <w:tc>
                  <w:tcPr>
                    <w:tcW w:w="1216" w:type="pct"/>
                    <w:tcBorders>
                      <w:top w:val="outset" w:sz="6" w:space="0" w:color="auto"/>
                      <w:left w:val="outset" w:sz="6" w:space="0" w:color="auto"/>
                      <w:bottom w:val="outset" w:sz="6" w:space="0" w:color="auto"/>
                      <w:right w:val="outset" w:sz="6" w:space="0" w:color="auto"/>
                    </w:tcBorders>
                    <w:vAlign w:val="center"/>
                  </w:tcPr>
                  <w:p w:rsidR="00432BD9" w:rsidRPr="000D5B1B" w:rsidRDefault="00432BD9" w:rsidP="001B1E1D">
                    <w:pPr>
                      <w:jc w:val="right"/>
                      <w:rPr>
                        <w:rFonts w:ascii="宋体" w:hAnsi="宋体"/>
                        <w:szCs w:val="21"/>
                      </w:rPr>
                    </w:pPr>
                    <w:r w:rsidRPr="000D5B1B">
                      <w:rPr>
                        <w:rFonts w:ascii="宋体" w:hAnsi="宋体"/>
                      </w:rPr>
                      <w:t>1,471.07</w:t>
                    </w:r>
                  </w:p>
                </w:tc>
              </w:tr>
              <w:tr w:rsidR="00432BD9" w:rsidRPr="000D5B1B" w:rsidTr="001B1E1D">
                <w:sdt>
                  <w:sdtPr>
                    <w:rPr>
                      <w:rFonts w:ascii="宋体" w:hAnsi="宋体"/>
                    </w:rPr>
                    <w:tag w:val="_PLD_3529ca6f8e5e45689b9190b11509b477"/>
                    <w:id w:val="4652325"/>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color w:val="000000"/>
                            <w:szCs w:val="21"/>
                          </w:rPr>
                        </w:pPr>
                        <w:r w:rsidRPr="000D5B1B">
                          <w:rPr>
                            <w:rFonts w:ascii="宋体" w:hAnsi="宋体" w:hint="eastAsia"/>
                            <w:b/>
                            <w:bCs/>
                            <w:szCs w:val="21"/>
                          </w:rPr>
                          <w:t>五、现金及现金等价物净增加额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FE090A" w:rsidRDefault="00432BD9" w:rsidP="001B1E1D">
                    <w:pPr>
                      <w:jc w:val="right"/>
                      <w:rPr>
                        <w:rFonts w:ascii="宋体" w:hAnsi="宋体"/>
                        <w:szCs w:val="21"/>
                      </w:rPr>
                    </w:pPr>
                    <w:r w:rsidRPr="00FE090A">
                      <w:rPr>
                        <w:rFonts w:ascii="宋体" w:hAnsi="宋体"/>
                      </w:rPr>
                      <w:t>-13,578,918.65</w:t>
                    </w:r>
                  </w:p>
                </w:tc>
                <w:tc>
                  <w:tcPr>
                    <w:tcW w:w="1216" w:type="pct"/>
                    <w:tcBorders>
                      <w:top w:val="outset" w:sz="6" w:space="0" w:color="auto"/>
                      <w:left w:val="outset" w:sz="6" w:space="0" w:color="auto"/>
                      <w:bottom w:val="outset" w:sz="6" w:space="0" w:color="auto"/>
                      <w:right w:val="outset" w:sz="6" w:space="0" w:color="auto"/>
                    </w:tcBorders>
                  </w:tcPr>
                  <w:p w:rsidR="00432BD9" w:rsidRPr="00FE090A" w:rsidRDefault="00432BD9" w:rsidP="001B1E1D">
                    <w:pPr>
                      <w:jc w:val="right"/>
                      <w:rPr>
                        <w:rFonts w:ascii="宋体" w:hAnsi="宋体"/>
                        <w:szCs w:val="21"/>
                      </w:rPr>
                    </w:pPr>
                    <w:r w:rsidRPr="00FE090A">
                      <w:rPr>
                        <w:rFonts w:ascii="宋体" w:hAnsi="宋体"/>
                      </w:rPr>
                      <w:t>-97,044,120.43</w:t>
                    </w:r>
                  </w:p>
                </w:tc>
              </w:tr>
              <w:tr w:rsidR="00432BD9" w:rsidRPr="000D5B1B" w:rsidTr="001B1E1D">
                <w:sdt>
                  <w:sdtPr>
                    <w:rPr>
                      <w:rFonts w:ascii="宋体" w:hAnsi="宋体"/>
                    </w:rPr>
                    <w:tag w:val="_PLD_0e2e4a176094436e80351302050eec3e"/>
                    <w:id w:val="4652326"/>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color w:val="000000"/>
                            <w:szCs w:val="21"/>
                          </w:rPr>
                        </w:pPr>
                        <w:r w:rsidRPr="000D5B1B">
                          <w:rPr>
                            <w:rFonts w:ascii="宋体" w:hAnsi="宋体" w:hint="eastAsia"/>
                            <w:szCs w:val="21"/>
                          </w:rPr>
                          <w:t>加：期初现金及现金等价物余额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149,502,008.73</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246,546,129.16</w:t>
                    </w:r>
                  </w:p>
                </w:tc>
              </w:tr>
              <w:tr w:rsidR="00432BD9" w:rsidRPr="000D5B1B" w:rsidTr="001B1E1D">
                <w:sdt>
                  <w:sdtPr>
                    <w:rPr>
                      <w:rFonts w:ascii="宋体" w:hAnsi="宋体"/>
                    </w:rPr>
                    <w:tag w:val="_PLD_5ffa189f12434f85b8eca19ea30d6b29"/>
                    <w:id w:val="4652327"/>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color w:val="000000"/>
                            <w:szCs w:val="21"/>
                          </w:rPr>
                        </w:pPr>
                        <w:r w:rsidRPr="000D5B1B">
                          <w:rPr>
                            <w:rFonts w:ascii="宋体" w:hAnsi="宋体" w:hint="eastAsia"/>
                            <w:b/>
                            <w:bCs/>
                            <w:szCs w:val="21"/>
                          </w:rPr>
                          <w:t>六、期末现金及现金等价物余额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七</w:t>
                    </w:r>
                    <w:r>
                      <w:rPr>
                        <w:rFonts w:ascii="宋体" w:hAnsi="宋体" w:hint="eastAsia"/>
                      </w:rPr>
                      <w:t>54</w:t>
                    </w:r>
                    <w:r w:rsidRPr="000D5B1B">
                      <w:rPr>
                        <w:rFonts w:ascii="宋体" w:hAnsi="宋体"/>
                      </w:rPr>
                      <w:t>(</w:t>
                    </w:r>
                    <w:r>
                      <w:rPr>
                        <w:rFonts w:ascii="宋体" w:hAnsi="宋体" w:hint="eastAsia"/>
                      </w:rPr>
                      <w:t>2</w:t>
                    </w:r>
                    <w:r w:rsidRPr="000D5B1B">
                      <w:rPr>
                        <w:rFonts w:ascii="宋体" w:hAnsi="宋体"/>
                      </w:rPr>
                      <w:t>)</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135,923,090.08</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149,502,008.73</w:t>
                    </w:r>
                  </w:p>
                </w:tc>
              </w:tr>
            </w:tbl>
            <w:p w:rsidR="00432BD9" w:rsidRDefault="00432BD9"/>
            <w:p w:rsidR="005155D7" w:rsidRPr="000D5B1B" w:rsidRDefault="00D3606B">
              <w:pPr>
                <w:snapToGrid w:val="0"/>
                <w:spacing w:line="240" w:lineRule="atLeast"/>
                <w:ind w:rightChars="12" w:right="25"/>
                <w:rPr>
                  <w:rFonts w:ascii="宋体" w:hAnsi="宋体"/>
                  <w:b/>
                  <w:bCs/>
                  <w:color w:val="FF0000"/>
                  <w:szCs w:val="21"/>
                </w:rPr>
              </w:pPr>
              <w:r w:rsidRPr="000D5B1B">
                <w:rPr>
                  <w:rFonts w:ascii="宋体" w:hAnsi="宋体"/>
                  <w:szCs w:val="21"/>
                </w:rPr>
                <w:t>法定代表人</w:t>
              </w:r>
              <w:r w:rsidRPr="000D5B1B">
                <w:rPr>
                  <w:rFonts w:ascii="宋体" w:hAnsi="宋体" w:hint="eastAsia"/>
                  <w:szCs w:val="21"/>
                </w:rPr>
                <w:t>：</w:t>
              </w:r>
              <w:sdt>
                <w:sdtPr>
                  <w:rPr>
                    <w:rFonts w:ascii="宋体" w:hAnsi="宋体" w:hint="eastAsia"/>
                    <w:szCs w:val="21"/>
                  </w:rPr>
                  <w:alias w:val="公司法定代表人"/>
                  <w:tag w:val="_GBC_d1f7cb193ab444ff8482a06aad12f0db"/>
                  <w:id w:val="876523"/>
                  <w:lock w:val="sdtLocked"/>
                  <w:placeholder>
                    <w:docPart w:val="GBC22222222222222222222222222222"/>
                  </w:placeholder>
                  <w:dataBinding w:prefixMappings="xmlns:clcid-cgi='clcid-cgi'" w:xpath="/*/clcid-cgi:GongSiFaDingDaiBiaoRen[not(@periodRef)]" w:storeItemID="{89EBAB94-44A0-46A2-B712-30D997D04A6D}"/>
                  <w:text/>
                </w:sdtPr>
                <w:sdtContent>
                  <w:r w:rsidR="005D6EFA" w:rsidRPr="000D5B1B">
                    <w:rPr>
                      <w:rFonts w:ascii="宋体" w:hAnsi="宋体" w:hint="eastAsia"/>
                      <w:szCs w:val="21"/>
                    </w:rPr>
                    <w:t>张玉宏</w:t>
                  </w:r>
                </w:sdtContent>
              </w:sdt>
              <w:r w:rsidR="00F92956" w:rsidRPr="000D5B1B">
                <w:rPr>
                  <w:rFonts w:ascii="宋体" w:hAnsi="宋体" w:hint="eastAsia"/>
                  <w:szCs w:val="21"/>
                </w:rPr>
                <w:t xml:space="preserve">         </w:t>
              </w:r>
              <w:r w:rsidRPr="000D5B1B">
                <w:rPr>
                  <w:rFonts w:ascii="宋体" w:hAnsi="宋体"/>
                  <w:szCs w:val="21"/>
                </w:rPr>
                <w:t>主管会计工作负责人</w:t>
              </w:r>
              <w:r w:rsidRPr="000D5B1B">
                <w:rPr>
                  <w:rFonts w:ascii="宋体" w:hAnsi="宋体" w:hint="eastAsia"/>
                  <w:szCs w:val="21"/>
                </w:rPr>
                <w:t>：</w:t>
              </w:r>
              <w:sdt>
                <w:sdtPr>
                  <w:rPr>
                    <w:rFonts w:ascii="宋体" w:hAnsi="宋体" w:hint="eastAsia"/>
                    <w:szCs w:val="21"/>
                  </w:rPr>
                  <w:alias w:val="主管会计工作负责人姓名"/>
                  <w:tag w:val="_GBC_45110b4746914613a7aad68cef7b1bed"/>
                  <w:id w:val="876524"/>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4D08E4" w:rsidRPr="000D5B1B">
                    <w:rPr>
                      <w:rFonts w:ascii="宋体" w:hAnsi="宋体" w:hint="eastAsia"/>
                      <w:szCs w:val="21"/>
                    </w:rPr>
                    <w:t>刘欣</w:t>
                  </w:r>
                </w:sdtContent>
              </w:sdt>
              <w:r w:rsidRPr="000D5B1B">
                <w:rPr>
                  <w:rFonts w:ascii="宋体" w:hAnsi="宋体" w:hint="eastAsia"/>
                  <w:szCs w:val="21"/>
                </w:rPr>
                <w:t xml:space="preserve"> </w:t>
              </w:r>
              <w:r w:rsidR="00F92956" w:rsidRPr="000D5B1B">
                <w:rPr>
                  <w:rFonts w:ascii="宋体" w:hAnsi="宋体" w:hint="eastAsia"/>
                  <w:szCs w:val="21"/>
                </w:rPr>
                <w:t xml:space="preserve">        </w:t>
              </w:r>
              <w:r w:rsidRPr="000D5B1B">
                <w:rPr>
                  <w:rFonts w:ascii="宋体" w:hAnsi="宋体"/>
                  <w:szCs w:val="21"/>
                </w:rPr>
                <w:t>会计机构负责人</w:t>
              </w:r>
              <w:r w:rsidRPr="000D5B1B">
                <w:rPr>
                  <w:rFonts w:ascii="宋体" w:hAnsi="宋体" w:hint="eastAsia"/>
                  <w:szCs w:val="21"/>
                </w:rPr>
                <w:t>：</w:t>
              </w:r>
              <w:sdt>
                <w:sdtPr>
                  <w:rPr>
                    <w:rFonts w:ascii="宋体" w:hAnsi="宋体" w:hint="eastAsia"/>
                    <w:szCs w:val="21"/>
                  </w:rPr>
                  <w:alias w:val="会计机构负责人姓名"/>
                  <w:tag w:val="_GBC_e7d70223996e482d9871cfff87704452"/>
                  <w:id w:val="876525"/>
                  <w:lock w:val="sdtLocked"/>
                  <w:placeholder>
                    <w:docPart w:val="GBC22222222222222222222222222222"/>
                  </w:placeholder>
                  <w:dataBinding w:prefixMappings="xmlns:clcid-mr='clcid-mr'" w:xpath="/*/clcid-mr:KuaiJiJiGouFuZeRenXingMing[not(@periodRef)]" w:storeItemID="{89EBAB94-44A0-46A2-B712-30D997D04A6D}"/>
                  <w:text/>
                </w:sdtPr>
                <w:sdtContent>
                  <w:r w:rsidR="004D08E4" w:rsidRPr="000D5B1B">
                    <w:rPr>
                      <w:rFonts w:ascii="宋体" w:hAnsi="宋体" w:hint="eastAsia"/>
                      <w:szCs w:val="21"/>
                    </w:rPr>
                    <w:t>陈强</w:t>
                  </w:r>
                </w:sdtContent>
              </w:sdt>
            </w:p>
          </w:sdtContent>
        </w:sdt>
        <w:p w:rsidR="005155D7" w:rsidRPr="000D5B1B" w:rsidRDefault="005155D7">
          <w:pPr>
            <w:jc w:val="center"/>
            <w:rPr>
              <w:rFonts w:ascii="宋体" w:hAnsi="宋体"/>
              <w:b/>
              <w:bCs/>
              <w:szCs w:val="21"/>
            </w:rPr>
          </w:pPr>
        </w:p>
        <w:sdt>
          <w:sdtPr>
            <w:rPr>
              <w:rFonts w:ascii="宋体" w:hAnsi="宋体" w:hint="eastAsia"/>
              <w:b/>
              <w:bCs/>
              <w:szCs w:val="21"/>
            </w:rPr>
            <w:tag w:val="_GBC_fa07832b39b14b348ba105d6cedbd7b8"/>
            <w:id w:val="876575"/>
            <w:lock w:val="sdtLocked"/>
            <w:placeholder>
              <w:docPart w:val="GBC22222222222222222222222222222"/>
            </w:placeholder>
          </w:sdtPr>
          <w:sdtEndPr>
            <w:rPr>
              <w:b w:val="0"/>
              <w:bCs w:val="0"/>
            </w:rPr>
          </w:sdtEndPr>
          <w:sdtContent>
            <w:p w:rsidR="005072A2" w:rsidRDefault="005072A2">
              <w:pPr>
                <w:jc w:val="center"/>
                <w:outlineLvl w:val="2"/>
                <w:rPr>
                  <w:rFonts w:ascii="宋体" w:hAnsi="宋体"/>
                  <w:b/>
                  <w:bCs/>
                  <w:szCs w:val="21"/>
                </w:rPr>
              </w:pPr>
            </w:p>
            <w:p w:rsidR="005072A2" w:rsidRDefault="005072A2">
              <w:pPr>
                <w:jc w:val="center"/>
                <w:outlineLvl w:val="2"/>
                <w:rPr>
                  <w:rFonts w:ascii="宋体" w:hAnsi="宋体"/>
                  <w:b/>
                  <w:bCs/>
                  <w:szCs w:val="21"/>
                </w:rPr>
              </w:pPr>
            </w:p>
            <w:p w:rsidR="005155D7" w:rsidRPr="000D5B1B" w:rsidRDefault="00D3606B">
              <w:pPr>
                <w:jc w:val="center"/>
                <w:outlineLvl w:val="2"/>
                <w:rPr>
                  <w:rFonts w:ascii="宋体" w:hAnsi="宋体"/>
                  <w:b/>
                  <w:bCs/>
                  <w:szCs w:val="21"/>
                </w:rPr>
              </w:pPr>
              <w:r w:rsidRPr="000D5B1B">
                <w:rPr>
                  <w:rFonts w:ascii="宋体" w:hAnsi="宋体" w:hint="eastAsia"/>
                  <w:b/>
                  <w:bCs/>
                  <w:szCs w:val="21"/>
                </w:rPr>
                <w:t>母公司</w:t>
              </w:r>
              <w:r w:rsidRPr="000D5B1B">
                <w:rPr>
                  <w:rFonts w:ascii="宋体" w:hAnsi="宋体"/>
                  <w:b/>
                  <w:bCs/>
                  <w:szCs w:val="21"/>
                </w:rPr>
                <w:t>现金流量表</w:t>
              </w:r>
            </w:p>
            <w:p w:rsidR="005155D7" w:rsidRPr="000D5B1B" w:rsidRDefault="00D3606B">
              <w:pPr>
                <w:jc w:val="center"/>
                <w:rPr>
                  <w:rFonts w:ascii="宋体" w:hAnsi="宋体"/>
                  <w:b/>
                  <w:bCs/>
                  <w:szCs w:val="21"/>
                </w:rPr>
              </w:pPr>
              <w:r w:rsidRPr="000D5B1B">
                <w:rPr>
                  <w:rFonts w:ascii="宋体" w:hAnsi="宋体"/>
                  <w:szCs w:val="21"/>
                </w:rPr>
                <w:t>201</w:t>
              </w:r>
              <w:r w:rsidRPr="000D5B1B">
                <w:rPr>
                  <w:rFonts w:ascii="宋体" w:hAnsi="宋体" w:hint="eastAsia"/>
                  <w:szCs w:val="21"/>
                </w:rPr>
                <w:t>7</w:t>
              </w:r>
              <w:r w:rsidRPr="000D5B1B">
                <w:rPr>
                  <w:rFonts w:ascii="宋体" w:hAnsi="宋体"/>
                  <w:szCs w:val="21"/>
                </w:rPr>
                <w:t>年</w:t>
              </w:r>
              <w:r w:rsidRPr="000D5B1B">
                <w:rPr>
                  <w:rFonts w:ascii="宋体" w:hAnsi="宋体" w:hint="eastAsia"/>
                  <w:szCs w:val="21"/>
                </w:rPr>
                <w:t>1—12</w:t>
              </w:r>
              <w:r w:rsidRPr="000D5B1B">
                <w:rPr>
                  <w:rFonts w:ascii="宋体" w:hAnsi="宋体"/>
                  <w:szCs w:val="21"/>
                </w:rPr>
                <w:t>月</w:t>
              </w:r>
            </w:p>
            <w:p w:rsidR="005155D7" w:rsidRPr="000D5B1B" w:rsidRDefault="00D3606B">
              <w:pPr>
                <w:jc w:val="right"/>
                <w:rPr>
                  <w:rFonts w:ascii="宋体" w:hAnsi="宋体"/>
                  <w:szCs w:val="21"/>
                </w:rPr>
              </w:pPr>
              <w:r w:rsidRPr="000D5B1B">
                <w:rPr>
                  <w:rFonts w:ascii="宋体" w:hAnsi="宋体"/>
                  <w:szCs w:val="21"/>
                </w:rPr>
                <w:t>单位:</w:t>
              </w:r>
              <w:sdt>
                <w:sdtPr>
                  <w:rPr>
                    <w:rFonts w:ascii="宋体" w:hAnsi="宋体"/>
                    <w:szCs w:val="21"/>
                  </w:rPr>
                  <w:alias w:val="单位：母公司现金流量表"/>
                  <w:tag w:val="_GBC_993ead81b27a41dfaccaacfaec8b7c78"/>
                  <w:id w:val="8765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szCs w:val="21"/>
                </w:rPr>
                <w:t xml:space="preserve">  币种:</w:t>
              </w:r>
              <w:sdt>
                <w:sdtPr>
                  <w:rPr>
                    <w:rFonts w:ascii="宋体" w:hAnsi="宋体"/>
                    <w:szCs w:val="21"/>
                  </w:rPr>
                  <w:alias w:val="币种：母公司现金流量表"/>
                  <w:tag w:val="_GBC_2dd4b706d0a244a4b4c21166025356cc"/>
                  <w:id w:val="8765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651"/>
                <w:gridCol w:w="995"/>
                <w:gridCol w:w="2208"/>
                <w:gridCol w:w="2195"/>
              </w:tblGrid>
              <w:tr w:rsidR="004F728D" w:rsidRPr="000D5B1B" w:rsidTr="00E003DB">
                <w:sdt>
                  <w:sdtPr>
                    <w:rPr>
                      <w:rFonts w:ascii="宋体" w:hAnsi="宋体"/>
                    </w:rPr>
                    <w:tag w:val="_PLD_dbd632ad27004226909162b6aa1def77"/>
                    <w:id w:val="2201126"/>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center"/>
                          <w:rPr>
                            <w:rFonts w:ascii="宋体" w:hAnsi="宋体"/>
                            <w:b/>
                            <w:bCs/>
                            <w:szCs w:val="21"/>
                          </w:rPr>
                        </w:pPr>
                        <w:r w:rsidRPr="000D5B1B">
                          <w:rPr>
                            <w:rFonts w:ascii="宋体" w:hAnsi="宋体"/>
                            <w:b/>
                            <w:bCs/>
                            <w:szCs w:val="21"/>
                          </w:rPr>
                          <w:t>项目</w:t>
                        </w:r>
                      </w:p>
                    </w:tc>
                  </w:sdtContent>
                </w:sdt>
                <w:sdt>
                  <w:sdtPr>
                    <w:rPr>
                      <w:rFonts w:ascii="宋体" w:hAnsi="宋体"/>
                    </w:rPr>
                    <w:tag w:val="_PLD_d7928421f4344984a0dd7c0af69b07b5"/>
                    <w:id w:val="2201127"/>
                    <w:lock w:val="sdtLocked"/>
                  </w:sdtPr>
                  <w:sdtConten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autoSpaceDE w:val="0"/>
                          <w:autoSpaceDN w:val="0"/>
                          <w:adjustRightInd w:val="0"/>
                          <w:jc w:val="center"/>
                          <w:rPr>
                            <w:rFonts w:ascii="宋体" w:hAnsi="宋体"/>
                            <w:b/>
                            <w:szCs w:val="21"/>
                          </w:rPr>
                        </w:pPr>
                        <w:r w:rsidRPr="000D5B1B">
                          <w:rPr>
                            <w:rFonts w:ascii="宋体" w:hAnsi="宋体"/>
                            <w:b/>
                            <w:szCs w:val="21"/>
                          </w:rPr>
                          <w:t>附注</w:t>
                        </w:r>
                      </w:p>
                    </w:tc>
                  </w:sdtContent>
                </w:sdt>
                <w:sdt>
                  <w:sdtPr>
                    <w:rPr>
                      <w:rFonts w:ascii="宋体" w:hAnsi="宋体"/>
                    </w:rPr>
                    <w:tag w:val="_PLD_25d062f3e13d469eb2a3bf1c11f2d11b"/>
                    <w:id w:val="2201128"/>
                    <w:lock w:val="sdtLocked"/>
                  </w:sdtPr>
                  <w:sdtContent>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autoSpaceDE w:val="0"/>
                          <w:autoSpaceDN w:val="0"/>
                          <w:adjustRightInd w:val="0"/>
                          <w:jc w:val="center"/>
                          <w:rPr>
                            <w:rFonts w:ascii="宋体" w:hAnsi="宋体"/>
                            <w:b/>
                            <w:szCs w:val="21"/>
                          </w:rPr>
                        </w:pPr>
                        <w:r w:rsidRPr="000D5B1B">
                          <w:rPr>
                            <w:rFonts w:ascii="宋体" w:hAnsi="宋体"/>
                            <w:b/>
                            <w:szCs w:val="21"/>
                          </w:rPr>
                          <w:t>本期</w:t>
                        </w:r>
                        <w:r w:rsidRPr="000D5B1B">
                          <w:rPr>
                            <w:rFonts w:ascii="宋体" w:hAnsi="宋体" w:hint="eastAsia"/>
                            <w:b/>
                            <w:szCs w:val="21"/>
                          </w:rPr>
                          <w:t>发生</w:t>
                        </w:r>
                        <w:r w:rsidRPr="000D5B1B">
                          <w:rPr>
                            <w:rFonts w:ascii="宋体" w:hAnsi="宋体"/>
                            <w:b/>
                            <w:szCs w:val="21"/>
                          </w:rPr>
                          <w:t>额</w:t>
                        </w:r>
                      </w:p>
                    </w:tc>
                  </w:sdtContent>
                </w:sdt>
                <w:sdt>
                  <w:sdtPr>
                    <w:rPr>
                      <w:rFonts w:ascii="宋体" w:hAnsi="宋体"/>
                    </w:rPr>
                    <w:tag w:val="_PLD_33886e7f774a4236accfb53c544224c4"/>
                    <w:id w:val="2201129"/>
                    <w:lock w:val="sdtLocked"/>
                  </w:sdtPr>
                  <w:sdtContent>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autoSpaceDE w:val="0"/>
                          <w:autoSpaceDN w:val="0"/>
                          <w:adjustRightInd w:val="0"/>
                          <w:jc w:val="center"/>
                          <w:rPr>
                            <w:rFonts w:ascii="宋体" w:hAnsi="宋体"/>
                            <w:b/>
                            <w:szCs w:val="21"/>
                          </w:rPr>
                        </w:pPr>
                        <w:r w:rsidRPr="000D5B1B">
                          <w:rPr>
                            <w:rFonts w:ascii="宋体" w:hAnsi="宋体"/>
                            <w:b/>
                            <w:szCs w:val="21"/>
                          </w:rPr>
                          <w:t>上期</w:t>
                        </w:r>
                        <w:r w:rsidRPr="000D5B1B">
                          <w:rPr>
                            <w:rFonts w:ascii="宋体" w:hAnsi="宋体" w:hint="eastAsia"/>
                            <w:b/>
                            <w:szCs w:val="21"/>
                          </w:rPr>
                          <w:t>发生</w:t>
                        </w:r>
                        <w:r w:rsidRPr="000D5B1B">
                          <w:rPr>
                            <w:rFonts w:ascii="宋体" w:hAnsi="宋体"/>
                            <w:b/>
                            <w:szCs w:val="21"/>
                          </w:rPr>
                          <w:t>额</w:t>
                        </w:r>
                      </w:p>
                    </w:tc>
                  </w:sdtContent>
                </w:sdt>
              </w:tr>
              <w:tr w:rsidR="004F728D" w:rsidRPr="000D5B1B" w:rsidTr="00E003DB">
                <w:sdt>
                  <w:sdtPr>
                    <w:rPr>
                      <w:rFonts w:ascii="宋体" w:hAnsi="宋体"/>
                    </w:rPr>
                    <w:tag w:val="_PLD_d5384e7a1c2841c78793ee2e647fdb97"/>
                    <w:id w:val="2201130"/>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color w:val="000000"/>
                            <w:szCs w:val="21"/>
                          </w:rPr>
                        </w:pPr>
                        <w:r w:rsidRPr="000D5B1B">
                          <w:rPr>
                            <w:rFonts w:ascii="宋体" w:hAnsi="宋体" w:hint="eastAsia"/>
                            <w:b/>
                            <w:bCs/>
                            <w:szCs w:val="21"/>
                          </w:rPr>
                          <w:t>一、经营活动产生的现金流量：</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r>
              <w:tr w:rsidR="004F728D" w:rsidRPr="000D5B1B" w:rsidTr="00E003DB">
                <w:sdt>
                  <w:sdtPr>
                    <w:rPr>
                      <w:rFonts w:ascii="宋体" w:hAnsi="宋体"/>
                    </w:rPr>
                    <w:tag w:val="_PLD_2ef21863579e463191f73e8d1ed04b07"/>
                    <w:id w:val="2201131"/>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color w:val="000000"/>
                            <w:szCs w:val="21"/>
                          </w:rPr>
                        </w:pPr>
                        <w:r w:rsidRPr="000D5B1B">
                          <w:rPr>
                            <w:rFonts w:ascii="宋体" w:hAnsi="宋体" w:hint="eastAsia"/>
                            <w:szCs w:val="21"/>
                          </w:rPr>
                          <w:t>销售商品、提供劳务收到的现金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1,551,051,373.11</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1,445,479,717.05</w:t>
                    </w:r>
                  </w:p>
                </w:tc>
              </w:tr>
              <w:tr w:rsidR="004F728D" w:rsidRPr="000D5B1B" w:rsidTr="00E003DB">
                <w:sdt>
                  <w:sdtPr>
                    <w:rPr>
                      <w:rFonts w:ascii="宋体" w:hAnsi="宋体"/>
                    </w:rPr>
                    <w:tag w:val="_PLD_fd1d35e1b7d64d4d96ab3870ac133ece"/>
                    <w:id w:val="2201132"/>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color w:val="000000"/>
                            <w:szCs w:val="21"/>
                          </w:rPr>
                        </w:pPr>
                        <w:r w:rsidRPr="000D5B1B">
                          <w:rPr>
                            <w:rFonts w:ascii="宋体" w:hAnsi="宋体" w:hint="eastAsia"/>
                            <w:szCs w:val="21"/>
                          </w:rPr>
                          <w:t>收到的税费返还</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p>
                </w:tc>
              </w:tr>
              <w:tr w:rsidR="004F728D" w:rsidRPr="000D5B1B" w:rsidTr="00E003DB">
                <w:sdt>
                  <w:sdtPr>
                    <w:rPr>
                      <w:rFonts w:ascii="宋体" w:hAnsi="宋体"/>
                    </w:rPr>
                    <w:tag w:val="_PLD_88831a6e784247068be3b652641fab29"/>
                    <w:id w:val="2201133"/>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color w:val="000000"/>
                            <w:szCs w:val="21"/>
                          </w:rPr>
                        </w:pPr>
                        <w:r w:rsidRPr="000D5B1B">
                          <w:rPr>
                            <w:rFonts w:ascii="宋体" w:hAnsi="宋体" w:hint="eastAsia"/>
                            <w:szCs w:val="21"/>
                          </w:rPr>
                          <w:t>收到其他与经营活动有关的现金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28,232,384.39</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26,308,174.82</w:t>
                    </w:r>
                  </w:p>
                </w:tc>
              </w:tr>
              <w:tr w:rsidR="004F728D" w:rsidRPr="000D5B1B" w:rsidTr="00E003DB">
                <w:sdt>
                  <w:sdtPr>
                    <w:rPr>
                      <w:rFonts w:ascii="宋体" w:hAnsi="宋体"/>
                    </w:rPr>
                    <w:tag w:val="_PLD_4f13f44c456d4cb2868156eb6f97ce2d"/>
                    <w:id w:val="2201134"/>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200" w:firstLine="420"/>
                          <w:rPr>
                            <w:rFonts w:ascii="宋体" w:hAnsi="宋体"/>
                            <w:color w:val="000000"/>
                            <w:szCs w:val="21"/>
                          </w:rPr>
                        </w:pPr>
                        <w:r w:rsidRPr="000D5B1B">
                          <w:rPr>
                            <w:rFonts w:ascii="宋体" w:hAnsi="宋体" w:hint="eastAsia"/>
                            <w:szCs w:val="21"/>
                          </w:rPr>
                          <w:t>经营活动现金流入小计</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1,579,283,757.50</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1,471,787,891.87</w:t>
                    </w:r>
                  </w:p>
                </w:tc>
              </w:tr>
              <w:tr w:rsidR="004F728D" w:rsidRPr="000D5B1B" w:rsidTr="00E003DB">
                <w:sdt>
                  <w:sdtPr>
                    <w:rPr>
                      <w:rFonts w:ascii="宋体" w:hAnsi="宋体"/>
                    </w:rPr>
                    <w:tag w:val="_PLD_abdeb3944de44affa4c6abe789333af9"/>
                    <w:id w:val="2201135"/>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szCs w:val="21"/>
                          </w:rPr>
                        </w:pPr>
                        <w:r w:rsidRPr="000D5B1B">
                          <w:rPr>
                            <w:rFonts w:ascii="宋体" w:hAnsi="宋体" w:hint="eastAsia"/>
                            <w:szCs w:val="21"/>
                          </w:rPr>
                          <w:t>购买商品、接受劳务支付的现金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878,196,737.92</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814,756,952.07</w:t>
                    </w:r>
                  </w:p>
                </w:tc>
              </w:tr>
              <w:tr w:rsidR="004F728D" w:rsidRPr="000D5B1B" w:rsidTr="00E003DB">
                <w:sdt>
                  <w:sdtPr>
                    <w:rPr>
                      <w:rFonts w:ascii="宋体" w:hAnsi="宋体"/>
                    </w:rPr>
                    <w:tag w:val="_PLD_c1b9609c767847a484c31f0cdf800e1a"/>
                    <w:id w:val="2201136"/>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szCs w:val="21"/>
                          </w:rPr>
                        </w:pPr>
                        <w:r w:rsidRPr="000D5B1B">
                          <w:rPr>
                            <w:rFonts w:ascii="宋体" w:hAnsi="宋体" w:hint="eastAsia"/>
                            <w:szCs w:val="21"/>
                          </w:rPr>
                          <w:t>支付给职工以及为职工支付的现金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140,847,741.08</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125,925,266.90</w:t>
                    </w:r>
                  </w:p>
                </w:tc>
              </w:tr>
              <w:tr w:rsidR="004F728D" w:rsidRPr="000D5B1B" w:rsidTr="00E003DB">
                <w:sdt>
                  <w:sdtPr>
                    <w:rPr>
                      <w:rFonts w:ascii="宋体" w:hAnsi="宋体"/>
                    </w:rPr>
                    <w:tag w:val="_PLD_56edb572c5f54e9f8abd0b8028e38134"/>
                    <w:id w:val="2201137"/>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szCs w:val="21"/>
                          </w:rPr>
                        </w:pPr>
                        <w:r w:rsidRPr="000D5B1B">
                          <w:rPr>
                            <w:rFonts w:ascii="宋体" w:hAnsi="宋体" w:hint="eastAsia"/>
                            <w:szCs w:val="21"/>
                          </w:rPr>
                          <w:t>支付的各项税费</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125,594,727.21</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120,632,060.22</w:t>
                    </w:r>
                  </w:p>
                </w:tc>
              </w:tr>
              <w:tr w:rsidR="004F728D" w:rsidRPr="000D5B1B" w:rsidTr="00E003DB">
                <w:sdt>
                  <w:sdtPr>
                    <w:rPr>
                      <w:rFonts w:ascii="宋体" w:hAnsi="宋体"/>
                    </w:rPr>
                    <w:tag w:val="_PLD_0211410dc7504eef9b16a4a91a48be78"/>
                    <w:id w:val="2201138"/>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szCs w:val="21"/>
                          </w:rPr>
                        </w:pPr>
                        <w:r w:rsidRPr="000D5B1B">
                          <w:rPr>
                            <w:rFonts w:ascii="宋体" w:hAnsi="宋体" w:hint="eastAsia"/>
                            <w:szCs w:val="21"/>
                          </w:rPr>
                          <w:t>支付其他与经营活动有关的现金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203,065,847.55</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148,055,896.09</w:t>
                    </w:r>
                  </w:p>
                </w:tc>
              </w:tr>
              <w:tr w:rsidR="004F728D" w:rsidRPr="000D5B1B" w:rsidTr="00E003DB">
                <w:sdt>
                  <w:sdtPr>
                    <w:rPr>
                      <w:rFonts w:ascii="宋体" w:hAnsi="宋体"/>
                    </w:rPr>
                    <w:tag w:val="_PLD_571b44c4271c45dd91c639d4c338a5d0"/>
                    <w:id w:val="2201139"/>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200" w:firstLine="420"/>
                          <w:rPr>
                            <w:rFonts w:ascii="宋体" w:hAnsi="宋体"/>
                            <w:color w:val="000000"/>
                            <w:szCs w:val="21"/>
                          </w:rPr>
                        </w:pPr>
                        <w:r w:rsidRPr="000D5B1B">
                          <w:rPr>
                            <w:rFonts w:ascii="宋体" w:hAnsi="宋体" w:hint="eastAsia"/>
                            <w:szCs w:val="21"/>
                          </w:rPr>
                          <w:t>经营活动现金流出小计</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1,347,705,053.76</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1,209,370,175.28</w:t>
                    </w:r>
                  </w:p>
                </w:tc>
              </w:tr>
              <w:tr w:rsidR="004F728D" w:rsidRPr="000D5B1B" w:rsidTr="00E003DB">
                <w:sdt>
                  <w:sdtPr>
                    <w:rPr>
                      <w:rFonts w:ascii="宋体" w:hAnsi="宋体"/>
                    </w:rPr>
                    <w:tag w:val="_PLD_2bd623fb02854cf69c888f364463777d"/>
                    <w:id w:val="2201140"/>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color w:val="000000"/>
                            <w:szCs w:val="21"/>
                          </w:rPr>
                        </w:pPr>
                        <w:r w:rsidRPr="000D5B1B">
                          <w:rPr>
                            <w:rFonts w:ascii="宋体" w:hAnsi="宋体" w:hint="eastAsia"/>
                            <w:szCs w:val="21"/>
                          </w:rPr>
                          <w:t>经营活动产生的现金流量净额</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231,578,703.74</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262,417,716.59</w:t>
                    </w:r>
                  </w:p>
                </w:tc>
              </w:tr>
              <w:tr w:rsidR="004F728D" w:rsidRPr="000D5B1B" w:rsidTr="00E003DB">
                <w:sdt>
                  <w:sdtPr>
                    <w:rPr>
                      <w:rFonts w:ascii="宋体" w:hAnsi="宋体"/>
                    </w:rPr>
                    <w:tag w:val="_PLD_ea89a8f6b76943769d484d535b94417c"/>
                    <w:id w:val="2201141"/>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color w:val="000000"/>
                            <w:szCs w:val="21"/>
                          </w:rPr>
                        </w:pPr>
                        <w:r w:rsidRPr="000D5B1B">
                          <w:rPr>
                            <w:rFonts w:ascii="宋体" w:hAnsi="宋体" w:hint="eastAsia"/>
                            <w:b/>
                            <w:bCs/>
                            <w:szCs w:val="21"/>
                          </w:rPr>
                          <w:t>二、投资活动产生的现金流量：</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color w:val="008000"/>
                        <w:szCs w:val="21"/>
                      </w:rPr>
                    </w:pPr>
                  </w:p>
                </w:tc>
              </w:tr>
              <w:tr w:rsidR="004F728D" w:rsidRPr="000D5B1B" w:rsidTr="00E003DB">
                <w:sdt>
                  <w:sdtPr>
                    <w:rPr>
                      <w:rFonts w:ascii="宋体" w:hAnsi="宋体"/>
                    </w:rPr>
                    <w:tag w:val="_PLD_4ce712d8e5af44048c1a4e5bdf4fd7c9"/>
                    <w:id w:val="2201142"/>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szCs w:val="21"/>
                          </w:rPr>
                        </w:pPr>
                        <w:r w:rsidRPr="000D5B1B">
                          <w:rPr>
                            <w:rFonts w:ascii="宋体" w:hAnsi="宋体" w:hint="eastAsia"/>
                            <w:szCs w:val="21"/>
                          </w:rPr>
                          <w:t>收回投资收到的现金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64,875,912.53</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377,322,100.00</w:t>
                    </w:r>
                  </w:p>
                </w:tc>
              </w:tr>
              <w:tr w:rsidR="004F728D" w:rsidRPr="000D5B1B" w:rsidTr="00E003DB">
                <w:sdt>
                  <w:sdtPr>
                    <w:rPr>
                      <w:rFonts w:ascii="宋体" w:hAnsi="宋体"/>
                    </w:rPr>
                    <w:tag w:val="_PLD_95da103cdf014eafaca98189ca68f328"/>
                    <w:id w:val="2201143"/>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szCs w:val="21"/>
                          </w:rPr>
                        </w:pPr>
                        <w:r w:rsidRPr="000D5B1B">
                          <w:rPr>
                            <w:rFonts w:ascii="宋体" w:hAnsi="宋体" w:hint="eastAsia"/>
                            <w:szCs w:val="21"/>
                          </w:rPr>
                          <w:t>取得投资收益收到的现金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31,492,226.22</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25,368,186.70</w:t>
                    </w:r>
                  </w:p>
                </w:tc>
              </w:tr>
              <w:tr w:rsidR="004F728D" w:rsidRPr="000D5B1B" w:rsidTr="00E003DB">
                <w:sdt>
                  <w:sdtPr>
                    <w:rPr>
                      <w:rFonts w:ascii="宋体" w:hAnsi="宋体"/>
                    </w:rPr>
                    <w:tag w:val="_PLD_fc5d667691994cebb9f9498e60404099"/>
                    <w:id w:val="2201144"/>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szCs w:val="21"/>
                          </w:rPr>
                        </w:pPr>
                        <w:r w:rsidRPr="000D5B1B">
                          <w:rPr>
                            <w:rFonts w:ascii="宋体" w:hAnsi="宋体" w:hint="eastAsia"/>
                            <w:szCs w:val="21"/>
                          </w:rPr>
                          <w:t>处置固定资产、无形资产和其他长期资产收回的现金净额</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vAlign w:val="center"/>
                  </w:tcPr>
                  <w:p w:rsidR="004F728D" w:rsidRPr="000D5B1B" w:rsidRDefault="004F728D" w:rsidP="00E003DB">
                    <w:pPr>
                      <w:jc w:val="right"/>
                      <w:rPr>
                        <w:rFonts w:ascii="宋体" w:hAnsi="宋体"/>
                        <w:szCs w:val="21"/>
                      </w:rPr>
                    </w:pPr>
                    <w:r w:rsidRPr="000D5B1B">
                      <w:rPr>
                        <w:rFonts w:ascii="宋体" w:hAnsi="宋体"/>
                      </w:rPr>
                      <w:t>157,131,170.82</w:t>
                    </w:r>
                  </w:p>
                </w:tc>
                <w:tc>
                  <w:tcPr>
                    <w:tcW w:w="1213" w:type="pct"/>
                    <w:tcBorders>
                      <w:top w:val="outset" w:sz="6" w:space="0" w:color="auto"/>
                      <w:left w:val="outset" w:sz="6" w:space="0" w:color="auto"/>
                      <w:bottom w:val="outset" w:sz="6" w:space="0" w:color="auto"/>
                      <w:right w:val="outset" w:sz="6" w:space="0" w:color="auto"/>
                    </w:tcBorders>
                    <w:vAlign w:val="center"/>
                  </w:tcPr>
                  <w:p w:rsidR="004F728D" w:rsidRPr="000D5B1B" w:rsidRDefault="004F728D" w:rsidP="00E003DB">
                    <w:pPr>
                      <w:jc w:val="right"/>
                      <w:rPr>
                        <w:rFonts w:ascii="宋体" w:hAnsi="宋体"/>
                        <w:szCs w:val="21"/>
                      </w:rPr>
                    </w:pPr>
                    <w:r w:rsidRPr="000D5B1B">
                      <w:rPr>
                        <w:rFonts w:ascii="宋体" w:hAnsi="宋体"/>
                      </w:rPr>
                      <w:t>48,741.39</w:t>
                    </w:r>
                  </w:p>
                </w:tc>
              </w:tr>
              <w:tr w:rsidR="004F728D" w:rsidRPr="000D5B1B" w:rsidTr="00E003DB">
                <w:sdt>
                  <w:sdtPr>
                    <w:rPr>
                      <w:rFonts w:ascii="宋体" w:hAnsi="宋体"/>
                    </w:rPr>
                    <w:tag w:val="_PLD_ec46cd9c926c4fb7a23ace231fd8a392"/>
                    <w:id w:val="2201145"/>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szCs w:val="21"/>
                          </w:rPr>
                        </w:pPr>
                        <w:r w:rsidRPr="000D5B1B">
                          <w:rPr>
                            <w:rFonts w:ascii="宋体" w:hAnsi="宋体" w:hint="eastAsia"/>
                            <w:szCs w:val="21"/>
                          </w:rPr>
                          <w:t>处置子公司及其他营业单位收到的现金净额</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p>
                </w:tc>
              </w:tr>
              <w:tr w:rsidR="004F728D" w:rsidRPr="000D5B1B" w:rsidTr="00E003DB">
                <w:sdt>
                  <w:sdtPr>
                    <w:rPr>
                      <w:rFonts w:ascii="宋体" w:hAnsi="宋体"/>
                    </w:rPr>
                    <w:tag w:val="_PLD_4f33478ab7994146bb46b5f307568279"/>
                    <w:id w:val="2201146"/>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szCs w:val="21"/>
                          </w:rPr>
                        </w:pPr>
                        <w:r w:rsidRPr="000D5B1B">
                          <w:rPr>
                            <w:rFonts w:ascii="宋体" w:hAnsi="宋体" w:hint="eastAsia"/>
                            <w:szCs w:val="21"/>
                          </w:rPr>
                          <w:t>收到其他与投资活动有关的现金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p>
                </w:tc>
              </w:tr>
              <w:tr w:rsidR="004F728D" w:rsidRPr="000D5B1B" w:rsidTr="00E003DB">
                <w:sdt>
                  <w:sdtPr>
                    <w:rPr>
                      <w:rFonts w:ascii="宋体" w:hAnsi="宋体"/>
                    </w:rPr>
                    <w:tag w:val="_PLD_49e19665d1ca4dc28a1050ba1220a0b8"/>
                    <w:id w:val="2201147"/>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200" w:firstLine="420"/>
                          <w:rPr>
                            <w:rFonts w:ascii="宋体" w:hAnsi="宋体"/>
                            <w:color w:val="000000"/>
                            <w:szCs w:val="21"/>
                          </w:rPr>
                        </w:pPr>
                        <w:r w:rsidRPr="000D5B1B">
                          <w:rPr>
                            <w:rFonts w:ascii="宋体" w:hAnsi="宋体" w:hint="eastAsia"/>
                            <w:szCs w:val="21"/>
                          </w:rPr>
                          <w:t>投资活动现金流入小计</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253,499,309.57</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402,739,028.09</w:t>
                    </w:r>
                  </w:p>
                </w:tc>
              </w:tr>
              <w:tr w:rsidR="004F728D" w:rsidRPr="000D5B1B" w:rsidTr="00E003DB">
                <w:sdt>
                  <w:sdtPr>
                    <w:rPr>
                      <w:rFonts w:ascii="宋体" w:hAnsi="宋体"/>
                    </w:rPr>
                    <w:tag w:val="_PLD_546530351deb46daab62d978a5ef2bc0"/>
                    <w:id w:val="2201148"/>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szCs w:val="21"/>
                          </w:rPr>
                        </w:pPr>
                        <w:r w:rsidRPr="000D5B1B">
                          <w:rPr>
                            <w:rFonts w:ascii="宋体" w:hAnsi="宋体" w:hint="eastAsia"/>
                            <w:szCs w:val="21"/>
                          </w:rPr>
                          <w:t>购建固定资产、无形资产和其他长期资产支付的现金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81,191,315.25</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107,885,505.57</w:t>
                    </w:r>
                  </w:p>
                </w:tc>
              </w:tr>
              <w:tr w:rsidR="004F728D" w:rsidRPr="000D5B1B" w:rsidTr="00E003DB">
                <w:sdt>
                  <w:sdtPr>
                    <w:rPr>
                      <w:rFonts w:ascii="宋体" w:hAnsi="宋体"/>
                    </w:rPr>
                    <w:tag w:val="_PLD_bc118d77a17e4461a6c7af661dfc7663"/>
                    <w:id w:val="2201149"/>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szCs w:val="21"/>
                          </w:rPr>
                        </w:pPr>
                        <w:r w:rsidRPr="000D5B1B">
                          <w:rPr>
                            <w:rFonts w:ascii="宋体" w:hAnsi="宋体" w:hint="eastAsia"/>
                            <w:szCs w:val="21"/>
                          </w:rPr>
                          <w:t>投资支付的现金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387,020,000.00</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34,750,000.00</w:t>
                    </w:r>
                  </w:p>
                </w:tc>
              </w:tr>
              <w:tr w:rsidR="004F728D" w:rsidRPr="000D5B1B" w:rsidTr="00E003DB">
                <w:sdt>
                  <w:sdtPr>
                    <w:rPr>
                      <w:rFonts w:ascii="宋体" w:hAnsi="宋体"/>
                    </w:rPr>
                    <w:tag w:val="_PLD_eb23d66ae8c248918870ce5a171e20e5"/>
                    <w:id w:val="2201150"/>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szCs w:val="21"/>
                          </w:rPr>
                        </w:pPr>
                        <w:r w:rsidRPr="000D5B1B">
                          <w:rPr>
                            <w:rFonts w:ascii="宋体" w:hAnsi="宋体" w:hint="eastAsia"/>
                            <w:szCs w:val="21"/>
                          </w:rPr>
                          <w:t>取得子公司及其他营业单位支付的现金净额</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p>
                </w:tc>
              </w:tr>
              <w:tr w:rsidR="004F728D" w:rsidRPr="000D5B1B" w:rsidTr="00E003DB">
                <w:sdt>
                  <w:sdtPr>
                    <w:rPr>
                      <w:rFonts w:ascii="宋体" w:hAnsi="宋体"/>
                    </w:rPr>
                    <w:tag w:val="_PLD_b5cdf4aaa86348a1be747298511eff1e"/>
                    <w:id w:val="2201151"/>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szCs w:val="21"/>
                          </w:rPr>
                        </w:pPr>
                        <w:r w:rsidRPr="000D5B1B">
                          <w:rPr>
                            <w:rFonts w:ascii="宋体" w:hAnsi="宋体" w:hint="eastAsia"/>
                            <w:szCs w:val="21"/>
                          </w:rPr>
                          <w:t>支付其他与投资活动有关的现金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4,500,000.00</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432,960,000.00</w:t>
                    </w:r>
                  </w:p>
                </w:tc>
              </w:tr>
              <w:tr w:rsidR="004F728D" w:rsidRPr="000D5B1B" w:rsidTr="00E003DB">
                <w:sdt>
                  <w:sdtPr>
                    <w:rPr>
                      <w:rFonts w:ascii="宋体" w:hAnsi="宋体"/>
                    </w:rPr>
                    <w:tag w:val="_PLD_ac0780cd021c4287a1ea74e3ffe0fbf6"/>
                    <w:id w:val="2201152"/>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200" w:firstLine="420"/>
                          <w:rPr>
                            <w:rFonts w:ascii="宋体" w:hAnsi="宋体"/>
                            <w:color w:val="000000"/>
                            <w:szCs w:val="21"/>
                          </w:rPr>
                        </w:pPr>
                        <w:r w:rsidRPr="000D5B1B">
                          <w:rPr>
                            <w:rFonts w:ascii="宋体" w:hAnsi="宋体" w:hint="eastAsia"/>
                            <w:szCs w:val="21"/>
                          </w:rPr>
                          <w:t>投资活动现金流出小计</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472,711,315.25</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575,595,505.57</w:t>
                    </w:r>
                  </w:p>
                </w:tc>
              </w:tr>
              <w:tr w:rsidR="004F728D" w:rsidRPr="000D5B1B" w:rsidTr="00E003DB">
                <w:sdt>
                  <w:sdtPr>
                    <w:rPr>
                      <w:rFonts w:ascii="宋体" w:hAnsi="宋体"/>
                    </w:rPr>
                    <w:tag w:val="_PLD_fdf5b53cf5cf497a8338bc2f314305cd"/>
                    <w:id w:val="2201153"/>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300" w:firstLine="630"/>
                          <w:rPr>
                            <w:rFonts w:ascii="宋体" w:hAnsi="宋体"/>
                            <w:color w:val="000000"/>
                            <w:szCs w:val="21"/>
                          </w:rPr>
                        </w:pPr>
                        <w:r w:rsidRPr="000D5B1B">
                          <w:rPr>
                            <w:rFonts w:ascii="宋体" w:hAnsi="宋体" w:hint="eastAsia"/>
                            <w:szCs w:val="21"/>
                          </w:rPr>
                          <w:t>投资活动产生的现金流量净额</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-219,212,005.68</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-172,856,477.48</w:t>
                    </w:r>
                  </w:p>
                </w:tc>
              </w:tr>
              <w:tr w:rsidR="004F728D" w:rsidRPr="000D5B1B" w:rsidTr="00E003DB">
                <w:sdt>
                  <w:sdtPr>
                    <w:rPr>
                      <w:rFonts w:ascii="宋体" w:hAnsi="宋体"/>
                    </w:rPr>
                    <w:tag w:val="_PLD_8b6929c78db14ee1bde1ca4b9a47a65c"/>
                    <w:id w:val="2201154"/>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color w:val="000000"/>
                            <w:szCs w:val="21"/>
                          </w:rPr>
                        </w:pPr>
                        <w:r w:rsidRPr="000D5B1B">
                          <w:rPr>
                            <w:rFonts w:ascii="宋体" w:hAnsi="宋体" w:hint="eastAsia"/>
                            <w:b/>
                            <w:bCs/>
                            <w:szCs w:val="21"/>
                          </w:rPr>
                          <w:t>三、筹资活动产生的现金流量：</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color w:val="008000"/>
                        <w:szCs w:val="21"/>
                      </w:rPr>
                    </w:pPr>
                  </w:p>
                </w:tc>
              </w:tr>
              <w:tr w:rsidR="004F728D" w:rsidRPr="000D5B1B" w:rsidTr="00E003DB">
                <w:sdt>
                  <w:sdtPr>
                    <w:rPr>
                      <w:rFonts w:ascii="宋体" w:hAnsi="宋体"/>
                    </w:rPr>
                    <w:tag w:val="_PLD_0f08e006241c4d5b851db5e35d88c8c1"/>
                    <w:id w:val="2201155"/>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color w:val="000000"/>
                            <w:szCs w:val="21"/>
                          </w:rPr>
                        </w:pPr>
                        <w:r w:rsidRPr="000D5B1B">
                          <w:rPr>
                            <w:rFonts w:ascii="宋体" w:hAnsi="宋体" w:hint="eastAsia"/>
                            <w:szCs w:val="21"/>
                          </w:rPr>
                          <w:t>吸收投资收到的现金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wordWrap w:val="0"/>
                      <w:jc w:val="right"/>
                      <w:rPr>
                        <w:rFonts w:ascii="宋体" w:hAnsi="宋体"/>
                        <w:szCs w:val="21"/>
                      </w:rPr>
                    </w:pPr>
                    <w:r w:rsidRPr="000D5B1B">
                      <w:rPr>
                        <w:rFonts w:ascii="宋体" w:hAnsi="宋体" w:hint="eastAsia"/>
                      </w:rPr>
                      <w:t>-0.00</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0.00</w:t>
                    </w:r>
                  </w:p>
                </w:tc>
              </w:tr>
              <w:tr w:rsidR="004F728D" w:rsidRPr="000D5B1B" w:rsidTr="00E003DB">
                <w:sdt>
                  <w:sdtPr>
                    <w:rPr>
                      <w:rFonts w:ascii="宋体" w:hAnsi="宋体"/>
                    </w:rPr>
                    <w:tag w:val="_PLD_a1cdcf4a2a7c448b82fbb03d2e492772"/>
                    <w:id w:val="2201156"/>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color w:val="000000"/>
                            <w:szCs w:val="21"/>
                          </w:rPr>
                        </w:pPr>
                        <w:r w:rsidRPr="000D5B1B">
                          <w:rPr>
                            <w:rFonts w:ascii="宋体" w:hAnsi="宋体" w:hint="eastAsia"/>
                            <w:szCs w:val="21"/>
                          </w:rPr>
                          <w:t>取得借款收到的现金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hint="eastAsia"/>
                      </w:rPr>
                      <w:t>120,000,000.00</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155,000,000.00</w:t>
                    </w:r>
                  </w:p>
                </w:tc>
              </w:tr>
              <w:tr w:rsidR="004F728D" w:rsidRPr="000D5B1B" w:rsidTr="00E003DB">
                <w:sdt>
                  <w:sdtPr>
                    <w:rPr>
                      <w:rFonts w:ascii="宋体" w:hAnsi="宋体"/>
                    </w:rPr>
                    <w:tag w:val="_PLD_b98aa7aead3c4446b857251866381f65"/>
                    <w:id w:val="2201157"/>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szCs w:val="21"/>
                          </w:rPr>
                        </w:pPr>
                        <w:r w:rsidRPr="000D5B1B">
                          <w:rPr>
                            <w:rFonts w:ascii="宋体" w:hAnsi="宋体" w:hint="eastAsia"/>
                            <w:szCs w:val="21"/>
                          </w:rPr>
                          <w:t>发行债券收到的现金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p>
                </w:tc>
              </w:tr>
              <w:tr w:rsidR="004F728D" w:rsidRPr="000D5B1B" w:rsidTr="00E003DB">
                <w:sdt>
                  <w:sdtPr>
                    <w:rPr>
                      <w:rFonts w:ascii="宋体" w:hAnsi="宋体"/>
                    </w:rPr>
                    <w:tag w:val="_PLD_c04b6e3c34ff4c51ae23871e4ca3cb40"/>
                    <w:id w:val="2201158"/>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color w:val="000000"/>
                            <w:szCs w:val="21"/>
                          </w:rPr>
                        </w:pPr>
                        <w:r w:rsidRPr="000D5B1B">
                          <w:rPr>
                            <w:rFonts w:ascii="宋体" w:hAnsi="宋体" w:hint="eastAsia"/>
                            <w:szCs w:val="21"/>
                          </w:rPr>
                          <w:t>收到其他与筹资活动有关的现金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p>
                </w:tc>
              </w:tr>
              <w:tr w:rsidR="004F728D" w:rsidRPr="000D5B1B" w:rsidTr="00E003DB">
                <w:sdt>
                  <w:sdtPr>
                    <w:rPr>
                      <w:rFonts w:ascii="宋体" w:hAnsi="宋体"/>
                    </w:rPr>
                    <w:tag w:val="_PLD_bf7fbf014785409195a7287852d3d035"/>
                    <w:id w:val="2201159"/>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200" w:firstLine="420"/>
                          <w:rPr>
                            <w:rFonts w:ascii="宋体" w:hAnsi="宋体"/>
                            <w:color w:val="000000"/>
                            <w:szCs w:val="21"/>
                          </w:rPr>
                        </w:pPr>
                        <w:r w:rsidRPr="000D5B1B">
                          <w:rPr>
                            <w:rFonts w:ascii="宋体" w:hAnsi="宋体" w:hint="eastAsia"/>
                            <w:szCs w:val="21"/>
                          </w:rPr>
                          <w:t>筹资活动现金流入小计</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120,000,000.00</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tabs>
                        <w:tab w:val="center" w:pos="989"/>
                        <w:tab w:val="right" w:pos="1979"/>
                      </w:tabs>
                      <w:jc w:val="right"/>
                      <w:rPr>
                        <w:rFonts w:ascii="宋体" w:hAnsi="宋体"/>
                        <w:szCs w:val="21"/>
                      </w:rPr>
                    </w:pPr>
                    <w:r w:rsidRPr="000D5B1B">
                      <w:rPr>
                        <w:rFonts w:ascii="宋体" w:hAnsi="宋体"/>
                      </w:rPr>
                      <w:t>155,000,000.00</w:t>
                    </w:r>
                  </w:p>
                </w:tc>
              </w:tr>
              <w:tr w:rsidR="004F728D" w:rsidRPr="000D5B1B" w:rsidTr="00E003DB">
                <w:sdt>
                  <w:sdtPr>
                    <w:rPr>
                      <w:rFonts w:ascii="宋体" w:hAnsi="宋体"/>
                    </w:rPr>
                    <w:tag w:val="_PLD_72c875707060490882af91b3254ebf86"/>
                    <w:id w:val="2201160"/>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szCs w:val="21"/>
                          </w:rPr>
                        </w:pPr>
                        <w:r w:rsidRPr="000D5B1B">
                          <w:rPr>
                            <w:rFonts w:ascii="宋体" w:hAnsi="宋体" w:hint="eastAsia"/>
                            <w:szCs w:val="21"/>
                          </w:rPr>
                          <w:t>偿还债务支付的现金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65,000,000.00</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255,000,000.00</w:t>
                    </w:r>
                  </w:p>
                </w:tc>
              </w:tr>
              <w:tr w:rsidR="004F728D" w:rsidRPr="000D5B1B" w:rsidTr="00E003DB">
                <w:sdt>
                  <w:sdtPr>
                    <w:rPr>
                      <w:rFonts w:ascii="宋体" w:hAnsi="宋体"/>
                    </w:rPr>
                    <w:tag w:val="_PLD_d227ef1d4c704287b692609a03d18a2a"/>
                    <w:id w:val="2201161"/>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szCs w:val="21"/>
                          </w:rPr>
                        </w:pPr>
                        <w:r w:rsidRPr="000D5B1B">
                          <w:rPr>
                            <w:rFonts w:ascii="宋体" w:hAnsi="宋体" w:hint="eastAsia"/>
                            <w:szCs w:val="21"/>
                          </w:rPr>
                          <w:t>分配股利、利润或偿付利息支付的现金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vAlign w:val="center"/>
                  </w:tcPr>
                  <w:p w:rsidR="004F728D" w:rsidRPr="000D5B1B" w:rsidRDefault="004F728D" w:rsidP="00E003DB">
                    <w:pPr>
                      <w:jc w:val="right"/>
                      <w:rPr>
                        <w:rFonts w:ascii="宋体" w:hAnsi="宋体"/>
                        <w:szCs w:val="21"/>
                      </w:rPr>
                    </w:pPr>
                    <w:r w:rsidRPr="000D5B1B">
                      <w:rPr>
                        <w:rFonts w:ascii="宋体" w:hAnsi="宋体"/>
                      </w:rPr>
                      <w:t>55,289,808.88</w:t>
                    </w:r>
                  </w:p>
                </w:tc>
                <w:tc>
                  <w:tcPr>
                    <w:tcW w:w="1213" w:type="pct"/>
                    <w:tcBorders>
                      <w:top w:val="outset" w:sz="6" w:space="0" w:color="auto"/>
                      <w:left w:val="outset" w:sz="6" w:space="0" w:color="auto"/>
                      <w:bottom w:val="outset" w:sz="6" w:space="0" w:color="auto"/>
                      <w:right w:val="outset" w:sz="6" w:space="0" w:color="auto"/>
                    </w:tcBorders>
                    <w:vAlign w:val="center"/>
                  </w:tcPr>
                  <w:p w:rsidR="004F728D" w:rsidRPr="000D5B1B" w:rsidRDefault="004F728D" w:rsidP="00E003DB">
                    <w:pPr>
                      <w:jc w:val="right"/>
                      <w:rPr>
                        <w:rFonts w:ascii="宋体" w:hAnsi="宋体"/>
                        <w:szCs w:val="21"/>
                      </w:rPr>
                    </w:pPr>
                    <w:r w:rsidRPr="000D5B1B">
                      <w:rPr>
                        <w:rFonts w:ascii="宋体" w:hAnsi="宋体"/>
                      </w:rPr>
                      <w:t>76,472,547.52</w:t>
                    </w:r>
                  </w:p>
                </w:tc>
              </w:tr>
              <w:tr w:rsidR="004F728D" w:rsidRPr="000D5B1B" w:rsidTr="00E003DB">
                <w:sdt>
                  <w:sdtPr>
                    <w:rPr>
                      <w:rFonts w:ascii="宋体" w:hAnsi="宋体"/>
                    </w:rPr>
                    <w:tag w:val="_PLD_e548bc4b8c0e4edfbb6fc435c82efb9b"/>
                    <w:id w:val="2201162"/>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color w:val="000000"/>
                            <w:szCs w:val="21"/>
                          </w:rPr>
                        </w:pPr>
                        <w:r w:rsidRPr="000D5B1B">
                          <w:rPr>
                            <w:rFonts w:ascii="宋体" w:hAnsi="宋体" w:hint="eastAsia"/>
                            <w:szCs w:val="21"/>
                          </w:rPr>
                          <w:t>支付其他与筹资活动有关的现金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p>
                </w:tc>
              </w:tr>
              <w:tr w:rsidR="004F728D" w:rsidRPr="000D5B1B" w:rsidTr="00E003DB">
                <w:sdt>
                  <w:sdtPr>
                    <w:rPr>
                      <w:rFonts w:ascii="宋体" w:hAnsi="宋体"/>
                    </w:rPr>
                    <w:tag w:val="_PLD_46f002dfd3184462b13e47e17b1f7e41"/>
                    <w:id w:val="2201163"/>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200" w:firstLine="420"/>
                          <w:rPr>
                            <w:rFonts w:ascii="宋体" w:hAnsi="宋体"/>
                            <w:color w:val="000000"/>
                            <w:szCs w:val="21"/>
                          </w:rPr>
                        </w:pPr>
                        <w:r w:rsidRPr="000D5B1B">
                          <w:rPr>
                            <w:rFonts w:ascii="宋体" w:hAnsi="宋体" w:hint="eastAsia"/>
                            <w:szCs w:val="21"/>
                          </w:rPr>
                          <w:t>筹资活动现金流出小计</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120,289,808.88</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331,472,547.52</w:t>
                    </w:r>
                  </w:p>
                </w:tc>
              </w:tr>
              <w:tr w:rsidR="004F728D" w:rsidRPr="000D5B1B" w:rsidTr="00E003DB">
                <w:sdt>
                  <w:sdtPr>
                    <w:rPr>
                      <w:rFonts w:ascii="宋体" w:hAnsi="宋体"/>
                    </w:rPr>
                    <w:tag w:val="_PLD_bf96432273b64f2a90a299496d059280"/>
                    <w:id w:val="2201164"/>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300" w:firstLine="630"/>
                          <w:rPr>
                            <w:rFonts w:ascii="宋体" w:hAnsi="宋体"/>
                            <w:color w:val="000000"/>
                            <w:szCs w:val="21"/>
                          </w:rPr>
                        </w:pPr>
                        <w:r w:rsidRPr="000D5B1B">
                          <w:rPr>
                            <w:rFonts w:ascii="宋体" w:hAnsi="宋体" w:hint="eastAsia"/>
                            <w:szCs w:val="21"/>
                          </w:rPr>
                          <w:t>筹资活动产生的现金流量净额</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-289,808.88</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-176,472,547.52</w:t>
                    </w:r>
                  </w:p>
                </w:tc>
              </w:tr>
              <w:tr w:rsidR="004F728D" w:rsidRPr="000D5B1B" w:rsidTr="00E003DB">
                <w:sdt>
                  <w:sdtPr>
                    <w:rPr>
                      <w:rFonts w:ascii="宋体" w:hAnsi="宋体"/>
                    </w:rPr>
                    <w:tag w:val="_PLD_3748beadbe2649c39d73f63f5cb997df"/>
                    <w:id w:val="2201165"/>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color w:val="000000"/>
                            <w:szCs w:val="21"/>
                          </w:rPr>
                        </w:pPr>
                        <w:r w:rsidRPr="000D5B1B">
                          <w:rPr>
                            <w:rFonts w:ascii="宋体" w:hAnsi="宋体" w:hint="eastAsia"/>
                            <w:b/>
                            <w:bCs/>
                            <w:szCs w:val="21"/>
                          </w:rPr>
                          <w:t>四、汇率变动对现金及现金等价物的影响</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vAlign w:val="center"/>
                  </w:tcPr>
                  <w:p w:rsidR="004F728D" w:rsidRPr="000D5B1B" w:rsidRDefault="004F728D" w:rsidP="00E003DB">
                    <w:pPr>
                      <w:jc w:val="right"/>
                      <w:rPr>
                        <w:rFonts w:ascii="宋体" w:hAnsi="宋体"/>
                        <w:szCs w:val="21"/>
                      </w:rPr>
                    </w:pPr>
                    <w:r w:rsidRPr="000D5B1B">
                      <w:rPr>
                        <w:rFonts w:ascii="宋体" w:hAnsi="宋体"/>
                      </w:rPr>
                      <w:t>3,985.20</w:t>
                    </w:r>
                  </w:p>
                </w:tc>
                <w:tc>
                  <w:tcPr>
                    <w:tcW w:w="1213" w:type="pct"/>
                    <w:tcBorders>
                      <w:top w:val="outset" w:sz="6" w:space="0" w:color="auto"/>
                      <w:left w:val="outset" w:sz="6" w:space="0" w:color="auto"/>
                      <w:bottom w:val="outset" w:sz="6" w:space="0" w:color="auto"/>
                      <w:right w:val="outset" w:sz="6" w:space="0" w:color="auto"/>
                    </w:tcBorders>
                    <w:vAlign w:val="center"/>
                  </w:tcPr>
                  <w:p w:rsidR="004F728D" w:rsidRPr="000D5B1B" w:rsidRDefault="004F728D" w:rsidP="00E003DB">
                    <w:pPr>
                      <w:jc w:val="right"/>
                      <w:rPr>
                        <w:rFonts w:ascii="宋体" w:hAnsi="宋体"/>
                        <w:szCs w:val="21"/>
                      </w:rPr>
                    </w:pPr>
                    <w:r w:rsidRPr="000D5B1B">
                      <w:rPr>
                        <w:rFonts w:ascii="宋体" w:hAnsi="宋体"/>
                      </w:rPr>
                      <w:t>1,471.07</w:t>
                    </w:r>
                  </w:p>
                </w:tc>
              </w:tr>
              <w:tr w:rsidR="004F728D" w:rsidRPr="000D5B1B" w:rsidTr="00E003DB">
                <w:sdt>
                  <w:sdtPr>
                    <w:rPr>
                      <w:rFonts w:ascii="宋体" w:hAnsi="宋体"/>
                    </w:rPr>
                    <w:tag w:val="_PLD_fdcd6a9f439542219b17ab909e3b23c1"/>
                    <w:id w:val="2201166"/>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color w:val="000000"/>
                            <w:szCs w:val="21"/>
                          </w:rPr>
                        </w:pPr>
                        <w:r w:rsidRPr="000D5B1B">
                          <w:rPr>
                            <w:rFonts w:ascii="宋体" w:hAnsi="宋体" w:hint="eastAsia"/>
                            <w:b/>
                            <w:bCs/>
                            <w:szCs w:val="21"/>
                          </w:rPr>
                          <w:t>五、现金及现金等价物净增加额</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12,080,874.38</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-86,909,837.34</w:t>
                    </w:r>
                  </w:p>
                </w:tc>
              </w:tr>
              <w:tr w:rsidR="004F728D" w:rsidRPr="000D5B1B" w:rsidTr="00E003DB">
                <w:sdt>
                  <w:sdtPr>
                    <w:rPr>
                      <w:rFonts w:ascii="宋体" w:hAnsi="宋体"/>
                    </w:rPr>
                    <w:tag w:val="_PLD_f682e233026f4a77a71017410d43b010"/>
                    <w:id w:val="2201167"/>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color w:val="000000"/>
                            <w:szCs w:val="21"/>
                          </w:rPr>
                        </w:pPr>
                        <w:r w:rsidRPr="000D5B1B">
                          <w:rPr>
                            <w:rFonts w:ascii="宋体" w:hAnsi="宋体" w:hint="eastAsia"/>
                            <w:szCs w:val="21"/>
                          </w:rPr>
                          <w:t>加：期初现金及现金等价物余额</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61,042,159.99</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147,951,997.33</w:t>
                    </w:r>
                  </w:p>
                </w:tc>
              </w:tr>
              <w:tr w:rsidR="004F728D" w:rsidRPr="000D5B1B" w:rsidTr="00E003DB">
                <w:sdt>
                  <w:sdtPr>
                    <w:rPr>
                      <w:rFonts w:ascii="宋体" w:hAnsi="宋体"/>
                    </w:rPr>
                    <w:tag w:val="_PLD_afef5f0af84f4cfd9fbcc61dd369331c"/>
                    <w:id w:val="2201168"/>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color w:val="000000"/>
                            <w:szCs w:val="21"/>
                          </w:rPr>
                        </w:pPr>
                        <w:r w:rsidRPr="000D5B1B">
                          <w:rPr>
                            <w:rFonts w:ascii="宋体" w:hAnsi="宋体" w:hint="eastAsia"/>
                            <w:b/>
                            <w:bCs/>
                            <w:szCs w:val="21"/>
                          </w:rPr>
                          <w:t>六、期末现金及现金等价物余额</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73,123,034.37</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61,042,159.99</w:t>
                    </w:r>
                  </w:p>
                </w:tc>
              </w:tr>
            </w:tbl>
            <w:p w:rsidR="004F728D" w:rsidRDefault="004F728D"/>
            <w:p w:rsidR="005155D7" w:rsidRPr="000D5B1B" w:rsidRDefault="00D3606B">
              <w:pPr>
                <w:snapToGrid w:val="0"/>
                <w:spacing w:line="240" w:lineRule="atLeast"/>
                <w:ind w:rightChars="-73" w:right="-153"/>
                <w:rPr>
                  <w:rFonts w:ascii="宋体" w:hAnsi="宋体"/>
                  <w:b/>
                  <w:bCs/>
                  <w:color w:val="FF0000"/>
                  <w:szCs w:val="21"/>
                </w:rPr>
              </w:pPr>
              <w:r w:rsidRPr="000D5B1B">
                <w:rPr>
                  <w:rFonts w:ascii="宋体" w:hAnsi="宋体"/>
                  <w:szCs w:val="21"/>
                </w:rPr>
                <w:t>法定代表人</w:t>
              </w:r>
              <w:r w:rsidRPr="000D5B1B">
                <w:rPr>
                  <w:rFonts w:ascii="宋体" w:hAnsi="宋体" w:hint="eastAsia"/>
                  <w:szCs w:val="21"/>
                </w:rPr>
                <w:t>：</w:t>
              </w:r>
              <w:sdt>
                <w:sdtPr>
                  <w:rPr>
                    <w:rFonts w:ascii="宋体" w:hAnsi="宋体" w:hint="eastAsia"/>
                    <w:szCs w:val="21"/>
                  </w:rPr>
                  <w:alias w:val="公司法定代表人"/>
                  <w:tag w:val="_GBC_b872f4b10a12453987b2d73dfe2a5ff9"/>
                  <w:id w:val="876572"/>
                  <w:lock w:val="sdtLocked"/>
                  <w:placeholder>
                    <w:docPart w:val="GBC22222222222222222222222222222"/>
                  </w:placeholder>
                  <w:dataBinding w:prefixMappings="xmlns:clcid-cgi='clcid-cgi'" w:xpath="/*/clcid-cgi:GongSiFaDingDaiBiaoRen[not(@periodRef)]" w:storeItemID="{89EBAB94-44A0-46A2-B712-30D997D04A6D}"/>
                  <w:text/>
                </w:sdtPr>
                <w:sdtContent>
                  <w:r w:rsidR="005D6EFA" w:rsidRPr="000D5B1B">
                    <w:rPr>
                      <w:rFonts w:ascii="宋体" w:hAnsi="宋体" w:hint="eastAsia"/>
                      <w:szCs w:val="21"/>
                    </w:rPr>
                    <w:t>张玉宏</w:t>
                  </w:r>
                </w:sdtContent>
              </w:sdt>
              <w:r w:rsidRPr="000D5B1B">
                <w:rPr>
                  <w:rFonts w:ascii="宋体" w:hAnsi="宋体" w:hint="eastAsia"/>
                  <w:szCs w:val="21"/>
                </w:rPr>
                <w:t xml:space="preserve"> </w:t>
              </w:r>
              <w:r w:rsidR="001968D7" w:rsidRPr="000D5B1B">
                <w:rPr>
                  <w:rFonts w:ascii="宋体" w:hAnsi="宋体" w:hint="eastAsia"/>
                  <w:szCs w:val="21"/>
                </w:rPr>
                <w:t xml:space="preserve">        </w:t>
              </w:r>
              <w:r w:rsidRPr="000D5B1B">
                <w:rPr>
                  <w:rFonts w:ascii="宋体" w:hAnsi="宋体"/>
                  <w:szCs w:val="21"/>
                </w:rPr>
                <w:t>主管会计工作负责人</w:t>
              </w:r>
              <w:r w:rsidRPr="000D5B1B">
                <w:rPr>
                  <w:rFonts w:ascii="宋体" w:hAnsi="宋体" w:hint="eastAsia"/>
                  <w:szCs w:val="21"/>
                </w:rPr>
                <w:t>：</w:t>
              </w:r>
              <w:sdt>
                <w:sdtPr>
                  <w:rPr>
                    <w:rFonts w:ascii="宋体" w:hAnsi="宋体" w:hint="eastAsia"/>
                    <w:szCs w:val="21"/>
                  </w:rPr>
                  <w:alias w:val="主管会计工作负责人姓名"/>
                  <w:tag w:val="_GBC_29443dd8858043c68f8217b05d1e3346"/>
                  <w:id w:val="876573"/>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4D08E4" w:rsidRPr="000D5B1B">
                    <w:rPr>
                      <w:rFonts w:ascii="宋体" w:hAnsi="宋体" w:hint="eastAsia"/>
                      <w:szCs w:val="21"/>
                    </w:rPr>
                    <w:t>刘欣</w:t>
                  </w:r>
                </w:sdtContent>
              </w:sdt>
              <w:r w:rsidRPr="000D5B1B">
                <w:rPr>
                  <w:rFonts w:ascii="宋体" w:hAnsi="宋体" w:hint="eastAsia"/>
                  <w:szCs w:val="21"/>
                </w:rPr>
                <w:t xml:space="preserve"> </w:t>
              </w:r>
              <w:r w:rsidR="001968D7" w:rsidRPr="000D5B1B">
                <w:rPr>
                  <w:rFonts w:ascii="宋体" w:hAnsi="宋体" w:hint="eastAsia"/>
                  <w:szCs w:val="21"/>
                </w:rPr>
                <w:t xml:space="preserve">        </w:t>
              </w:r>
              <w:r w:rsidRPr="000D5B1B">
                <w:rPr>
                  <w:rFonts w:ascii="宋体" w:hAnsi="宋体"/>
                  <w:szCs w:val="21"/>
                </w:rPr>
                <w:t>会计机构负责人</w:t>
              </w:r>
              <w:r w:rsidRPr="000D5B1B">
                <w:rPr>
                  <w:rFonts w:ascii="宋体" w:hAnsi="宋体" w:hint="eastAsia"/>
                  <w:szCs w:val="21"/>
                </w:rPr>
                <w:t>：</w:t>
              </w:r>
              <w:sdt>
                <w:sdtPr>
                  <w:rPr>
                    <w:rFonts w:ascii="宋体" w:hAnsi="宋体" w:hint="eastAsia"/>
                    <w:szCs w:val="21"/>
                  </w:rPr>
                  <w:alias w:val="会计机构负责人姓名"/>
                  <w:tag w:val="_GBC_952065710c0f41709539d877935c1903"/>
                  <w:id w:val="876574"/>
                  <w:lock w:val="sdtLocked"/>
                  <w:placeholder>
                    <w:docPart w:val="GBC22222222222222222222222222222"/>
                  </w:placeholder>
                  <w:dataBinding w:prefixMappings="xmlns:clcid-mr='clcid-mr'" w:xpath="/*/clcid-mr:KuaiJiJiGouFuZeRenXingMing[not(@periodRef)]" w:storeItemID="{89EBAB94-44A0-46A2-B712-30D997D04A6D}"/>
                  <w:text/>
                </w:sdtPr>
                <w:sdtContent>
                  <w:r w:rsidR="004D08E4" w:rsidRPr="000D5B1B">
                    <w:rPr>
                      <w:rFonts w:ascii="宋体" w:hAnsi="宋体" w:hint="eastAsia"/>
                      <w:szCs w:val="21"/>
                    </w:rPr>
                    <w:t>陈强</w:t>
                  </w:r>
                </w:sdtContent>
              </w:sdt>
            </w:p>
          </w:sdtContent>
        </w:sdt>
        <w:p w:rsidR="005155D7" w:rsidRPr="000D5B1B" w:rsidRDefault="009E230D">
          <w:pPr>
            <w:rPr>
              <w:rFonts w:ascii="宋体" w:hAnsi="宋体"/>
              <w:b/>
              <w:bCs/>
              <w:color w:val="FF0000"/>
              <w:szCs w:val="21"/>
            </w:rPr>
          </w:pPr>
        </w:p>
      </w:sdtContent>
    </w:sdt>
    <w:sdt>
      <w:sdtPr>
        <w:rPr>
          <w:rFonts w:ascii="宋体" w:hAnsi="宋体"/>
          <w:b/>
          <w:szCs w:val="21"/>
        </w:rPr>
        <w:alias w:val="选项模块:需要编制合并报表"/>
        <w:tag w:val="_GBC_3b1dcbfa33024cc0a5c2f3d693817342"/>
        <w:id w:val="876759"/>
        <w:lock w:val="sdtLocked"/>
        <w:placeholder>
          <w:docPart w:val="GBC22222222222222222222222222222"/>
        </w:placeholder>
      </w:sdtPr>
      <w:sdtEndPr>
        <w:rPr>
          <w:b w:val="0"/>
          <w:color w:val="FF0000"/>
          <w:szCs w:val="24"/>
        </w:rPr>
      </w:sdtEndPr>
      <w:sdtContent>
        <w:p w:rsidR="005155D7" w:rsidRPr="000D5B1B" w:rsidRDefault="005155D7">
          <w:pPr>
            <w:tabs>
              <w:tab w:val="left" w:pos="10080"/>
            </w:tabs>
            <w:snapToGrid w:val="0"/>
            <w:spacing w:line="240" w:lineRule="atLeast"/>
            <w:ind w:rightChars="12" w:right="25"/>
            <w:jc w:val="center"/>
            <w:rPr>
              <w:rFonts w:ascii="宋体" w:hAnsi="宋体"/>
              <w:b/>
              <w:szCs w:val="21"/>
            </w:rPr>
          </w:pPr>
        </w:p>
        <w:sdt>
          <w:sdtPr>
            <w:rPr>
              <w:rFonts w:ascii="宋体" w:hAnsi="宋体"/>
              <w:b/>
              <w:szCs w:val="21"/>
            </w:rPr>
            <w:tag w:val="_GBC_3eeab460b9b64d53b91f5e0ddcd3030f"/>
            <w:id w:val="876672"/>
            <w:placeholder>
              <w:docPart w:val="GBC22222222222222222222222222222"/>
            </w:placeholder>
          </w:sdtPr>
          <w:sdtEndPr>
            <w:rPr>
              <w:rFonts w:hint="eastAsia"/>
              <w:b w:val="0"/>
            </w:rPr>
          </w:sdtEndPr>
          <w:sdtContent>
            <w:p w:rsidR="00A44945" w:rsidRPr="000D5B1B" w:rsidRDefault="00A44945">
              <w:pPr>
                <w:tabs>
                  <w:tab w:val="left" w:pos="10080"/>
                </w:tabs>
                <w:snapToGrid w:val="0"/>
                <w:spacing w:line="240" w:lineRule="atLeast"/>
                <w:ind w:rightChars="12" w:right="25"/>
                <w:jc w:val="center"/>
                <w:outlineLvl w:val="2"/>
                <w:rPr>
                  <w:rFonts w:ascii="宋体" w:hAnsi="宋体"/>
                  <w:b/>
                  <w:szCs w:val="21"/>
                </w:rPr>
                <w:sectPr w:rsidR="00A44945" w:rsidRPr="000D5B1B" w:rsidSect="007C6651">
                  <w:pgSz w:w="11906" w:h="16838"/>
                  <w:pgMar w:top="1525" w:right="1276" w:bottom="1440" w:left="1797" w:header="856" w:footer="992" w:gutter="0"/>
                  <w:cols w:space="425"/>
                  <w:docGrid w:type="lines" w:linePitch="312"/>
                </w:sectPr>
              </w:pPr>
            </w:p>
            <w:p w:rsidR="005155D7" w:rsidRPr="000D5B1B" w:rsidRDefault="00D3606B">
              <w:pPr>
                <w:tabs>
                  <w:tab w:val="left" w:pos="10080"/>
                </w:tabs>
                <w:snapToGrid w:val="0"/>
                <w:spacing w:line="240" w:lineRule="atLeast"/>
                <w:ind w:rightChars="12" w:right="25"/>
                <w:jc w:val="center"/>
                <w:outlineLvl w:val="2"/>
                <w:rPr>
                  <w:rFonts w:ascii="宋体" w:hAnsi="宋体"/>
                  <w:b/>
                  <w:szCs w:val="21"/>
                </w:rPr>
              </w:pPr>
              <w:r w:rsidRPr="000D5B1B">
                <w:rPr>
                  <w:rFonts w:ascii="宋体" w:hAnsi="宋体"/>
                  <w:b/>
                  <w:szCs w:val="21"/>
                </w:rPr>
                <w:lastRenderedPageBreak/>
                <w:t>合并</w:t>
              </w:r>
              <w:r w:rsidRPr="000D5B1B">
                <w:rPr>
                  <w:rFonts w:ascii="宋体" w:hAnsi="宋体" w:hint="eastAsia"/>
                  <w:b/>
                  <w:szCs w:val="21"/>
                </w:rPr>
                <w:t>所有者权益变动表</w:t>
              </w:r>
            </w:p>
            <w:p w:rsidR="005155D7" w:rsidRPr="000D5B1B" w:rsidRDefault="00D3606B">
              <w:pPr>
                <w:tabs>
                  <w:tab w:val="left" w:pos="10080"/>
                </w:tabs>
                <w:snapToGrid w:val="0"/>
                <w:spacing w:line="240" w:lineRule="atLeast"/>
                <w:ind w:rightChars="12" w:right="25"/>
                <w:jc w:val="center"/>
                <w:rPr>
                  <w:rFonts w:ascii="宋体" w:hAnsi="宋体"/>
                  <w:szCs w:val="21"/>
                </w:rPr>
              </w:pPr>
              <w:r w:rsidRPr="000D5B1B">
                <w:rPr>
                  <w:rFonts w:ascii="宋体" w:hAnsi="宋体"/>
                  <w:szCs w:val="21"/>
                </w:rPr>
                <w:t>201</w:t>
              </w:r>
              <w:r w:rsidRPr="000D5B1B">
                <w:rPr>
                  <w:rFonts w:ascii="宋体" w:hAnsi="宋体" w:hint="eastAsia"/>
                  <w:szCs w:val="21"/>
                </w:rPr>
                <w:t>7</w:t>
              </w:r>
              <w:r w:rsidRPr="000D5B1B">
                <w:rPr>
                  <w:rFonts w:ascii="宋体" w:hAnsi="宋体"/>
                  <w:szCs w:val="21"/>
                </w:rPr>
                <w:t>年</w:t>
              </w:r>
              <w:r w:rsidRPr="000D5B1B">
                <w:rPr>
                  <w:rFonts w:ascii="宋体" w:hAnsi="宋体" w:hint="eastAsia"/>
                  <w:szCs w:val="21"/>
                </w:rPr>
                <w:t>1—12月</w:t>
              </w:r>
            </w:p>
            <w:p w:rsidR="005155D7" w:rsidRPr="000D5B1B" w:rsidRDefault="00D3606B">
              <w:pPr>
                <w:tabs>
                  <w:tab w:val="left" w:pos="10080"/>
                </w:tabs>
                <w:snapToGrid w:val="0"/>
                <w:spacing w:line="240" w:lineRule="atLeast"/>
                <w:jc w:val="right"/>
                <w:rPr>
                  <w:rFonts w:ascii="宋体" w:hAnsi="宋体"/>
                  <w:szCs w:val="21"/>
                </w:rPr>
              </w:pPr>
              <w:r w:rsidRPr="000D5B1B">
                <w:rPr>
                  <w:rFonts w:ascii="宋体" w:hAnsi="宋体"/>
                  <w:szCs w:val="21"/>
                </w:rPr>
                <w:t>单位:</w:t>
              </w:r>
              <w:sdt>
                <w:sdtPr>
                  <w:rPr>
                    <w:rFonts w:ascii="宋体" w:hAnsi="宋体"/>
                    <w:szCs w:val="21"/>
                  </w:rPr>
                  <w:alias w:val="单位：合并股东权益调节表"/>
                  <w:tag w:val="_GBC_57faea4e453e49ad93821b7dd6ce8bc4"/>
                  <w:id w:val="8765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szCs w:val="21"/>
                </w:rPr>
                <w:t xml:space="preserve">  币种:</w:t>
              </w:r>
              <w:sdt>
                <w:sdtPr>
                  <w:rPr>
                    <w:rFonts w:ascii="宋体" w:hAnsi="宋体"/>
                    <w:szCs w:val="21"/>
                  </w:rPr>
                  <w:alias w:val="币种：合并股东权益调节表"/>
                  <w:tag w:val="_GBC_cef77704267643d794145c73763360e5"/>
                  <w:id w:val="8765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1587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1559"/>
                <w:gridCol w:w="425"/>
                <w:gridCol w:w="425"/>
                <w:gridCol w:w="426"/>
                <w:gridCol w:w="1559"/>
                <w:gridCol w:w="567"/>
                <w:gridCol w:w="709"/>
                <w:gridCol w:w="567"/>
                <w:gridCol w:w="1559"/>
                <w:gridCol w:w="709"/>
                <w:gridCol w:w="1559"/>
                <w:gridCol w:w="1417"/>
                <w:gridCol w:w="1701"/>
              </w:tblGrid>
              <w:tr w:rsidR="00F71594" w:rsidRPr="000D5B1B" w:rsidTr="00E003DB">
                <w:trPr>
                  <w:cantSplit/>
                </w:trPr>
                <w:sdt>
                  <w:sdtPr>
                    <w:rPr>
                      <w:rFonts w:ascii="宋体" w:hAnsi="宋体"/>
                    </w:rPr>
                    <w:tag w:val="_PLD_b6404b4a7d23488d8be2cee9753617cc"/>
                    <w:id w:val="2205188"/>
                    <w:lock w:val="sdtLocked"/>
                  </w:sdtPr>
                  <w:sdtContent>
                    <w:tc>
                      <w:tcPr>
                        <w:tcW w:w="2694" w:type="dxa"/>
                        <w:vMerge w:val="restart"/>
                        <w:vAlign w:val="center"/>
                      </w:tcPr>
                      <w:p w:rsidR="00F71594" w:rsidRPr="000D5B1B" w:rsidRDefault="00F71594" w:rsidP="00E003DB">
                        <w:pPr>
                          <w:snapToGrid w:val="0"/>
                          <w:spacing w:line="240" w:lineRule="atLeast"/>
                          <w:jc w:val="center"/>
                          <w:rPr>
                            <w:rFonts w:ascii="宋体" w:hAnsi="宋体"/>
                            <w:sz w:val="18"/>
                            <w:szCs w:val="18"/>
                          </w:rPr>
                        </w:pPr>
                        <w:r w:rsidRPr="000D5B1B">
                          <w:rPr>
                            <w:rFonts w:ascii="宋体" w:hAnsi="宋体"/>
                            <w:sz w:val="18"/>
                            <w:szCs w:val="18"/>
                          </w:rPr>
                          <w:t>项目</w:t>
                        </w:r>
                      </w:p>
                    </w:tc>
                  </w:sdtContent>
                </w:sdt>
                <w:sdt>
                  <w:sdtPr>
                    <w:rPr>
                      <w:rFonts w:ascii="宋体" w:hAnsi="宋体"/>
                    </w:rPr>
                    <w:tag w:val="_PLD_5f5a099531d04742b1d6a5bb09b20be9"/>
                    <w:id w:val="2205189"/>
                    <w:lock w:val="sdtLocked"/>
                  </w:sdtPr>
                  <w:sdtContent>
                    <w:tc>
                      <w:tcPr>
                        <w:tcW w:w="13182" w:type="dxa"/>
                        <w:gridSpan w:val="13"/>
                        <w:vAlign w:val="center"/>
                      </w:tcPr>
                      <w:p w:rsidR="00F71594" w:rsidRPr="000D5B1B" w:rsidRDefault="00F71594" w:rsidP="00E003DB">
                        <w:pPr>
                          <w:snapToGrid w:val="0"/>
                          <w:spacing w:line="240" w:lineRule="atLeast"/>
                          <w:ind w:rightChars="-759" w:right="-1594"/>
                          <w:jc w:val="center"/>
                          <w:rPr>
                            <w:rFonts w:ascii="宋体" w:hAnsi="宋体"/>
                            <w:sz w:val="18"/>
                            <w:szCs w:val="18"/>
                          </w:rPr>
                        </w:pPr>
                        <w:r w:rsidRPr="000D5B1B">
                          <w:rPr>
                            <w:rFonts w:ascii="宋体" w:hAnsi="宋体" w:hint="eastAsia"/>
                            <w:sz w:val="18"/>
                            <w:szCs w:val="18"/>
                          </w:rPr>
                          <w:t>本期</w:t>
                        </w:r>
                      </w:p>
                    </w:tc>
                  </w:sdtContent>
                </w:sdt>
              </w:tr>
              <w:tr w:rsidR="00F71594" w:rsidRPr="000D5B1B" w:rsidTr="00E003DB">
                <w:trPr>
                  <w:cantSplit/>
                  <w:trHeight w:val="540"/>
                </w:trPr>
                <w:tc>
                  <w:tcPr>
                    <w:tcW w:w="2694" w:type="dxa"/>
                    <w:vMerge/>
                  </w:tcPr>
                  <w:p w:rsidR="00F71594" w:rsidRPr="000D5B1B" w:rsidRDefault="00F71594" w:rsidP="00E003DB">
                    <w:pPr>
                      <w:snapToGrid w:val="0"/>
                      <w:spacing w:line="240" w:lineRule="atLeast"/>
                      <w:ind w:rightChars="-759" w:right="-1594"/>
                      <w:rPr>
                        <w:rFonts w:ascii="宋体" w:hAnsi="宋体"/>
                        <w:sz w:val="18"/>
                        <w:szCs w:val="18"/>
                      </w:rPr>
                    </w:pPr>
                  </w:p>
                </w:tc>
                <w:sdt>
                  <w:sdtPr>
                    <w:rPr>
                      <w:rFonts w:ascii="宋体" w:hAnsi="宋体"/>
                    </w:rPr>
                    <w:tag w:val="_PLD_48b1c4daa55343f0a820ecc94c441958"/>
                    <w:id w:val="2205190"/>
                    <w:lock w:val="sdtLocked"/>
                  </w:sdtPr>
                  <w:sdtContent>
                    <w:tc>
                      <w:tcPr>
                        <w:tcW w:w="10064" w:type="dxa"/>
                        <w:gridSpan w:val="11"/>
                        <w:vAlign w:val="center"/>
                      </w:tcPr>
                      <w:p w:rsidR="00F71594" w:rsidRPr="000D5B1B" w:rsidRDefault="00F71594" w:rsidP="00E003DB">
                        <w:pPr>
                          <w:snapToGrid w:val="0"/>
                          <w:spacing w:line="240" w:lineRule="atLeast"/>
                          <w:ind w:rightChars="-759" w:right="-1594"/>
                          <w:jc w:val="center"/>
                          <w:rPr>
                            <w:rFonts w:ascii="宋体" w:hAnsi="宋体"/>
                            <w:sz w:val="18"/>
                            <w:szCs w:val="18"/>
                          </w:rPr>
                        </w:pPr>
                        <w:r w:rsidRPr="000D5B1B">
                          <w:rPr>
                            <w:rFonts w:ascii="宋体" w:hAnsi="宋体"/>
                            <w:sz w:val="18"/>
                            <w:szCs w:val="18"/>
                          </w:rPr>
                          <w:t>归属于母公司所有者权益</w:t>
                        </w:r>
                      </w:p>
                    </w:tc>
                  </w:sdtContent>
                </w:sdt>
                <w:sdt>
                  <w:sdtPr>
                    <w:rPr>
                      <w:rFonts w:ascii="宋体" w:hAnsi="宋体"/>
                    </w:rPr>
                    <w:tag w:val="_PLD_de4010a56d78401ebd4bb48e62167082"/>
                    <w:id w:val="2205191"/>
                    <w:lock w:val="sdtLocked"/>
                  </w:sdtPr>
                  <w:sdtContent>
                    <w:tc>
                      <w:tcPr>
                        <w:tcW w:w="1417" w:type="dxa"/>
                        <w:vMerge w:val="restart"/>
                        <w:vAlign w:val="center"/>
                      </w:tcPr>
                      <w:p w:rsidR="00F71594" w:rsidRPr="000D5B1B" w:rsidRDefault="00F71594" w:rsidP="00E003DB">
                        <w:pPr>
                          <w:jc w:val="center"/>
                          <w:rPr>
                            <w:rFonts w:ascii="宋体" w:hAnsi="宋体"/>
                            <w:sz w:val="18"/>
                            <w:szCs w:val="18"/>
                          </w:rPr>
                        </w:pPr>
                        <w:r w:rsidRPr="000D5B1B">
                          <w:rPr>
                            <w:rFonts w:ascii="宋体" w:hAnsi="宋体"/>
                            <w:sz w:val="18"/>
                            <w:szCs w:val="18"/>
                          </w:rPr>
                          <w:t>少数股东权益</w:t>
                        </w:r>
                      </w:p>
                    </w:tc>
                  </w:sdtContent>
                </w:sdt>
                <w:sdt>
                  <w:sdtPr>
                    <w:rPr>
                      <w:rFonts w:ascii="宋体" w:hAnsi="宋体"/>
                    </w:rPr>
                    <w:tag w:val="_PLD_ff9bc6143ed9429e80e1ed144f5ff16d"/>
                    <w:id w:val="2205192"/>
                    <w:lock w:val="sdtLocked"/>
                  </w:sdtPr>
                  <w:sdtContent>
                    <w:tc>
                      <w:tcPr>
                        <w:tcW w:w="1701" w:type="dxa"/>
                        <w:vMerge w:val="restart"/>
                        <w:vAlign w:val="center"/>
                      </w:tcPr>
                      <w:p w:rsidR="00F71594" w:rsidRPr="000D5B1B" w:rsidRDefault="00F71594" w:rsidP="00E003DB">
                        <w:pPr>
                          <w:jc w:val="center"/>
                          <w:rPr>
                            <w:rFonts w:ascii="宋体" w:hAnsi="宋体"/>
                            <w:sz w:val="18"/>
                            <w:szCs w:val="18"/>
                          </w:rPr>
                        </w:pPr>
                        <w:r w:rsidRPr="000D5B1B">
                          <w:rPr>
                            <w:rFonts w:ascii="宋体" w:hAnsi="宋体"/>
                            <w:sz w:val="18"/>
                            <w:szCs w:val="18"/>
                          </w:rPr>
                          <w:t>所有者权益合计</w:t>
                        </w:r>
                      </w:p>
                    </w:tc>
                  </w:sdtContent>
                </w:sdt>
              </w:tr>
              <w:tr w:rsidR="00F71594" w:rsidRPr="000D5B1B" w:rsidTr="00E003DB">
                <w:trPr>
                  <w:cantSplit/>
                  <w:trHeight w:val="352"/>
                </w:trPr>
                <w:tc>
                  <w:tcPr>
                    <w:tcW w:w="2694" w:type="dxa"/>
                    <w:vMerge/>
                  </w:tcPr>
                  <w:p w:rsidR="00F71594" w:rsidRPr="000D5B1B" w:rsidRDefault="00F71594" w:rsidP="00E003DB">
                    <w:pPr>
                      <w:snapToGrid w:val="0"/>
                      <w:spacing w:line="240" w:lineRule="atLeast"/>
                      <w:ind w:rightChars="-759" w:right="-1594"/>
                      <w:rPr>
                        <w:rFonts w:ascii="宋体" w:hAnsi="宋体"/>
                        <w:sz w:val="18"/>
                        <w:szCs w:val="18"/>
                      </w:rPr>
                    </w:pPr>
                  </w:p>
                </w:tc>
                <w:sdt>
                  <w:sdtPr>
                    <w:rPr>
                      <w:rFonts w:ascii="宋体" w:hAnsi="宋体"/>
                    </w:rPr>
                    <w:tag w:val="_PLD_2a43f0f223d141f0855f6cbb9e60b12f"/>
                    <w:id w:val="2205193"/>
                    <w:lock w:val="sdtLocked"/>
                  </w:sdtPr>
                  <w:sdtContent>
                    <w:tc>
                      <w:tcPr>
                        <w:tcW w:w="1559" w:type="dxa"/>
                        <w:vMerge w:val="restart"/>
                        <w:vAlign w:val="center"/>
                      </w:tcPr>
                      <w:p w:rsidR="00F71594" w:rsidRPr="000D5B1B" w:rsidRDefault="00F71594" w:rsidP="00E003DB">
                        <w:pPr>
                          <w:snapToGrid w:val="0"/>
                          <w:spacing w:line="240" w:lineRule="atLeast"/>
                          <w:jc w:val="center"/>
                          <w:rPr>
                            <w:rFonts w:ascii="宋体" w:hAnsi="宋体"/>
                            <w:sz w:val="18"/>
                            <w:szCs w:val="18"/>
                          </w:rPr>
                        </w:pPr>
                        <w:r w:rsidRPr="000D5B1B">
                          <w:rPr>
                            <w:rFonts w:ascii="宋体" w:hAnsi="宋体" w:hint="eastAsia"/>
                            <w:sz w:val="18"/>
                            <w:szCs w:val="18"/>
                          </w:rPr>
                          <w:t>股本</w:t>
                        </w:r>
                      </w:p>
                    </w:tc>
                  </w:sdtContent>
                </w:sdt>
                <w:sdt>
                  <w:sdtPr>
                    <w:rPr>
                      <w:rFonts w:ascii="宋体" w:hAnsi="宋体"/>
                    </w:rPr>
                    <w:tag w:val="_PLD_39cb94703877409e9e50d4bf964d43e4"/>
                    <w:id w:val="2205194"/>
                    <w:lock w:val="sdtLocked"/>
                  </w:sdtPr>
                  <w:sdtContent>
                    <w:tc>
                      <w:tcPr>
                        <w:tcW w:w="1276" w:type="dxa"/>
                        <w:gridSpan w:val="3"/>
                        <w:vAlign w:val="center"/>
                      </w:tcPr>
                      <w:p w:rsidR="00F71594" w:rsidRPr="000D5B1B" w:rsidRDefault="00F71594" w:rsidP="00E003DB">
                        <w:pPr>
                          <w:snapToGrid w:val="0"/>
                          <w:spacing w:line="240" w:lineRule="atLeast"/>
                          <w:jc w:val="center"/>
                          <w:rPr>
                            <w:rFonts w:ascii="宋体" w:hAnsi="宋体"/>
                            <w:sz w:val="18"/>
                            <w:szCs w:val="18"/>
                          </w:rPr>
                        </w:pPr>
                        <w:r w:rsidRPr="000D5B1B">
                          <w:rPr>
                            <w:rFonts w:ascii="宋体" w:hAnsi="宋体" w:hint="eastAsia"/>
                            <w:sz w:val="18"/>
                            <w:szCs w:val="18"/>
                          </w:rPr>
                          <w:t>其他权益工具</w:t>
                        </w:r>
                      </w:p>
                    </w:tc>
                  </w:sdtContent>
                </w:sdt>
                <w:sdt>
                  <w:sdtPr>
                    <w:rPr>
                      <w:rFonts w:ascii="宋体" w:hAnsi="宋体"/>
                    </w:rPr>
                    <w:tag w:val="_PLD_0a2a84969d8f4cc5ab2f59451a4cf45c"/>
                    <w:id w:val="2205195"/>
                    <w:lock w:val="sdtLocked"/>
                  </w:sdtPr>
                  <w:sdtContent>
                    <w:tc>
                      <w:tcPr>
                        <w:tcW w:w="1559" w:type="dxa"/>
                        <w:vMerge w:val="restart"/>
                        <w:vAlign w:val="center"/>
                      </w:tcPr>
                      <w:p w:rsidR="00F71594" w:rsidRPr="000D5B1B" w:rsidRDefault="00F71594" w:rsidP="00E003DB">
                        <w:pPr>
                          <w:snapToGrid w:val="0"/>
                          <w:spacing w:line="240" w:lineRule="atLeast"/>
                          <w:jc w:val="center"/>
                          <w:rPr>
                            <w:rFonts w:ascii="宋体" w:hAnsi="宋体"/>
                            <w:sz w:val="18"/>
                            <w:szCs w:val="18"/>
                          </w:rPr>
                        </w:pPr>
                        <w:r w:rsidRPr="000D5B1B">
                          <w:rPr>
                            <w:rFonts w:ascii="宋体" w:hAnsi="宋体" w:hint="eastAsia"/>
                            <w:sz w:val="18"/>
                            <w:szCs w:val="18"/>
                          </w:rPr>
                          <w:t>资本公积</w:t>
                        </w:r>
                      </w:p>
                    </w:tc>
                  </w:sdtContent>
                </w:sdt>
                <w:sdt>
                  <w:sdtPr>
                    <w:rPr>
                      <w:rFonts w:ascii="宋体" w:hAnsi="宋体"/>
                    </w:rPr>
                    <w:tag w:val="_PLD_3eb4af6d758d4787987e21e90e79351d"/>
                    <w:id w:val="2205196"/>
                    <w:lock w:val="sdtLocked"/>
                  </w:sdtPr>
                  <w:sdtContent>
                    <w:tc>
                      <w:tcPr>
                        <w:tcW w:w="567" w:type="dxa"/>
                        <w:vMerge w:val="restart"/>
                        <w:vAlign w:val="center"/>
                      </w:tcPr>
                      <w:p w:rsidR="00F71594" w:rsidRPr="000D5B1B" w:rsidRDefault="00F71594" w:rsidP="00E003DB">
                        <w:pPr>
                          <w:snapToGrid w:val="0"/>
                          <w:spacing w:line="240" w:lineRule="atLeast"/>
                          <w:jc w:val="center"/>
                          <w:rPr>
                            <w:rFonts w:ascii="宋体" w:hAnsi="宋体"/>
                            <w:sz w:val="18"/>
                            <w:szCs w:val="18"/>
                          </w:rPr>
                        </w:pPr>
                        <w:r w:rsidRPr="000D5B1B">
                          <w:rPr>
                            <w:rFonts w:ascii="宋体" w:hAnsi="宋体" w:hint="eastAsia"/>
                            <w:sz w:val="18"/>
                            <w:szCs w:val="18"/>
                          </w:rPr>
                          <w:t>减：库存股</w:t>
                        </w:r>
                      </w:p>
                    </w:tc>
                  </w:sdtContent>
                </w:sdt>
                <w:sdt>
                  <w:sdtPr>
                    <w:rPr>
                      <w:rFonts w:ascii="宋体" w:hAnsi="宋体"/>
                    </w:rPr>
                    <w:tag w:val="_PLD_63b36aa6d5e74a289a4f2e40e95da929"/>
                    <w:id w:val="2205197"/>
                    <w:lock w:val="sdtLocked"/>
                  </w:sdtPr>
                  <w:sdtContent>
                    <w:tc>
                      <w:tcPr>
                        <w:tcW w:w="709" w:type="dxa"/>
                        <w:vMerge w:val="restart"/>
                        <w:vAlign w:val="center"/>
                      </w:tcPr>
                      <w:p w:rsidR="00F71594" w:rsidRPr="000D5B1B" w:rsidRDefault="00F71594" w:rsidP="00E003DB">
                        <w:pPr>
                          <w:snapToGrid w:val="0"/>
                          <w:spacing w:line="240" w:lineRule="atLeast"/>
                          <w:jc w:val="center"/>
                          <w:rPr>
                            <w:rFonts w:ascii="宋体" w:hAnsi="宋体"/>
                            <w:sz w:val="18"/>
                            <w:szCs w:val="18"/>
                          </w:rPr>
                        </w:pPr>
                        <w:r w:rsidRPr="000D5B1B">
                          <w:rPr>
                            <w:rFonts w:ascii="宋体" w:hAnsi="宋体" w:hint="eastAsia"/>
                            <w:sz w:val="18"/>
                            <w:szCs w:val="18"/>
                          </w:rPr>
                          <w:t>其他综合收益</w:t>
                        </w:r>
                      </w:p>
                    </w:tc>
                  </w:sdtContent>
                </w:sdt>
                <w:sdt>
                  <w:sdtPr>
                    <w:rPr>
                      <w:rFonts w:ascii="宋体" w:hAnsi="宋体"/>
                    </w:rPr>
                    <w:tag w:val="_PLD_1560331b8c2f411cb5a844cb35b3d2b6"/>
                    <w:id w:val="2205198"/>
                    <w:lock w:val="sdtLocked"/>
                  </w:sdtPr>
                  <w:sdtContent>
                    <w:tc>
                      <w:tcPr>
                        <w:tcW w:w="567" w:type="dxa"/>
                        <w:vMerge w:val="restart"/>
                        <w:vAlign w:val="center"/>
                      </w:tcPr>
                      <w:p w:rsidR="00F71594" w:rsidRPr="000D5B1B" w:rsidRDefault="00F71594" w:rsidP="00E003DB">
                        <w:pPr>
                          <w:snapToGrid w:val="0"/>
                          <w:spacing w:line="240" w:lineRule="atLeast"/>
                          <w:jc w:val="center"/>
                          <w:rPr>
                            <w:rFonts w:ascii="宋体" w:hAnsi="宋体"/>
                            <w:sz w:val="18"/>
                            <w:szCs w:val="18"/>
                          </w:rPr>
                        </w:pPr>
                        <w:r w:rsidRPr="000D5B1B">
                          <w:rPr>
                            <w:rFonts w:ascii="宋体" w:hAnsi="宋体" w:hint="eastAsia"/>
                            <w:sz w:val="18"/>
                            <w:szCs w:val="18"/>
                          </w:rPr>
                          <w:t>专项储备</w:t>
                        </w:r>
                      </w:p>
                    </w:tc>
                  </w:sdtContent>
                </w:sdt>
                <w:sdt>
                  <w:sdtPr>
                    <w:rPr>
                      <w:rFonts w:ascii="宋体" w:hAnsi="宋体"/>
                    </w:rPr>
                    <w:tag w:val="_PLD_6f43f79cacca48dca49685537156084f"/>
                    <w:id w:val="2205199"/>
                    <w:lock w:val="sdtLocked"/>
                  </w:sdtPr>
                  <w:sdtContent>
                    <w:tc>
                      <w:tcPr>
                        <w:tcW w:w="1559" w:type="dxa"/>
                        <w:vMerge w:val="restart"/>
                        <w:vAlign w:val="center"/>
                      </w:tcPr>
                      <w:p w:rsidR="00F71594" w:rsidRPr="000D5B1B" w:rsidRDefault="00F71594" w:rsidP="00E003DB">
                        <w:pPr>
                          <w:snapToGrid w:val="0"/>
                          <w:spacing w:line="240" w:lineRule="atLeast"/>
                          <w:jc w:val="center"/>
                          <w:rPr>
                            <w:rFonts w:ascii="宋体" w:hAnsi="宋体"/>
                            <w:sz w:val="18"/>
                            <w:szCs w:val="18"/>
                          </w:rPr>
                        </w:pPr>
                        <w:r w:rsidRPr="000D5B1B">
                          <w:rPr>
                            <w:rFonts w:ascii="宋体" w:hAnsi="宋体" w:hint="eastAsia"/>
                            <w:sz w:val="18"/>
                            <w:szCs w:val="18"/>
                          </w:rPr>
                          <w:t>盈余公积</w:t>
                        </w:r>
                      </w:p>
                    </w:tc>
                  </w:sdtContent>
                </w:sdt>
                <w:sdt>
                  <w:sdtPr>
                    <w:rPr>
                      <w:rFonts w:ascii="宋体" w:hAnsi="宋体"/>
                    </w:rPr>
                    <w:tag w:val="_PLD_56a430dce9564c199812862caead59b2"/>
                    <w:id w:val="2205200"/>
                    <w:lock w:val="sdtLocked"/>
                  </w:sdtPr>
                  <w:sdtContent>
                    <w:tc>
                      <w:tcPr>
                        <w:tcW w:w="709" w:type="dxa"/>
                        <w:vMerge w:val="restart"/>
                        <w:vAlign w:val="center"/>
                      </w:tcPr>
                      <w:p w:rsidR="00F71594" w:rsidRPr="000D5B1B" w:rsidRDefault="00F71594" w:rsidP="00E003DB">
                        <w:pPr>
                          <w:snapToGrid w:val="0"/>
                          <w:spacing w:line="240" w:lineRule="atLeast"/>
                          <w:jc w:val="center"/>
                          <w:rPr>
                            <w:rFonts w:ascii="宋体" w:hAnsi="宋体"/>
                            <w:sz w:val="18"/>
                            <w:szCs w:val="18"/>
                          </w:rPr>
                        </w:pPr>
                        <w:r w:rsidRPr="000D5B1B">
                          <w:rPr>
                            <w:rFonts w:ascii="宋体" w:hAnsi="宋体" w:hint="eastAsia"/>
                            <w:sz w:val="18"/>
                            <w:szCs w:val="18"/>
                          </w:rPr>
                          <w:t>一般风险准备</w:t>
                        </w:r>
                      </w:p>
                    </w:tc>
                  </w:sdtContent>
                </w:sdt>
                <w:sdt>
                  <w:sdtPr>
                    <w:rPr>
                      <w:rFonts w:ascii="宋体" w:hAnsi="宋体"/>
                    </w:rPr>
                    <w:tag w:val="_PLD_cbc8cc4f323b4146bc3e0b624cb6a030"/>
                    <w:id w:val="2205201"/>
                    <w:lock w:val="sdtLocked"/>
                  </w:sdtPr>
                  <w:sdtContent>
                    <w:tc>
                      <w:tcPr>
                        <w:tcW w:w="1559" w:type="dxa"/>
                        <w:vMerge w:val="restart"/>
                        <w:vAlign w:val="center"/>
                      </w:tcPr>
                      <w:p w:rsidR="00F71594" w:rsidRPr="000D5B1B" w:rsidRDefault="00F71594" w:rsidP="00E003DB">
                        <w:pPr>
                          <w:snapToGrid w:val="0"/>
                          <w:spacing w:line="240" w:lineRule="atLeast"/>
                          <w:jc w:val="center"/>
                          <w:rPr>
                            <w:rFonts w:ascii="宋体" w:hAnsi="宋体"/>
                            <w:sz w:val="18"/>
                            <w:szCs w:val="18"/>
                          </w:rPr>
                        </w:pPr>
                        <w:r w:rsidRPr="000D5B1B">
                          <w:rPr>
                            <w:rFonts w:ascii="宋体" w:hAnsi="宋体" w:hint="eastAsia"/>
                            <w:sz w:val="18"/>
                            <w:szCs w:val="18"/>
                          </w:rPr>
                          <w:t>未分配利润</w:t>
                        </w:r>
                      </w:p>
                    </w:tc>
                  </w:sdtContent>
                </w:sdt>
                <w:tc>
                  <w:tcPr>
                    <w:tcW w:w="1417" w:type="dxa"/>
                    <w:vMerge/>
                    <w:vAlign w:val="center"/>
                  </w:tcPr>
                  <w:p w:rsidR="00F71594" w:rsidRPr="000D5B1B" w:rsidRDefault="00F71594" w:rsidP="00E003DB">
                    <w:pPr>
                      <w:jc w:val="center"/>
                      <w:rPr>
                        <w:rFonts w:ascii="宋体" w:hAnsi="宋体"/>
                        <w:sz w:val="18"/>
                        <w:szCs w:val="18"/>
                      </w:rPr>
                    </w:pPr>
                  </w:p>
                </w:tc>
                <w:tc>
                  <w:tcPr>
                    <w:tcW w:w="1701" w:type="dxa"/>
                    <w:vMerge/>
                    <w:vAlign w:val="center"/>
                  </w:tcPr>
                  <w:p w:rsidR="00F71594" w:rsidRPr="000D5B1B" w:rsidRDefault="00F71594" w:rsidP="00E003DB">
                    <w:pPr>
                      <w:jc w:val="center"/>
                      <w:rPr>
                        <w:rFonts w:ascii="宋体" w:hAnsi="宋体"/>
                        <w:sz w:val="18"/>
                        <w:szCs w:val="18"/>
                      </w:rPr>
                    </w:pPr>
                  </w:p>
                </w:tc>
              </w:tr>
              <w:tr w:rsidR="00F71594" w:rsidRPr="000D5B1B" w:rsidTr="00E003DB">
                <w:trPr>
                  <w:cantSplit/>
                  <w:trHeight w:val="345"/>
                </w:trPr>
                <w:tc>
                  <w:tcPr>
                    <w:tcW w:w="2694" w:type="dxa"/>
                    <w:vMerge/>
                  </w:tcPr>
                  <w:p w:rsidR="00F71594" w:rsidRPr="000D5B1B" w:rsidRDefault="00F71594" w:rsidP="00E003DB">
                    <w:pPr>
                      <w:snapToGrid w:val="0"/>
                      <w:spacing w:line="240" w:lineRule="atLeast"/>
                      <w:ind w:rightChars="-759" w:right="-1594"/>
                      <w:rPr>
                        <w:rFonts w:ascii="宋体" w:hAnsi="宋体"/>
                        <w:sz w:val="18"/>
                        <w:szCs w:val="18"/>
                      </w:rPr>
                    </w:pPr>
                  </w:p>
                </w:tc>
                <w:tc>
                  <w:tcPr>
                    <w:tcW w:w="1559" w:type="dxa"/>
                    <w:vMerge/>
                  </w:tcPr>
                  <w:p w:rsidR="00F71594" w:rsidRPr="000D5B1B" w:rsidRDefault="00F71594" w:rsidP="00E003DB">
                    <w:pPr>
                      <w:snapToGrid w:val="0"/>
                      <w:spacing w:line="240" w:lineRule="atLeast"/>
                      <w:jc w:val="center"/>
                      <w:rPr>
                        <w:rFonts w:ascii="宋体" w:hAnsi="宋体"/>
                        <w:sz w:val="18"/>
                        <w:szCs w:val="18"/>
                      </w:rPr>
                    </w:pPr>
                  </w:p>
                </w:tc>
                <w:sdt>
                  <w:sdtPr>
                    <w:rPr>
                      <w:rFonts w:ascii="宋体" w:hAnsi="宋体"/>
                    </w:rPr>
                    <w:tag w:val="_PLD_b607c17c743149d295a2a79708dbacd2"/>
                    <w:id w:val="2205202"/>
                    <w:lock w:val="sdtLocked"/>
                  </w:sdtPr>
                  <w:sdtContent>
                    <w:tc>
                      <w:tcPr>
                        <w:tcW w:w="425" w:type="dxa"/>
                        <w:vAlign w:val="center"/>
                      </w:tcPr>
                      <w:p w:rsidR="00F71594" w:rsidRPr="000D5B1B" w:rsidRDefault="00F71594" w:rsidP="00E003DB">
                        <w:pPr>
                          <w:snapToGrid w:val="0"/>
                          <w:spacing w:line="240" w:lineRule="atLeast"/>
                          <w:jc w:val="center"/>
                          <w:rPr>
                            <w:rFonts w:ascii="宋体" w:hAnsi="宋体"/>
                            <w:sz w:val="18"/>
                            <w:szCs w:val="18"/>
                          </w:rPr>
                        </w:pPr>
                        <w:r w:rsidRPr="000D5B1B">
                          <w:rPr>
                            <w:rFonts w:ascii="宋体" w:hAnsi="宋体" w:hint="eastAsia"/>
                            <w:sz w:val="18"/>
                            <w:szCs w:val="18"/>
                          </w:rPr>
                          <w:t>优先股</w:t>
                        </w:r>
                      </w:p>
                    </w:tc>
                  </w:sdtContent>
                </w:sdt>
                <w:sdt>
                  <w:sdtPr>
                    <w:rPr>
                      <w:rFonts w:ascii="宋体" w:hAnsi="宋体"/>
                    </w:rPr>
                    <w:tag w:val="_PLD_ff95d9a5f43c439aac9ba6d07675d878"/>
                    <w:id w:val="2205203"/>
                    <w:lock w:val="sdtLocked"/>
                  </w:sdtPr>
                  <w:sdtContent>
                    <w:tc>
                      <w:tcPr>
                        <w:tcW w:w="425" w:type="dxa"/>
                        <w:vAlign w:val="center"/>
                      </w:tcPr>
                      <w:p w:rsidR="00F71594" w:rsidRPr="000D5B1B" w:rsidRDefault="00F71594" w:rsidP="00E003DB">
                        <w:pPr>
                          <w:snapToGrid w:val="0"/>
                          <w:spacing w:line="240" w:lineRule="atLeast"/>
                          <w:jc w:val="center"/>
                          <w:rPr>
                            <w:rFonts w:ascii="宋体" w:hAnsi="宋体"/>
                            <w:sz w:val="18"/>
                            <w:szCs w:val="18"/>
                          </w:rPr>
                        </w:pPr>
                        <w:r w:rsidRPr="000D5B1B">
                          <w:rPr>
                            <w:rFonts w:ascii="宋体" w:hAnsi="宋体" w:hint="eastAsia"/>
                            <w:sz w:val="18"/>
                            <w:szCs w:val="18"/>
                          </w:rPr>
                          <w:t>永续债</w:t>
                        </w:r>
                      </w:p>
                    </w:tc>
                  </w:sdtContent>
                </w:sdt>
                <w:sdt>
                  <w:sdtPr>
                    <w:rPr>
                      <w:rFonts w:ascii="宋体" w:hAnsi="宋体"/>
                    </w:rPr>
                    <w:tag w:val="_PLD_172b1cd40c094b6fa71aba6fe6a10f81"/>
                    <w:id w:val="2205204"/>
                    <w:lock w:val="sdtLocked"/>
                  </w:sdtPr>
                  <w:sdtContent>
                    <w:tc>
                      <w:tcPr>
                        <w:tcW w:w="426" w:type="dxa"/>
                        <w:vAlign w:val="center"/>
                      </w:tcPr>
                      <w:p w:rsidR="00F71594" w:rsidRPr="000D5B1B" w:rsidRDefault="00F71594" w:rsidP="00E003DB">
                        <w:pPr>
                          <w:snapToGrid w:val="0"/>
                          <w:spacing w:line="240" w:lineRule="atLeast"/>
                          <w:jc w:val="center"/>
                          <w:rPr>
                            <w:rFonts w:ascii="宋体" w:hAnsi="宋体"/>
                            <w:sz w:val="18"/>
                            <w:szCs w:val="18"/>
                          </w:rPr>
                        </w:pPr>
                        <w:r w:rsidRPr="000D5B1B">
                          <w:rPr>
                            <w:rFonts w:ascii="宋体" w:hAnsi="宋体" w:hint="eastAsia"/>
                            <w:sz w:val="18"/>
                            <w:szCs w:val="18"/>
                          </w:rPr>
                          <w:t>其他</w:t>
                        </w:r>
                      </w:p>
                    </w:tc>
                  </w:sdtContent>
                </w:sdt>
                <w:tc>
                  <w:tcPr>
                    <w:tcW w:w="1559" w:type="dxa"/>
                    <w:vMerge/>
                  </w:tcPr>
                  <w:p w:rsidR="00F71594" w:rsidRPr="000D5B1B" w:rsidRDefault="00F71594" w:rsidP="00E003DB">
                    <w:pPr>
                      <w:snapToGrid w:val="0"/>
                      <w:spacing w:line="240" w:lineRule="atLeast"/>
                      <w:jc w:val="center"/>
                      <w:rPr>
                        <w:rFonts w:ascii="宋体" w:hAnsi="宋体"/>
                        <w:sz w:val="18"/>
                        <w:szCs w:val="18"/>
                      </w:rPr>
                    </w:pPr>
                  </w:p>
                </w:tc>
                <w:tc>
                  <w:tcPr>
                    <w:tcW w:w="567" w:type="dxa"/>
                    <w:vMerge/>
                  </w:tcPr>
                  <w:p w:rsidR="00F71594" w:rsidRPr="000D5B1B" w:rsidRDefault="00F71594" w:rsidP="00E003DB">
                    <w:pPr>
                      <w:snapToGrid w:val="0"/>
                      <w:spacing w:line="240" w:lineRule="atLeast"/>
                      <w:jc w:val="center"/>
                      <w:rPr>
                        <w:rFonts w:ascii="宋体" w:hAnsi="宋体"/>
                        <w:sz w:val="18"/>
                        <w:szCs w:val="18"/>
                      </w:rPr>
                    </w:pPr>
                  </w:p>
                </w:tc>
                <w:tc>
                  <w:tcPr>
                    <w:tcW w:w="709" w:type="dxa"/>
                    <w:vMerge/>
                  </w:tcPr>
                  <w:p w:rsidR="00F71594" w:rsidRPr="000D5B1B" w:rsidRDefault="00F71594" w:rsidP="00E003DB">
                    <w:pPr>
                      <w:snapToGrid w:val="0"/>
                      <w:spacing w:line="240" w:lineRule="atLeast"/>
                      <w:jc w:val="center"/>
                      <w:rPr>
                        <w:rFonts w:ascii="宋体" w:hAnsi="宋体"/>
                        <w:sz w:val="18"/>
                        <w:szCs w:val="18"/>
                      </w:rPr>
                    </w:pPr>
                  </w:p>
                </w:tc>
                <w:tc>
                  <w:tcPr>
                    <w:tcW w:w="567" w:type="dxa"/>
                    <w:vMerge/>
                  </w:tcPr>
                  <w:p w:rsidR="00F71594" w:rsidRPr="000D5B1B" w:rsidRDefault="00F71594" w:rsidP="00E003DB">
                    <w:pPr>
                      <w:snapToGrid w:val="0"/>
                      <w:spacing w:line="240" w:lineRule="atLeast"/>
                      <w:jc w:val="center"/>
                      <w:rPr>
                        <w:rFonts w:ascii="宋体" w:hAnsi="宋体"/>
                        <w:sz w:val="18"/>
                        <w:szCs w:val="18"/>
                      </w:rPr>
                    </w:pPr>
                  </w:p>
                </w:tc>
                <w:tc>
                  <w:tcPr>
                    <w:tcW w:w="1559" w:type="dxa"/>
                    <w:vMerge/>
                  </w:tcPr>
                  <w:p w:rsidR="00F71594" w:rsidRPr="000D5B1B" w:rsidRDefault="00F71594" w:rsidP="00E003DB">
                    <w:pPr>
                      <w:snapToGrid w:val="0"/>
                      <w:spacing w:line="240" w:lineRule="atLeast"/>
                      <w:jc w:val="center"/>
                      <w:rPr>
                        <w:rFonts w:ascii="宋体" w:hAnsi="宋体"/>
                        <w:sz w:val="18"/>
                        <w:szCs w:val="18"/>
                      </w:rPr>
                    </w:pPr>
                  </w:p>
                </w:tc>
                <w:tc>
                  <w:tcPr>
                    <w:tcW w:w="709" w:type="dxa"/>
                    <w:vMerge/>
                  </w:tcPr>
                  <w:p w:rsidR="00F71594" w:rsidRPr="000D5B1B" w:rsidRDefault="00F71594" w:rsidP="00E003DB">
                    <w:pPr>
                      <w:snapToGrid w:val="0"/>
                      <w:spacing w:line="240" w:lineRule="atLeast"/>
                      <w:jc w:val="center"/>
                      <w:rPr>
                        <w:rFonts w:ascii="宋体" w:hAnsi="宋体"/>
                        <w:sz w:val="18"/>
                        <w:szCs w:val="18"/>
                      </w:rPr>
                    </w:pPr>
                  </w:p>
                </w:tc>
                <w:tc>
                  <w:tcPr>
                    <w:tcW w:w="1559" w:type="dxa"/>
                    <w:vMerge/>
                  </w:tcPr>
                  <w:p w:rsidR="00F71594" w:rsidRPr="000D5B1B" w:rsidRDefault="00F71594" w:rsidP="00E003DB">
                    <w:pPr>
                      <w:snapToGrid w:val="0"/>
                      <w:spacing w:line="240" w:lineRule="atLeast"/>
                      <w:jc w:val="center"/>
                      <w:rPr>
                        <w:rFonts w:ascii="宋体" w:hAnsi="宋体"/>
                        <w:sz w:val="18"/>
                        <w:szCs w:val="18"/>
                      </w:rPr>
                    </w:pPr>
                  </w:p>
                </w:tc>
                <w:tc>
                  <w:tcPr>
                    <w:tcW w:w="1417" w:type="dxa"/>
                    <w:vMerge/>
                  </w:tcPr>
                  <w:p w:rsidR="00F71594" w:rsidRPr="000D5B1B" w:rsidRDefault="00F71594" w:rsidP="00E003DB">
                    <w:pPr>
                      <w:jc w:val="center"/>
                      <w:rPr>
                        <w:rFonts w:ascii="宋体" w:hAnsi="宋体"/>
                        <w:sz w:val="18"/>
                        <w:szCs w:val="18"/>
                      </w:rPr>
                    </w:pPr>
                  </w:p>
                </w:tc>
                <w:tc>
                  <w:tcPr>
                    <w:tcW w:w="1701" w:type="dxa"/>
                    <w:vMerge/>
                    <w:tcBorders>
                      <w:bottom w:val="nil"/>
                    </w:tcBorders>
                  </w:tcPr>
                  <w:p w:rsidR="00F71594" w:rsidRPr="000D5B1B" w:rsidRDefault="00F71594" w:rsidP="00E003DB">
                    <w:pPr>
                      <w:jc w:val="center"/>
                      <w:rPr>
                        <w:rFonts w:ascii="宋体" w:hAnsi="宋体"/>
                        <w:sz w:val="18"/>
                        <w:szCs w:val="18"/>
                      </w:rPr>
                    </w:pPr>
                  </w:p>
                </w:tc>
              </w:tr>
              <w:tr w:rsidR="00F71594" w:rsidRPr="000D5B1B" w:rsidTr="00E003DB">
                <w:sdt>
                  <w:sdtPr>
                    <w:rPr>
                      <w:rFonts w:ascii="宋体" w:hAnsi="宋体"/>
                    </w:rPr>
                    <w:tag w:val="_PLD_4fdfc5e6b5c34cfdb08e5d5e3943966e"/>
                    <w:id w:val="2205205"/>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sz w:val="18"/>
                            <w:szCs w:val="18"/>
                          </w:rPr>
                          <w:t>一、上年</w:t>
                        </w:r>
                        <w:r w:rsidRPr="000D5B1B">
                          <w:rPr>
                            <w:rFonts w:ascii="宋体" w:hAnsi="宋体" w:hint="eastAsia"/>
                            <w:sz w:val="18"/>
                            <w:szCs w:val="18"/>
                          </w:rPr>
                          <w:t>期</w:t>
                        </w:r>
                        <w:r w:rsidRPr="000D5B1B">
                          <w:rPr>
                            <w:rFonts w:ascii="宋体" w:hAnsi="宋体"/>
                            <w:sz w:val="18"/>
                            <w:szCs w:val="18"/>
                          </w:rPr>
                          <w:t>末余额</w:t>
                        </w:r>
                      </w:p>
                    </w:tc>
                  </w:sdtContent>
                </w:sdt>
                <w:tc>
                  <w:tcPr>
                    <w:tcW w:w="1559"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602,738,000.00</w:t>
                    </w: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471,310,899.95</w:t>
                    </w: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86,035,328.28</w:t>
                    </w:r>
                  </w:p>
                </w:tc>
                <w:tc>
                  <w:tcPr>
                    <w:tcW w:w="709"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411,379,753.87</w:t>
                    </w:r>
                  </w:p>
                </w:tc>
                <w:tc>
                  <w:tcPr>
                    <w:tcW w:w="1417"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85,055,918.27</w:t>
                    </w:r>
                  </w:p>
                </w:tc>
                <w:tc>
                  <w:tcPr>
                    <w:tcW w:w="1701"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1,656,519,900.37</w:t>
                    </w:r>
                  </w:p>
                </w:tc>
              </w:tr>
              <w:tr w:rsidR="00F71594" w:rsidRPr="000D5B1B" w:rsidTr="00E003DB">
                <w:sdt>
                  <w:sdtPr>
                    <w:rPr>
                      <w:rFonts w:ascii="宋体" w:hAnsi="宋体"/>
                    </w:rPr>
                    <w:tag w:val="_PLD_90f04cf20717467298c2824a1c7b2f71"/>
                    <w:id w:val="2205206"/>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hint="eastAsia"/>
                            <w:sz w:val="18"/>
                            <w:szCs w:val="18"/>
                          </w:rPr>
                          <w:t>加：</w:t>
                        </w:r>
                        <w:r w:rsidRPr="000D5B1B">
                          <w:rPr>
                            <w:rFonts w:ascii="宋体" w:hAnsi="宋体"/>
                            <w:sz w:val="18"/>
                            <w:szCs w:val="18"/>
                          </w:rPr>
                          <w:t>会计政策变更</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709"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1417" w:type="dxa"/>
                    <w:vAlign w:val="center"/>
                  </w:tcPr>
                  <w:p w:rsidR="00F71594" w:rsidRPr="000D5B1B" w:rsidRDefault="00F71594" w:rsidP="00E003DB">
                    <w:pPr>
                      <w:jc w:val="right"/>
                      <w:rPr>
                        <w:rFonts w:ascii="宋体" w:hAnsi="宋体"/>
                        <w:sz w:val="18"/>
                        <w:szCs w:val="18"/>
                      </w:rPr>
                    </w:pPr>
                  </w:p>
                </w:tc>
                <w:tc>
                  <w:tcPr>
                    <w:tcW w:w="1701" w:type="dxa"/>
                    <w:vAlign w:val="center"/>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d724580d38484f718fafd008f24a7505"/>
                    <w:id w:val="2205207"/>
                    <w:lock w:val="sdtLocked"/>
                  </w:sdtPr>
                  <w:sdtContent>
                    <w:tc>
                      <w:tcPr>
                        <w:tcW w:w="2694" w:type="dxa"/>
                      </w:tcPr>
                      <w:p w:rsidR="00F71594" w:rsidRPr="000D5B1B" w:rsidRDefault="00F71594" w:rsidP="00F71594">
                        <w:pPr>
                          <w:ind w:firstLineChars="200" w:firstLine="420"/>
                          <w:rPr>
                            <w:rFonts w:ascii="宋体" w:hAnsi="宋体"/>
                            <w:sz w:val="18"/>
                            <w:szCs w:val="18"/>
                          </w:rPr>
                        </w:pPr>
                        <w:r w:rsidRPr="000D5B1B">
                          <w:rPr>
                            <w:rFonts w:ascii="宋体" w:hAnsi="宋体"/>
                            <w:sz w:val="18"/>
                            <w:szCs w:val="18"/>
                          </w:rPr>
                          <w:t>前期差错更正</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709"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1417" w:type="dxa"/>
                    <w:vAlign w:val="center"/>
                  </w:tcPr>
                  <w:p w:rsidR="00F71594" w:rsidRPr="000D5B1B" w:rsidRDefault="00F71594" w:rsidP="00E003DB">
                    <w:pPr>
                      <w:jc w:val="right"/>
                      <w:rPr>
                        <w:rFonts w:ascii="宋体" w:hAnsi="宋体"/>
                        <w:sz w:val="18"/>
                        <w:szCs w:val="18"/>
                      </w:rPr>
                    </w:pPr>
                  </w:p>
                </w:tc>
                <w:tc>
                  <w:tcPr>
                    <w:tcW w:w="1701" w:type="dxa"/>
                    <w:vAlign w:val="center"/>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7107f73d7a074f5ea2342b03040f2d87"/>
                    <w:id w:val="2205208"/>
                    <w:lock w:val="sdtLocked"/>
                  </w:sdtPr>
                  <w:sdtContent>
                    <w:tc>
                      <w:tcPr>
                        <w:tcW w:w="2694" w:type="dxa"/>
                      </w:tcPr>
                      <w:p w:rsidR="00F71594" w:rsidRPr="000D5B1B" w:rsidRDefault="00F71594" w:rsidP="00F71594">
                        <w:pPr>
                          <w:ind w:firstLineChars="200" w:firstLine="420"/>
                          <w:rPr>
                            <w:rFonts w:ascii="宋体" w:hAnsi="宋体"/>
                            <w:sz w:val="18"/>
                            <w:szCs w:val="18"/>
                          </w:rPr>
                        </w:pPr>
                        <w:r w:rsidRPr="000D5B1B">
                          <w:rPr>
                            <w:rFonts w:ascii="宋体" w:hAnsi="宋体" w:hint="eastAsia"/>
                            <w:sz w:val="18"/>
                            <w:szCs w:val="18"/>
                          </w:rPr>
                          <w:t>同一控制下企业合并</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709"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1417" w:type="dxa"/>
                    <w:vAlign w:val="center"/>
                  </w:tcPr>
                  <w:p w:rsidR="00F71594" w:rsidRPr="000D5B1B" w:rsidRDefault="00F71594" w:rsidP="00E003DB">
                    <w:pPr>
                      <w:jc w:val="right"/>
                      <w:rPr>
                        <w:rFonts w:ascii="宋体" w:hAnsi="宋体"/>
                        <w:sz w:val="18"/>
                        <w:szCs w:val="18"/>
                      </w:rPr>
                    </w:pPr>
                  </w:p>
                </w:tc>
                <w:tc>
                  <w:tcPr>
                    <w:tcW w:w="1701" w:type="dxa"/>
                    <w:vAlign w:val="center"/>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122e3287ddd140fb9d031a4dab8a8b13"/>
                    <w:id w:val="2205209"/>
                    <w:lock w:val="sdtLocked"/>
                  </w:sdtPr>
                  <w:sdtContent>
                    <w:tc>
                      <w:tcPr>
                        <w:tcW w:w="2694" w:type="dxa"/>
                      </w:tcPr>
                      <w:p w:rsidR="00F71594" w:rsidRPr="000D5B1B" w:rsidRDefault="00F71594" w:rsidP="00F71594">
                        <w:pPr>
                          <w:ind w:firstLineChars="200" w:firstLine="420"/>
                          <w:rPr>
                            <w:rFonts w:ascii="宋体" w:hAnsi="宋体"/>
                            <w:sz w:val="18"/>
                            <w:szCs w:val="18"/>
                          </w:rPr>
                        </w:pPr>
                        <w:r w:rsidRPr="000D5B1B">
                          <w:rPr>
                            <w:rFonts w:ascii="宋体" w:hAnsi="宋体" w:hint="eastAsia"/>
                            <w:sz w:val="18"/>
                            <w:szCs w:val="18"/>
                          </w:rPr>
                          <w:t>其他</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709"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1417" w:type="dxa"/>
                    <w:vAlign w:val="center"/>
                  </w:tcPr>
                  <w:p w:rsidR="00F71594" w:rsidRPr="000D5B1B" w:rsidRDefault="00F71594" w:rsidP="00E003DB">
                    <w:pPr>
                      <w:jc w:val="right"/>
                      <w:rPr>
                        <w:rFonts w:ascii="宋体" w:hAnsi="宋体"/>
                        <w:sz w:val="18"/>
                        <w:szCs w:val="18"/>
                      </w:rPr>
                    </w:pPr>
                  </w:p>
                </w:tc>
                <w:tc>
                  <w:tcPr>
                    <w:tcW w:w="1701" w:type="dxa"/>
                    <w:vAlign w:val="center"/>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04db836e110543eab1bb1c6fb46bd857"/>
                    <w:id w:val="2205210"/>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sz w:val="18"/>
                            <w:szCs w:val="18"/>
                          </w:rPr>
                          <w:t>二、本年</w:t>
                        </w:r>
                        <w:r w:rsidRPr="000D5B1B">
                          <w:rPr>
                            <w:rFonts w:ascii="宋体" w:hAnsi="宋体" w:hint="eastAsia"/>
                            <w:sz w:val="18"/>
                            <w:szCs w:val="18"/>
                          </w:rPr>
                          <w:t>期</w:t>
                        </w:r>
                        <w:r w:rsidRPr="000D5B1B">
                          <w:rPr>
                            <w:rFonts w:ascii="宋体" w:hAnsi="宋体"/>
                            <w:sz w:val="18"/>
                            <w:szCs w:val="18"/>
                          </w:rPr>
                          <w:t>初余额</w:t>
                        </w:r>
                      </w:p>
                    </w:tc>
                  </w:sdtContent>
                </w:sdt>
                <w:tc>
                  <w:tcPr>
                    <w:tcW w:w="1559"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602,738,000.00</w:t>
                    </w: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471,310,899.95</w:t>
                    </w: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86,035,328.28</w:t>
                    </w:r>
                  </w:p>
                </w:tc>
                <w:tc>
                  <w:tcPr>
                    <w:tcW w:w="709"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411,379,753.87</w:t>
                    </w:r>
                  </w:p>
                </w:tc>
                <w:tc>
                  <w:tcPr>
                    <w:tcW w:w="1417"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85,055,918.27</w:t>
                    </w:r>
                  </w:p>
                </w:tc>
                <w:tc>
                  <w:tcPr>
                    <w:tcW w:w="1701"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1,656,519,900.37</w:t>
                    </w:r>
                  </w:p>
                </w:tc>
              </w:tr>
              <w:tr w:rsidR="00F71594" w:rsidRPr="000D5B1B" w:rsidTr="00E003DB">
                <w:sdt>
                  <w:sdtPr>
                    <w:rPr>
                      <w:rFonts w:ascii="宋体" w:hAnsi="宋体"/>
                    </w:rPr>
                    <w:tag w:val="_PLD_1ca4768a663c4afc8e9fee3a8dc71bc6"/>
                    <w:id w:val="2205211"/>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sz w:val="18"/>
                            <w:szCs w:val="18"/>
                          </w:rPr>
                          <w:t>三、本</w:t>
                        </w:r>
                        <w:r w:rsidRPr="000D5B1B">
                          <w:rPr>
                            <w:rFonts w:ascii="宋体" w:hAnsi="宋体" w:hint="eastAsia"/>
                            <w:sz w:val="18"/>
                            <w:szCs w:val="18"/>
                          </w:rPr>
                          <w:t>期</w:t>
                        </w:r>
                        <w:r w:rsidRPr="000D5B1B">
                          <w:rPr>
                            <w:rFonts w:ascii="宋体" w:hAnsi="宋体"/>
                            <w:sz w:val="18"/>
                            <w:szCs w:val="18"/>
                          </w:rPr>
                          <w:t>增减变动金额（减少以“－”号填列）</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852373" w:rsidRDefault="00F71594" w:rsidP="00E003DB">
                    <w:pPr>
                      <w:jc w:val="right"/>
                      <w:rPr>
                        <w:rFonts w:ascii="宋体" w:hAnsi="宋体"/>
                        <w:sz w:val="18"/>
                        <w:szCs w:val="18"/>
                      </w:rPr>
                    </w:pPr>
                    <w:r w:rsidRPr="00852373">
                      <w:rPr>
                        <w:rFonts w:ascii="宋体" w:hAnsi="宋体"/>
                        <w:sz w:val="18"/>
                        <w:szCs w:val="18"/>
                      </w:rPr>
                      <w:t>-980,052.80</w:t>
                    </w: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20,369,644.12</w:t>
                    </w:r>
                  </w:p>
                </w:tc>
                <w:tc>
                  <w:tcPr>
                    <w:tcW w:w="709"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209,295,146.94</w:t>
                    </w:r>
                  </w:p>
                </w:tc>
                <w:tc>
                  <w:tcPr>
                    <w:tcW w:w="1417"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-7,488,287.62</w:t>
                    </w:r>
                  </w:p>
                </w:tc>
                <w:tc>
                  <w:tcPr>
                    <w:tcW w:w="1701"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221,196,450.64</w:t>
                    </w:r>
                  </w:p>
                </w:tc>
              </w:tr>
              <w:tr w:rsidR="00F71594" w:rsidRPr="000D5B1B" w:rsidTr="00E003DB">
                <w:sdt>
                  <w:sdtPr>
                    <w:rPr>
                      <w:rFonts w:ascii="宋体" w:hAnsi="宋体"/>
                    </w:rPr>
                    <w:tag w:val="_PLD_55a20255a0a245fd951d5eb42c559389"/>
                    <w:id w:val="2205212"/>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hint="eastAsia"/>
                            <w:sz w:val="18"/>
                            <w:szCs w:val="18"/>
                          </w:rPr>
                          <w:t>（一）综合收益总额</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852373"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709"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280,897,521.51</w:t>
                    </w:r>
                  </w:p>
                </w:tc>
                <w:tc>
                  <w:tcPr>
                    <w:tcW w:w="1417"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-824,578.95</w:t>
                    </w:r>
                  </w:p>
                </w:tc>
                <w:tc>
                  <w:tcPr>
                    <w:tcW w:w="1701"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280,072,942.56</w:t>
                    </w:r>
                  </w:p>
                </w:tc>
              </w:tr>
              <w:tr w:rsidR="00F71594" w:rsidRPr="000D5B1B" w:rsidTr="00E003DB">
                <w:sdt>
                  <w:sdtPr>
                    <w:rPr>
                      <w:rFonts w:ascii="宋体" w:hAnsi="宋体"/>
                    </w:rPr>
                    <w:tag w:val="_PLD_cabd5a3f22a849b08cf8df11a07115b5"/>
                    <w:id w:val="2205213"/>
                    <w:lock w:val="sdtLocked"/>
                  </w:sdtPr>
                  <w:sdtContent>
                    <w:tc>
                      <w:tcPr>
                        <w:tcW w:w="2694" w:type="dxa"/>
                      </w:tcPr>
                      <w:p w:rsidR="00F71594" w:rsidRPr="000D5B1B" w:rsidRDefault="00F71594" w:rsidP="00E003DB">
                        <w:pPr>
                          <w:spacing w:line="240" w:lineRule="exact"/>
                          <w:rPr>
                            <w:rFonts w:ascii="宋体" w:hAnsi="宋体"/>
                            <w:sz w:val="18"/>
                            <w:szCs w:val="18"/>
                          </w:rPr>
                        </w:pPr>
                        <w:r w:rsidRPr="000D5B1B">
                          <w:rPr>
                            <w:rFonts w:ascii="宋体" w:hAnsi="宋体"/>
                            <w:sz w:val="18"/>
                            <w:szCs w:val="18"/>
                          </w:rPr>
                          <w:t>（</w:t>
                        </w:r>
                        <w:r w:rsidRPr="000D5B1B">
                          <w:rPr>
                            <w:rFonts w:ascii="宋体" w:hAnsi="宋体" w:hint="eastAsia"/>
                            <w:sz w:val="18"/>
                            <w:szCs w:val="18"/>
                          </w:rPr>
                          <w:t>二</w:t>
                        </w:r>
                        <w:r w:rsidRPr="000D5B1B">
                          <w:rPr>
                            <w:rFonts w:ascii="宋体" w:hAnsi="宋体"/>
                            <w:sz w:val="18"/>
                            <w:szCs w:val="18"/>
                          </w:rPr>
                          <w:t>）所有者投入和减少资本</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852373" w:rsidRDefault="00F71594" w:rsidP="00E003DB">
                    <w:pPr>
                      <w:jc w:val="right"/>
                      <w:rPr>
                        <w:rFonts w:ascii="宋体" w:hAnsi="宋体"/>
                        <w:sz w:val="18"/>
                        <w:szCs w:val="18"/>
                      </w:rPr>
                    </w:pPr>
                    <w:r w:rsidRPr="00852373">
                      <w:rPr>
                        <w:rFonts w:ascii="宋体" w:hAnsi="宋体"/>
                        <w:sz w:val="18"/>
                        <w:szCs w:val="18"/>
                      </w:rPr>
                      <w:t>-980,052.80</w:t>
                    </w: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709"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1417"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-5,491,818.17</w:t>
                    </w:r>
                  </w:p>
                </w:tc>
                <w:tc>
                  <w:tcPr>
                    <w:tcW w:w="1701"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-6,471,870.97</w:t>
                    </w:r>
                  </w:p>
                </w:tc>
              </w:tr>
              <w:tr w:rsidR="00F71594" w:rsidRPr="000D5B1B" w:rsidTr="00E003DB">
                <w:sdt>
                  <w:sdtPr>
                    <w:rPr>
                      <w:rFonts w:ascii="宋体" w:hAnsi="宋体"/>
                    </w:rPr>
                    <w:tag w:val="_PLD_4d4d24462cb048579eb01f9b1c8956b1"/>
                    <w:id w:val="2205214"/>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hint="eastAsia"/>
                            <w:sz w:val="18"/>
                            <w:szCs w:val="18"/>
                          </w:rPr>
                          <w:t>1．股东投入的普通股</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709"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1417" w:type="dxa"/>
                    <w:vAlign w:val="center"/>
                  </w:tcPr>
                  <w:p w:rsidR="00F71594" w:rsidRPr="000D5B1B" w:rsidRDefault="00F71594" w:rsidP="00E003DB">
                    <w:pPr>
                      <w:jc w:val="right"/>
                      <w:rPr>
                        <w:rFonts w:ascii="宋体" w:hAnsi="宋体"/>
                        <w:sz w:val="18"/>
                        <w:szCs w:val="18"/>
                      </w:rPr>
                    </w:pPr>
                  </w:p>
                </w:tc>
                <w:tc>
                  <w:tcPr>
                    <w:tcW w:w="1701" w:type="dxa"/>
                    <w:vAlign w:val="center"/>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2b1df3030d9b41699f4a3e651f6c74e7"/>
                    <w:id w:val="2205215"/>
                    <w:lock w:val="sdtLocked"/>
                  </w:sdtPr>
                  <w:sdtContent>
                    <w:tc>
                      <w:tcPr>
                        <w:tcW w:w="2694" w:type="dxa"/>
                      </w:tcPr>
                      <w:p w:rsidR="00F71594" w:rsidRPr="000D5B1B" w:rsidRDefault="00F71594" w:rsidP="00E003DB">
                        <w:pPr>
                          <w:spacing w:line="240" w:lineRule="exact"/>
                          <w:rPr>
                            <w:rFonts w:ascii="宋体" w:hAnsi="宋体"/>
                            <w:sz w:val="18"/>
                            <w:szCs w:val="18"/>
                          </w:rPr>
                        </w:pPr>
                        <w:r w:rsidRPr="000D5B1B">
                          <w:rPr>
                            <w:rFonts w:ascii="宋体" w:hAnsi="宋体" w:hint="eastAsia"/>
                            <w:sz w:val="18"/>
                            <w:szCs w:val="18"/>
                          </w:rPr>
                          <w:t>2．其他权益工具持有者投入资本</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709"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1417" w:type="dxa"/>
                    <w:vAlign w:val="center"/>
                  </w:tcPr>
                  <w:p w:rsidR="00F71594" w:rsidRPr="000D5B1B" w:rsidRDefault="00F71594" w:rsidP="00E003DB">
                    <w:pPr>
                      <w:jc w:val="right"/>
                      <w:rPr>
                        <w:rFonts w:ascii="宋体" w:hAnsi="宋体"/>
                        <w:sz w:val="18"/>
                        <w:szCs w:val="18"/>
                      </w:rPr>
                    </w:pPr>
                  </w:p>
                </w:tc>
                <w:tc>
                  <w:tcPr>
                    <w:tcW w:w="1701" w:type="dxa"/>
                    <w:vAlign w:val="center"/>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bf20c7d29dbe4ecc8acea7b1a1149bd3"/>
                    <w:id w:val="2205216"/>
                    <w:lock w:val="sdtLocked"/>
                  </w:sdtPr>
                  <w:sdtContent>
                    <w:tc>
                      <w:tcPr>
                        <w:tcW w:w="2694" w:type="dxa"/>
                      </w:tcPr>
                      <w:p w:rsidR="00F71594" w:rsidRPr="000D5B1B" w:rsidRDefault="00F71594" w:rsidP="00E003DB">
                        <w:pPr>
                          <w:spacing w:line="240" w:lineRule="exact"/>
                          <w:rPr>
                            <w:rFonts w:ascii="宋体" w:hAnsi="宋体"/>
                            <w:sz w:val="18"/>
                            <w:szCs w:val="18"/>
                          </w:rPr>
                        </w:pPr>
                        <w:r w:rsidRPr="000D5B1B">
                          <w:rPr>
                            <w:rFonts w:ascii="宋体" w:hAnsi="宋体" w:hint="eastAsia"/>
                            <w:sz w:val="18"/>
                            <w:szCs w:val="18"/>
                          </w:rPr>
                          <w:t>3</w:t>
                        </w:r>
                        <w:r w:rsidRPr="000D5B1B">
                          <w:rPr>
                            <w:rFonts w:ascii="宋体" w:hAnsi="宋体"/>
                            <w:sz w:val="18"/>
                            <w:szCs w:val="18"/>
                          </w:rPr>
                          <w:t>．股份支付计入所有者权益的金额</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709"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1417" w:type="dxa"/>
                    <w:vAlign w:val="center"/>
                  </w:tcPr>
                  <w:p w:rsidR="00F71594" w:rsidRPr="000D5B1B" w:rsidRDefault="00F71594" w:rsidP="00E003DB">
                    <w:pPr>
                      <w:jc w:val="right"/>
                      <w:rPr>
                        <w:rFonts w:ascii="宋体" w:hAnsi="宋体"/>
                        <w:sz w:val="18"/>
                        <w:szCs w:val="18"/>
                      </w:rPr>
                    </w:pPr>
                  </w:p>
                </w:tc>
                <w:tc>
                  <w:tcPr>
                    <w:tcW w:w="1701" w:type="dxa"/>
                    <w:vAlign w:val="center"/>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d3ce563048a9409f9366506e205c4124"/>
                    <w:id w:val="2205217"/>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hint="eastAsia"/>
                            <w:sz w:val="18"/>
                            <w:szCs w:val="18"/>
                          </w:rPr>
                          <w:t>4</w:t>
                        </w:r>
                        <w:r w:rsidRPr="000D5B1B">
                          <w:rPr>
                            <w:rFonts w:ascii="宋体" w:hAnsi="宋体"/>
                            <w:sz w:val="18"/>
                            <w:szCs w:val="18"/>
                          </w:rPr>
                          <w:t>．其他</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852373" w:rsidRDefault="00F71594" w:rsidP="00E003DB">
                    <w:pPr>
                      <w:jc w:val="right"/>
                      <w:rPr>
                        <w:rFonts w:ascii="宋体" w:hAnsi="宋体"/>
                        <w:sz w:val="18"/>
                        <w:szCs w:val="18"/>
                      </w:rPr>
                    </w:pPr>
                    <w:r w:rsidRPr="00852373">
                      <w:rPr>
                        <w:rFonts w:ascii="宋体" w:hAnsi="宋体"/>
                        <w:sz w:val="18"/>
                        <w:szCs w:val="18"/>
                      </w:rPr>
                      <w:t>-980,052.80</w:t>
                    </w:r>
                  </w:p>
                </w:tc>
                <w:tc>
                  <w:tcPr>
                    <w:tcW w:w="567" w:type="dxa"/>
                  </w:tcPr>
                  <w:p w:rsidR="00F71594" w:rsidRPr="00852373" w:rsidRDefault="00F71594" w:rsidP="00E003DB">
                    <w:pPr>
                      <w:jc w:val="right"/>
                      <w:rPr>
                        <w:rFonts w:ascii="宋体" w:hAnsi="宋体"/>
                        <w:sz w:val="18"/>
                        <w:szCs w:val="18"/>
                      </w:rPr>
                    </w:pPr>
                  </w:p>
                </w:tc>
                <w:tc>
                  <w:tcPr>
                    <w:tcW w:w="709" w:type="dxa"/>
                  </w:tcPr>
                  <w:p w:rsidR="00F71594" w:rsidRPr="00852373" w:rsidRDefault="00F71594" w:rsidP="00E003DB">
                    <w:pPr>
                      <w:jc w:val="right"/>
                      <w:rPr>
                        <w:rFonts w:ascii="宋体" w:hAnsi="宋体"/>
                        <w:sz w:val="18"/>
                        <w:szCs w:val="18"/>
                      </w:rPr>
                    </w:pPr>
                  </w:p>
                </w:tc>
                <w:tc>
                  <w:tcPr>
                    <w:tcW w:w="567" w:type="dxa"/>
                  </w:tcPr>
                  <w:p w:rsidR="00F71594" w:rsidRPr="00852373" w:rsidRDefault="00F71594" w:rsidP="00E003DB">
                    <w:pPr>
                      <w:jc w:val="right"/>
                      <w:rPr>
                        <w:rFonts w:ascii="宋体" w:hAnsi="宋体"/>
                        <w:sz w:val="18"/>
                        <w:szCs w:val="18"/>
                      </w:rPr>
                    </w:pPr>
                  </w:p>
                </w:tc>
                <w:tc>
                  <w:tcPr>
                    <w:tcW w:w="1559" w:type="dxa"/>
                    <w:vAlign w:val="center"/>
                  </w:tcPr>
                  <w:p w:rsidR="00F71594" w:rsidRPr="00852373" w:rsidRDefault="00F71594" w:rsidP="00E003DB">
                    <w:pPr>
                      <w:jc w:val="right"/>
                      <w:rPr>
                        <w:rFonts w:ascii="宋体" w:hAnsi="宋体"/>
                        <w:sz w:val="18"/>
                        <w:szCs w:val="18"/>
                      </w:rPr>
                    </w:pPr>
                  </w:p>
                </w:tc>
                <w:tc>
                  <w:tcPr>
                    <w:tcW w:w="709" w:type="dxa"/>
                    <w:vAlign w:val="center"/>
                  </w:tcPr>
                  <w:p w:rsidR="00F71594" w:rsidRPr="00852373" w:rsidRDefault="00F71594" w:rsidP="00E003DB">
                    <w:pPr>
                      <w:jc w:val="right"/>
                      <w:rPr>
                        <w:rFonts w:ascii="宋体" w:hAnsi="宋体"/>
                        <w:sz w:val="18"/>
                        <w:szCs w:val="18"/>
                      </w:rPr>
                    </w:pPr>
                  </w:p>
                </w:tc>
                <w:tc>
                  <w:tcPr>
                    <w:tcW w:w="1559" w:type="dxa"/>
                    <w:vAlign w:val="center"/>
                  </w:tcPr>
                  <w:p w:rsidR="00F71594" w:rsidRPr="00852373" w:rsidRDefault="00F71594" w:rsidP="00E003DB">
                    <w:pPr>
                      <w:jc w:val="right"/>
                      <w:rPr>
                        <w:rFonts w:ascii="宋体" w:hAnsi="宋体"/>
                        <w:sz w:val="18"/>
                        <w:szCs w:val="18"/>
                      </w:rPr>
                    </w:pPr>
                  </w:p>
                </w:tc>
                <w:tc>
                  <w:tcPr>
                    <w:tcW w:w="1417" w:type="dxa"/>
                    <w:vAlign w:val="center"/>
                  </w:tcPr>
                  <w:p w:rsidR="00F71594" w:rsidRPr="00852373" w:rsidRDefault="00F71594" w:rsidP="00E003DB">
                    <w:pPr>
                      <w:jc w:val="right"/>
                      <w:rPr>
                        <w:rFonts w:ascii="宋体" w:hAnsi="宋体"/>
                        <w:sz w:val="18"/>
                        <w:szCs w:val="18"/>
                      </w:rPr>
                    </w:pPr>
                    <w:r w:rsidRPr="00852373">
                      <w:rPr>
                        <w:rFonts w:ascii="宋体" w:hAnsi="宋体"/>
                        <w:sz w:val="18"/>
                        <w:szCs w:val="18"/>
                      </w:rPr>
                      <w:t>-5,491,818.17</w:t>
                    </w:r>
                  </w:p>
                </w:tc>
                <w:tc>
                  <w:tcPr>
                    <w:tcW w:w="1701" w:type="dxa"/>
                    <w:vAlign w:val="center"/>
                  </w:tcPr>
                  <w:p w:rsidR="00F71594" w:rsidRPr="00852373" w:rsidRDefault="00F71594" w:rsidP="00E003DB">
                    <w:pPr>
                      <w:jc w:val="right"/>
                      <w:rPr>
                        <w:rFonts w:ascii="宋体" w:hAnsi="宋体"/>
                        <w:sz w:val="18"/>
                        <w:szCs w:val="18"/>
                      </w:rPr>
                    </w:pPr>
                    <w:r w:rsidRPr="00852373">
                      <w:rPr>
                        <w:rFonts w:ascii="宋体" w:hAnsi="宋体"/>
                        <w:sz w:val="18"/>
                        <w:szCs w:val="18"/>
                      </w:rPr>
                      <w:t>-6,471,870.97</w:t>
                    </w:r>
                  </w:p>
                </w:tc>
              </w:tr>
              <w:tr w:rsidR="00F71594" w:rsidRPr="000D5B1B" w:rsidTr="00E003DB">
                <w:sdt>
                  <w:sdtPr>
                    <w:rPr>
                      <w:rFonts w:ascii="宋体" w:hAnsi="宋体"/>
                    </w:rPr>
                    <w:tag w:val="_PLD_e5ace973797c4072b589e43841b34142"/>
                    <w:id w:val="2205218"/>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sz w:val="18"/>
                            <w:szCs w:val="18"/>
                          </w:rPr>
                          <w:t>（</w:t>
                        </w:r>
                        <w:r w:rsidRPr="000D5B1B">
                          <w:rPr>
                            <w:rFonts w:ascii="宋体" w:hAnsi="宋体" w:hint="eastAsia"/>
                            <w:sz w:val="18"/>
                            <w:szCs w:val="18"/>
                          </w:rPr>
                          <w:t>三</w:t>
                        </w:r>
                        <w:r w:rsidRPr="000D5B1B">
                          <w:rPr>
                            <w:rFonts w:ascii="宋体" w:hAnsi="宋体"/>
                            <w:sz w:val="18"/>
                            <w:szCs w:val="18"/>
                          </w:rPr>
                          <w:t>）利润分配</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20,369,644.12</w:t>
                    </w:r>
                  </w:p>
                </w:tc>
                <w:tc>
                  <w:tcPr>
                    <w:tcW w:w="709"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-71,602,374.57</w:t>
                    </w:r>
                  </w:p>
                </w:tc>
                <w:tc>
                  <w:tcPr>
                    <w:tcW w:w="1417"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-1,171,890.50</w:t>
                    </w:r>
                  </w:p>
                </w:tc>
                <w:tc>
                  <w:tcPr>
                    <w:tcW w:w="1701"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-52,404,620.95</w:t>
                    </w:r>
                  </w:p>
                </w:tc>
              </w:tr>
              <w:tr w:rsidR="00F71594" w:rsidRPr="000D5B1B" w:rsidTr="00E003DB">
                <w:sdt>
                  <w:sdtPr>
                    <w:rPr>
                      <w:rFonts w:ascii="宋体" w:hAnsi="宋体"/>
                    </w:rPr>
                    <w:tag w:val="_PLD_56984731c08d48a08692b6a589fbe555"/>
                    <w:id w:val="2205219"/>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sz w:val="18"/>
                            <w:szCs w:val="18"/>
                          </w:rPr>
                          <w:t>1．提取盈余公积</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20,369,644.12</w:t>
                    </w:r>
                  </w:p>
                </w:tc>
                <w:tc>
                  <w:tcPr>
                    <w:tcW w:w="709"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-20,369,644.12</w:t>
                    </w:r>
                  </w:p>
                </w:tc>
                <w:tc>
                  <w:tcPr>
                    <w:tcW w:w="1417" w:type="dxa"/>
                    <w:vAlign w:val="center"/>
                  </w:tcPr>
                  <w:p w:rsidR="00F71594" w:rsidRPr="000D5B1B" w:rsidRDefault="00F71594" w:rsidP="00E003DB">
                    <w:pPr>
                      <w:jc w:val="right"/>
                      <w:rPr>
                        <w:rFonts w:ascii="宋体" w:hAnsi="宋体"/>
                        <w:sz w:val="18"/>
                        <w:szCs w:val="18"/>
                      </w:rPr>
                    </w:pPr>
                  </w:p>
                </w:tc>
                <w:tc>
                  <w:tcPr>
                    <w:tcW w:w="1701" w:type="dxa"/>
                    <w:vAlign w:val="center"/>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d30e7cefb4de4113b5c1abddf8a241d4"/>
                    <w:id w:val="2205220"/>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sz w:val="18"/>
                            <w:szCs w:val="18"/>
                          </w:rPr>
                          <w:t>2．提取一般风险准备</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1417" w:type="dxa"/>
                  </w:tcPr>
                  <w:p w:rsidR="00F71594" w:rsidRPr="000D5B1B" w:rsidRDefault="00F71594" w:rsidP="00E003DB">
                    <w:pPr>
                      <w:jc w:val="right"/>
                      <w:rPr>
                        <w:rFonts w:ascii="宋体" w:hAnsi="宋体"/>
                        <w:sz w:val="18"/>
                        <w:szCs w:val="18"/>
                      </w:rPr>
                    </w:pPr>
                  </w:p>
                </w:tc>
                <w:tc>
                  <w:tcPr>
                    <w:tcW w:w="1701" w:type="dxa"/>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6d573481d9af49e2a8ab22ecd061ccf7"/>
                    <w:id w:val="2205221"/>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sz w:val="18"/>
                            <w:szCs w:val="18"/>
                          </w:rPr>
                          <w:t>3．对所有者（或股东）的分配</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-51,232,730.45</w:t>
                    </w:r>
                  </w:p>
                </w:tc>
                <w:tc>
                  <w:tcPr>
                    <w:tcW w:w="1417"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-1,171,890.50</w:t>
                    </w:r>
                  </w:p>
                </w:tc>
                <w:tc>
                  <w:tcPr>
                    <w:tcW w:w="1701"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-52,404,620.95</w:t>
                    </w:r>
                  </w:p>
                </w:tc>
              </w:tr>
              <w:tr w:rsidR="00F71594" w:rsidRPr="000D5B1B" w:rsidTr="00E003DB">
                <w:sdt>
                  <w:sdtPr>
                    <w:rPr>
                      <w:rFonts w:ascii="宋体" w:hAnsi="宋体"/>
                    </w:rPr>
                    <w:tag w:val="_PLD_dd87d5b565c74b3faf2e05ed9840875a"/>
                    <w:id w:val="2205222"/>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sz w:val="18"/>
                            <w:szCs w:val="18"/>
                          </w:rPr>
                          <w:t>4．其他</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1417" w:type="dxa"/>
                  </w:tcPr>
                  <w:p w:rsidR="00F71594" w:rsidRPr="000D5B1B" w:rsidRDefault="00F71594" w:rsidP="00E003DB">
                    <w:pPr>
                      <w:jc w:val="right"/>
                      <w:rPr>
                        <w:rFonts w:ascii="宋体" w:hAnsi="宋体"/>
                        <w:sz w:val="18"/>
                        <w:szCs w:val="18"/>
                      </w:rPr>
                    </w:pPr>
                  </w:p>
                </w:tc>
                <w:tc>
                  <w:tcPr>
                    <w:tcW w:w="1701" w:type="dxa"/>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92da940e723e49d8b19944c326b0a372"/>
                    <w:id w:val="2205223"/>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sz w:val="18"/>
                            <w:szCs w:val="18"/>
                          </w:rPr>
                          <w:t>（</w:t>
                        </w:r>
                        <w:r w:rsidRPr="000D5B1B">
                          <w:rPr>
                            <w:rFonts w:ascii="宋体" w:hAnsi="宋体" w:hint="eastAsia"/>
                            <w:sz w:val="18"/>
                            <w:szCs w:val="18"/>
                          </w:rPr>
                          <w:t>四</w:t>
                        </w:r>
                        <w:r w:rsidRPr="000D5B1B">
                          <w:rPr>
                            <w:rFonts w:ascii="宋体" w:hAnsi="宋体"/>
                            <w:sz w:val="18"/>
                            <w:szCs w:val="18"/>
                          </w:rPr>
                          <w:t>）所有者权益内部结转</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1417" w:type="dxa"/>
                  </w:tcPr>
                  <w:p w:rsidR="00F71594" w:rsidRPr="000D5B1B" w:rsidRDefault="00F71594" w:rsidP="00E003DB">
                    <w:pPr>
                      <w:jc w:val="right"/>
                      <w:rPr>
                        <w:rFonts w:ascii="宋体" w:hAnsi="宋体"/>
                        <w:sz w:val="18"/>
                        <w:szCs w:val="18"/>
                      </w:rPr>
                    </w:pPr>
                  </w:p>
                </w:tc>
                <w:tc>
                  <w:tcPr>
                    <w:tcW w:w="1701" w:type="dxa"/>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88fb253c66e143fa8d6fda4d400657ec"/>
                    <w:id w:val="2205224"/>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sz w:val="18"/>
                            <w:szCs w:val="18"/>
                          </w:rPr>
                          <w:t>1．资本公积转增资本（或股本）</w:t>
                        </w:r>
                      </w:p>
                    </w:tc>
                  </w:sdtContent>
                </w:sdt>
                <w:tc>
                  <w:tcPr>
                    <w:tcW w:w="1559"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6"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1417" w:type="dxa"/>
                  </w:tcPr>
                  <w:p w:rsidR="00F71594" w:rsidRPr="000D5B1B" w:rsidRDefault="00F71594" w:rsidP="00E003DB">
                    <w:pPr>
                      <w:jc w:val="right"/>
                      <w:rPr>
                        <w:rFonts w:ascii="宋体" w:hAnsi="宋体"/>
                        <w:sz w:val="18"/>
                        <w:szCs w:val="18"/>
                      </w:rPr>
                    </w:pPr>
                  </w:p>
                </w:tc>
                <w:tc>
                  <w:tcPr>
                    <w:tcW w:w="1701" w:type="dxa"/>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15cc23aa9ca343c08333ba7ee1b1325c"/>
                    <w:id w:val="2205225"/>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sz w:val="18"/>
                            <w:szCs w:val="18"/>
                          </w:rPr>
                          <w:t>2．盈余公积转增资本（或股本）</w:t>
                        </w:r>
                      </w:p>
                    </w:tc>
                  </w:sdtContent>
                </w:sdt>
                <w:tc>
                  <w:tcPr>
                    <w:tcW w:w="1559"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6"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1417" w:type="dxa"/>
                  </w:tcPr>
                  <w:p w:rsidR="00F71594" w:rsidRPr="000D5B1B" w:rsidRDefault="00F71594" w:rsidP="00E003DB">
                    <w:pPr>
                      <w:jc w:val="right"/>
                      <w:rPr>
                        <w:rFonts w:ascii="宋体" w:hAnsi="宋体"/>
                        <w:sz w:val="18"/>
                        <w:szCs w:val="18"/>
                      </w:rPr>
                    </w:pPr>
                  </w:p>
                </w:tc>
                <w:tc>
                  <w:tcPr>
                    <w:tcW w:w="1701" w:type="dxa"/>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9db953ff4eb242bd9b2d516481ce5c51"/>
                    <w:id w:val="2205226"/>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sz w:val="18"/>
                            <w:szCs w:val="18"/>
                          </w:rPr>
                          <w:t>3．盈余公积弥补亏损</w:t>
                        </w:r>
                      </w:p>
                    </w:tc>
                  </w:sdtContent>
                </w:sdt>
                <w:tc>
                  <w:tcPr>
                    <w:tcW w:w="1559"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6"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1417" w:type="dxa"/>
                  </w:tcPr>
                  <w:p w:rsidR="00F71594" w:rsidRPr="000D5B1B" w:rsidRDefault="00F71594" w:rsidP="00E003DB">
                    <w:pPr>
                      <w:jc w:val="right"/>
                      <w:rPr>
                        <w:rFonts w:ascii="宋体" w:hAnsi="宋体"/>
                        <w:sz w:val="18"/>
                        <w:szCs w:val="18"/>
                      </w:rPr>
                    </w:pPr>
                  </w:p>
                </w:tc>
                <w:tc>
                  <w:tcPr>
                    <w:tcW w:w="1701" w:type="dxa"/>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3ac599075bf24593ba41b1bec2fb0e9e"/>
                    <w:id w:val="2205227"/>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sz w:val="18"/>
                            <w:szCs w:val="18"/>
                          </w:rPr>
                          <w:t>4．其他</w:t>
                        </w:r>
                      </w:p>
                    </w:tc>
                  </w:sdtContent>
                </w:sdt>
                <w:tc>
                  <w:tcPr>
                    <w:tcW w:w="1559"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6"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1417" w:type="dxa"/>
                  </w:tcPr>
                  <w:p w:rsidR="00F71594" w:rsidRPr="000D5B1B" w:rsidRDefault="00F71594" w:rsidP="00E003DB">
                    <w:pPr>
                      <w:jc w:val="right"/>
                      <w:rPr>
                        <w:rFonts w:ascii="宋体" w:hAnsi="宋体"/>
                        <w:sz w:val="18"/>
                        <w:szCs w:val="18"/>
                      </w:rPr>
                    </w:pPr>
                  </w:p>
                </w:tc>
                <w:tc>
                  <w:tcPr>
                    <w:tcW w:w="1701" w:type="dxa"/>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e606d8680d944e6999b3743f1fcf75f9"/>
                    <w:id w:val="2205228"/>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hint="eastAsia"/>
                            <w:sz w:val="18"/>
                            <w:szCs w:val="18"/>
                          </w:rPr>
                          <w:t>（五）专项储备</w:t>
                        </w:r>
                      </w:p>
                    </w:tc>
                  </w:sdtContent>
                </w:sdt>
                <w:tc>
                  <w:tcPr>
                    <w:tcW w:w="1559"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6"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1417" w:type="dxa"/>
                  </w:tcPr>
                  <w:p w:rsidR="00F71594" w:rsidRPr="000D5B1B" w:rsidRDefault="00F71594" w:rsidP="00E003DB">
                    <w:pPr>
                      <w:jc w:val="right"/>
                      <w:rPr>
                        <w:rFonts w:ascii="宋体" w:hAnsi="宋体"/>
                        <w:sz w:val="18"/>
                        <w:szCs w:val="18"/>
                      </w:rPr>
                    </w:pPr>
                  </w:p>
                </w:tc>
                <w:tc>
                  <w:tcPr>
                    <w:tcW w:w="1701" w:type="dxa"/>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c1e7a107b4eb42c48000b98a786d499c"/>
                    <w:id w:val="2205229"/>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hint="eastAsia"/>
                            <w:sz w:val="18"/>
                            <w:szCs w:val="18"/>
                          </w:rPr>
                          <w:t>1．本期提取</w:t>
                        </w:r>
                      </w:p>
                    </w:tc>
                  </w:sdtContent>
                </w:sdt>
                <w:tc>
                  <w:tcPr>
                    <w:tcW w:w="1559"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6"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1417" w:type="dxa"/>
                  </w:tcPr>
                  <w:p w:rsidR="00F71594" w:rsidRPr="000D5B1B" w:rsidRDefault="00F71594" w:rsidP="00E003DB">
                    <w:pPr>
                      <w:jc w:val="right"/>
                      <w:rPr>
                        <w:rFonts w:ascii="宋体" w:hAnsi="宋体"/>
                        <w:sz w:val="18"/>
                        <w:szCs w:val="18"/>
                      </w:rPr>
                    </w:pPr>
                  </w:p>
                </w:tc>
                <w:tc>
                  <w:tcPr>
                    <w:tcW w:w="1701" w:type="dxa"/>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69b59bbd4f7a49708a1fc0c2a96e3869"/>
                    <w:id w:val="2205230"/>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hint="eastAsia"/>
                            <w:sz w:val="18"/>
                            <w:szCs w:val="18"/>
                          </w:rPr>
                          <w:t>2．本期使用</w:t>
                        </w:r>
                      </w:p>
                    </w:tc>
                  </w:sdtContent>
                </w:sdt>
                <w:tc>
                  <w:tcPr>
                    <w:tcW w:w="1559"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6"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1417" w:type="dxa"/>
                  </w:tcPr>
                  <w:p w:rsidR="00F71594" w:rsidRPr="000D5B1B" w:rsidRDefault="00F71594" w:rsidP="00E003DB">
                    <w:pPr>
                      <w:jc w:val="right"/>
                      <w:rPr>
                        <w:rFonts w:ascii="宋体" w:hAnsi="宋体"/>
                        <w:sz w:val="18"/>
                        <w:szCs w:val="18"/>
                      </w:rPr>
                    </w:pPr>
                  </w:p>
                </w:tc>
                <w:tc>
                  <w:tcPr>
                    <w:tcW w:w="1701" w:type="dxa"/>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8e6f5912872d41cc910f3bdca18b82d0"/>
                    <w:id w:val="2205231"/>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hint="eastAsia"/>
                            <w:sz w:val="18"/>
                            <w:szCs w:val="18"/>
                          </w:rPr>
                          <w:t>（六）其他</w:t>
                        </w:r>
                      </w:p>
                    </w:tc>
                  </w:sdtContent>
                </w:sdt>
                <w:tc>
                  <w:tcPr>
                    <w:tcW w:w="1559"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6"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1417" w:type="dxa"/>
                  </w:tcPr>
                  <w:p w:rsidR="00F71594" w:rsidRPr="000D5B1B" w:rsidRDefault="00F71594" w:rsidP="00E003DB">
                    <w:pPr>
                      <w:jc w:val="right"/>
                      <w:rPr>
                        <w:rFonts w:ascii="宋体" w:hAnsi="宋体"/>
                        <w:sz w:val="18"/>
                        <w:szCs w:val="18"/>
                      </w:rPr>
                    </w:pPr>
                  </w:p>
                </w:tc>
                <w:tc>
                  <w:tcPr>
                    <w:tcW w:w="1701" w:type="dxa"/>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f6ec7abefe954758b48497b1b1440546"/>
                    <w:id w:val="2205232"/>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sz w:val="18"/>
                            <w:szCs w:val="18"/>
                          </w:rPr>
                          <w:t>四、本期期末余额</w:t>
                        </w:r>
                      </w:p>
                    </w:tc>
                  </w:sdtContent>
                </w:sdt>
                <w:tc>
                  <w:tcPr>
                    <w:tcW w:w="1559" w:type="dxa"/>
                  </w:tcPr>
                  <w:p w:rsidR="00F71594" w:rsidRPr="000D5B1B" w:rsidRDefault="00F71594" w:rsidP="00E003DB">
                    <w:pPr>
                      <w:jc w:val="right"/>
                      <w:rPr>
                        <w:rFonts w:ascii="宋体" w:hAnsi="宋体"/>
                        <w:sz w:val="18"/>
                        <w:szCs w:val="18"/>
                      </w:rPr>
                    </w:pPr>
                    <w:r w:rsidRPr="000D5B1B">
                      <w:rPr>
                        <w:rFonts w:ascii="宋体" w:hAnsi="宋体"/>
                        <w:sz w:val="18"/>
                        <w:szCs w:val="18"/>
                      </w:rPr>
                      <w:t>602,738,000.00</w:t>
                    </w:r>
                  </w:p>
                </w:tc>
                <w:tc>
                  <w:tcPr>
                    <w:tcW w:w="425"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6"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r w:rsidRPr="000D5B1B">
                      <w:rPr>
                        <w:rFonts w:ascii="宋体" w:hAnsi="宋体"/>
                        <w:sz w:val="18"/>
                        <w:szCs w:val="18"/>
                      </w:rPr>
                      <w:t>470,330,847.15</w:t>
                    </w: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r w:rsidRPr="000D5B1B">
                      <w:rPr>
                        <w:rFonts w:ascii="宋体" w:hAnsi="宋体"/>
                        <w:sz w:val="18"/>
                        <w:szCs w:val="18"/>
                      </w:rPr>
                      <w:t>106,404,972.40</w:t>
                    </w:r>
                  </w:p>
                </w:tc>
                <w:tc>
                  <w:tcPr>
                    <w:tcW w:w="709"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r w:rsidRPr="000D5B1B">
                      <w:rPr>
                        <w:rFonts w:ascii="宋体" w:hAnsi="宋体"/>
                        <w:sz w:val="18"/>
                        <w:szCs w:val="18"/>
                      </w:rPr>
                      <w:t>620,674,900.81</w:t>
                    </w:r>
                  </w:p>
                </w:tc>
                <w:tc>
                  <w:tcPr>
                    <w:tcW w:w="1417" w:type="dxa"/>
                  </w:tcPr>
                  <w:p w:rsidR="00F71594" w:rsidRPr="000D5B1B" w:rsidRDefault="00F71594" w:rsidP="00E003DB">
                    <w:pPr>
                      <w:jc w:val="right"/>
                      <w:rPr>
                        <w:rFonts w:ascii="宋体" w:hAnsi="宋体"/>
                        <w:sz w:val="18"/>
                        <w:szCs w:val="18"/>
                      </w:rPr>
                    </w:pPr>
                    <w:r w:rsidRPr="000D5B1B">
                      <w:rPr>
                        <w:rFonts w:ascii="宋体" w:hAnsi="宋体"/>
                        <w:sz w:val="18"/>
                        <w:szCs w:val="18"/>
                      </w:rPr>
                      <w:t>77,567,630.65</w:t>
                    </w:r>
                  </w:p>
                </w:tc>
                <w:tc>
                  <w:tcPr>
                    <w:tcW w:w="1701" w:type="dxa"/>
                  </w:tcPr>
                  <w:p w:rsidR="00F71594" w:rsidRPr="000D5B1B" w:rsidRDefault="00F71594" w:rsidP="00E003DB">
                    <w:pPr>
                      <w:jc w:val="right"/>
                      <w:rPr>
                        <w:rFonts w:ascii="宋体" w:hAnsi="宋体"/>
                        <w:sz w:val="18"/>
                        <w:szCs w:val="18"/>
                      </w:rPr>
                    </w:pPr>
                    <w:r w:rsidRPr="000D5B1B">
                      <w:rPr>
                        <w:rFonts w:ascii="宋体" w:hAnsi="宋体"/>
                        <w:sz w:val="18"/>
                        <w:szCs w:val="18"/>
                      </w:rPr>
                      <w:t>1,877,716,351.01</w:t>
                    </w:r>
                  </w:p>
                </w:tc>
              </w:tr>
            </w:tbl>
            <w:p w:rsidR="00F71594" w:rsidRDefault="00F71594"/>
            <w:p w:rsidR="005155D7" w:rsidRPr="000D5B1B" w:rsidRDefault="005155D7">
              <w:pPr>
                <w:snapToGrid w:val="0"/>
                <w:spacing w:line="240" w:lineRule="atLeast"/>
                <w:ind w:rightChars="-759" w:right="-1594"/>
                <w:rPr>
                  <w:rFonts w:ascii="宋体" w:hAnsi="宋体"/>
                  <w:szCs w:val="21"/>
                </w:rPr>
              </w:pPr>
            </w:p>
            <w:tbl>
              <w:tblPr>
                <w:tblStyle w:val="g1"/>
                <w:tblW w:w="1587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1559"/>
                <w:gridCol w:w="284"/>
                <w:gridCol w:w="283"/>
                <w:gridCol w:w="284"/>
                <w:gridCol w:w="1701"/>
                <w:gridCol w:w="567"/>
                <w:gridCol w:w="709"/>
                <w:gridCol w:w="567"/>
                <w:gridCol w:w="1559"/>
                <w:gridCol w:w="709"/>
                <w:gridCol w:w="1559"/>
                <w:gridCol w:w="1417"/>
                <w:gridCol w:w="1701"/>
              </w:tblGrid>
              <w:tr w:rsidR="000921BF" w:rsidRPr="000D5B1B" w:rsidTr="007056D9">
                <w:trPr>
                  <w:cantSplit/>
                </w:trPr>
                <w:sdt>
                  <w:sdtPr>
                    <w:rPr>
                      <w:rFonts w:ascii="宋体" w:hAnsi="宋体"/>
                    </w:rPr>
                    <w:tag w:val="_PLD_0b0331d67a8d429ab0406a64c53c73ca"/>
                    <w:id w:val="8037216"/>
                    <w:lock w:val="sdtLocked"/>
                  </w:sdtPr>
                  <w:sdtContent>
                    <w:tc>
                      <w:tcPr>
                        <w:tcW w:w="2977" w:type="dxa"/>
                        <w:vMerge w:val="restart"/>
                        <w:vAlign w:val="center"/>
                      </w:tcPr>
                      <w:p w:rsidR="000921BF" w:rsidRPr="000D5B1B" w:rsidRDefault="000921BF" w:rsidP="007056D9">
                        <w:pPr>
                          <w:snapToGrid w:val="0"/>
                          <w:spacing w:line="240" w:lineRule="atLeast"/>
                          <w:jc w:val="center"/>
                          <w:rPr>
                            <w:rFonts w:ascii="宋体" w:hAnsi="宋体"/>
                            <w:sz w:val="18"/>
                            <w:szCs w:val="18"/>
                          </w:rPr>
                        </w:pPr>
                        <w:r w:rsidRPr="000D5B1B">
                          <w:rPr>
                            <w:rFonts w:ascii="宋体" w:hAnsi="宋体"/>
                            <w:sz w:val="18"/>
                            <w:szCs w:val="18"/>
                          </w:rPr>
                          <w:t>项目</w:t>
                        </w:r>
                      </w:p>
                    </w:tc>
                  </w:sdtContent>
                </w:sdt>
                <w:sdt>
                  <w:sdtPr>
                    <w:rPr>
                      <w:rFonts w:ascii="宋体" w:hAnsi="宋体"/>
                    </w:rPr>
                    <w:tag w:val="_PLD_1b5efd3934e54ea6af1c4e73044e16b2"/>
                    <w:id w:val="8037217"/>
                    <w:lock w:val="sdtLocked"/>
                  </w:sdtPr>
                  <w:sdtContent>
                    <w:tc>
                      <w:tcPr>
                        <w:tcW w:w="12899" w:type="dxa"/>
                        <w:gridSpan w:val="13"/>
                      </w:tcPr>
                      <w:p w:rsidR="000921BF" w:rsidRPr="000D5B1B" w:rsidRDefault="000921BF" w:rsidP="007056D9">
                        <w:pPr>
                          <w:snapToGrid w:val="0"/>
                          <w:spacing w:line="240" w:lineRule="atLeast"/>
                          <w:ind w:rightChars="-759" w:right="-1594"/>
                          <w:jc w:val="center"/>
                          <w:rPr>
                            <w:rFonts w:ascii="宋体" w:hAnsi="宋体"/>
                            <w:sz w:val="18"/>
                            <w:szCs w:val="18"/>
                          </w:rPr>
                        </w:pPr>
                        <w:r w:rsidRPr="000D5B1B">
                          <w:rPr>
                            <w:rFonts w:ascii="宋体" w:hAnsi="宋体" w:hint="eastAsia"/>
                            <w:sz w:val="18"/>
                            <w:szCs w:val="18"/>
                          </w:rPr>
                          <w:t>上期</w:t>
                        </w:r>
                      </w:p>
                    </w:tc>
                  </w:sdtContent>
                </w:sdt>
              </w:tr>
              <w:tr w:rsidR="000921BF" w:rsidRPr="000D5B1B" w:rsidTr="007056D9">
                <w:trPr>
                  <w:cantSplit/>
                  <w:trHeight w:val="471"/>
                </w:trPr>
                <w:tc>
                  <w:tcPr>
                    <w:tcW w:w="2977" w:type="dxa"/>
                    <w:vMerge/>
                  </w:tcPr>
                  <w:p w:rsidR="000921BF" w:rsidRPr="000D5B1B" w:rsidRDefault="000921BF" w:rsidP="007056D9">
                    <w:pPr>
                      <w:snapToGrid w:val="0"/>
                      <w:spacing w:line="240" w:lineRule="atLeast"/>
                      <w:ind w:rightChars="-759" w:right="-1594"/>
                      <w:rPr>
                        <w:rFonts w:ascii="宋体" w:hAnsi="宋体"/>
                        <w:sz w:val="18"/>
                        <w:szCs w:val="18"/>
                      </w:rPr>
                    </w:pPr>
                  </w:p>
                </w:tc>
                <w:sdt>
                  <w:sdtPr>
                    <w:rPr>
                      <w:rFonts w:ascii="宋体" w:hAnsi="宋体"/>
                    </w:rPr>
                    <w:tag w:val="_PLD_e725a8cacf9d4d1abedbfeae17c394e0"/>
                    <w:id w:val="8037218"/>
                    <w:lock w:val="sdtLocked"/>
                  </w:sdtPr>
                  <w:sdtContent>
                    <w:tc>
                      <w:tcPr>
                        <w:tcW w:w="9781" w:type="dxa"/>
                        <w:gridSpan w:val="11"/>
                        <w:vAlign w:val="center"/>
                      </w:tcPr>
                      <w:p w:rsidR="000921BF" w:rsidRPr="000D5B1B" w:rsidRDefault="000921BF" w:rsidP="007056D9">
                        <w:pPr>
                          <w:snapToGrid w:val="0"/>
                          <w:spacing w:line="240" w:lineRule="atLeast"/>
                          <w:ind w:rightChars="-759" w:right="-1594"/>
                          <w:jc w:val="center"/>
                          <w:rPr>
                            <w:rFonts w:ascii="宋体" w:hAnsi="宋体"/>
                            <w:sz w:val="18"/>
                            <w:szCs w:val="18"/>
                          </w:rPr>
                        </w:pPr>
                        <w:r w:rsidRPr="000D5B1B">
                          <w:rPr>
                            <w:rFonts w:ascii="宋体" w:hAnsi="宋体"/>
                            <w:sz w:val="18"/>
                            <w:szCs w:val="18"/>
                          </w:rPr>
                          <w:t>归属于母公司所有者权益</w:t>
                        </w:r>
                      </w:p>
                    </w:tc>
                  </w:sdtContent>
                </w:sdt>
                <w:sdt>
                  <w:sdtPr>
                    <w:rPr>
                      <w:rFonts w:ascii="宋体" w:hAnsi="宋体"/>
                    </w:rPr>
                    <w:tag w:val="_PLD_fe6c49384f0941088b29ad945caeb72b"/>
                    <w:id w:val="8037219"/>
                    <w:lock w:val="sdtLocked"/>
                  </w:sdtPr>
                  <w:sdtContent>
                    <w:tc>
                      <w:tcPr>
                        <w:tcW w:w="1417" w:type="dxa"/>
                        <w:vMerge w:val="restart"/>
                        <w:vAlign w:val="center"/>
                      </w:tcPr>
                      <w:p w:rsidR="000921BF" w:rsidRPr="000D5B1B" w:rsidRDefault="000921BF" w:rsidP="007056D9">
                        <w:pPr>
                          <w:jc w:val="center"/>
                          <w:rPr>
                            <w:rFonts w:ascii="宋体" w:hAnsi="宋体"/>
                            <w:sz w:val="18"/>
                            <w:szCs w:val="18"/>
                          </w:rPr>
                        </w:pPr>
                        <w:r w:rsidRPr="000D5B1B">
                          <w:rPr>
                            <w:rFonts w:ascii="宋体" w:hAnsi="宋体"/>
                            <w:sz w:val="18"/>
                            <w:szCs w:val="18"/>
                          </w:rPr>
                          <w:t>少数股东权益</w:t>
                        </w:r>
                      </w:p>
                    </w:tc>
                  </w:sdtContent>
                </w:sdt>
                <w:sdt>
                  <w:sdtPr>
                    <w:rPr>
                      <w:rFonts w:ascii="宋体" w:hAnsi="宋体"/>
                    </w:rPr>
                    <w:tag w:val="_PLD_bbe71d4307504d648ce52638ee90ccd4"/>
                    <w:id w:val="8037220"/>
                    <w:lock w:val="sdtLocked"/>
                  </w:sdtPr>
                  <w:sdtContent>
                    <w:tc>
                      <w:tcPr>
                        <w:tcW w:w="1701" w:type="dxa"/>
                        <w:vMerge w:val="restart"/>
                        <w:vAlign w:val="center"/>
                      </w:tcPr>
                      <w:p w:rsidR="000921BF" w:rsidRPr="000D5B1B" w:rsidRDefault="000921BF" w:rsidP="007056D9">
                        <w:pPr>
                          <w:jc w:val="center"/>
                          <w:rPr>
                            <w:rFonts w:ascii="宋体" w:hAnsi="宋体"/>
                            <w:sz w:val="18"/>
                            <w:szCs w:val="18"/>
                          </w:rPr>
                        </w:pPr>
                        <w:r w:rsidRPr="000D5B1B">
                          <w:rPr>
                            <w:rFonts w:ascii="宋体" w:hAnsi="宋体"/>
                            <w:sz w:val="18"/>
                            <w:szCs w:val="18"/>
                          </w:rPr>
                          <w:t>所有者权益合计</w:t>
                        </w:r>
                      </w:p>
                    </w:tc>
                  </w:sdtContent>
                </w:sdt>
              </w:tr>
              <w:tr w:rsidR="000921BF" w:rsidRPr="000D5B1B" w:rsidTr="007056D9">
                <w:trPr>
                  <w:cantSplit/>
                  <w:trHeight w:val="383"/>
                </w:trPr>
                <w:tc>
                  <w:tcPr>
                    <w:tcW w:w="2977" w:type="dxa"/>
                    <w:vMerge/>
                  </w:tcPr>
                  <w:p w:rsidR="000921BF" w:rsidRPr="000D5B1B" w:rsidRDefault="000921BF" w:rsidP="007056D9">
                    <w:pPr>
                      <w:snapToGrid w:val="0"/>
                      <w:spacing w:line="240" w:lineRule="atLeast"/>
                      <w:ind w:rightChars="-759" w:right="-1594"/>
                      <w:rPr>
                        <w:rFonts w:ascii="宋体" w:hAnsi="宋体"/>
                        <w:sz w:val="18"/>
                        <w:szCs w:val="18"/>
                      </w:rPr>
                    </w:pPr>
                  </w:p>
                </w:tc>
                <w:sdt>
                  <w:sdtPr>
                    <w:rPr>
                      <w:rFonts w:ascii="宋体" w:hAnsi="宋体"/>
                    </w:rPr>
                    <w:tag w:val="_PLD_941585ba85eb48fa931876151974e425"/>
                    <w:id w:val="8037221"/>
                    <w:lock w:val="sdtLocked"/>
                  </w:sdtPr>
                  <w:sdtContent>
                    <w:tc>
                      <w:tcPr>
                        <w:tcW w:w="1559" w:type="dxa"/>
                        <w:vMerge w:val="restart"/>
                        <w:vAlign w:val="center"/>
                      </w:tcPr>
                      <w:p w:rsidR="000921BF" w:rsidRPr="000D5B1B" w:rsidRDefault="000921BF" w:rsidP="007056D9">
                        <w:pPr>
                          <w:snapToGrid w:val="0"/>
                          <w:spacing w:line="240" w:lineRule="atLeast"/>
                          <w:jc w:val="center"/>
                          <w:rPr>
                            <w:rFonts w:ascii="宋体" w:hAnsi="宋体"/>
                            <w:sz w:val="18"/>
                            <w:szCs w:val="18"/>
                          </w:rPr>
                        </w:pPr>
                        <w:r w:rsidRPr="000D5B1B">
                          <w:rPr>
                            <w:rFonts w:ascii="宋体" w:hAnsi="宋体" w:hint="eastAsia"/>
                            <w:sz w:val="18"/>
                            <w:szCs w:val="18"/>
                          </w:rPr>
                          <w:t>股本</w:t>
                        </w:r>
                      </w:p>
                    </w:tc>
                  </w:sdtContent>
                </w:sdt>
                <w:sdt>
                  <w:sdtPr>
                    <w:rPr>
                      <w:rFonts w:ascii="宋体" w:hAnsi="宋体"/>
                    </w:rPr>
                    <w:tag w:val="_PLD_4097b1c4c4f449ef94e9dedb67cf7c3a"/>
                    <w:id w:val="8037222"/>
                    <w:lock w:val="sdtLocked"/>
                  </w:sdtPr>
                  <w:sdtContent>
                    <w:tc>
                      <w:tcPr>
                        <w:tcW w:w="851" w:type="dxa"/>
                        <w:gridSpan w:val="3"/>
                        <w:vAlign w:val="center"/>
                      </w:tcPr>
                      <w:p w:rsidR="000921BF" w:rsidRPr="000D5B1B" w:rsidRDefault="000921BF" w:rsidP="007056D9">
                        <w:pPr>
                          <w:snapToGrid w:val="0"/>
                          <w:spacing w:line="240" w:lineRule="atLeast"/>
                          <w:jc w:val="center"/>
                          <w:rPr>
                            <w:rFonts w:ascii="宋体" w:hAnsi="宋体"/>
                            <w:sz w:val="18"/>
                            <w:szCs w:val="18"/>
                          </w:rPr>
                        </w:pPr>
                        <w:r w:rsidRPr="000D5B1B">
                          <w:rPr>
                            <w:rFonts w:ascii="宋体" w:hAnsi="宋体" w:hint="eastAsia"/>
                            <w:sz w:val="18"/>
                            <w:szCs w:val="18"/>
                          </w:rPr>
                          <w:t>其他权益工具</w:t>
                        </w:r>
                      </w:p>
                    </w:tc>
                  </w:sdtContent>
                </w:sdt>
                <w:sdt>
                  <w:sdtPr>
                    <w:rPr>
                      <w:rFonts w:ascii="宋体" w:hAnsi="宋体"/>
                    </w:rPr>
                    <w:tag w:val="_PLD_f8441471f9a041ac884142e2c9e87055"/>
                    <w:id w:val="8037223"/>
                    <w:lock w:val="sdtLocked"/>
                  </w:sdtPr>
                  <w:sdtContent>
                    <w:tc>
                      <w:tcPr>
                        <w:tcW w:w="1701" w:type="dxa"/>
                        <w:vMerge w:val="restart"/>
                        <w:vAlign w:val="center"/>
                      </w:tcPr>
                      <w:p w:rsidR="000921BF" w:rsidRPr="000D5B1B" w:rsidRDefault="000921BF" w:rsidP="007056D9">
                        <w:pPr>
                          <w:snapToGrid w:val="0"/>
                          <w:spacing w:line="240" w:lineRule="atLeast"/>
                          <w:jc w:val="center"/>
                          <w:rPr>
                            <w:rFonts w:ascii="宋体" w:hAnsi="宋体"/>
                            <w:sz w:val="18"/>
                            <w:szCs w:val="18"/>
                          </w:rPr>
                        </w:pPr>
                        <w:r w:rsidRPr="000D5B1B">
                          <w:rPr>
                            <w:rFonts w:ascii="宋体" w:hAnsi="宋体" w:hint="eastAsia"/>
                            <w:sz w:val="18"/>
                            <w:szCs w:val="18"/>
                          </w:rPr>
                          <w:t>资本公积</w:t>
                        </w:r>
                      </w:p>
                    </w:tc>
                  </w:sdtContent>
                </w:sdt>
                <w:sdt>
                  <w:sdtPr>
                    <w:rPr>
                      <w:rFonts w:ascii="宋体" w:hAnsi="宋体"/>
                    </w:rPr>
                    <w:tag w:val="_PLD_f972a7ccc15d4f409243ecc02ea77629"/>
                    <w:id w:val="8037224"/>
                    <w:lock w:val="sdtLocked"/>
                  </w:sdtPr>
                  <w:sdtContent>
                    <w:tc>
                      <w:tcPr>
                        <w:tcW w:w="567" w:type="dxa"/>
                        <w:vMerge w:val="restart"/>
                        <w:vAlign w:val="center"/>
                      </w:tcPr>
                      <w:p w:rsidR="000921BF" w:rsidRPr="000D5B1B" w:rsidRDefault="000921BF" w:rsidP="007056D9">
                        <w:pPr>
                          <w:snapToGrid w:val="0"/>
                          <w:spacing w:line="240" w:lineRule="atLeast"/>
                          <w:jc w:val="center"/>
                          <w:rPr>
                            <w:rFonts w:ascii="宋体" w:hAnsi="宋体"/>
                            <w:sz w:val="18"/>
                            <w:szCs w:val="18"/>
                          </w:rPr>
                        </w:pPr>
                        <w:r w:rsidRPr="000D5B1B">
                          <w:rPr>
                            <w:rFonts w:ascii="宋体" w:hAnsi="宋体" w:hint="eastAsia"/>
                            <w:sz w:val="18"/>
                            <w:szCs w:val="18"/>
                          </w:rPr>
                          <w:t>减：库存股</w:t>
                        </w:r>
                      </w:p>
                    </w:tc>
                  </w:sdtContent>
                </w:sdt>
                <w:sdt>
                  <w:sdtPr>
                    <w:rPr>
                      <w:rFonts w:ascii="宋体" w:hAnsi="宋体"/>
                    </w:rPr>
                    <w:tag w:val="_PLD_32394603dc124fdb904af0ad8606aa79"/>
                    <w:id w:val="8037225"/>
                    <w:lock w:val="sdtLocked"/>
                  </w:sdtPr>
                  <w:sdtContent>
                    <w:tc>
                      <w:tcPr>
                        <w:tcW w:w="709" w:type="dxa"/>
                        <w:vMerge w:val="restart"/>
                        <w:vAlign w:val="center"/>
                      </w:tcPr>
                      <w:p w:rsidR="000921BF" w:rsidRPr="000D5B1B" w:rsidRDefault="000921BF" w:rsidP="007056D9">
                        <w:pPr>
                          <w:snapToGrid w:val="0"/>
                          <w:spacing w:line="240" w:lineRule="atLeast"/>
                          <w:jc w:val="center"/>
                          <w:rPr>
                            <w:rFonts w:ascii="宋体" w:hAnsi="宋体"/>
                            <w:sz w:val="18"/>
                            <w:szCs w:val="18"/>
                          </w:rPr>
                        </w:pPr>
                        <w:r w:rsidRPr="000D5B1B">
                          <w:rPr>
                            <w:rFonts w:ascii="宋体" w:hAnsi="宋体" w:hint="eastAsia"/>
                            <w:sz w:val="18"/>
                            <w:szCs w:val="18"/>
                          </w:rPr>
                          <w:t>其他综合收益</w:t>
                        </w:r>
                      </w:p>
                    </w:tc>
                  </w:sdtContent>
                </w:sdt>
                <w:sdt>
                  <w:sdtPr>
                    <w:rPr>
                      <w:rFonts w:ascii="宋体" w:hAnsi="宋体"/>
                    </w:rPr>
                    <w:tag w:val="_PLD_af29ec23e072452c89c8447237a4831e"/>
                    <w:id w:val="8037226"/>
                    <w:lock w:val="sdtLocked"/>
                  </w:sdtPr>
                  <w:sdtContent>
                    <w:tc>
                      <w:tcPr>
                        <w:tcW w:w="567" w:type="dxa"/>
                        <w:vMerge w:val="restart"/>
                        <w:vAlign w:val="center"/>
                      </w:tcPr>
                      <w:p w:rsidR="000921BF" w:rsidRPr="000D5B1B" w:rsidRDefault="000921BF" w:rsidP="007056D9">
                        <w:pPr>
                          <w:snapToGrid w:val="0"/>
                          <w:spacing w:line="240" w:lineRule="atLeast"/>
                          <w:jc w:val="center"/>
                          <w:rPr>
                            <w:rFonts w:ascii="宋体" w:hAnsi="宋体"/>
                            <w:sz w:val="18"/>
                            <w:szCs w:val="18"/>
                          </w:rPr>
                        </w:pPr>
                        <w:r w:rsidRPr="000D5B1B">
                          <w:rPr>
                            <w:rFonts w:ascii="宋体" w:hAnsi="宋体" w:hint="eastAsia"/>
                            <w:sz w:val="18"/>
                            <w:szCs w:val="18"/>
                          </w:rPr>
                          <w:t>专项储备</w:t>
                        </w:r>
                      </w:p>
                    </w:tc>
                  </w:sdtContent>
                </w:sdt>
                <w:sdt>
                  <w:sdtPr>
                    <w:rPr>
                      <w:rFonts w:ascii="宋体" w:hAnsi="宋体"/>
                    </w:rPr>
                    <w:tag w:val="_PLD_81a68447a616402b99500dae3d54a22d"/>
                    <w:id w:val="8037227"/>
                    <w:lock w:val="sdtLocked"/>
                  </w:sdtPr>
                  <w:sdtContent>
                    <w:tc>
                      <w:tcPr>
                        <w:tcW w:w="1559" w:type="dxa"/>
                        <w:vMerge w:val="restart"/>
                        <w:vAlign w:val="center"/>
                      </w:tcPr>
                      <w:p w:rsidR="000921BF" w:rsidRPr="000D5B1B" w:rsidRDefault="000921BF" w:rsidP="007056D9">
                        <w:pPr>
                          <w:snapToGrid w:val="0"/>
                          <w:spacing w:line="240" w:lineRule="atLeast"/>
                          <w:jc w:val="center"/>
                          <w:rPr>
                            <w:rFonts w:ascii="宋体" w:hAnsi="宋体"/>
                            <w:sz w:val="18"/>
                            <w:szCs w:val="18"/>
                          </w:rPr>
                        </w:pPr>
                        <w:r w:rsidRPr="000D5B1B">
                          <w:rPr>
                            <w:rFonts w:ascii="宋体" w:hAnsi="宋体" w:hint="eastAsia"/>
                            <w:sz w:val="18"/>
                            <w:szCs w:val="18"/>
                          </w:rPr>
                          <w:t>盈余公积</w:t>
                        </w:r>
                      </w:p>
                    </w:tc>
                  </w:sdtContent>
                </w:sdt>
                <w:sdt>
                  <w:sdtPr>
                    <w:rPr>
                      <w:rFonts w:ascii="宋体" w:hAnsi="宋体"/>
                    </w:rPr>
                    <w:tag w:val="_PLD_ad0dadbaf28f45779fefb69d05b7215d"/>
                    <w:id w:val="8037228"/>
                    <w:lock w:val="sdtLocked"/>
                  </w:sdtPr>
                  <w:sdtContent>
                    <w:tc>
                      <w:tcPr>
                        <w:tcW w:w="709" w:type="dxa"/>
                        <w:vMerge w:val="restart"/>
                        <w:vAlign w:val="center"/>
                      </w:tcPr>
                      <w:p w:rsidR="000921BF" w:rsidRPr="000D5B1B" w:rsidRDefault="000921BF" w:rsidP="007056D9">
                        <w:pPr>
                          <w:snapToGrid w:val="0"/>
                          <w:spacing w:line="240" w:lineRule="atLeast"/>
                          <w:jc w:val="center"/>
                          <w:rPr>
                            <w:rFonts w:ascii="宋体" w:hAnsi="宋体"/>
                            <w:sz w:val="18"/>
                            <w:szCs w:val="18"/>
                          </w:rPr>
                        </w:pPr>
                        <w:r w:rsidRPr="000D5B1B">
                          <w:rPr>
                            <w:rFonts w:ascii="宋体" w:hAnsi="宋体" w:hint="eastAsia"/>
                            <w:sz w:val="18"/>
                            <w:szCs w:val="18"/>
                          </w:rPr>
                          <w:t>一般风险准备</w:t>
                        </w:r>
                      </w:p>
                    </w:tc>
                  </w:sdtContent>
                </w:sdt>
                <w:sdt>
                  <w:sdtPr>
                    <w:rPr>
                      <w:rFonts w:ascii="宋体" w:hAnsi="宋体"/>
                    </w:rPr>
                    <w:tag w:val="_PLD_a51f5c6bdac744979b275b09b6a9d1d8"/>
                    <w:id w:val="8037229"/>
                    <w:lock w:val="sdtLocked"/>
                  </w:sdtPr>
                  <w:sdtContent>
                    <w:tc>
                      <w:tcPr>
                        <w:tcW w:w="1559" w:type="dxa"/>
                        <w:vMerge w:val="restart"/>
                        <w:vAlign w:val="center"/>
                      </w:tcPr>
                      <w:p w:rsidR="000921BF" w:rsidRPr="000D5B1B" w:rsidRDefault="000921BF" w:rsidP="007056D9">
                        <w:pPr>
                          <w:snapToGrid w:val="0"/>
                          <w:spacing w:line="240" w:lineRule="atLeast"/>
                          <w:jc w:val="center"/>
                          <w:rPr>
                            <w:rFonts w:ascii="宋体" w:hAnsi="宋体"/>
                            <w:sz w:val="18"/>
                            <w:szCs w:val="18"/>
                          </w:rPr>
                        </w:pPr>
                        <w:r w:rsidRPr="000D5B1B">
                          <w:rPr>
                            <w:rFonts w:ascii="宋体" w:hAnsi="宋体" w:hint="eastAsia"/>
                            <w:sz w:val="18"/>
                            <w:szCs w:val="18"/>
                          </w:rPr>
                          <w:t>未分配利润</w:t>
                        </w:r>
                      </w:p>
                    </w:tc>
                  </w:sdtContent>
                </w:sdt>
                <w:tc>
                  <w:tcPr>
                    <w:tcW w:w="1417" w:type="dxa"/>
                    <w:vMerge/>
                    <w:vAlign w:val="center"/>
                  </w:tcPr>
                  <w:p w:rsidR="000921BF" w:rsidRPr="000D5B1B" w:rsidRDefault="000921BF" w:rsidP="007056D9">
                    <w:pPr>
                      <w:jc w:val="center"/>
                      <w:rPr>
                        <w:rFonts w:ascii="宋体" w:hAnsi="宋体"/>
                        <w:sz w:val="18"/>
                        <w:szCs w:val="18"/>
                      </w:rPr>
                    </w:pPr>
                  </w:p>
                </w:tc>
                <w:tc>
                  <w:tcPr>
                    <w:tcW w:w="1701" w:type="dxa"/>
                    <w:vMerge/>
                  </w:tcPr>
                  <w:p w:rsidR="000921BF" w:rsidRPr="000D5B1B" w:rsidRDefault="000921BF" w:rsidP="007056D9">
                    <w:pPr>
                      <w:jc w:val="center"/>
                      <w:rPr>
                        <w:rFonts w:ascii="宋体" w:hAnsi="宋体"/>
                        <w:sz w:val="18"/>
                        <w:szCs w:val="18"/>
                      </w:rPr>
                    </w:pPr>
                  </w:p>
                </w:tc>
              </w:tr>
              <w:tr w:rsidR="000921BF" w:rsidRPr="000D5B1B" w:rsidTr="007056D9">
                <w:trPr>
                  <w:cantSplit/>
                  <w:trHeight w:val="303"/>
                </w:trPr>
                <w:tc>
                  <w:tcPr>
                    <w:tcW w:w="2977" w:type="dxa"/>
                    <w:vMerge/>
                  </w:tcPr>
                  <w:p w:rsidR="000921BF" w:rsidRPr="000D5B1B" w:rsidRDefault="000921BF" w:rsidP="007056D9">
                    <w:pPr>
                      <w:snapToGrid w:val="0"/>
                      <w:spacing w:line="240" w:lineRule="atLeast"/>
                      <w:ind w:rightChars="-759" w:right="-1594"/>
                      <w:rPr>
                        <w:rFonts w:ascii="宋体" w:hAnsi="宋体"/>
                        <w:sz w:val="18"/>
                        <w:szCs w:val="18"/>
                      </w:rPr>
                    </w:pPr>
                  </w:p>
                </w:tc>
                <w:tc>
                  <w:tcPr>
                    <w:tcW w:w="1559" w:type="dxa"/>
                    <w:vMerge/>
                  </w:tcPr>
                  <w:p w:rsidR="000921BF" w:rsidRPr="000D5B1B" w:rsidRDefault="000921BF" w:rsidP="007056D9">
                    <w:pPr>
                      <w:snapToGrid w:val="0"/>
                      <w:spacing w:line="240" w:lineRule="atLeast"/>
                      <w:jc w:val="center"/>
                      <w:rPr>
                        <w:rFonts w:ascii="宋体" w:hAnsi="宋体"/>
                        <w:sz w:val="18"/>
                        <w:szCs w:val="18"/>
                      </w:rPr>
                    </w:pPr>
                  </w:p>
                </w:tc>
                <w:sdt>
                  <w:sdtPr>
                    <w:rPr>
                      <w:rFonts w:ascii="宋体" w:hAnsi="宋体"/>
                    </w:rPr>
                    <w:tag w:val="_PLD_c8e4e3f938444f399262729a0267aa59"/>
                    <w:id w:val="8037230"/>
                    <w:lock w:val="sdtLocked"/>
                  </w:sdtPr>
                  <w:sdtContent>
                    <w:tc>
                      <w:tcPr>
                        <w:tcW w:w="284" w:type="dxa"/>
                        <w:vAlign w:val="center"/>
                      </w:tcPr>
                      <w:p w:rsidR="000921BF" w:rsidRPr="000D5B1B" w:rsidRDefault="000921BF" w:rsidP="007056D9">
                        <w:pPr>
                          <w:jc w:val="center"/>
                          <w:rPr>
                            <w:rFonts w:ascii="宋体" w:hAnsi="宋体"/>
                            <w:sz w:val="18"/>
                            <w:szCs w:val="18"/>
                          </w:rPr>
                        </w:pPr>
                        <w:r w:rsidRPr="000D5B1B">
                          <w:rPr>
                            <w:rFonts w:ascii="宋体" w:hAnsi="宋体" w:hint="eastAsia"/>
                            <w:sz w:val="18"/>
                            <w:szCs w:val="18"/>
                          </w:rPr>
                          <w:t>优先股</w:t>
                        </w:r>
                      </w:p>
                    </w:tc>
                  </w:sdtContent>
                </w:sdt>
                <w:sdt>
                  <w:sdtPr>
                    <w:rPr>
                      <w:rFonts w:ascii="宋体" w:hAnsi="宋体"/>
                    </w:rPr>
                    <w:tag w:val="_PLD_70f3796cf4ab4ecbb92343a346942a09"/>
                    <w:id w:val="8037231"/>
                    <w:lock w:val="sdtLocked"/>
                  </w:sdtPr>
                  <w:sdtContent>
                    <w:tc>
                      <w:tcPr>
                        <w:tcW w:w="283" w:type="dxa"/>
                        <w:vAlign w:val="center"/>
                      </w:tcPr>
                      <w:p w:rsidR="000921BF" w:rsidRPr="000D5B1B" w:rsidRDefault="000921BF" w:rsidP="007056D9">
                        <w:pPr>
                          <w:jc w:val="center"/>
                          <w:rPr>
                            <w:rFonts w:ascii="宋体" w:hAnsi="宋体"/>
                            <w:sz w:val="18"/>
                            <w:szCs w:val="18"/>
                          </w:rPr>
                        </w:pPr>
                        <w:r w:rsidRPr="000D5B1B">
                          <w:rPr>
                            <w:rFonts w:ascii="宋体" w:hAnsi="宋体" w:hint="eastAsia"/>
                            <w:sz w:val="18"/>
                            <w:szCs w:val="18"/>
                          </w:rPr>
                          <w:t>永续债</w:t>
                        </w:r>
                      </w:p>
                    </w:tc>
                  </w:sdtContent>
                </w:sdt>
                <w:sdt>
                  <w:sdtPr>
                    <w:rPr>
                      <w:rFonts w:ascii="宋体" w:hAnsi="宋体"/>
                    </w:rPr>
                    <w:tag w:val="_PLD_a3d4853d11ed4217a1c5e27cfc45c1c9"/>
                    <w:id w:val="8037232"/>
                    <w:lock w:val="sdtLocked"/>
                  </w:sdtPr>
                  <w:sdtContent>
                    <w:tc>
                      <w:tcPr>
                        <w:tcW w:w="284" w:type="dxa"/>
                        <w:vAlign w:val="center"/>
                      </w:tcPr>
                      <w:p w:rsidR="000921BF" w:rsidRPr="000D5B1B" w:rsidRDefault="000921BF" w:rsidP="007056D9">
                        <w:pPr>
                          <w:jc w:val="center"/>
                          <w:rPr>
                            <w:rFonts w:ascii="宋体" w:hAnsi="宋体"/>
                            <w:sz w:val="18"/>
                            <w:szCs w:val="18"/>
                          </w:rPr>
                        </w:pPr>
                        <w:r w:rsidRPr="000D5B1B">
                          <w:rPr>
                            <w:rFonts w:ascii="宋体" w:hAnsi="宋体" w:hint="eastAsia"/>
                            <w:sz w:val="18"/>
                            <w:szCs w:val="18"/>
                          </w:rPr>
                          <w:t>其他</w:t>
                        </w:r>
                      </w:p>
                    </w:tc>
                  </w:sdtContent>
                </w:sdt>
                <w:tc>
                  <w:tcPr>
                    <w:tcW w:w="1701" w:type="dxa"/>
                    <w:vMerge/>
                  </w:tcPr>
                  <w:p w:rsidR="000921BF" w:rsidRPr="000D5B1B" w:rsidRDefault="000921BF" w:rsidP="007056D9">
                    <w:pPr>
                      <w:snapToGrid w:val="0"/>
                      <w:spacing w:line="240" w:lineRule="atLeast"/>
                      <w:jc w:val="center"/>
                      <w:rPr>
                        <w:rFonts w:ascii="宋体" w:hAnsi="宋体"/>
                        <w:sz w:val="18"/>
                        <w:szCs w:val="18"/>
                      </w:rPr>
                    </w:pPr>
                  </w:p>
                </w:tc>
                <w:tc>
                  <w:tcPr>
                    <w:tcW w:w="567" w:type="dxa"/>
                    <w:vMerge/>
                  </w:tcPr>
                  <w:p w:rsidR="000921BF" w:rsidRPr="000D5B1B" w:rsidRDefault="000921BF" w:rsidP="007056D9">
                    <w:pPr>
                      <w:snapToGrid w:val="0"/>
                      <w:spacing w:line="240" w:lineRule="atLeast"/>
                      <w:jc w:val="center"/>
                      <w:rPr>
                        <w:rFonts w:ascii="宋体" w:hAnsi="宋体"/>
                        <w:sz w:val="18"/>
                        <w:szCs w:val="18"/>
                      </w:rPr>
                    </w:pPr>
                  </w:p>
                </w:tc>
                <w:tc>
                  <w:tcPr>
                    <w:tcW w:w="709" w:type="dxa"/>
                    <w:vMerge/>
                  </w:tcPr>
                  <w:p w:rsidR="000921BF" w:rsidRPr="000D5B1B" w:rsidRDefault="000921BF" w:rsidP="007056D9">
                    <w:pPr>
                      <w:snapToGrid w:val="0"/>
                      <w:spacing w:line="240" w:lineRule="atLeast"/>
                      <w:jc w:val="center"/>
                      <w:rPr>
                        <w:rFonts w:ascii="宋体" w:hAnsi="宋体"/>
                        <w:sz w:val="18"/>
                        <w:szCs w:val="18"/>
                      </w:rPr>
                    </w:pPr>
                  </w:p>
                </w:tc>
                <w:tc>
                  <w:tcPr>
                    <w:tcW w:w="567" w:type="dxa"/>
                    <w:vMerge/>
                  </w:tcPr>
                  <w:p w:rsidR="000921BF" w:rsidRPr="000D5B1B" w:rsidRDefault="000921BF" w:rsidP="007056D9">
                    <w:pPr>
                      <w:snapToGrid w:val="0"/>
                      <w:spacing w:line="240" w:lineRule="atLeast"/>
                      <w:jc w:val="center"/>
                      <w:rPr>
                        <w:rFonts w:ascii="宋体" w:hAnsi="宋体"/>
                        <w:sz w:val="18"/>
                        <w:szCs w:val="18"/>
                      </w:rPr>
                    </w:pPr>
                  </w:p>
                </w:tc>
                <w:tc>
                  <w:tcPr>
                    <w:tcW w:w="1559" w:type="dxa"/>
                    <w:vMerge/>
                  </w:tcPr>
                  <w:p w:rsidR="000921BF" w:rsidRPr="000D5B1B" w:rsidRDefault="000921BF" w:rsidP="007056D9">
                    <w:pPr>
                      <w:snapToGrid w:val="0"/>
                      <w:spacing w:line="240" w:lineRule="atLeast"/>
                      <w:jc w:val="center"/>
                      <w:rPr>
                        <w:rFonts w:ascii="宋体" w:hAnsi="宋体"/>
                        <w:sz w:val="18"/>
                        <w:szCs w:val="18"/>
                      </w:rPr>
                    </w:pPr>
                  </w:p>
                </w:tc>
                <w:tc>
                  <w:tcPr>
                    <w:tcW w:w="709" w:type="dxa"/>
                    <w:vMerge/>
                  </w:tcPr>
                  <w:p w:rsidR="000921BF" w:rsidRPr="000D5B1B" w:rsidRDefault="000921BF" w:rsidP="007056D9">
                    <w:pPr>
                      <w:snapToGrid w:val="0"/>
                      <w:spacing w:line="240" w:lineRule="atLeast"/>
                      <w:jc w:val="center"/>
                      <w:rPr>
                        <w:rFonts w:ascii="宋体" w:hAnsi="宋体"/>
                        <w:sz w:val="18"/>
                        <w:szCs w:val="18"/>
                      </w:rPr>
                    </w:pPr>
                  </w:p>
                </w:tc>
                <w:tc>
                  <w:tcPr>
                    <w:tcW w:w="1559" w:type="dxa"/>
                    <w:vMerge/>
                  </w:tcPr>
                  <w:p w:rsidR="000921BF" w:rsidRPr="000D5B1B" w:rsidRDefault="000921BF" w:rsidP="007056D9">
                    <w:pPr>
                      <w:snapToGrid w:val="0"/>
                      <w:spacing w:line="240" w:lineRule="atLeast"/>
                      <w:jc w:val="center"/>
                      <w:rPr>
                        <w:rFonts w:ascii="宋体" w:hAnsi="宋体"/>
                        <w:sz w:val="18"/>
                        <w:szCs w:val="18"/>
                      </w:rPr>
                    </w:pPr>
                  </w:p>
                </w:tc>
                <w:tc>
                  <w:tcPr>
                    <w:tcW w:w="1417" w:type="dxa"/>
                    <w:vMerge/>
                  </w:tcPr>
                  <w:p w:rsidR="000921BF" w:rsidRPr="000D5B1B" w:rsidRDefault="000921BF" w:rsidP="007056D9">
                    <w:pPr>
                      <w:jc w:val="center"/>
                      <w:rPr>
                        <w:rFonts w:ascii="宋体" w:hAnsi="宋体"/>
                        <w:sz w:val="18"/>
                        <w:szCs w:val="18"/>
                      </w:rPr>
                    </w:pPr>
                  </w:p>
                </w:tc>
                <w:tc>
                  <w:tcPr>
                    <w:tcW w:w="1701" w:type="dxa"/>
                    <w:vMerge/>
                    <w:tcBorders>
                      <w:bottom w:val="nil"/>
                    </w:tcBorders>
                  </w:tcPr>
                  <w:p w:rsidR="000921BF" w:rsidRPr="000D5B1B" w:rsidRDefault="000921BF" w:rsidP="007056D9">
                    <w:pPr>
                      <w:jc w:val="center"/>
                      <w:rPr>
                        <w:rFonts w:ascii="宋体" w:hAnsi="宋体"/>
                        <w:sz w:val="18"/>
                        <w:szCs w:val="18"/>
                      </w:rPr>
                    </w:pPr>
                  </w:p>
                </w:tc>
              </w:tr>
              <w:tr w:rsidR="000921BF" w:rsidRPr="000D5B1B" w:rsidTr="007056D9">
                <w:sdt>
                  <w:sdtPr>
                    <w:rPr>
                      <w:rFonts w:ascii="宋体" w:hAnsi="宋体"/>
                    </w:rPr>
                    <w:tag w:val="_PLD_24c39056f5874862855dc37ef7f0d558"/>
                    <w:id w:val="8037233"/>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sz w:val="18"/>
                            <w:szCs w:val="18"/>
                          </w:rPr>
                          <w:t>一、上年</w:t>
                        </w:r>
                        <w:r w:rsidRPr="000D5B1B">
                          <w:rPr>
                            <w:rFonts w:ascii="宋体" w:hAnsi="宋体" w:hint="eastAsia"/>
                            <w:sz w:val="18"/>
                            <w:szCs w:val="18"/>
                          </w:rPr>
                          <w:t>期</w:t>
                        </w:r>
                        <w:r w:rsidRPr="000D5B1B">
                          <w:rPr>
                            <w:rFonts w:ascii="宋体" w:hAnsi="宋体"/>
                            <w:sz w:val="18"/>
                            <w:szCs w:val="18"/>
                          </w:rPr>
                          <w:t>末余额</w:t>
                        </w:r>
                      </w:p>
                    </w:tc>
                  </w:sdtContent>
                </w:sdt>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301,369,000.00</w:t>
                    </w: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772,679,899.95</w:t>
                    </w: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70,294,900.06</w:t>
                    </w:r>
                  </w:p>
                </w:tc>
                <w:tc>
                  <w:tcPr>
                    <w:tcW w:w="709" w:type="dxa"/>
                    <w:vAlign w:val="center"/>
                  </w:tcPr>
                  <w:p w:rsidR="000921BF" w:rsidRPr="000D5B1B" w:rsidRDefault="000921BF" w:rsidP="007056D9">
                    <w:pPr>
                      <w:jc w:val="right"/>
                      <w:rPr>
                        <w:rFonts w:ascii="宋体" w:hAnsi="宋体"/>
                        <w:sz w:val="18"/>
                        <w:szCs w:val="18"/>
                      </w:rPr>
                    </w:pPr>
                    <w:r>
                      <w:t>    </w:t>
                    </w:r>
                  </w:p>
                </w:tc>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329,037,546.27</w:t>
                    </w:r>
                  </w:p>
                </w:tc>
                <w:tc>
                  <w:tcPr>
                    <w:tcW w:w="1417"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83,308,169.69</w:t>
                    </w: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1,556,689,515.97</w:t>
                    </w:r>
                  </w:p>
                </w:tc>
              </w:tr>
              <w:tr w:rsidR="000921BF" w:rsidRPr="000D5B1B" w:rsidTr="007056D9">
                <w:sdt>
                  <w:sdtPr>
                    <w:rPr>
                      <w:rFonts w:ascii="宋体" w:hAnsi="宋体"/>
                    </w:rPr>
                    <w:tag w:val="_PLD_5feb351bb250466a8fad5b20d2922c70"/>
                    <w:id w:val="8037234"/>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hint="eastAsia"/>
                            <w:sz w:val="18"/>
                            <w:szCs w:val="18"/>
                          </w:rPr>
                          <w:t>加：</w:t>
                        </w:r>
                        <w:r w:rsidRPr="000D5B1B">
                          <w:rPr>
                            <w:rFonts w:ascii="宋体" w:hAnsi="宋体"/>
                            <w:sz w:val="18"/>
                            <w:szCs w:val="18"/>
                          </w:rPr>
                          <w:t>会计政策变更</w:t>
                        </w:r>
                      </w:p>
                    </w:tc>
                  </w:sdtContent>
                </w:sdt>
                <w:tc>
                  <w:tcPr>
                    <w:tcW w:w="1559"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1417"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r>
              <w:tr w:rsidR="000921BF" w:rsidRPr="000D5B1B" w:rsidTr="007056D9">
                <w:sdt>
                  <w:sdtPr>
                    <w:rPr>
                      <w:rFonts w:ascii="宋体" w:hAnsi="宋体"/>
                    </w:rPr>
                    <w:tag w:val="_PLD_b3480764b7144ae885e5b5b29f4f4705"/>
                    <w:id w:val="8037235"/>
                    <w:lock w:val="sdtLocked"/>
                  </w:sdtPr>
                  <w:sdtContent>
                    <w:tc>
                      <w:tcPr>
                        <w:tcW w:w="2977" w:type="dxa"/>
                      </w:tcPr>
                      <w:p w:rsidR="000921BF" w:rsidRPr="000D5B1B" w:rsidRDefault="000921BF" w:rsidP="000921BF">
                        <w:pPr>
                          <w:ind w:firstLineChars="200" w:firstLine="420"/>
                          <w:rPr>
                            <w:rFonts w:ascii="宋体" w:hAnsi="宋体"/>
                            <w:sz w:val="18"/>
                            <w:szCs w:val="18"/>
                          </w:rPr>
                        </w:pPr>
                        <w:r w:rsidRPr="000D5B1B">
                          <w:rPr>
                            <w:rFonts w:ascii="宋体" w:hAnsi="宋体"/>
                            <w:sz w:val="18"/>
                            <w:szCs w:val="18"/>
                          </w:rPr>
                          <w:t>前期差错更正</w:t>
                        </w:r>
                      </w:p>
                    </w:tc>
                  </w:sdtContent>
                </w:sdt>
                <w:tc>
                  <w:tcPr>
                    <w:tcW w:w="1559"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1417"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r>
              <w:tr w:rsidR="000921BF" w:rsidRPr="000D5B1B" w:rsidTr="007056D9">
                <w:sdt>
                  <w:sdtPr>
                    <w:rPr>
                      <w:rFonts w:ascii="宋体" w:hAnsi="宋体"/>
                    </w:rPr>
                    <w:tag w:val="_PLD_03f09ee4c9b7416b9923560f93f21ac6"/>
                    <w:id w:val="8037236"/>
                    <w:lock w:val="sdtLocked"/>
                  </w:sdtPr>
                  <w:sdtContent>
                    <w:tc>
                      <w:tcPr>
                        <w:tcW w:w="2977" w:type="dxa"/>
                      </w:tcPr>
                      <w:p w:rsidR="000921BF" w:rsidRPr="000D5B1B" w:rsidRDefault="000921BF" w:rsidP="000921BF">
                        <w:pPr>
                          <w:ind w:firstLineChars="200" w:firstLine="420"/>
                          <w:rPr>
                            <w:rFonts w:ascii="宋体" w:hAnsi="宋体"/>
                            <w:sz w:val="18"/>
                            <w:szCs w:val="18"/>
                          </w:rPr>
                        </w:pPr>
                        <w:r w:rsidRPr="000D5B1B">
                          <w:rPr>
                            <w:rFonts w:ascii="宋体" w:hAnsi="宋体" w:hint="eastAsia"/>
                            <w:sz w:val="18"/>
                            <w:szCs w:val="18"/>
                          </w:rPr>
                          <w:t>同一控制下企业合并</w:t>
                        </w:r>
                      </w:p>
                    </w:tc>
                  </w:sdtContent>
                </w:sdt>
                <w:tc>
                  <w:tcPr>
                    <w:tcW w:w="1559"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1417"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   </w:t>
                    </w:r>
                  </w:p>
                </w:tc>
              </w:tr>
              <w:tr w:rsidR="000921BF" w:rsidRPr="000D5B1B" w:rsidTr="007056D9">
                <w:sdt>
                  <w:sdtPr>
                    <w:rPr>
                      <w:rFonts w:ascii="宋体" w:hAnsi="宋体"/>
                    </w:rPr>
                    <w:tag w:val="_PLD_3226061f12cf4cf887adc2639edc13d6"/>
                    <w:id w:val="8037237"/>
                    <w:lock w:val="sdtLocked"/>
                  </w:sdtPr>
                  <w:sdtContent>
                    <w:tc>
                      <w:tcPr>
                        <w:tcW w:w="2977" w:type="dxa"/>
                      </w:tcPr>
                      <w:p w:rsidR="000921BF" w:rsidRPr="000D5B1B" w:rsidRDefault="000921BF" w:rsidP="000921BF">
                        <w:pPr>
                          <w:ind w:firstLineChars="200" w:firstLine="420"/>
                          <w:rPr>
                            <w:rFonts w:ascii="宋体" w:hAnsi="宋体"/>
                            <w:sz w:val="18"/>
                            <w:szCs w:val="18"/>
                          </w:rPr>
                        </w:pPr>
                        <w:r w:rsidRPr="000D5B1B">
                          <w:rPr>
                            <w:rFonts w:ascii="宋体" w:hAnsi="宋体" w:hint="eastAsia"/>
                            <w:sz w:val="18"/>
                            <w:szCs w:val="18"/>
                          </w:rPr>
                          <w:t>其他</w:t>
                        </w:r>
                      </w:p>
                    </w:tc>
                  </w:sdtContent>
                </w:sdt>
                <w:tc>
                  <w:tcPr>
                    <w:tcW w:w="1559"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1417"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   </w:t>
                    </w:r>
                  </w:p>
                </w:tc>
              </w:tr>
              <w:tr w:rsidR="000921BF" w:rsidRPr="000D5B1B" w:rsidTr="007056D9">
                <w:sdt>
                  <w:sdtPr>
                    <w:rPr>
                      <w:rFonts w:ascii="宋体" w:hAnsi="宋体"/>
                    </w:rPr>
                    <w:tag w:val="_PLD_6438083d485a4ed1a2cb2a35b3d400f3"/>
                    <w:id w:val="8037238"/>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sz w:val="18"/>
                            <w:szCs w:val="18"/>
                          </w:rPr>
                          <w:t>二、本年</w:t>
                        </w:r>
                        <w:r w:rsidRPr="000D5B1B">
                          <w:rPr>
                            <w:rFonts w:ascii="宋体" w:hAnsi="宋体" w:hint="eastAsia"/>
                            <w:sz w:val="18"/>
                            <w:szCs w:val="18"/>
                          </w:rPr>
                          <w:t>期</w:t>
                        </w:r>
                        <w:r w:rsidRPr="000D5B1B">
                          <w:rPr>
                            <w:rFonts w:ascii="宋体" w:hAnsi="宋体"/>
                            <w:sz w:val="18"/>
                            <w:szCs w:val="18"/>
                          </w:rPr>
                          <w:t>初余额</w:t>
                        </w:r>
                      </w:p>
                    </w:tc>
                  </w:sdtContent>
                </w:sdt>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301,369,000.00</w:t>
                    </w: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772,679,899.95</w:t>
                    </w: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70,294,900.06</w:t>
                    </w: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329,037,546.27</w:t>
                    </w:r>
                  </w:p>
                </w:tc>
                <w:tc>
                  <w:tcPr>
                    <w:tcW w:w="1417"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83,308,169.69</w:t>
                    </w: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1,556,689,515.97</w:t>
                    </w:r>
                  </w:p>
                </w:tc>
              </w:tr>
              <w:tr w:rsidR="000921BF" w:rsidRPr="000D5B1B" w:rsidTr="007056D9">
                <w:sdt>
                  <w:sdtPr>
                    <w:rPr>
                      <w:rFonts w:ascii="宋体" w:hAnsi="宋体"/>
                    </w:rPr>
                    <w:tag w:val="_PLD_a0d70a8ecfa64251bc0240cb363e3dd7"/>
                    <w:id w:val="8037239"/>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sz w:val="18"/>
                            <w:szCs w:val="18"/>
                          </w:rPr>
                          <w:t>三、本</w:t>
                        </w:r>
                        <w:r w:rsidRPr="000D5B1B">
                          <w:rPr>
                            <w:rFonts w:ascii="宋体" w:hAnsi="宋体" w:hint="eastAsia"/>
                            <w:sz w:val="18"/>
                            <w:szCs w:val="18"/>
                          </w:rPr>
                          <w:t>期</w:t>
                        </w:r>
                        <w:r w:rsidRPr="000D5B1B">
                          <w:rPr>
                            <w:rFonts w:ascii="宋体" w:hAnsi="宋体"/>
                            <w:sz w:val="18"/>
                            <w:szCs w:val="18"/>
                          </w:rPr>
                          <w:t>增减变动金额（减少以“－”号填列）</w:t>
                        </w:r>
                      </w:p>
                    </w:tc>
                  </w:sdtContent>
                </w:sdt>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301,369,000.00</w:t>
                    </w: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-301,369,000.00</w:t>
                    </w: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15,740,428.22</w:t>
                    </w: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82,342,207.60</w:t>
                    </w:r>
                  </w:p>
                </w:tc>
                <w:tc>
                  <w:tcPr>
                    <w:tcW w:w="1417"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1,747,748.58</w:t>
                    </w: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99,830,384.40</w:t>
                    </w:r>
                  </w:p>
                </w:tc>
              </w:tr>
              <w:tr w:rsidR="000921BF" w:rsidRPr="000D5B1B" w:rsidTr="007056D9">
                <w:sdt>
                  <w:sdtPr>
                    <w:rPr>
                      <w:rFonts w:ascii="宋体" w:hAnsi="宋体"/>
                    </w:rPr>
                    <w:tag w:val="_PLD_d3b5283bf10a4a3c8882e3f3c30046c5"/>
                    <w:id w:val="8037240"/>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hint="eastAsia"/>
                            <w:sz w:val="18"/>
                            <w:szCs w:val="18"/>
                          </w:rPr>
                          <w:t>（一）综合收益总额</w:t>
                        </w:r>
                      </w:p>
                    </w:tc>
                  </w:sdtContent>
                </w:sdt>
                <w:tc>
                  <w:tcPr>
                    <w:tcW w:w="1559"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170,411,195.82</w:t>
                    </w:r>
                  </w:p>
                </w:tc>
                <w:tc>
                  <w:tcPr>
                    <w:tcW w:w="1417"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-2,150,150.50</w:t>
                    </w: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168,261,045.32</w:t>
                    </w:r>
                  </w:p>
                </w:tc>
              </w:tr>
              <w:tr w:rsidR="000921BF" w:rsidRPr="000D5B1B" w:rsidTr="007056D9">
                <w:sdt>
                  <w:sdtPr>
                    <w:rPr>
                      <w:rFonts w:ascii="宋体" w:hAnsi="宋体"/>
                    </w:rPr>
                    <w:tag w:val="_PLD_ecb1a0919fe148e5893e9977ac112e36"/>
                    <w:id w:val="8037241"/>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sz w:val="18"/>
                            <w:szCs w:val="18"/>
                          </w:rPr>
                          <w:t>（</w:t>
                        </w:r>
                        <w:r w:rsidRPr="000D5B1B">
                          <w:rPr>
                            <w:rFonts w:ascii="宋体" w:hAnsi="宋体" w:hint="eastAsia"/>
                            <w:sz w:val="18"/>
                            <w:szCs w:val="18"/>
                          </w:rPr>
                          <w:t>二</w:t>
                        </w:r>
                        <w:r w:rsidRPr="000D5B1B">
                          <w:rPr>
                            <w:rFonts w:ascii="宋体" w:hAnsi="宋体"/>
                            <w:sz w:val="18"/>
                            <w:szCs w:val="18"/>
                          </w:rPr>
                          <w:t>）所有者投入和减少资本</w:t>
                        </w:r>
                      </w:p>
                    </w:tc>
                  </w:sdtContent>
                </w:sdt>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  </w:t>
                    </w: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   </w:t>
                    </w: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  </w:t>
                    </w: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     </w:t>
                    </w:r>
                  </w:p>
                </w:tc>
                <w:tc>
                  <w:tcPr>
                    <w:tcW w:w="1417"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4,333,007.36</w:t>
                    </w: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4,333,007.36</w:t>
                    </w:r>
                  </w:p>
                </w:tc>
              </w:tr>
              <w:tr w:rsidR="000921BF" w:rsidRPr="000D5B1B" w:rsidTr="007056D9">
                <w:sdt>
                  <w:sdtPr>
                    <w:rPr>
                      <w:rFonts w:ascii="宋体" w:hAnsi="宋体"/>
                    </w:rPr>
                    <w:tag w:val="_PLD_611ba2ed8c6b439788c9acf67433da0c"/>
                    <w:id w:val="8037242"/>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hint="eastAsia"/>
                            <w:sz w:val="18"/>
                            <w:szCs w:val="18"/>
                          </w:rPr>
                          <w:t>1．股东投入的普通股</w:t>
                        </w:r>
                      </w:p>
                    </w:tc>
                  </w:sdtContent>
                </w:sdt>
                <w:tc>
                  <w:tcPr>
                    <w:tcW w:w="1559"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1417"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5,250,000.00</w:t>
                    </w: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5,250,000.00</w:t>
                    </w:r>
                  </w:p>
                </w:tc>
              </w:tr>
              <w:tr w:rsidR="000921BF" w:rsidRPr="000D5B1B" w:rsidTr="007056D9">
                <w:sdt>
                  <w:sdtPr>
                    <w:rPr>
                      <w:rFonts w:ascii="宋体" w:hAnsi="宋体"/>
                    </w:rPr>
                    <w:tag w:val="_PLD_c90ad87987d54aec9ebb059ca9fe2d83"/>
                    <w:id w:val="8037243"/>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hint="eastAsia"/>
                            <w:sz w:val="18"/>
                            <w:szCs w:val="18"/>
                          </w:rPr>
                          <w:t>2．其他权益工具持有者投入资本</w:t>
                        </w:r>
                      </w:p>
                    </w:tc>
                  </w:sdtContent>
                </w:sdt>
                <w:tc>
                  <w:tcPr>
                    <w:tcW w:w="1559"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1417"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r>
              <w:tr w:rsidR="000921BF" w:rsidRPr="000D5B1B" w:rsidTr="007056D9">
                <w:sdt>
                  <w:sdtPr>
                    <w:rPr>
                      <w:rFonts w:ascii="宋体" w:hAnsi="宋体"/>
                    </w:rPr>
                    <w:tag w:val="_PLD_d73580ad15ab461695606b09453b2233"/>
                    <w:id w:val="8037244"/>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hint="eastAsia"/>
                            <w:sz w:val="18"/>
                            <w:szCs w:val="18"/>
                          </w:rPr>
                          <w:t>3</w:t>
                        </w:r>
                        <w:r w:rsidRPr="000D5B1B">
                          <w:rPr>
                            <w:rFonts w:ascii="宋体" w:hAnsi="宋体"/>
                            <w:sz w:val="18"/>
                            <w:szCs w:val="18"/>
                          </w:rPr>
                          <w:t>．股份支付计入所有者权益的金额</w:t>
                        </w:r>
                      </w:p>
                    </w:tc>
                  </w:sdtContent>
                </w:sdt>
                <w:tc>
                  <w:tcPr>
                    <w:tcW w:w="1559"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1417"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r>
              <w:tr w:rsidR="000921BF" w:rsidRPr="000D5B1B" w:rsidTr="007056D9">
                <w:sdt>
                  <w:sdtPr>
                    <w:rPr>
                      <w:rFonts w:ascii="宋体" w:hAnsi="宋体"/>
                    </w:rPr>
                    <w:tag w:val="_PLD_32d1c7d278224bfa80a28845c7639c86"/>
                    <w:id w:val="8037245"/>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hint="eastAsia"/>
                            <w:sz w:val="18"/>
                            <w:szCs w:val="18"/>
                          </w:rPr>
                          <w:t>4</w:t>
                        </w:r>
                        <w:r w:rsidRPr="000D5B1B">
                          <w:rPr>
                            <w:rFonts w:ascii="宋体" w:hAnsi="宋体"/>
                            <w:sz w:val="18"/>
                            <w:szCs w:val="18"/>
                          </w:rPr>
                          <w:t>．其他</w:t>
                        </w:r>
                      </w:p>
                    </w:tc>
                  </w:sdtContent>
                </w:sdt>
                <w:tc>
                  <w:tcPr>
                    <w:tcW w:w="1559"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1417"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-916,992.64</w:t>
                    </w: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-916,992.64</w:t>
                    </w:r>
                  </w:p>
                </w:tc>
              </w:tr>
              <w:tr w:rsidR="000921BF" w:rsidRPr="000D5B1B" w:rsidTr="007056D9">
                <w:sdt>
                  <w:sdtPr>
                    <w:rPr>
                      <w:rFonts w:ascii="宋体" w:hAnsi="宋体"/>
                    </w:rPr>
                    <w:tag w:val="_PLD_4f4c1a0d22784a4a81a90a7b772560b9"/>
                    <w:id w:val="8037246"/>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sz w:val="18"/>
                            <w:szCs w:val="18"/>
                          </w:rPr>
                          <w:t>（</w:t>
                        </w:r>
                        <w:r w:rsidRPr="000D5B1B">
                          <w:rPr>
                            <w:rFonts w:ascii="宋体" w:hAnsi="宋体" w:hint="eastAsia"/>
                            <w:sz w:val="18"/>
                            <w:szCs w:val="18"/>
                          </w:rPr>
                          <w:t>三</w:t>
                        </w:r>
                        <w:r w:rsidRPr="000D5B1B">
                          <w:rPr>
                            <w:rFonts w:ascii="宋体" w:hAnsi="宋体"/>
                            <w:sz w:val="18"/>
                            <w:szCs w:val="18"/>
                          </w:rPr>
                          <w:t>）利润分配</w:t>
                        </w:r>
                      </w:p>
                    </w:tc>
                  </w:sdtContent>
                </w:sdt>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   </w:t>
                    </w: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   </w:t>
                    </w: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15,740,428.22</w:t>
                    </w: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-88,068,988.22</w:t>
                    </w:r>
                  </w:p>
                </w:tc>
                <w:tc>
                  <w:tcPr>
                    <w:tcW w:w="1417"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-435,108.28</w:t>
                    </w: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-72,763,668.28</w:t>
                    </w:r>
                  </w:p>
                </w:tc>
              </w:tr>
              <w:tr w:rsidR="000921BF" w:rsidRPr="000D5B1B" w:rsidTr="007056D9">
                <w:sdt>
                  <w:sdtPr>
                    <w:rPr>
                      <w:rFonts w:ascii="宋体" w:hAnsi="宋体"/>
                    </w:rPr>
                    <w:tag w:val="_PLD_73a49eb420a24cdbb4f7f5ce05660344"/>
                    <w:id w:val="8037247"/>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sz w:val="18"/>
                            <w:szCs w:val="18"/>
                          </w:rPr>
                          <w:t>1．提取盈余公积</w:t>
                        </w:r>
                      </w:p>
                    </w:tc>
                  </w:sdtContent>
                </w:sdt>
                <w:tc>
                  <w:tcPr>
                    <w:tcW w:w="1559"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15,740,428.22</w:t>
                    </w: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-15,740,428.22</w:t>
                    </w:r>
                  </w:p>
                </w:tc>
                <w:tc>
                  <w:tcPr>
                    <w:tcW w:w="1417"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r>
                      <w:t>                -  </w:t>
                    </w:r>
                  </w:p>
                </w:tc>
              </w:tr>
              <w:tr w:rsidR="000921BF" w:rsidRPr="000D5B1B" w:rsidTr="007056D9">
                <w:sdt>
                  <w:sdtPr>
                    <w:rPr>
                      <w:rFonts w:ascii="宋体" w:hAnsi="宋体"/>
                    </w:rPr>
                    <w:tag w:val="_PLD_230083ca1b684aa0b92b69b31995ea1b"/>
                    <w:id w:val="8037248"/>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sz w:val="18"/>
                            <w:szCs w:val="18"/>
                          </w:rPr>
                          <w:t>2．提取一般风险准备</w:t>
                        </w:r>
                      </w:p>
                    </w:tc>
                  </w:sdtContent>
                </w:sdt>
                <w:tc>
                  <w:tcPr>
                    <w:tcW w:w="1559"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1417"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r>
                      <w:t>                -  </w:t>
                    </w:r>
                  </w:p>
                </w:tc>
              </w:tr>
              <w:tr w:rsidR="000921BF" w:rsidRPr="000D5B1B" w:rsidTr="007056D9">
                <w:sdt>
                  <w:sdtPr>
                    <w:rPr>
                      <w:rFonts w:ascii="宋体" w:hAnsi="宋体"/>
                    </w:rPr>
                    <w:tag w:val="_PLD_d19b1d04bab14e67b22ee23afd215d76"/>
                    <w:id w:val="8037249"/>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sz w:val="18"/>
                            <w:szCs w:val="18"/>
                          </w:rPr>
                          <w:t>3．对所有者（或股东）的分配</w:t>
                        </w:r>
                      </w:p>
                    </w:tc>
                  </w:sdtContent>
                </w:sdt>
                <w:tc>
                  <w:tcPr>
                    <w:tcW w:w="1559"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-72,328,560.00</w:t>
                    </w:r>
                  </w:p>
                </w:tc>
                <w:tc>
                  <w:tcPr>
                    <w:tcW w:w="1417"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-435,108.28</w:t>
                    </w: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-72,763,668.28</w:t>
                    </w:r>
                  </w:p>
                </w:tc>
              </w:tr>
              <w:tr w:rsidR="000921BF" w:rsidRPr="000D5B1B" w:rsidTr="007056D9">
                <w:sdt>
                  <w:sdtPr>
                    <w:rPr>
                      <w:rFonts w:ascii="宋体" w:hAnsi="宋体"/>
                    </w:rPr>
                    <w:tag w:val="_PLD_6e5628e129d04d23a2d71da503cecfdd"/>
                    <w:id w:val="8037250"/>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sz w:val="18"/>
                            <w:szCs w:val="18"/>
                          </w:rPr>
                          <w:t>4．其他</w:t>
                        </w:r>
                      </w:p>
                    </w:tc>
                  </w:sdtContent>
                </w:sdt>
                <w:tc>
                  <w:tcPr>
                    <w:tcW w:w="1559"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1417"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r>
              <w:tr w:rsidR="000921BF" w:rsidRPr="000D5B1B" w:rsidTr="007056D9">
                <w:sdt>
                  <w:sdtPr>
                    <w:rPr>
                      <w:rFonts w:ascii="宋体" w:hAnsi="宋体"/>
                    </w:rPr>
                    <w:tag w:val="_PLD_a953b61d69004a7a91974afa1318df0a"/>
                    <w:id w:val="8037251"/>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sz w:val="18"/>
                            <w:szCs w:val="18"/>
                          </w:rPr>
                          <w:t>（</w:t>
                        </w:r>
                        <w:r w:rsidRPr="000D5B1B">
                          <w:rPr>
                            <w:rFonts w:ascii="宋体" w:hAnsi="宋体" w:hint="eastAsia"/>
                            <w:sz w:val="18"/>
                            <w:szCs w:val="18"/>
                          </w:rPr>
                          <w:t>四</w:t>
                        </w:r>
                        <w:r w:rsidRPr="000D5B1B">
                          <w:rPr>
                            <w:rFonts w:ascii="宋体" w:hAnsi="宋体"/>
                            <w:sz w:val="18"/>
                            <w:szCs w:val="18"/>
                          </w:rPr>
                          <w:t>）所有者权益内部结转</w:t>
                        </w:r>
                      </w:p>
                    </w:tc>
                  </w:sdtContent>
                </w:sdt>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301,369,000.00</w:t>
                    </w: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-301,369,000.00</w:t>
                    </w: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1417"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r>
              <w:tr w:rsidR="000921BF" w:rsidRPr="000D5B1B" w:rsidTr="007056D9">
                <w:sdt>
                  <w:sdtPr>
                    <w:rPr>
                      <w:rFonts w:ascii="宋体" w:hAnsi="宋体"/>
                    </w:rPr>
                    <w:tag w:val="_PLD_278fa3d290b3473aacd1d849016a2959"/>
                    <w:id w:val="8037252"/>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sz w:val="18"/>
                            <w:szCs w:val="18"/>
                          </w:rPr>
                          <w:t>1．资本公积转增资本（或股本）</w:t>
                        </w:r>
                      </w:p>
                    </w:tc>
                  </w:sdtContent>
                </w:sdt>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301,369,000.00</w:t>
                    </w: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-301,369,000.00</w:t>
                    </w: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1417"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r>
              <w:tr w:rsidR="000921BF" w:rsidRPr="000D5B1B" w:rsidTr="007056D9">
                <w:sdt>
                  <w:sdtPr>
                    <w:rPr>
                      <w:rFonts w:ascii="宋体" w:hAnsi="宋体"/>
                    </w:rPr>
                    <w:tag w:val="_PLD_2dbeb2e6cbbd4ba2a65e4f369c7e7929"/>
                    <w:id w:val="8037253"/>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sz w:val="18"/>
                            <w:szCs w:val="18"/>
                          </w:rPr>
                          <w:t>2．盈余公积转增资本（或股本）</w:t>
                        </w:r>
                      </w:p>
                    </w:tc>
                  </w:sdtContent>
                </w:sdt>
                <w:tc>
                  <w:tcPr>
                    <w:tcW w:w="1559" w:type="dxa"/>
                  </w:tcPr>
                  <w:p w:rsidR="000921BF" w:rsidRPr="000D5B1B" w:rsidRDefault="000921BF" w:rsidP="007056D9">
                    <w:pPr>
                      <w:jc w:val="right"/>
                      <w:rPr>
                        <w:rFonts w:ascii="宋体" w:hAnsi="宋体"/>
                        <w:sz w:val="18"/>
                        <w:szCs w:val="18"/>
                      </w:rPr>
                    </w:pPr>
                  </w:p>
                </w:tc>
                <w:tc>
                  <w:tcPr>
                    <w:tcW w:w="284" w:type="dxa"/>
                  </w:tcPr>
                  <w:p w:rsidR="000921BF" w:rsidRPr="000D5B1B" w:rsidRDefault="000921BF" w:rsidP="007056D9">
                    <w:pPr>
                      <w:jc w:val="right"/>
                      <w:rPr>
                        <w:rFonts w:ascii="宋体" w:hAnsi="宋体"/>
                        <w:sz w:val="18"/>
                        <w:szCs w:val="18"/>
                      </w:rPr>
                    </w:pPr>
                  </w:p>
                </w:tc>
                <w:tc>
                  <w:tcPr>
                    <w:tcW w:w="283" w:type="dxa"/>
                  </w:tcPr>
                  <w:p w:rsidR="000921BF" w:rsidRPr="000D5B1B" w:rsidRDefault="000921BF" w:rsidP="007056D9">
                    <w:pPr>
                      <w:jc w:val="right"/>
                      <w:rPr>
                        <w:rFonts w:ascii="宋体" w:hAnsi="宋体"/>
                        <w:sz w:val="18"/>
                        <w:szCs w:val="18"/>
                      </w:rPr>
                    </w:pPr>
                  </w:p>
                </w:tc>
                <w:tc>
                  <w:tcPr>
                    <w:tcW w:w="284" w:type="dxa"/>
                  </w:tcPr>
                  <w:p w:rsidR="000921BF" w:rsidRPr="000D5B1B" w:rsidRDefault="000921BF" w:rsidP="007056D9">
                    <w:pPr>
                      <w:jc w:val="right"/>
                      <w:rPr>
                        <w:rFonts w:ascii="宋体" w:hAnsi="宋体"/>
                        <w:sz w:val="18"/>
                        <w:szCs w:val="18"/>
                      </w:rPr>
                    </w:pPr>
                  </w:p>
                </w:tc>
                <w:tc>
                  <w:tcPr>
                    <w:tcW w:w="1701" w:type="dxa"/>
                  </w:tcPr>
                  <w:p w:rsidR="000921BF" w:rsidRPr="000D5B1B" w:rsidRDefault="000921BF" w:rsidP="007056D9">
                    <w:pPr>
                      <w:jc w:val="right"/>
                      <w:rPr>
                        <w:rFonts w:ascii="宋体" w:hAnsi="宋体"/>
                        <w:sz w:val="18"/>
                        <w:szCs w:val="18"/>
                      </w:rPr>
                    </w:pPr>
                  </w:p>
                </w:tc>
                <w:tc>
                  <w:tcPr>
                    <w:tcW w:w="567" w:type="dxa"/>
                  </w:tcPr>
                  <w:p w:rsidR="000921BF" w:rsidRPr="000D5B1B" w:rsidRDefault="000921BF" w:rsidP="007056D9">
                    <w:pPr>
                      <w:jc w:val="right"/>
                      <w:rPr>
                        <w:rFonts w:ascii="宋体" w:hAnsi="宋体"/>
                        <w:sz w:val="18"/>
                        <w:szCs w:val="18"/>
                      </w:rPr>
                    </w:pPr>
                  </w:p>
                </w:tc>
                <w:tc>
                  <w:tcPr>
                    <w:tcW w:w="709" w:type="dxa"/>
                  </w:tcPr>
                  <w:p w:rsidR="000921BF" w:rsidRPr="000D5B1B" w:rsidRDefault="000921BF" w:rsidP="007056D9">
                    <w:pPr>
                      <w:jc w:val="right"/>
                      <w:rPr>
                        <w:rFonts w:ascii="宋体" w:hAnsi="宋体"/>
                        <w:sz w:val="18"/>
                        <w:szCs w:val="18"/>
                      </w:rPr>
                    </w:pPr>
                  </w:p>
                </w:tc>
                <w:tc>
                  <w:tcPr>
                    <w:tcW w:w="567" w:type="dxa"/>
                  </w:tcPr>
                  <w:p w:rsidR="000921BF" w:rsidRPr="000D5B1B" w:rsidRDefault="000921BF" w:rsidP="007056D9">
                    <w:pPr>
                      <w:jc w:val="right"/>
                      <w:rPr>
                        <w:rFonts w:ascii="宋体" w:hAnsi="宋体"/>
                        <w:sz w:val="18"/>
                        <w:szCs w:val="18"/>
                      </w:rPr>
                    </w:pPr>
                  </w:p>
                </w:tc>
                <w:tc>
                  <w:tcPr>
                    <w:tcW w:w="1559" w:type="dxa"/>
                  </w:tcPr>
                  <w:p w:rsidR="000921BF" w:rsidRPr="000D5B1B" w:rsidRDefault="000921BF" w:rsidP="007056D9">
                    <w:pPr>
                      <w:jc w:val="right"/>
                      <w:rPr>
                        <w:rFonts w:ascii="宋体" w:hAnsi="宋体"/>
                        <w:sz w:val="18"/>
                        <w:szCs w:val="18"/>
                      </w:rPr>
                    </w:pPr>
                  </w:p>
                </w:tc>
                <w:tc>
                  <w:tcPr>
                    <w:tcW w:w="709" w:type="dxa"/>
                  </w:tcPr>
                  <w:p w:rsidR="000921BF" w:rsidRPr="000D5B1B" w:rsidRDefault="000921BF" w:rsidP="007056D9">
                    <w:pPr>
                      <w:jc w:val="right"/>
                      <w:rPr>
                        <w:rFonts w:ascii="宋体" w:hAnsi="宋体"/>
                        <w:sz w:val="18"/>
                        <w:szCs w:val="18"/>
                      </w:rPr>
                    </w:pPr>
                  </w:p>
                </w:tc>
                <w:tc>
                  <w:tcPr>
                    <w:tcW w:w="1559" w:type="dxa"/>
                  </w:tcPr>
                  <w:p w:rsidR="000921BF" w:rsidRPr="000D5B1B" w:rsidRDefault="000921BF" w:rsidP="007056D9">
                    <w:pPr>
                      <w:jc w:val="right"/>
                      <w:rPr>
                        <w:rFonts w:ascii="宋体" w:hAnsi="宋体"/>
                        <w:sz w:val="18"/>
                        <w:szCs w:val="18"/>
                      </w:rPr>
                    </w:pPr>
                  </w:p>
                </w:tc>
                <w:tc>
                  <w:tcPr>
                    <w:tcW w:w="1417" w:type="dxa"/>
                  </w:tcPr>
                  <w:p w:rsidR="000921BF" w:rsidRPr="000D5B1B" w:rsidRDefault="000921BF" w:rsidP="007056D9">
                    <w:pPr>
                      <w:jc w:val="right"/>
                      <w:rPr>
                        <w:rFonts w:ascii="宋体" w:hAnsi="宋体"/>
                        <w:sz w:val="18"/>
                        <w:szCs w:val="18"/>
                      </w:rPr>
                    </w:pPr>
                  </w:p>
                </w:tc>
                <w:tc>
                  <w:tcPr>
                    <w:tcW w:w="1701" w:type="dxa"/>
                  </w:tcPr>
                  <w:p w:rsidR="000921BF" w:rsidRPr="000D5B1B" w:rsidRDefault="000921BF" w:rsidP="007056D9">
                    <w:pPr>
                      <w:jc w:val="right"/>
                      <w:rPr>
                        <w:rFonts w:ascii="宋体" w:hAnsi="宋体"/>
                        <w:sz w:val="18"/>
                        <w:szCs w:val="18"/>
                      </w:rPr>
                    </w:pPr>
                  </w:p>
                </w:tc>
              </w:tr>
              <w:tr w:rsidR="000921BF" w:rsidRPr="000D5B1B" w:rsidTr="007056D9">
                <w:sdt>
                  <w:sdtPr>
                    <w:rPr>
                      <w:rFonts w:ascii="宋体" w:hAnsi="宋体"/>
                    </w:rPr>
                    <w:tag w:val="_PLD_58f2b570df754e85bb72c0f63cdd3f1c"/>
                    <w:id w:val="8037254"/>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sz w:val="18"/>
                            <w:szCs w:val="18"/>
                          </w:rPr>
                          <w:t>3．盈余公积弥补亏损</w:t>
                        </w:r>
                      </w:p>
                    </w:tc>
                  </w:sdtContent>
                </w:sdt>
                <w:tc>
                  <w:tcPr>
                    <w:tcW w:w="1559" w:type="dxa"/>
                  </w:tcPr>
                  <w:p w:rsidR="000921BF" w:rsidRPr="000D5B1B" w:rsidRDefault="000921BF" w:rsidP="007056D9">
                    <w:pPr>
                      <w:jc w:val="right"/>
                      <w:rPr>
                        <w:rFonts w:ascii="宋体" w:hAnsi="宋体"/>
                        <w:sz w:val="18"/>
                        <w:szCs w:val="18"/>
                      </w:rPr>
                    </w:pPr>
                  </w:p>
                </w:tc>
                <w:tc>
                  <w:tcPr>
                    <w:tcW w:w="284" w:type="dxa"/>
                  </w:tcPr>
                  <w:p w:rsidR="000921BF" w:rsidRPr="000D5B1B" w:rsidRDefault="000921BF" w:rsidP="007056D9">
                    <w:pPr>
                      <w:jc w:val="right"/>
                      <w:rPr>
                        <w:rFonts w:ascii="宋体" w:hAnsi="宋体"/>
                        <w:sz w:val="18"/>
                        <w:szCs w:val="18"/>
                      </w:rPr>
                    </w:pPr>
                  </w:p>
                </w:tc>
                <w:tc>
                  <w:tcPr>
                    <w:tcW w:w="283" w:type="dxa"/>
                  </w:tcPr>
                  <w:p w:rsidR="000921BF" w:rsidRPr="000D5B1B" w:rsidRDefault="000921BF" w:rsidP="007056D9">
                    <w:pPr>
                      <w:jc w:val="right"/>
                      <w:rPr>
                        <w:rFonts w:ascii="宋体" w:hAnsi="宋体"/>
                        <w:sz w:val="18"/>
                        <w:szCs w:val="18"/>
                      </w:rPr>
                    </w:pPr>
                  </w:p>
                </w:tc>
                <w:tc>
                  <w:tcPr>
                    <w:tcW w:w="284" w:type="dxa"/>
                  </w:tcPr>
                  <w:p w:rsidR="000921BF" w:rsidRPr="000D5B1B" w:rsidRDefault="000921BF" w:rsidP="007056D9">
                    <w:pPr>
                      <w:jc w:val="right"/>
                      <w:rPr>
                        <w:rFonts w:ascii="宋体" w:hAnsi="宋体"/>
                        <w:sz w:val="18"/>
                        <w:szCs w:val="18"/>
                      </w:rPr>
                    </w:pPr>
                  </w:p>
                </w:tc>
                <w:tc>
                  <w:tcPr>
                    <w:tcW w:w="1701" w:type="dxa"/>
                  </w:tcPr>
                  <w:p w:rsidR="000921BF" w:rsidRPr="000D5B1B" w:rsidRDefault="000921BF" w:rsidP="007056D9">
                    <w:pPr>
                      <w:jc w:val="right"/>
                      <w:rPr>
                        <w:rFonts w:ascii="宋体" w:hAnsi="宋体"/>
                        <w:sz w:val="18"/>
                        <w:szCs w:val="18"/>
                      </w:rPr>
                    </w:pPr>
                  </w:p>
                </w:tc>
                <w:tc>
                  <w:tcPr>
                    <w:tcW w:w="567" w:type="dxa"/>
                  </w:tcPr>
                  <w:p w:rsidR="000921BF" w:rsidRPr="000D5B1B" w:rsidRDefault="000921BF" w:rsidP="007056D9">
                    <w:pPr>
                      <w:jc w:val="right"/>
                      <w:rPr>
                        <w:rFonts w:ascii="宋体" w:hAnsi="宋体"/>
                        <w:sz w:val="18"/>
                        <w:szCs w:val="18"/>
                      </w:rPr>
                    </w:pPr>
                  </w:p>
                </w:tc>
                <w:tc>
                  <w:tcPr>
                    <w:tcW w:w="709" w:type="dxa"/>
                  </w:tcPr>
                  <w:p w:rsidR="000921BF" w:rsidRPr="000D5B1B" w:rsidRDefault="000921BF" w:rsidP="007056D9">
                    <w:pPr>
                      <w:jc w:val="right"/>
                      <w:rPr>
                        <w:rFonts w:ascii="宋体" w:hAnsi="宋体"/>
                        <w:sz w:val="18"/>
                        <w:szCs w:val="18"/>
                      </w:rPr>
                    </w:pPr>
                  </w:p>
                </w:tc>
                <w:tc>
                  <w:tcPr>
                    <w:tcW w:w="567" w:type="dxa"/>
                  </w:tcPr>
                  <w:p w:rsidR="000921BF" w:rsidRPr="000D5B1B" w:rsidRDefault="000921BF" w:rsidP="007056D9">
                    <w:pPr>
                      <w:jc w:val="right"/>
                      <w:rPr>
                        <w:rFonts w:ascii="宋体" w:hAnsi="宋体"/>
                        <w:sz w:val="18"/>
                        <w:szCs w:val="18"/>
                      </w:rPr>
                    </w:pPr>
                  </w:p>
                </w:tc>
                <w:tc>
                  <w:tcPr>
                    <w:tcW w:w="1559" w:type="dxa"/>
                  </w:tcPr>
                  <w:p w:rsidR="000921BF" w:rsidRPr="000D5B1B" w:rsidRDefault="000921BF" w:rsidP="007056D9">
                    <w:pPr>
                      <w:jc w:val="right"/>
                      <w:rPr>
                        <w:rFonts w:ascii="宋体" w:hAnsi="宋体"/>
                        <w:sz w:val="18"/>
                        <w:szCs w:val="18"/>
                      </w:rPr>
                    </w:pPr>
                  </w:p>
                </w:tc>
                <w:tc>
                  <w:tcPr>
                    <w:tcW w:w="709" w:type="dxa"/>
                  </w:tcPr>
                  <w:p w:rsidR="000921BF" w:rsidRPr="000D5B1B" w:rsidRDefault="000921BF" w:rsidP="007056D9">
                    <w:pPr>
                      <w:jc w:val="right"/>
                      <w:rPr>
                        <w:rFonts w:ascii="宋体" w:hAnsi="宋体"/>
                        <w:sz w:val="18"/>
                        <w:szCs w:val="18"/>
                      </w:rPr>
                    </w:pPr>
                  </w:p>
                </w:tc>
                <w:tc>
                  <w:tcPr>
                    <w:tcW w:w="1559" w:type="dxa"/>
                  </w:tcPr>
                  <w:p w:rsidR="000921BF" w:rsidRPr="000D5B1B" w:rsidRDefault="000921BF" w:rsidP="007056D9">
                    <w:pPr>
                      <w:jc w:val="right"/>
                      <w:rPr>
                        <w:rFonts w:ascii="宋体" w:hAnsi="宋体"/>
                        <w:sz w:val="18"/>
                        <w:szCs w:val="18"/>
                      </w:rPr>
                    </w:pPr>
                  </w:p>
                </w:tc>
                <w:tc>
                  <w:tcPr>
                    <w:tcW w:w="1417" w:type="dxa"/>
                  </w:tcPr>
                  <w:p w:rsidR="000921BF" w:rsidRPr="000D5B1B" w:rsidRDefault="000921BF" w:rsidP="007056D9">
                    <w:pPr>
                      <w:jc w:val="right"/>
                      <w:rPr>
                        <w:rFonts w:ascii="宋体" w:hAnsi="宋体"/>
                        <w:sz w:val="18"/>
                        <w:szCs w:val="18"/>
                      </w:rPr>
                    </w:pPr>
                  </w:p>
                </w:tc>
                <w:tc>
                  <w:tcPr>
                    <w:tcW w:w="1701" w:type="dxa"/>
                  </w:tcPr>
                  <w:p w:rsidR="000921BF" w:rsidRPr="000D5B1B" w:rsidRDefault="000921BF" w:rsidP="007056D9">
                    <w:pPr>
                      <w:jc w:val="right"/>
                      <w:rPr>
                        <w:rFonts w:ascii="宋体" w:hAnsi="宋体"/>
                        <w:sz w:val="18"/>
                        <w:szCs w:val="18"/>
                      </w:rPr>
                    </w:pPr>
                  </w:p>
                </w:tc>
              </w:tr>
              <w:tr w:rsidR="000921BF" w:rsidRPr="000D5B1B" w:rsidTr="007056D9">
                <w:sdt>
                  <w:sdtPr>
                    <w:rPr>
                      <w:rFonts w:ascii="宋体" w:hAnsi="宋体"/>
                    </w:rPr>
                    <w:tag w:val="_PLD_5844253ac18b45ceaa765e5b2f55d052"/>
                    <w:id w:val="8037255"/>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sz w:val="18"/>
                            <w:szCs w:val="18"/>
                          </w:rPr>
                          <w:t>4．其他</w:t>
                        </w:r>
                      </w:p>
                    </w:tc>
                  </w:sdtContent>
                </w:sdt>
                <w:tc>
                  <w:tcPr>
                    <w:tcW w:w="1559" w:type="dxa"/>
                  </w:tcPr>
                  <w:p w:rsidR="000921BF" w:rsidRPr="000D5B1B" w:rsidRDefault="000921BF" w:rsidP="007056D9">
                    <w:pPr>
                      <w:jc w:val="right"/>
                      <w:rPr>
                        <w:rFonts w:ascii="宋体" w:hAnsi="宋体"/>
                        <w:sz w:val="18"/>
                        <w:szCs w:val="18"/>
                      </w:rPr>
                    </w:pPr>
                  </w:p>
                </w:tc>
                <w:tc>
                  <w:tcPr>
                    <w:tcW w:w="284" w:type="dxa"/>
                  </w:tcPr>
                  <w:p w:rsidR="000921BF" w:rsidRPr="000D5B1B" w:rsidRDefault="000921BF" w:rsidP="007056D9">
                    <w:pPr>
                      <w:jc w:val="right"/>
                      <w:rPr>
                        <w:rFonts w:ascii="宋体" w:hAnsi="宋体"/>
                        <w:sz w:val="18"/>
                        <w:szCs w:val="18"/>
                      </w:rPr>
                    </w:pPr>
                  </w:p>
                </w:tc>
                <w:tc>
                  <w:tcPr>
                    <w:tcW w:w="283" w:type="dxa"/>
                  </w:tcPr>
                  <w:p w:rsidR="000921BF" w:rsidRPr="000D5B1B" w:rsidRDefault="000921BF" w:rsidP="007056D9">
                    <w:pPr>
                      <w:jc w:val="right"/>
                      <w:rPr>
                        <w:rFonts w:ascii="宋体" w:hAnsi="宋体"/>
                        <w:sz w:val="18"/>
                        <w:szCs w:val="18"/>
                      </w:rPr>
                    </w:pPr>
                  </w:p>
                </w:tc>
                <w:tc>
                  <w:tcPr>
                    <w:tcW w:w="284" w:type="dxa"/>
                  </w:tcPr>
                  <w:p w:rsidR="000921BF" w:rsidRPr="000D5B1B" w:rsidRDefault="000921BF" w:rsidP="007056D9">
                    <w:pPr>
                      <w:jc w:val="right"/>
                      <w:rPr>
                        <w:rFonts w:ascii="宋体" w:hAnsi="宋体"/>
                        <w:sz w:val="18"/>
                        <w:szCs w:val="18"/>
                      </w:rPr>
                    </w:pPr>
                  </w:p>
                </w:tc>
                <w:tc>
                  <w:tcPr>
                    <w:tcW w:w="1701" w:type="dxa"/>
                  </w:tcPr>
                  <w:p w:rsidR="000921BF" w:rsidRPr="000D5B1B" w:rsidRDefault="000921BF" w:rsidP="007056D9">
                    <w:pPr>
                      <w:jc w:val="right"/>
                      <w:rPr>
                        <w:rFonts w:ascii="宋体" w:hAnsi="宋体"/>
                        <w:sz w:val="18"/>
                        <w:szCs w:val="18"/>
                      </w:rPr>
                    </w:pPr>
                  </w:p>
                </w:tc>
                <w:tc>
                  <w:tcPr>
                    <w:tcW w:w="567" w:type="dxa"/>
                  </w:tcPr>
                  <w:p w:rsidR="000921BF" w:rsidRPr="000D5B1B" w:rsidRDefault="000921BF" w:rsidP="007056D9">
                    <w:pPr>
                      <w:jc w:val="right"/>
                      <w:rPr>
                        <w:rFonts w:ascii="宋体" w:hAnsi="宋体"/>
                        <w:sz w:val="18"/>
                        <w:szCs w:val="18"/>
                      </w:rPr>
                    </w:pPr>
                  </w:p>
                </w:tc>
                <w:tc>
                  <w:tcPr>
                    <w:tcW w:w="709" w:type="dxa"/>
                  </w:tcPr>
                  <w:p w:rsidR="000921BF" w:rsidRPr="000D5B1B" w:rsidRDefault="000921BF" w:rsidP="007056D9">
                    <w:pPr>
                      <w:jc w:val="right"/>
                      <w:rPr>
                        <w:rFonts w:ascii="宋体" w:hAnsi="宋体"/>
                        <w:sz w:val="18"/>
                        <w:szCs w:val="18"/>
                      </w:rPr>
                    </w:pPr>
                  </w:p>
                </w:tc>
                <w:tc>
                  <w:tcPr>
                    <w:tcW w:w="567" w:type="dxa"/>
                  </w:tcPr>
                  <w:p w:rsidR="000921BF" w:rsidRPr="000D5B1B" w:rsidRDefault="000921BF" w:rsidP="007056D9">
                    <w:pPr>
                      <w:jc w:val="right"/>
                      <w:rPr>
                        <w:rFonts w:ascii="宋体" w:hAnsi="宋体"/>
                        <w:sz w:val="18"/>
                        <w:szCs w:val="18"/>
                      </w:rPr>
                    </w:pPr>
                  </w:p>
                </w:tc>
                <w:tc>
                  <w:tcPr>
                    <w:tcW w:w="1559" w:type="dxa"/>
                  </w:tcPr>
                  <w:p w:rsidR="000921BF" w:rsidRPr="000D5B1B" w:rsidRDefault="000921BF" w:rsidP="007056D9">
                    <w:pPr>
                      <w:jc w:val="right"/>
                      <w:rPr>
                        <w:rFonts w:ascii="宋体" w:hAnsi="宋体"/>
                        <w:sz w:val="18"/>
                        <w:szCs w:val="18"/>
                      </w:rPr>
                    </w:pPr>
                  </w:p>
                </w:tc>
                <w:tc>
                  <w:tcPr>
                    <w:tcW w:w="709" w:type="dxa"/>
                  </w:tcPr>
                  <w:p w:rsidR="000921BF" w:rsidRPr="000D5B1B" w:rsidRDefault="000921BF" w:rsidP="007056D9">
                    <w:pPr>
                      <w:jc w:val="right"/>
                      <w:rPr>
                        <w:rFonts w:ascii="宋体" w:hAnsi="宋体"/>
                        <w:sz w:val="18"/>
                        <w:szCs w:val="18"/>
                      </w:rPr>
                    </w:pPr>
                  </w:p>
                </w:tc>
                <w:tc>
                  <w:tcPr>
                    <w:tcW w:w="1559" w:type="dxa"/>
                  </w:tcPr>
                  <w:p w:rsidR="000921BF" w:rsidRPr="000D5B1B" w:rsidRDefault="000921BF" w:rsidP="007056D9">
                    <w:pPr>
                      <w:jc w:val="right"/>
                      <w:rPr>
                        <w:rFonts w:ascii="宋体" w:hAnsi="宋体"/>
                        <w:sz w:val="18"/>
                        <w:szCs w:val="18"/>
                      </w:rPr>
                    </w:pPr>
                  </w:p>
                </w:tc>
                <w:tc>
                  <w:tcPr>
                    <w:tcW w:w="1417" w:type="dxa"/>
                  </w:tcPr>
                  <w:p w:rsidR="000921BF" w:rsidRPr="000D5B1B" w:rsidRDefault="000921BF" w:rsidP="007056D9">
                    <w:pPr>
                      <w:jc w:val="right"/>
                      <w:rPr>
                        <w:rFonts w:ascii="宋体" w:hAnsi="宋体"/>
                        <w:sz w:val="18"/>
                        <w:szCs w:val="18"/>
                      </w:rPr>
                    </w:pPr>
                  </w:p>
                </w:tc>
                <w:tc>
                  <w:tcPr>
                    <w:tcW w:w="1701" w:type="dxa"/>
                  </w:tcPr>
                  <w:p w:rsidR="000921BF" w:rsidRPr="000D5B1B" w:rsidRDefault="000921BF" w:rsidP="007056D9">
                    <w:pPr>
                      <w:jc w:val="right"/>
                      <w:rPr>
                        <w:rFonts w:ascii="宋体" w:hAnsi="宋体"/>
                        <w:sz w:val="18"/>
                        <w:szCs w:val="18"/>
                      </w:rPr>
                    </w:pPr>
                  </w:p>
                </w:tc>
              </w:tr>
              <w:tr w:rsidR="000921BF" w:rsidRPr="000D5B1B" w:rsidTr="007056D9">
                <w:sdt>
                  <w:sdtPr>
                    <w:rPr>
                      <w:rFonts w:ascii="宋体" w:hAnsi="宋体"/>
                    </w:rPr>
                    <w:tag w:val="_PLD_3bbf2260615f4991a49bda77fd1fc28b"/>
                    <w:id w:val="8037256"/>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hint="eastAsia"/>
                            <w:sz w:val="18"/>
                            <w:szCs w:val="18"/>
                          </w:rPr>
                          <w:t>（五）专项储备</w:t>
                        </w:r>
                      </w:p>
                    </w:tc>
                  </w:sdtContent>
                </w:sdt>
                <w:tc>
                  <w:tcPr>
                    <w:tcW w:w="1559" w:type="dxa"/>
                  </w:tcPr>
                  <w:p w:rsidR="000921BF" w:rsidRPr="000D5B1B" w:rsidRDefault="000921BF" w:rsidP="007056D9">
                    <w:pPr>
                      <w:jc w:val="right"/>
                      <w:rPr>
                        <w:rFonts w:ascii="宋体" w:hAnsi="宋体"/>
                        <w:sz w:val="18"/>
                        <w:szCs w:val="18"/>
                      </w:rPr>
                    </w:pPr>
                  </w:p>
                </w:tc>
                <w:tc>
                  <w:tcPr>
                    <w:tcW w:w="284" w:type="dxa"/>
                  </w:tcPr>
                  <w:p w:rsidR="000921BF" w:rsidRPr="000D5B1B" w:rsidRDefault="000921BF" w:rsidP="007056D9">
                    <w:pPr>
                      <w:jc w:val="right"/>
                      <w:rPr>
                        <w:rFonts w:ascii="宋体" w:hAnsi="宋体"/>
                        <w:sz w:val="18"/>
                        <w:szCs w:val="18"/>
                      </w:rPr>
                    </w:pPr>
                  </w:p>
                </w:tc>
                <w:tc>
                  <w:tcPr>
                    <w:tcW w:w="283" w:type="dxa"/>
                  </w:tcPr>
                  <w:p w:rsidR="000921BF" w:rsidRPr="000D5B1B" w:rsidRDefault="000921BF" w:rsidP="007056D9">
                    <w:pPr>
                      <w:jc w:val="right"/>
                      <w:rPr>
                        <w:rFonts w:ascii="宋体" w:hAnsi="宋体"/>
                        <w:sz w:val="18"/>
                        <w:szCs w:val="18"/>
                      </w:rPr>
                    </w:pPr>
                  </w:p>
                </w:tc>
                <w:tc>
                  <w:tcPr>
                    <w:tcW w:w="284" w:type="dxa"/>
                  </w:tcPr>
                  <w:p w:rsidR="000921BF" w:rsidRPr="000D5B1B" w:rsidRDefault="000921BF" w:rsidP="007056D9">
                    <w:pPr>
                      <w:jc w:val="right"/>
                      <w:rPr>
                        <w:rFonts w:ascii="宋体" w:hAnsi="宋体"/>
                        <w:sz w:val="18"/>
                        <w:szCs w:val="18"/>
                      </w:rPr>
                    </w:pPr>
                  </w:p>
                </w:tc>
                <w:tc>
                  <w:tcPr>
                    <w:tcW w:w="1701" w:type="dxa"/>
                  </w:tcPr>
                  <w:p w:rsidR="000921BF" w:rsidRPr="000D5B1B" w:rsidRDefault="000921BF" w:rsidP="007056D9">
                    <w:pPr>
                      <w:jc w:val="right"/>
                      <w:rPr>
                        <w:rFonts w:ascii="宋体" w:hAnsi="宋体"/>
                        <w:sz w:val="18"/>
                        <w:szCs w:val="18"/>
                      </w:rPr>
                    </w:pPr>
                  </w:p>
                </w:tc>
                <w:tc>
                  <w:tcPr>
                    <w:tcW w:w="567" w:type="dxa"/>
                  </w:tcPr>
                  <w:p w:rsidR="000921BF" w:rsidRPr="000D5B1B" w:rsidRDefault="000921BF" w:rsidP="007056D9">
                    <w:pPr>
                      <w:jc w:val="right"/>
                      <w:rPr>
                        <w:rFonts w:ascii="宋体" w:hAnsi="宋体"/>
                        <w:sz w:val="18"/>
                        <w:szCs w:val="18"/>
                      </w:rPr>
                    </w:pPr>
                  </w:p>
                </w:tc>
                <w:tc>
                  <w:tcPr>
                    <w:tcW w:w="709" w:type="dxa"/>
                  </w:tcPr>
                  <w:p w:rsidR="000921BF" w:rsidRPr="000D5B1B" w:rsidRDefault="000921BF" w:rsidP="007056D9">
                    <w:pPr>
                      <w:jc w:val="right"/>
                      <w:rPr>
                        <w:rFonts w:ascii="宋体" w:hAnsi="宋体"/>
                        <w:sz w:val="18"/>
                        <w:szCs w:val="18"/>
                      </w:rPr>
                    </w:pPr>
                  </w:p>
                </w:tc>
                <w:tc>
                  <w:tcPr>
                    <w:tcW w:w="567" w:type="dxa"/>
                  </w:tcPr>
                  <w:p w:rsidR="000921BF" w:rsidRPr="000D5B1B" w:rsidRDefault="000921BF" w:rsidP="007056D9">
                    <w:pPr>
                      <w:jc w:val="right"/>
                      <w:rPr>
                        <w:rFonts w:ascii="宋体" w:hAnsi="宋体"/>
                        <w:sz w:val="18"/>
                        <w:szCs w:val="18"/>
                      </w:rPr>
                    </w:pPr>
                  </w:p>
                </w:tc>
                <w:tc>
                  <w:tcPr>
                    <w:tcW w:w="1559" w:type="dxa"/>
                  </w:tcPr>
                  <w:p w:rsidR="000921BF" w:rsidRPr="000D5B1B" w:rsidRDefault="000921BF" w:rsidP="007056D9">
                    <w:pPr>
                      <w:jc w:val="right"/>
                      <w:rPr>
                        <w:rFonts w:ascii="宋体" w:hAnsi="宋体"/>
                        <w:sz w:val="18"/>
                        <w:szCs w:val="18"/>
                      </w:rPr>
                    </w:pPr>
                  </w:p>
                </w:tc>
                <w:tc>
                  <w:tcPr>
                    <w:tcW w:w="709" w:type="dxa"/>
                  </w:tcPr>
                  <w:p w:rsidR="000921BF" w:rsidRPr="000D5B1B" w:rsidRDefault="000921BF" w:rsidP="007056D9">
                    <w:pPr>
                      <w:jc w:val="right"/>
                      <w:rPr>
                        <w:rFonts w:ascii="宋体" w:hAnsi="宋体"/>
                        <w:sz w:val="18"/>
                        <w:szCs w:val="18"/>
                      </w:rPr>
                    </w:pPr>
                  </w:p>
                </w:tc>
                <w:tc>
                  <w:tcPr>
                    <w:tcW w:w="1559" w:type="dxa"/>
                  </w:tcPr>
                  <w:p w:rsidR="000921BF" w:rsidRPr="000D5B1B" w:rsidRDefault="000921BF" w:rsidP="007056D9">
                    <w:pPr>
                      <w:jc w:val="right"/>
                      <w:rPr>
                        <w:rFonts w:ascii="宋体" w:hAnsi="宋体"/>
                        <w:sz w:val="18"/>
                        <w:szCs w:val="18"/>
                      </w:rPr>
                    </w:pPr>
                  </w:p>
                </w:tc>
                <w:tc>
                  <w:tcPr>
                    <w:tcW w:w="1417" w:type="dxa"/>
                  </w:tcPr>
                  <w:p w:rsidR="000921BF" w:rsidRPr="000D5B1B" w:rsidRDefault="000921BF" w:rsidP="007056D9">
                    <w:pPr>
                      <w:jc w:val="right"/>
                      <w:rPr>
                        <w:rFonts w:ascii="宋体" w:hAnsi="宋体"/>
                        <w:sz w:val="18"/>
                        <w:szCs w:val="18"/>
                      </w:rPr>
                    </w:pPr>
                  </w:p>
                </w:tc>
                <w:tc>
                  <w:tcPr>
                    <w:tcW w:w="1701" w:type="dxa"/>
                  </w:tcPr>
                  <w:p w:rsidR="000921BF" w:rsidRPr="000D5B1B" w:rsidRDefault="000921BF" w:rsidP="007056D9">
                    <w:pPr>
                      <w:jc w:val="right"/>
                      <w:rPr>
                        <w:rFonts w:ascii="宋体" w:hAnsi="宋体"/>
                        <w:sz w:val="18"/>
                        <w:szCs w:val="18"/>
                      </w:rPr>
                    </w:pPr>
                  </w:p>
                </w:tc>
              </w:tr>
              <w:tr w:rsidR="000921BF" w:rsidRPr="000D5B1B" w:rsidTr="007056D9">
                <w:sdt>
                  <w:sdtPr>
                    <w:rPr>
                      <w:rFonts w:ascii="宋体" w:hAnsi="宋体"/>
                    </w:rPr>
                    <w:tag w:val="_PLD_f1e833fa15ec452384f3784c7a9b36fe"/>
                    <w:id w:val="8037257"/>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hint="eastAsia"/>
                            <w:sz w:val="18"/>
                            <w:szCs w:val="18"/>
                          </w:rPr>
                          <w:t>1．本期提取</w:t>
                        </w:r>
                      </w:p>
                    </w:tc>
                  </w:sdtContent>
                </w:sdt>
                <w:tc>
                  <w:tcPr>
                    <w:tcW w:w="1559" w:type="dxa"/>
                  </w:tcPr>
                  <w:p w:rsidR="000921BF" w:rsidRPr="000D5B1B" w:rsidRDefault="000921BF" w:rsidP="007056D9">
                    <w:pPr>
                      <w:jc w:val="right"/>
                      <w:rPr>
                        <w:rFonts w:ascii="宋体" w:hAnsi="宋体"/>
                        <w:sz w:val="18"/>
                        <w:szCs w:val="18"/>
                      </w:rPr>
                    </w:pPr>
                  </w:p>
                </w:tc>
                <w:tc>
                  <w:tcPr>
                    <w:tcW w:w="284" w:type="dxa"/>
                  </w:tcPr>
                  <w:p w:rsidR="000921BF" w:rsidRPr="000D5B1B" w:rsidRDefault="000921BF" w:rsidP="007056D9">
                    <w:pPr>
                      <w:jc w:val="right"/>
                      <w:rPr>
                        <w:rFonts w:ascii="宋体" w:hAnsi="宋体"/>
                        <w:sz w:val="18"/>
                        <w:szCs w:val="18"/>
                      </w:rPr>
                    </w:pPr>
                  </w:p>
                </w:tc>
                <w:tc>
                  <w:tcPr>
                    <w:tcW w:w="283" w:type="dxa"/>
                  </w:tcPr>
                  <w:p w:rsidR="000921BF" w:rsidRPr="000D5B1B" w:rsidRDefault="000921BF" w:rsidP="007056D9">
                    <w:pPr>
                      <w:jc w:val="right"/>
                      <w:rPr>
                        <w:rFonts w:ascii="宋体" w:hAnsi="宋体"/>
                        <w:sz w:val="18"/>
                        <w:szCs w:val="18"/>
                      </w:rPr>
                    </w:pPr>
                  </w:p>
                </w:tc>
                <w:tc>
                  <w:tcPr>
                    <w:tcW w:w="284" w:type="dxa"/>
                  </w:tcPr>
                  <w:p w:rsidR="000921BF" w:rsidRPr="000D5B1B" w:rsidRDefault="000921BF" w:rsidP="007056D9">
                    <w:pPr>
                      <w:jc w:val="right"/>
                      <w:rPr>
                        <w:rFonts w:ascii="宋体" w:hAnsi="宋体"/>
                        <w:sz w:val="18"/>
                        <w:szCs w:val="18"/>
                      </w:rPr>
                    </w:pPr>
                  </w:p>
                </w:tc>
                <w:tc>
                  <w:tcPr>
                    <w:tcW w:w="1701" w:type="dxa"/>
                  </w:tcPr>
                  <w:p w:rsidR="000921BF" w:rsidRPr="000D5B1B" w:rsidRDefault="000921BF" w:rsidP="007056D9">
                    <w:pPr>
                      <w:jc w:val="right"/>
                      <w:rPr>
                        <w:rFonts w:ascii="宋体" w:hAnsi="宋体"/>
                        <w:sz w:val="18"/>
                        <w:szCs w:val="18"/>
                      </w:rPr>
                    </w:pPr>
                  </w:p>
                </w:tc>
                <w:tc>
                  <w:tcPr>
                    <w:tcW w:w="567" w:type="dxa"/>
                  </w:tcPr>
                  <w:p w:rsidR="000921BF" w:rsidRPr="000D5B1B" w:rsidRDefault="000921BF" w:rsidP="007056D9">
                    <w:pPr>
                      <w:jc w:val="right"/>
                      <w:rPr>
                        <w:rFonts w:ascii="宋体" w:hAnsi="宋体"/>
                        <w:sz w:val="18"/>
                        <w:szCs w:val="18"/>
                      </w:rPr>
                    </w:pPr>
                  </w:p>
                </w:tc>
                <w:tc>
                  <w:tcPr>
                    <w:tcW w:w="709" w:type="dxa"/>
                  </w:tcPr>
                  <w:p w:rsidR="000921BF" w:rsidRPr="000D5B1B" w:rsidRDefault="000921BF" w:rsidP="007056D9">
                    <w:pPr>
                      <w:jc w:val="right"/>
                      <w:rPr>
                        <w:rFonts w:ascii="宋体" w:hAnsi="宋体"/>
                        <w:sz w:val="18"/>
                        <w:szCs w:val="18"/>
                      </w:rPr>
                    </w:pPr>
                  </w:p>
                </w:tc>
                <w:tc>
                  <w:tcPr>
                    <w:tcW w:w="567" w:type="dxa"/>
                  </w:tcPr>
                  <w:p w:rsidR="000921BF" w:rsidRPr="000D5B1B" w:rsidRDefault="000921BF" w:rsidP="007056D9">
                    <w:pPr>
                      <w:jc w:val="right"/>
                      <w:rPr>
                        <w:rFonts w:ascii="宋体" w:hAnsi="宋体"/>
                        <w:sz w:val="18"/>
                        <w:szCs w:val="18"/>
                      </w:rPr>
                    </w:pPr>
                  </w:p>
                </w:tc>
                <w:tc>
                  <w:tcPr>
                    <w:tcW w:w="1559" w:type="dxa"/>
                  </w:tcPr>
                  <w:p w:rsidR="000921BF" w:rsidRPr="000D5B1B" w:rsidRDefault="000921BF" w:rsidP="007056D9">
                    <w:pPr>
                      <w:jc w:val="right"/>
                      <w:rPr>
                        <w:rFonts w:ascii="宋体" w:hAnsi="宋体"/>
                        <w:sz w:val="18"/>
                        <w:szCs w:val="18"/>
                      </w:rPr>
                    </w:pPr>
                  </w:p>
                </w:tc>
                <w:tc>
                  <w:tcPr>
                    <w:tcW w:w="709" w:type="dxa"/>
                  </w:tcPr>
                  <w:p w:rsidR="000921BF" w:rsidRPr="000D5B1B" w:rsidRDefault="000921BF" w:rsidP="007056D9">
                    <w:pPr>
                      <w:jc w:val="right"/>
                      <w:rPr>
                        <w:rFonts w:ascii="宋体" w:hAnsi="宋体"/>
                        <w:sz w:val="18"/>
                        <w:szCs w:val="18"/>
                      </w:rPr>
                    </w:pPr>
                  </w:p>
                </w:tc>
                <w:tc>
                  <w:tcPr>
                    <w:tcW w:w="1559" w:type="dxa"/>
                  </w:tcPr>
                  <w:p w:rsidR="000921BF" w:rsidRPr="000D5B1B" w:rsidRDefault="000921BF" w:rsidP="007056D9">
                    <w:pPr>
                      <w:jc w:val="right"/>
                      <w:rPr>
                        <w:rFonts w:ascii="宋体" w:hAnsi="宋体"/>
                        <w:sz w:val="18"/>
                        <w:szCs w:val="18"/>
                      </w:rPr>
                    </w:pPr>
                  </w:p>
                </w:tc>
                <w:tc>
                  <w:tcPr>
                    <w:tcW w:w="1417" w:type="dxa"/>
                  </w:tcPr>
                  <w:p w:rsidR="000921BF" w:rsidRPr="000D5B1B" w:rsidRDefault="000921BF" w:rsidP="007056D9">
                    <w:pPr>
                      <w:jc w:val="right"/>
                      <w:rPr>
                        <w:rFonts w:ascii="宋体" w:hAnsi="宋体"/>
                        <w:sz w:val="18"/>
                        <w:szCs w:val="18"/>
                      </w:rPr>
                    </w:pPr>
                  </w:p>
                </w:tc>
                <w:tc>
                  <w:tcPr>
                    <w:tcW w:w="1701" w:type="dxa"/>
                  </w:tcPr>
                  <w:p w:rsidR="000921BF" w:rsidRPr="000D5B1B" w:rsidRDefault="000921BF" w:rsidP="007056D9">
                    <w:pPr>
                      <w:jc w:val="right"/>
                      <w:rPr>
                        <w:rFonts w:ascii="宋体" w:hAnsi="宋体"/>
                        <w:sz w:val="18"/>
                        <w:szCs w:val="18"/>
                      </w:rPr>
                    </w:pPr>
                  </w:p>
                </w:tc>
              </w:tr>
              <w:tr w:rsidR="000921BF" w:rsidRPr="000D5B1B" w:rsidTr="007056D9">
                <w:sdt>
                  <w:sdtPr>
                    <w:rPr>
                      <w:rFonts w:ascii="宋体" w:hAnsi="宋体"/>
                    </w:rPr>
                    <w:tag w:val="_PLD_301fc21ab7954268be9851ddd0cf2d8a"/>
                    <w:id w:val="8037258"/>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hint="eastAsia"/>
                            <w:sz w:val="18"/>
                            <w:szCs w:val="18"/>
                          </w:rPr>
                          <w:t>2．本期使用</w:t>
                        </w:r>
                      </w:p>
                    </w:tc>
                  </w:sdtContent>
                </w:sdt>
                <w:tc>
                  <w:tcPr>
                    <w:tcW w:w="1559" w:type="dxa"/>
                  </w:tcPr>
                  <w:p w:rsidR="000921BF" w:rsidRPr="000D5B1B" w:rsidRDefault="000921BF" w:rsidP="007056D9">
                    <w:pPr>
                      <w:jc w:val="right"/>
                      <w:rPr>
                        <w:rFonts w:ascii="宋体" w:hAnsi="宋体"/>
                        <w:sz w:val="18"/>
                        <w:szCs w:val="18"/>
                      </w:rPr>
                    </w:pPr>
                  </w:p>
                </w:tc>
                <w:tc>
                  <w:tcPr>
                    <w:tcW w:w="284" w:type="dxa"/>
                  </w:tcPr>
                  <w:p w:rsidR="000921BF" w:rsidRPr="000D5B1B" w:rsidRDefault="000921BF" w:rsidP="007056D9">
                    <w:pPr>
                      <w:jc w:val="right"/>
                      <w:rPr>
                        <w:rFonts w:ascii="宋体" w:hAnsi="宋体"/>
                        <w:sz w:val="18"/>
                        <w:szCs w:val="18"/>
                      </w:rPr>
                    </w:pPr>
                  </w:p>
                </w:tc>
                <w:tc>
                  <w:tcPr>
                    <w:tcW w:w="283" w:type="dxa"/>
                  </w:tcPr>
                  <w:p w:rsidR="000921BF" w:rsidRPr="000D5B1B" w:rsidRDefault="000921BF" w:rsidP="007056D9">
                    <w:pPr>
                      <w:jc w:val="right"/>
                      <w:rPr>
                        <w:rFonts w:ascii="宋体" w:hAnsi="宋体"/>
                        <w:sz w:val="18"/>
                        <w:szCs w:val="18"/>
                      </w:rPr>
                    </w:pPr>
                  </w:p>
                </w:tc>
                <w:tc>
                  <w:tcPr>
                    <w:tcW w:w="284" w:type="dxa"/>
                  </w:tcPr>
                  <w:p w:rsidR="000921BF" w:rsidRPr="000D5B1B" w:rsidRDefault="000921BF" w:rsidP="007056D9">
                    <w:pPr>
                      <w:jc w:val="right"/>
                      <w:rPr>
                        <w:rFonts w:ascii="宋体" w:hAnsi="宋体"/>
                        <w:sz w:val="18"/>
                        <w:szCs w:val="18"/>
                      </w:rPr>
                    </w:pPr>
                  </w:p>
                </w:tc>
                <w:tc>
                  <w:tcPr>
                    <w:tcW w:w="1701" w:type="dxa"/>
                  </w:tcPr>
                  <w:p w:rsidR="000921BF" w:rsidRPr="000D5B1B" w:rsidRDefault="000921BF" w:rsidP="007056D9">
                    <w:pPr>
                      <w:jc w:val="right"/>
                      <w:rPr>
                        <w:rFonts w:ascii="宋体" w:hAnsi="宋体"/>
                        <w:sz w:val="18"/>
                        <w:szCs w:val="18"/>
                      </w:rPr>
                    </w:pPr>
                  </w:p>
                </w:tc>
                <w:tc>
                  <w:tcPr>
                    <w:tcW w:w="567" w:type="dxa"/>
                  </w:tcPr>
                  <w:p w:rsidR="000921BF" w:rsidRPr="000D5B1B" w:rsidRDefault="000921BF" w:rsidP="007056D9">
                    <w:pPr>
                      <w:jc w:val="right"/>
                      <w:rPr>
                        <w:rFonts w:ascii="宋体" w:hAnsi="宋体"/>
                        <w:sz w:val="18"/>
                        <w:szCs w:val="18"/>
                      </w:rPr>
                    </w:pPr>
                  </w:p>
                </w:tc>
                <w:tc>
                  <w:tcPr>
                    <w:tcW w:w="709" w:type="dxa"/>
                  </w:tcPr>
                  <w:p w:rsidR="000921BF" w:rsidRPr="000D5B1B" w:rsidRDefault="000921BF" w:rsidP="007056D9">
                    <w:pPr>
                      <w:jc w:val="right"/>
                      <w:rPr>
                        <w:rFonts w:ascii="宋体" w:hAnsi="宋体"/>
                        <w:sz w:val="18"/>
                        <w:szCs w:val="18"/>
                      </w:rPr>
                    </w:pPr>
                  </w:p>
                </w:tc>
                <w:tc>
                  <w:tcPr>
                    <w:tcW w:w="567" w:type="dxa"/>
                  </w:tcPr>
                  <w:p w:rsidR="000921BF" w:rsidRPr="000D5B1B" w:rsidRDefault="000921BF" w:rsidP="007056D9">
                    <w:pPr>
                      <w:jc w:val="right"/>
                      <w:rPr>
                        <w:rFonts w:ascii="宋体" w:hAnsi="宋体"/>
                        <w:sz w:val="18"/>
                        <w:szCs w:val="18"/>
                      </w:rPr>
                    </w:pPr>
                  </w:p>
                </w:tc>
                <w:tc>
                  <w:tcPr>
                    <w:tcW w:w="1559" w:type="dxa"/>
                  </w:tcPr>
                  <w:p w:rsidR="000921BF" w:rsidRPr="000D5B1B" w:rsidRDefault="000921BF" w:rsidP="007056D9">
                    <w:pPr>
                      <w:jc w:val="right"/>
                      <w:rPr>
                        <w:rFonts w:ascii="宋体" w:hAnsi="宋体"/>
                        <w:sz w:val="18"/>
                        <w:szCs w:val="18"/>
                      </w:rPr>
                    </w:pPr>
                  </w:p>
                </w:tc>
                <w:tc>
                  <w:tcPr>
                    <w:tcW w:w="709" w:type="dxa"/>
                  </w:tcPr>
                  <w:p w:rsidR="000921BF" w:rsidRPr="000D5B1B" w:rsidRDefault="000921BF" w:rsidP="007056D9">
                    <w:pPr>
                      <w:jc w:val="right"/>
                      <w:rPr>
                        <w:rFonts w:ascii="宋体" w:hAnsi="宋体"/>
                        <w:sz w:val="18"/>
                        <w:szCs w:val="18"/>
                      </w:rPr>
                    </w:pPr>
                  </w:p>
                </w:tc>
                <w:tc>
                  <w:tcPr>
                    <w:tcW w:w="1559" w:type="dxa"/>
                  </w:tcPr>
                  <w:p w:rsidR="000921BF" w:rsidRPr="000D5B1B" w:rsidRDefault="000921BF" w:rsidP="007056D9">
                    <w:pPr>
                      <w:jc w:val="right"/>
                      <w:rPr>
                        <w:rFonts w:ascii="宋体" w:hAnsi="宋体"/>
                        <w:sz w:val="18"/>
                        <w:szCs w:val="18"/>
                      </w:rPr>
                    </w:pPr>
                  </w:p>
                </w:tc>
                <w:tc>
                  <w:tcPr>
                    <w:tcW w:w="1417" w:type="dxa"/>
                  </w:tcPr>
                  <w:p w:rsidR="000921BF" w:rsidRPr="000D5B1B" w:rsidRDefault="000921BF" w:rsidP="007056D9">
                    <w:pPr>
                      <w:jc w:val="right"/>
                      <w:rPr>
                        <w:rFonts w:ascii="宋体" w:hAnsi="宋体"/>
                        <w:sz w:val="18"/>
                        <w:szCs w:val="18"/>
                      </w:rPr>
                    </w:pPr>
                  </w:p>
                </w:tc>
                <w:tc>
                  <w:tcPr>
                    <w:tcW w:w="1701" w:type="dxa"/>
                  </w:tcPr>
                  <w:p w:rsidR="000921BF" w:rsidRPr="000D5B1B" w:rsidRDefault="000921BF" w:rsidP="007056D9">
                    <w:pPr>
                      <w:jc w:val="right"/>
                      <w:rPr>
                        <w:rFonts w:ascii="宋体" w:hAnsi="宋体"/>
                        <w:sz w:val="18"/>
                        <w:szCs w:val="18"/>
                      </w:rPr>
                    </w:pPr>
                  </w:p>
                </w:tc>
              </w:tr>
              <w:tr w:rsidR="000921BF" w:rsidRPr="000D5B1B" w:rsidTr="007056D9">
                <w:sdt>
                  <w:sdtPr>
                    <w:rPr>
                      <w:rFonts w:ascii="宋体" w:hAnsi="宋体"/>
                    </w:rPr>
                    <w:tag w:val="_PLD_43b1e5b489b047e98cf38f8c5f130759"/>
                    <w:id w:val="8037259"/>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hint="eastAsia"/>
                            <w:sz w:val="18"/>
                            <w:szCs w:val="18"/>
                          </w:rPr>
                          <w:t>（六）其他</w:t>
                        </w:r>
                      </w:p>
                    </w:tc>
                  </w:sdtContent>
                </w:sdt>
                <w:tc>
                  <w:tcPr>
                    <w:tcW w:w="1559" w:type="dxa"/>
                  </w:tcPr>
                  <w:p w:rsidR="000921BF" w:rsidRPr="000D5B1B" w:rsidRDefault="000921BF" w:rsidP="007056D9">
                    <w:pPr>
                      <w:jc w:val="right"/>
                      <w:rPr>
                        <w:rFonts w:ascii="宋体" w:hAnsi="宋体"/>
                        <w:sz w:val="18"/>
                        <w:szCs w:val="18"/>
                      </w:rPr>
                    </w:pPr>
                  </w:p>
                </w:tc>
                <w:tc>
                  <w:tcPr>
                    <w:tcW w:w="284" w:type="dxa"/>
                  </w:tcPr>
                  <w:p w:rsidR="000921BF" w:rsidRPr="000D5B1B" w:rsidRDefault="000921BF" w:rsidP="007056D9">
                    <w:pPr>
                      <w:jc w:val="right"/>
                      <w:rPr>
                        <w:rFonts w:ascii="宋体" w:hAnsi="宋体"/>
                        <w:sz w:val="18"/>
                        <w:szCs w:val="18"/>
                      </w:rPr>
                    </w:pPr>
                  </w:p>
                </w:tc>
                <w:tc>
                  <w:tcPr>
                    <w:tcW w:w="283" w:type="dxa"/>
                  </w:tcPr>
                  <w:p w:rsidR="000921BF" w:rsidRPr="000D5B1B" w:rsidRDefault="000921BF" w:rsidP="007056D9">
                    <w:pPr>
                      <w:jc w:val="right"/>
                      <w:rPr>
                        <w:rFonts w:ascii="宋体" w:hAnsi="宋体"/>
                        <w:sz w:val="18"/>
                        <w:szCs w:val="18"/>
                      </w:rPr>
                    </w:pPr>
                  </w:p>
                </w:tc>
                <w:tc>
                  <w:tcPr>
                    <w:tcW w:w="284" w:type="dxa"/>
                  </w:tcPr>
                  <w:p w:rsidR="000921BF" w:rsidRPr="000D5B1B" w:rsidRDefault="000921BF" w:rsidP="007056D9">
                    <w:pPr>
                      <w:jc w:val="right"/>
                      <w:rPr>
                        <w:rFonts w:ascii="宋体" w:hAnsi="宋体"/>
                        <w:sz w:val="18"/>
                        <w:szCs w:val="18"/>
                      </w:rPr>
                    </w:pPr>
                  </w:p>
                </w:tc>
                <w:tc>
                  <w:tcPr>
                    <w:tcW w:w="1701" w:type="dxa"/>
                  </w:tcPr>
                  <w:p w:rsidR="000921BF" w:rsidRPr="000D5B1B" w:rsidRDefault="000921BF" w:rsidP="007056D9">
                    <w:pPr>
                      <w:jc w:val="right"/>
                      <w:rPr>
                        <w:rFonts w:ascii="宋体" w:hAnsi="宋体"/>
                        <w:sz w:val="18"/>
                        <w:szCs w:val="18"/>
                      </w:rPr>
                    </w:pPr>
                  </w:p>
                </w:tc>
                <w:tc>
                  <w:tcPr>
                    <w:tcW w:w="567" w:type="dxa"/>
                  </w:tcPr>
                  <w:p w:rsidR="000921BF" w:rsidRPr="000D5B1B" w:rsidRDefault="000921BF" w:rsidP="007056D9">
                    <w:pPr>
                      <w:jc w:val="right"/>
                      <w:rPr>
                        <w:rFonts w:ascii="宋体" w:hAnsi="宋体"/>
                        <w:sz w:val="18"/>
                        <w:szCs w:val="18"/>
                      </w:rPr>
                    </w:pPr>
                  </w:p>
                </w:tc>
                <w:tc>
                  <w:tcPr>
                    <w:tcW w:w="709" w:type="dxa"/>
                  </w:tcPr>
                  <w:p w:rsidR="000921BF" w:rsidRPr="000D5B1B" w:rsidRDefault="000921BF" w:rsidP="007056D9">
                    <w:pPr>
                      <w:jc w:val="right"/>
                      <w:rPr>
                        <w:rFonts w:ascii="宋体" w:hAnsi="宋体"/>
                        <w:sz w:val="18"/>
                        <w:szCs w:val="18"/>
                      </w:rPr>
                    </w:pPr>
                  </w:p>
                </w:tc>
                <w:tc>
                  <w:tcPr>
                    <w:tcW w:w="567" w:type="dxa"/>
                  </w:tcPr>
                  <w:p w:rsidR="000921BF" w:rsidRPr="000D5B1B" w:rsidRDefault="000921BF" w:rsidP="007056D9">
                    <w:pPr>
                      <w:jc w:val="right"/>
                      <w:rPr>
                        <w:rFonts w:ascii="宋体" w:hAnsi="宋体"/>
                        <w:sz w:val="18"/>
                        <w:szCs w:val="18"/>
                      </w:rPr>
                    </w:pPr>
                  </w:p>
                </w:tc>
                <w:tc>
                  <w:tcPr>
                    <w:tcW w:w="1559" w:type="dxa"/>
                  </w:tcPr>
                  <w:p w:rsidR="000921BF" w:rsidRPr="000D5B1B" w:rsidRDefault="000921BF" w:rsidP="007056D9">
                    <w:pPr>
                      <w:jc w:val="right"/>
                      <w:rPr>
                        <w:rFonts w:ascii="宋体" w:hAnsi="宋体"/>
                        <w:sz w:val="18"/>
                        <w:szCs w:val="18"/>
                      </w:rPr>
                    </w:pPr>
                  </w:p>
                </w:tc>
                <w:tc>
                  <w:tcPr>
                    <w:tcW w:w="709" w:type="dxa"/>
                  </w:tcPr>
                  <w:p w:rsidR="000921BF" w:rsidRPr="000D5B1B" w:rsidRDefault="000921BF" w:rsidP="007056D9">
                    <w:pPr>
                      <w:jc w:val="right"/>
                      <w:rPr>
                        <w:rFonts w:ascii="宋体" w:hAnsi="宋体"/>
                        <w:sz w:val="18"/>
                        <w:szCs w:val="18"/>
                      </w:rPr>
                    </w:pPr>
                  </w:p>
                </w:tc>
                <w:tc>
                  <w:tcPr>
                    <w:tcW w:w="1559" w:type="dxa"/>
                  </w:tcPr>
                  <w:p w:rsidR="000921BF" w:rsidRPr="000D5B1B" w:rsidRDefault="000921BF" w:rsidP="007056D9">
                    <w:pPr>
                      <w:jc w:val="right"/>
                      <w:rPr>
                        <w:rFonts w:ascii="宋体" w:hAnsi="宋体"/>
                        <w:sz w:val="18"/>
                        <w:szCs w:val="18"/>
                      </w:rPr>
                    </w:pPr>
                  </w:p>
                </w:tc>
                <w:tc>
                  <w:tcPr>
                    <w:tcW w:w="1417" w:type="dxa"/>
                  </w:tcPr>
                  <w:p w:rsidR="000921BF" w:rsidRPr="000D5B1B" w:rsidRDefault="000921BF" w:rsidP="007056D9">
                    <w:pPr>
                      <w:jc w:val="right"/>
                      <w:rPr>
                        <w:rFonts w:ascii="宋体" w:hAnsi="宋体"/>
                        <w:sz w:val="18"/>
                        <w:szCs w:val="18"/>
                      </w:rPr>
                    </w:pPr>
                  </w:p>
                </w:tc>
                <w:tc>
                  <w:tcPr>
                    <w:tcW w:w="1701" w:type="dxa"/>
                  </w:tcPr>
                  <w:p w:rsidR="000921BF" w:rsidRPr="000D5B1B" w:rsidRDefault="000921BF" w:rsidP="007056D9">
                    <w:pPr>
                      <w:jc w:val="right"/>
                      <w:rPr>
                        <w:rFonts w:ascii="宋体" w:hAnsi="宋体"/>
                        <w:sz w:val="18"/>
                        <w:szCs w:val="18"/>
                      </w:rPr>
                    </w:pPr>
                  </w:p>
                </w:tc>
              </w:tr>
              <w:tr w:rsidR="000921BF" w:rsidRPr="000D5B1B" w:rsidTr="007056D9">
                <w:sdt>
                  <w:sdtPr>
                    <w:rPr>
                      <w:rFonts w:ascii="宋体" w:hAnsi="宋体"/>
                    </w:rPr>
                    <w:tag w:val="_PLD_7355d7c321c84166a15737d2581911bf"/>
                    <w:id w:val="8037260"/>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sz w:val="18"/>
                            <w:szCs w:val="18"/>
                          </w:rPr>
                          <w:t>四、本期期末余额</w:t>
                        </w:r>
                      </w:p>
                    </w:tc>
                  </w:sdtContent>
                </w:sdt>
                <w:tc>
                  <w:tcPr>
                    <w:tcW w:w="1559" w:type="dxa"/>
                  </w:tcPr>
                  <w:p w:rsidR="000921BF" w:rsidRPr="000D5B1B" w:rsidRDefault="000921BF" w:rsidP="007056D9">
                    <w:pPr>
                      <w:jc w:val="right"/>
                      <w:rPr>
                        <w:rFonts w:ascii="宋体" w:hAnsi="宋体"/>
                        <w:sz w:val="18"/>
                        <w:szCs w:val="18"/>
                      </w:rPr>
                    </w:pPr>
                    <w:r w:rsidRPr="000D5B1B">
                      <w:rPr>
                        <w:rFonts w:ascii="宋体" w:hAnsi="宋体"/>
                        <w:sz w:val="18"/>
                        <w:szCs w:val="18"/>
                      </w:rPr>
                      <w:t>602,738,000.00</w:t>
                    </w:r>
                  </w:p>
                </w:tc>
                <w:tc>
                  <w:tcPr>
                    <w:tcW w:w="284" w:type="dxa"/>
                  </w:tcPr>
                  <w:p w:rsidR="000921BF" w:rsidRPr="000D5B1B" w:rsidRDefault="000921BF" w:rsidP="007056D9">
                    <w:pPr>
                      <w:jc w:val="right"/>
                      <w:rPr>
                        <w:rFonts w:ascii="宋体" w:hAnsi="宋体"/>
                        <w:sz w:val="18"/>
                        <w:szCs w:val="18"/>
                      </w:rPr>
                    </w:pPr>
                  </w:p>
                </w:tc>
                <w:tc>
                  <w:tcPr>
                    <w:tcW w:w="283" w:type="dxa"/>
                  </w:tcPr>
                  <w:p w:rsidR="000921BF" w:rsidRPr="000D5B1B" w:rsidRDefault="000921BF" w:rsidP="007056D9">
                    <w:pPr>
                      <w:jc w:val="right"/>
                      <w:rPr>
                        <w:rFonts w:ascii="宋体" w:hAnsi="宋体"/>
                        <w:sz w:val="18"/>
                        <w:szCs w:val="18"/>
                      </w:rPr>
                    </w:pPr>
                  </w:p>
                </w:tc>
                <w:tc>
                  <w:tcPr>
                    <w:tcW w:w="284" w:type="dxa"/>
                  </w:tcPr>
                  <w:p w:rsidR="000921BF" w:rsidRPr="000D5B1B" w:rsidRDefault="000921BF" w:rsidP="007056D9">
                    <w:pPr>
                      <w:jc w:val="right"/>
                      <w:rPr>
                        <w:rFonts w:ascii="宋体" w:hAnsi="宋体"/>
                        <w:sz w:val="18"/>
                        <w:szCs w:val="18"/>
                      </w:rPr>
                    </w:pPr>
                  </w:p>
                </w:tc>
                <w:tc>
                  <w:tcPr>
                    <w:tcW w:w="1701" w:type="dxa"/>
                  </w:tcPr>
                  <w:p w:rsidR="000921BF" w:rsidRPr="000D5B1B" w:rsidRDefault="000921BF" w:rsidP="007056D9">
                    <w:pPr>
                      <w:jc w:val="right"/>
                      <w:rPr>
                        <w:rFonts w:ascii="宋体" w:hAnsi="宋体"/>
                        <w:sz w:val="18"/>
                        <w:szCs w:val="18"/>
                      </w:rPr>
                    </w:pPr>
                    <w:r w:rsidRPr="000D5B1B">
                      <w:rPr>
                        <w:rFonts w:ascii="宋体" w:hAnsi="宋体"/>
                        <w:sz w:val="18"/>
                        <w:szCs w:val="18"/>
                      </w:rPr>
                      <w:t>471,310,899.95</w:t>
                    </w:r>
                  </w:p>
                </w:tc>
                <w:tc>
                  <w:tcPr>
                    <w:tcW w:w="567" w:type="dxa"/>
                  </w:tcPr>
                  <w:p w:rsidR="000921BF" w:rsidRPr="000D5B1B" w:rsidRDefault="000921BF" w:rsidP="007056D9">
                    <w:pPr>
                      <w:jc w:val="right"/>
                      <w:rPr>
                        <w:rFonts w:ascii="宋体" w:hAnsi="宋体"/>
                        <w:sz w:val="18"/>
                        <w:szCs w:val="18"/>
                      </w:rPr>
                    </w:pPr>
                  </w:p>
                </w:tc>
                <w:tc>
                  <w:tcPr>
                    <w:tcW w:w="709" w:type="dxa"/>
                  </w:tcPr>
                  <w:p w:rsidR="000921BF" w:rsidRPr="000D5B1B" w:rsidRDefault="000921BF" w:rsidP="007056D9">
                    <w:pPr>
                      <w:jc w:val="right"/>
                      <w:rPr>
                        <w:rFonts w:ascii="宋体" w:hAnsi="宋体"/>
                        <w:sz w:val="18"/>
                        <w:szCs w:val="18"/>
                      </w:rPr>
                    </w:pPr>
                  </w:p>
                </w:tc>
                <w:tc>
                  <w:tcPr>
                    <w:tcW w:w="567" w:type="dxa"/>
                  </w:tcPr>
                  <w:p w:rsidR="000921BF" w:rsidRPr="000D5B1B" w:rsidRDefault="000921BF" w:rsidP="007056D9">
                    <w:pPr>
                      <w:jc w:val="right"/>
                      <w:rPr>
                        <w:rFonts w:ascii="宋体" w:hAnsi="宋体"/>
                        <w:sz w:val="18"/>
                        <w:szCs w:val="18"/>
                      </w:rPr>
                    </w:pPr>
                  </w:p>
                </w:tc>
                <w:tc>
                  <w:tcPr>
                    <w:tcW w:w="1559" w:type="dxa"/>
                  </w:tcPr>
                  <w:p w:rsidR="000921BF" w:rsidRPr="000D5B1B" w:rsidRDefault="000921BF" w:rsidP="007056D9">
                    <w:pPr>
                      <w:jc w:val="right"/>
                      <w:rPr>
                        <w:rFonts w:ascii="宋体" w:hAnsi="宋体"/>
                        <w:sz w:val="18"/>
                        <w:szCs w:val="18"/>
                      </w:rPr>
                    </w:pPr>
                    <w:r w:rsidRPr="000D5B1B">
                      <w:rPr>
                        <w:rFonts w:ascii="宋体" w:hAnsi="宋体"/>
                        <w:sz w:val="18"/>
                        <w:szCs w:val="18"/>
                      </w:rPr>
                      <w:t>86,035,328.28</w:t>
                    </w:r>
                  </w:p>
                </w:tc>
                <w:tc>
                  <w:tcPr>
                    <w:tcW w:w="709" w:type="dxa"/>
                  </w:tcPr>
                  <w:p w:rsidR="000921BF" w:rsidRPr="000D5B1B" w:rsidRDefault="000921BF" w:rsidP="007056D9">
                    <w:pPr>
                      <w:jc w:val="right"/>
                      <w:rPr>
                        <w:rFonts w:ascii="宋体" w:hAnsi="宋体"/>
                        <w:sz w:val="18"/>
                        <w:szCs w:val="18"/>
                      </w:rPr>
                    </w:pPr>
                    <w:r w:rsidRPr="000D5B1B">
                      <w:rPr>
                        <w:rFonts w:ascii="宋体" w:hAnsi="宋体"/>
                        <w:sz w:val="18"/>
                        <w:szCs w:val="18"/>
                      </w:rPr>
                      <w:t> </w:t>
                    </w:r>
                  </w:p>
                </w:tc>
                <w:tc>
                  <w:tcPr>
                    <w:tcW w:w="1559" w:type="dxa"/>
                  </w:tcPr>
                  <w:p w:rsidR="000921BF" w:rsidRPr="000D5B1B" w:rsidRDefault="000921BF" w:rsidP="007056D9">
                    <w:pPr>
                      <w:jc w:val="right"/>
                      <w:rPr>
                        <w:rFonts w:ascii="宋体" w:hAnsi="宋体"/>
                        <w:sz w:val="18"/>
                        <w:szCs w:val="18"/>
                      </w:rPr>
                    </w:pPr>
                    <w:r w:rsidRPr="000D5B1B">
                      <w:rPr>
                        <w:rFonts w:ascii="宋体" w:hAnsi="宋体"/>
                        <w:sz w:val="18"/>
                        <w:szCs w:val="18"/>
                      </w:rPr>
                      <w:t>411,379,753.87</w:t>
                    </w:r>
                  </w:p>
                </w:tc>
                <w:tc>
                  <w:tcPr>
                    <w:tcW w:w="1417" w:type="dxa"/>
                  </w:tcPr>
                  <w:p w:rsidR="000921BF" w:rsidRPr="000D5B1B" w:rsidRDefault="000921BF" w:rsidP="007056D9">
                    <w:pPr>
                      <w:jc w:val="right"/>
                      <w:rPr>
                        <w:rFonts w:ascii="宋体" w:hAnsi="宋体"/>
                        <w:sz w:val="18"/>
                        <w:szCs w:val="18"/>
                      </w:rPr>
                    </w:pPr>
                    <w:r w:rsidRPr="000D5B1B">
                      <w:rPr>
                        <w:rFonts w:ascii="宋体" w:hAnsi="宋体"/>
                        <w:sz w:val="18"/>
                        <w:szCs w:val="18"/>
                      </w:rPr>
                      <w:t>85,055,918.27</w:t>
                    </w:r>
                  </w:p>
                </w:tc>
                <w:tc>
                  <w:tcPr>
                    <w:tcW w:w="1701" w:type="dxa"/>
                  </w:tcPr>
                  <w:p w:rsidR="000921BF" w:rsidRPr="000D5B1B" w:rsidRDefault="000921BF" w:rsidP="007056D9">
                    <w:pPr>
                      <w:jc w:val="right"/>
                      <w:rPr>
                        <w:rFonts w:ascii="宋体" w:hAnsi="宋体"/>
                        <w:sz w:val="18"/>
                        <w:szCs w:val="18"/>
                      </w:rPr>
                    </w:pPr>
                    <w:r w:rsidRPr="000D5B1B">
                      <w:rPr>
                        <w:rFonts w:ascii="宋体" w:hAnsi="宋体"/>
                        <w:sz w:val="18"/>
                        <w:szCs w:val="18"/>
                      </w:rPr>
                      <w:t>1,656,519,900.37</w:t>
                    </w:r>
                  </w:p>
                </w:tc>
              </w:tr>
            </w:tbl>
            <w:p w:rsidR="000921BF" w:rsidRDefault="000921BF"/>
            <w:p w:rsidR="005155D7" w:rsidRPr="000D5B1B" w:rsidRDefault="00D3606B">
              <w:pPr>
                <w:snapToGrid w:val="0"/>
                <w:spacing w:line="240" w:lineRule="atLeast"/>
                <w:rPr>
                  <w:rFonts w:ascii="宋体" w:hAnsi="宋体"/>
                  <w:b/>
                  <w:bCs/>
                  <w:color w:val="FF0000"/>
                  <w:szCs w:val="21"/>
                </w:rPr>
              </w:pPr>
              <w:r w:rsidRPr="000D5B1B">
                <w:rPr>
                  <w:rFonts w:ascii="宋体" w:hAnsi="宋体"/>
                  <w:szCs w:val="21"/>
                </w:rPr>
                <w:t>法定代表人</w:t>
              </w:r>
              <w:r w:rsidRPr="000D5B1B">
                <w:rPr>
                  <w:rFonts w:ascii="宋体" w:hAnsi="宋体" w:hint="eastAsia"/>
                  <w:szCs w:val="21"/>
                </w:rPr>
                <w:t>：</w:t>
              </w:r>
              <w:sdt>
                <w:sdtPr>
                  <w:rPr>
                    <w:rFonts w:ascii="宋体" w:hAnsi="宋体" w:hint="eastAsia"/>
                    <w:szCs w:val="21"/>
                  </w:rPr>
                  <w:alias w:val="公司法定代表人"/>
                  <w:tag w:val="_GBC_076a4a0998a840bab20f0ed83e5bab3d"/>
                  <w:id w:val="876669"/>
                  <w:lock w:val="sdtLocked"/>
                  <w:placeholder>
                    <w:docPart w:val="GBC22222222222222222222222222222"/>
                  </w:placeholder>
                  <w:dataBinding w:prefixMappings="xmlns:clcid-cgi='clcid-cgi'" w:xpath="/*/clcid-cgi:GongSiFaDingDaiBiaoRen[not(@periodRef)]" w:storeItemID="{89EBAB94-44A0-46A2-B712-30D997D04A6D}"/>
                  <w:text/>
                </w:sdtPr>
                <w:sdtContent>
                  <w:r w:rsidR="005D6EFA" w:rsidRPr="000D5B1B">
                    <w:rPr>
                      <w:rFonts w:ascii="宋体" w:hAnsi="宋体" w:hint="eastAsia"/>
                      <w:szCs w:val="21"/>
                    </w:rPr>
                    <w:t>张玉宏</w:t>
                  </w:r>
                </w:sdtContent>
              </w:sdt>
              <w:r w:rsidRPr="000D5B1B">
                <w:rPr>
                  <w:rFonts w:ascii="宋体" w:hAnsi="宋体" w:hint="eastAsia"/>
                  <w:szCs w:val="21"/>
                </w:rPr>
                <w:t xml:space="preserve"> </w:t>
              </w:r>
              <w:r w:rsidRPr="000D5B1B">
                <w:rPr>
                  <w:rFonts w:ascii="宋体" w:hAnsi="宋体"/>
                  <w:szCs w:val="21"/>
                </w:rPr>
                <w:t>主管会计工作负责人</w:t>
              </w:r>
              <w:r w:rsidRPr="000D5B1B">
                <w:rPr>
                  <w:rFonts w:ascii="宋体" w:hAnsi="宋体" w:hint="eastAsia"/>
                  <w:szCs w:val="21"/>
                </w:rPr>
                <w:t>：</w:t>
              </w:r>
              <w:sdt>
                <w:sdtPr>
                  <w:rPr>
                    <w:rFonts w:ascii="宋体" w:hAnsi="宋体" w:hint="eastAsia"/>
                    <w:szCs w:val="21"/>
                  </w:rPr>
                  <w:alias w:val="主管会计工作负责人姓名"/>
                  <w:tag w:val="_GBC_5b21002df9e248fa81a6770579ce76cd"/>
                  <w:id w:val="87667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4D08E4" w:rsidRPr="000D5B1B">
                    <w:rPr>
                      <w:rFonts w:ascii="宋体" w:hAnsi="宋体" w:hint="eastAsia"/>
                      <w:szCs w:val="21"/>
                    </w:rPr>
                    <w:t>刘欣</w:t>
                  </w:r>
                </w:sdtContent>
              </w:sdt>
              <w:r w:rsidRPr="000D5B1B">
                <w:rPr>
                  <w:rFonts w:ascii="宋体" w:hAnsi="宋体" w:hint="eastAsia"/>
                  <w:szCs w:val="21"/>
                </w:rPr>
                <w:t xml:space="preserve"> </w:t>
              </w:r>
              <w:r w:rsidRPr="000D5B1B">
                <w:rPr>
                  <w:rFonts w:ascii="宋体" w:hAnsi="宋体"/>
                  <w:szCs w:val="21"/>
                </w:rPr>
                <w:t>会计机构负责人</w:t>
              </w:r>
              <w:r w:rsidRPr="000D5B1B">
                <w:rPr>
                  <w:rFonts w:ascii="宋体" w:hAnsi="宋体" w:hint="eastAsia"/>
                  <w:szCs w:val="21"/>
                </w:rPr>
                <w:t>：</w:t>
              </w:r>
              <w:sdt>
                <w:sdtPr>
                  <w:rPr>
                    <w:rFonts w:ascii="宋体" w:hAnsi="宋体" w:hint="eastAsia"/>
                    <w:szCs w:val="21"/>
                  </w:rPr>
                  <w:alias w:val="会计机构负责人姓名"/>
                  <w:tag w:val="_GBC_6a446d6543174dc48c72d440eefb0b71"/>
                  <w:id w:val="876671"/>
                  <w:lock w:val="sdtLocked"/>
                  <w:placeholder>
                    <w:docPart w:val="GBC22222222222222222222222222222"/>
                  </w:placeholder>
                  <w:dataBinding w:prefixMappings="xmlns:clcid-mr='clcid-mr'" w:xpath="/*/clcid-mr:KuaiJiJiGouFuZeRenXingMing[not(@periodRef)]" w:storeItemID="{89EBAB94-44A0-46A2-B712-30D997D04A6D}"/>
                  <w:text/>
                </w:sdtPr>
                <w:sdtContent>
                  <w:r w:rsidR="004D08E4" w:rsidRPr="000D5B1B">
                    <w:rPr>
                      <w:rFonts w:ascii="宋体" w:hAnsi="宋体" w:hint="eastAsia"/>
                      <w:szCs w:val="21"/>
                    </w:rPr>
                    <w:t>陈强</w:t>
                  </w:r>
                </w:sdtContent>
              </w:sdt>
            </w:p>
          </w:sdtContent>
        </w:sdt>
        <w:p w:rsidR="005155D7" w:rsidRPr="000D5B1B" w:rsidRDefault="005155D7">
          <w:pPr>
            <w:rPr>
              <w:rFonts w:ascii="宋体" w:hAnsi="宋体"/>
              <w:szCs w:val="21"/>
            </w:rPr>
          </w:pPr>
        </w:p>
        <w:p w:rsidR="005155D7" w:rsidRPr="000D5B1B" w:rsidRDefault="005155D7">
          <w:pPr>
            <w:rPr>
              <w:rFonts w:ascii="宋体" w:hAnsi="宋体"/>
              <w:szCs w:val="21"/>
            </w:rPr>
          </w:pPr>
        </w:p>
        <w:sdt>
          <w:sdtPr>
            <w:rPr>
              <w:rFonts w:ascii="宋体" w:hAnsi="宋体"/>
              <w:b/>
              <w:szCs w:val="21"/>
            </w:rPr>
            <w:tag w:val="_GBC_24560eea01804b8b9d3678736eb60ca8"/>
            <w:id w:val="876758"/>
            <w:lock w:val="sdtLocked"/>
            <w:placeholder>
              <w:docPart w:val="GBC22222222222222222222222222222"/>
            </w:placeholder>
          </w:sdtPr>
          <w:sdtEndPr>
            <w:rPr>
              <w:rFonts w:hint="eastAsia"/>
              <w:b w:val="0"/>
            </w:rPr>
          </w:sdtEndPr>
          <w:sdtContent>
            <w:p w:rsidR="005155D7" w:rsidRPr="000D5B1B" w:rsidRDefault="00D3606B">
              <w:pPr>
                <w:tabs>
                  <w:tab w:val="left" w:pos="10080"/>
                </w:tabs>
                <w:snapToGrid w:val="0"/>
                <w:spacing w:line="240" w:lineRule="atLeast"/>
                <w:ind w:rightChars="12" w:right="25"/>
                <w:jc w:val="center"/>
                <w:outlineLvl w:val="2"/>
                <w:rPr>
                  <w:rFonts w:ascii="宋体" w:hAnsi="宋体"/>
                  <w:b/>
                  <w:szCs w:val="21"/>
                </w:rPr>
              </w:pPr>
              <w:r w:rsidRPr="000D5B1B">
                <w:rPr>
                  <w:rFonts w:ascii="宋体" w:hAnsi="宋体"/>
                  <w:b/>
                  <w:szCs w:val="21"/>
                </w:rPr>
                <w:t>母公司</w:t>
              </w:r>
              <w:r w:rsidRPr="000D5B1B">
                <w:rPr>
                  <w:rFonts w:ascii="宋体" w:hAnsi="宋体" w:hint="eastAsia"/>
                  <w:b/>
                  <w:szCs w:val="21"/>
                </w:rPr>
                <w:t>所有者权益变动表</w:t>
              </w:r>
            </w:p>
            <w:p w:rsidR="005155D7" w:rsidRPr="000D5B1B" w:rsidRDefault="00D3606B">
              <w:pPr>
                <w:tabs>
                  <w:tab w:val="left" w:pos="10080"/>
                </w:tabs>
                <w:snapToGrid w:val="0"/>
                <w:spacing w:line="240" w:lineRule="atLeast"/>
                <w:ind w:rightChars="12" w:right="25"/>
                <w:jc w:val="center"/>
                <w:rPr>
                  <w:rFonts w:ascii="宋体" w:hAnsi="宋体"/>
                  <w:b/>
                  <w:bCs/>
                  <w:szCs w:val="21"/>
                </w:rPr>
              </w:pPr>
              <w:r w:rsidRPr="000D5B1B">
                <w:rPr>
                  <w:rFonts w:ascii="宋体" w:hAnsi="宋体"/>
                  <w:szCs w:val="21"/>
                </w:rPr>
                <w:t>201</w:t>
              </w:r>
              <w:r w:rsidRPr="000D5B1B">
                <w:rPr>
                  <w:rFonts w:ascii="宋体" w:hAnsi="宋体" w:hint="eastAsia"/>
                  <w:szCs w:val="21"/>
                </w:rPr>
                <w:t>7</w:t>
              </w:r>
              <w:r w:rsidRPr="000D5B1B">
                <w:rPr>
                  <w:rFonts w:ascii="宋体" w:hAnsi="宋体"/>
                  <w:szCs w:val="21"/>
                </w:rPr>
                <w:t>年</w:t>
              </w:r>
              <w:r w:rsidRPr="000D5B1B">
                <w:rPr>
                  <w:rFonts w:ascii="宋体" w:hAnsi="宋体" w:hint="eastAsia"/>
                  <w:szCs w:val="21"/>
                </w:rPr>
                <w:t>1—12</w:t>
              </w:r>
              <w:r w:rsidRPr="000D5B1B">
                <w:rPr>
                  <w:rFonts w:ascii="宋体" w:hAnsi="宋体"/>
                  <w:szCs w:val="21"/>
                </w:rPr>
                <w:t>月</w:t>
              </w:r>
            </w:p>
            <w:p w:rsidR="005155D7" w:rsidRPr="000D5B1B" w:rsidRDefault="00D3606B">
              <w:pPr>
                <w:snapToGrid w:val="0"/>
                <w:spacing w:line="240" w:lineRule="atLeast"/>
                <w:jc w:val="right"/>
                <w:rPr>
                  <w:rFonts w:ascii="宋体" w:hAnsi="宋体"/>
                  <w:szCs w:val="21"/>
                </w:rPr>
              </w:pPr>
              <w:r w:rsidRPr="000D5B1B">
                <w:rPr>
                  <w:rFonts w:ascii="宋体" w:hAnsi="宋体"/>
                  <w:szCs w:val="21"/>
                </w:rPr>
                <w:t>单位:</w:t>
              </w:r>
              <w:sdt>
                <w:sdtPr>
                  <w:rPr>
                    <w:rFonts w:ascii="宋体" w:hAnsi="宋体"/>
                    <w:szCs w:val="21"/>
                  </w:rPr>
                  <w:alias w:val="单位：母公司股东权益调节表"/>
                  <w:tag w:val="_GBC_048773409e614c6bb753000b028316a5"/>
                  <w:id w:val="8766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szCs w:val="21"/>
                </w:rPr>
                <w:t xml:space="preserve">  币种:</w:t>
              </w:r>
              <w:sdt>
                <w:sdtPr>
                  <w:rPr>
                    <w:rFonts w:ascii="宋体" w:hAnsi="宋体"/>
                    <w:szCs w:val="21"/>
                  </w:rPr>
                  <w:alias w:val="币种：母公司股东权益调节表"/>
                  <w:tag w:val="_GBC_5214b7a188334da286fc3038d017d072"/>
                  <w:id w:val="8766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15168" w:type="dxa"/>
                <w:tblInd w:w="-6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544"/>
                <w:gridCol w:w="1560"/>
                <w:gridCol w:w="425"/>
                <w:gridCol w:w="425"/>
                <w:gridCol w:w="425"/>
                <w:gridCol w:w="1560"/>
                <w:gridCol w:w="708"/>
                <w:gridCol w:w="851"/>
                <w:gridCol w:w="709"/>
                <w:gridCol w:w="1559"/>
                <w:gridCol w:w="1559"/>
                <w:gridCol w:w="1843"/>
              </w:tblGrid>
              <w:tr w:rsidR="00141003" w:rsidRPr="000D5B1B" w:rsidTr="00E003DB">
                <w:trPr>
                  <w:trHeight w:val="20"/>
                </w:trPr>
                <w:sdt>
                  <w:sdtPr>
                    <w:rPr>
                      <w:rFonts w:ascii="宋体" w:hAnsi="宋体"/>
                    </w:rPr>
                    <w:tag w:val="_PLD_9f249a701e3b4cf380a4e7f0cd84aff6"/>
                    <w:id w:val="2208629"/>
                    <w:lock w:val="sdtLocked"/>
                  </w:sdtPr>
                  <w:sdtContent>
                    <w:tc>
                      <w:tcPr>
                        <w:tcW w:w="3544" w:type="dxa"/>
                        <w:vMerge w:val="restart"/>
                        <w:vAlign w:val="center"/>
                      </w:tcPr>
                      <w:p w:rsidR="00141003" w:rsidRPr="000D5B1B" w:rsidRDefault="00141003" w:rsidP="00E003DB">
                        <w:pPr>
                          <w:adjustRightInd w:val="0"/>
                          <w:snapToGrid w:val="0"/>
                          <w:jc w:val="center"/>
                          <w:rPr>
                            <w:rFonts w:ascii="宋体" w:hAnsi="宋体"/>
                            <w:sz w:val="18"/>
                            <w:szCs w:val="18"/>
                          </w:rPr>
                        </w:pPr>
                        <w:r w:rsidRPr="000D5B1B">
                          <w:rPr>
                            <w:rFonts w:ascii="宋体" w:hAnsi="宋体"/>
                            <w:sz w:val="18"/>
                            <w:szCs w:val="18"/>
                          </w:rPr>
                          <w:t>项目</w:t>
                        </w:r>
                      </w:p>
                    </w:tc>
                  </w:sdtContent>
                </w:sdt>
                <w:sdt>
                  <w:sdtPr>
                    <w:rPr>
                      <w:rFonts w:ascii="宋体" w:hAnsi="宋体"/>
                    </w:rPr>
                    <w:tag w:val="_PLD_7087176f30f246749d78990c387543ef"/>
                    <w:id w:val="2208630"/>
                    <w:lock w:val="sdtLocked"/>
                  </w:sdtPr>
                  <w:sdtContent>
                    <w:tc>
                      <w:tcPr>
                        <w:tcW w:w="11624" w:type="dxa"/>
                        <w:gridSpan w:val="11"/>
                        <w:vAlign w:val="center"/>
                      </w:tcPr>
                      <w:p w:rsidR="00141003" w:rsidRPr="000D5B1B" w:rsidRDefault="00141003" w:rsidP="00E003DB">
                        <w:pPr>
                          <w:adjustRightInd w:val="0"/>
                          <w:snapToGrid w:val="0"/>
                          <w:jc w:val="center"/>
                          <w:rPr>
                            <w:rFonts w:ascii="宋体" w:hAnsi="宋体"/>
                            <w:sz w:val="18"/>
                            <w:szCs w:val="18"/>
                          </w:rPr>
                        </w:pPr>
                        <w:r w:rsidRPr="000D5B1B">
                          <w:rPr>
                            <w:rFonts w:ascii="宋体" w:hAnsi="宋体" w:hint="eastAsia"/>
                            <w:sz w:val="18"/>
                            <w:szCs w:val="18"/>
                          </w:rPr>
                          <w:t>本期</w:t>
                        </w:r>
                      </w:p>
                    </w:tc>
                  </w:sdtContent>
                </w:sdt>
              </w:tr>
              <w:tr w:rsidR="00141003" w:rsidRPr="000D5B1B" w:rsidTr="00E003DB">
                <w:trPr>
                  <w:trHeight w:val="315"/>
                </w:trPr>
                <w:tc>
                  <w:tcPr>
                    <w:tcW w:w="3544" w:type="dxa"/>
                    <w:vMerge/>
                  </w:tcPr>
                  <w:p w:rsidR="00141003" w:rsidRPr="000D5B1B" w:rsidRDefault="00141003" w:rsidP="00E003DB">
                    <w:pPr>
                      <w:adjustRightInd w:val="0"/>
                      <w:snapToGrid w:val="0"/>
                      <w:rPr>
                        <w:rFonts w:ascii="宋体" w:hAnsi="宋体"/>
                        <w:sz w:val="18"/>
                        <w:szCs w:val="18"/>
                      </w:rPr>
                    </w:pPr>
                  </w:p>
                </w:tc>
                <w:sdt>
                  <w:sdtPr>
                    <w:rPr>
                      <w:rFonts w:ascii="宋体" w:hAnsi="宋体"/>
                    </w:rPr>
                    <w:tag w:val="_PLD_d42b0ce5c44e4777bd36491652f20dd8"/>
                    <w:id w:val="2208631"/>
                    <w:lock w:val="sdtLocked"/>
                  </w:sdtPr>
                  <w:sdtContent>
                    <w:tc>
                      <w:tcPr>
                        <w:tcW w:w="1560" w:type="dxa"/>
                        <w:vMerge w:val="restart"/>
                        <w:tcBorders>
                          <w:right w:val="single" w:sz="4" w:space="0" w:color="auto"/>
                        </w:tcBorders>
                        <w:vAlign w:val="center"/>
                      </w:tcPr>
                      <w:p w:rsidR="00141003" w:rsidRPr="000D5B1B" w:rsidRDefault="00141003" w:rsidP="00E003DB">
                        <w:pPr>
                          <w:adjustRightInd w:val="0"/>
                          <w:snapToGrid w:val="0"/>
                          <w:jc w:val="center"/>
                          <w:rPr>
                            <w:rFonts w:ascii="宋体" w:hAnsi="宋体"/>
                            <w:sz w:val="18"/>
                            <w:szCs w:val="18"/>
                          </w:rPr>
                        </w:pPr>
                        <w:r w:rsidRPr="000D5B1B">
                          <w:rPr>
                            <w:rFonts w:ascii="宋体" w:hAnsi="宋体" w:hint="eastAsia"/>
                            <w:sz w:val="18"/>
                            <w:szCs w:val="18"/>
                          </w:rPr>
                          <w:t>股本</w:t>
                        </w:r>
                      </w:p>
                    </w:tc>
                  </w:sdtContent>
                </w:sdt>
                <w:sdt>
                  <w:sdtPr>
                    <w:rPr>
                      <w:rFonts w:ascii="宋体" w:hAnsi="宋体"/>
                    </w:rPr>
                    <w:tag w:val="_PLD_2b96b9233b354a859329aa59fac6fc9e"/>
                    <w:id w:val="2208632"/>
                    <w:lock w:val="sdtLocked"/>
                  </w:sdtPr>
                  <w:sdtContent>
                    <w:tc>
                      <w:tcPr>
                        <w:tcW w:w="1275" w:type="dxa"/>
                        <w:gridSpan w:val="3"/>
                        <w:tcBorders>
                          <w:left w:val="single" w:sz="4" w:space="0" w:color="auto"/>
                          <w:bottom w:val="single" w:sz="4" w:space="0" w:color="auto"/>
                        </w:tcBorders>
                        <w:vAlign w:val="center"/>
                      </w:tcPr>
                      <w:p w:rsidR="00141003" w:rsidRPr="000D5B1B" w:rsidRDefault="00141003" w:rsidP="00E003DB">
                        <w:pPr>
                          <w:adjustRightInd w:val="0"/>
                          <w:snapToGrid w:val="0"/>
                          <w:jc w:val="center"/>
                          <w:rPr>
                            <w:rFonts w:ascii="宋体" w:hAnsi="宋体"/>
                            <w:sz w:val="18"/>
                            <w:szCs w:val="18"/>
                          </w:rPr>
                        </w:pPr>
                        <w:r w:rsidRPr="000D5B1B">
                          <w:rPr>
                            <w:rFonts w:ascii="宋体" w:hAnsi="宋体" w:hint="eastAsia"/>
                            <w:sz w:val="18"/>
                            <w:szCs w:val="18"/>
                          </w:rPr>
                          <w:t>其他权益工具</w:t>
                        </w:r>
                      </w:p>
                    </w:tc>
                  </w:sdtContent>
                </w:sdt>
                <w:sdt>
                  <w:sdtPr>
                    <w:rPr>
                      <w:rFonts w:ascii="宋体" w:hAnsi="宋体"/>
                    </w:rPr>
                    <w:tag w:val="_PLD_dafb11707213467d9f285bde7429767a"/>
                    <w:id w:val="2208633"/>
                    <w:lock w:val="sdtLocked"/>
                  </w:sdtPr>
                  <w:sdtContent>
                    <w:tc>
                      <w:tcPr>
                        <w:tcW w:w="1560" w:type="dxa"/>
                        <w:vMerge w:val="restart"/>
                        <w:vAlign w:val="center"/>
                      </w:tcPr>
                      <w:p w:rsidR="00141003" w:rsidRPr="000D5B1B" w:rsidRDefault="00141003" w:rsidP="00E003DB">
                        <w:pPr>
                          <w:adjustRightInd w:val="0"/>
                          <w:snapToGrid w:val="0"/>
                          <w:jc w:val="center"/>
                          <w:rPr>
                            <w:rFonts w:ascii="宋体" w:hAnsi="宋体"/>
                            <w:sz w:val="18"/>
                            <w:szCs w:val="18"/>
                          </w:rPr>
                        </w:pPr>
                        <w:r w:rsidRPr="000D5B1B">
                          <w:rPr>
                            <w:rFonts w:ascii="宋体" w:hAnsi="宋体"/>
                            <w:sz w:val="18"/>
                            <w:szCs w:val="18"/>
                          </w:rPr>
                          <w:t>资本公积</w:t>
                        </w:r>
                      </w:p>
                    </w:tc>
                  </w:sdtContent>
                </w:sdt>
                <w:sdt>
                  <w:sdtPr>
                    <w:rPr>
                      <w:rFonts w:ascii="宋体" w:hAnsi="宋体"/>
                    </w:rPr>
                    <w:tag w:val="_PLD_2fb702eaa01c41839715d0f477a28608"/>
                    <w:id w:val="2208634"/>
                    <w:lock w:val="sdtLocked"/>
                  </w:sdtPr>
                  <w:sdtContent>
                    <w:tc>
                      <w:tcPr>
                        <w:tcW w:w="708" w:type="dxa"/>
                        <w:vMerge w:val="restart"/>
                        <w:vAlign w:val="center"/>
                      </w:tcPr>
                      <w:p w:rsidR="00141003" w:rsidRPr="000D5B1B" w:rsidRDefault="00141003" w:rsidP="00E003DB">
                        <w:pPr>
                          <w:adjustRightInd w:val="0"/>
                          <w:snapToGrid w:val="0"/>
                          <w:jc w:val="center"/>
                          <w:rPr>
                            <w:rFonts w:ascii="宋体" w:hAnsi="宋体"/>
                            <w:sz w:val="18"/>
                            <w:szCs w:val="18"/>
                          </w:rPr>
                        </w:pPr>
                        <w:r w:rsidRPr="000D5B1B">
                          <w:rPr>
                            <w:rFonts w:ascii="宋体" w:hAnsi="宋体"/>
                            <w:sz w:val="18"/>
                            <w:szCs w:val="18"/>
                          </w:rPr>
                          <w:t>减：库存股</w:t>
                        </w:r>
                      </w:p>
                    </w:tc>
                  </w:sdtContent>
                </w:sdt>
                <w:sdt>
                  <w:sdtPr>
                    <w:rPr>
                      <w:rFonts w:ascii="宋体" w:hAnsi="宋体"/>
                    </w:rPr>
                    <w:tag w:val="_PLD_01fd07c61bdc4289ad848770e21829f0"/>
                    <w:id w:val="2208635"/>
                    <w:lock w:val="sdtLocked"/>
                  </w:sdtPr>
                  <w:sdtContent>
                    <w:tc>
                      <w:tcPr>
                        <w:tcW w:w="851" w:type="dxa"/>
                        <w:vMerge w:val="restart"/>
                        <w:vAlign w:val="center"/>
                      </w:tcPr>
                      <w:p w:rsidR="00141003" w:rsidRPr="000D5B1B" w:rsidRDefault="00141003" w:rsidP="00E003DB">
                        <w:pPr>
                          <w:jc w:val="center"/>
                          <w:rPr>
                            <w:rFonts w:ascii="宋体" w:hAnsi="宋体"/>
                            <w:sz w:val="18"/>
                            <w:szCs w:val="18"/>
                          </w:rPr>
                        </w:pPr>
                        <w:r w:rsidRPr="000D5B1B">
                          <w:rPr>
                            <w:rFonts w:ascii="宋体" w:hAnsi="宋体" w:hint="eastAsia"/>
                            <w:sz w:val="18"/>
                            <w:szCs w:val="18"/>
                          </w:rPr>
                          <w:t>其他综合收益</w:t>
                        </w:r>
                      </w:p>
                    </w:tc>
                  </w:sdtContent>
                </w:sdt>
                <w:sdt>
                  <w:sdtPr>
                    <w:rPr>
                      <w:rFonts w:ascii="宋体" w:hAnsi="宋体"/>
                    </w:rPr>
                    <w:tag w:val="_PLD_90a7206226784441ae3a059bd6e2aeb9"/>
                    <w:id w:val="2208636"/>
                    <w:lock w:val="sdtLocked"/>
                  </w:sdtPr>
                  <w:sdtContent>
                    <w:tc>
                      <w:tcPr>
                        <w:tcW w:w="709" w:type="dxa"/>
                        <w:vMerge w:val="restart"/>
                        <w:vAlign w:val="center"/>
                      </w:tcPr>
                      <w:p w:rsidR="00141003" w:rsidRPr="000D5B1B" w:rsidRDefault="00141003" w:rsidP="00E003DB">
                        <w:pPr>
                          <w:adjustRightInd w:val="0"/>
                          <w:snapToGrid w:val="0"/>
                          <w:jc w:val="center"/>
                          <w:rPr>
                            <w:rFonts w:ascii="宋体" w:hAnsi="宋体"/>
                            <w:sz w:val="18"/>
                            <w:szCs w:val="18"/>
                          </w:rPr>
                        </w:pPr>
                        <w:r w:rsidRPr="000D5B1B">
                          <w:rPr>
                            <w:rFonts w:ascii="宋体" w:hAnsi="宋体" w:hint="eastAsia"/>
                            <w:sz w:val="18"/>
                            <w:szCs w:val="18"/>
                          </w:rPr>
                          <w:t>专项储备</w:t>
                        </w:r>
                      </w:p>
                    </w:tc>
                  </w:sdtContent>
                </w:sdt>
                <w:sdt>
                  <w:sdtPr>
                    <w:rPr>
                      <w:rFonts w:ascii="宋体" w:hAnsi="宋体"/>
                    </w:rPr>
                    <w:tag w:val="_PLD_e9a70df1813948df997635772bea7de3"/>
                    <w:id w:val="2208637"/>
                    <w:lock w:val="sdtLocked"/>
                  </w:sdtPr>
                  <w:sdtContent>
                    <w:tc>
                      <w:tcPr>
                        <w:tcW w:w="1559" w:type="dxa"/>
                        <w:vMerge w:val="restart"/>
                        <w:vAlign w:val="center"/>
                      </w:tcPr>
                      <w:p w:rsidR="00141003" w:rsidRPr="000D5B1B" w:rsidRDefault="00141003" w:rsidP="00E003DB">
                        <w:pPr>
                          <w:adjustRightInd w:val="0"/>
                          <w:snapToGrid w:val="0"/>
                          <w:jc w:val="center"/>
                          <w:rPr>
                            <w:rFonts w:ascii="宋体" w:hAnsi="宋体"/>
                            <w:sz w:val="18"/>
                            <w:szCs w:val="18"/>
                          </w:rPr>
                        </w:pPr>
                        <w:r w:rsidRPr="000D5B1B">
                          <w:rPr>
                            <w:rFonts w:ascii="宋体" w:hAnsi="宋体"/>
                            <w:sz w:val="18"/>
                            <w:szCs w:val="18"/>
                          </w:rPr>
                          <w:t>盈余公积</w:t>
                        </w:r>
                      </w:p>
                    </w:tc>
                  </w:sdtContent>
                </w:sdt>
                <w:sdt>
                  <w:sdtPr>
                    <w:rPr>
                      <w:rFonts w:ascii="宋体" w:hAnsi="宋体"/>
                    </w:rPr>
                    <w:tag w:val="_PLD_9b2be5c2b4a3447c85cf695b1da440fa"/>
                    <w:id w:val="2208638"/>
                    <w:lock w:val="sdtLocked"/>
                  </w:sdtPr>
                  <w:sdtContent>
                    <w:tc>
                      <w:tcPr>
                        <w:tcW w:w="1559" w:type="dxa"/>
                        <w:vMerge w:val="restart"/>
                        <w:vAlign w:val="center"/>
                      </w:tcPr>
                      <w:p w:rsidR="00141003" w:rsidRPr="000D5B1B" w:rsidRDefault="00141003" w:rsidP="00E003DB">
                        <w:pPr>
                          <w:adjustRightInd w:val="0"/>
                          <w:snapToGrid w:val="0"/>
                          <w:jc w:val="center"/>
                          <w:rPr>
                            <w:rFonts w:ascii="宋体" w:hAnsi="宋体"/>
                            <w:sz w:val="18"/>
                            <w:szCs w:val="18"/>
                          </w:rPr>
                        </w:pPr>
                        <w:r w:rsidRPr="000D5B1B">
                          <w:rPr>
                            <w:rFonts w:ascii="宋体" w:hAnsi="宋体"/>
                            <w:sz w:val="18"/>
                            <w:szCs w:val="18"/>
                          </w:rPr>
                          <w:t>未分配利润</w:t>
                        </w:r>
                      </w:p>
                    </w:tc>
                  </w:sdtContent>
                </w:sdt>
                <w:sdt>
                  <w:sdtPr>
                    <w:rPr>
                      <w:rFonts w:ascii="宋体" w:hAnsi="宋体"/>
                    </w:rPr>
                    <w:tag w:val="_PLD_61dd0378fbe645dfb87cfecfbc846206"/>
                    <w:id w:val="2208639"/>
                    <w:lock w:val="sdtLocked"/>
                  </w:sdtPr>
                  <w:sdtContent>
                    <w:tc>
                      <w:tcPr>
                        <w:tcW w:w="1843" w:type="dxa"/>
                        <w:vMerge w:val="restart"/>
                        <w:vAlign w:val="center"/>
                      </w:tcPr>
                      <w:p w:rsidR="00141003" w:rsidRPr="000D5B1B" w:rsidRDefault="00141003" w:rsidP="00E003DB">
                        <w:pPr>
                          <w:adjustRightInd w:val="0"/>
                          <w:snapToGrid w:val="0"/>
                          <w:jc w:val="center"/>
                          <w:rPr>
                            <w:rFonts w:ascii="宋体" w:hAnsi="宋体"/>
                            <w:sz w:val="18"/>
                            <w:szCs w:val="18"/>
                          </w:rPr>
                        </w:pPr>
                        <w:r w:rsidRPr="000D5B1B">
                          <w:rPr>
                            <w:rFonts w:ascii="宋体" w:hAnsi="宋体"/>
                            <w:sz w:val="18"/>
                            <w:szCs w:val="18"/>
                          </w:rPr>
                          <w:t>所有者权益合计</w:t>
                        </w:r>
                      </w:p>
                    </w:tc>
                  </w:sdtContent>
                </w:sdt>
              </w:tr>
              <w:tr w:rsidR="00141003" w:rsidRPr="000D5B1B" w:rsidTr="00E003DB">
                <w:trPr>
                  <w:trHeight w:val="294"/>
                </w:trPr>
                <w:tc>
                  <w:tcPr>
                    <w:tcW w:w="3544" w:type="dxa"/>
                    <w:vMerge/>
                  </w:tcPr>
                  <w:p w:rsidR="00141003" w:rsidRPr="000D5B1B" w:rsidRDefault="00141003" w:rsidP="00E003DB">
                    <w:pPr>
                      <w:adjustRightInd w:val="0"/>
                      <w:snapToGrid w:val="0"/>
                      <w:rPr>
                        <w:rFonts w:ascii="宋体" w:hAnsi="宋体"/>
                        <w:sz w:val="18"/>
                        <w:szCs w:val="18"/>
                      </w:rPr>
                    </w:pPr>
                  </w:p>
                </w:tc>
                <w:tc>
                  <w:tcPr>
                    <w:tcW w:w="1560" w:type="dxa"/>
                    <w:vMerge/>
                    <w:tcBorders>
                      <w:right w:val="single" w:sz="4" w:space="0" w:color="auto"/>
                    </w:tcBorders>
                    <w:vAlign w:val="center"/>
                  </w:tcPr>
                  <w:p w:rsidR="00141003" w:rsidRPr="000D5B1B" w:rsidRDefault="00141003" w:rsidP="00E003DB">
                    <w:pPr>
                      <w:adjustRightInd w:val="0"/>
                      <w:snapToGrid w:val="0"/>
                      <w:jc w:val="center"/>
                      <w:rPr>
                        <w:rFonts w:ascii="宋体" w:hAnsi="宋体"/>
                        <w:sz w:val="18"/>
                        <w:szCs w:val="18"/>
                      </w:rPr>
                    </w:pPr>
                  </w:p>
                </w:tc>
                <w:sdt>
                  <w:sdtPr>
                    <w:rPr>
                      <w:rFonts w:ascii="宋体" w:hAnsi="宋体"/>
                    </w:rPr>
                    <w:tag w:val="_PLD_506dd395f17d4bea92c50a0850471ea4"/>
                    <w:id w:val="2208640"/>
                    <w:lock w:val="sdtLocked"/>
                  </w:sdtPr>
                  <w:sdtContent>
                    <w:tc>
                      <w:tcPr>
                        <w:tcW w:w="425" w:type="dxa"/>
                        <w:tcBorders>
                          <w:top w:val="single" w:sz="4" w:space="0" w:color="auto"/>
                          <w:left w:val="single" w:sz="4" w:space="0" w:color="auto"/>
                          <w:right w:val="single" w:sz="4" w:space="0" w:color="auto"/>
                        </w:tcBorders>
                        <w:vAlign w:val="center"/>
                      </w:tcPr>
                      <w:p w:rsidR="00141003" w:rsidRPr="000D5B1B" w:rsidRDefault="00141003" w:rsidP="00E003DB">
                        <w:pPr>
                          <w:adjustRightInd w:val="0"/>
                          <w:snapToGrid w:val="0"/>
                          <w:jc w:val="center"/>
                          <w:rPr>
                            <w:rFonts w:ascii="宋体" w:hAnsi="宋体"/>
                            <w:sz w:val="18"/>
                            <w:szCs w:val="18"/>
                          </w:rPr>
                        </w:pPr>
                        <w:r w:rsidRPr="000D5B1B">
                          <w:rPr>
                            <w:rFonts w:ascii="宋体" w:hAnsi="宋体" w:hint="eastAsia"/>
                            <w:sz w:val="18"/>
                            <w:szCs w:val="18"/>
                          </w:rPr>
                          <w:t>优先股</w:t>
                        </w:r>
                      </w:p>
                    </w:tc>
                  </w:sdtContent>
                </w:sdt>
                <w:sdt>
                  <w:sdtPr>
                    <w:rPr>
                      <w:rFonts w:ascii="宋体" w:hAnsi="宋体"/>
                    </w:rPr>
                    <w:tag w:val="_PLD_d66ebd59f659426db31ba0d488ae47d0"/>
                    <w:id w:val="2208641"/>
                    <w:lock w:val="sdtLocked"/>
                  </w:sdtPr>
                  <w:sdtContent>
                    <w:tc>
                      <w:tcPr>
                        <w:tcW w:w="425" w:type="dxa"/>
                        <w:tcBorders>
                          <w:top w:val="single" w:sz="4" w:space="0" w:color="auto"/>
                          <w:left w:val="single" w:sz="4" w:space="0" w:color="auto"/>
                          <w:right w:val="single" w:sz="4" w:space="0" w:color="auto"/>
                        </w:tcBorders>
                        <w:vAlign w:val="center"/>
                      </w:tcPr>
                      <w:p w:rsidR="00141003" w:rsidRPr="000D5B1B" w:rsidRDefault="00141003" w:rsidP="00E003DB">
                        <w:pPr>
                          <w:adjustRightInd w:val="0"/>
                          <w:snapToGrid w:val="0"/>
                          <w:jc w:val="center"/>
                          <w:rPr>
                            <w:rFonts w:ascii="宋体" w:hAnsi="宋体"/>
                            <w:sz w:val="18"/>
                            <w:szCs w:val="18"/>
                          </w:rPr>
                        </w:pPr>
                        <w:r w:rsidRPr="000D5B1B">
                          <w:rPr>
                            <w:rFonts w:ascii="宋体" w:hAnsi="宋体" w:hint="eastAsia"/>
                            <w:sz w:val="18"/>
                            <w:szCs w:val="18"/>
                          </w:rPr>
                          <w:t>永续债</w:t>
                        </w:r>
                      </w:p>
                    </w:tc>
                  </w:sdtContent>
                </w:sdt>
                <w:sdt>
                  <w:sdtPr>
                    <w:rPr>
                      <w:rFonts w:ascii="宋体" w:hAnsi="宋体"/>
                    </w:rPr>
                    <w:tag w:val="_PLD_997e05d9124249eeb1a10ac094efcb41"/>
                    <w:id w:val="2208642"/>
                    <w:lock w:val="sdtLocked"/>
                  </w:sdtPr>
                  <w:sdtContent>
                    <w:tc>
                      <w:tcPr>
                        <w:tcW w:w="425" w:type="dxa"/>
                        <w:tcBorders>
                          <w:top w:val="single" w:sz="4" w:space="0" w:color="auto"/>
                          <w:left w:val="single" w:sz="4" w:space="0" w:color="auto"/>
                        </w:tcBorders>
                        <w:vAlign w:val="center"/>
                      </w:tcPr>
                      <w:p w:rsidR="00141003" w:rsidRPr="000D5B1B" w:rsidRDefault="00141003" w:rsidP="00E003DB">
                        <w:pPr>
                          <w:adjustRightInd w:val="0"/>
                          <w:snapToGrid w:val="0"/>
                          <w:jc w:val="center"/>
                          <w:rPr>
                            <w:rFonts w:ascii="宋体" w:hAnsi="宋体"/>
                            <w:sz w:val="18"/>
                            <w:szCs w:val="18"/>
                          </w:rPr>
                        </w:pPr>
                        <w:r w:rsidRPr="000D5B1B">
                          <w:rPr>
                            <w:rFonts w:ascii="宋体" w:hAnsi="宋体" w:hint="eastAsia"/>
                            <w:sz w:val="18"/>
                            <w:szCs w:val="18"/>
                          </w:rPr>
                          <w:t>其他</w:t>
                        </w:r>
                      </w:p>
                    </w:tc>
                  </w:sdtContent>
                </w:sdt>
                <w:tc>
                  <w:tcPr>
                    <w:tcW w:w="1560" w:type="dxa"/>
                    <w:vMerge/>
                  </w:tcPr>
                  <w:p w:rsidR="00141003" w:rsidRPr="000D5B1B" w:rsidRDefault="00141003" w:rsidP="00E003DB">
                    <w:pPr>
                      <w:adjustRightInd w:val="0"/>
                      <w:snapToGrid w:val="0"/>
                      <w:jc w:val="center"/>
                      <w:rPr>
                        <w:rFonts w:ascii="宋体" w:hAnsi="宋体"/>
                        <w:sz w:val="18"/>
                        <w:szCs w:val="18"/>
                      </w:rPr>
                    </w:pPr>
                  </w:p>
                </w:tc>
                <w:tc>
                  <w:tcPr>
                    <w:tcW w:w="708" w:type="dxa"/>
                    <w:vMerge/>
                  </w:tcPr>
                  <w:p w:rsidR="00141003" w:rsidRPr="000D5B1B" w:rsidRDefault="00141003" w:rsidP="00E003DB">
                    <w:pPr>
                      <w:adjustRightInd w:val="0"/>
                      <w:snapToGrid w:val="0"/>
                      <w:jc w:val="center"/>
                      <w:rPr>
                        <w:rFonts w:ascii="宋体" w:hAnsi="宋体"/>
                        <w:sz w:val="18"/>
                        <w:szCs w:val="18"/>
                      </w:rPr>
                    </w:pPr>
                  </w:p>
                </w:tc>
                <w:tc>
                  <w:tcPr>
                    <w:tcW w:w="851" w:type="dxa"/>
                    <w:vMerge/>
                  </w:tcPr>
                  <w:p w:rsidR="00141003" w:rsidRPr="000D5B1B" w:rsidRDefault="00141003" w:rsidP="00E003DB">
                    <w:pPr>
                      <w:jc w:val="center"/>
                      <w:rPr>
                        <w:rFonts w:ascii="宋体" w:hAnsi="宋体"/>
                        <w:sz w:val="18"/>
                        <w:szCs w:val="18"/>
                      </w:rPr>
                    </w:pPr>
                  </w:p>
                </w:tc>
                <w:tc>
                  <w:tcPr>
                    <w:tcW w:w="709" w:type="dxa"/>
                    <w:vMerge/>
                  </w:tcPr>
                  <w:p w:rsidR="00141003" w:rsidRPr="000D5B1B" w:rsidRDefault="00141003" w:rsidP="00E003DB">
                    <w:pPr>
                      <w:adjustRightInd w:val="0"/>
                      <w:snapToGrid w:val="0"/>
                      <w:jc w:val="center"/>
                      <w:rPr>
                        <w:rFonts w:ascii="宋体" w:hAnsi="宋体"/>
                        <w:sz w:val="18"/>
                        <w:szCs w:val="18"/>
                      </w:rPr>
                    </w:pPr>
                  </w:p>
                </w:tc>
                <w:tc>
                  <w:tcPr>
                    <w:tcW w:w="1559" w:type="dxa"/>
                    <w:vMerge/>
                  </w:tcPr>
                  <w:p w:rsidR="00141003" w:rsidRPr="000D5B1B" w:rsidRDefault="00141003" w:rsidP="00E003DB">
                    <w:pPr>
                      <w:adjustRightInd w:val="0"/>
                      <w:snapToGrid w:val="0"/>
                      <w:jc w:val="center"/>
                      <w:rPr>
                        <w:rFonts w:ascii="宋体" w:hAnsi="宋体"/>
                        <w:sz w:val="18"/>
                        <w:szCs w:val="18"/>
                      </w:rPr>
                    </w:pPr>
                  </w:p>
                </w:tc>
                <w:tc>
                  <w:tcPr>
                    <w:tcW w:w="1559" w:type="dxa"/>
                    <w:vMerge/>
                  </w:tcPr>
                  <w:p w:rsidR="00141003" w:rsidRPr="000D5B1B" w:rsidRDefault="00141003" w:rsidP="00E003DB">
                    <w:pPr>
                      <w:adjustRightInd w:val="0"/>
                      <w:snapToGrid w:val="0"/>
                      <w:jc w:val="center"/>
                      <w:rPr>
                        <w:rFonts w:ascii="宋体" w:hAnsi="宋体"/>
                        <w:sz w:val="18"/>
                        <w:szCs w:val="18"/>
                      </w:rPr>
                    </w:pPr>
                  </w:p>
                </w:tc>
                <w:tc>
                  <w:tcPr>
                    <w:tcW w:w="1843" w:type="dxa"/>
                    <w:vMerge/>
                  </w:tcPr>
                  <w:p w:rsidR="00141003" w:rsidRPr="000D5B1B" w:rsidRDefault="00141003" w:rsidP="00E003DB">
                    <w:pPr>
                      <w:adjustRightInd w:val="0"/>
                      <w:snapToGrid w:val="0"/>
                      <w:jc w:val="center"/>
                      <w:rPr>
                        <w:rFonts w:ascii="宋体" w:hAnsi="宋体"/>
                        <w:sz w:val="18"/>
                        <w:szCs w:val="18"/>
                      </w:rPr>
                    </w:pPr>
                  </w:p>
                </w:tc>
              </w:tr>
              <w:tr w:rsidR="00141003" w:rsidRPr="000D5B1B" w:rsidTr="00E003DB">
                <w:trPr>
                  <w:trHeight w:val="20"/>
                </w:trPr>
                <w:sdt>
                  <w:sdtPr>
                    <w:rPr>
                      <w:rFonts w:ascii="宋体" w:hAnsi="宋体"/>
                    </w:rPr>
                    <w:tag w:val="_PLD_08f8c5f19f2b42f7ae650f62c6878570"/>
                    <w:id w:val="2208643"/>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sz w:val="18"/>
                            <w:szCs w:val="18"/>
                          </w:rPr>
                          <w:t>一、上年</w:t>
                        </w:r>
                        <w:r w:rsidRPr="000D5B1B">
                          <w:rPr>
                            <w:rFonts w:ascii="宋体" w:hAnsi="宋体" w:hint="eastAsia"/>
                            <w:sz w:val="18"/>
                            <w:szCs w:val="18"/>
                          </w:rPr>
                          <w:t>期</w:t>
                        </w:r>
                        <w:r w:rsidRPr="000D5B1B">
                          <w:rPr>
                            <w:rFonts w:ascii="宋体" w:hAnsi="宋体"/>
                            <w:sz w:val="18"/>
                            <w:szCs w:val="18"/>
                          </w:rPr>
                          <w:t>末余额</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r w:rsidRPr="000D5B1B">
                      <w:rPr>
                        <w:rFonts w:ascii="宋体" w:hAnsi="宋体"/>
                        <w:sz w:val="18"/>
                        <w:szCs w:val="18"/>
                      </w:rPr>
                      <w:t>602,738,000.00</w:t>
                    </w: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1560" w:type="dxa"/>
                    <w:tcBorders>
                      <w:left w:val="single" w:sz="4" w:space="0" w:color="auto"/>
                    </w:tcBorders>
                  </w:tcPr>
                  <w:p w:rsidR="00141003" w:rsidRPr="000D5B1B" w:rsidRDefault="00141003" w:rsidP="00E003DB">
                    <w:pPr>
                      <w:jc w:val="right"/>
                      <w:rPr>
                        <w:rFonts w:ascii="宋体" w:hAnsi="宋体"/>
                        <w:sz w:val="18"/>
                        <w:szCs w:val="18"/>
                      </w:rPr>
                    </w:pPr>
                    <w:r w:rsidRPr="000D5B1B">
                      <w:rPr>
                        <w:rFonts w:ascii="宋体" w:hAnsi="宋体"/>
                        <w:sz w:val="18"/>
                        <w:szCs w:val="18"/>
                      </w:rPr>
                      <w:t>403,593,889.21</w:t>
                    </w: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r w:rsidRPr="000D5B1B">
                      <w:rPr>
                        <w:rFonts w:ascii="宋体" w:hAnsi="宋体"/>
                        <w:sz w:val="18"/>
                        <w:szCs w:val="18"/>
                      </w:rPr>
                      <w:t>86,035,328.28</w:t>
                    </w:r>
                  </w:p>
                </w:tc>
                <w:tc>
                  <w:tcPr>
                    <w:tcW w:w="1559" w:type="dxa"/>
                  </w:tcPr>
                  <w:p w:rsidR="00141003" w:rsidRPr="000D5B1B" w:rsidRDefault="00141003" w:rsidP="00E003DB">
                    <w:pPr>
                      <w:jc w:val="right"/>
                      <w:rPr>
                        <w:rFonts w:ascii="宋体" w:hAnsi="宋体"/>
                        <w:sz w:val="18"/>
                        <w:szCs w:val="18"/>
                      </w:rPr>
                    </w:pPr>
                    <w:r w:rsidRPr="000D5B1B">
                      <w:rPr>
                        <w:rFonts w:ascii="宋体" w:hAnsi="宋体"/>
                        <w:sz w:val="18"/>
                        <w:szCs w:val="18"/>
                      </w:rPr>
                      <w:t>491,378,079.54</w:t>
                    </w:r>
                  </w:p>
                </w:tc>
                <w:tc>
                  <w:tcPr>
                    <w:tcW w:w="1843" w:type="dxa"/>
                  </w:tcPr>
                  <w:p w:rsidR="00141003" w:rsidRPr="000D5B1B" w:rsidRDefault="00141003" w:rsidP="00E003DB">
                    <w:pPr>
                      <w:jc w:val="right"/>
                      <w:rPr>
                        <w:rFonts w:ascii="宋体" w:hAnsi="宋体"/>
                        <w:sz w:val="18"/>
                        <w:szCs w:val="18"/>
                      </w:rPr>
                    </w:pPr>
                    <w:r w:rsidRPr="000D5B1B">
                      <w:rPr>
                        <w:rFonts w:ascii="宋体" w:hAnsi="宋体"/>
                        <w:sz w:val="18"/>
                        <w:szCs w:val="18"/>
                      </w:rPr>
                      <w:t>1,583,745,297.03</w:t>
                    </w:r>
                  </w:p>
                </w:tc>
              </w:tr>
              <w:tr w:rsidR="00141003" w:rsidRPr="000D5B1B" w:rsidTr="00E003DB">
                <w:trPr>
                  <w:trHeight w:val="20"/>
                </w:trPr>
                <w:sdt>
                  <w:sdtPr>
                    <w:rPr>
                      <w:rFonts w:ascii="宋体" w:hAnsi="宋体"/>
                    </w:rPr>
                    <w:tag w:val="_PLD_f977aa291b254801929edbd8e09eff6f"/>
                    <w:id w:val="2208644"/>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sz w:val="18"/>
                            <w:szCs w:val="18"/>
                          </w:rPr>
                          <w:t>加：会计政策变更</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1560" w:type="dxa"/>
                    <w:tcBorders>
                      <w:left w:val="single" w:sz="4" w:space="0" w:color="auto"/>
                    </w:tcBorders>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1dcd3d26f66745c0b48a5fac832ef867"/>
                    <w:id w:val="2208645"/>
                    <w:lock w:val="sdtLocked"/>
                  </w:sdtPr>
                  <w:sdtContent>
                    <w:tc>
                      <w:tcPr>
                        <w:tcW w:w="3544" w:type="dxa"/>
                      </w:tcPr>
                      <w:p w:rsidR="00141003" w:rsidRPr="000D5B1B" w:rsidRDefault="00141003" w:rsidP="00141003">
                        <w:pPr>
                          <w:ind w:firstLineChars="200" w:firstLine="420"/>
                          <w:rPr>
                            <w:rFonts w:ascii="宋体" w:hAnsi="宋体"/>
                            <w:sz w:val="18"/>
                            <w:szCs w:val="18"/>
                          </w:rPr>
                        </w:pPr>
                        <w:r w:rsidRPr="000D5B1B">
                          <w:rPr>
                            <w:rFonts w:ascii="宋体" w:hAnsi="宋体"/>
                            <w:sz w:val="18"/>
                            <w:szCs w:val="18"/>
                          </w:rPr>
                          <w:t>前期差错更正</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1560" w:type="dxa"/>
                    <w:tcBorders>
                      <w:left w:val="single" w:sz="4" w:space="0" w:color="auto"/>
                    </w:tcBorders>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1e1d4d884e6e401b8c40d08e9d6c5d32"/>
                    <w:id w:val="2208646"/>
                    <w:lock w:val="sdtLocked"/>
                  </w:sdtPr>
                  <w:sdtContent>
                    <w:tc>
                      <w:tcPr>
                        <w:tcW w:w="3544" w:type="dxa"/>
                      </w:tcPr>
                      <w:p w:rsidR="00141003" w:rsidRPr="000D5B1B" w:rsidRDefault="00141003" w:rsidP="00141003">
                        <w:pPr>
                          <w:ind w:firstLineChars="200" w:firstLine="420"/>
                          <w:rPr>
                            <w:rFonts w:ascii="宋体" w:hAnsi="宋体"/>
                            <w:sz w:val="18"/>
                            <w:szCs w:val="18"/>
                          </w:rPr>
                        </w:pPr>
                        <w:r w:rsidRPr="000D5B1B">
                          <w:rPr>
                            <w:rFonts w:ascii="宋体" w:hAnsi="宋体" w:hint="eastAsia"/>
                            <w:sz w:val="18"/>
                            <w:szCs w:val="18"/>
                          </w:rPr>
                          <w:t>其他</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1560" w:type="dxa"/>
                    <w:tcBorders>
                      <w:left w:val="single" w:sz="4" w:space="0" w:color="auto"/>
                    </w:tcBorders>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abc6effbbaad4f92a93b112da199425f"/>
                    <w:id w:val="2208647"/>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sz w:val="18"/>
                            <w:szCs w:val="18"/>
                          </w:rPr>
                          <w:t>二、本年</w:t>
                        </w:r>
                        <w:r w:rsidRPr="000D5B1B">
                          <w:rPr>
                            <w:rFonts w:ascii="宋体" w:hAnsi="宋体" w:hint="eastAsia"/>
                            <w:sz w:val="18"/>
                            <w:szCs w:val="18"/>
                          </w:rPr>
                          <w:t>期</w:t>
                        </w:r>
                        <w:r w:rsidRPr="000D5B1B">
                          <w:rPr>
                            <w:rFonts w:ascii="宋体" w:hAnsi="宋体"/>
                            <w:sz w:val="18"/>
                            <w:szCs w:val="18"/>
                          </w:rPr>
                          <w:t>初余额</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r w:rsidRPr="000D5B1B">
                      <w:rPr>
                        <w:rFonts w:ascii="宋体" w:hAnsi="宋体"/>
                        <w:sz w:val="18"/>
                        <w:szCs w:val="18"/>
                      </w:rPr>
                      <w:t>602,738,000.00</w:t>
                    </w: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1560" w:type="dxa"/>
                    <w:tcBorders>
                      <w:left w:val="single" w:sz="4" w:space="0" w:color="auto"/>
                    </w:tcBorders>
                  </w:tcPr>
                  <w:p w:rsidR="00141003" w:rsidRPr="000D5B1B" w:rsidRDefault="00141003" w:rsidP="00E003DB">
                    <w:pPr>
                      <w:jc w:val="right"/>
                      <w:rPr>
                        <w:rFonts w:ascii="宋体" w:hAnsi="宋体"/>
                        <w:sz w:val="18"/>
                        <w:szCs w:val="18"/>
                      </w:rPr>
                    </w:pPr>
                    <w:r w:rsidRPr="000D5B1B">
                      <w:rPr>
                        <w:rFonts w:ascii="宋体" w:hAnsi="宋体"/>
                        <w:sz w:val="18"/>
                        <w:szCs w:val="18"/>
                      </w:rPr>
                      <w:t>403,593,889.21</w:t>
                    </w: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r w:rsidRPr="000D5B1B">
                      <w:rPr>
                        <w:rFonts w:ascii="宋体" w:hAnsi="宋体"/>
                        <w:sz w:val="18"/>
                        <w:szCs w:val="18"/>
                      </w:rPr>
                      <w:t>86,035,328.28</w:t>
                    </w:r>
                  </w:p>
                </w:tc>
                <w:tc>
                  <w:tcPr>
                    <w:tcW w:w="1559" w:type="dxa"/>
                  </w:tcPr>
                  <w:p w:rsidR="00141003" w:rsidRPr="000D5B1B" w:rsidRDefault="00141003" w:rsidP="00E003DB">
                    <w:pPr>
                      <w:jc w:val="right"/>
                      <w:rPr>
                        <w:rFonts w:ascii="宋体" w:hAnsi="宋体"/>
                        <w:sz w:val="18"/>
                        <w:szCs w:val="18"/>
                      </w:rPr>
                    </w:pPr>
                    <w:r w:rsidRPr="000D5B1B">
                      <w:rPr>
                        <w:rFonts w:ascii="宋体" w:hAnsi="宋体"/>
                        <w:sz w:val="18"/>
                        <w:szCs w:val="18"/>
                      </w:rPr>
                      <w:t>491,378,079.54</w:t>
                    </w:r>
                  </w:p>
                </w:tc>
                <w:tc>
                  <w:tcPr>
                    <w:tcW w:w="1843" w:type="dxa"/>
                  </w:tcPr>
                  <w:p w:rsidR="00141003" w:rsidRPr="000D5B1B" w:rsidRDefault="00141003" w:rsidP="00E003DB">
                    <w:pPr>
                      <w:jc w:val="right"/>
                      <w:rPr>
                        <w:rFonts w:ascii="宋体" w:hAnsi="宋体"/>
                        <w:sz w:val="18"/>
                        <w:szCs w:val="18"/>
                      </w:rPr>
                    </w:pPr>
                    <w:r w:rsidRPr="000D5B1B">
                      <w:rPr>
                        <w:rFonts w:ascii="宋体" w:hAnsi="宋体"/>
                        <w:sz w:val="18"/>
                        <w:szCs w:val="18"/>
                      </w:rPr>
                      <w:t>1,583,745,297.03</w:t>
                    </w:r>
                  </w:p>
                </w:tc>
              </w:tr>
              <w:tr w:rsidR="00141003" w:rsidRPr="000D5B1B" w:rsidTr="00E003DB">
                <w:trPr>
                  <w:trHeight w:val="20"/>
                </w:trPr>
                <w:sdt>
                  <w:sdtPr>
                    <w:rPr>
                      <w:rFonts w:ascii="宋体" w:hAnsi="宋体"/>
                    </w:rPr>
                    <w:tag w:val="_PLD_22eea8f5bd284adbb011ea489737927b"/>
                    <w:id w:val="2208648"/>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sz w:val="18"/>
                            <w:szCs w:val="18"/>
                          </w:rPr>
                          <w:t>三、本</w:t>
                        </w:r>
                        <w:r w:rsidRPr="000D5B1B">
                          <w:rPr>
                            <w:rFonts w:ascii="宋体" w:hAnsi="宋体" w:hint="eastAsia"/>
                            <w:sz w:val="18"/>
                            <w:szCs w:val="18"/>
                          </w:rPr>
                          <w:t>期</w:t>
                        </w:r>
                        <w:r w:rsidRPr="000D5B1B">
                          <w:rPr>
                            <w:rFonts w:ascii="宋体" w:hAnsi="宋体"/>
                            <w:sz w:val="18"/>
                            <w:szCs w:val="18"/>
                          </w:rPr>
                          <w:t>增减变动金额（减少以“－”号填列）</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vAlign w:val="center"/>
                  </w:tcPr>
                  <w:p w:rsidR="00141003" w:rsidRPr="000D5B1B" w:rsidRDefault="00141003" w:rsidP="00E003DB">
                    <w:pPr>
                      <w:jc w:val="right"/>
                      <w:rPr>
                        <w:rFonts w:ascii="宋体" w:hAnsi="宋体"/>
                        <w:sz w:val="18"/>
                        <w:szCs w:val="18"/>
                      </w:rPr>
                    </w:pPr>
                    <w:r w:rsidRPr="000D5B1B">
                      <w:rPr>
                        <w:rFonts w:ascii="宋体" w:hAnsi="宋体"/>
                        <w:sz w:val="18"/>
                        <w:szCs w:val="18"/>
                      </w:rPr>
                      <w:t>3,373,257.51</w:t>
                    </w: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vAlign w:val="center"/>
                  </w:tcPr>
                  <w:p w:rsidR="00141003" w:rsidRPr="000D5B1B" w:rsidRDefault="00141003" w:rsidP="00E003DB">
                    <w:pPr>
                      <w:jc w:val="right"/>
                      <w:rPr>
                        <w:rFonts w:ascii="宋体" w:hAnsi="宋体"/>
                        <w:sz w:val="18"/>
                        <w:szCs w:val="18"/>
                      </w:rPr>
                    </w:pPr>
                    <w:r w:rsidRPr="000D5B1B">
                      <w:rPr>
                        <w:rFonts w:ascii="宋体" w:hAnsi="宋体"/>
                        <w:sz w:val="18"/>
                        <w:szCs w:val="18"/>
                      </w:rPr>
                      <w:t>20,369,644.12</w:t>
                    </w:r>
                  </w:p>
                </w:tc>
                <w:tc>
                  <w:tcPr>
                    <w:tcW w:w="1559" w:type="dxa"/>
                    <w:vAlign w:val="center"/>
                  </w:tcPr>
                  <w:p w:rsidR="00141003" w:rsidRPr="000D5B1B" w:rsidRDefault="00141003" w:rsidP="00E003DB">
                    <w:pPr>
                      <w:jc w:val="right"/>
                      <w:rPr>
                        <w:rFonts w:ascii="宋体" w:hAnsi="宋体"/>
                        <w:sz w:val="18"/>
                        <w:szCs w:val="18"/>
                      </w:rPr>
                    </w:pPr>
                    <w:r w:rsidRPr="000D5B1B">
                      <w:rPr>
                        <w:rFonts w:ascii="宋体" w:hAnsi="宋体"/>
                        <w:sz w:val="18"/>
                        <w:szCs w:val="18"/>
                      </w:rPr>
                      <w:t>132,243,995.25</w:t>
                    </w:r>
                  </w:p>
                </w:tc>
                <w:tc>
                  <w:tcPr>
                    <w:tcW w:w="1843" w:type="dxa"/>
                    <w:vAlign w:val="center"/>
                  </w:tcPr>
                  <w:p w:rsidR="00141003" w:rsidRPr="000D5B1B" w:rsidRDefault="00141003" w:rsidP="00E003DB">
                    <w:pPr>
                      <w:jc w:val="right"/>
                      <w:rPr>
                        <w:rFonts w:ascii="宋体" w:hAnsi="宋体"/>
                        <w:sz w:val="18"/>
                        <w:szCs w:val="18"/>
                      </w:rPr>
                    </w:pPr>
                    <w:r w:rsidRPr="000D5B1B">
                      <w:rPr>
                        <w:rFonts w:ascii="宋体" w:hAnsi="宋体"/>
                        <w:sz w:val="18"/>
                        <w:szCs w:val="18"/>
                      </w:rPr>
                      <w:t>155,986,896.88</w:t>
                    </w:r>
                  </w:p>
                </w:tc>
              </w:tr>
              <w:tr w:rsidR="00141003" w:rsidRPr="000D5B1B" w:rsidTr="00E003DB">
                <w:trPr>
                  <w:trHeight w:val="20"/>
                </w:trPr>
                <w:sdt>
                  <w:sdtPr>
                    <w:rPr>
                      <w:rFonts w:ascii="宋体" w:hAnsi="宋体"/>
                    </w:rPr>
                    <w:tag w:val="_PLD_16bc7260292e4c19ad140bdfdf1ee46c"/>
                    <w:id w:val="2208649"/>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hint="eastAsia"/>
                            <w:sz w:val="18"/>
                            <w:szCs w:val="18"/>
                          </w:rPr>
                          <w:t>（一）综合收益总额</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r w:rsidRPr="000D5B1B">
                      <w:rPr>
                        <w:rFonts w:ascii="宋体" w:hAnsi="宋体"/>
                        <w:sz w:val="18"/>
                        <w:szCs w:val="18"/>
                      </w:rPr>
                      <w:t>203,696,441.16</w:t>
                    </w:r>
                  </w:p>
                </w:tc>
                <w:tc>
                  <w:tcPr>
                    <w:tcW w:w="1843" w:type="dxa"/>
                  </w:tcPr>
                  <w:p w:rsidR="00141003" w:rsidRPr="000D5B1B" w:rsidRDefault="00141003" w:rsidP="00E003DB">
                    <w:pPr>
                      <w:jc w:val="right"/>
                      <w:rPr>
                        <w:rFonts w:ascii="宋体" w:hAnsi="宋体"/>
                        <w:sz w:val="18"/>
                        <w:szCs w:val="18"/>
                      </w:rPr>
                    </w:pPr>
                    <w:r w:rsidRPr="000D5B1B">
                      <w:rPr>
                        <w:rFonts w:ascii="宋体" w:hAnsi="宋体"/>
                        <w:sz w:val="18"/>
                        <w:szCs w:val="18"/>
                      </w:rPr>
                      <w:t>203,696,441.16</w:t>
                    </w:r>
                  </w:p>
                </w:tc>
              </w:tr>
              <w:tr w:rsidR="00141003" w:rsidRPr="000D5B1B" w:rsidTr="00E003DB">
                <w:trPr>
                  <w:trHeight w:val="20"/>
                </w:trPr>
                <w:sdt>
                  <w:sdtPr>
                    <w:rPr>
                      <w:rFonts w:ascii="宋体" w:hAnsi="宋体"/>
                    </w:rPr>
                    <w:tag w:val="_PLD_878006a38fe64d8788706ec54fa4a47b"/>
                    <w:id w:val="2208650"/>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sz w:val="18"/>
                            <w:szCs w:val="18"/>
                          </w:rPr>
                          <w:t>（</w:t>
                        </w:r>
                        <w:r w:rsidRPr="000D5B1B">
                          <w:rPr>
                            <w:rFonts w:ascii="宋体" w:hAnsi="宋体" w:hint="eastAsia"/>
                            <w:sz w:val="18"/>
                            <w:szCs w:val="18"/>
                          </w:rPr>
                          <w:t>二</w:t>
                        </w:r>
                        <w:r w:rsidRPr="000D5B1B">
                          <w:rPr>
                            <w:rFonts w:ascii="宋体" w:hAnsi="宋体"/>
                            <w:sz w:val="18"/>
                            <w:szCs w:val="18"/>
                          </w:rPr>
                          <w:t>）所有者投入和减少资本</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87b7ce2356df4876b71161948845f6e6"/>
                    <w:id w:val="2208651"/>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hint="eastAsia"/>
                            <w:sz w:val="18"/>
                            <w:szCs w:val="18"/>
                          </w:rPr>
                          <w:t>1．股东投入的普通股</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364b722055ed48639a8a73b5223e270d"/>
                    <w:id w:val="2208652"/>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hint="eastAsia"/>
                            <w:sz w:val="18"/>
                            <w:szCs w:val="18"/>
                          </w:rPr>
                          <w:t>2．其他权益工具持有者投入资本</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224ee219054e4248b57b186593db85a6"/>
                    <w:id w:val="2208653"/>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hint="eastAsia"/>
                            <w:sz w:val="18"/>
                            <w:szCs w:val="18"/>
                          </w:rPr>
                          <w:t>3</w:t>
                        </w:r>
                        <w:r w:rsidRPr="000D5B1B">
                          <w:rPr>
                            <w:rFonts w:ascii="宋体" w:hAnsi="宋体"/>
                            <w:sz w:val="18"/>
                            <w:szCs w:val="18"/>
                          </w:rPr>
                          <w:t>．股份支付计入所有者权益的金额</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2bb07b8c813f401e9b889121fc03b9bd"/>
                    <w:id w:val="2208654"/>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hint="eastAsia"/>
                            <w:sz w:val="18"/>
                            <w:szCs w:val="18"/>
                          </w:rPr>
                          <w:t>4</w:t>
                        </w:r>
                        <w:r w:rsidRPr="000D5B1B">
                          <w:rPr>
                            <w:rFonts w:ascii="宋体" w:hAnsi="宋体"/>
                            <w:sz w:val="18"/>
                            <w:szCs w:val="18"/>
                          </w:rPr>
                          <w:t>．其他</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b280cf7ceeaa4dd8b4b782055ca20607"/>
                    <w:id w:val="2208655"/>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sz w:val="18"/>
                            <w:szCs w:val="18"/>
                          </w:rPr>
                          <w:t>（</w:t>
                        </w:r>
                        <w:r w:rsidRPr="000D5B1B">
                          <w:rPr>
                            <w:rFonts w:ascii="宋体" w:hAnsi="宋体" w:hint="eastAsia"/>
                            <w:sz w:val="18"/>
                            <w:szCs w:val="18"/>
                          </w:rPr>
                          <w:t>三</w:t>
                        </w:r>
                        <w:r w:rsidRPr="000D5B1B">
                          <w:rPr>
                            <w:rFonts w:ascii="宋体" w:hAnsi="宋体"/>
                            <w:sz w:val="18"/>
                            <w:szCs w:val="18"/>
                          </w:rPr>
                          <w:t>）利润分配</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r w:rsidRPr="000D5B1B">
                      <w:rPr>
                        <w:rFonts w:ascii="宋体" w:hAnsi="宋体"/>
                        <w:sz w:val="18"/>
                        <w:szCs w:val="18"/>
                      </w:rPr>
                      <w:t>20,369,644.12</w:t>
                    </w:r>
                  </w:p>
                </w:tc>
                <w:tc>
                  <w:tcPr>
                    <w:tcW w:w="1559" w:type="dxa"/>
                  </w:tcPr>
                  <w:p w:rsidR="00141003" w:rsidRPr="000D5B1B" w:rsidRDefault="00141003" w:rsidP="00E003DB">
                    <w:pPr>
                      <w:jc w:val="right"/>
                      <w:rPr>
                        <w:rFonts w:ascii="宋体" w:hAnsi="宋体"/>
                        <w:sz w:val="18"/>
                        <w:szCs w:val="18"/>
                      </w:rPr>
                    </w:pPr>
                    <w:r w:rsidRPr="000D5B1B">
                      <w:rPr>
                        <w:rFonts w:ascii="宋体" w:hAnsi="宋体"/>
                        <w:sz w:val="18"/>
                        <w:szCs w:val="18"/>
                      </w:rPr>
                      <w:t>-71,602,374.57</w:t>
                    </w:r>
                  </w:p>
                </w:tc>
                <w:tc>
                  <w:tcPr>
                    <w:tcW w:w="1843" w:type="dxa"/>
                  </w:tcPr>
                  <w:p w:rsidR="00141003" w:rsidRPr="000D5B1B" w:rsidRDefault="00141003" w:rsidP="00E003DB">
                    <w:pPr>
                      <w:jc w:val="right"/>
                      <w:rPr>
                        <w:rFonts w:ascii="宋体" w:hAnsi="宋体"/>
                        <w:sz w:val="18"/>
                        <w:szCs w:val="18"/>
                      </w:rPr>
                    </w:pPr>
                    <w:r w:rsidRPr="000D5B1B">
                      <w:rPr>
                        <w:rFonts w:ascii="宋体" w:hAnsi="宋体"/>
                        <w:sz w:val="18"/>
                        <w:szCs w:val="18"/>
                      </w:rPr>
                      <w:t>-51,232,730.45</w:t>
                    </w:r>
                  </w:p>
                </w:tc>
              </w:tr>
              <w:tr w:rsidR="00141003" w:rsidRPr="000D5B1B" w:rsidTr="00E003DB">
                <w:trPr>
                  <w:trHeight w:val="20"/>
                </w:trPr>
                <w:sdt>
                  <w:sdtPr>
                    <w:rPr>
                      <w:rFonts w:ascii="宋体" w:hAnsi="宋体"/>
                    </w:rPr>
                    <w:tag w:val="_PLD_bae08be416ce4c01886da1cc65a38bd8"/>
                    <w:id w:val="2208656"/>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sz w:val="18"/>
                            <w:szCs w:val="18"/>
                          </w:rPr>
                          <w:t>1．提取盈余公积</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r w:rsidRPr="000D5B1B">
                      <w:rPr>
                        <w:rFonts w:ascii="宋体" w:hAnsi="宋体"/>
                        <w:sz w:val="18"/>
                        <w:szCs w:val="18"/>
                      </w:rPr>
                      <w:t>20,369,644.12</w:t>
                    </w:r>
                  </w:p>
                </w:tc>
                <w:tc>
                  <w:tcPr>
                    <w:tcW w:w="1559" w:type="dxa"/>
                  </w:tcPr>
                  <w:p w:rsidR="00141003" w:rsidRPr="000D5B1B" w:rsidRDefault="00141003" w:rsidP="00E003DB">
                    <w:pPr>
                      <w:jc w:val="right"/>
                      <w:rPr>
                        <w:rFonts w:ascii="宋体" w:hAnsi="宋体"/>
                        <w:sz w:val="18"/>
                        <w:szCs w:val="18"/>
                      </w:rPr>
                    </w:pPr>
                    <w:r w:rsidRPr="000D5B1B">
                      <w:rPr>
                        <w:rFonts w:ascii="宋体" w:hAnsi="宋体"/>
                        <w:sz w:val="18"/>
                        <w:szCs w:val="18"/>
                      </w:rPr>
                      <w:t>-20,369,644.12</w:t>
                    </w:r>
                  </w:p>
                </w:tc>
                <w:tc>
                  <w:tcPr>
                    <w:tcW w:w="1843" w:type="dxa"/>
                  </w:tcPr>
                  <w:p w:rsidR="00141003" w:rsidRPr="000D5B1B" w:rsidRDefault="00141003" w:rsidP="00E003DB">
                    <w:pPr>
                      <w:jc w:val="right"/>
                      <w:rPr>
                        <w:rFonts w:ascii="宋体" w:hAnsi="宋体"/>
                        <w:sz w:val="18"/>
                        <w:szCs w:val="18"/>
                      </w:rPr>
                    </w:pPr>
                    <w:r w:rsidRPr="000D5B1B">
                      <w:rPr>
                        <w:rFonts w:ascii="宋体" w:hAnsi="宋体"/>
                        <w:sz w:val="18"/>
                        <w:szCs w:val="18"/>
                      </w:rPr>
                      <w:t>      </w:t>
                    </w:r>
                  </w:p>
                </w:tc>
              </w:tr>
              <w:tr w:rsidR="00141003" w:rsidRPr="000D5B1B" w:rsidTr="00E003DB">
                <w:trPr>
                  <w:trHeight w:val="20"/>
                </w:trPr>
                <w:sdt>
                  <w:sdtPr>
                    <w:rPr>
                      <w:rFonts w:ascii="宋体" w:hAnsi="宋体"/>
                    </w:rPr>
                    <w:tag w:val="_PLD_4deac8941f8344f99337c17d7e8feb6f"/>
                    <w:id w:val="2208657"/>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hint="eastAsia"/>
                            <w:sz w:val="18"/>
                            <w:szCs w:val="18"/>
                          </w:rPr>
                          <w:t>2</w:t>
                        </w:r>
                        <w:r w:rsidRPr="000D5B1B">
                          <w:rPr>
                            <w:rFonts w:ascii="宋体" w:hAnsi="宋体"/>
                            <w:sz w:val="18"/>
                            <w:szCs w:val="18"/>
                          </w:rPr>
                          <w:t>．对所有者（或股东）的分配</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vAlign w:val="center"/>
                  </w:tcPr>
                  <w:p w:rsidR="00141003" w:rsidRPr="000D5B1B" w:rsidRDefault="00141003" w:rsidP="00E003DB">
                    <w:pPr>
                      <w:jc w:val="right"/>
                      <w:rPr>
                        <w:rFonts w:ascii="宋体" w:hAnsi="宋体"/>
                        <w:sz w:val="18"/>
                        <w:szCs w:val="18"/>
                      </w:rPr>
                    </w:pPr>
                    <w:r w:rsidRPr="000D5B1B">
                      <w:rPr>
                        <w:rFonts w:ascii="宋体" w:hAnsi="宋体"/>
                        <w:sz w:val="18"/>
                        <w:szCs w:val="18"/>
                      </w:rPr>
                      <w:t>-51,232,730.45</w:t>
                    </w:r>
                  </w:p>
                </w:tc>
                <w:tc>
                  <w:tcPr>
                    <w:tcW w:w="1843" w:type="dxa"/>
                    <w:vAlign w:val="center"/>
                  </w:tcPr>
                  <w:p w:rsidR="00141003" w:rsidRPr="000D5B1B" w:rsidRDefault="00141003" w:rsidP="00E003DB">
                    <w:pPr>
                      <w:jc w:val="right"/>
                      <w:rPr>
                        <w:rFonts w:ascii="宋体" w:hAnsi="宋体"/>
                        <w:sz w:val="18"/>
                        <w:szCs w:val="18"/>
                      </w:rPr>
                    </w:pPr>
                    <w:r w:rsidRPr="000D5B1B">
                      <w:rPr>
                        <w:rFonts w:ascii="宋体" w:hAnsi="宋体"/>
                        <w:sz w:val="18"/>
                        <w:szCs w:val="18"/>
                      </w:rPr>
                      <w:t>-51,232,730.45</w:t>
                    </w:r>
                  </w:p>
                </w:tc>
              </w:tr>
              <w:tr w:rsidR="00141003" w:rsidRPr="000D5B1B" w:rsidTr="00E003DB">
                <w:trPr>
                  <w:trHeight w:val="20"/>
                </w:trPr>
                <w:sdt>
                  <w:sdtPr>
                    <w:rPr>
                      <w:rFonts w:ascii="宋体" w:hAnsi="宋体"/>
                    </w:rPr>
                    <w:tag w:val="_PLD_ff58a7e98f194ea88a1175d96b9527b1"/>
                    <w:id w:val="2208658"/>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hint="eastAsia"/>
                            <w:sz w:val="18"/>
                            <w:szCs w:val="18"/>
                          </w:rPr>
                          <w:t>3</w:t>
                        </w:r>
                        <w:r w:rsidRPr="000D5B1B">
                          <w:rPr>
                            <w:rFonts w:ascii="宋体" w:hAnsi="宋体"/>
                            <w:sz w:val="18"/>
                            <w:szCs w:val="18"/>
                          </w:rPr>
                          <w:t>．其他</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8938fb7f04ef4f54b6183645ffa42f40"/>
                    <w:id w:val="2208659"/>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sz w:val="18"/>
                            <w:szCs w:val="18"/>
                          </w:rPr>
                          <w:t>（</w:t>
                        </w:r>
                        <w:r w:rsidRPr="000D5B1B">
                          <w:rPr>
                            <w:rFonts w:ascii="宋体" w:hAnsi="宋体" w:hint="eastAsia"/>
                            <w:sz w:val="18"/>
                            <w:szCs w:val="18"/>
                          </w:rPr>
                          <w:t>四</w:t>
                        </w:r>
                        <w:r w:rsidRPr="000D5B1B">
                          <w:rPr>
                            <w:rFonts w:ascii="宋体" w:hAnsi="宋体"/>
                            <w:sz w:val="18"/>
                            <w:szCs w:val="18"/>
                          </w:rPr>
                          <w:t>）所有者权益内部结转</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805f473e3b5c4efd99b4c472dc99ddb5"/>
                    <w:id w:val="2208660"/>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sz w:val="18"/>
                            <w:szCs w:val="18"/>
                          </w:rPr>
                          <w:t>1．资本公积转增资本（或股本）</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c2dd17db22d54e02ba5942412d96f3ac"/>
                    <w:id w:val="2208661"/>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sz w:val="18"/>
                            <w:szCs w:val="18"/>
                          </w:rPr>
                          <w:t>2．盈余公积转增资本（或股本）</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de8855f6aaf94578a33d614865e23362"/>
                    <w:id w:val="2208662"/>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sz w:val="18"/>
                            <w:szCs w:val="18"/>
                          </w:rPr>
                          <w:t>3．盈余公积弥补亏损</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b04e443f06ab4905ac992c8e27175566"/>
                    <w:id w:val="2208663"/>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sz w:val="18"/>
                            <w:szCs w:val="18"/>
                          </w:rPr>
                          <w:t>4．其他</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ea236cbce24c48eabfeb2f3f4a19c5a8"/>
                    <w:id w:val="2208664"/>
                    <w:lock w:val="sdtLocked"/>
                  </w:sdtPr>
                  <w:sdtContent>
                    <w:tc>
                      <w:tcPr>
                        <w:tcW w:w="3544" w:type="dxa"/>
                        <w:vAlign w:val="center"/>
                      </w:tcPr>
                      <w:p w:rsidR="00141003" w:rsidRPr="000D5B1B" w:rsidRDefault="00141003" w:rsidP="00E003DB">
                        <w:pPr>
                          <w:rPr>
                            <w:rFonts w:ascii="宋体" w:hAnsi="宋体"/>
                            <w:sz w:val="18"/>
                            <w:szCs w:val="18"/>
                          </w:rPr>
                        </w:pPr>
                        <w:r w:rsidRPr="000D5B1B">
                          <w:rPr>
                            <w:rFonts w:ascii="宋体" w:hAnsi="宋体" w:hint="eastAsia"/>
                            <w:sz w:val="18"/>
                            <w:szCs w:val="18"/>
                          </w:rPr>
                          <w:t xml:space="preserve"> （五）专项储备</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f798cf6aa8f24816a06eab77e71e6a42"/>
                    <w:id w:val="2208665"/>
                    <w:lock w:val="sdtLocked"/>
                  </w:sdtPr>
                  <w:sdtContent>
                    <w:tc>
                      <w:tcPr>
                        <w:tcW w:w="3544" w:type="dxa"/>
                        <w:vAlign w:val="center"/>
                      </w:tcPr>
                      <w:p w:rsidR="00141003" w:rsidRPr="000D5B1B" w:rsidRDefault="00141003" w:rsidP="00E003DB">
                        <w:pPr>
                          <w:rPr>
                            <w:rFonts w:ascii="宋体" w:hAnsi="宋体"/>
                            <w:sz w:val="18"/>
                            <w:szCs w:val="18"/>
                          </w:rPr>
                        </w:pPr>
                        <w:r w:rsidRPr="000D5B1B">
                          <w:rPr>
                            <w:rFonts w:ascii="宋体" w:hAnsi="宋体" w:hint="eastAsia"/>
                            <w:sz w:val="18"/>
                            <w:szCs w:val="18"/>
                          </w:rPr>
                          <w:t>1．本期提取</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294f6f5256724757ad52c27b29a0bb7d"/>
                    <w:id w:val="2208666"/>
                    <w:lock w:val="sdtLocked"/>
                  </w:sdtPr>
                  <w:sdtContent>
                    <w:tc>
                      <w:tcPr>
                        <w:tcW w:w="3544" w:type="dxa"/>
                        <w:vAlign w:val="center"/>
                      </w:tcPr>
                      <w:p w:rsidR="00141003" w:rsidRPr="000D5B1B" w:rsidRDefault="00141003" w:rsidP="00E003DB">
                        <w:pPr>
                          <w:rPr>
                            <w:rFonts w:ascii="宋体" w:hAnsi="宋体"/>
                            <w:sz w:val="18"/>
                            <w:szCs w:val="18"/>
                          </w:rPr>
                        </w:pPr>
                        <w:r w:rsidRPr="000D5B1B">
                          <w:rPr>
                            <w:rFonts w:ascii="宋体" w:hAnsi="宋体" w:hint="eastAsia"/>
                            <w:sz w:val="18"/>
                            <w:szCs w:val="18"/>
                          </w:rPr>
                          <w:t>2．本期使用</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6633049a29464fd58ed8f9bdc82f6c7b"/>
                    <w:id w:val="2208667"/>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hint="eastAsia"/>
                            <w:sz w:val="18"/>
                            <w:szCs w:val="18"/>
                          </w:rPr>
                          <w:t>（六）其他</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r w:rsidRPr="000D5B1B">
                      <w:rPr>
                        <w:rFonts w:ascii="宋体" w:hAnsi="宋体"/>
                        <w:sz w:val="18"/>
                        <w:szCs w:val="18"/>
                      </w:rPr>
                      <w:t>3,373,257.51</w:t>
                    </w: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r w:rsidRPr="000D5B1B">
                      <w:rPr>
                        <w:rFonts w:ascii="宋体" w:hAnsi="宋体"/>
                        <w:sz w:val="18"/>
                        <w:szCs w:val="18"/>
                      </w:rPr>
                      <w:t>149,928.66</w:t>
                    </w:r>
                  </w:p>
                </w:tc>
                <w:tc>
                  <w:tcPr>
                    <w:tcW w:w="1843" w:type="dxa"/>
                  </w:tcPr>
                  <w:p w:rsidR="00141003" w:rsidRPr="000D5B1B" w:rsidRDefault="00141003" w:rsidP="00E003DB">
                    <w:pPr>
                      <w:jc w:val="right"/>
                      <w:rPr>
                        <w:rFonts w:ascii="宋体" w:hAnsi="宋体"/>
                        <w:sz w:val="18"/>
                        <w:szCs w:val="18"/>
                      </w:rPr>
                    </w:pPr>
                    <w:r w:rsidRPr="000D5B1B">
                      <w:rPr>
                        <w:rFonts w:ascii="宋体" w:hAnsi="宋体"/>
                        <w:sz w:val="18"/>
                        <w:szCs w:val="18"/>
                      </w:rPr>
                      <w:t>3,523,186.17</w:t>
                    </w:r>
                  </w:p>
                </w:tc>
              </w:tr>
              <w:tr w:rsidR="00141003" w:rsidRPr="000D5B1B" w:rsidTr="00E003DB">
                <w:trPr>
                  <w:trHeight w:val="20"/>
                </w:trPr>
                <w:sdt>
                  <w:sdtPr>
                    <w:rPr>
                      <w:rFonts w:ascii="宋体" w:hAnsi="宋体"/>
                    </w:rPr>
                    <w:tag w:val="_PLD_0d209cea233c428da026233fffdd75cf"/>
                    <w:id w:val="2208668"/>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sz w:val="18"/>
                            <w:szCs w:val="18"/>
                          </w:rPr>
                          <w:t>四、本期期末余额</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r w:rsidRPr="000D5B1B">
                      <w:rPr>
                        <w:rFonts w:ascii="宋体" w:hAnsi="宋体"/>
                        <w:sz w:val="18"/>
                        <w:szCs w:val="18"/>
                      </w:rPr>
                      <w:t>602,738,000.00</w:t>
                    </w: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r w:rsidRPr="000D5B1B">
                      <w:rPr>
                        <w:rFonts w:ascii="宋体" w:hAnsi="宋体"/>
                        <w:sz w:val="18"/>
                        <w:szCs w:val="18"/>
                      </w:rPr>
                      <w:t>406,967,146.72</w:t>
                    </w: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r w:rsidRPr="000D5B1B">
                      <w:rPr>
                        <w:rFonts w:ascii="宋体" w:hAnsi="宋体"/>
                        <w:sz w:val="18"/>
                        <w:szCs w:val="18"/>
                      </w:rPr>
                      <w:t>106,404,972.40</w:t>
                    </w:r>
                  </w:p>
                </w:tc>
                <w:tc>
                  <w:tcPr>
                    <w:tcW w:w="1559" w:type="dxa"/>
                  </w:tcPr>
                  <w:p w:rsidR="00141003" w:rsidRPr="000D5B1B" w:rsidRDefault="00141003" w:rsidP="00E003DB">
                    <w:pPr>
                      <w:jc w:val="right"/>
                      <w:rPr>
                        <w:rFonts w:ascii="宋体" w:hAnsi="宋体"/>
                        <w:sz w:val="18"/>
                        <w:szCs w:val="18"/>
                      </w:rPr>
                    </w:pPr>
                    <w:r w:rsidRPr="000D5B1B">
                      <w:rPr>
                        <w:rFonts w:ascii="宋体" w:hAnsi="宋体"/>
                        <w:sz w:val="18"/>
                        <w:szCs w:val="18"/>
                      </w:rPr>
                      <w:t>623,622,074.79</w:t>
                    </w:r>
                  </w:p>
                </w:tc>
                <w:tc>
                  <w:tcPr>
                    <w:tcW w:w="1843" w:type="dxa"/>
                  </w:tcPr>
                  <w:p w:rsidR="00141003" w:rsidRPr="000D5B1B" w:rsidRDefault="00141003" w:rsidP="00E003DB">
                    <w:pPr>
                      <w:jc w:val="right"/>
                      <w:rPr>
                        <w:rFonts w:ascii="宋体" w:hAnsi="宋体"/>
                        <w:sz w:val="18"/>
                        <w:szCs w:val="18"/>
                      </w:rPr>
                    </w:pPr>
                    <w:r w:rsidRPr="000D5B1B">
                      <w:rPr>
                        <w:rFonts w:ascii="宋体" w:hAnsi="宋体"/>
                        <w:sz w:val="18"/>
                        <w:szCs w:val="18"/>
                      </w:rPr>
                      <w:t>1,739,732,193.91</w:t>
                    </w:r>
                  </w:p>
                </w:tc>
              </w:tr>
            </w:tbl>
            <w:p w:rsidR="00141003" w:rsidRDefault="00141003"/>
            <w:p w:rsidR="005155D7" w:rsidRPr="000D5B1B" w:rsidRDefault="005155D7">
              <w:pPr>
                <w:rPr>
                  <w:rFonts w:ascii="宋体" w:hAnsi="宋体"/>
                  <w:szCs w:val="21"/>
                </w:rPr>
              </w:pPr>
            </w:p>
            <w:tbl>
              <w:tblPr>
                <w:tblStyle w:val="g1"/>
                <w:tblW w:w="15168" w:type="dxa"/>
                <w:tblInd w:w="-6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544"/>
                <w:gridCol w:w="1560"/>
                <w:gridCol w:w="425"/>
                <w:gridCol w:w="425"/>
                <w:gridCol w:w="425"/>
                <w:gridCol w:w="1701"/>
                <w:gridCol w:w="709"/>
                <w:gridCol w:w="709"/>
                <w:gridCol w:w="709"/>
                <w:gridCol w:w="1559"/>
                <w:gridCol w:w="1559"/>
                <w:gridCol w:w="1843"/>
              </w:tblGrid>
              <w:tr w:rsidR="009B4961" w:rsidRPr="000D5B1B" w:rsidTr="007056D9">
                <w:trPr>
                  <w:trHeight w:val="20"/>
                </w:trPr>
                <w:sdt>
                  <w:sdtPr>
                    <w:rPr>
                      <w:rFonts w:ascii="宋体" w:hAnsi="宋体"/>
                    </w:rPr>
                    <w:tag w:val="_PLD_62f572898ca6420ebbb872acf24793af"/>
                    <w:id w:val="8041707"/>
                    <w:lock w:val="sdtLocked"/>
                  </w:sdtPr>
                  <w:sdtContent>
                    <w:tc>
                      <w:tcPr>
                        <w:tcW w:w="3544" w:type="dxa"/>
                        <w:vMerge w:val="restart"/>
                        <w:vAlign w:val="center"/>
                      </w:tcPr>
                      <w:p w:rsidR="009B4961" w:rsidRPr="000D5B1B" w:rsidRDefault="009B4961" w:rsidP="007056D9">
                        <w:pPr>
                          <w:adjustRightInd w:val="0"/>
                          <w:snapToGrid w:val="0"/>
                          <w:jc w:val="center"/>
                          <w:rPr>
                            <w:rFonts w:ascii="宋体" w:hAnsi="宋体"/>
                            <w:sz w:val="18"/>
                            <w:szCs w:val="18"/>
                          </w:rPr>
                        </w:pPr>
                        <w:r w:rsidRPr="000D5B1B">
                          <w:rPr>
                            <w:rFonts w:ascii="宋体" w:hAnsi="宋体"/>
                            <w:sz w:val="18"/>
                            <w:szCs w:val="18"/>
                          </w:rPr>
                          <w:t>项目</w:t>
                        </w:r>
                      </w:p>
                    </w:tc>
                  </w:sdtContent>
                </w:sdt>
                <w:sdt>
                  <w:sdtPr>
                    <w:rPr>
                      <w:rFonts w:ascii="宋体" w:hAnsi="宋体"/>
                    </w:rPr>
                    <w:tag w:val="_PLD_692c3f3e64354ff1944bb15fcef5a42c"/>
                    <w:id w:val="8041708"/>
                    <w:lock w:val="sdtLocked"/>
                  </w:sdtPr>
                  <w:sdtContent>
                    <w:tc>
                      <w:tcPr>
                        <w:tcW w:w="11624" w:type="dxa"/>
                        <w:gridSpan w:val="11"/>
                      </w:tcPr>
                      <w:p w:rsidR="009B4961" w:rsidRPr="000D5B1B" w:rsidRDefault="009B4961" w:rsidP="007056D9">
                        <w:pPr>
                          <w:adjustRightInd w:val="0"/>
                          <w:snapToGrid w:val="0"/>
                          <w:jc w:val="center"/>
                          <w:rPr>
                            <w:rFonts w:ascii="宋体" w:hAnsi="宋体"/>
                            <w:sz w:val="18"/>
                            <w:szCs w:val="18"/>
                          </w:rPr>
                        </w:pPr>
                        <w:r w:rsidRPr="000D5B1B">
                          <w:rPr>
                            <w:rFonts w:ascii="宋体" w:hAnsi="宋体" w:hint="eastAsia"/>
                            <w:sz w:val="18"/>
                            <w:szCs w:val="18"/>
                          </w:rPr>
                          <w:t>上期</w:t>
                        </w:r>
                      </w:p>
                    </w:tc>
                  </w:sdtContent>
                </w:sdt>
              </w:tr>
              <w:tr w:rsidR="009B4961" w:rsidRPr="000D5B1B" w:rsidTr="007056D9">
                <w:trPr>
                  <w:trHeight w:val="315"/>
                </w:trPr>
                <w:tc>
                  <w:tcPr>
                    <w:tcW w:w="3544" w:type="dxa"/>
                    <w:vMerge/>
                  </w:tcPr>
                  <w:p w:rsidR="009B4961" w:rsidRPr="000D5B1B" w:rsidRDefault="009B4961" w:rsidP="007056D9">
                    <w:pPr>
                      <w:adjustRightInd w:val="0"/>
                      <w:snapToGrid w:val="0"/>
                      <w:rPr>
                        <w:rFonts w:ascii="宋体" w:hAnsi="宋体"/>
                        <w:sz w:val="18"/>
                        <w:szCs w:val="18"/>
                      </w:rPr>
                    </w:pPr>
                  </w:p>
                </w:tc>
                <w:sdt>
                  <w:sdtPr>
                    <w:rPr>
                      <w:rFonts w:ascii="宋体" w:hAnsi="宋体"/>
                    </w:rPr>
                    <w:tag w:val="_PLD_e0e316f064db43a38ddec14c349b4dfa"/>
                    <w:id w:val="8041709"/>
                    <w:lock w:val="sdtLocked"/>
                  </w:sdtPr>
                  <w:sdtContent>
                    <w:tc>
                      <w:tcPr>
                        <w:tcW w:w="1560" w:type="dxa"/>
                        <w:vMerge w:val="restart"/>
                        <w:tcBorders>
                          <w:right w:val="single" w:sz="4" w:space="0" w:color="auto"/>
                        </w:tcBorders>
                        <w:vAlign w:val="center"/>
                      </w:tcPr>
                      <w:p w:rsidR="009B4961" w:rsidRPr="000D5B1B" w:rsidRDefault="009B4961" w:rsidP="007056D9">
                        <w:pPr>
                          <w:adjustRightInd w:val="0"/>
                          <w:snapToGrid w:val="0"/>
                          <w:jc w:val="center"/>
                          <w:rPr>
                            <w:rFonts w:ascii="宋体" w:hAnsi="宋体"/>
                            <w:sz w:val="18"/>
                            <w:szCs w:val="18"/>
                          </w:rPr>
                        </w:pPr>
                        <w:r w:rsidRPr="000D5B1B">
                          <w:rPr>
                            <w:rFonts w:ascii="宋体" w:hAnsi="宋体" w:hint="eastAsia"/>
                            <w:sz w:val="18"/>
                            <w:szCs w:val="18"/>
                          </w:rPr>
                          <w:t>股本</w:t>
                        </w:r>
                      </w:p>
                    </w:tc>
                  </w:sdtContent>
                </w:sdt>
                <w:sdt>
                  <w:sdtPr>
                    <w:rPr>
                      <w:rFonts w:ascii="宋体" w:hAnsi="宋体"/>
                    </w:rPr>
                    <w:tag w:val="_PLD_2c82747108ee4c518651265b45dbebcd"/>
                    <w:id w:val="8041710"/>
                    <w:lock w:val="sdtLocked"/>
                  </w:sdtPr>
                  <w:sdtContent>
                    <w:tc>
                      <w:tcPr>
                        <w:tcW w:w="1275" w:type="dxa"/>
                        <w:gridSpan w:val="3"/>
                        <w:tcBorders>
                          <w:left w:val="single" w:sz="4" w:space="0" w:color="auto"/>
                          <w:bottom w:val="single" w:sz="4" w:space="0" w:color="auto"/>
                        </w:tcBorders>
                        <w:vAlign w:val="center"/>
                      </w:tcPr>
                      <w:p w:rsidR="009B4961" w:rsidRPr="000D5B1B" w:rsidRDefault="009B4961" w:rsidP="007056D9">
                        <w:pPr>
                          <w:adjustRightInd w:val="0"/>
                          <w:snapToGrid w:val="0"/>
                          <w:jc w:val="center"/>
                          <w:rPr>
                            <w:rFonts w:ascii="宋体" w:hAnsi="宋体"/>
                            <w:sz w:val="18"/>
                            <w:szCs w:val="18"/>
                          </w:rPr>
                        </w:pPr>
                        <w:r w:rsidRPr="000D5B1B">
                          <w:rPr>
                            <w:rFonts w:ascii="宋体" w:hAnsi="宋体" w:hint="eastAsia"/>
                            <w:sz w:val="18"/>
                            <w:szCs w:val="18"/>
                          </w:rPr>
                          <w:t>其他权益工具</w:t>
                        </w:r>
                      </w:p>
                    </w:tc>
                  </w:sdtContent>
                </w:sdt>
                <w:sdt>
                  <w:sdtPr>
                    <w:rPr>
                      <w:rFonts w:ascii="宋体" w:hAnsi="宋体"/>
                    </w:rPr>
                    <w:tag w:val="_PLD_c459549b516242be83fce2e92cc794e6"/>
                    <w:id w:val="8041711"/>
                    <w:lock w:val="sdtLocked"/>
                  </w:sdtPr>
                  <w:sdtContent>
                    <w:tc>
                      <w:tcPr>
                        <w:tcW w:w="1701" w:type="dxa"/>
                        <w:vMerge w:val="restart"/>
                        <w:vAlign w:val="center"/>
                      </w:tcPr>
                      <w:p w:rsidR="009B4961" w:rsidRPr="000D5B1B" w:rsidRDefault="009B4961" w:rsidP="007056D9">
                        <w:pPr>
                          <w:adjustRightInd w:val="0"/>
                          <w:snapToGrid w:val="0"/>
                          <w:jc w:val="center"/>
                          <w:rPr>
                            <w:rFonts w:ascii="宋体" w:hAnsi="宋体"/>
                            <w:sz w:val="18"/>
                            <w:szCs w:val="18"/>
                          </w:rPr>
                        </w:pPr>
                        <w:r w:rsidRPr="000D5B1B">
                          <w:rPr>
                            <w:rFonts w:ascii="宋体" w:hAnsi="宋体"/>
                            <w:sz w:val="18"/>
                            <w:szCs w:val="18"/>
                          </w:rPr>
                          <w:t>资本公积</w:t>
                        </w:r>
                      </w:p>
                    </w:tc>
                  </w:sdtContent>
                </w:sdt>
                <w:sdt>
                  <w:sdtPr>
                    <w:rPr>
                      <w:rFonts w:ascii="宋体" w:hAnsi="宋体"/>
                    </w:rPr>
                    <w:tag w:val="_PLD_9979085a666a4b7a9ee698268b0bb615"/>
                    <w:id w:val="8041712"/>
                    <w:lock w:val="sdtLocked"/>
                  </w:sdtPr>
                  <w:sdtContent>
                    <w:tc>
                      <w:tcPr>
                        <w:tcW w:w="709" w:type="dxa"/>
                        <w:vMerge w:val="restart"/>
                        <w:vAlign w:val="center"/>
                      </w:tcPr>
                      <w:p w:rsidR="009B4961" w:rsidRPr="000D5B1B" w:rsidRDefault="009B4961" w:rsidP="007056D9">
                        <w:pPr>
                          <w:adjustRightInd w:val="0"/>
                          <w:snapToGrid w:val="0"/>
                          <w:jc w:val="center"/>
                          <w:rPr>
                            <w:rFonts w:ascii="宋体" w:hAnsi="宋体"/>
                            <w:sz w:val="18"/>
                            <w:szCs w:val="18"/>
                          </w:rPr>
                        </w:pPr>
                        <w:r w:rsidRPr="000D5B1B">
                          <w:rPr>
                            <w:rFonts w:ascii="宋体" w:hAnsi="宋体"/>
                            <w:sz w:val="18"/>
                            <w:szCs w:val="18"/>
                          </w:rPr>
                          <w:t>减：库存股</w:t>
                        </w:r>
                      </w:p>
                    </w:tc>
                  </w:sdtContent>
                </w:sdt>
                <w:sdt>
                  <w:sdtPr>
                    <w:rPr>
                      <w:rFonts w:ascii="宋体" w:hAnsi="宋体"/>
                    </w:rPr>
                    <w:tag w:val="_PLD_3b870c2efbdc421980e0e6ed21bc828a"/>
                    <w:id w:val="8041713"/>
                    <w:lock w:val="sdtLocked"/>
                  </w:sdtPr>
                  <w:sdtContent>
                    <w:tc>
                      <w:tcPr>
                        <w:tcW w:w="709" w:type="dxa"/>
                        <w:vMerge w:val="restart"/>
                        <w:vAlign w:val="center"/>
                      </w:tcPr>
                      <w:p w:rsidR="009B4961" w:rsidRPr="000D5B1B" w:rsidRDefault="009B4961" w:rsidP="007056D9">
                        <w:pPr>
                          <w:jc w:val="center"/>
                          <w:rPr>
                            <w:rFonts w:ascii="宋体" w:hAnsi="宋体"/>
                            <w:sz w:val="18"/>
                            <w:szCs w:val="18"/>
                          </w:rPr>
                        </w:pPr>
                        <w:r w:rsidRPr="000D5B1B">
                          <w:rPr>
                            <w:rFonts w:ascii="宋体" w:hAnsi="宋体" w:hint="eastAsia"/>
                            <w:sz w:val="18"/>
                            <w:szCs w:val="18"/>
                          </w:rPr>
                          <w:t>其他综合收益</w:t>
                        </w:r>
                      </w:p>
                    </w:tc>
                  </w:sdtContent>
                </w:sdt>
                <w:sdt>
                  <w:sdtPr>
                    <w:rPr>
                      <w:rFonts w:ascii="宋体" w:hAnsi="宋体"/>
                    </w:rPr>
                    <w:tag w:val="_PLD_68a9918174cf4752ad67388e59bb3c51"/>
                    <w:id w:val="8041714"/>
                    <w:lock w:val="sdtLocked"/>
                  </w:sdtPr>
                  <w:sdtContent>
                    <w:tc>
                      <w:tcPr>
                        <w:tcW w:w="709" w:type="dxa"/>
                        <w:vMerge w:val="restart"/>
                        <w:vAlign w:val="center"/>
                      </w:tcPr>
                      <w:p w:rsidR="009B4961" w:rsidRPr="000D5B1B" w:rsidRDefault="009B4961" w:rsidP="007056D9">
                        <w:pPr>
                          <w:adjustRightInd w:val="0"/>
                          <w:snapToGrid w:val="0"/>
                          <w:jc w:val="center"/>
                          <w:rPr>
                            <w:rFonts w:ascii="宋体" w:hAnsi="宋体"/>
                            <w:sz w:val="18"/>
                            <w:szCs w:val="18"/>
                          </w:rPr>
                        </w:pPr>
                        <w:r w:rsidRPr="000D5B1B">
                          <w:rPr>
                            <w:rFonts w:ascii="宋体" w:hAnsi="宋体" w:hint="eastAsia"/>
                            <w:sz w:val="18"/>
                            <w:szCs w:val="18"/>
                          </w:rPr>
                          <w:t>专项储备</w:t>
                        </w:r>
                      </w:p>
                    </w:tc>
                  </w:sdtContent>
                </w:sdt>
                <w:sdt>
                  <w:sdtPr>
                    <w:rPr>
                      <w:rFonts w:ascii="宋体" w:hAnsi="宋体"/>
                    </w:rPr>
                    <w:tag w:val="_PLD_eddda9b1710646a5811c9efb65bf8703"/>
                    <w:id w:val="8041715"/>
                    <w:lock w:val="sdtLocked"/>
                  </w:sdtPr>
                  <w:sdtContent>
                    <w:tc>
                      <w:tcPr>
                        <w:tcW w:w="1559" w:type="dxa"/>
                        <w:vMerge w:val="restart"/>
                        <w:vAlign w:val="center"/>
                      </w:tcPr>
                      <w:p w:rsidR="009B4961" w:rsidRPr="000D5B1B" w:rsidRDefault="009B4961" w:rsidP="007056D9">
                        <w:pPr>
                          <w:adjustRightInd w:val="0"/>
                          <w:snapToGrid w:val="0"/>
                          <w:jc w:val="center"/>
                          <w:rPr>
                            <w:rFonts w:ascii="宋体" w:hAnsi="宋体"/>
                            <w:sz w:val="18"/>
                            <w:szCs w:val="18"/>
                          </w:rPr>
                        </w:pPr>
                        <w:r w:rsidRPr="000D5B1B">
                          <w:rPr>
                            <w:rFonts w:ascii="宋体" w:hAnsi="宋体"/>
                            <w:sz w:val="18"/>
                            <w:szCs w:val="18"/>
                          </w:rPr>
                          <w:t>盈余公积</w:t>
                        </w:r>
                      </w:p>
                    </w:tc>
                  </w:sdtContent>
                </w:sdt>
                <w:sdt>
                  <w:sdtPr>
                    <w:rPr>
                      <w:rFonts w:ascii="宋体" w:hAnsi="宋体"/>
                    </w:rPr>
                    <w:tag w:val="_PLD_d210b1f3e63743b7b7ad078da7c00997"/>
                    <w:id w:val="8041716"/>
                    <w:lock w:val="sdtLocked"/>
                  </w:sdtPr>
                  <w:sdtContent>
                    <w:tc>
                      <w:tcPr>
                        <w:tcW w:w="1559" w:type="dxa"/>
                        <w:vMerge w:val="restart"/>
                        <w:vAlign w:val="center"/>
                      </w:tcPr>
                      <w:p w:rsidR="009B4961" w:rsidRPr="000D5B1B" w:rsidRDefault="009B4961" w:rsidP="007056D9">
                        <w:pPr>
                          <w:adjustRightInd w:val="0"/>
                          <w:snapToGrid w:val="0"/>
                          <w:jc w:val="center"/>
                          <w:rPr>
                            <w:rFonts w:ascii="宋体" w:hAnsi="宋体"/>
                            <w:sz w:val="18"/>
                            <w:szCs w:val="18"/>
                          </w:rPr>
                        </w:pPr>
                        <w:r w:rsidRPr="000D5B1B">
                          <w:rPr>
                            <w:rFonts w:ascii="宋体" w:hAnsi="宋体"/>
                            <w:sz w:val="18"/>
                            <w:szCs w:val="18"/>
                          </w:rPr>
                          <w:t>未分配利润</w:t>
                        </w:r>
                      </w:p>
                    </w:tc>
                  </w:sdtContent>
                </w:sdt>
                <w:sdt>
                  <w:sdtPr>
                    <w:rPr>
                      <w:rFonts w:ascii="宋体" w:hAnsi="宋体"/>
                    </w:rPr>
                    <w:tag w:val="_PLD_d0efa115b304401592a693cab0f3a46a"/>
                    <w:id w:val="8041717"/>
                    <w:lock w:val="sdtLocked"/>
                  </w:sdtPr>
                  <w:sdtContent>
                    <w:tc>
                      <w:tcPr>
                        <w:tcW w:w="1843" w:type="dxa"/>
                        <w:vMerge w:val="restart"/>
                        <w:vAlign w:val="center"/>
                      </w:tcPr>
                      <w:p w:rsidR="009B4961" w:rsidRPr="000D5B1B" w:rsidRDefault="009B4961" w:rsidP="007056D9">
                        <w:pPr>
                          <w:adjustRightInd w:val="0"/>
                          <w:snapToGrid w:val="0"/>
                          <w:jc w:val="center"/>
                          <w:rPr>
                            <w:rFonts w:ascii="宋体" w:hAnsi="宋体"/>
                            <w:sz w:val="18"/>
                            <w:szCs w:val="18"/>
                          </w:rPr>
                        </w:pPr>
                        <w:r w:rsidRPr="000D5B1B">
                          <w:rPr>
                            <w:rFonts w:ascii="宋体" w:hAnsi="宋体"/>
                            <w:sz w:val="18"/>
                            <w:szCs w:val="18"/>
                          </w:rPr>
                          <w:t>所有者权益合计</w:t>
                        </w:r>
                      </w:p>
                    </w:tc>
                  </w:sdtContent>
                </w:sdt>
              </w:tr>
              <w:tr w:rsidR="009B4961" w:rsidRPr="000D5B1B" w:rsidTr="007056D9">
                <w:trPr>
                  <w:trHeight w:val="294"/>
                </w:trPr>
                <w:tc>
                  <w:tcPr>
                    <w:tcW w:w="3544" w:type="dxa"/>
                    <w:vMerge/>
                  </w:tcPr>
                  <w:p w:rsidR="009B4961" w:rsidRPr="000D5B1B" w:rsidRDefault="009B4961" w:rsidP="007056D9">
                    <w:pPr>
                      <w:adjustRightInd w:val="0"/>
                      <w:snapToGrid w:val="0"/>
                      <w:rPr>
                        <w:rFonts w:ascii="宋体" w:hAnsi="宋体"/>
                        <w:sz w:val="18"/>
                        <w:szCs w:val="18"/>
                      </w:rPr>
                    </w:pPr>
                  </w:p>
                </w:tc>
                <w:tc>
                  <w:tcPr>
                    <w:tcW w:w="1560" w:type="dxa"/>
                    <w:vMerge/>
                    <w:tcBorders>
                      <w:right w:val="single" w:sz="4" w:space="0" w:color="auto"/>
                    </w:tcBorders>
                  </w:tcPr>
                  <w:p w:rsidR="009B4961" w:rsidRPr="000D5B1B" w:rsidRDefault="009B4961" w:rsidP="007056D9">
                    <w:pPr>
                      <w:adjustRightInd w:val="0"/>
                      <w:snapToGrid w:val="0"/>
                      <w:jc w:val="center"/>
                      <w:rPr>
                        <w:rFonts w:ascii="宋体" w:hAnsi="宋体"/>
                        <w:sz w:val="18"/>
                        <w:szCs w:val="18"/>
                      </w:rPr>
                    </w:pPr>
                  </w:p>
                </w:tc>
                <w:sdt>
                  <w:sdtPr>
                    <w:rPr>
                      <w:rFonts w:ascii="宋体" w:hAnsi="宋体"/>
                    </w:rPr>
                    <w:tag w:val="_PLD_f219b4732c3e4bd5a67b8c298432fd3d"/>
                    <w:id w:val="8041718"/>
                    <w:lock w:val="sdtLocked"/>
                  </w:sdtPr>
                  <w:sdtContent>
                    <w:tc>
                      <w:tcPr>
                        <w:tcW w:w="425" w:type="dxa"/>
                        <w:tcBorders>
                          <w:top w:val="single" w:sz="4" w:space="0" w:color="auto"/>
                          <w:left w:val="single" w:sz="4" w:space="0" w:color="auto"/>
                          <w:right w:val="single" w:sz="4" w:space="0" w:color="auto"/>
                        </w:tcBorders>
                        <w:vAlign w:val="center"/>
                      </w:tcPr>
                      <w:p w:rsidR="009B4961" w:rsidRPr="000D5B1B" w:rsidRDefault="009B4961" w:rsidP="007056D9">
                        <w:pPr>
                          <w:adjustRightInd w:val="0"/>
                          <w:snapToGrid w:val="0"/>
                          <w:jc w:val="center"/>
                          <w:rPr>
                            <w:rFonts w:ascii="宋体" w:hAnsi="宋体"/>
                            <w:sz w:val="18"/>
                            <w:szCs w:val="18"/>
                          </w:rPr>
                        </w:pPr>
                        <w:r w:rsidRPr="000D5B1B">
                          <w:rPr>
                            <w:rFonts w:ascii="宋体" w:hAnsi="宋体" w:hint="eastAsia"/>
                            <w:sz w:val="18"/>
                            <w:szCs w:val="18"/>
                          </w:rPr>
                          <w:t>优先股</w:t>
                        </w:r>
                      </w:p>
                    </w:tc>
                  </w:sdtContent>
                </w:sdt>
                <w:sdt>
                  <w:sdtPr>
                    <w:rPr>
                      <w:rFonts w:ascii="宋体" w:hAnsi="宋体"/>
                    </w:rPr>
                    <w:tag w:val="_PLD_9c8ca36c728447658d99fee93d742edf"/>
                    <w:id w:val="8041719"/>
                    <w:lock w:val="sdtLocked"/>
                  </w:sdtPr>
                  <w:sdtContent>
                    <w:tc>
                      <w:tcPr>
                        <w:tcW w:w="425" w:type="dxa"/>
                        <w:tcBorders>
                          <w:top w:val="single" w:sz="4" w:space="0" w:color="auto"/>
                          <w:left w:val="single" w:sz="4" w:space="0" w:color="auto"/>
                          <w:right w:val="single" w:sz="4" w:space="0" w:color="auto"/>
                        </w:tcBorders>
                        <w:vAlign w:val="center"/>
                      </w:tcPr>
                      <w:p w:rsidR="009B4961" w:rsidRPr="000D5B1B" w:rsidRDefault="009B4961" w:rsidP="007056D9">
                        <w:pPr>
                          <w:adjustRightInd w:val="0"/>
                          <w:snapToGrid w:val="0"/>
                          <w:jc w:val="center"/>
                          <w:rPr>
                            <w:rFonts w:ascii="宋体" w:hAnsi="宋体"/>
                            <w:sz w:val="18"/>
                            <w:szCs w:val="18"/>
                          </w:rPr>
                        </w:pPr>
                        <w:r w:rsidRPr="000D5B1B">
                          <w:rPr>
                            <w:rFonts w:ascii="宋体" w:hAnsi="宋体" w:hint="eastAsia"/>
                            <w:sz w:val="18"/>
                            <w:szCs w:val="18"/>
                          </w:rPr>
                          <w:t>永续债</w:t>
                        </w:r>
                      </w:p>
                    </w:tc>
                  </w:sdtContent>
                </w:sdt>
                <w:sdt>
                  <w:sdtPr>
                    <w:rPr>
                      <w:rFonts w:ascii="宋体" w:hAnsi="宋体"/>
                    </w:rPr>
                    <w:tag w:val="_PLD_d053abd77b574111883b8fafe3a173d2"/>
                    <w:id w:val="8041720"/>
                    <w:lock w:val="sdtLocked"/>
                  </w:sdtPr>
                  <w:sdtContent>
                    <w:tc>
                      <w:tcPr>
                        <w:tcW w:w="425" w:type="dxa"/>
                        <w:tcBorders>
                          <w:top w:val="single" w:sz="4" w:space="0" w:color="auto"/>
                          <w:left w:val="single" w:sz="4" w:space="0" w:color="auto"/>
                        </w:tcBorders>
                        <w:vAlign w:val="center"/>
                      </w:tcPr>
                      <w:p w:rsidR="009B4961" w:rsidRPr="000D5B1B" w:rsidRDefault="009B4961" w:rsidP="007056D9">
                        <w:pPr>
                          <w:adjustRightInd w:val="0"/>
                          <w:snapToGrid w:val="0"/>
                          <w:jc w:val="center"/>
                          <w:rPr>
                            <w:rFonts w:ascii="宋体" w:hAnsi="宋体"/>
                            <w:sz w:val="18"/>
                            <w:szCs w:val="18"/>
                          </w:rPr>
                        </w:pPr>
                        <w:r w:rsidRPr="000D5B1B">
                          <w:rPr>
                            <w:rFonts w:ascii="宋体" w:hAnsi="宋体" w:hint="eastAsia"/>
                            <w:sz w:val="18"/>
                            <w:szCs w:val="18"/>
                          </w:rPr>
                          <w:t>其他</w:t>
                        </w:r>
                      </w:p>
                    </w:tc>
                  </w:sdtContent>
                </w:sdt>
                <w:tc>
                  <w:tcPr>
                    <w:tcW w:w="1701" w:type="dxa"/>
                    <w:vMerge/>
                  </w:tcPr>
                  <w:p w:rsidR="009B4961" w:rsidRPr="000D5B1B" w:rsidRDefault="009B4961" w:rsidP="007056D9">
                    <w:pPr>
                      <w:adjustRightInd w:val="0"/>
                      <w:snapToGrid w:val="0"/>
                      <w:jc w:val="center"/>
                      <w:rPr>
                        <w:rFonts w:ascii="宋体" w:hAnsi="宋体"/>
                        <w:sz w:val="18"/>
                        <w:szCs w:val="18"/>
                      </w:rPr>
                    </w:pPr>
                  </w:p>
                </w:tc>
                <w:tc>
                  <w:tcPr>
                    <w:tcW w:w="709" w:type="dxa"/>
                    <w:vMerge/>
                  </w:tcPr>
                  <w:p w:rsidR="009B4961" w:rsidRPr="000D5B1B" w:rsidRDefault="009B4961" w:rsidP="007056D9">
                    <w:pPr>
                      <w:adjustRightInd w:val="0"/>
                      <w:snapToGrid w:val="0"/>
                      <w:jc w:val="center"/>
                      <w:rPr>
                        <w:rFonts w:ascii="宋体" w:hAnsi="宋体"/>
                        <w:sz w:val="18"/>
                        <w:szCs w:val="18"/>
                      </w:rPr>
                    </w:pPr>
                  </w:p>
                </w:tc>
                <w:tc>
                  <w:tcPr>
                    <w:tcW w:w="709" w:type="dxa"/>
                    <w:vMerge/>
                  </w:tcPr>
                  <w:p w:rsidR="009B4961" w:rsidRPr="000D5B1B" w:rsidRDefault="009B4961" w:rsidP="007056D9">
                    <w:pPr>
                      <w:jc w:val="center"/>
                      <w:rPr>
                        <w:rFonts w:ascii="宋体" w:hAnsi="宋体"/>
                        <w:sz w:val="18"/>
                        <w:szCs w:val="18"/>
                      </w:rPr>
                    </w:pPr>
                  </w:p>
                </w:tc>
                <w:tc>
                  <w:tcPr>
                    <w:tcW w:w="709" w:type="dxa"/>
                    <w:vMerge/>
                  </w:tcPr>
                  <w:p w:rsidR="009B4961" w:rsidRPr="000D5B1B" w:rsidRDefault="009B4961" w:rsidP="007056D9">
                    <w:pPr>
                      <w:adjustRightInd w:val="0"/>
                      <w:snapToGrid w:val="0"/>
                      <w:jc w:val="center"/>
                      <w:rPr>
                        <w:rFonts w:ascii="宋体" w:hAnsi="宋体"/>
                        <w:sz w:val="18"/>
                        <w:szCs w:val="18"/>
                      </w:rPr>
                    </w:pPr>
                  </w:p>
                </w:tc>
                <w:tc>
                  <w:tcPr>
                    <w:tcW w:w="1559" w:type="dxa"/>
                    <w:vMerge/>
                  </w:tcPr>
                  <w:p w:rsidR="009B4961" w:rsidRPr="000D5B1B" w:rsidRDefault="009B4961" w:rsidP="007056D9">
                    <w:pPr>
                      <w:adjustRightInd w:val="0"/>
                      <w:snapToGrid w:val="0"/>
                      <w:jc w:val="center"/>
                      <w:rPr>
                        <w:rFonts w:ascii="宋体" w:hAnsi="宋体"/>
                        <w:sz w:val="18"/>
                        <w:szCs w:val="18"/>
                      </w:rPr>
                    </w:pPr>
                  </w:p>
                </w:tc>
                <w:tc>
                  <w:tcPr>
                    <w:tcW w:w="1559" w:type="dxa"/>
                    <w:vMerge/>
                  </w:tcPr>
                  <w:p w:rsidR="009B4961" w:rsidRPr="000D5B1B" w:rsidRDefault="009B4961" w:rsidP="007056D9">
                    <w:pPr>
                      <w:adjustRightInd w:val="0"/>
                      <w:snapToGrid w:val="0"/>
                      <w:jc w:val="center"/>
                      <w:rPr>
                        <w:rFonts w:ascii="宋体" w:hAnsi="宋体"/>
                        <w:sz w:val="18"/>
                        <w:szCs w:val="18"/>
                      </w:rPr>
                    </w:pPr>
                  </w:p>
                </w:tc>
                <w:tc>
                  <w:tcPr>
                    <w:tcW w:w="1843" w:type="dxa"/>
                    <w:vMerge/>
                  </w:tcPr>
                  <w:p w:rsidR="009B4961" w:rsidRPr="000D5B1B" w:rsidRDefault="009B4961" w:rsidP="007056D9">
                    <w:pPr>
                      <w:adjustRightInd w:val="0"/>
                      <w:snapToGrid w:val="0"/>
                      <w:jc w:val="center"/>
                      <w:rPr>
                        <w:rFonts w:ascii="宋体" w:hAnsi="宋体"/>
                        <w:sz w:val="18"/>
                        <w:szCs w:val="18"/>
                      </w:rPr>
                    </w:pPr>
                  </w:p>
                </w:tc>
              </w:tr>
              <w:tr w:rsidR="009B4961" w:rsidRPr="000D5B1B" w:rsidTr="007056D9">
                <w:trPr>
                  <w:trHeight w:val="20"/>
                </w:trPr>
                <w:sdt>
                  <w:sdtPr>
                    <w:rPr>
                      <w:rFonts w:ascii="宋体" w:hAnsi="宋体"/>
                    </w:rPr>
                    <w:tag w:val="_PLD_4b9f68f704bb4acfae62b3d3cbf0d790"/>
                    <w:id w:val="8041721"/>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sz w:val="18"/>
                            <w:szCs w:val="18"/>
                          </w:rPr>
                          <w:t>一、上年</w:t>
                        </w:r>
                        <w:r w:rsidRPr="000D5B1B">
                          <w:rPr>
                            <w:rFonts w:ascii="宋体" w:hAnsi="宋体" w:hint="eastAsia"/>
                            <w:sz w:val="18"/>
                            <w:szCs w:val="18"/>
                          </w:rPr>
                          <w:t>期</w:t>
                        </w:r>
                        <w:r w:rsidRPr="000D5B1B">
                          <w:rPr>
                            <w:rFonts w:ascii="宋体" w:hAnsi="宋体"/>
                            <w:sz w:val="18"/>
                            <w:szCs w:val="18"/>
                          </w:rPr>
                          <w:t>末余额</w:t>
                        </w:r>
                      </w:p>
                    </w:tc>
                  </w:sdtContent>
                </w:sdt>
                <w:tc>
                  <w:tcPr>
                    <w:tcW w:w="1560" w:type="dxa"/>
                    <w:tcBorders>
                      <w:right w:val="single" w:sz="4" w:space="0" w:color="auto"/>
                    </w:tcBorders>
                  </w:tcPr>
                  <w:p w:rsidR="009B4961" w:rsidRPr="000D5B1B" w:rsidRDefault="009B4961" w:rsidP="007056D9">
                    <w:pPr>
                      <w:wordWrap w:val="0"/>
                      <w:jc w:val="right"/>
                      <w:rPr>
                        <w:rFonts w:ascii="宋体" w:hAnsi="宋体"/>
                        <w:sz w:val="18"/>
                        <w:szCs w:val="18"/>
                      </w:rPr>
                    </w:pPr>
                    <w:r w:rsidRPr="000D5B1B">
                      <w:rPr>
                        <w:rFonts w:ascii="宋体" w:hAnsi="宋体"/>
                        <w:sz w:val="18"/>
                        <w:szCs w:val="18"/>
                      </w:rPr>
                      <w:t>301,369,000.00</w:t>
                    </w: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1701" w:type="dxa"/>
                    <w:tcBorders>
                      <w:left w:val="single" w:sz="4" w:space="0" w:color="auto"/>
                    </w:tcBorders>
                  </w:tcPr>
                  <w:p w:rsidR="009B4961" w:rsidRPr="000D5B1B" w:rsidRDefault="009B4961" w:rsidP="007056D9">
                    <w:pPr>
                      <w:jc w:val="right"/>
                      <w:rPr>
                        <w:rFonts w:ascii="宋体" w:hAnsi="宋体"/>
                        <w:sz w:val="18"/>
                        <w:szCs w:val="18"/>
                      </w:rPr>
                    </w:pPr>
                    <w:r w:rsidRPr="000D5B1B">
                      <w:rPr>
                        <w:rFonts w:ascii="宋体" w:hAnsi="宋体"/>
                        <w:sz w:val="18"/>
                        <w:szCs w:val="18"/>
                      </w:rPr>
                      <w:t>704,962,889.21</w:t>
                    </w: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r w:rsidRPr="000D5B1B">
                      <w:rPr>
                        <w:rFonts w:ascii="宋体" w:hAnsi="宋体"/>
                        <w:sz w:val="18"/>
                        <w:szCs w:val="18"/>
                      </w:rPr>
                      <w:t>70,294,900.06</w:t>
                    </w:r>
                  </w:p>
                </w:tc>
                <w:tc>
                  <w:tcPr>
                    <w:tcW w:w="1559" w:type="dxa"/>
                  </w:tcPr>
                  <w:p w:rsidR="009B4961" w:rsidRPr="000D5B1B" w:rsidRDefault="009B4961" w:rsidP="007056D9">
                    <w:pPr>
                      <w:jc w:val="right"/>
                      <w:rPr>
                        <w:rFonts w:ascii="宋体" w:hAnsi="宋体"/>
                        <w:sz w:val="18"/>
                        <w:szCs w:val="18"/>
                      </w:rPr>
                    </w:pPr>
                    <w:r w:rsidRPr="000D5B1B">
                      <w:rPr>
                        <w:rFonts w:ascii="宋体" w:hAnsi="宋体"/>
                        <w:sz w:val="18"/>
                        <w:szCs w:val="18"/>
                      </w:rPr>
                      <w:t>422,042,785.53</w:t>
                    </w:r>
                  </w:p>
                </w:tc>
                <w:tc>
                  <w:tcPr>
                    <w:tcW w:w="1843" w:type="dxa"/>
                  </w:tcPr>
                  <w:p w:rsidR="009B4961" w:rsidRPr="000D5B1B" w:rsidRDefault="009B4961" w:rsidP="007056D9">
                    <w:pPr>
                      <w:jc w:val="right"/>
                      <w:rPr>
                        <w:rFonts w:ascii="宋体" w:hAnsi="宋体"/>
                        <w:sz w:val="18"/>
                        <w:szCs w:val="18"/>
                      </w:rPr>
                    </w:pPr>
                    <w:r w:rsidRPr="000D5B1B">
                      <w:rPr>
                        <w:rFonts w:ascii="宋体" w:hAnsi="宋体"/>
                        <w:sz w:val="18"/>
                        <w:szCs w:val="18"/>
                      </w:rPr>
                      <w:t>1,498,669,574.80</w:t>
                    </w:r>
                  </w:p>
                </w:tc>
              </w:tr>
              <w:tr w:rsidR="009B4961" w:rsidRPr="000D5B1B" w:rsidTr="007056D9">
                <w:trPr>
                  <w:trHeight w:val="20"/>
                </w:trPr>
                <w:sdt>
                  <w:sdtPr>
                    <w:rPr>
                      <w:rFonts w:ascii="宋体" w:hAnsi="宋体"/>
                    </w:rPr>
                    <w:tag w:val="_PLD_f7c284bf05bc4bb48bad7c818c157aa9"/>
                    <w:id w:val="8041722"/>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sz w:val="18"/>
                            <w:szCs w:val="18"/>
                          </w:rPr>
                          <w:t>加：会计政策变更</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1701" w:type="dxa"/>
                    <w:tcBorders>
                      <w:left w:val="single" w:sz="4" w:space="0" w:color="auto"/>
                    </w:tcBorders>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b84d86ae618141938210b68f81aeafe0"/>
                    <w:id w:val="8041723"/>
                    <w:lock w:val="sdtLocked"/>
                  </w:sdtPr>
                  <w:sdtContent>
                    <w:tc>
                      <w:tcPr>
                        <w:tcW w:w="3544" w:type="dxa"/>
                      </w:tcPr>
                      <w:p w:rsidR="009B4961" w:rsidRPr="000D5B1B" w:rsidRDefault="009B4961" w:rsidP="009B4961">
                        <w:pPr>
                          <w:ind w:firstLineChars="200" w:firstLine="420"/>
                          <w:rPr>
                            <w:rFonts w:ascii="宋体" w:hAnsi="宋体"/>
                            <w:sz w:val="18"/>
                            <w:szCs w:val="18"/>
                          </w:rPr>
                        </w:pPr>
                        <w:r w:rsidRPr="000D5B1B">
                          <w:rPr>
                            <w:rFonts w:ascii="宋体" w:hAnsi="宋体"/>
                            <w:sz w:val="18"/>
                            <w:szCs w:val="18"/>
                          </w:rPr>
                          <w:t>前期差错更正</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1701" w:type="dxa"/>
                    <w:tcBorders>
                      <w:left w:val="single" w:sz="4" w:space="0" w:color="auto"/>
                    </w:tcBorders>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ae13695d51ae418dba0671a598b76ffb"/>
                    <w:id w:val="8041724"/>
                    <w:lock w:val="sdtLocked"/>
                  </w:sdtPr>
                  <w:sdtContent>
                    <w:tc>
                      <w:tcPr>
                        <w:tcW w:w="3544" w:type="dxa"/>
                      </w:tcPr>
                      <w:p w:rsidR="009B4961" w:rsidRPr="000D5B1B" w:rsidRDefault="009B4961" w:rsidP="009B4961">
                        <w:pPr>
                          <w:ind w:firstLineChars="200" w:firstLine="420"/>
                          <w:rPr>
                            <w:rFonts w:ascii="宋体" w:hAnsi="宋体"/>
                            <w:sz w:val="18"/>
                            <w:szCs w:val="18"/>
                          </w:rPr>
                        </w:pPr>
                        <w:r w:rsidRPr="000D5B1B">
                          <w:rPr>
                            <w:rFonts w:ascii="宋体" w:hAnsi="宋体" w:hint="eastAsia"/>
                            <w:sz w:val="18"/>
                            <w:szCs w:val="18"/>
                          </w:rPr>
                          <w:t>其他</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1701" w:type="dxa"/>
                    <w:tcBorders>
                      <w:left w:val="single" w:sz="4" w:space="0" w:color="auto"/>
                    </w:tcBorders>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4841ceb909a14a2abffb67eeb3435694"/>
                    <w:id w:val="8041725"/>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sz w:val="18"/>
                            <w:szCs w:val="18"/>
                          </w:rPr>
                          <w:t>二、本年</w:t>
                        </w:r>
                        <w:r w:rsidRPr="000D5B1B">
                          <w:rPr>
                            <w:rFonts w:ascii="宋体" w:hAnsi="宋体" w:hint="eastAsia"/>
                            <w:sz w:val="18"/>
                            <w:szCs w:val="18"/>
                          </w:rPr>
                          <w:t>期</w:t>
                        </w:r>
                        <w:r w:rsidRPr="000D5B1B">
                          <w:rPr>
                            <w:rFonts w:ascii="宋体" w:hAnsi="宋体"/>
                            <w:sz w:val="18"/>
                            <w:szCs w:val="18"/>
                          </w:rPr>
                          <w:t>初余额</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r w:rsidRPr="000D5B1B">
                      <w:rPr>
                        <w:rFonts w:ascii="宋体" w:hAnsi="宋体"/>
                        <w:sz w:val="18"/>
                        <w:szCs w:val="18"/>
                      </w:rPr>
                      <w:t>301,369,000.00</w:t>
                    </w: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1701" w:type="dxa"/>
                    <w:tcBorders>
                      <w:left w:val="single" w:sz="4" w:space="0" w:color="auto"/>
                    </w:tcBorders>
                  </w:tcPr>
                  <w:p w:rsidR="009B4961" w:rsidRPr="000D5B1B" w:rsidRDefault="009B4961" w:rsidP="007056D9">
                    <w:pPr>
                      <w:jc w:val="right"/>
                      <w:rPr>
                        <w:rFonts w:ascii="宋体" w:hAnsi="宋体"/>
                        <w:sz w:val="18"/>
                        <w:szCs w:val="18"/>
                      </w:rPr>
                    </w:pPr>
                    <w:r w:rsidRPr="000D5B1B">
                      <w:rPr>
                        <w:rFonts w:ascii="宋体" w:hAnsi="宋体"/>
                        <w:sz w:val="18"/>
                        <w:szCs w:val="18"/>
                      </w:rPr>
                      <w:t>704,962,889.21</w:t>
                    </w: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r w:rsidRPr="000D5B1B">
                      <w:rPr>
                        <w:rFonts w:ascii="宋体" w:hAnsi="宋体"/>
                        <w:sz w:val="18"/>
                        <w:szCs w:val="18"/>
                      </w:rPr>
                      <w:t>70,294,900.06</w:t>
                    </w:r>
                  </w:p>
                </w:tc>
                <w:tc>
                  <w:tcPr>
                    <w:tcW w:w="1559" w:type="dxa"/>
                  </w:tcPr>
                  <w:p w:rsidR="009B4961" w:rsidRPr="000D5B1B" w:rsidRDefault="009B4961" w:rsidP="007056D9">
                    <w:pPr>
                      <w:jc w:val="right"/>
                      <w:rPr>
                        <w:rFonts w:ascii="宋体" w:hAnsi="宋体"/>
                        <w:sz w:val="18"/>
                        <w:szCs w:val="18"/>
                      </w:rPr>
                    </w:pPr>
                    <w:r w:rsidRPr="000D5B1B">
                      <w:rPr>
                        <w:rFonts w:ascii="宋体" w:hAnsi="宋体"/>
                        <w:sz w:val="18"/>
                        <w:szCs w:val="18"/>
                      </w:rPr>
                      <w:t>422,042,785.53</w:t>
                    </w:r>
                  </w:p>
                </w:tc>
                <w:tc>
                  <w:tcPr>
                    <w:tcW w:w="1843" w:type="dxa"/>
                  </w:tcPr>
                  <w:p w:rsidR="009B4961" w:rsidRPr="000D5B1B" w:rsidRDefault="009B4961" w:rsidP="007056D9">
                    <w:pPr>
                      <w:jc w:val="right"/>
                      <w:rPr>
                        <w:rFonts w:ascii="宋体" w:hAnsi="宋体"/>
                        <w:sz w:val="18"/>
                        <w:szCs w:val="18"/>
                      </w:rPr>
                    </w:pPr>
                    <w:r w:rsidRPr="000D5B1B">
                      <w:rPr>
                        <w:rFonts w:ascii="宋体" w:hAnsi="宋体"/>
                        <w:sz w:val="18"/>
                        <w:szCs w:val="18"/>
                      </w:rPr>
                      <w:t>1,498,669,574.80</w:t>
                    </w:r>
                  </w:p>
                </w:tc>
              </w:tr>
              <w:tr w:rsidR="009B4961" w:rsidRPr="000D5B1B" w:rsidTr="007056D9">
                <w:trPr>
                  <w:trHeight w:val="20"/>
                </w:trPr>
                <w:sdt>
                  <w:sdtPr>
                    <w:rPr>
                      <w:rFonts w:ascii="宋体" w:hAnsi="宋体"/>
                    </w:rPr>
                    <w:tag w:val="_PLD_302909e63784410386a25e7b0c2339c7"/>
                    <w:id w:val="8041726"/>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sz w:val="18"/>
                            <w:szCs w:val="18"/>
                          </w:rPr>
                          <w:t>三、本</w:t>
                        </w:r>
                        <w:r w:rsidRPr="000D5B1B">
                          <w:rPr>
                            <w:rFonts w:ascii="宋体" w:hAnsi="宋体" w:hint="eastAsia"/>
                            <w:sz w:val="18"/>
                            <w:szCs w:val="18"/>
                          </w:rPr>
                          <w:t>期</w:t>
                        </w:r>
                        <w:r w:rsidRPr="000D5B1B">
                          <w:rPr>
                            <w:rFonts w:ascii="宋体" w:hAnsi="宋体"/>
                            <w:sz w:val="18"/>
                            <w:szCs w:val="18"/>
                          </w:rPr>
                          <w:t>增减变动金额（减少以“－”号填列）</w:t>
                        </w:r>
                      </w:p>
                    </w:tc>
                  </w:sdtContent>
                </w:sdt>
                <w:tc>
                  <w:tcPr>
                    <w:tcW w:w="1560" w:type="dxa"/>
                    <w:tcBorders>
                      <w:right w:val="single" w:sz="4" w:space="0" w:color="auto"/>
                    </w:tcBorders>
                    <w:vAlign w:val="center"/>
                  </w:tcPr>
                  <w:p w:rsidR="009B4961" w:rsidRPr="000D5B1B" w:rsidRDefault="009B4961" w:rsidP="007056D9">
                    <w:pPr>
                      <w:jc w:val="right"/>
                      <w:rPr>
                        <w:rFonts w:ascii="宋体" w:hAnsi="宋体"/>
                        <w:sz w:val="18"/>
                        <w:szCs w:val="18"/>
                      </w:rPr>
                    </w:pPr>
                    <w:r w:rsidRPr="000D5B1B">
                      <w:rPr>
                        <w:rFonts w:ascii="宋体" w:hAnsi="宋体"/>
                        <w:sz w:val="18"/>
                        <w:szCs w:val="18"/>
                      </w:rPr>
                      <w:t>301,369,000.00</w:t>
                    </w: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vAlign w:val="center"/>
                  </w:tcPr>
                  <w:p w:rsidR="009B4961" w:rsidRPr="000D5B1B" w:rsidRDefault="009B4961" w:rsidP="007056D9">
                    <w:pPr>
                      <w:jc w:val="right"/>
                      <w:rPr>
                        <w:rFonts w:ascii="宋体" w:hAnsi="宋体"/>
                        <w:sz w:val="18"/>
                        <w:szCs w:val="18"/>
                      </w:rPr>
                    </w:pPr>
                    <w:r w:rsidRPr="000D5B1B">
                      <w:rPr>
                        <w:rFonts w:ascii="宋体" w:hAnsi="宋体"/>
                        <w:sz w:val="18"/>
                        <w:szCs w:val="18"/>
                      </w:rPr>
                      <w:t>-301,369,000.00</w:t>
                    </w:r>
                  </w:p>
                </w:tc>
                <w:tc>
                  <w:tcPr>
                    <w:tcW w:w="709" w:type="dxa"/>
                    <w:vAlign w:val="center"/>
                  </w:tcPr>
                  <w:p w:rsidR="009B4961" w:rsidRPr="000D5B1B" w:rsidRDefault="009B4961" w:rsidP="007056D9">
                    <w:pPr>
                      <w:jc w:val="right"/>
                      <w:rPr>
                        <w:rFonts w:ascii="宋体" w:hAnsi="宋体"/>
                        <w:sz w:val="18"/>
                        <w:szCs w:val="18"/>
                      </w:rPr>
                    </w:pPr>
                  </w:p>
                </w:tc>
                <w:tc>
                  <w:tcPr>
                    <w:tcW w:w="709" w:type="dxa"/>
                    <w:vAlign w:val="center"/>
                  </w:tcPr>
                  <w:p w:rsidR="009B4961" w:rsidRPr="000D5B1B" w:rsidRDefault="009B4961" w:rsidP="007056D9">
                    <w:pPr>
                      <w:jc w:val="right"/>
                      <w:rPr>
                        <w:rFonts w:ascii="宋体" w:hAnsi="宋体"/>
                        <w:sz w:val="18"/>
                        <w:szCs w:val="18"/>
                      </w:rPr>
                    </w:pPr>
                  </w:p>
                </w:tc>
                <w:tc>
                  <w:tcPr>
                    <w:tcW w:w="709" w:type="dxa"/>
                    <w:vAlign w:val="center"/>
                  </w:tcPr>
                  <w:p w:rsidR="009B4961" w:rsidRPr="000D5B1B" w:rsidRDefault="009B4961" w:rsidP="007056D9">
                    <w:pPr>
                      <w:jc w:val="right"/>
                      <w:rPr>
                        <w:rFonts w:ascii="宋体" w:hAnsi="宋体"/>
                        <w:sz w:val="18"/>
                        <w:szCs w:val="18"/>
                      </w:rPr>
                    </w:pPr>
                  </w:p>
                </w:tc>
                <w:tc>
                  <w:tcPr>
                    <w:tcW w:w="1559" w:type="dxa"/>
                    <w:vAlign w:val="center"/>
                  </w:tcPr>
                  <w:p w:rsidR="009B4961" w:rsidRPr="000D5B1B" w:rsidRDefault="009B4961" w:rsidP="007056D9">
                    <w:pPr>
                      <w:jc w:val="right"/>
                      <w:rPr>
                        <w:rFonts w:ascii="宋体" w:hAnsi="宋体"/>
                        <w:sz w:val="18"/>
                        <w:szCs w:val="18"/>
                      </w:rPr>
                    </w:pPr>
                    <w:r w:rsidRPr="000D5B1B">
                      <w:rPr>
                        <w:rFonts w:ascii="宋体" w:hAnsi="宋体"/>
                        <w:sz w:val="18"/>
                        <w:szCs w:val="18"/>
                      </w:rPr>
                      <w:t>15,740,428.22</w:t>
                    </w:r>
                  </w:p>
                </w:tc>
                <w:tc>
                  <w:tcPr>
                    <w:tcW w:w="1559" w:type="dxa"/>
                    <w:vAlign w:val="center"/>
                  </w:tcPr>
                  <w:p w:rsidR="009B4961" w:rsidRPr="000D5B1B" w:rsidRDefault="009B4961" w:rsidP="007056D9">
                    <w:pPr>
                      <w:jc w:val="right"/>
                      <w:rPr>
                        <w:rFonts w:ascii="宋体" w:hAnsi="宋体"/>
                        <w:sz w:val="18"/>
                        <w:szCs w:val="18"/>
                      </w:rPr>
                    </w:pPr>
                    <w:r w:rsidRPr="000D5B1B">
                      <w:rPr>
                        <w:rFonts w:ascii="宋体" w:hAnsi="宋体"/>
                        <w:sz w:val="18"/>
                        <w:szCs w:val="18"/>
                      </w:rPr>
                      <w:t>69,335,294.01</w:t>
                    </w:r>
                  </w:p>
                </w:tc>
                <w:tc>
                  <w:tcPr>
                    <w:tcW w:w="1843" w:type="dxa"/>
                    <w:vAlign w:val="center"/>
                  </w:tcPr>
                  <w:p w:rsidR="009B4961" w:rsidRPr="000D5B1B" w:rsidRDefault="009B4961" w:rsidP="007056D9">
                    <w:pPr>
                      <w:jc w:val="right"/>
                      <w:rPr>
                        <w:rFonts w:ascii="宋体" w:hAnsi="宋体"/>
                        <w:sz w:val="18"/>
                        <w:szCs w:val="18"/>
                      </w:rPr>
                    </w:pPr>
                    <w:r w:rsidRPr="000D5B1B">
                      <w:rPr>
                        <w:rFonts w:ascii="宋体" w:hAnsi="宋体"/>
                        <w:sz w:val="18"/>
                        <w:szCs w:val="18"/>
                      </w:rPr>
                      <w:t>85,075,722.23</w:t>
                    </w:r>
                  </w:p>
                </w:tc>
              </w:tr>
              <w:tr w:rsidR="009B4961" w:rsidRPr="000D5B1B" w:rsidTr="007056D9">
                <w:trPr>
                  <w:trHeight w:val="20"/>
                </w:trPr>
                <w:sdt>
                  <w:sdtPr>
                    <w:rPr>
                      <w:rFonts w:ascii="宋体" w:hAnsi="宋体"/>
                    </w:rPr>
                    <w:tag w:val="_PLD_565b6c314fb34fb6b0c677b992754d48"/>
                    <w:id w:val="8041727"/>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hint="eastAsia"/>
                            <w:sz w:val="18"/>
                            <w:szCs w:val="18"/>
                          </w:rPr>
                          <w:t>（一）综合收益总额</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r w:rsidRPr="000D5B1B">
                      <w:rPr>
                        <w:rFonts w:ascii="宋体" w:hAnsi="宋体"/>
                        <w:sz w:val="18"/>
                        <w:szCs w:val="18"/>
                      </w:rPr>
                      <w:t>157,404,282.23</w:t>
                    </w:r>
                  </w:p>
                </w:tc>
                <w:tc>
                  <w:tcPr>
                    <w:tcW w:w="1843" w:type="dxa"/>
                  </w:tcPr>
                  <w:p w:rsidR="009B4961" w:rsidRPr="000D5B1B" w:rsidRDefault="009B4961" w:rsidP="007056D9">
                    <w:pPr>
                      <w:jc w:val="right"/>
                      <w:rPr>
                        <w:rFonts w:ascii="宋体" w:hAnsi="宋体"/>
                        <w:sz w:val="18"/>
                        <w:szCs w:val="18"/>
                      </w:rPr>
                    </w:pPr>
                    <w:r w:rsidRPr="000D5B1B">
                      <w:rPr>
                        <w:rFonts w:ascii="宋体" w:hAnsi="宋体"/>
                        <w:sz w:val="18"/>
                        <w:szCs w:val="18"/>
                      </w:rPr>
                      <w:t>157,404,282.23</w:t>
                    </w:r>
                  </w:p>
                </w:tc>
              </w:tr>
              <w:tr w:rsidR="009B4961" w:rsidRPr="000D5B1B" w:rsidTr="007056D9">
                <w:trPr>
                  <w:trHeight w:val="20"/>
                </w:trPr>
                <w:sdt>
                  <w:sdtPr>
                    <w:rPr>
                      <w:rFonts w:ascii="宋体" w:hAnsi="宋体"/>
                    </w:rPr>
                    <w:tag w:val="_PLD_4f759bcfeb8744e79a2c846685bf5bf7"/>
                    <w:id w:val="8041728"/>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sz w:val="18"/>
                            <w:szCs w:val="18"/>
                          </w:rPr>
                          <w:t>（</w:t>
                        </w:r>
                        <w:r w:rsidRPr="000D5B1B">
                          <w:rPr>
                            <w:rFonts w:ascii="宋体" w:hAnsi="宋体" w:hint="eastAsia"/>
                            <w:sz w:val="18"/>
                            <w:szCs w:val="18"/>
                          </w:rPr>
                          <w:t>二</w:t>
                        </w:r>
                        <w:r w:rsidRPr="000D5B1B">
                          <w:rPr>
                            <w:rFonts w:ascii="宋体" w:hAnsi="宋体"/>
                            <w:sz w:val="18"/>
                            <w:szCs w:val="18"/>
                          </w:rPr>
                          <w:t>）所有者投入和减少资本</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2ca71442ff4441faa275f28e1236357f"/>
                    <w:id w:val="8041729"/>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hint="eastAsia"/>
                            <w:sz w:val="18"/>
                            <w:szCs w:val="18"/>
                          </w:rPr>
                          <w:t>1．股东投入的普通股</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c9217abeeb6e46ac8415ee33ff13a461"/>
                    <w:id w:val="8041730"/>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hint="eastAsia"/>
                            <w:sz w:val="18"/>
                            <w:szCs w:val="18"/>
                          </w:rPr>
                          <w:t>2．其他权益工具持有者投入资本</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5b62e12f39a04fa3a5e1647793ab3e5e"/>
                    <w:id w:val="8041731"/>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hint="eastAsia"/>
                            <w:sz w:val="18"/>
                            <w:szCs w:val="18"/>
                          </w:rPr>
                          <w:t>3</w:t>
                        </w:r>
                        <w:r w:rsidRPr="000D5B1B">
                          <w:rPr>
                            <w:rFonts w:ascii="宋体" w:hAnsi="宋体"/>
                            <w:sz w:val="18"/>
                            <w:szCs w:val="18"/>
                          </w:rPr>
                          <w:t>．股份支付计入所有者权益的金额</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09a354c759244b168ea7e28904658be8"/>
                    <w:id w:val="8041732"/>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hint="eastAsia"/>
                            <w:sz w:val="18"/>
                            <w:szCs w:val="18"/>
                          </w:rPr>
                          <w:t>4</w:t>
                        </w:r>
                        <w:r w:rsidRPr="000D5B1B">
                          <w:rPr>
                            <w:rFonts w:ascii="宋体" w:hAnsi="宋体"/>
                            <w:sz w:val="18"/>
                            <w:szCs w:val="18"/>
                          </w:rPr>
                          <w:t>．其他</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806901fee79c40f688fa2f02ab1d596d"/>
                    <w:id w:val="8041733"/>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sz w:val="18"/>
                            <w:szCs w:val="18"/>
                          </w:rPr>
                          <w:t>（</w:t>
                        </w:r>
                        <w:r w:rsidRPr="000D5B1B">
                          <w:rPr>
                            <w:rFonts w:ascii="宋体" w:hAnsi="宋体" w:hint="eastAsia"/>
                            <w:sz w:val="18"/>
                            <w:szCs w:val="18"/>
                          </w:rPr>
                          <w:t>三</w:t>
                        </w:r>
                        <w:r w:rsidRPr="000D5B1B">
                          <w:rPr>
                            <w:rFonts w:ascii="宋体" w:hAnsi="宋体"/>
                            <w:sz w:val="18"/>
                            <w:szCs w:val="18"/>
                          </w:rPr>
                          <w:t>）利润分配</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r w:rsidRPr="000D5B1B">
                      <w:rPr>
                        <w:rFonts w:ascii="宋体" w:hAnsi="宋体"/>
                        <w:sz w:val="18"/>
                        <w:szCs w:val="18"/>
                      </w:rPr>
                      <w:t>15,740,428.22</w:t>
                    </w:r>
                  </w:p>
                </w:tc>
                <w:tc>
                  <w:tcPr>
                    <w:tcW w:w="1559" w:type="dxa"/>
                  </w:tcPr>
                  <w:p w:rsidR="009B4961" w:rsidRPr="000D5B1B" w:rsidRDefault="009B4961" w:rsidP="007056D9">
                    <w:pPr>
                      <w:jc w:val="right"/>
                      <w:rPr>
                        <w:rFonts w:ascii="宋体" w:hAnsi="宋体"/>
                        <w:sz w:val="18"/>
                        <w:szCs w:val="18"/>
                      </w:rPr>
                    </w:pPr>
                    <w:r w:rsidRPr="000D5B1B">
                      <w:rPr>
                        <w:rFonts w:ascii="宋体" w:hAnsi="宋体"/>
                        <w:sz w:val="18"/>
                        <w:szCs w:val="18"/>
                      </w:rPr>
                      <w:t>-88,068,988.22</w:t>
                    </w:r>
                  </w:p>
                </w:tc>
                <w:tc>
                  <w:tcPr>
                    <w:tcW w:w="1843" w:type="dxa"/>
                  </w:tcPr>
                  <w:p w:rsidR="009B4961" w:rsidRPr="000D5B1B" w:rsidRDefault="009B4961" w:rsidP="007056D9">
                    <w:pPr>
                      <w:jc w:val="right"/>
                      <w:rPr>
                        <w:rFonts w:ascii="宋体" w:hAnsi="宋体"/>
                        <w:sz w:val="18"/>
                        <w:szCs w:val="18"/>
                      </w:rPr>
                    </w:pPr>
                    <w:r w:rsidRPr="000D5B1B">
                      <w:rPr>
                        <w:rFonts w:ascii="宋体" w:hAnsi="宋体"/>
                        <w:sz w:val="18"/>
                        <w:szCs w:val="18"/>
                      </w:rPr>
                      <w:t>-72,328,560.00</w:t>
                    </w:r>
                  </w:p>
                </w:tc>
              </w:tr>
              <w:tr w:rsidR="009B4961" w:rsidRPr="000D5B1B" w:rsidTr="007056D9">
                <w:trPr>
                  <w:trHeight w:val="20"/>
                </w:trPr>
                <w:sdt>
                  <w:sdtPr>
                    <w:rPr>
                      <w:rFonts w:ascii="宋体" w:hAnsi="宋体"/>
                    </w:rPr>
                    <w:tag w:val="_PLD_5936c2d33e22476597644c98158847c6"/>
                    <w:id w:val="8041734"/>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sz w:val="18"/>
                            <w:szCs w:val="18"/>
                          </w:rPr>
                          <w:t>1．提取盈余公积</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r w:rsidRPr="000D5B1B">
                      <w:rPr>
                        <w:rFonts w:ascii="宋体" w:hAnsi="宋体"/>
                        <w:sz w:val="18"/>
                        <w:szCs w:val="18"/>
                      </w:rPr>
                      <w:t>15,740,428.22</w:t>
                    </w:r>
                  </w:p>
                </w:tc>
                <w:tc>
                  <w:tcPr>
                    <w:tcW w:w="1559" w:type="dxa"/>
                  </w:tcPr>
                  <w:p w:rsidR="009B4961" w:rsidRPr="000D5B1B" w:rsidRDefault="009B4961" w:rsidP="007056D9">
                    <w:pPr>
                      <w:jc w:val="right"/>
                      <w:rPr>
                        <w:rFonts w:ascii="宋体" w:hAnsi="宋体"/>
                        <w:sz w:val="18"/>
                        <w:szCs w:val="18"/>
                      </w:rPr>
                    </w:pPr>
                    <w:r w:rsidRPr="000D5B1B">
                      <w:rPr>
                        <w:rFonts w:ascii="宋体" w:hAnsi="宋体"/>
                        <w:sz w:val="18"/>
                        <w:szCs w:val="18"/>
                      </w:rPr>
                      <w:t>-15,740,428.22</w:t>
                    </w:r>
                  </w:p>
                </w:tc>
                <w:tc>
                  <w:tcPr>
                    <w:tcW w:w="1843" w:type="dxa"/>
                  </w:tcPr>
                  <w:p w:rsidR="009B4961" w:rsidRPr="000D5B1B" w:rsidRDefault="009B4961" w:rsidP="007056D9">
                    <w:pPr>
                      <w:jc w:val="right"/>
                      <w:rPr>
                        <w:rFonts w:ascii="宋体" w:hAnsi="宋体"/>
                        <w:sz w:val="18"/>
                        <w:szCs w:val="18"/>
                      </w:rPr>
                    </w:pPr>
                    <w:r w:rsidRPr="000D5B1B">
                      <w:rPr>
                        <w:rFonts w:ascii="宋体" w:hAnsi="宋体"/>
                        <w:sz w:val="18"/>
                        <w:szCs w:val="18"/>
                      </w:rPr>
                      <w:t>      </w:t>
                    </w:r>
                  </w:p>
                </w:tc>
              </w:tr>
              <w:tr w:rsidR="009B4961" w:rsidRPr="000D5B1B" w:rsidTr="007056D9">
                <w:trPr>
                  <w:trHeight w:val="20"/>
                </w:trPr>
                <w:sdt>
                  <w:sdtPr>
                    <w:rPr>
                      <w:rFonts w:ascii="宋体" w:hAnsi="宋体"/>
                    </w:rPr>
                    <w:tag w:val="_PLD_210044b047ac492dbe47ba7aedd16fad"/>
                    <w:id w:val="8041735"/>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hint="eastAsia"/>
                            <w:sz w:val="18"/>
                            <w:szCs w:val="18"/>
                          </w:rPr>
                          <w:t>2</w:t>
                        </w:r>
                        <w:r w:rsidRPr="000D5B1B">
                          <w:rPr>
                            <w:rFonts w:ascii="宋体" w:hAnsi="宋体"/>
                            <w:sz w:val="18"/>
                            <w:szCs w:val="18"/>
                          </w:rPr>
                          <w:t>．对所有者（或股东）的分配</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vAlign w:val="center"/>
                  </w:tcPr>
                  <w:p w:rsidR="009B4961" w:rsidRPr="000D5B1B" w:rsidRDefault="009B4961" w:rsidP="007056D9">
                    <w:pPr>
                      <w:jc w:val="right"/>
                      <w:rPr>
                        <w:rFonts w:ascii="宋体" w:hAnsi="宋体"/>
                        <w:sz w:val="18"/>
                        <w:szCs w:val="18"/>
                      </w:rPr>
                    </w:pPr>
                    <w:r w:rsidRPr="000D5B1B">
                      <w:rPr>
                        <w:rFonts w:ascii="宋体" w:hAnsi="宋体"/>
                        <w:sz w:val="18"/>
                        <w:szCs w:val="18"/>
                      </w:rPr>
                      <w:t>-72,328,560.00</w:t>
                    </w:r>
                  </w:p>
                </w:tc>
                <w:tc>
                  <w:tcPr>
                    <w:tcW w:w="1843" w:type="dxa"/>
                    <w:vAlign w:val="center"/>
                  </w:tcPr>
                  <w:p w:rsidR="009B4961" w:rsidRPr="000D5B1B" w:rsidRDefault="009B4961" w:rsidP="007056D9">
                    <w:pPr>
                      <w:jc w:val="right"/>
                      <w:rPr>
                        <w:rFonts w:ascii="宋体" w:hAnsi="宋体"/>
                        <w:sz w:val="18"/>
                        <w:szCs w:val="18"/>
                      </w:rPr>
                    </w:pPr>
                    <w:r w:rsidRPr="000D5B1B">
                      <w:rPr>
                        <w:rFonts w:ascii="宋体" w:hAnsi="宋体"/>
                        <w:sz w:val="18"/>
                        <w:szCs w:val="18"/>
                      </w:rPr>
                      <w:t>-72,328,560.00</w:t>
                    </w:r>
                  </w:p>
                </w:tc>
              </w:tr>
              <w:tr w:rsidR="009B4961" w:rsidRPr="000D5B1B" w:rsidTr="007056D9">
                <w:trPr>
                  <w:trHeight w:val="20"/>
                </w:trPr>
                <w:sdt>
                  <w:sdtPr>
                    <w:rPr>
                      <w:rFonts w:ascii="宋体" w:hAnsi="宋体"/>
                    </w:rPr>
                    <w:tag w:val="_PLD_65affb7384874e8facf889d04ab4dd24"/>
                    <w:id w:val="8041736"/>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hint="eastAsia"/>
                            <w:sz w:val="18"/>
                            <w:szCs w:val="18"/>
                          </w:rPr>
                          <w:t>3</w:t>
                        </w:r>
                        <w:r w:rsidRPr="000D5B1B">
                          <w:rPr>
                            <w:rFonts w:ascii="宋体" w:hAnsi="宋体"/>
                            <w:sz w:val="18"/>
                            <w:szCs w:val="18"/>
                          </w:rPr>
                          <w:t>．其他</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ed39015638e6485d9ecad98bd3aaac6b"/>
                    <w:id w:val="8041737"/>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sz w:val="18"/>
                            <w:szCs w:val="18"/>
                          </w:rPr>
                          <w:t>（</w:t>
                        </w:r>
                        <w:r w:rsidRPr="000D5B1B">
                          <w:rPr>
                            <w:rFonts w:ascii="宋体" w:hAnsi="宋体" w:hint="eastAsia"/>
                            <w:sz w:val="18"/>
                            <w:szCs w:val="18"/>
                          </w:rPr>
                          <w:t>四</w:t>
                        </w:r>
                        <w:r w:rsidRPr="000D5B1B">
                          <w:rPr>
                            <w:rFonts w:ascii="宋体" w:hAnsi="宋体"/>
                            <w:sz w:val="18"/>
                            <w:szCs w:val="18"/>
                          </w:rPr>
                          <w:t>）所有者权益内部结转</w:t>
                        </w:r>
                      </w:p>
                    </w:tc>
                  </w:sdtContent>
                </w:sdt>
                <w:tc>
                  <w:tcPr>
                    <w:tcW w:w="1560" w:type="dxa"/>
                    <w:tcBorders>
                      <w:right w:val="single" w:sz="4" w:space="0" w:color="auto"/>
                    </w:tcBorders>
                    <w:vAlign w:val="center"/>
                  </w:tcPr>
                  <w:p w:rsidR="009B4961" w:rsidRPr="000D5B1B" w:rsidRDefault="009B4961" w:rsidP="007056D9">
                    <w:pPr>
                      <w:jc w:val="right"/>
                      <w:rPr>
                        <w:rFonts w:ascii="宋体" w:hAnsi="宋体"/>
                        <w:sz w:val="18"/>
                        <w:szCs w:val="18"/>
                      </w:rPr>
                    </w:pPr>
                    <w:r w:rsidRPr="000D5B1B">
                      <w:rPr>
                        <w:rFonts w:ascii="宋体" w:hAnsi="宋体"/>
                        <w:sz w:val="18"/>
                        <w:szCs w:val="18"/>
                      </w:rPr>
                      <w:t>301,369,000.00</w:t>
                    </w:r>
                  </w:p>
                </w:tc>
                <w:tc>
                  <w:tcPr>
                    <w:tcW w:w="425" w:type="dxa"/>
                    <w:tcBorders>
                      <w:left w:val="single" w:sz="4" w:space="0" w:color="auto"/>
                      <w:right w:val="single" w:sz="4" w:space="0" w:color="auto"/>
                    </w:tcBorders>
                    <w:vAlign w:val="center"/>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vAlign w:val="center"/>
                  </w:tcPr>
                  <w:p w:rsidR="009B4961" w:rsidRPr="000D5B1B" w:rsidRDefault="009B4961" w:rsidP="007056D9">
                    <w:pPr>
                      <w:jc w:val="right"/>
                      <w:rPr>
                        <w:rFonts w:ascii="宋体" w:hAnsi="宋体"/>
                        <w:sz w:val="18"/>
                        <w:szCs w:val="18"/>
                      </w:rPr>
                    </w:pPr>
                  </w:p>
                </w:tc>
                <w:tc>
                  <w:tcPr>
                    <w:tcW w:w="425" w:type="dxa"/>
                    <w:tcBorders>
                      <w:left w:val="single" w:sz="4" w:space="0" w:color="auto"/>
                    </w:tcBorders>
                    <w:vAlign w:val="center"/>
                  </w:tcPr>
                  <w:p w:rsidR="009B4961" w:rsidRPr="000D5B1B" w:rsidRDefault="009B4961" w:rsidP="007056D9">
                    <w:pPr>
                      <w:jc w:val="right"/>
                      <w:rPr>
                        <w:rFonts w:ascii="宋体" w:hAnsi="宋体"/>
                        <w:sz w:val="18"/>
                        <w:szCs w:val="18"/>
                      </w:rPr>
                    </w:pPr>
                  </w:p>
                </w:tc>
                <w:tc>
                  <w:tcPr>
                    <w:tcW w:w="1701" w:type="dxa"/>
                    <w:vAlign w:val="center"/>
                  </w:tcPr>
                  <w:p w:rsidR="009B4961" w:rsidRPr="000D5B1B" w:rsidRDefault="009B4961" w:rsidP="007056D9">
                    <w:pPr>
                      <w:jc w:val="right"/>
                      <w:rPr>
                        <w:rFonts w:ascii="宋体" w:hAnsi="宋体"/>
                        <w:sz w:val="18"/>
                        <w:szCs w:val="18"/>
                      </w:rPr>
                    </w:pPr>
                    <w:r w:rsidRPr="000D5B1B">
                      <w:rPr>
                        <w:rFonts w:ascii="宋体" w:hAnsi="宋体"/>
                        <w:sz w:val="18"/>
                        <w:szCs w:val="18"/>
                      </w:rPr>
                      <w:t>-301,369,000.00</w:t>
                    </w: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16ddc46b3a95453788bdcaaebfae99fa"/>
                    <w:id w:val="8041738"/>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sz w:val="18"/>
                            <w:szCs w:val="18"/>
                          </w:rPr>
                          <w:t>1．资本公积转增资本（或股本）</w:t>
                        </w:r>
                      </w:p>
                    </w:tc>
                  </w:sdtContent>
                </w:sdt>
                <w:tc>
                  <w:tcPr>
                    <w:tcW w:w="1560" w:type="dxa"/>
                    <w:tcBorders>
                      <w:right w:val="single" w:sz="4" w:space="0" w:color="auto"/>
                    </w:tcBorders>
                    <w:vAlign w:val="center"/>
                  </w:tcPr>
                  <w:p w:rsidR="009B4961" w:rsidRPr="000D5B1B" w:rsidRDefault="009B4961" w:rsidP="007056D9">
                    <w:pPr>
                      <w:jc w:val="right"/>
                      <w:rPr>
                        <w:rFonts w:ascii="宋体" w:hAnsi="宋体"/>
                        <w:sz w:val="18"/>
                        <w:szCs w:val="18"/>
                      </w:rPr>
                    </w:pPr>
                    <w:r w:rsidRPr="000D5B1B">
                      <w:rPr>
                        <w:rFonts w:ascii="宋体" w:hAnsi="宋体"/>
                        <w:sz w:val="18"/>
                        <w:szCs w:val="18"/>
                      </w:rPr>
                      <w:t>301,369,000.00</w:t>
                    </w:r>
                  </w:p>
                </w:tc>
                <w:tc>
                  <w:tcPr>
                    <w:tcW w:w="425" w:type="dxa"/>
                    <w:tcBorders>
                      <w:left w:val="single" w:sz="4" w:space="0" w:color="auto"/>
                      <w:right w:val="single" w:sz="4" w:space="0" w:color="auto"/>
                    </w:tcBorders>
                    <w:vAlign w:val="center"/>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vAlign w:val="center"/>
                  </w:tcPr>
                  <w:p w:rsidR="009B4961" w:rsidRPr="000D5B1B" w:rsidRDefault="009B4961" w:rsidP="007056D9">
                    <w:pPr>
                      <w:jc w:val="right"/>
                      <w:rPr>
                        <w:rFonts w:ascii="宋体" w:hAnsi="宋体"/>
                        <w:sz w:val="18"/>
                        <w:szCs w:val="18"/>
                      </w:rPr>
                    </w:pPr>
                  </w:p>
                </w:tc>
                <w:tc>
                  <w:tcPr>
                    <w:tcW w:w="425" w:type="dxa"/>
                    <w:tcBorders>
                      <w:left w:val="single" w:sz="4" w:space="0" w:color="auto"/>
                    </w:tcBorders>
                    <w:vAlign w:val="center"/>
                  </w:tcPr>
                  <w:p w:rsidR="009B4961" w:rsidRPr="000D5B1B" w:rsidRDefault="009B4961" w:rsidP="007056D9">
                    <w:pPr>
                      <w:jc w:val="right"/>
                      <w:rPr>
                        <w:rFonts w:ascii="宋体" w:hAnsi="宋体"/>
                        <w:sz w:val="18"/>
                        <w:szCs w:val="18"/>
                      </w:rPr>
                    </w:pPr>
                  </w:p>
                </w:tc>
                <w:tc>
                  <w:tcPr>
                    <w:tcW w:w="1701" w:type="dxa"/>
                    <w:vAlign w:val="center"/>
                  </w:tcPr>
                  <w:p w:rsidR="009B4961" w:rsidRPr="000D5B1B" w:rsidRDefault="009B4961" w:rsidP="007056D9">
                    <w:pPr>
                      <w:jc w:val="right"/>
                      <w:rPr>
                        <w:rFonts w:ascii="宋体" w:hAnsi="宋体"/>
                        <w:sz w:val="18"/>
                        <w:szCs w:val="18"/>
                      </w:rPr>
                    </w:pPr>
                    <w:r w:rsidRPr="000D5B1B">
                      <w:rPr>
                        <w:rFonts w:ascii="宋体" w:hAnsi="宋体"/>
                        <w:sz w:val="18"/>
                        <w:szCs w:val="18"/>
                      </w:rPr>
                      <w:t>-301,369,000.00</w:t>
                    </w: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5f2b4bbca85e4693b990e3e25811eeab"/>
                    <w:id w:val="8041739"/>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sz w:val="18"/>
                            <w:szCs w:val="18"/>
                          </w:rPr>
                          <w:t>2．盈余公积转增资本（或股本）</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15d6c710562e41cc9b0f916bb42a3ecd"/>
                    <w:id w:val="8041740"/>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sz w:val="18"/>
                            <w:szCs w:val="18"/>
                          </w:rPr>
                          <w:t>3．盈余公积弥补亏损</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0606d2caaedf4da893a310da39b97232"/>
                    <w:id w:val="8041741"/>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sz w:val="18"/>
                            <w:szCs w:val="18"/>
                          </w:rPr>
                          <w:t>4．其他</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b6b13ecec0044452bf1609cb679a8ac5"/>
                    <w:id w:val="8041742"/>
                    <w:lock w:val="sdtLocked"/>
                  </w:sdtPr>
                  <w:sdtContent>
                    <w:tc>
                      <w:tcPr>
                        <w:tcW w:w="3544" w:type="dxa"/>
                        <w:vAlign w:val="center"/>
                      </w:tcPr>
                      <w:p w:rsidR="009B4961" w:rsidRPr="000D5B1B" w:rsidRDefault="009B4961" w:rsidP="007056D9">
                        <w:pPr>
                          <w:rPr>
                            <w:rFonts w:ascii="宋体" w:hAnsi="宋体"/>
                            <w:sz w:val="18"/>
                            <w:szCs w:val="18"/>
                          </w:rPr>
                        </w:pPr>
                        <w:r w:rsidRPr="000D5B1B">
                          <w:rPr>
                            <w:rFonts w:ascii="宋体" w:hAnsi="宋体" w:hint="eastAsia"/>
                            <w:sz w:val="18"/>
                            <w:szCs w:val="18"/>
                          </w:rPr>
                          <w:t xml:space="preserve"> （五）专项储备</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cbede54ab9934d5ea45cda3f59593c28"/>
                    <w:id w:val="8041743"/>
                    <w:lock w:val="sdtLocked"/>
                  </w:sdtPr>
                  <w:sdtContent>
                    <w:tc>
                      <w:tcPr>
                        <w:tcW w:w="3544" w:type="dxa"/>
                        <w:vAlign w:val="center"/>
                      </w:tcPr>
                      <w:p w:rsidR="009B4961" w:rsidRPr="000D5B1B" w:rsidRDefault="009B4961" w:rsidP="007056D9">
                        <w:pPr>
                          <w:rPr>
                            <w:rFonts w:ascii="宋体" w:hAnsi="宋体"/>
                            <w:sz w:val="18"/>
                            <w:szCs w:val="18"/>
                          </w:rPr>
                        </w:pPr>
                        <w:r w:rsidRPr="000D5B1B">
                          <w:rPr>
                            <w:rFonts w:ascii="宋体" w:hAnsi="宋体" w:hint="eastAsia"/>
                            <w:sz w:val="18"/>
                            <w:szCs w:val="18"/>
                          </w:rPr>
                          <w:t>1．本期提取</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7900abe823e94277be091b3f1c7a54a5"/>
                    <w:id w:val="8041744"/>
                    <w:lock w:val="sdtLocked"/>
                  </w:sdtPr>
                  <w:sdtContent>
                    <w:tc>
                      <w:tcPr>
                        <w:tcW w:w="3544" w:type="dxa"/>
                        <w:vAlign w:val="center"/>
                      </w:tcPr>
                      <w:p w:rsidR="009B4961" w:rsidRPr="000D5B1B" w:rsidRDefault="009B4961" w:rsidP="007056D9">
                        <w:pPr>
                          <w:rPr>
                            <w:rFonts w:ascii="宋体" w:hAnsi="宋体"/>
                            <w:sz w:val="18"/>
                            <w:szCs w:val="18"/>
                          </w:rPr>
                        </w:pPr>
                        <w:r w:rsidRPr="000D5B1B">
                          <w:rPr>
                            <w:rFonts w:ascii="宋体" w:hAnsi="宋体" w:hint="eastAsia"/>
                            <w:sz w:val="18"/>
                            <w:szCs w:val="18"/>
                          </w:rPr>
                          <w:t>2．本期使用</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7cf659a70268475ea7233d8b82adad5a"/>
                    <w:id w:val="8041745"/>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hint="eastAsia"/>
                            <w:sz w:val="18"/>
                            <w:szCs w:val="18"/>
                          </w:rPr>
                          <w:t>（六）其他</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56eacf5a90be4746898504dda5c8a2c0"/>
                    <w:id w:val="8041746"/>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sz w:val="18"/>
                            <w:szCs w:val="18"/>
                          </w:rPr>
                          <w:t>四、本期期末余额</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r w:rsidRPr="000D5B1B">
                      <w:rPr>
                        <w:rFonts w:ascii="宋体" w:hAnsi="宋体"/>
                        <w:sz w:val="18"/>
                        <w:szCs w:val="18"/>
                      </w:rPr>
                      <w:t>602,738,000.00</w:t>
                    </w: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r w:rsidRPr="000D5B1B">
                      <w:rPr>
                        <w:rFonts w:ascii="宋体" w:hAnsi="宋体"/>
                        <w:sz w:val="18"/>
                        <w:szCs w:val="18"/>
                      </w:rPr>
                      <w:t>403,593,889.21</w:t>
                    </w: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r w:rsidRPr="000D5B1B">
                      <w:rPr>
                        <w:rFonts w:ascii="宋体" w:hAnsi="宋体"/>
                        <w:sz w:val="18"/>
                        <w:szCs w:val="18"/>
                      </w:rPr>
                      <w:t>86,035,328.28</w:t>
                    </w:r>
                  </w:p>
                </w:tc>
                <w:tc>
                  <w:tcPr>
                    <w:tcW w:w="1559" w:type="dxa"/>
                  </w:tcPr>
                  <w:p w:rsidR="009B4961" w:rsidRPr="000D5B1B" w:rsidRDefault="009B4961" w:rsidP="007056D9">
                    <w:pPr>
                      <w:jc w:val="right"/>
                      <w:rPr>
                        <w:rFonts w:ascii="宋体" w:hAnsi="宋体"/>
                        <w:sz w:val="18"/>
                        <w:szCs w:val="18"/>
                      </w:rPr>
                    </w:pPr>
                    <w:r w:rsidRPr="000D5B1B">
                      <w:rPr>
                        <w:rFonts w:ascii="宋体" w:hAnsi="宋体"/>
                        <w:sz w:val="18"/>
                        <w:szCs w:val="18"/>
                      </w:rPr>
                      <w:t>491,378,079.54</w:t>
                    </w:r>
                  </w:p>
                </w:tc>
                <w:tc>
                  <w:tcPr>
                    <w:tcW w:w="1843" w:type="dxa"/>
                  </w:tcPr>
                  <w:p w:rsidR="009B4961" w:rsidRPr="000D5B1B" w:rsidRDefault="009B4961" w:rsidP="007056D9">
                    <w:pPr>
                      <w:jc w:val="right"/>
                      <w:rPr>
                        <w:rFonts w:ascii="宋体" w:hAnsi="宋体"/>
                        <w:sz w:val="18"/>
                        <w:szCs w:val="18"/>
                      </w:rPr>
                    </w:pPr>
                    <w:r w:rsidRPr="000D5B1B">
                      <w:rPr>
                        <w:rFonts w:ascii="宋体" w:hAnsi="宋体"/>
                        <w:sz w:val="18"/>
                        <w:szCs w:val="18"/>
                      </w:rPr>
                      <w:t>1,583,745,297.03</w:t>
                    </w:r>
                  </w:p>
                </w:tc>
              </w:tr>
            </w:tbl>
            <w:p w:rsidR="009B4961" w:rsidRDefault="009B4961"/>
            <w:p w:rsidR="005155D7" w:rsidRPr="000D5B1B" w:rsidRDefault="00D3606B" w:rsidP="005766B8">
              <w:pPr>
                <w:snapToGrid w:val="0"/>
                <w:spacing w:line="240" w:lineRule="atLeast"/>
                <w:ind w:firstLineChars="550" w:firstLine="1155"/>
                <w:rPr>
                  <w:rFonts w:ascii="宋体" w:hAnsi="宋体"/>
                  <w:b/>
                  <w:bCs/>
                  <w:color w:val="FF0000"/>
                  <w:szCs w:val="21"/>
                </w:rPr>
              </w:pPr>
              <w:r w:rsidRPr="000D5B1B">
                <w:rPr>
                  <w:rFonts w:ascii="宋体" w:hAnsi="宋体"/>
                  <w:szCs w:val="21"/>
                </w:rPr>
                <w:t>法定代表人</w:t>
              </w:r>
              <w:r w:rsidRPr="000D5B1B">
                <w:rPr>
                  <w:rFonts w:ascii="宋体" w:hAnsi="宋体" w:hint="eastAsia"/>
                  <w:szCs w:val="21"/>
                </w:rPr>
                <w:t>：</w:t>
              </w:r>
              <w:sdt>
                <w:sdtPr>
                  <w:rPr>
                    <w:rFonts w:ascii="宋体" w:hAnsi="宋体" w:hint="eastAsia"/>
                    <w:szCs w:val="21"/>
                  </w:rPr>
                  <w:alias w:val="公司法定代表人"/>
                  <w:tag w:val="_GBC_6042a2c12168484781348969a4da3e4c"/>
                  <w:id w:val="876755"/>
                  <w:lock w:val="sdtLocked"/>
                  <w:placeholder>
                    <w:docPart w:val="GBC22222222222222222222222222222"/>
                  </w:placeholder>
                  <w:dataBinding w:prefixMappings="xmlns:clcid-cgi='clcid-cgi'" w:xpath="/*/clcid-cgi:GongSiFaDingDaiBiaoRen[not(@periodRef)]" w:storeItemID="{89EBAB94-44A0-46A2-B712-30D997D04A6D}"/>
                  <w:text/>
                </w:sdtPr>
                <w:sdtContent>
                  <w:r w:rsidR="005D6EFA" w:rsidRPr="000D5B1B">
                    <w:rPr>
                      <w:rFonts w:ascii="宋体" w:hAnsi="宋体" w:hint="eastAsia"/>
                      <w:szCs w:val="21"/>
                    </w:rPr>
                    <w:t>张玉宏</w:t>
                  </w:r>
                </w:sdtContent>
              </w:sdt>
              <w:r w:rsidRPr="000D5B1B">
                <w:rPr>
                  <w:rFonts w:ascii="宋体" w:hAnsi="宋体" w:hint="eastAsia"/>
                  <w:szCs w:val="21"/>
                </w:rPr>
                <w:t xml:space="preserve"> </w:t>
              </w:r>
              <w:r w:rsidR="005766B8" w:rsidRPr="000D5B1B">
                <w:rPr>
                  <w:rFonts w:ascii="宋体" w:hAnsi="宋体" w:hint="eastAsia"/>
                  <w:szCs w:val="21"/>
                </w:rPr>
                <w:t xml:space="preserve">                   </w:t>
              </w:r>
              <w:r w:rsidRPr="000D5B1B">
                <w:rPr>
                  <w:rFonts w:ascii="宋体" w:hAnsi="宋体"/>
                  <w:szCs w:val="21"/>
                </w:rPr>
                <w:t>主管会计工作负责人</w:t>
              </w:r>
              <w:r w:rsidRPr="000D5B1B">
                <w:rPr>
                  <w:rFonts w:ascii="宋体" w:hAnsi="宋体" w:hint="eastAsia"/>
                  <w:szCs w:val="21"/>
                </w:rPr>
                <w:t>：</w:t>
              </w:r>
              <w:sdt>
                <w:sdtPr>
                  <w:rPr>
                    <w:rFonts w:ascii="宋体" w:hAnsi="宋体" w:hint="eastAsia"/>
                    <w:szCs w:val="21"/>
                  </w:rPr>
                  <w:alias w:val="主管会计工作负责人姓名"/>
                  <w:tag w:val="_GBC_3008dab61aca43f0a6d82ef192943e79"/>
                  <w:id w:val="876756"/>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4D08E4" w:rsidRPr="000D5B1B">
                    <w:rPr>
                      <w:rFonts w:ascii="宋体" w:hAnsi="宋体" w:hint="eastAsia"/>
                      <w:szCs w:val="21"/>
                    </w:rPr>
                    <w:t>刘欣</w:t>
                  </w:r>
                </w:sdtContent>
              </w:sdt>
              <w:r w:rsidRPr="000D5B1B">
                <w:rPr>
                  <w:rFonts w:ascii="宋体" w:hAnsi="宋体" w:hint="eastAsia"/>
                  <w:szCs w:val="21"/>
                </w:rPr>
                <w:t xml:space="preserve"> </w:t>
              </w:r>
              <w:r w:rsidR="005766B8" w:rsidRPr="000D5B1B">
                <w:rPr>
                  <w:rFonts w:ascii="宋体" w:hAnsi="宋体" w:hint="eastAsia"/>
                  <w:szCs w:val="21"/>
                </w:rPr>
                <w:t xml:space="preserve">                    </w:t>
              </w:r>
              <w:r w:rsidRPr="000D5B1B">
                <w:rPr>
                  <w:rFonts w:ascii="宋体" w:hAnsi="宋体"/>
                  <w:szCs w:val="21"/>
                </w:rPr>
                <w:t>会计机构负责人</w:t>
              </w:r>
              <w:r w:rsidRPr="000D5B1B">
                <w:rPr>
                  <w:rFonts w:ascii="宋体" w:hAnsi="宋体" w:hint="eastAsia"/>
                  <w:szCs w:val="21"/>
                </w:rPr>
                <w:t>：</w:t>
              </w:r>
              <w:sdt>
                <w:sdtPr>
                  <w:rPr>
                    <w:rFonts w:ascii="宋体" w:hAnsi="宋体" w:hint="eastAsia"/>
                    <w:szCs w:val="21"/>
                  </w:rPr>
                  <w:alias w:val="会计机构负责人姓名"/>
                  <w:tag w:val="_GBC_e6c21b270080402ca8dbdc0cab514bde"/>
                  <w:id w:val="876757"/>
                  <w:lock w:val="sdtLocked"/>
                  <w:placeholder>
                    <w:docPart w:val="GBC22222222222222222222222222222"/>
                  </w:placeholder>
                  <w:dataBinding w:prefixMappings="xmlns:clcid-mr='clcid-mr'" w:xpath="/*/clcid-mr:KuaiJiJiGouFuZeRenXingMing[not(@periodRef)]" w:storeItemID="{89EBAB94-44A0-46A2-B712-30D997D04A6D}"/>
                  <w:text/>
                </w:sdtPr>
                <w:sdtContent>
                  <w:r w:rsidR="004D08E4" w:rsidRPr="000D5B1B">
                    <w:rPr>
                      <w:rFonts w:ascii="宋体" w:hAnsi="宋体" w:hint="eastAsia"/>
                      <w:szCs w:val="21"/>
                    </w:rPr>
                    <w:t>陈强</w:t>
                  </w:r>
                </w:sdtContent>
              </w:sdt>
            </w:p>
          </w:sdtContent>
        </w:sdt>
        <w:p w:rsidR="00A44945" w:rsidRPr="000D5B1B" w:rsidRDefault="00A44945">
          <w:pPr>
            <w:rPr>
              <w:rFonts w:ascii="宋体" w:hAnsi="宋体"/>
              <w:color w:val="FF0000"/>
            </w:rPr>
            <w:sectPr w:rsidR="00A44945" w:rsidRPr="000D5B1B" w:rsidSect="00A44945">
              <w:pgSz w:w="16838" w:h="11906" w:orient="landscape"/>
              <w:pgMar w:top="1276" w:right="1440" w:bottom="1797" w:left="1525" w:header="856" w:footer="992" w:gutter="0"/>
              <w:cols w:space="425"/>
              <w:docGrid w:type="linesAndChars" w:linePitch="312"/>
            </w:sectPr>
          </w:pPr>
        </w:p>
        <w:p w:rsidR="005155D7" w:rsidRPr="000D5B1B" w:rsidRDefault="009E230D">
          <w:pPr>
            <w:rPr>
              <w:rFonts w:ascii="宋体" w:hAnsi="宋体"/>
              <w:color w:val="FF0000"/>
            </w:rPr>
          </w:pPr>
        </w:p>
      </w:sdtContent>
    </w:sdt>
    <w:sdt>
      <w:sdtPr>
        <w:rPr>
          <w:rFonts w:ascii="宋体" w:hAnsi="宋体" w:cs="宋体"/>
          <w:b w:val="0"/>
          <w:bCs w:val="0"/>
          <w:kern w:val="0"/>
          <w:szCs w:val="24"/>
        </w:rPr>
        <w:alias w:val="模块:公司基本情况"/>
        <w:tag w:val="_GBC_c49d72d4b04e4ead97addb731e9b6458"/>
        <w:id w:val="876764"/>
        <w:lock w:val="sdtLocked"/>
        <w:placeholder>
          <w:docPart w:val="GBC22222222222222222222222222222"/>
        </w:placeholder>
      </w:sdtPr>
      <w:sdtEndPr>
        <w:rPr>
          <w:rFonts w:cs="Times New Roman" w:hint="eastAsia"/>
          <w:kern w:val="2"/>
        </w:rPr>
      </w:sdtEndPr>
      <w:sdtContent>
        <w:p w:rsidR="005155D7" w:rsidRPr="000D5B1B" w:rsidRDefault="00D3606B">
          <w:pPr>
            <w:pStyle w:val="2"/>
            <w:numPr>
              <w:ilvl w:val="0"/>
              <w:numId w:val="46"/>
            </w:numPr>
            <w:rPr>
              <w:rFonts w:ascii="宋体" w:hAnsi="宋体"/>
            </w:rPr>
          </w:pPr>
          <w:r w:rsidRPr="000D5B1B">
            <w:rPr>
              <w:rFonts w:ascii="宋体" w:hAnsi="宋体"/>
            </w:rPr>
            <w:t>公司基本情况</w:t>
          </w:r>
        </w:p>
        <w:p w:rsidR="005155D7" w:rsidRPr="000D5B1B" w:rsidRDefault="00D3606B">
          <w:pPr>
            <w:pStyle w:val="3"/>
            <w:numPr>
              <w:ilvl w:val="0"/>
              <w:numId w:val="112"/>
            </w:numPr>
            <w:rPr>
              <w:rFonts w:ascii="宋体" w:hAnsi="宋体"/>
            </w:rPr>
          </w:pPr>
          <w:r w:rsidRPr="000D5B1B">
            <w:rPr>
              <w:rFonts w:ascii="宋体" w:hAnsi="宋体" w:hint="eastAsia"/>
            </w:rPr>
            <w:t>公司概况</w:t>
          </w:r>
        </w:p>
        <w:sdt>
          <w:sdtPr>
            <w:rPr>
              <w:rFonts w:ascii="宋体" w:hAnsi="宋体" w:hint="eastAsia"/>
              <w:szCs w:val="21"/>
            </w:rPr>
            <w:alias w:val="是否适用：公司概况[双击切换]"/>
            <w:tag w:val="_GBC_7b613deb8c7f4027b73602e5cd1d4a2e"/>
            <w:id w:val="876760"/>
            <w:lock w:val="sdtConten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9A210C"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9A210C"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公司概况"/>
            <w:tag w:val="_GBC_dfec127af3a7441dade8cb0f67119e66"/>
            <w:id w:val="876761"/>
            <w:lock w:val="sdtLocked"/>
            <w:placeholder>
              <w:docPart w:val="GBC22222222222222222222222222222"/>
            </w:placeholder>
          </w:sdtPr>
          <w:sdtContent>
            <w:p w:rsidR="005424F6" w:rsidRPr="000D5B1B" w:rsidRDefault="005424F6" w:rsidP="005424F6">
              <w:pPr>
                <w:adjustRightInd w:val="0"/>
                <w:snapToGrid w:val="0"/>
                <w:spacing w:line="360" w:lineRule="auto"/>
                <w:ind w:firstLine="480"/>
                <w:rPr>
                  <w:rFonts w:ascii="宋体" w:hAnsi="宋体"/>
                </w:rPr>
              </w:pPr>
              <w:r w:rsidRPr="000D5B1B">
                <w:rPr>
                  <w:rFonts w:ascii="宋体" w:hAnsi="宋体" w:hint="eastAsia"/>
                </w:rPr>
                <w:t>江苏恒顺醋业</w:t>
              </w:r>
              <w:r w:rsidRPr="000D5B1B">
                <w:rPr>
                  <w:rFonts w:ascii="宋体" w:hAnsi="宋体"/>
                </w:rPr>
                <w:t>股份有限公司（以下简称“本公司”或“公司”）</w:t>
              </w:r>
              <w:r w:rsidRPr="000D5B1B">
                <w:rPr>
                  <w:rFonts w:ascii="宋体" w:hAnsi="宋体" w:hint="eastAsia"/>
                </w:rPr>
                <w:t>于1993年2月5日注册成立，现</w:t>
              </w:r>
              <w:r w:rsidRPr="000D5B1B">
                <w:rPr>
                  <w:rFonts w:ascii="宋体" w:hAnsi="宋体"/>
                </w:rPr>
                <w:t>总部位于</w:t>
              </w:r>
              <w:r w:rsidRPr="000D5B1B">
                <w:rPr>
                  <w:rFonts w:ascii="宋体" w:hAnsi="宋体" w:hint="eastAsia"/>
                </w:rPr>
                <w:t>江苏</w:t>
              </w:r>
              <w:r w:rsidRPr="000D5B1B">
                <w:rPr>
                  <w:rFonts w:ascii="宋体" w:hAnsi="宋体"/>
                </w:rPr>
                <w:t>省</w:t>
              </w:r>
              <w:r w:rsidRPr="000D5B1B">
                <w:rPr>
                  <w:rFonts w:ascii="宋体" w:hAnsi="宋体" w:hint="eastAsia"/>
                </w:rPr>
                <w:t>镇江</w:t>
              </w:r>
              <w:r w:rsidRPr="000D5B1B">
                <w:rPr>
                  <w:rFonts w:ascii="宋体" w:hAnsi="宋体"/>
                </w:rPr>
                <w:t>市</w:t>
              </w:r>
              <w:r w:rsidRPr="000D5B1B">
                <w:rPr>
                  <w:rFonts w:ascii="宋体" w:hAnsi="宋体" w:hint="eastAsia"/>
                </w:rPr>
                <w:t>丹徒新城恒顺大道66</w:t>
              </w:r>
              <w:r w:rsidRPr="000D5B1B">
                <w:rPr>
                  <w:rFonts w:ascii="宋体" w:hAnsi="宋体"/>
                </w:rPr>
                <w:t>号。</w:t>
              </w:r>
            </w:p>
            <w:p w:rsidR="005424F6" w:rsidRPr="000D5B1B" w:rsidRDefault="005424F6" w:rsidP="005424F6">
              <w:pPr>
                <w:adjustRightInd w:val="0"/>
                <w:snapToGrid w:val="0"/>
                <w:spacing w:line="360" w:lineRule="auto"/>
                <w:ind w:firstLine="480"/>
                <w:rPr>
                  <w:rFonts w:ascii="宋体" w:hAnsi="宋体"/>
                </w:rPr>
              </w:pPr>
              <w:r w:rsidRPr="000D5B1B">
                <w:rPr>
                  <w:rFonts w:ascii="宋体" w:hAnsi="宋体" w:hint="eastAsia"/>
                </w:rPr>
                <w:t>根据1999年7月10日镇江恒顺酱醋有限公司股东会决议，经江苏省人民政府苏政复[1999]81号文批准，镇江恒顺酱醋有限公司变更为江苏恒顺醋业股份有限公司，并于1999年8月17日向江苏省工商行政管理局办理变更登记，变更后的注册资本为人民币8,715万元。</w:t>
              </w:r>
            </w:p>
            <w:p w:rsidR="005424F6" w:rsidRPr="000D5B1B" w:rsidRDefault="005424F6" w:rsidP="005424F6">
              <w:pPr>
                <w:adjustRightInd w:val="0"/>
                <w:snapToGrid w:val="0"/>
                <w:spacing w:line="360" w:lineRule="auto"/>
                <w:ind w:firstLine="480"/>
                <w:rPr>
                  <w:rFonts w:ascii="宋体" w:hAnsi="宋体"/>
                </w:rPr>
              </w:pPr>
              <w:r w:rsidRPr="000D5B1B">
                <w:rPr>
                  <w:rFonts w:ascii="宋体" w:hAnsi="宋体" w:hint="eastAsia"/>
                </w:rPr>
                <w:t>2001年1月5日，本公司经中国证券监督管理委员会证监发字[2000]187号文核准，向社会公开发行人民币普通股4,000万股，于2001年2月6日在上海证券交易所上市流通。本次股票发行后，注册资本变更为人民币12,715万元，并于2001年1月15日在江苏省工商行政管理局换领了企业法人营业执照。</w:t>
              </w:r>
            </w:p>
            <w:p w:rsidR="005424F6" w:rsidRPr="000D5B1B" w:rsidRDefault="005424F6" w:rsidP="005424F6">
              <w:pPr>
                <w:adjustRightInd w:val="0"/>
                <w:snapToGrid w:val="0"/>
                <w:spacing w:line="360" w:lineRule="auto"/>
                <w:ind w:firstLine="480"/>
                <w:rPr>
                  <w:rFonts w:ascii="宋体" w:hAnsi="宋体"/>
                </w:rPr>
              </w:pPr>
              <w:r w:rsidRPr="000D5B1B">
                <w:rPr>
                  <w:rFonts w:ascii="宋体" w:hAnsi="宋体" w:hint="eastAsia"/>
                </w:rPr>
                <w:t>2013年10月30日，根据公司2013年第一次临时股东大会决议，公司以资本公积转增股本人民币12,715万元，转增基准日期为2013年11月13日，本次转增后，注册资本变更为人民币25,430万元。公司已于2013年12月12日在江苏省工商行政管理局换领了企业法人营业执照。</w:t>
              </w:r>
            </w:p>
            <w:p w:rsidR="005424F6" w:rsidRPr="000D5B1B" w:rsidRDefault="005424F6" w:rsidP="005424F6">
              <w:pPr>
                <w:adjustRightInd w:val="0"/>
                <w:snapToGrid w:val="0"/>
                <w:spacing w:line="360" w:lineRule="auto"/>
                <w:ind w:firstLine="480"/>
                <w:rPr>
                  <w:rFonts w:ascii="宋体" w:hAnsi="宋体"/>
                </w:rPr>
              </w:pPr>
              <w:r w:rsidRPr="000D5B1B">
                <w:rPr>
                  <w:rFonts w:ascii="宋体" w:hAnsi="宋体" w:hint="eastAsia"/>
                </w:rPr>
                <w:t>2014年4月8日，根据中国证券监督管理委员会证监许可[2014]387号《关于核准江苏恒顺醋业股份有限公司非公开发行股票的批复》及公司2013年第一次临时股东大会决议，向社会非公开发行人民币普通股的方式募集人民币普通股4,706.90万股，本次变更后公司注册资本为30,136.90万元。公司已于2014年5月22日在江苏省工商行政管理局换领了企业法人营业执照。</w:t>
              </w:r>
            </w:p>
            <w:p w:rsidR="005424F6" w:rsidRPr="000D5B1B" w:rsidRDefault="005424F6" w:rsidP="005424F6">
              <w:pPr>
                <w:adjustRightInd w:val="0"/>
                <w:snapToGrid w:val="0"/>
                <w:spacing w:line="360" w:lineRule="auto"/>
                <w:ind w:firstLine="480"/>
                <w:rPr>
                  <w:rFonts w:ascii="宋体" w:hAnsi="宋体"/>
                </w:rPr>
              </w:pPr>
              <w:r w:rsidRPr="000D5B1B">
                <w:rPr>
                  <w:rFonts w:ascii="宋体" w:hAnsi="宋体" w:hint="eastAsia"/>
                </w:rPr>
                <w:t>2016年5月20日, 根据公司2015年度股东大会决议, 公司以资本公积转增股本人民币30,136.90万元, 转增基准日期为2016年6月16日, 本次转增后，注册资本变更为人民币</w:t>
              </w:r>
              <w:r w:rsidRPr="000D5B1B">
                <w:rPr>
                  <w:rFonts w:ascii="宋体" w:hAnsi="宋体"/>
                </w:rPr>
                <w:t>60,273.80</w:t>
              </w:r>
              <w:r w:rsidRPr="000D5B1B">
                <w:rPr>
                  <w:rFonts w:ascii="宋体" w:hAnsi="宋体" w:hint="eastAsia"/>
                </w:rPr>
                <w:t>万元。公司已于2016年7月8日在江苏省工商行政管理局换领了企业法人营业执照。</w:t>
              </w:r>
            </w:p>
            <w:p w:rsidR="005424F6" w:rsidRPr="000D5B1B" w:rsidRDefault="005424F6" w:rsidP="005424F6">
              <w:pPr>
                <w:adjustRightInd w:val="0"/>
                <w:snapToGrid w:val="0"/>
                <w:spacing w:line="360" w:lineRule="auto"/>
                <w:ind w:firstLine="480"/>
                <w:rPr>
                  <w:rFonts w:ascii="宋体" w:hAnsi="宋体"/>
                </w:rPr>
              </w:pPr>
              <w:r w:rsidRPr="000D5B1B">
                <w:rPr>
                  <w:rFonts w:ascii="宋体" w:hAnsi="宋体" w:hint="eastAsia"/>
                </w:rPr>
                <w:t>本公司及各子公司主要经营食醋、酱油、酱菜、复合调味料、调味剂等系列调味品；副食品；粮油制品；饮料；色酒；恒顺牌恒顺胶囊及相关保健食品的生产、销售；粮食收购；预包装食品兼散装食品的批发与零售；调味品研发服务；技术转让服务；技术咨询服务、软件开发服务、软件咨询服务、软件测试服务；信息系统集成；电子商务；包装设计、展示设计、广告设计、创意策划、文印晒图服务；商标和著作权转让服务；知识产权服务；会议展览服务；食品机械加工销售；自营和代理各类商品及技术的进出口业务；房地产销售及包装材料的生产、销售。</w:t>
              </w:r>
            </w:p>
            <w:p w:rsidR="005155D7" w:rsidRPr="000D5B1B" w:rsidRDefault="009A210C" w:rsidP="005424F6">
              <w:pPr>
                <w:adjustRightInd w:val="0"/>
                <w:snapToGrid w:val="0"/>
                <w:spacing w:line="360" w:lineRule="auto"/>
                <w:ind w:firstLine="480"/>
                <w:rPr>
                  <w:rFonts w:ascii="宋体" w:hAnsi="宋体"/>
                  <w:szCs w:val="21"/>
                </w:rPr>
              </w:pPr>
              <w:r w:rsidRPr="000D5B1B">
                <w:rPr>
                  <w:rFonts w:ascii="宋体" w:hAnsi="宋体"/>
                </w:rPr>
                <w:t>本财务报表经本公司董事会于</w:t>
              </w:r>
              <w:r w:rsidRPr="00364CDF">
                <w:rPr>
                  <w:rFonts w:ascii="宋体" w:hAnsi="宋体"/>
                </w:rPr>
                <w:t>201</w:t>
              </w:r>
              <w:r w:rsidRPr="00364CDF">
                <w:rPr>
                  <w:rFonts w:ascii="宋体" w:hAnsi="宋体" w:hint="eastAsia"/>
                </w:rPr>
                <w:t>8</w:t>
              </w:r>
              <w:r w:rsidRPr="00364CDF">
                <w:rPr>
                  <w:rFonts w:ascii="宋体" w:hAnsi="宋体"/>
                </w:rPr>
                <w:t>年</w:t>
              </w:r>
              <w:r w:rsidRPr="00364CDF">
                <w:rPr>
                  <w:rFonts w:ascii="宋体" w:hAnsi="宋体" w:hint="eastAsia"/>
                </w:rPr>
                <w:t>4</w:t>
              </w:r>
              <w:r w:rsidRPr="00364CDF">
                <w:rPr>
                  <w:rFonts w:ascii="宋体" w:hAnsi="宋体"/>
                </w:rPr>
                <w:t>月</w:t>
              </w:r>
              <w:r w:rsidRPr="00364CDF">
                <w:rPr>
                  <w:rFonts w:ascii="宋体" w:hAnsi="宋体" w:hint="eastAsia"/>
                </w:rPr>
                <w:t>1</w:t>
              </w:r>
              <w:r w:rsidR="00C46BF4" w:rsidRPr="00364CDF">
                <w:rPr>
                  <w:rFonts w:ascii="宋体" w:hAnsi="宋体" w:hint="eastAsia"/>
                </w:rPr>
                <w:t>3</w:t>
              </w:r>
              <w:r w:rsidRPr="00364CDF">
                <w:rPr>
                  <w:rFonts w:ascii="宋体" w:hAnsi="宋体"/>
                </w:rPr>
                <w:t>日决</w:t>
              </w:r>
              <w:r w:rsidRPr="000D5B1B">
                <w:rPr>
                  <w:rFonts w:ascii="宋体" w:hAnsi="宋体"/>
                </w:rPr>
                <w:t>议批准报出。</w:t>
              </w:r>
            </w:p>
          </w:sdtContent>
        </w:sdt>
        <w:p w:rsidR="005155D7" w:rsidRPr="000D5B1B" w:rsidRDefault="005155D7">
          <w:pPr>
            <w:rPr>
              <w:rFonts w:ascii="宋体" w:hAnsi="宋体"/>
              <w:szCs w:val="21"/>
            </w:rPr>
          </w:pPr>
        </w:p>
        <w:p w:rsidR="005155D7" w:rsidRPr="000D5B1B" w:rsidRDefault="00D3606B">
          <w:pPr>
            <w:pStyle w:val="3"/>
            <w:numPr>
              <w:ilvl w:val="0"/>
              <w:numId w:val="112"/>
            </w:numPr>
            <w:rPr>
              <w:rFonts w:ascii="宋体" w:hAnsi="宋体"/>
              <w:szCs w:val="21"/>
            </w:rPr>
          </w:pPr>
          <w:r w:rsidRPr="000D5B1B">
            <w:rPr>
              <w:rFonts w:ascii="宋体" w:hAnsi="宋体" w:hint="eastAsia"/>
              <w:szCs w:val="21"/>
            </w:rPr>
            <w:t>合并财务</w:t>
          </w:r>
          <w:r w:rsidRPr="000D5B1B">
            <w:rPr>
              <w:rFonts w:ascii="宋体" w:hAnsi="宋体" w:hint="eastAsia"/>
            </w:rPr>
            <w:t>报表</w:t>
          </w:r>
          <w:r w:rsidRPr="000D5B1B">
            <w:rPr>
              <w:rFonts w:ascii="宋体" w:hAnsi="宋体" w:hint="eastAsia"/>
              <w:szCs w:val="21"/>
            </w:rPr>
            <w:t>范围</w:t>
          </w:r>
        </w:p>
        <w:sdt>
          <w:sdtPr>
            <w:rPr>
              <w:rFonts w:ascii="宋体" w:hAnsi="宋体" w:hint="eastAsia"/>
              <w:szCs w:val="21"/>
            </w:rPr>
            <w:alias w:val="是否适用：合并财务报表范围[双击切换]"/>
            <w:tag w:val="_GBC_a91e4e947d164f9a9ca7d1c18bebd2db"/>
            <w:id w:val="876762"/>
            <w:lock w:val="sdtConten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9A210C"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9A210C"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本年度合并财务报表范围"/>
            <w:tag w:val="_GBC_696c121eead146fba6371fa5b371b2fc"/>
            <w:id w:val="876763"/>
            <w:lock w:val="sdtLocked"/>
            <w:placeholder>
              <w:docPart w:val="GBC22222222222222222222222222222"/>
            </w:placeholder>
          </w:sdtPr>
          <w:sdtContent>
            <w:p w:rsidR="005155D7" w:rsidRPr="000D5B1B" w:rsidRDefault="00E840DA" w:rsidP="00142404">
              <w:pPr>
                <w:adjustRightInd w:val="0"/>
                <w:snapToGrid w:val="0"/>
                <w:spacing w:line="360" w:lineRule="auto"/>
                <w:ind w:firstLine="480"/>
                <w:rPr>
                  <w:rFonts w:ascii="宋体" w:hAnsi="宋体"/>
                  <w:szCs w:val="21"/>
                </w:rPr>
              </w:pPr>
              <w:r w:rsidRPr="009039C0">
                <w:rPr>
                  <w:rFonts w:ascii="宋体" w:hAnsi="宋体" w:hint="eastAsia"/>
                </w:rPr>
                <w:t>本公司201</w:t>
              </w:r>
              <w:r>
                <w:rPr>
                  <w:rFonts w:ascii="宋体" w:hAnsi="宋体" w:hint="eastAsia"/>
                </w:rPr>
                <w:t>7</w:t>
              </w:r>
              <w:r w:rsidRPr="002C360E">
                <w:rPr>
                  <w:rFonts w:ascii="宋体" w:hAnsi="宋体" w:hint="eastAsia"/>
                </w:rPr>
                <w:t>年度纳入合并范围的子公司共</w:t>
              </w:r>
              <w:r w:rsidRPr="00026E2F">
                <w:rPr>
                  <w:rFonts w:ascii="宋体" w:hAnsi="宋体" w:hint="eastAsia"/>
                </w:rPr>
                <w:t>2</w:t>
              </w:r>
              <w:r>
                <w:rPr>
                  <w:rFonts w:ascii="宋体" w:hAnsi="宋体" w:hint="eastAsia"/>
                </w:rPr>
                <w:t>3</w:t>
              </w:r>
              <w:r w:rsidRPr="002C360E">
                <w:rPr>
                  <w:rFonts w:ascii="宋体" w:hAnsi="宋体" w:hint="eastAsia"/>
                </w:rPr>
                <w:t>户，详见本附注</w:t>
              </w:r>
              <w:r w:rsidR="007A7C64">
                <w:rPr>
                  <w:rFonts w:ascii="宋体" w:hAnsi="宋体" w:hint="eastAsia"/>
                </w:rPr>
                <w:t>九</w:t>
              </w:r>
              <w:r w:rsidRPr="002C360E">
                <w:rPr>
                  <w:rFonts w:ascii="宋体" w:hAnsi="宋体" w:hint="eastAsia"/>
                </w:rPr>
                <w:t>“在其他主体中的权益”。</w:t>
              </w:r>
              <w:r w:rsidRPr="001F436E">
                <w:rPr>
                  <w:rFonts w:ascii="宋体" w:hAnsi="宋体" w:hint="eastAsia"/>
                </w:rPr>
                <w:t>本公司本年度合并范围比上年度减少</w:t>
              </w:r>
              <w:r>
                <w:rPr>
                  <w:rFonts w:ascii="宋体" w:hAnsi="宋体" w:hint="eastAsia"/>
                </w:rPr>
                <w:t>3</w:t>
              </w:r>
              <w:r w:rsidRPr="001F436E">
                <w:rPr>
                  <w:rFonts w:ascii="宋体" w:hAnsi="宋体" w:hint="eastAsia"/>
                </w:rPr>
                <w:t>户，详见本附注</w:t>
              </w:r>
              <w:r w:rsidR="007A7C64">
                <w:rPr>
                  <w:rFonts w:ascii="宋体" w:hAnsi="宋体" w:hint="eastAsia"/>
                </w:rPr>
                <w:t>八</w:t>
              </w:r>
              <w:r w:rsidRPr="001F436E">
                <w:rPr>
                  <w:rFonts w:ascii="宋体" w:hAnsi="宋体" w:hint="eastAsia"/>
                </w:rPr>
                <w:t>“合并范围的变更”。</w:t>
              </w:r>
            </w:p>
          </w:sdtContent>
        </w:sdt>
        <w:p w:rsidR="005155D7" w:rsidRPr="000D5B1B" w:rsidRDefault="009E230D">
          <w:pPr>
            <w:rPr>
              <w:rFonts w:ascii="宋体" w:hAnsi="宋体"/>
              <w:szCs w:val="21"/>
            </w:rPr>
          </w:pPr>
        </w:p>
      </w:sdtContent>
    </w:sdt>
    <w:p w:rsidR="005155D7" w:rsidRPr="000D5B1B" w:rsidRDefault="00D3606B">
      <w:pPr>
        <w:pStyle w:val="2"/>
        <w:numPr>
          <w:ilvl w:val="0"/>
          <w:numId w:val="46"/>
        </w:numPr>
        <w:rPr>
          <w:rFonts w:ascii="宋体" w:hAnsi="宋体"/>
        </w:rPr>
      </w:pPr>
      <w:r w:rsidRPr="000D5B1B">
        <w:rPr>
          <w:rFonts w:ascii="宋体" w:hAnsi="宋体" w:hint="eastAsia"/>
        </w:rPr>
        <w:t>财务报表的编制基础</w:t>
      </w:r>
    </w:p>
    <w:sdt>
      <w:sdtPr>
        <w:rPr>
          <w:rFonts w:ascii="宋体" w:hAnsi="宋体" w:cs="宋体"/>
          <w:b w:val="0"/>
          <w:bCs w:val="0"/>
          <w:kern w:val="0"/>
          <w:szCs w:val="22"/>
        </w:rPr>
        <w:alias w:val="模块:财务报表的编制基础"/>
        <w:tag w:val="_GBC_6d12949d3695402592266a78137dcfb5"/>
        <w:id w:val="876766"/>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7"/>
            </w:numPr>
            <w:rPr>
              <w:rFonts w:ascii="宋体" w:hAnsi="宋体"/>
            </w:rPr>
          </w:pPr>
          <w:r w:rsidRPr="000D5B1B">
            <w:rPr>
              <w:rFonts w:ascii="宋体" w:hAnsi="宋体"/>
            </w:rPr>
            <w:t>编制基础</w:t>
          </w:r>
        </w:p>
        <w:sdt>
          <w:sdtPr>
            <w:rPr>
              <w:rFonts w:ascii="宋体" w:hAnsi="宋体" w:hint="eastAsia"/>
              <w:szCs w:val="21"/>
            </w:rPr>
            <w:alias w:val="财务报表的编制基础"/>
            <w:tag w:val="_GBC_1dc2375ed7ab49628f5badf2d5006405"/>
            <w:id w:val="876765"/>
            <w:lock w:val="sdtLocked"/>
            <w:placeholder>
              <w:docPart w:val="GBC22222222222222222222222222222"/>
            </w:placeholder>
          </w:sdtPr>
          <w:sdtContent>
            <w:p w:rsidR="005155D7" w:rsidRPr="000D5B1B" w:rsidRDefault="00EB6147" w:rsidP="00142404">
              <w:pPr>
                <w:adjustRightInd w:val="0"/>
                <w:snapToGrid w:val="0"/>
                <w:spacing w:line="360" w:lineRule="auto"/>
                <w:ind w:firstLineChars="200" w:firstLine="420"/>
                <w:rPr>
                  <w:rFonts w:ascii="宋体" w:hAnsi="宋体"/>
                  <w:szCs w:val="21"/>
                </w:rPr>
              </w:pPr>
              <w:r w:rsidRPr="000D5B1B">
                <w:rPr>
                  <w:rFonts w:ascii="宋体" w:hAnsi="宋体" w:hint="eastAsia"/>
                </w:rPr>
                <w:t>本公司以持续经营为基础，根据实际发生的交易和事项，按照财政部颁布的《企业会计准则-基本准则》及具体会计准则、应用指南、解释以及其他相关规定进行确认和计量，在此基础上编制财务报表。</w:t>
              </w:r>
            </w:p>
          </w:sdtContent>
        </w:sdt>
      </w:sdtContent>
    </w:sdt>
    <w:p w:rsidR="005155D7" w:rsidRPr="000D5B1B" w:rsidRDefault="005155D7">
      <w:pPr>
        <w:rPr>
          <w:rFonts w:ascii="宋体" w:hAnsi="宋体"/>
          <w:szCs w:val="21"/>
        </w:rPr>
      </w:pPr>
    </w:p>
    <w:sdt>
      <w:sdtPr>
        <w:rPr>
          <w:rFonts w:ascii="宋体" w:hAnsi="宋体" w:cs="宋体" w:hint="eastAsia"/>
          <w:b w:val="0"/>
          <w:bCs w:val="0"/>
          <w:kern w:val="0"/>
          <w:szCs w:val="22"/>
        </w:rPr>
        <w:alias w:val="模块:持续经营"/>
        <w:tag w:val="_GBC_69ae6baeacb44e8fa17b0b984abbf6ab"/>
        <w:id w:val="876769"/>
        <w:lock w:val="sdtLocked"/>
        <w:placeholder>
          <w:docPart w:val="GBC22222222222222222222222222222"/>
        </w:placeholder>
      </w:sdtPr>
      <w:sdtEndPr>
        <w:rPr>
          <w:rFonts w:cs="Times New Roman"/>
          <w:kern w:val="2"/>
          <w:szCs w:val="21"/>
        </w:rPr>
      </w:sdtEndPr>
      <w:sdtContent>
        <w:p w:rsidR="005155D7" w:rsidRPr="000D5B1B" w:rsidRDefault="00D3606B">
          <w:pPr>
            <w:pStyle w:val="3"/>
            <w:numPr>
              <w:ilvl w:val="0"/>
              <w:numId w:val="47"/>
            </w:numPr>
            <w:rPr>
              <w:rFonts w:ascii="宋体" w:hAnsi="宋体"/>
            </w:rPr>
          </w:pPr>
          <w:r w:rsidRPr="000D5B1B">
            <w:rPr>
              <w:rFonts w:ascii="宋体" w:hAnsi="宋体" w:hint="eastAsia"/>
            </w:rPr>
            <w:t>持续经营</w:t>
          </w:r>
        </w:p>
        <w:sdt>
          <w:sdtPr>
            <w:rPr>
              <w:rFonts w:ascii="宋体" w:hAnsi="宋体" w:hint="eastAsia"/>
              <w:szCs w:val="21"/>
            </w:rPr>
            <w:alias w:val="是否适用：持续经营[双击切换]"/>
            <w:tag w:val="_GBC_fa7177dc4f164e56b4df7bebc60acf50"/>
            <w:id w:val="876767"/>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7F2019"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7F2019"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持续经营"/>
            <w:tag w:val="_GBC_dc876c24006b428987a041949eb554f3"/>
            <w:id w:val="876768"/>
            <w:lock w:val="sdtLocked"/>
            <w:placeholder>
              <w:docPart w:val="GBC22222222222222222222222222222"/>
            </w:placeholder>
          </w:sdtPr>
          <w:sdtContent>
            <w:p w:rsidR="005155D7" w:rsidRPr="000D5B1B" w:rsidRDefault="007F2019" w:rsidP="00CF677E">
              <w:pPr>
                <w:spacing w:beforeLines="50" w:line="360" w:lineRule="auto"/>
                <w:ind w:firstLineChars="200" w:firstLine="420"/>
                <w:rPr>
                  <w:rFonts w:ascii="宋体" w:hAnsi="宋体"/>
                  <w:szCs w:val="21"/>
                </w:rPr>
              </w:pPr>
              <w:r w:rsidRPr="000D5B1B">
                <w:rPr>
                  <w:rFonts w:ascii="宋体" w:hAnsi="宋体" w:cs="Calibri" w:hint="eastAsia"/>
                </w:rPr>
                <w:t>本公司董事会相信本公司拥有充足的营运资金，将能自本财务报表批准日后不短于12个月的可预见未来期间内持续经营。因此，董事会继续以持续经营为基础编制本公司截至2017年12月31日止的2017年度财务报表。</w:t>
              </w:r>
            </w:p>
          </w:sdtContent>
        </w:sdt>
        <w:p w:rsidR="005155D7" w:rsidRPr="000D5B1B" w:rsidRDefault="009E230D">
          <w:pPr>
            <w:rPr>
              <w:rFonts w:ascii="宋体" w:hAnsi="宋体"/>
              <w:szCs w:val="21"/>
            </w:rPr>
          </w:pPr>
        </w:p>
      </w:sdtContent>
    </w:sdt>
    <w:p w:rsidR="005155D7" w:rsidRPr="000D5B1B" w:rsidRDefault="00D3606B">
      <w:pPr>
        <w:pStyle w:val="2"/>
        <w:numPr>
          <w:ilvl w:val="0"/>
          <w:numId w:val="46"/>
        </w:numPr>
        <w:rPr>
          <w:rFonts w:ascii="宋体" w:hAnsi="宋体"/>
        </w:rPr>
      </w:pPr>
      <w:r w:rsidRPr="000D5B1B">
        <w:rPr>
          <w:rFonts w:ascii="宋体" w:hAnsi="宋体" w:hint="eastAsia"/>
        </w:rPr>
        <w:t>重</w:t>
      </w:r>
      <w:r w:rsidRPr="000D5B1B">
        <w:rPr>
          <w:rFonts w:ascii="宋体" w:hAnsi="宋体"/>
        </w:rPr>
        <w:t>要会计政策</w:t>
      </w:r>
      <w:r w:rsidRPr="000D5B1B">
        <w:rPr>
          <w:rFonts w:ascii="宋体" w:hAnsi="宋体" w:hint="eastAsia"/>
        </w:rPr>
        <w:t>及</w:t>
      </w:r>
      <w:r w:rsidRPr="000D5B1B">
        <w:rPr>
          <w:rFonts w:ascii="宋体" w:hAnsi="宋体"/>
        </w:rPr>
        <w:t>会计估计</w:t>
      </w:r>
    </w:p>
    <w:sdt>
      <w:sdtPr>
        <w:rPr>
          <w:rFonts w:ascii="宋体" w:hAnsi="宋体"/>
        </w:rPr>
        <w:alias w:val="模块:具体会计政策和会计估计提示"/>
        <w:tag w:val="_GBC_03d97fea34d045cb980749ccc6860a5a"/>
        <w:id w:val="876771"/>
        <w:lock w:val="sdtLocked"/>
        <w:placeholder>
          <w:docPart w:val="GBC22222222222222222222222222222"/>
        </w:placeholder>
      </w:sdtPr>
      <w:sdtContent>
        <w:p w:rsidR="005155D7" w:rsidRPr="000D5B1B" w:rsidRDefault="00D3606B">
          <w:pPr>
            <w:rPr>
              <w:rFonts w:ascii="宋体" w:hAnsi="宋体"/>
            </w:rPr>
          </w:pPr>
          <w:r w:rsidRPr="000D5B1B">
            <w:rPr>
              <w:rFonts w:ascii="宋体" w:hAnsi="宋体" w:hint="eastAsia"/>
            </w:rPr>
            <w:t>具体会计政策和会计估计提示：</w:t>
          </w:r>
        </w:p>
        <w:sdt>
          <w:sdtPr>
            <w:rPr>
              <w:rFonts w:ascii="宋体" w:hAnsi="宋体"/>
            </w:rPr>
            <w:alias w:val="是否适用：具体会计政策和会计估计提示[双击切换]"/>
            <w:tag w:val="_GBC_86fd142a599649f8a3574e6ddaba5f71"/>
            <w:id w:val="876770"/>
            <w:lock w:val="sdtLocked"/>
            <w:placeholder>
              <w:docPart w:val="GBC22222222222222222222222222222"/>
            </w:placeholder>
          </w:sdtPr>
          <w:sdtContent>
            <w:p w:rsidR="005155D7" w:rsidRPr="000D5B1B" w:rsidRDefault="009E230D" w:rsidP="007F2019">
              <w:pPr>
                <w:rPr>
                  <w:rFonts w:ascii="宋体" w:hAnsi="宋体"/>
                </w:rPr>
              </w:pPr>
              <w:r w:rsidRPr="000D5B1B">
                <w:rPr>
                  <w:rFonts w:ascii="宋体" w:hAnsi="宋体"/>
                </w:rPr>
                <w:fldChar w:fldCharType="begin"/>
              </w:r>
              <w:r w:rsidR="007F2019"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7F2019"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9E230D">
          <w:pPr>
            <w:rPr>
              <w:rFonts w:ascii="宋体" w:hAnsi="宋体"/>
            </w:rPr>
          </w:pPr>
        </w:p>
      </w:sdtContent>
    </w:sdt>
    <w:sdt>
      <w:sdtPr>
        <w:rPr>
          <w:rFonts w:ascii="宋体" w:hAnsi="宋体" w:cs="宋体"/>
          <w:b w:val="0"/>
          <w:bCs w:val="0"/>
          <w:kern w:val="0"/>
          <w:szCs w:val="22"/>
        </w:rPr>
        <w:alias w:val="模块:遵循企业会计准则的声明"/>
        <w:tag w:val="_GBC_a0afbb5b3a444bce84ee78a2a282cb28"/>
        <w:id w:val="876773"/>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遵循企业会计准则的声明</w:t>
          </w:r>
        </w:p>
        <w:sdt>
          <w:sdtPr>
            <w:rPr>
              <w:rFonts w:ascii="宋体" w:hAnsi="宋体" w:hint="eastAsia"/>
              <w:szCs w:val="21"/>
            </w:rPr>
            <w:alias w:val="会计准则和会计制度"/>
            <w:tag w:val="_GBC_a350b889163a4ef3bb500c021e6a6b47"/>
            <w:id w:val="876772"/>
            <w:lock w:val="sdtLocked"/>
            <w:placeholder>
              <w:docPart w:val="GBC22222222222222222222222222222"/>
            </w:placeholder>
          </w:sdtPr>
          <w:sdtContent>
            <w:p w:rsidR="005155D7" w:rsidRPr="000D5B1B" w:rsidRDefault="007F2019" w:rsidP="00142404">
              <w:pPr>
                <w:adjustRightInd w:val="0"/>
                <w:snapToGrid w:val="0"/>
                <w:spacing w:line="360" w:lineRule="auto"/>
                <w:ind w:firstLine="480"/>
                <w:rPr>
                  <w:rFonts w:ascii="宋体" w:hAnsi="宋体"/>
                  <w:szCs w:val="21"/>
                </w:rPr>
              </w:pPr>
              <w:r w:rsidRPr="000D5B1B">
                <w:rPr>
                  <w:rFonts w:ascii="宋体" w:hAnsi="宋体" w:hint="eastAsia"/>
                </w:rPr>
                <w:t>本公司编制的财务报表符合企业会计准则的要求，真实、完整地反映了本公司的财务状况、经营成果和现金流量等有关信息。</w:t>
              </w:r>
            </w:p>
          </w:sdtContent>
        </w:sdt>
      </w:sdtContent>
    </w:sdt>
    <w:p w:rsidR="005155D7" w:rsidRPr="000D5B1B" w:rsidRDefault="005155D7">
      <w:pPr>
        <w:rPr>
          <w:rFonts w:ascii="宋体" w:hAnsi="宋体"/>
          <w:szCs w:val="21"/>
        </w:rPr>
      </w:pPr>
    </w:p>
    <w:sdt>
      <w:sdtPr>
        <w:rPr>
          <w:rFonts w:ascii="宋体" w:hAnsi="宋体" w:cs="宋体"/>
          <w:b w:val="0"/>
          <w:bCs w:val="0"/>
          <w:kern w:val="0"/>
          <w:szCs w:val="24"/>
        </w:rPr>
        <w:alias w:val="模块:会计期间"/>
        <w:tag w:val="_GBC_2d7f332501c8461ea731797db5588ee5"/>
        <w:id w:val="876775"/>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会计期间</w:t>
          </w:r>
        </w:p>
        <w:sdt>
          <w:sdtPr>
            <w:rPr>
              <w:rFonts w:ascii="宋体" w:hAnsi="宋体" w:hint="eastAsia"/>
              <w:szCs w:val="21"/>
            </w:rPr>
            <w:alias w:val="会计年度"/>
            <w:tag w:val="_GBC_fc896fba50b143f8a06984831f5d5600"/>
            <w:id w:val="876774"/>
            <w:lock w:val="sdtLocked"/>
            <w:placeholder>
              <w:docPart w:val="GBC22222222222222222222222222222"/>
            </w:placeholder>
          </w:sdtPr>
          <w:sdtContent>
            <w:p w:rsidR="005155D7" w:rsidRPr="000D5B1B" w:rsidRDefault="007F2019" w:rsidP="00786BC1">
              <w:pPr>
                <w:adjustRightInd w:val="0"/>
                <w:snapToGrid w:val="0"/>
                <w:ind w:firstLine="480"/>
                <w:rPr>
                  <w:rFonts w:ascii="宋体" w:hAnsi="宋体"/>
                  <w:szCs w:val="21"/>
                </w:rPr>
              </w:pPr>
              <w:r w:rsidRPr="000D5B1B">
                <w:rPr>
                  <w:rFonts w:ascii="宋体" w:hAnsi="宋体" w:hint="eastAsia"/>
                </w:rPr>
                <w:t>以公历</w:t>
              </w:r>
              <w:r w:rsidRPr="000D5B1B">
                <w:rPr>
                  <w:rFonts w:ascii="宋体" w:hAnsi="宋体"/>
                </w:rPr>
                <w:t>1</w:t>
              </w:r>
              <w:r w:rsidRPr="000D5B1B">
                <w:rPr>
                  <w:rFonts w:ascii="宋体" w:hAnsi="宋体" w:hint="eastAsia"/>
                </w:rPr>
                <w:t>月</w:t>
              </w:r>
              <w:r w:rsidRPr="000D5B1B">
                <w:rPr>
                  <w:rFonts w:ascii="宋体" w:hAnsi="宋体"/>
                </w:rPr>
                <w:t>1</w:t>
              </w:r>
              <w:r w:rsidRPr="000D5B1B">
                <w:rPr>
                  <w:rFonts w:ascii="宋体" w:hAnsi="宋体" w:hint="eastAsia"/>
                </w:rPr>
                <w:t>日起至</w:t>
              </w:r>
              <w:r w:rsidRPr="000D5B1B">
                <w:rPr>
                  <w:rFonts w:ascii="宋体" w:hAnsi="宋体"/>
                </w:rPr>
                <w:t>12</w:t>
              </w:r>
              <w:r w:rsidRPr="000D5B1B">
                <w:rPr>
                  <w:rFonts w:ascii="宋体" w:hAnsi="宋体" w:hint="eastAsia"/>
                </w:rPr>
                <w:t>月</w:t>
              </w:r>
              <w:r w:rsidRPr="000D5B1B">
                <w:rPr>
                  <w:rFonts w:ascii="宋体" w:hAnsi="宋体"/>
                </w:rPr>
                <w:t>31</w:t>
              </w:r>
              <w:r w:rsidRPr="000D5B1B">
                <w:rPr>
                  <w:rFonts w:ascii="宋体" w:hAnsi="宋体" w:hint="eastAsia"/>
                </w:rPr>
                <w:t>日止为一个会计年度。</w:t>
              </w:r>
            </w:p>
          </w:sdtContent>
        </w:sdt>
      </w:sdtContent>
    </w:sdt>
    <w:p w:rsidR="005155D7" w:rsidRPr="000D5B1B" w:rsidRDefault="005155D7">
      <w:pPr>
        <w:rPr>
          <w:rFonts w:ascii="宋体" w:hAnsi="宋体"/>
          <w:szCs w:val="21"/>
        </w:rPr>
      </w:pPr>
    </w:p>
    <w:sdt>
      <w:sdtPr>
        <w:rPr>
          <w:rFonts w:ascii="宋体" w:hAnsi="宋体" w:cs="宋体" w:hint="eastAsia"/>
          <w:b w:val="0"/>
          <w:bCs w:val="0"/>
          <w:kern w:val="0"/>
          <w:szCs w:val="22"/>
        </w:rPr>
        <w:alias w:val="模块:营业周期"/>
        <w:tag w:val="_GBC_b045784ca7904d52a060134ffec0d88c"/>
        <w:id w:val="876778"/>
        <w:lock w:val="sdtLocked"/>
        <w:placeholder>
          <w:docPart w:val="GBC22222222222222222222222222222"/>
        </w:placeholder>
      </w:sdtPr>
      <w:sdtEndPr>
        <w:rPr>
          <w:rFonts w:cs="Times New Roman"/>
          <w:kern w:val="2"/>
          <w:szCs w:val="21"/>
        </w:rPr>
      </w:sdtEndPr>
      <w:sdtContent>
        <w:p w:rsidR="005155D7" w:rsidRPr="000D5B1B" w:rsidRDefault="00D3606B">
          <w:pPr>
            <w:pStyle w:val="3"/>
            <w:numPr>
              <w:ilvl w:val="0"/>
              <w:numId w:val="48"/>
            </w:numPr>
            <w:rPr>
              <w:rFonts w:ascii="宋体" w:hAnsi="宋体"/>
            </w:rPr>
          </w:pPr>
          <w:r w:rsidRPr="000D5B1B">
            <w:rPr>
              <w:rFonts w:ascii="宋体" w:hAnsi="宋体" w:hint="eastAsia"/>
            </w:rPr>
            <w:t>营业周期</w:t>
          </w:r>
        </w:p>
        <w:sdt>
          <w:sdtPr>
            <w:rPr>
              <w:rFonts w:ascii="宋体" w:hAnsi="宋体" w:hint="eastAsia"/>
              <w:szCs w:val="21"/>
            </w:rPr>
            <w:alias w:val="是否适用：营业周期[双击切换]"/>
            <w:tag w:val="_GBC_41bd09d0a4bd429996597e58a613259e"/>
            <w:id w:val="876776"/>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7F2019"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7F2019"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营业周期"/>
            <w:tag w:val="_GBC_e145e43187d9463889884f48e9e0b234"/>
            <w:id w:val="876777"/>
            <w:lock w:val="sdtLocked"/>
            <w:placeholder>
              <w:docPart w:val="GBC22222222222222222222222222222"/>
            </w:placeholder>
          </w:sdtPr>
          <w:sdtContent>
            <w:p w:rsidR="005155D7" w:rsidRPr="000D5B1B" w:rsidRDefault="007F2019" w:rsidP="00CF677E">
              <w:pPr>
                <w:spacing w:beforeLines="50"/>
                <w:ind w:firstLineChars="200" w:firstLine="420"/>
                <w:rPr>
                  <w:rFonts w:ascii="宋体" w:hAnsi="宋体"/>
                  <w:szCs w:val="21"/>
                </w:rPr>
              </w:pPr>
              <w:r w:rsidRPr="000D5B1B">
                <w:rPr>
                  <w:rFonts w:ascii="宋体" w:hAnsi="宋体" w:cs="Calibri" w:hint="eastAsia"/>
                </w:rPr>
                <w:t>本公司以12个月作为一个营业周期，并以其作为资产和负债的流动性划分标准。</w:t>
              </w:r>
            </w:p>
          </w:sdtContent>
        </w:sdt>
      </w:sdtContent>
    </w:sdt>
    <w:p w:rsidR="005155D7" w:rsidRPr="000D5B1B" w:rsidRDefault="005155D7">
      <w:pPr>
        <w:rPr>
          <w:rFonts w:ascii="宋体" w:hAnsi="宋体"/>
          <w:szCs w:val="21"/>
        </w:rPr>
      </w:pPr>
    </w:p>
    <w:sdt>
      <w:sdtPr>
        <w:rPr>
          <w:rFonts w:ascii="宋体" w:hAnsi="宋体" w:cs="宋体"/>
          <w:b w:val="0"/>
          <w:bCs w:val="0"/>
          <w:kern w:val="0"/>
          <w:szCs w:val="22"/>
        </w:rPr>
        <w:alias w:val="模块:记账本位币"/>
        <w:tag w:val="_GBC_13b1061968754e20bebf2099281ed54f"/>
        <w:id w:val="876780"/>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记账本位币</w:t>
          </w:r>
        </w:p>
        <w:sdt>
          <w:sdtPr>
            <w:rPr>
              <w:rFonts w:ascii="宋体" w:hAnsi="宋体" w:hint="eastAsia"/>
              <w:szCs w:val="21"/>
            </w:rPr>
            <w:alias w:val="记账本位币"/>
            <w:tag w:val="_GBC_3749a2357eba44e8b968cb41cda75ff1"/>
            <w:id w:val="876779"/>
            <w:lock w:val="sdtLocked"/>
            <w:placeholder>
              <w:docPart w:val="GBC22222222222222222222222222222"/>
            </w:placeholder>
          </w:sdtPr>
          <w:sdtContent>
            <w:p w:rsidR="005155D7" w:rsidRPr="000D5B1B" w:rsidRDefault="00D3606B" w:rsidP="00786BC1">
              <w:pPr>
                <w:ind w:firstLineChars="200" w:firstLine="420"/>
                <w:rPr>
                  <w:rFonts w:ascii="宋体" w:hAnsi="宋体"/>
                  <w:szCs w:val="21"/>
                </w:rPr>
              </w:pPr>
              <w:r w:rsidRPr="000D5B1B">
                <w:rPr>
                  <w:rFonts w:ascii="宋体" w:hAnsi="宋体"/>
                  <w:szCs w:val="21"/>
                </w:rPr>
                <w:t>本公司</w:t>
              </w:r>
              <w:r w:rsidR="007F2019" w:rsidRPr="000D5B1B">
                <w:rPr>
                  <w:rFonts w:ascii="宋体" w:hAnsi="宋体" w:cs="Arial" w:hint="eastAsia"/>
                </w:rPr>
                <w:t>以人民币为记账本位币。</w:t>
              </w:r>
            </w:p>
          </w:sdtContent>
        </w:sdt>
        <w:p w:rsidR="005155D7" w:rsidRPr="000D5B1B" w:rsidRDefault="009E230D">
          <w:pPr>
            <w:rPr>
              <w:rFonts w:ascii="宋体" w:hAnsi="宋体"/>
              <w:szCs w:val="21"/>
            </w:rPr>
          </w:pPr>
        </w:p>
      </w:sdtContent>
    </w:sdt>
    <w:sdt>
      <w:sdtPr>
        <w:rPr>
          <w:rFonts w:ascii="宋体" w:hAnsi="宋体" w:cs="宋体"/>
          <w:b w:val="0"/>
          <w:bCs w:val="0"/>
          <w:kern w:val="0"/>
          <w:szCs w:val="22"/>
        </w:rPr>
        <w:alias w:val="模块:同一控制下和非同一控制下企业合并的会计处理方法"/>
        <w:tag w:val="_GBC_f44e1e76b2a3457ea36bc088adcbb4c3"/>
        <w:id w:val="876783"/>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同一控制下和非同一控制下企业合并的会计处理方法</w:t>
          </w:r>
        </w:p>
        <w:sdt>
          <w:sdtPr>
            <w:rPr>
              <w:rFonts w:ascii="宋体" w:hAnsi="宋体" w:hint="eastAsia"/>
              <w:szCs w:val="21"/>
            </w:rPr>
            <w:alias w:val="是否适用：同一控制下和非同一控制下企业合并的会计处理方法[双击切换]"/>
            <w:tag w:val="_GBC_46d00db18b44411d8dd79543c30557e3"/>
            <w:id w:val="876781"/>
            <w:lock w:val="sdtConten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7F2019"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7F2019"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同一控制下和非同一控制下企业合并的会计处理方法"/>
            <w:tag w:val="_GBC_ef4b9a8d4ac34f45a0f61a23267bcbb8"/>
            <w:id w:val="876782"/>
            <w:lock w:val="sdtLocked"/>
            <w:placeholder>
              <w:docPart w:val="GBC22222222222222222222222222222"/>
            </w:placeholder>
          </w:sdtPr>
          <w:sdtContent>
            <w:p w:rsidR="007F2019" w:rsidRPr="000D5B1B" w:rsidRDefault="007F2019" w:rsidP="00142404">
              <w:pPr>
                <w:spacing w:line="360" w:lineRule="auto"/>
                <w:ind w:firstLineChars="200" w:firstLine="420"/>
                <w:rPr>
                  <w:rFonts w:ascii="宋体" w:hAnsi="宋体" w:cs="Arial"/>
                </w:rPr>
              </w:pPr>
              <w:r w:rsidRPr="000D5B1B">
                <w:rPr>
                  <w:rFonts w:ascii="宋体" w:hAnsi="宋体" w:cs="Arial" w:hint="eastAsia"/>
                </w:rPr>
                <w:t>（</w:t>
              </w:r>
              <w:r w:rsidRPr="000D5B1B">
                <w:rPr>
                  <w:rFonts w:ascii="宋体" w:hAnsi="宋体" w:cs="Arial"/>
                </w:rPr>
                <w:t>1</w:t>
              </w:r>
              <w:r w:rsidRPr="000D5B1B">
                <w:rPr>
                  <w:rFonts w:ascii="宋体" w:hAnsi="宋体" w:cs="Arial" w:hint="eastAsia"/>
                </w:rPr>
                <w:t>）同一控制下企业合并</w:t>
              </w:r>
            </w:p>
            <w:p w:rsidR="007F2019" w:rsidRPr="000D5B1B" w:rsidRDefault="007F2019" w:rsidP="00142404">
              <w:pPr>
                <w:spacing w:line="360" w:lineRule="auto"/>
                <w:ind w:firstLineChars="200" w:firstLine="420"/>
                <w:rPr>
                  <w:rFonts w:ascii="宋体" w:hAnsi="宋体" w:cs="Arial"/>
                </w:rPr>
              </w:pPr>
              <w:r w:rsidRPr="000D5B1B">
                <w:rPr>
                  <w:rFonts w:ascii="宋体" w:hAnsi="宋体" w:cs="Arial" w:hint="eastAsia"/>
                </w:rPr>
                <w:t>参与合并的各方在合并前后均受同一方或相同的多方最终控制且该控制并非暂时性的，为同一控制下企业合并。合并方在企业合并中取得的资产和负债，以被合并方的资产、负债（包括最终控制方收购被合并方而形成的商誉）在最终控制方合并财务报表中的账面价值为基础，进行相关会计处理。按合并日在被合并方的账面价值计量。合并方取得的净资产账面价值与支付的合并对价账面价值（或发行股份面值总额）的差额，调整资本公积（股本溢价），资本公积（股本溢价）</w:t>
              </w:r>
              <w:r w:rsidRPr="000D5B1B">
                <w:rPr>
                  <w:rFonts w:ascii="宋体" w:hAnsi="宋体" w:cs="Arial" w:hint="eastAsia"/>
                </w:rPr>
                <w:lastRenderedPageBreak/>
                <w:t>不足以冲减的，调整留存收益。合并日为合并方实际取得对被合并方控制权的日期。</w:t>
              </w:r>
            </w:p>
            <w:p w:rsidR="007F2019" w:rsidRPr="000D5B1B" w:rsidRDefault="007F2019" w:rsidP="00142404">
              <w:pPr>
                <w:spacing w:line="360" w:lineRule="auto"/>
                <w:ind w:firstLineChars="200" w:firstLine="420"/>
                <w:rPr>
                  <w:rFonts w:ascii="宋体" w:hAnsi="宋体" w:cs="Arial"/>
                </w:rPr>
              </w:pPr>
              <w:r w:rsidRPr="000D5B1B">
                <w:rPr>
                  <w:rFonts w:ascii="宋体" w:hAnsi="宋体" w:cs="Arial" w:hint="eastAsia"/>
                </w:rPr>
                <w:t>通过多次交易分步实现的同一控制下企业合并，合并方在取得被合并方控制权之前持有的长期股权投资，在取得原股权之日与合并方和被合并方同处于同一方最终控制之日孰晚日与合并日之间已确认有关损益、其他综合收益和其他所有者权益变动，分别冲减比较报表期间的期初留存收益或当期损益。</w:t>
              </w:r>
            </w:p>
            <w:p w:rsidR="007F2019" w:rsidRPr="000D5B1B" w:rsidRDefault="007F2019" w:rsidP="00142404">
              <w:pPr>
                <w:spacing w:line="360" w:lineRule="auto"/>
                <w:ind w:firstLineChars="200" w:firstLine="420"/>
                <w:rPr>
                  <w:rFonts w:ascii="宋体" w:hAnsi="宋体" w:cs="Arial"/>
                </w:rPr>
              </w:pPr>
              <w:r w:rsidRPr="000D5B1B">
                <w:rPr>
                  <w:rFonts w:ascii="宋体" w:hAnsi="宋体" w:cs="Arial" w:hint="eastAsia"/>
                </w:rPr>
                <w:t>（</w:t>
              </w:r>
              <w:r w:rsidRPr="000D5B1B">
                <w:rPr>
                  <w:rFonts w:ascii="宋体" w:hAnsi="宋体" w:cs="Arial"/>
                </w:rPr>
                <w:t>2</w:t>
              </w:r>
              <w:r w:rsidRPr="000D5B1B">
                <w:rPr>
                  <w:rFonts w:ascii="宋体" w:hAnsi="宋体" w:cs="Arial" w:hint="eastAsia"/>
                </w:rPr>
                <w:t>）非同一控制下企业合并</w:t>
              </w:r>
            </w:p>
            <w:p w:rsidR="007F2019" w:rsidRPr="000D5B1B" w:rsidRDefault="007F2019" w:rsidP="00142404">
              <w:pPr>
                <w:spacing w:line="360" w:lineRule="auto"/>
                <w:ind w:firstLineChars="200" w:firstLine="420"/>
                <w:rPr>
                  <w:rFonts w:ascii="宋体" w:hAnsi="宋体" w:cs="Arial"/>
                </w:rPr>
              </w:pPr>
              <w:r w:rsidRPr="000D5B1B">
                <w:rPr>
                  <w:rFonts w:ascii="宋体" w:hAnsi="宋体" w:cs="Arial" w:hint="eastAsia"/>
                </w:rPr>
                <w:t>参与合并的各方在合并前后不受同一方或相同的多方最终控制的，为非同一控制下企业合并。购买方支付的合并成本是为取得被购买方控制权而支付的资产、发生或承担的负债以及发行的权益性证券在购买日的公允价值之和。付出资产的公允价值与其账面价值的差额，计入当期损益。购买日是指购买方实际取得对被购买方控制权的日期。</w:t>
              </w:r>
            </w:p>
            <w:p w:rsidR="007F2019" w:rsidRPr="000D5B1B" w:rsidRDefault="007F2019" w:rsidP="00142404">
              <w:pPr>
                <w:spacing w:line="360" w:lineRule="auto"/>
                <w:ind w:firstLineChars="200" w:firstLine="420"/>
                <w:rPr>
                  <w:rFonts w:ascii="宋体" w:hAnsi="宋体" w:cs="Arial"/>
                </w:rPr>
              </w:pPr>
              <w:r w:rsidRPr="000D5B1B">
                <w:rPr>
                  <w:rFonts w:ascii="宋体" w:hAnsi="宋体" w:cs="Arial" w:hint="eastAsia"/>
                </w:rPr>
                <w:t>购买方在购买日对合并成本进行分配，确认所取得的被购买方各项可辨认资产、负债及或有负债的公允价值。合并成本大于合并中取得的被购买方可辨认净资产公允价值份额的差额，确认为商誉；合并成本小于合并中取得的被购买方可辨认净资产公允价值份额的差额，计入当期损益。</w:t>
              </w:r>
            </w:p>
            <w:p w:rsidR="005155D7" w:rsidRPr="000D5B1B" w:rsidRDefault="007F2019" w:rsidP="00142404">
              <w:pPr>
                <w:spacing w:line="360" w:lineRule="auto"/>
                <w:ind w:firstLineChars="200" w:firstLine="420"/>
                <w:rPr>
                  <w:rFonts w:ascii="宋体" w:hAnsi="宋体"/>
                  <w:szCs w:val="21"/>
                </w:rPr>
              </w:pPr>
              <w:r w:rsidRPr="000D5B1B">
                <w:rPr>
                  <w:rFonts w:ascii="宋体" w:hAnsi="宋体" w:cs="Arial" w:hint="eastAsia"/>
                </w:rPr>
                <w:t>通过多次交易分步实现的非同一控制下企业合并，对于购买日之前持有的被购买方的股权，按照该股权在购买日的公允价值进行重新计量，公允价值与其账面价值的差额计入当期投资收益；购买日之前持有的被购买方的股权涉及其他综合收益以及其他所有者权益变动的，与其相关的其他综合收益、其他所有者权益变动转为购买日所属当期投资收益，由于被投资方重新计量设定受益计划净负债或净资产变动而产生的其他综合收益除外。</w:t>
              </w:r>
            </w:p>
          </w:sdtContent>
        </w:sdt>
      </w:sdtContent>
    </w:sdt>
    <w:p w:rsidR="005155D7" w:rsidRPr="000D5B1B" w:rsidRDefault="005155D7">
      <w:pPr>
        <w:rPr>
          <w:rFonts w:ascii="宋体" w:hAnsi="宋体"/>
          <w:szCs w:val="21"/>
        </w:rPr>
      </w:pPr>
    </w:p>
    <w:sdt>
      <w:sdtPr>
        <w:rPr>
          <w:rFonts w:ascii="宋体" w:hAnsi="宋体" w:cs="宋体"/>
          <w:b w:val="0"/>
          <w:bCs w:val="0"/>
          <w:kern w:val="0"/>
          <w:szCs w:val="24"/>
        </w:rPr>
        <w:alias w:val="模块:合并财务报表的编制方法"/>
        <w:tag w:val="_GBC_c23be25e527044f689b710dabd312b04"/>
        <w:id w:val="876786"/>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合并财务报表的编制方法</w:t>
          </w:r>
        </w:p>
        <w:sdt>
          <w:sdtPr>
            <w:rPr>
              <w:rFonts w:ascii="宋体" w:hAnsi="宋体" w:hint="eastAsia"/>
              <w:szCs w:val="21"/>
            </w:rPr>
            <w:alias w:val="是否适用：合并财务报表的编制方法[双击切换]"/>
            <w:tag w:val="_GBC_d8312ea572e647a59b796bf708b54713"/>
            <w:id w:val="876784"/>
            <w:lock w:val="sdtConten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7F2019"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7F2019"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企业合并及合并财务报表的说明"/>
            <w:tag w:val="_GBC_5201beca0c0944939b4a0d8d100d6fcf"/>
            <w:id w:val="876785"/>
            <w:lock w:val="sdtLocked"/>
            <w:placeholder>
              <w:docPart w:val="GBC22222222222222222222222222222"/>
            </w:placeholder>
          </w:sdtPr>
          <w:sdtContent>
            <w:p w:rsidR="007F2019" w:rsidRPr="000D5B1B" w:rsidRDefault="007F2019" w:rsidP="00142404">
              <w:pPr>
                <w:spacing w:line="360" w:lineRule="auto"/>
                <w:ind w:firstLineChars="200" w:firstLine="420"/>
                <w:rPr>
                  <w:rFonts w:ascii="宋体" w:hAnsi="宋体" w:cs="Arial"/>
                </w:rPr>
              </w:pPr>
              <w:r w:rsidRPr="000D5B1B">
                <w:rPr>
                  <w:rFonts w:ascii="宋体" w:hAnsi="宋体" w:cs="Arial" w:hint="eastAsia"/>
                </w:rPr>
                <w:t>合并财务报表的合并范围以控制为基础确定，包括本公司及本公司的子公司（指被本公司控制的主体，包括企业、被投资单位中可分割部分、以及企业所控制的结构化主体等）。子公司的经营成果和财务状况由控制开始日起至控制结束日止包含于合并财务报表中。</w:t>
              </w:r>
            </w:p>
            <w:p w:rsidR="007F2019" w:rsidRPr="000D5B1B" w:rsidRDefault="007F2019" w:rsidP="00142404">
              <w:pPr>
                <w:spacing w:line="360" w:lineRule="auto"/>
                <w:ind w:firstLineChars="200" w:firstLine="420"/>
                <w:rPr>
                  <w:rFonts w:ascii="宋体" w:hAnsi="宋体" w:cs="Arial"/>
                </w:rPr>
              </w:pPr>
              <w:r w:rsidRPr="000D5B1B">
                <w:rPr>
                  <w:rFonts w:ascii="宋体" w:hAnsi="宋体" w:cs="Arial" w:hint="eastAsia"/>
                </w:rPr>
                <w:t>本公司通过同一控制下企业合并取得的子公司，在编制合并当期财务报表时，视同被合并子公司在本公司最终控制方对其实施控制时纳入合并范围，并对合并财务报表的期初数以及前期比较报表进行相应调整。</w:t>
              </w:r>
            </w:p>
            <w:p w:rsidR="007F2019" w:rsidRPr="000D5B1B" w:rsidRDefault="007F2019" w:rsidP="00142404">
              <w:pPr>
                <w:spacing w:line="360" w:lineRule="auto"/>
                <w:ind w:firstLineChars="200" w:firstLine="420"/>
                <w:rPr>
                  <w:rFonts w:ascii="宋体" w:hAnsi="宋体" w:cs="Arial"/>
                </w:rPr>
              </w:pPr>
              <w:r w:rsidRPr="000D5B1B">
                <w:rPr>
                  <w:rFonts w:ascii="宋体" w:hAnsi="宋体" w:cs="Arial" w:hint="eastAsia"/>
                </w:rPr>
                <w:t>本公司通过非同一控制下企业合并取得的子公司，在编制合并当期财务报表时，以购买日确定的各项可辨认资产、负债的公允价值为基础对子公司的财务报表进行调整，并自购买日起将被合并子公司纳入合并范围。</w:t>
              </w:r>
            </w:p>
            <w:p w:rsidR="007F2019" w:rsidRPr="000D5B1B" w:rsidRDefault="007F2019" w:rsidP="00142404">
              <w:pPr>
                <w:spacing w:line="360" w:lineRule="auto"/>
                <w:ind w:firstLineChars="200" w:firstLine="420"/>
                <w:rPr>
                  <w:rFonts w:ascii="宋体" w:hAnsi="宋体" w:cs="Arial"/>
                </w:rPr>
              </w:pPr>
              <w:r w:rsidRPr="000D5B1B">
                <w:rPr>
                  <w:rFonts w:ascii="宋体" w:hAnsi="宋体" w:cs="Arial" w:hint="eastAsia"/>
                </w:rPr>
                <w:t>子公司所采用的会计期间或会计政策与本公司不一致时，在编制合并财务报表时按本公司的会计期间或会计政策对子公司的财务报表进行必要的调整。合并范围内企业之间所有重大交易、余额以及未实现损益在编制合并财务报表时予以抵消。内部交易发生的未实现损失，有证据表明该损失是相关资产减值损失的，则不予抵消。</w:t>
              </w:r>
            </w:p>
            <w:p w:rsidR="007F2019" w:rsidRPr="000D5B1B" w:rsidRDefault="007F2019" w:rsidP="00142404">
              <w:pPr>
                <w:spacing w:line="360" w:lineRule="auto"/>
                <w:ind w:firstLineChars="200" w:firstLine="420"/>
                <w:rPr>
                  <w:rFonts w:ascii="宋体" w:hAnsi="宋体" w:cs="Arial"/>
                </w:rPr>
              </w:pPr>
              <w:r w:rsidRPr="000D5B1B">
                <w:rPr>
                  <w:rFonts w:ascii="宋体" w:hAnsi="宋体" w:cs="Arial" w:hint="eastAsia"/>
                </w:rPr>
                <w:lastRenderedPageBreak/>
                <w:t>子公司少数股东应占的权益和损益分别在合并资产负债表中股东权益项目下和合并利润表中净利润项目下单独列示。</w:t>
              </w:r>
            </w:p>
            <w:p w:rsidR="007F2019" w:rsidRPr="000D5B1B" w:rsidRDefault="007F2019" w:rsidP="00142404">
              <w:pPr>
                <w:spacing w:line="360" w:lineRule="auto"/>
                <w:ind w:firstLineChars="200" w:firstLine="420"/>
                <w:rPr>
                  <w:rFonts w:ascii="宋体" w:hAnsi="宋体" w:cs="Arial"/>
                </w:rPr>
              </w:pPr>
              <w:r w:rsidRPr="000D5B1B">
                <w:rPr>
                  <w:rFonts w:ascii="宋体" w:hAnsi="宋体" w:cs="Arial" w:hint="eastAsia"/>
                </w:rPr>
                <w:t>子公司少数股东分担的当期亏损超过了少数股东在该子公司期初所有者权益中所享有的份额的，其余额应当冲减少数股东权益。</w:t>
              </w:r>
            </w:p>
            <w:p w:rsidR="007F2019" w:rsidRPr="000D5B1B" w:rsidRDefault="007F2019" w:rsidP="00142404">
              <w:pPr>
                <w:spacing w:line="360" w:lineRule="auto"/>
                <w:ind w:firstLineChars="200" w:firstLine="420"/>
                <w:rPr>
                  <w:rFonts w:ascii="宋体" w:hAnsi="宋体" w:cs="Arial"/>
                </w:rPr>
              </w:pPr>
              <w:r w:rsidRPr="000D5B1B">
                <w:rPr>
                  <w:rFonts w:ascii="宋体" w:hAnsi="宋体" w:cs="Arial" w:hint="eastAsia"/>
                </w:rPr>
                <w:t>因处置部分股权投资或其他原因丧失了对原有子公司控制权的，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同时冲减商誉。与原有子公司股权投资相关的其他综合收益、其他所有者权益变动，在丧失控制权时转为当期投资收益，由于被投资方重新计量设定受益计划净负债或净资产变动而产生的其他综合收益除外。</w:t>
              </w:r>
            </w:p>
            <w:p w:rsidR="007F2019" w:rsidRPr="000D5B1B" w:rsidRDefault="007F2019" w:rsidP="00142404">
              <w:pPr>
                <w:spacing w:line="360" w:lineRule="auto"/>
                <w:ind w:firstLineChars="200" w:firstLine="420"/>
                <w:rPr>
                  <w:rFonts w:ascii="宋体" w:hAnsi="宋体" w:cs="Arial"/>
                </w:rPr>
              </w:pPr>
              <w:r w:rsidRPr="000D5B1B">
                <w:rPr>
                  <w:rFonts w:ascii="宋体" w:hAnsi="宋体" w:cs="Arial" w:hint="eastAsia"/>
                </w:rPr>
                <w:t>通过多次交易分步处置对子公司股权投资直至丧失控制权的，需考虑各项交易是否构成一揽子交易，处置对子公司股权投资的各项交易的条款、条件以及经济影响符合以下一种或多种情况，表明应将多次交易事项作为一揽子交易进行会计处理：（1）这些交易是同时或者在考虑了彼此影响的情况下订立的；（2）这些交易整体才能达成一项完整的商业结果；（3）一项交易的发生取决于其他至少一项交易的发生；（4）一项交易单独看是不经济的，但是和其他交易一并考虑时是经济的。</w:t>
              </w:r>
            </w:p>
            <w:p w:rsidR="005155D7" w:rsidRPr="000D5B1B" w:rsidRDefault="007F2019" w:rsidP="00142404">
              <w:pPr>
                <w:spacing w:line="360" w:lineRule="auto"/>
                <w:ind w:firstLineChars="200" w:firstLine="420"/>
                <w:rPr>
                  <w:rFonts w:ascii="宋体" w:hAnsi="宋体"/>
                  <w:szCs w:val="21"/>
                </w:rPr>
              </w:pPr>
              <w:r w:rsidRPr="000D5B1B">
                <w:rPr>
                  <w:rFonts w:ascii="宋体" w:hAnsi="宋体" w:cs="Arial" w:hint="eastAsia"/>
                </w:rPr>
                <w:t>不属于一揽子交易的，对其中每一项交易分别按照前述进行会计处理；若各项交易属于一揽子交易的，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sdtContent>
        </w:sdt>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合营安排分类及共同经营会计处理方法"/>
        <w:tag w:val="_GBC_a6643877dd0341e39dee12c064dc6fdc"/>
        <w:id w:val="876789"/>
        <w:lock w:val="sdtLocked"/>
        <w:placeholder>
          <w:docPart w:val="GBC22222222222222222222222222222"/>
        </w:placeholder>
      </w:sdtPr>
      <w:sdtEndPr>
        <w:rPr>
          <w:rFonts w:cs="Times New Roman"/>
          <w:b/>
          <w:bCs/>
          <w:kern w:val="2"/>
        </w:rPr>
      </w:sdtEndPr>
      <w:sdtContent>
        <w:p w:rsidR="005155D7" w:rsidRPr="000D5B1B" w:rsidRDefault="00D3606B">
          <w:pPr>
            <w:pStyle w:val="3"/>
            <w:numPr>
              <w:ilvl w:val="0"/>
              <w:numId w:val="48"/>
            </w:numPr>
            <w:rPr>
              <w:rFonts w:ascii="宋体" w:hAnsi="宋体"/>
              <w:szCs w:val="21"/>
            </w:rPr>
          </w:pPr>
          <w:r w:rsidRPr="000D5B1B">
            <w:rPr>
              <w:rFonts w:ascii="宋体" w:hAnsi="宋体" w:hint="eastAsia"/>
              <w:szCs w:val="21"/>
            </w:rPr>
            <w:t>合营安排</w:t>
          </w:r>
          <w:r w:rsidRPr="000D5B1B">
            <w:rPr>
              <w:rFonts w:ascii="宋体" w:hAnsi="宋体" w:hint="eastAsia"/>
            </w:rPr>
            <w:t>分类</w:t>
          </w:r>
          <w:r w:rsidRPr="000D5B1B">
            <w:rPr>
              <w:rFonts w:ascii="宋体" w:hAnsi="宋体" w:hint="eastAsia"/>
              <w:szCs w:val="21"/>
            </w:rPr>
            <w:t>及共同经营会计处理方法</w:t>
          </w:r>
        </w:p>
        <w:sdt>
          <w:sdtPr>
            <w:rPr>
              <w:rFonts w:ascii="宋体" w:hAnsi="宋体" w:hint="eastAsia"/>
            </w:rPr>
            <w:alias w:val="是否适用：合营安排分类及共同经营会计处理方法[双击切换]"/>
            <w:tag w:val="_GBC_e5a2f4bbc77f437e880fdd380b417236"/>
            <w:id w:val="876787"/>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786BC1"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786BC1"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rPr>
            <w:alias w:val="合营安排分类及共同经营会计处理方法"/>
            <w:tag w:val="_GBC_cf67ede4230c4056b34792c6a0db55e2"/>
            <w:id w:val="876788"/>
            <w:lock w:val="sdtLocked"/>
            <w:placeholder>
              <w:docPart w:val="GBC22222222222222222222222222222"/>
            </w:placeholder>
          </w:sdtPr>
          <w:sdtContent>
            <w:p w:rsidR="00786BC1" w:rsidRPr="000D5B1B" w:rsidRDefault="00786BC1" w:rsidP="00142404">
              <w:pPr>
                <w:spacing w:line="360" w:lineRule="auto"/>
                <w:ind w:firstLineChars="200" w:firstLine="420"/>
                <w:rPr>
                  <w:rFonts w:ascii="宋体" w:hAnsi="宋体" w:cs="Arial"/>
                </w:rPr>
              </w:pPr>
              <w:r w:rsidRPr="000D5B1B">
                <w:rPr>
                  <w:rFonts w:ascii="宋体" w:hAnsi="宋体" w:cs="Arial" w:hint="eastAsia"/>
                </w:rPr>
                <w:t>合营安排分为共同经营和合营企业。共同经营，是指合营方享有该安排相关资产且承担该安排相关负债的合营安排。合营企业，是指合营方仅对该安排的净资产享有权利的合营安排。</w:t>
              </w:r>
            </w:p>
            <w:p w:rsidR="00786BC1" w:rsidRPr="000D5B1B" w:rsidRDefault="00786BC1" w:rsidP="00142404">
              <w:pPr>
                <w:spacing w:line="360" w:lineRule="auto"/>
                <w:ind w:firstLineChars="200" w:firstLine="420"/>
                <w:rPr>
                  <w:rFonts w:ascii="宋体" w:hAnsi="宋体" w:cs="Arial"/>
                </w:rPr>
              </w:pPr>
              <w:r w:rsidRPr="000D5B1B">
                <w:rPr>
                  <w:rFonts w:ascii="宋体" w:hAnsi="宋体" w:cs="Arial" w:hint="eastAsia"/>
                </w:rPr>
                <w:t>共同经营的合营方应当确认其与共同经营中利益份额相关的下列项目，并按照相关企业会计准则的规定进行会计处理：（一）确认单独所持有的资产，以及按其份额确认共同持有的资产；（二）确认单独所承担的负债，以及按其份额确认共同承担的负债；（三）确认出售其享有的共同经营 产出份额所产生的收入；（四）按其份额确认共同经营因出售产出所产生的收入；（五）确认单独所发生的费用，以及按其份额确认共同经营发生的费用。</w:t>
              </w:r>
            </w:p>
            <w:p w:rsidR="00786BC1" w:rsidRPr="000D5B1B" w:rsidRDefault="00786BC1" w:rsidP="00142404">
              <w:pPr>
                <w:spacing w:line="360" w:lineRule="auto"/>
                <w:ind w:firstLineChars="200" w:firstLine="420"/>
                <w:rPr>
                  <w:rFonts w:ascii="宋体" w:hAnsi="宋体" w:cs="Arial"/>
                </w:rPr>
              </w:pPr>
              <w:r w:rsidRPr="000D5B1B">
                <w:rPr>
                  <w:rFonts w:ascii="宋体" w:hAnsi="宋体" w:cs="Arial" w:hint="eastAsia"/>
                </w:rPr>
                <w:t>合营方向共同经营投出或出售资产等（该资产构成业务的除外），在该资产等由共同经营出售给第三方之前，应当仅确认因该交易产生的损益中 归属于共同经营其他参与方的部分。投出或出售的资产发生符合《企业会计准则第 8 号——资产减值》等规定的资产减值损失的，合营方应当全额确认该损失。</w:t>
              </w:r>
            </w:p>
            <w:p w:rsidR="00786BC1" w:rsidRPr="000D5B1B" w:rsidRDefault="00786BC1" w:rsidP="00142404">
              <w:pPr>
                <w:spacing w:line="360" w:lineRule="auto"/>
                <w:ind w:firstLineChars="200" w:firstLine="420"/>
                <w:rPr>
                  <w:rFonts w:ascii="宋体" w:hAnsi="宋体" w:cs="Arial"/>
                </w:rPr>
              </w:pPr>
              <w:r w:rsidRPr="000D5B1B">
                <w:rPr>
                  <w:rFonts w:ascii="宋体" w:hAnsi="宋体" w:cs="Arial" w:hint="eastAsia"/>
                </w:rPr>
                <w:lastRenderedPageBreak/>
                <w:t>合营方自共同经营购买资产等（该资产构成业务的除外），在将该资产等出售给第三方之前， 应当仅确认因该交易产生的损益中归属于共同经营其他参与方的部分。购入的资产发生符合《企业会计准则第 8 号——资产减值》等规定的资产减值损失的，合营方应当按其承担的份额确认该部分损失。</w:t>
              </w:r>
            </w:p>
            <w:p w:rsidR="005155D7" w:rsidRPr="000D5B1B" w:rsidRDefault="00786BC1" w:rsidP="00142404">
              <w:pPr>
                <w:spacing w:line="360" w:lineRule="auto"/>
                <w:ind w:firstLineChars="200" w:firstLine="420"/>
                <w:rPr>
                  <w:rFonts w:ascii="宋体" w:hAnsi="宋体"/>
                  <w:b/>
                  <w:bCs/>
                  <w:szCs w:val="21"/>
                </w:rPr>
              </w:pPr>
              <w:r w:rsidRPr="000D5B1B">
                <w:rPr>
                  <w:rFonts w:ascii="宋体" w:hAnsi="宋体" w:cs="Arial" w:hint="eastAsia"/>
                </w:rPr>
                <w:t>对共同经营不享有共同控制的参与方，如果享有该共同经营相关资产且承担该共同经营相关负债的，应当按照前述规定进行会计处理。</w:t>
              </w:r>
            </w:p>
          </w:sdtContent>
        </w:sdt>
      </w:sdtContent>
    </w:sdt>
    <w:p w:rsidR="005155D7" w:rsidRPr="000D5B1B" w:rsidRDefault="005155D7">
      <w:pPr>
        <w:rPr>
          <w:rFonts w:ascii="宋体" w:hAnsi="宋体"/>
        </w:rPr>
      </w:pPr>
    </w:p>
    <w:sdt>
      <w:sdtPr>
        <w:rPr>
          <w:rFonts w:ascii="宋体" w:hAnsi="宋体" w:cs="宋体"/>
          <w:b w:val="0"/>
          <w:bCs w:val="0"/>
          <w:kern w:val="0"/>
          <w:szCs w:val="24"/>
        </w:rPr>
        <w:alias w:val="模块:现金及现金等价物的确定标准"/>
        <w:tag w:val="_GBC_9f2dfe6521c4434b9ad3e7bb1a8a52b7"/>
        <w:id w:val="876791"/>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现金及现金等价物的确定标准</w:t>
          </w:r>
        </w:p>
        <w:sdt>
          <w:sdtPr>
            <w:rPr>
              <w:rFonts w:ascii="宋体" w:hAnsi="宋体" w:hint="eastAsia"/>
              <w:szCs w:val="21"/>
            </w:rPr>
            <w:alias w:val="现金及现金等价物的确定标准"/>
            <w:tag w:val="_GBC_54f6bc3e44e840bc85cb3872600823b5"/>
            <w:id w:val="876790"/>
            <w:lock w:val="sdtLocked"/>
            <w:placeholder>
              <w:docPart w:val="GBC22222222222222222222222222222"/>
            </w:placeholder>
          </w:sdtPr>
          <w:sdtContent>
            <w:p w:rsidR="005155D7" w:rsidRPr="000D5B1B" w:rsidRDefault="007C3497" w:rsidP="00142404">
              <w:pPr>
                <w:spacing w:line="360" w:lineRule="auto"/>
                <w:ind w:firstLineChars="200" w:firstLine="420"/>
                <w:rPr>
                  <w:rFonts w:ascii="宋体" w:hAnsi="宋体"/>
                  <w:szCs w:val="21"/>
                </w:rPr>
              </w:pPr>
              <w:r w:rsidRPr="000D5B1B">
                <w:rPr>
                  <w:rFonts w:ascii="宋体" w:hAnsi="宋体" w:cs="Arial" w:hint="eastAsia"/>
                </w:rPr>
                <w:t>现金是指库存现金及可以随时用于支付的存款。现金等价物是指持有的期限短、流动性强、易于转换为已知金额现金、价值变动风险很小的投资。</w:t>
              </w:r>
            </w:p>
          </w:sdtContent>
        </w:sdt>
      </w:sdtContent>
    </w:sdt>
    <w:p w:rsidR="005155D7" w:rsidRPr="000D5B1B" w:rsidRDefault="005155D7">
      <w:pPr>
        <w:rPr>
          <w:rFonts w:ascii="宋体" w:hAnsi="宋体"/>
          <w:szCs w:val="21"/>
        </w:rPr>
      </w:pPr>
    </w:p>
    <w:sdt>
      <w:sdtPr>
        <w:rPr>
          <w:rFonts w:ascii="宋体" w:hAnsi="宋体" w:cs="宋体"/>
          <w:b w:val="0"/>
          <w:bCs w:val="0"/>
          <w:kern w:val="0"/>
          <w:szCs w:val="22"/>
        </w:rPr>
        <w:alias w:val="模块:外币业务和外币报表折算"/>
        <w:tag w:val="_GBC_cff1e1487c3242a8a1be0ce9c2b7a554"/>
        <w:id w:val="876794"/>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外币业务和外币报表折算</w:t>
          </w:r>
        </w:p>
        <w:sdt>
          <w:sdtPr>
            <w:rPr>
              <w:rFonts w:ascii="宋体" w:hAnsi="宋体" w:hint="eastAsia"/>
              <w:szCs w:val="21"/>
            </w:rPr>
            <w:alias w:val="是否适用：外币业务和外币报表折算[双击切换]"/>
            <w:tag w:val="_GBC_9c9def5a1d2241b5a3ee696d03433778"/>
            <w:id w:val="876792"/>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CC6E90"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CC6E90"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外币业务核算方法"/>
            <w:tag w:val="_GBC_1703fe5fc56b42a8972c0906a4ac6d6b"/>
            <w:id w:val="876793"/>
            <w:lock w:val="sdtLocked"/>
            <w:placeholder>
              <w:docPart w:val="GBC22222222222222222222222222222"/>
            </w:placeholder>
          </w:sdtPr>
          <w:sdtContent>
            <w:p w:rsidR="00CC6E90" w:rsidRPr="000D5B1B" w:rsidRDefault="00CC6E90" w:rsidP="00142404">
              <w:pPr>
                <w:spacing w:line="360" w:lineRule="auto"/>
                <w:ind w:firstLineChars="200" w:firstLine="420"/>
                <w:rPr>
                  <w:rFonts w:ascii="宋体" w:hAnsi="宋体" w:cs="Arial"/>
                </w:rPr>
              </w:pPr>
              <w:r w:rsidRPr="000D5B1B">
                <w:rPr>
                  <w:rFonts w:ascii="宋体" w:hAnsi="宋体" w:cs="Arial" w:hint="eastAsia"/>
                </w:rPr>
                <w:t>（1）外币交易的会计处理</w:t>
              </w:r>
            </w:p>
            <w:p w:rsidR="00CC6E90" w:rsidRPr="000D5B1B" w:rsidRDefault="00CC6E90" w:rsidP="00142404">
              <w:pPr>
                <w:spacing w:line="360" w:lineRule="auto"/>
                <w:ind w:firstLineChars="200" w:firstLine="420"/>
                <w:rPr>
                  <w:rFonts w:ascii="宋体" w:hAnsi="宋体" w:cs="Arial"/>
                </w:rPr>
              </w:pPr>
              <w:r w:rsidRPr="000D5B1B">
                <w:rPr>
                  <w:rFonts w:ascii="宋体" w:hAnsi="宋体" w:cs="Arial" w:hint="eastAsia"/>
                </w:rPr>
                <w:t>发生外币交易时，采用交易发生日的即期汇率将外币金额折算为人民币金额。</w:t>
              </w:r>
            </w:p>
            <w:p w:rsidR="00CC6E90" w:rsidRPr="000D5B1B" w:rsidRDefault="00CC6E90" w:rsidP="00142404">
              <w:pPr>
                <w:spacing w:line="360" w:lineRule="auto"/>
                <w:ind w:firstLineChars="200" w:firstLine="420"/>
                <w:rPr>
                  <w:rFonts w:ascii="宋体" w:hAnsi="宋体" w:cs="Arial"/>
                </w:rPr>
              </w:pPr>
              <w:r w:rsidRPr="000D5B1B">
                <w:rPr>
                  <w:rFonts w:ascii="宋体" w:hAnsi="宋体" w:cs="Arial" w:hint="eastAsia"/>
                </w:rPr>
                <w:t>于资产负债表日，外币货币性项目采用资产负债表日的即期汇率折算为人民币，所产生的折算差额，除根据借款费用核算方法应予资本化的，计入当期损益。以历史成本计量的外币非货币性项目，于资产负债表日仍采用交易发生日的即期汇率折算。</w:t>
              </w:r>
            </w:p>
            <w:p w:rsidR="00CC6E90" w:rsidRPr="000D5B1B" w:rsidRDefault="00CC6E90" w:rsidP="00142404">
              <w:pPr>
                <w:spacing w:line="360" w:lineRule="auto"/>
                <w:ind w:firstLineChars="200" w:firstLine="420"/>
                <w:rPr>
                  <w:rFonts w:ascii="宋体" w:hAnsi="宋体" w:cs="Arial"/>
                </w:rPr>
              </w:pPr>
              <w:r w:rsidRPr="000D5B1B">
                <w:rPr>
                  <w:rFonts w:ascii="宋体" w:hAnsi="宋体" w:cs="Arial" w:hint="eastAsia"/>
                </w:rPr>
                <w:t>（2）外币财务报表的折算</w:t>
              </w:r>
            </w:p>
            <w:p w:rsidR="005155D7" w:rsidRPr="000D5B1B" w:rsidRDefault="00CC6E90" w:rsidP="00142404">
              <w:pPr>
                <w:spacing w:line="360" w:lineRule="auto"/>
                <w:ind w:firstLineChars="150" w:firstLine="315"/>
                <w:rPr>
                  <w:rFonts w:ascii="宋体" w:hAnsi="宋体"/>
                  <w:szCs w:val="21"/>
                </w:rPr>
              </w:pPr>
              <w:r w:rsidRPr="000D5B1B">
                <w:rPr>
                  <w:rFonts w:ascii="宋体" w:hAnsi="宋体" w:cs="Arial" w:hint="eastAsia"/>
                </w:rPr>
                <w:t>境外经营的资产负债表中的资产和负债项目，采用资产负债表日的即期汇率折算，股东权益项目除未分配利润项目外，其他项目采用发生时的即期汇率折算。境外经营的利润表中的收入和费用项目，采用年平均汇率折算。上述折算产生的外币报表折算差额，在其他综合收益中单独列示。</w:t>
              </w:r>
            </w:p>
          </w:sdtContent>
        </w:sdt>
      </w:sdtContent>
    </w:sdt>
    <w:p w:rsidR="005155D7" w:rsidRPr="000D5B1B" w:rsidRDefault="005155D7">
      <w:pPr>
        <w:rPr>
          <w:rFonts w:ascii="宋体" w:hAnsi="宋体"/>
          <w:szCs w:val="21"/>
        </w:rPr>
      </w:pPr>
    </w:p>
    <w:sdt>
      <w:sdtPr>
        <w:rPr>
          <w:rFonts w:ascii="宋体" w:hAnsi="宋体" w:cs="宋体"/>
          <w:b w:val="0"/>
          <w:bCs w:val="0"/>
          <w:kern w:val="0"/>
          <w:szCs w:val="24"/>
        </w:rPr>
        <w:alias w:val="模块:金融工具"/>
        <w:tag w:val="_GBC_4b3a058b038b41689d379e6a2726a904"/>
        <w:id w:val="876797"/>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金融工具</w:t>
          </w:r>
        </w:p>
        <w:sdt>
          <w:sdtPr>
            <w:rPr>
              <w:rFonts w:ascii="宋体" w:hAnsi="宋体" w:hint="eastAsia"/>
              <w:szCs w:val="21"/>
            </w:rPr>
            <w:alias w:val="是否适用：金融工具_重要会计政策和估计[双击切换]"/>
            <w:tag w:val="_GBC_1537cea503f244c2af870a2a0d5fd7a9"/>
            <w:id w:val="876795"/>
            <w:lock w:val="sdtConten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F36727"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F36727"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金融资产和金融负债的核算方法"/>
            <w:tag w:val="_GBC_b358067bbe2a49bf880c383a5db50d8a"/>
            <w:id w:val="876796"/>
            <w:lock w:val="sdtLocked"/>
            <w:placeholder>
              <w:docPart w:val="GBC22222222222222222222222222222"/>
            </w:placeholder>
          </w:sdtPr>
          <w:sdtContent>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（1）金融资产和金融负债的公允价值确定方法</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公允价值，指市场参与者在计量日发生的有序交易中，出售一项资产所能收到或者转移一项负债所需支付的价格。金融工具存在活跃市场的，本公司采用活跃市场中的报价确定其公允价值。活跃市场中的报价是指易于定期从交易所、经纪商、行业协会、定价服务机构等获得的价格，且代表了在公平交易中实际发生的市场交易的价格。金融工具不存在活跃市场的，本公司采用估值技术确定其公允价值。估值技术包括参考计量日市场参与者在主要市场或最有利市场中使用的价格、参照实质上相同的其他金融工具当前的公允价值、现金流量折现法和期权定价模型等。</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（2）金融资产</w:t>
              </w:r>
            </w:p>
            <w:p w:rsidR="00F36727" w:rsidRPr="000D5B1B" w:rsidRDefault="00F36727" w:rsidP="00651AC9">
              <w:pPr>
                <w:spacing w:line="360" w:lineRule="auto"/>
                <w:ind w:firstLineChars="250" w:firstLine="525"/>
                <w:rPr>
                  <w:rFonts w:ascii="宋体" w:hAnsi="宋体" w:cs="Arial"/>
                </w:rPr>
              </w:pPr>
              <w:r w:rsidRPr="000D5B1B">
                <w:rPr>
                  <w:rFonts w:ascii="宋体" w:hAnsi="宋体" w:cs="Arial" w:hint="eastAsia"/>
                </w:rPr>
                <w:t>①</w:t>
              </w:r>
              <w:r w:rsidRPr="000D5B1B">
                <w:rPr>
                  <w:rFonts w:ascii="宋体" w:hAnsi="宋体" w:cs="Arial"/>
                </w:rPr>
                <w:t xml:space="preserve"> </w:t>
              </w:r>
              <w:r w:rsidRPr="000D5B1B">
                <w:rPr>
                  <w:rFonts w:ascii="宋体" w:hAnsi="宋体" w:cs="Arial" w:hint="eastAsia"/>
                </w:rPr>
                <w:t>金融资产于初始确认时分类为以公允价值计量且其变动计入当期损益的金融资产、贷款及应收款项、持有至到期投资和可供出售金融资产。金融资产的分类取决于本公司对金融资产的持有意图和持有能力。</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lastRenderedPageBreak/>
                <w:t>②</w:t>
              </w:r>
              <w:r w:rsidRPr="000D5B1B">
                <w:rPr>
                  <w:rFonts w:ascii="宋体" w:hAnsi="宋体" w:cs="Arial"/>
                </w:rPr>
                <w:t xml:space="preserve"> </w:t>
              </w:r>
              <w:r w:rsidRPr="000D5B1B">
                <w:rPr>
                  <w:rFonts w:ascii="宋体" w:hAnsi="宋体" w:cs="Arial" w:hint="eastAsia"/>
                </w:rPr>
                <w:t>金融资产于本公司成为金融工具合同的一方时，按公允价值确认。对于以公允价值计量且其变动计入当期损益的金融资产，相关交易费用直接计入当期损益；对于其他类别的金融资产，相关交易费用计入初始确认金额。</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③</w:t>
              </w:r>
              <w:r w:rsidRPr="000D5B1B">
                <w:rPr>
                  <w:rFonts w:ascii="宋体" w:hAnsi="宋体" w:cs="Arial"/>
                </w:rPr>
                <w:t xml:space="preserve"> </w:t>
              </w:r>
              <w:r w:rsidRPr="000D5B1B">
                <w:rPr>
                  <w:rFonts w:ascii="宋体" w:hAnsi="宋体" w:cs="Arial" w:hint="eastAsia"/>
                </w:rPr>
                <w:t>金融资产的后续计量</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以公允价值计量且其变动计入当期损益的金融资产，采用公允价值进行后续计量，公允价值变动形成的利得或损失，计入当期损益。</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贷款及应收款项和持有至到期投资，采用实际利率法，按摊余成本进行后续计量，终止确认、减值以及摊销形成的利得或损失，计入当期损益。</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可供出售金融资产，采用公允价值进行后续计量，公允价值变动计入其他综合收益，在该可供出售金融资产发生减值或终止确认时转出，计入当期损益。可供出售债务工具投资在持有期间按实际利率法计算的利息，计入当期损益。可供出售权益工具投资的现金股利，在被投资单位宣告发放股利时计入当期损益。</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对于在活跃市场中没有报价且其公允价值不能可靠计量的权益工具投资以成本法计量</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④金融资产减值</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本公司在期末对以公允价值计量且其变动计入当期损益的金融资产以外的金融资产的账面价值进行检查，有客观证据表明该金融资产发生减值的，确认减值损失，计提减值准备。</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A、以摊余成本计量的金融资产的减值准备，按该金融资产预计未来现金流量现值低于其账面价值的差额计提，计入当期损益。</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本公司对单项金额重大的金融资产单独进行减值测试，对单项金额不重大的金融资产，单独或包括在具有类似信用风险特征的金融资产组合中进行减值测试。单独测试未发生减值的金融资产，无论单项金额重大与否，仍将包括在具有类似信用风险特征的金融资产组合中再进行减值测试。已单独确认减值损失的金融资产，不包括在具有类似信用风险特征的金融资产组合中进行减值测试。</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对以摊余成本计量的金融资产确认资产减值损失后，如有客观证据表明该金融资产价值已经恢复，且客观上与确认该损失后发生的事项有关，原确认的减值损失予以转回，计入当期损益。</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 xml:space="preserve">B、可供出售金融资产减值： </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当综合相关因素判断可供出售权益工具投资公允价值下跌是严重或非暂时性下跌时，表明该可供出售权益工具投资发生减值。其中“严重下跌”是指公允价值下跌幅度累计超过50%；“非暂时性下跌”是指公允价值连续下跌时间超过12个月。</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可供出售金融资产的公允价值发生非暂时性下跌时，即使该金融资产没有终止确认，原直接计入其他综合收益的因公允价值下降形成的累计损失，予以转出，计入当期损益。</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对可供出售债务工具投资确认资产减值损失后，如有客观证据表明该金融资产价值已经恢复，且客观上与确认该损失后发生的事项有关，原确认的减值损失予以转回，计入当期损益。</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可供出售权益工具投资发生的减值损失，不通过损益转回。</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lastRenderedPageBreak/>
                <w:t>⑤金融资产终止确认</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当收取某项金融资产的现金流量的合同权利终止或将所有权上几乎所有的风险和报酬转移时，本公司终止确认该金融资产。</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金融资产整体转移满足终止确认条件的，本公司将下列两项金额的差额计入当期损益：</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A、所转移金融资产的账面价值；</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B、因转移而收到的对价，与原直接计入股东权益的公允价值变动累计额之和。</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（3）金融负债</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①金融负债于初始确认时分类为以公允价值计量且其变动计入当期损益的金融负债和其他金融负债。</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②金融负债在初始确认时以公允价值计量。对于以公允价值计量且其变动计入当期损益的金融负债，相关交易费用直接计入当期损益；对于其他金融负债，相关交易费用计入初始确认金额。</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③金融负债的后续计量</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A、以公允价值计量且其变动计入当期损益的金融负债，包括交易性金融负债和指定为以公允价值计量且其变动计入当期损益的金融负债，采用公允价值进行后续计量，公允价值变动形成的利得或损失，计入当期损益。</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B、其他金融负债，采用实际利率法，按摊余成本进行后续计量。</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④金融负债终止确认</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金融负债的现时义务全部或部分已经解除的，本公司终止确认该金融负债或其一部分。</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（3）金融资产和金融负债的公允价值确定方法</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①如果金融资产或金融负债存在活跃市场，则采用活跃市场中的报价确定其公允价值。</w:t>
              </w:r>
            </w:p>
            <w:p w:rsidR="005155D7" w:rsidRPr="000D5B1B" w:rsidRDefault="00F36727" w:rsidP="00142404">
              <w:pPr>
                <w:spacing w:line="360" w:lineRule="auto"/>
                <w:ind w:firstLineChars="200" w:firstLine="420"/>
                <w:rPr>
                  <w:rFonts w:ascii="宋体" w:hAnsi="宋体"/>
                  <w:szCs w:val="21"/>
                </w:rPr>
              </w:pPr>
              <w:r w:rsidRPr="000D5B1B">
                <w:rPr>
                  <w:rFonts w:ascii="宋体" w:hAnsi="宋体" w:cs="Arial" w:hint="eastAsia"/>
                </w:rPr>
                <w:t>②如果金融资产或金融负债不存在活跃市场，则采用估值技术确定其公允价值。</w:t>
              </w:r>
            </w:p>
          </w:sdtContent>
        </w:sdt>
        <w:p w:rsidR="005155D7" w:rsidRPr="000D5B1B" w:rsidRDefault="009E230D">
          <w:pPr>
            <w:rPr>
              <w:rFonts w:ascii="宋体" w:hAnsi="宋体"/>
              <w:szCs w:val="21"/>
            </w:rPr>
          </w:pPr>
        </w:p>
      </w:sdtContent>
    </w:sdt>
    <w:p w:rsidR="005155D7" w:rsidRPr="000D5B1B" w:rsidRDefault="00D3606B">
      <w:pPr>
        <w:pStyle w:val="3"/>
        <w:numPr>
          <w:ilvl w:val="0"/>
          <w:numId w:val="48"/>
        </w:numPr>
        <w:rPr>
          <w:rFonts w:ascii="宋体" w:hAnsi="宋体"/>
        </w:rPr>
      </w:pPr>
      <w:r w:rsidRPr="000D5B1B">
        <w:rPr>
          <w:rFonts w:ascii="宋体" w:hAnsi="宋体"/>
        </w:rPr>
        <w:t>应收款项</w:t>
      </w:r>
    </w:p>
    <w:sdt>
      <w:sdtPr>
        <w:rPr>
          <w:rFonts w:ascii="宋体" w:hAnsi="宋体" w:cs="宋体"/>
          <w:b w:val="0"/>
          <w:bCs w:val="0"/>
          <w:kern w:val="0"/>
          <w:szCs w:val="22"/>
        </w:rPr>
        <w:alias w:val="模块:单项金额重大并单项计提坏账准备的应收款项"/>
        <w:tag w:val="_GBC_1049cb1c0c11493f89bf524d2060bec8"/>
        <w:id w:val="876801"/>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4"/>
            <w:numPr>
              <w:ilvl w:val="0"/>
              <w:numId w:val="49"/>
            </w:numPr>
            <w:rPr>
              <w:rFonts w:ascii="宋体" w:hAnsi="宋体"/>
            </w:rPr>
          </w:pPr>
          <w:r w:rsidRPr="000D5B1B">
            <w:rPr>
              <w:rFonts w:ascii="宋体" w:hAnsi="宋体"/>
            </w:rPr>
            <w:t>单项金额重大并单</w:t>
          </w:r>
          <w:r w:rsidRPr="000D5B1B">
            <w:rPr>
              <w:rFonts w:ascii="宋体" w:hAnsi="宋体" w:hint="eastAsia"/>
            </w:rPr>
            <w:t>独</w:t>
          </w:r>
          <w:r w:rsidRPr="000D5B1B">
            <w:rPr>
              <w:rFonts w:ascii="宋体" w:hAnsi="宋体"/>
            </w:rPr>
            <w:t>计提坏账准备的应收款项</w:t>
          </w:r>
        </w:p>
        <w:sdt>
          <w:sdtPr>
            <w:rPr>
              <w:rFonts w:ascii="宋体" w:hAnsi="宋体"/>
            </w:rPr>
            <w:alias w:val="是否适用：单项金额重大并单独计提坏账准备的应收款项[双击切换]"/>
            <w:tag w:val="_GBC_ac4f85c0ea044e59bfcb2dd490301125"/>
            <w:id w:val="876798"/>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D72A7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D72A73" w:rsidRPr="000D5B1B">
                <w:rPr>
                  <w:rFonts w:ascii="宋体" w:hAnsi="宋体"/>
                </w:rPr>
                <w:instrText xml:space="preserve"> MACROBUTTON  SnrToggleCheckbox □不适用 </w:instrText>
              </w:r>
              <w:r w:rsidRPr="000D5B1B">
                <w:rPr>
                  <w:rFonts w:ascii="宋体" w:hAnsi="宋体"/>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2"/>
            <w:gridCol w:w="4467"/>
          </w:tblGrid>
          <w:tr w:rsidR="005155D7" w:rsidRPr="000D5B1B" w:rsidTr="00F96290">
            <w:sdt>
              <w:sdtPr>
                <w:rPr>
                  <w:rFonts w:ascii="宋体" w:hAnsi="宋体"/>
                </w:rPr>
                <w:tag w:val="_PLD_fb9ad35292bf4a918b0b6fb7e1cfb637"/>
                <w:id w:val="876799"/>
                <w:lock w:val="sdtLocked"/>
              </w:sdtPr>
              <w:sdtContent>
                <w:tc>
                  <w:tcPr>
                    <w:tcW w:w="2532" w:type="pct"/>
                  </w:tcPr>
                  <w:p w:rsidR="005155D7" w:rsidRPr="000D5B1B" w:rsidRDefault="00D3606B">
                    <w:pPr>
                      <w:rPr>
                        <w:rFonts w:ascii="宋体" w:hAnsi="宋体"/>
                        <w:szCs w:val="21"/>
                      </w:rPr>
                    </w:pPr>
                    <w:r w:rsidRPr="000D5B1B">
                      <w:rPr>
                        <w:rFonts w:ascii="宋体" w:hAnsi="宋体"/>
                        <w:szCs w:val="21"/>
                      </w:rPr>
                      <w:t>单项金额重大的判断依据或金额标准</w:t>
                    </w:r>
                  </w:p>
                </w:tc>
              </w:sdtContent>
            </w:sdt>
            <w:tc>
              <w:tcPr>
                <w:tcW w:w="2468" w:type="pct"/>
              </w:tcPr>
              <w:p w:rsidR="005155D7" w:rsidRPr="000D5B1B" w:rsidRDefault="00D72A73">
                <w:pPr>
                  <w:rPr>
                    <w:rFonts w:ascii="宋体" w:hAnsi="宋体"/>
                    <w:szCs w:val="21"/>
                  </w:rPr>
                </w:pPr>
                <w:r w:rsidRPr="000D5B1B">
                  <w:rPr>
                    <w:rFonts w:ascii="宋体" w:hAnsi="宋体" w:cs="Arial" w:hint="eastAsia"/>
                    <w:szCs w:val="21"/>
                  </w:rPr>
                  <w:t>单项金额100万元以上（含）的应收款项</w:t>
                </w:r>
              </w:p>
            </w:tc>
          </w:tr>
          <w:tr w:rsidR="005155D7" w:rsidRPr="000D5B1B" w:rsidTr="008519DE">
            <w:sdt>
              <w:sdtPr>
                <w:rPr>
                  <w:rFonts w:ascii="宋体" w:hAnsi="宋体"/>
                </w:rPr>
                <w:tag w:val="_PLD_54c9b761af6a4aca8e61318a24e83f05"/>
                <w:id w:val="876800"/>
                <w:lock w:val="sdtLocked"/>
              </w:sdtPr>
              <w:sdtContent>
                <w:tc>
                  <w:tcPr>
                    <w:tcW w:w="2532" w:type="pct"/>
                    <w:vAlign w:val="center"/>
                  </w:tcPr>
                  <w:p w:rsidR="005155D7" w:rsidRPr="000D5B1B" w:rsidRDefault="00D3606B" w:rsidP="008519DE">
                    <w:pPr>
                      <w:rPr>
                        <w:rFonts w:ascii="宋体" w:hAnsi="宋体"/>
                        <w:szCs w:val="21"/>
                      </w:rPr>
                    </w:pPr>
                    <w:r w:rsidRPr="000D5B1B">
                      <w:rPr>
                        <w:rFonts w:ascii="宋体" w:hAnsi="宋体"/>
                        <w:szCs w:val="21"/>
                      </w:rPr>
                      <w:t>单项金额重大并单项计提坏账准备的计提方法</w:t>
                    </w:r>
                  </w:p>
                </w:tc>
              </w:sdtContent>
            </w:sdt>
            <w:tc>
              <w:tcPr>
                <w:tcW w:w="2468" w:type="pct"/>
              </w:tcPr>
              <w:p w:rsidR="005155D7" w:rsidRPr="000D5B1B" w:rsidRDefault="00D72A73">
                <w:pPr>
                  <w:rPr>
                    <w:rFonts w:ascii="宋体" w:hAnsi="宋体"/>
                    <w:szCs w:val="21"/>
                  </w:rPr>
                </w:pPr>
                <w:r w:rsidRPr="000D5B1B">
                  <w:rPr>
                    <w:rFonts w:ascii="宋体" w:hAnsi="宋体" w:hint="eastAsia"/>
                    <w:szCs w:val="21"/>
                  </w:rPr>
                  <w:t>单独进行减值测试，根据其未来现金流量现值低于其账面价值的差额计提坏账准备。</w:t>
                </w:r>
              </w:p>
            </w:tc>
          </w:tr>
        </w:tbl>
      </w:sdtContent>
    </w:sdt>
    <w:p w:rsidR="005155D7" w:rsidRPr="000D5B1B" w:rsidRDefault="005155D7">
      <w:pPr>
        <w:rPr>
          <w:rFonts w:ascii="宋体" w:hAnsi="宋体"/>
        </w:rPr>
      </w:pPr>
    </w:p>
    <w:sdt>
      <w:sdtPr>
        <w:rPr>
          <w:rFonts w:ascii="宋体" w:hAnsi="宋体" w:cs="宋体"/>
          <w:b w:val="0"/>
          <w:bCs w:val="0"/>
          <w:kern w:val="0"/>
          <w:szCs w:val="24"/>
        </w:rPr>
        <w:alias w:val="模块:按组合计提坏账准备应收款项"/>
        <w:tag w:val="_GBC_8f8efa32335c4dda8872c175bbc98aa6"/>
        <w:id w:val="876816"/>
        <w:lock w:val="sdtLocked"/>
        <w:placeholder>
          <w:docPart w:val="GBC22222222222222222222222222222"/>
        </w:placeholder>
      </w:sdtPr>
      <w:sdtEndPr>
        <w:rPr>
          <w:rFonts w:cs="Times New Roman" w:hint="eastAsia"/>
          <w:kern w:val="2"/>
          <w:szCs w:val="21"/>
        </w:rPr>
      </w:sdtEndPr>
      <w:sdtContent>
        <w:p w:rsidR="005155D7" w:rsidRPr="000D5B1B" w:rsidRDefault="00D50401">
          <w:pPr>
            <w:pStyle w:val="4"/>
            <w:numPr>
              <w:ilvl w:val="0"/>
              <w:numId w:val="49"/>
            </w:numPr>
            <w:rPr>
              <w:rFonts w:ascii="宋体" w:hAnsi="宋体"/>
            </w:rPr>
          </w:pPr>
          <w:r w:rsidRPr="000D5B1B">
            <w:rPr>
              <w:rFonts w:ascii="宋体" w:hAnsi="宋体"/>
            </w:rPr>
            <w:t>按信用风险特征组合计提坏账准备的应收款项</w:t>
          </w:r>
        </w:p>
        <w:sdt>
          <w:sdtPr>
            <w:rPr>
              <w:rFonts w:ascii="宋体" w:hAnsi="宋体"/>
            </w:rPr>
            <w:alias w:val="是否适用：按信用风险特征组合计提坏账准备的应收款项[双击切换]"/>
            <w:tag w:val="_GBC_43e0acfb984643bf8e9362440e6d3d30"/>
            <w:id w:val="876802"/>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0E1E5A"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0E1E5A" w:rsidRPr="000D5B1B">
                <w:rPr>
                  <w:rFonts w:ascii="宋体" w:hAnsi="宋体"/>
                </w:rPr>
                <w:instrText xml:space="preserve"> MACROBUTTON  SnrToggleCheckbox □不适用 </w:instrText>
              </w:r>
              <w:r w:rsidRPr="000D5B1B">
                <w:rPr>
                  <w:rFonts w:ascii="宋体" w:hAnsi="宋体"/>
                </w:rPr>
                <w:fldChar w:fldCharType="end"/>
              </w:r>
            </w:p>
          </w:sdtContent>
        </w:sdt>
        <w:tbl>
          <w:tblPr>
            <w:tblStyle w:val="g1"/>
            <w:tblW w:w="5000" w:type="pct"/>
            <w:tblBorders>
              <w:top w:val="single" w:sz="4" w:space="0" w:color="auto"/>
              <w:left w:val="single" w:sz="4" w:space="0" w:color="auto"/>
              <w:bottom w:val="single" w:sz="4" w:space="0" w:color="auto"/>
              <w:insideH w:val="single" w:sz="4" w:space="0" w:color="auto"/>
              <w:insideV w:val="single" w:sz="4" w:space="0" w:color="auto"/>
            </w:tblBorders>
            <w:tblLook w:val="04A0"/>
          </w:tblPr>
          <w:tblGrid>
            <w:gridCol w:w="4582"/>
            <w:gridCol w:w="4467"/>
          </w:tblGrid>
          <w:tr w:rsidR="000E1E5A" w:rsidRPr="000D5B1B" w:rsidTr="008858B9">
            <w:sdt>
              <w:sdtPr>
                <w:rPr>
                  <w:rFonts w:ascii="宋体" w:hAnsi="宋体"/>
                </w:rPr>
                <w:tag w:val="_PLD_3c49c022f0c64207878761f96645e827"/>
                <w:id w:val="876803"/>
                <w:lock w:val="sdtLocked"/>
              </w:sdtPr>
              <w:sdtContent>
                <w:tc>
                  <w:tcPr>
                    <w:tcW w:w="5000" w:type="pct"/>
                    <w:gridSpan w:val="2"/>
                    <w:tcBorders>
                      <w:bottom w:val="single" w:sz="4" w:space="0" w:color="auto"/>
                      <w:right w:val="single" w:sz="4" w:space="0" w:color="auto"/>
                    </w:tcBorders>
                  </w:tcPr>
                  <w:p w:rsidR="000E1E5A" w:rsidRPr="000D5B1B" w:rsidRDefault="000E1E5A" w:rsidP="00C3107A">
                    <w:pPr>
                      <w:rPr>
                        <w:rFonts w:ascii="宋体" w:hAnsi="宋体"/>
                        <w:szCs w:val="21"/>
                      </w:rPr>
                    </w:pPr>
                    <w:r w:rsidRPr="000D5B1B">
                      <w:rPr>
                        <w:rFonts w:ascii="宋体" w:hAnsi="宋体" w:hint="eastAsia"/>
                        <w:szCs w:val="21"/>
                      </w:rPr>
                      <w:t>按信用风险特征组合计提坏账准备的计提方法（账龄分析法、余额百分比法、其他方法）</w:t>
                    </w:r>
                  </w:p>
                </w:tc>
              </w:sdtContent>
            </w:sdt>
          </w:tr>
          <w:sdt>
            <w:sdtPr>
              <w:rPr>
                <w:rFonts w:ascii="宋体" w:hAnsi="宋体"/>
                <w:szCs w:val="21"/>
              </w:rPr>
              <w:alias w:val="按信用风险特征组合计提坏账准备的应收款项明细"/>
              <w:tag w:val="_GBC_757caf6360334ab4802eb9d1db5ddf44"/>
              <w:id w:val="876806"/>
              <w:lock w:val="sdtLocked"/>
            </w:sdtPr>
            <w:sdtContent>
              <w:tr w:rsidR="000E1E5A" w:rsidRPr="000D5B1B" w:rsidTr="008858B9">
                <w:sdt>
                  <w:sdtPr>
                    <w:rPr>
                      <w:rFonts w:ascii="宋体" w:hAnsi="宋体"/>
                      <w:szCs w:val="21"/>
                    </w:rPr>
                    <w:alias w:val="按信用风险特征组合计提坏账准备的应收款项明细-组合名称"/>
                    <w:tag w:val="_GBC_6310d006f2d94cf7b43e56f6f3fda59f"/>
                    <w:id w:val="876804"/>
                    <w:lock w:val="sdtLocked"/>
                  </w:sdtPr>
                  <w:sdtContent>
                    <w:tc>
                      <w:tcPr>
                        <w:tcW w:w="2532" w:type="pct"/>
                        <w:tcBorders>
                          <w:right w:val="single" w:sz="4" w:space="0" w:color="FFFFFF" w:themeColor="background1"/>
                        </w:tcBorders>
                      </w:tcPr>
                      <w:p w:rsidR="000E1E5A" w:rsidRPr="000D5B1B" w:rsidRDefault="000E1E5A" w:rsidP="00C3107A">
                        <w:pPr>
                          <w:rPr>
                            <w:rFonts w:ascii="宋体" w:hAnsi="宋体"/>
                            <w:szCs w:val="21"/>
                          </w:rPr>
                        </w:pPr>
                        <w:r w:rsidRPr="000D5B1B">
                          <w:rPr>
                            <w:rFonts w:ascii="宋体" w:hAnsi="宋体" w:hint="eastAsia"/>
                            <w:szCs w:val="21"/>
                          </w:rPr>
                          <w:t>确定组合的依据</w:t>
                        </w:r>
                      </w:p>
                    </w:tc>
                  </w:sdtContent>
                </w:sdt>
                <w:sdt>
                  <w:sdtPr>
                    <w:rPr>
                      <w:rFonts w:ascii="宋体" w:hAnsi="宋体"/>
                      <w:szCs w:val="21"/>
                    </w:rPr>
                    <w:alias w:val="按信用风险特征组合计提坏账准备的应收款项明细-应收账款计提坏账准备方法"/>
                    <w:tag w:val="_GBC_f0223d8eed774f6d88e69c4a34cefffc"/>
                    <w:id w:val="876805"/>
                    <w:lock w:val="sdtLocked"/>
                    <w:showingPlcHdr/>
                  </w:sdtPr>
                  <w:sdtContent>
                    <w:tc>
                      <w:tcPr>
                        <w:tcW w:w="2468" w:type="pct"/>
                        <w:tcBorders>
                          <w:left w:val="single" w:sz="4" w:space="0" w:color="FFFFFF" w:themeColor="background1"/>
                          <w:right w:val="single" w:sz="4" w:space="0" w:color="auto"/>
                        </w:tcBorders>
                      </w:tcPr>
                      <w:p w:rsidR="000E1E5A" w:rsidRPr="000D5B1B" w:rsidRDefault="000E1E5A" w:rsidP="00C3107A">
                        <w:pPr>
                          <w:rPr>
                            <w:rFonts w:ascii="宋体" w:hAnsi="宋体"/>
                            <w:szCs w:val="21"/>
                          </w:rPr>
                        </w:pPr>
                        <w:r w:rsidRPr="000D5B1B">
                          <w:rPr>
                            <w:rFonts w:ascii="宋体" w:hAnsi="宋体" w:hint="eastAsia"/>
                            <w:szCs w:val="21"/>
                          </w:rPr>
                          <w:t xml:space="preserve">　</w:t>
                        </w:r>
                      </w:p>
                    </w:tc>
                  </w:sdtContent>
                </w:sdt>
              </w:tr>
            </w:sdtContent>
          </w:sdt>
          <w:sdt>
            <w:sdtPr>
              <w:rPr>
                <w:rFonts w:ascii="宋体" w:hAnsi="宋体"/>
                <w:szCs w:val="21"/>
              </w:rPr>
              <w:alias w:val="按信用风险特征组合计提坏账准备的应收款项明细"/>
              <w:tag w:val="_GBC_757caf6360334ab4802eb9d1db5ddf44"/>
              <w:id w:val="876809"/>
              <w:lock w:val="sdtLocked"/>
            </w:sdtPr>
            <w:sdtContent>
              <w:tr w:rsidR="000E1E5A" w:rsidRPr="000D5B1B" w:rsidTr="008858B9">
                <w:sdt>
                  <w:sdtPr>
                    <w:rPr>
                      <w:rFonts w:ascii="宋体" w:hAnsi="宋体"/>
                      <w:szCs w:val="21"/>
                    </w:rPr>
                    <w:alias w:val="按信用风险特征组合计提坏账准备的应收款项明细-组合名称"/>
                    <w:tag w:val="_GBC_6310d006f2d94cf7b43e56f6f3fda59f"/>
                    <w:id w:val="876807"/>
                    <w:lock w:val="sdtLocked"/>
                  </w:sdtPr>
                  <w:sdtContent>
                    <w:tc>
                      <w:tcPr>
                        <w:tcW w:w="2532" w:type="pct"/>
                        <w:tcBorders>
                          <w:bottom w:val="single" w:sz="4" w:space="0" w:color="auto"/>
                        </w:tcBorders>
                      </w:tcPr>
                      <w:p w:rsidR="000E1E5A" w:rsidRPr="000D5B1B" w:rsidRDefault="000E1E5A" w:rsidP="00C3107A">
                        <w:pPr>
                          <w:rPr>
                            <w:rFonts w:ascii="宋体" w:hAnsi="宋体"/>
                            <w:szCs w:val="21"/>
                          </w:rPr>
                        </w:pPr>
                        <w:r w:rsidRPr="000D5B1B">
                          <w:rPr>
                            <w:rFonts w:ascii="宋体" w:hAnsi="宋体"/>
                            <w:szCs w:val="21"/>
                          </w:rPr>
                          <w:t>账龄分析法组合</w:t>
                        </w:r>
                      </w:p>
                    </w:tc>
                  </w:sdtContent>
                </w:sdt>
                <w:sdt>
                  <w:sdtPr>
                    <w:rPr>
                      <w:rFonts w:ascii="宋体" w:hAnsi="宋体"/>
                      <w:szCs w:val="21"/>
                    </w:rPr>
                    <w:alias w:val="按信用风险特征组合计提坏账准备的应收款项明细-应收账款计提坏账准备方法"/>
                    <w:tag w:val="_GBC_f0223d8eed774f6d88e69c4a34cefffc"/>
                    <w:id w:val="876808"/>
                    <w:lock w:val="sdtLocked"/>
                  </w:sdtPr>
                  <w:sdtContent>
                    <w:tc>
                      <w:tcPr>
                        <w:tcW w:w="2468" w:type="pct"/>
                        <w:tcBorders>
                          <w:bottom w:val="single" w:sz="4" w:space="0" w:color="auto"/>
                          <w:right w:val="single" w:sz="4" w:space="0" w:color="auto"/>
                        </w:tcBorders>
                      </w:tcPr>
                      <w:p w:rsidR="000E1E5A" w:rsidRPr="000D5B1B" w:rsidRDefault="000E1E5A" w:rsidP="00C3107A">
                        <w:pPr>
                          <w:rPr>
                            <w:rFonts w:ascii="宋体" w:hAnsi="宋体"/>
                            <w:szCs w:val="21"/>
                          </w:rPr>
                        </w:pPr>
                        <w:r w:rsidRPr="000D5B1B">
                          <w:rPr>
                            <w:rFonts w:ascii="宋体" w:hAnsi="宋体"/>
                            <w:szCs w:val="21"/>
                          </w:rPr>
                          <w:t>相同账龄的应收款项具有类似信用风险特征</w:t>
                        </w:r>
                      </w:p>
                    </w:tc>
                  </w:sdtContent>
                </w:sdt>
              </w:tr>
            </w:sdtContent>
          </w:sdt>
          <w:sdt>
            <w:sdtPr>
              <w:rPr>
                <w:rFonts w:ascii="宋体" w:hAnsi="宋体"/>
                <w:szCs w:val="21"/>
              </w:rPr>
              <w:alias w:val="按信用风险特征组合计提坏账准备的应收款项明细"/>
              <w:tag w:val="_GBC_757caf6360334ab4802eb9d1db5ddf44"/>
              <w:id w:val="876812"/>
              <w:lock w:val="sdtLocked"/>
            </w:sdtPr>
            <w:sdtContent>
              <w:tr w:rsidR="000E1E5A" w:rsidRPr="000D5B1B" w:rsidTr="008858B9">
                <w:sdt>
                  <w:sdtPr>
                    <w:rPr>
                      <w:rFonts w:ascii="宋体" w:hAnsi="宋体"/>
                      <w:szCs w:val="21"/>
                    </w:rPr>
                    <w:alias w:val="按信用风险特征组合计提坏账准备的应收款项明细-组合名称"/>
                    <w:tag w:val="_GBC_6310d006f2d94cf7b43e56f6f3fda59f"/>
                    <w:id w:val="876810"/>
                    <w:lock w:val="sdtLocked"/>
                  </w:sdtPr>
                  <w:sdtContent>
                    <w:tc>
                      <w:tcPr>
                        <w:tcW w:w="2532" w:type="pct"/>
                        <w:tcBorders>
                          <w:right w:val="single" w:sz="4" w:space="0" w:color="FFFFFF" w:themeColor="background1"/>
                        </w:tcBorders>
                      </w:tcPr>
                      <w:p w:rsidR="000E1E5A" w:rsidRPr="000D5B1B" w:rsidRDefault="000E1E5A" w:rsidP="00C3107A">
                        <w:pPr>
                          <w:rPr>
                            <w:rFonts w:ascii="宋体" w:hAnsi="宋体"/>
                            <w:szCs w:val="21"/>
                          </w:rPr>
                        </w:pPr>
                        <w:r w:rsidRPr="000D5B1B">
                          <w:rPr>
                            <w:rFonts w:ascii="宋体" w:hAnsi="宋体" w:hint="eastAsia"/>
                            <w:szCs w:val="21"/>
                          </w:rPr>
                          <w:t>按组合计提坏账准备的计提方法</w:t>
                        </w:r>
                      </w:p>
                    </w:tc>
                  </w:sdtContent>
                </w:sdt>
                <w:sdt>
                  <w:sdtPr>
                    <w:rPr>
                      <w:rFonts w:ascii="宋体" w:hAnsi="宋体"/>
                      <w:szCs w:val="21"/>
                    </w:rPr>
                    <w:alias w:val="按信用风险特征组合计提坏账准备的应收款项明细-应收账款计提坏账准备方法"/>
                    <w:tag w:val="_GBC_f0223d8eed774f6d88e69c4a34cefffc"/>
                    <w:id w:val="876811"/>
                    <w:lock w:val="sdtLocked"/>
                    <w:showingPlcHdr/>
                  </w:sdtPr>
                  <w:sdtContent>
                    <w:tc>
                      <w:tcPr>
                        <w:tcW w:w="2468" w:type="pct"/>
                        <w:tcBorders>
                          <w:left w:val="single" w:sz="4" w:space="0" w:color="FFFFFF" w:themeColor="background1"/>
                          <w:right w:val="single" w:sz="4" w:space="0" w:color="auto"/>
                        </w:tcBorders>
                      </w:tcPr>
                      <w:p w:rsidR="000E1E5A" w:rsidRPr="000D5B1B" w:rsidRDefault="000E1E5A" w:rsidP="00C3107A">
                        <w:pPr>
                          <w:rPr>
                            <w:rFonts w:ascii="宋体" w:hAnsi="宋体"/>
                            <w:szCs w:val="21"/>
                          </w:rPr>
                        </w:pPr>
                        <w:r w:rsidRPr="000D5B1B">
                          <w:rPr>
                            <w:rFonts w:ascii="宋体" w:hAnsi="宋体" w:hint="eastAsia"/>
                            <w:szCs w:val="21"/>
                          </w:rPr>
                          <w:t xml:space="preserve">　</w:t>
                        </w:r>
                      </w:p>
                    </w:tc>
                  </w:sdtContent>
                </w:sdt>
              </w:tr>
            </w:sdtContent>
          </w:sdt>
          <w:sdt>
            <w:sdtPr>
              <w:rPr>
                <w:rFonts w:ascii="宋体" w:hAnsi="宋体"/>
                <w:szCs w:val="21"/>
              </w:rPr>
              <w:alias w:val="按信用风险特征组合计提坏账准备的应收款项明细"/>
              <w:tag w:val="_GBC_757caf6360334ab4802eb9d1db5ddf44"/>
              <w:id w:val="876815"/>
              <w:lock w:val="sdtLocked"/>
            </w:sdtPr>
            <w:sdtContent>
              <w:tr w:rsidR="000E1E5A" w:rsidRPr="000D5B1B" w:rsidTr="008858B9">
                <w:sdt>
                  <w:sdtPr>
                    <w:rPr>
                      <w:rFonts w:ascii="宋体" w:hAnsi="宋体"/>
                      <w:szCs w:val="21"/>
                    </w:rPr>
                    <w:alias w:val="按信用风险特征组合计提坏账准备的应收款项明细-组合名称"/>
                    <w:tag w:val="_GBC_6310d006f2d94cf7b43e56f6f3fda59f"/>
                    <w:id w:val="876813"/>
                    <w:lock w:val="sdtLocked"/>
                  </w:sdtPr>
                  <w:sdtContent>
                    <w:tc>
                      <w:tcPr>
                        <w:tcW w:w="2532" w:type="pct"/>
                      </w:tcPr>
                      <w:p w:rsidR="000E1E5A" w:rsidRPr="000D5B1B" w:rsidRDefault="000E1E5A" w:rsidP="00C3107A">
                        <w:pPr>
                          <w:rPr>
                            <w:rFonts w:ascii="宋体" w:hAnsi="宋体"/>
                            <w:szCs w:val="21"/>
                          </w:rPr>
                        </w:pPr>
                        <w:r w:rsidRPr="000D5B1B">
                          <w:rPr>
                            <w:rFonts w:ascii="宋体" w:hAnsi="宋体"/>
                            <w:szCs w:val="21"/>
                          </w:rPr>
                          <w:t>账龄分析法组合</w:t>
                        </w:r>
                      </w:p>
                    </w:tc>
                  </w:sdtContent>
                </w:sdt>
                <w:sdt>
                  <w:sdtPr>
                    <w:rPr>
                      <w:rFonts w:ascii="宋体" w:hAnsi="宋体"/>
                      <w:szCs w:val="21"/>
                    </w:rPr>
                    <w:alias w:val="按信用风险特征组合计提坏账准备的应收款项明细-应收账款计提坏账准备方法"/>
                    <w:tag w:val="_GBC_f0223d8eed774f6d88e69c4a34cefffc"/>
                    <w:id w:val="876814"/>
                    <w:lock w:val="sdtLocked"/>
                  </w:sdtPr>
                  <w:sdtContent>
                    <w:tc>
                      <w:tcPr>
                        <w:tcW w:w="2468" w:type="pct"/>
                        <w:tcBorders>
                          <w:right w:val="single" w:sz="4" w:space="0" w:color="auto"/>
                        </w:tcBorders>
                      </w:tcPr>
                      <w:p w:rsidR="000E1E5A" w:rsidRPr="000D5B1B" w:rsidRDefault="000E1E5A" w:rsidP="00C3107A">
                        <w:pPr>
                          <w:rPr>
                            <w:rFonts w:ascii="宋体" w:hAnsi="宋体"/>
                            <w:szCs w:val="21"/>
                          </w:rPr>
                        </w:pPr>
                        <w:r w:rsidRPr="000D5B1B">
                          <w:rPr>
                            <w:rFonts w:ascii="宋体" w:hAnsi="宋体"/>
                            <w:szCs w:val="21"/>
                          </w:rPr>
                          <w:t>账龄分析法</w:t>
                        </w:r>
                      </w:p>
                    </w:tc>
                  </w:sdtContent>
                </w:sdt>
              </w:tr>
            </w:sdtContent>
          </w:sdt>
        </w:tbl>
        <w:p w:rsidR="00D50401" w:rsidRPr="000D5B1B" w:rsidRDefault="00D50401" w:rsidP="00142404">
          <w:pPr>
            <w:spacing w:line="360" w:lineRule="auto"/>
            <w:ind w:firstLineChars="200" w:firstLine="420"/>
            <w:rPr>
              <w:rFonts w:ascii="宋体" w:hAnsi="宋体" w:cs="Arial"/>
            </w:rPr>
          </w:pPr>
          <w:r w:rsidRPr="000D5B1B">
            <w:rPr>
              <w:rFonts w:ascii="宋体" w:hAnsi="宋体" w:cs="Arial" w:hint="eastAsia"/>
            </w:rPr>
            <w:t>对于单项金额不重大的应收款项，与经单独测试后未减值的应收款项一起按信用风险特征划分为若干组合，根据以前年度与之相同或相类似的、具有类似信用风险特征的应收款项组合的实</w:t>
          </w:r>
          <w:r w:rsidRPr="000D5B1B">
            <w:rPr>
              <w:rFonts w:ascii="宋体" w:hAnsi="宋体" w:cs="Arial" w:hint="eastAsia"/>
            </w:rPr>
            <w:lastRenderedPageBreak/>
            <w:t>际损失率为基础，结合现时情况确定应计提的坏账准备。</w:t>
          </w:r>
        </w:p>
        <w:p w:rsidR="005155D7" w:rsidRPr="000D5B1B" w:rsidRDefault="009E230D" w:rsidP="00D50401">
          <w:pPr>
            <w:ind w:firstLineChars="200" w:firstLine="420"/>
            <w:rPr>
              <w:rFonts w:ascii="宋体" w:hAnsi="宋体"/>
              <w:szCs w:val="21"/>
            </w:rPr>
          </w:pPr>
        </w:p>
      </w:sdtContent>
    </w:sdt>
    <w:sdt>
      <w:sdtPr>
        <w:rPr>
          <w:rFonts w:ascii="宋体" w:hAnsi="宋体"/>
          <w:szCs w:val="21"/>
        </w:rPr>
        <w:alias w:val="模块:组合中，采用账龄分析法计提坏账准备的"/>
        <w:tag w:val="_GBC_d2b0bcab648248b28260e0b64daec338"/>
        <w:id w:val="876827"/>
        <w:lock w:val="sdtLocked"/>
        <w:placeholder>
          <w:docPart w:val="GBC22222222222222222222222222222"/>
        </w:placeholder>
      </w:sdtPr>
      <w:sdtEndPr>
        <w:rPr>
          <w:szCs w:val="24"/>
        </w:rPr>
      </w:sdtEndPr>
      <w:sdtContent>
        <w:p w:rsidR="005155D7" w:rsidRPr="000D5B1B" w:rsidRDefault="00D3606B">
          <w:pPr>
            <w:rPr>
              <w:rFonts w:ascii="宋体" w:hAnsi="宋体"/>
              <w:szCs w:val="21"/>
            </w:rPr>
          </w:pPr>
          <w:r w:rsidRPr="000D5B1B">
            <w:rPr>
              <w:rFonts w:ascii="宋体" w:hAnsi="宋体"/>
              <w:szCs w:val="21"/>
            </w:rPr>
            <w:t>组合中，采用账龄分析法计提坏账准备的</w:t>
          </w:r>
        </w:p>
        <w:sdt>
          <w:sdtPr>
            <w:rPr>
              <w:rFonts w:ascii="宋体" w:hAnsi="宋体"/>
              <w:szCs w:val="21"/>
            </w:rPr>
            <w:alias w:val="是否适用：组合中，采用账龄分析法计提坏账准备的[双击切换]"/>
            <w:tag w:val="_GBC_b5e08279d3c945f58a62f6698ddc01d3"/>
            <w:id w:val="876817"/>
            <w:lock w:val="sdtLocked"/>
            <w:placeholder>
              <w:docPart w:val="GBC22222222222222222222222222222"/>
            </w:placeholder>
          </w:sdtPr>
          <w:sdtContent>
            <w:p w:rsidR="00494D7E" w:rsidRPr="000D5B1B" w:rsidRDefault="009E230D">
              <w:pPr>
                <w:rPr>
                  <w:rFonts w:ascii="宋体" w:hAnsi="宋体"/>
                  <w:szCs w:val="21"/>
                </w:rPr>
              </w:pPr>
              <w:r w:rsidRPr="000D5B1B">
                <w:rPr>
                  <w:rFonts w:ascii="宋体" w:hAnsi="宋体"/>
                  <w:szCs w:val="21"/>
                </w:rPr>
                <w:fldChar w:fldCharType="begin"/>
              </w:r>
              <w:r w:rsidR="008519DE"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8519DE"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2"/>
            <w:gridCol w:w="2963"/>
            <w:gridCol w:w="2964"/>
          </w:tblGrid>
          <w:tr w:rsidR="00494D7E" w:rsidRPr="000D5B1B" w:rsidTr="00C3107A">
            <w:sdt>
              <w:sdtPr>
                <w:rPr>
                  <w:rFonts w:ascii="宋体" w:hAnsi="宋体"/>
                </w:rPr>
                <w:tag w:val="_PLD_d97d65cce1bf4a6a8f99879893cc91b7"/>
                <w:id w:val="876818"/>
                <w:lock w:val="sdtLocked"/>
              </w:sdtPr>
              <w:sdtContent>
                <w:tc>
                  <w:tcPr>
                    <w:tcW w:w="1725" w:type="pct"/>
                    <w:vAlign w:val="center"/>
                  </w:tcPr>
                  <w:p w:rsidR="00494D7E" w:rsidRPr="000D5B1B" w:rsidRDefault="00494D7E" w:rsidP="00C3107A">
                    <w:pPr>
                      <w:jc w:val="center"/>
                      <w:rPr>
                        <w:rFonts w:ascii="宋体" w:hAnsi="宋体"/>
                        <w:szCs w:val="21"/>
                      </w:rPr>
                    </w:pPr>
                    <w:r w:rsidRPr="000D5B1B">
                      <w:rPr>
                        <w:rFonts w:ascii="宋体" w:hAnsi="宋体"/>
                        <w:szCs w:val="21"/>
                      </w:rPr>
                      <w:t>账龄</w:t>
                    </w:r>
                  </w:p>
                </w:tc>
              </w:sdtContent>
            </w:sdt>
            <w:sdt>
              <w:sdtPr>
                <w:rPr>
                  <w:rFonts w:ascii="宋体" w:hAnsi="宋体"/>
                </w:rPr>
                <w:tag w:val="_PLD_9da6d6a2c6224c1c9b9a84e7c47a9d2a"/>
                <w:id w:val="876819"/>
                <w:lock w:val="sdtLocked"/>
              </w:sdtPr>
              <w:sdtContent>
                <w:tc>
                  <w:tcPr>
                    <w:tcW w:w="1637" w:type="pct"/>
                    <w:vAlign w:val="center"/>
                  </w:tcPr>
                  <w:p w:rsidR="00494D7E" w:rsidRPr="000D5B1B" w:rsidRDefault="00494D7E" w:rsidP="00C3107A">
                    <w:pPr>
                      <w:jc w:val="center"/>
                      <w:rPr>
                        <w:rFonts w:ascii="宋体" w:hAnsi="宋体"/>
                        <w:szCs w:val="21"/>
                      </w:rPr>
                    </w:pPr>
                    <w:r w:rsidRPr="000D5B1B">
                      <w:rPr>
                        <w:rFonts w:ascii="宋体" w:hAnsi="宋体"/>
                        <w:szCs w:val="21"/>
                      </w:rPr>
                      <w:t>应收账款计提比例(%)</w:t>
                    </w:r>
                  </w:p>
                </w:tc>
              </w:sdtContent>
            </w:sdt>
            <w:sdt>
              <w:sdtPr>
                <w:rPr>
                  <w:rFonts w:ascii="宋体" w:hAnsi="宋体"/>
                </w:rPr>
                <w:tag w:val="_PLD_764b32984227485fad9b6089c57af395"/>
                <w:id w:val="876820"/>
                <w:lock w:val="sdtLocked"/>
              </w:sdtPr>
              <w:sdtContent>
                <w:tc>
                  <w:tcPr>
                    <w:tcW w:w="1638" w:type="pct"/>
                    <w:vAlign w:val="center"/>
                  </w:tcPr>
                  <w:p w:rsidR="00494D7E" w:rsidRPr="000D5B1B" w:rsidRDefault="00494D7E" w:rsidP="00C3107A">
                    <w:pPr>
                      <w:jc w:val="center"/>
                      <w:rPr>
                        <w:rFonts w:ascii="宋体" w:hAnsi="宋体"/>
                        <w:szCs w:val="21"/>
                      </w:rPr>
                    </w:pPr>
                    <w:r w:rsidRPr="000D5B1B">
                      <w:rPr>
                        <w:rFonts w:ascii="宋体" w:hAnsi="宋体" w:hint="eastAsia"/>
                        <w:szCs w:val="21"/>
                      </w:rPr>
                      <w:t>其他应收款计提比例</w:t>
                    </w:r>
                    <w:r w:rsidRPr="000D5B1B">
                      <w:rPr>
                        <w:rFonts w:ascii="宋体" w:hAnsi="宋体"/>
                        <w:szCs w:val="21"/>
                      </w:rPr>
                      <w:t>(%)</w:t>
                    </w:r>
                  </w:p>
                </w:tc>
              </w:sdtContent>
            </w:sdt>
          </w:tr>
          <w:tr w:rsidR="00494D7E" w:rsidRPr="000D5B1B" w:rsidTr="00494D7E">
            <w:sdt>
              <w:sdtPr>
                <w:rPr>
                  <w:rFonts w:ascii="宋体" w:hAnsi="宋体"/>
                </w:rPr>
                <w:tag w:val="_PLD_64e6cc4f6e8545bba8d62c3f4da4b7d3"/>
                <w:id w:val="876821"/>
                <w:lock w:val="sdtLocked"/>
              </w:sdtPr>
              <w:sdtContent>
                <w:tc>
                  <w:tcPr>
                    <w:tcW w:w="1725" w:type="pct"/>
                  </w:tcPr>
                  <w:p w:rsidR="00494D7E" w:rsidRPr="000D5B1B" w:rsidRDefault="00494D7E" w:rsidP="00C3107A">
                    <w:pPr>
                      <w:rPr>
                        <w:rFonts w:ascii="宋体" w:hAnsi="宋体"/>
                        <w:szCs w:val="21"/>
                      </w:rPr>
                    </w:pPr>
                    <w:r w:rsidRPr="000D5B1B">
                      <w:rPr>
                        <w:rFonts w:ascii="宋体" w:hAnsi="宋体"/>
                        <w:szCs w:val="21"/>
                      </w:rPr>
                      <w:t>1年以内（含1年）</w:t>
                    </w:r>
                  </w:p>
                </w:tc>
              </w:sdtContent>
            </w:sdt>
            <w:tc>
              <w:tcPr>
                <w:tcW w:w="1637" w:type="pct"/>
                <w:vAlign w:val="center"/>
              </w:tcPr>
              <w:p w:rsidR="00494D7E" w:rsidRPr="000D5B1B" w:rsidRDefault="00494D7E" w:rsidP="00494D7E">
                <w:pPr>
                  <w:jc w:val="center"/>
                  <w:rPr>
                    <w:rFonts w:ascii="宋体" w:hAnsi="宋体"/>
                    <w:szCs w:val="21"/>
                  </w:rPr>
                </w:pPr>
                <w:r w:rsidRPr="000D5B1B">
                  <w:rPr>
                    <w:rFonts w:ascii="宋体" w:hAnsi="宋体"/>
                  </w:rPr>
                  <w:t>5</w:t>
                </w:r>
              </w:p>
            </w:tc>
            <w:tc>
              <w:tcPr>
                <w:tcW w:w="1638" w:type="pct"/>
                <w:vAlign w:val="center"/>
              </w:tcPr>
              <w:p w:rsidR="00494D7E" w:rsidRPr="000D5B1B" w:rsidRDefault="00494D7E" w:rsidP="00494D7E">
                <w:pPr>
                  <w:jc w:val="center"/>
                  <w:rPr>
                    <w:rFonts w:ascii="宋体" w:hAnsi="宋体"/>
                    <w:szCs w:val="21"/>
                  </w:rPr>
                </w:pPr>
                <w:r w:rsidRPr="000D5B1B">
                  <w:rPr>
                    <w:rFonts w:ascii="宋体" w:hAnsi="宋体"/>
                  </w:rPr>
                  <w:t>5</w:t>
                </w:r>
              </w:p>
            </w:tc>
          </w:tr>
          <w:tr w:rsidR="00494D7E" w:rsidRPr="000D5B1B" w:rsidTr="00494D7E">
            <w:sdt>
              <w:sdtPr>
                <w:rPr>
                  <w:rFonts w:ascii="宋体" w:hAnsi="宋体"/>
                </w:rPr>
                <w:tag w:val="_PLD_e07abb0cb4ee4388a8eba75ca3c78a28"/>
                <w:id w:val="876822"/>
                <w:lock w:val="sdtLocked"/>
              </w:sdtPr>
              <w:sdtContent>
                <w:tc>
                  <w:tcPr>
                    <w:tcW w:w="1725" w:type="pct"/>
                  </w:tcPr>
                  <w:p w:rsidR="00494D7E" w:rsidRPr="000D5B1B" w:rsidRDefault="00494D7E" w:rsidP="00C3107A">
                    <w:pPr>
                      <w:rPr>
                        <w:rFonts w:ascii="宋体" w:hAnsi="宋体"/>
                        <w:szCs w:val="21"/>
                      </w:rPr>
                    </w:pPr>
                    <w:r w:rsidRPr="000D5B1B">
                      <w:rPr>
                        <w:rFonts w:ascii="宋体" w:hAnsi="宋体"/>
                        <w:szCs w:val="21"/>
                      </w:rPr>
                      <w:t>1－2年</w:t>
                    </w:r>
                  </w:p>
                </w:tc>
              </w:sdtContent>
            </w:sdt>
            <w:tc>
              <w:tcPr>
                <w:tcW w:w="1637" w:type="pct"/>
                <w:vAlign w:val="center"/>
              </w:tcPr>
              <w:p w:rsidR="00494D7E" w:rsidRPr="000D5B1B" w:rsidRDefault="00494D7E" w:rsidP="00494D7E">
                <w:pPr>
                  <w:jc w:val="center"/>
                  <w:rPr>
                    <w:rFonts w:ascii="宋体" w:hAnsi="宋体"/>
                    <w:szCs w:val="21"/>
                  </w:rPr>
                </w:pPr>
                <w:r w:rsidRPr="000D5B1B">
                  <w:rPr>
                    <w:rFonts w:ascii="宋体" w:hAnsi="宋体"/>
                  </w:rPr>
                  <w:t>10</w:t>
                </w:r>
              </w:p>
            </w:tc>
            <w:tc>
              <w:tcPr>
                <w:tcW w:w="1638" w:type="pct"/>
                <w:vAlign w:val="center"/>
              </w:tcPr>
              <w:p w:rsidR="00494D7E" w:rsidRPr="000D5B1B" w:rsidRDefault="00494D7E" w:rsidP="00494D7E">
                <w:pPr>
                  <w:jc w:val="center"/>
                  <w:rPr>
                    <w:rFonts w:ascii="宋体" w:hAnsi="宋体"/>
                    <w:szCs w:val="21"/>
                  </w:rPr>
                </w:pPr>
                <w:r w:rsidRPr="000D5B1B">
                  <w:rPr>
                    <w:rFonts w:ascii="宋体" w:hAnsi="宋体"/>
                  </w:rPr>
                  <w:t>10</w:t>
                </w:r>
              </w:p>
            </w:tc>
          </w:tr>
          <w:tr w:rsidR="00494D7E" w:rsidRPr="000D5B1B" w:rsidTr="00494D7E">
            <w:sdt>
              <w:sdtPr>
                <w:rPr>
                  <w:rFonts w:ascii="宋体" w:hAnsi="宋体"/>
                </w:rPr>
                <w:tag w:val="_PLD_a44122e8868746d1985922312e0cb28d"/>
                <w:id w:val="876823"/>
                <w:lock w:val="sdtLocked"/>
              </w:sdtPr>
              <w:sdtContent>
                <w:tc>
                  <w:tcPr>
                    <w:tcW w:w="1725" w:type="pct"/>
                  </w:tcPr>
                  <w:p w:rsidR="00494D7E" w:rsidRPr="000D5B1B" w:rsidRDefault="00494D7E" w:rsidP="00C3107A">
                    <w:pPr>
                      <w:rPr>
                        <w:rFonts w:ascii="宋体" w:hAnsi="宋体"/>
                        <w:szCs w:val="21"/>
                      </w:rPr>
                    </w:pPr>
                    <w:r w:rsidRPr="000D5B1B">
                      <w:rPr>
                        <w:rFonts w:ascii="宋体" w:hAnsi="宋体"/>
                        <w:szCs w:val="21"/>
                      </w:rPr>
                      <w:t>2－3年</w:t>
                    </w:r>
                  </w:p>
                </w:tc>
              </w:sdtContent>
            </w:sdt>
            <w:tc>
              <w:tcPr>
                <w:tcW w:w="1637" w:type="pct"/>
                <w:vAlign w:val="center"/>
              </w:tcPr>
              <w:p w:rsidR="00494D7E" w:rsidRPr="000D5B1B" w:rsidRDefault="00494D7E" w:rsidP="00494D7E">
                <w:pPr>
                  <w:jc w:val="center"/>
                  <w:rPr>
                    <w:rFonts w:ascii="宋体" w:hAnsi="宋体"/>
                    <w:szCs w:val="21"/>
                  </w:rPr>
                </w:pPr>
                <w:r w:rsidRPr="000D5B1B">
                  <w:rPr>
                    <w:rFonts w:ascii="宋体" w:hAnsi="宋体"/>
                  </w:rPr>
                  <w:t>25</w:t>
                </w:r>
              </w:p>
            </w:tc>
            <w:tc>
              <w:tcPr>
                <w:tcW w:w="1638" w:type="pct"/>
                <w:vAlign w:val="center"/>
              </w:tcPr>
              <w:p w:rsidR="00494D7E" w:rsidRPr="000D5B1B" w:rsidRDefault="00494D7E" w:rsidP="00494D7E">
                <w:pPr>
                  <w:jc w:val="center"/>
                  <w:rPr>
                    <w:rFonts w:ascii="宋体" w:hAnsi="宋体"/>
                    <w:szCs w:val="21"/>
                  </w:rPr>
                </w:pPr>
                <w:r w:rsidRPr="000D5B1B">
                  <w:rPr>
                    <w:rFonts w:ascii="宋体" w:hAnsi="宋体"/>
                  </w:rPr>
                  <w:t>25</w:t>
                </w:r>
              </w:p>
            </w:tc>
          </w:tr>
          <w:tr w:rsidR="00494D7E" w:rsidRPr="000D5B1B" w:rsidTr="00494D7E">
            <w:sdt>
              <w:sdtPr>
                <w:rPr>
                  <w:rFonts w:ascii="宋体" w:hAnsi="宋体"/>
                </w:rPr>
                <w:tag w:val="_PLD_0adbe8d19d9749acb2965c7c270109b2"/>
                <w:id w:val="876824"/>
                <w:lock w:val="sdtLocked"/>
              </w:sdtPr>
              <w:sdtContent>
                <w:tc>
                  <w:tcPr>
                    <w:tcW w:w="1725" w:type="pct"/>
                  </w:tcPr>
                  <w:p w:rsidR="00494D7E" w:rsidRPr="000D5B1B" w:rsidRDefault="00494D7E" w:rsidP="00C3107A">
                    <w:pPr>
                      <w:rPr>
                        <w:rFonts w:ascii="宋体" w:hAnsi="宋体"/>
                        <w:szCs w:val="21"/>
                      </w:rPr>
                    </w:pPr>
                    <w:r w:rsidRPr="000D5B1B">
                      <w:rPr>
                        <w:rFonts w:ascii="宋体" w:hAnsi="宋体"/>
                        <w:szCs w:val="21"/>
                      </w:rPr>
                      <w:t>3－4年</w:t>
                    </w:r>
                  </w:p>
                </w:tc>
              </w:sdtContent>
            </w:sdt>
            <w:tc>
              <w:tcPr>
                <w:tcW w:w="1637" w:type="pct"/>
                <w:vAlign w:val="center"/>
              </w:tcPr>
              <w:p w:rsidR="00494D7E" w:rsidRPr="000D5B1B" w:rsidRDefault="00494D7E" w:rsidP="00494D7E">
                <w:pPr>
                  <w:jc w:val="center"/>
                  <w:rPr>
                    <w:rFonts w:ascii="宋体" w:hAnsi="宋体"/>
                    <w:szCs w:val="21"/>
                  </w:rPr>
                </w:pPr>
                <w:r w:rsidRPr="000D5B1B">
                  <w:rPr>
                    <w:rFonts w:ascii="宋体" w:hAnsi="宋体"/>
                  </w:rPr>
                  <w:t>40</w:t>
                </w:r>
              </w:p>
            </w:tc>
            <w:tc>
              <w:tcPr>
                <w:tcW w:w="1638" w:type="pct"/>
                <w:vAlign w:val="center"/>
              </w:tcPr>
              <w:p w:rsidR="00494D7E" w:rsidRPr="000D5B1B" w:rsidRDefault="00494D7E" w:rsidP="00494D7E">
                <w:pPr>
                  <w:jc w:val="center"/>
                  <w:rPr>
                    <w:rFonts w:ascii="宋体" w:hAnsi="宋体"/>
                    <w:szCs w:val="21"/>
                  </w:rPr>
                </w:pPr>
                <w:r w:rsidRPr="000D5B1B">
                  <w:rPr>
                    <w:rFonts w:ascii="宋体" w:hAnsi="宋体"/>
                  </w:rPr>
                  <w:t>40</w:t>
                </w:r>
              </w:p>
            </w:tc>
          </w:tr>
          <w:tr w:rsidR="00494D7E" w:rsidRPr="000D5B1B" w:rsidTr="00494D7E">
            <w:sdt>
              <w:sdtPr>
                <w:rPr>
                  <w:rFonts w:ascii="宋体" w:hAnsi="宋体"/>
                </w:rPr>
                <w:tag w:val="_PLD_19a36d37134f43398f4b801225278a87"/>
                <w:id w:val="876825"/>
                <w:lock w:val="sdtLocked"/>
              </w:sdtPr>
              <w:sdtContent>
                <w:tc>
                  <w:tcPr>
                    <w:tcW w:w="1725" w:type="pct"/>
                  </w:tcPr>
                  <w:p w:rsidR="00494D7E" w:rsidRPr="000D5B1B" w:rsidRDefault="00494D7E" w:rsidP="00C3107A">
                    <w:pPr>
                      <w:rPr>
                        <w:rFonts w:ascii="宋体" w:hAnsi="宋体"/>
                        <w:szCs w:val="21"/>
                      </w:rPr>
                    </w:pPr>
                    <w:r w:rsidRPr="000D5B1B">
                      <w:rPr>
                        <w:rFonts w:ascii="宋体" w:hAnsi="宋体"/>
                        <w:szCs w:val="21"/>
                      </w:rPr>
                      <w:t>4－5年</w:t>
                    </w:r>
                  </w:p>
                </w:tc>
              </w:sdtContent>
            </w:sdt>
            <w:tc>
              <w:tcPr>
                <w:tcW w:w="1637" w:type="pct"/>
                <w:vAlign w:val="center"/>
              </w:tcPr>
              <w:p w:rsidR="00494D7E" w:rsidRPr="000D5B1B" w:rsidRDefault="00494D7E" w:rsidP="00494D7E">
                <w:pPr>
                  <w:jc w:val="center"/>
                  <w:rPr>
                    <w:rFonts w:ascii="宋体" w:hAnsi="宋体"/>
                    <w:szCs w:val="21"/>
                  </w:rPr>
                </w:pPr>
                <w:r w:rsidRPr="000D5B1B">
                  <w:rPr>
                    <w:rFonts w:ascii="宋体" w:hAnsi="宋体"/>
                  </w:rPr>
                  <w:t>65</w:t>
                </w:r>
              </w:p>
            </w:tc>
            <w:tc>
              <w:tcPr>
                <w:tcW w:w="1638" w:type="pct"/>
                <w:vAlign w:val="center"/>
              </w:tcPr>
              <w:p w:rsidR="00494D7E" w:rsidRPr="000D5B1B" w:rsidRDefault="00494D7E" w:rsidP="00494D7E">
                <w:pPr>
                  <w:jc w:val="center"/>
                  <w:rPr>
                    <w:rFonts w:ascii="宋体" w:hAnsi="宋体"/>
                    <w:szCs w:val="21"/>
                  </w:rPr>
                </w:pPr>
                <w:r w:rsidRPr="000D5B1B">
                  <w:rPr>
                    <w:rFonts w:ascii="宋体" w:hAnsi="宋体"/>
                  </w:rPr>
                  <w:t>65</w:t>
                </w:r>
              </w:p>
            </w:tc>
          </w:tr>
          <w:tr w:rsidR="00494D7E" w:rsidRPr="000D5B1B" w:rsidTr="00807150">
            <w:sdt>
              <w:sdtPr>
                <w:rPr>
                  <w:rFonts w:ascii="宋体" w:hAnsi="宋体"/>
                </w:rPr>
                <w:tag w:val="_PLD_bac3f1d4135c4b34a82bb0850b80d99c"/>
                <w:id w:val="876826"/>
                <w:lock w:val="sdtLocked"/>
              </w:sdtPr>
              <w:sdtContent>
                <w:tc>
                  <w:tcPr>
                    <w:tcW w:w="1725" w:type="pct"/>
                  </w:tcPr>
                  <w:p w:rsidR="00494D7E" w:rsidRPr="000D5B1B" w:rsidRDefault="00494D7E" w:rsidP="00C3107A">
                    <w:pPr>
                      <w:rPr>
                        <w:rFonts w:ascii="宋体" w:hAnsi="宋体"/>
                        <w:szCs w:val="21"/>
                      </w:rPr>
                    </w:pPr>
                    <w:r w:rsidRPr="000D5B1B">
                      <w:rPr>
                        <w:rFonts w:ascii="宋体" w:hAnsi="宋体"/>
                        <w:szCs w:val="21"/>
                      </w:rPr>
                      <w:t>5年以上</w:t>
                    </w:r>
                  </w:p>
                </w:tc>
              </w:sdtContent>
            </w:sdt>
            <w:tc>
              <w:tcPr>
                <w:tcW w:w="1637" w:type="pct"/>
                <w:vAlign w:val="center"/>
              </w:tcPr>
              <w:p w:rsidR="00494D7E" w:rsidRPr="000D5B1B" w:rsidRDefault="00494D7E" w:rsidP="00807150">
                <w:pPr>
                  <w:jc w:val="center"/>
                  <w:rPr>
                    <w:rFonts w:ascii="宋体" w:hAnsi="宋体"/>
                    <w:szCs w:val="21"/>
                  </w:rPr>
                </w:pPr>
                <w:r w:rsidRPr="000D5B1B">
                  <w:rPr>
                    <w:rFonts w:ascii="宋体" w:hAnsi="宋体"/>
                  </w:rPr>
                  <w:t>100</w:t>
                </w:r>
              </w:p>
            </w:tc>
            <w:tc>
              <w:tcPr>
                <w:tcW w:w="1638" w:type="pct"/>
                <w:vAlign w:val="center"/>
              </w:tcPr>
              <w:p w:rsidR="00494D7E" w:rsidRPr="000D5B1B" w:rsidRDefault="00494D7E" w:rsidP="00807150">
                <w:pPr>
                  <w:jc w:val="center"/>
                  <w:rPr>
                    <w:rFonts w:ascii="宋体" w:hAnsi="宋体"/>
                    <w:szCs w:val="21"/>
                  </w:rPr>
                </w:pPr>
                <w:r w:rsidRPr="000D5B1B">
                  <w:rPr>
                    <w:rFonts w:ascii="宋体" w:hAnsi="宋体"/>
                  </w:rPr>
                  <w:t>100</w:t>
                </w:r>
              </w:p>
            </w:tc>
          </w:tr>
        </w:tbl>
        <w:p w:rsidR="005155D7" w:rsidRPr="000D5B1B" w:rsidRDefault="009E230D" w:rsidP="00494D7E">
          <w:pPr>
            <w:rPr>
              <w:rFonts w:ascii="宋体" w:hAnsi="宋体"/>
            </w:rPr>
          </w:pPr>
        </w:p>
      </w:sdtContent>
    </w:sdt>
    <w:sdt>
      <w:sdtPr>
        <w:rPr>
          <w:rFonts w:ascii="宋体" w:hAnsi="宋体" w:cs="宋体"/>
          <w:b w:val="0"/>
          <w:bCs w:val="0"/>
          <w:kern w:val="0"/>
          <w:szCs w:val="24"/>
        </w:rPr>
        <w:alias w:val="模块:单项金额虽不重大但单项计提坏账准备的应收账款"/>
        <w:tag w:val="_GBC_33896797ad594644807d9982b1d20f12"/>
        <w:id w:val="876831"/>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49"/>
            </w:numPr>
            <w:rPr>
              <w:rFonts w:ascii="宋体" w:hAnsi="宋体"/>
            </w:rPr>
          </w:pPr>
          <w:r w:rsidRPr="000D5B1B">
            <w:rPr>
              <w:rFonts w:ascii="宋体" w:hAnsi="宋体" w:hint="eastAsia"/>
            </w:rPr>
            <w:t>单项金额不重大但单独计提坏账准备的应收款项：</w:t>
          </w:r>
        </w:p>
        <w:sdt>
          <w:sdtPr>
            <w:rPr>
              <w:rFonts w:ascii="宋体" w:hAnsi="宋体"/>
            </w:rPr>
            <w:alias w:val="是否适用：单项金额不重大但单独计提坏账准备的应收款项[双击切换]"/>
            <w:tag w:val="_GBC_534344bf7eb34f10b7dbb5288d105894"/>
            <w:id w:val="876828"/>
            <w:lock w:val="sdtLocked"/>
            <w:placeholder>
              <w:docPart w:val="GBC22222222222222222222222222222"/>
            </w:placeholder>
          </w:sdtPr>
          <w:sdtContent>
            <w:p w:rsidR="00E029C4" w:rsidRPr="000D5B1B" w:rsidRDefault="009E230D">
              <w:pPr>
                <w:rPr>
                  <w:rFonts w:ascii="宋体" w:hAnsi="宋体"/>
                </w:rPr>
              </w:pPr>
              <w:r w:rsidRPr="000D5B1B">
                <w:rPr>
                  <w:rFonts w:ascii="宋体" w:hAnsi="宋体"/>
                </w:rPr>
                <w:fldChar w:fldCharType="begin"/>
              </w:r>
              <w:r w:rsidR="00E029C4"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E029C4" w:rsidRPr="000D5B1B">
                <w:rPr>
                  <w:rFonts w:ascii="宋体" w:hAnsi="宋体"/>
                </w:rPr>
                <w:instrText xml:space="preserve"> MACROBUTTON  SnrToggleCheckbox □不适用 </w:instrText>
              </w:r>
              <w:r w:rsidRPr="000D5B1B">
                <w:rPr>
                  <w:rFonts w:ascii="宋体" w:hAnsi="宋体"/>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8"/>
            <w:gridCol w:w="4711"/>
          </w:tblGrid>
          <w:tr w:rsidR="00E029C4" w:rsidRPr="000D5B1B" w:rsidTr="00E029C4">
            <w:sdt>
              <w:sdtPr>
                <w:rPr>
                  <w:rFonts w:ascii="宋体" w:hAnsi="宋体"/>
                </w:rPr>
                <w:tag w:val="_PLD_2e3fad9ee2b9414e8c3991c3d6eb472d"/>
                <w:id w:val="876829"/>
                <w:lock w:val="sdtLocked"/>
              </w:sdtPr>
              <w:sdtContent>
                <w:tc>
                  <w:tcPr>
                    <w:tcW w:w="2397" w:type="pct"/>
                    <w:vAlign w:val="center"/>
                  </w:tcPr>
                  <w:p w:rsidR="00E029C4" w:rsidRPr="000D5B1B" w:rsidRDefault="00E029C4" w:rsidP="00E029C4">
                    <w:pPr>
                      <w:rPr>
                        <w:rFonts w:ascii="宋体" w:hAnsi="宋体"/>
                        <w:szCs w:val="21"/>
                      </w:rPr>
                    </w:pPr>
                    <w:r w:rsidRPr="000D5B1B">
                      <w:rPr>
                        <w:rFonts w:ascii="宋体" w:hAnsi="宋体"/>
                        <w:szCs w:val="21"/>
                      </w:rPr>
                      <w:t>单项计提坏账准备的理由</w:t>
                    </w:r>
                  </w:p>
                </w:tc>
              </w:sdtContent>
            </w:sdt>
            <w:tc>
              <w:tcPr>
                <w:tcW w:w="2603" w:type="pct"/>
              </w:tcPr>
              <w:p w:rsidR="00E029C4" w:rsidRPr="000D5B1B" w:rsidRDefault="00E029C4" w:rsidP="00C3107A">
                <w:pPr>
                  <w:rPr>
                    <w:rFonts w:ascii="宋体" w:hAnsi="宋体"/>
                    <w:szCs w:val="21"/>
                  </w:rPr>
                </w:pPr>
                <w:r w:rsidRPr="000D5B1B">
                  <w:rPr>
                    <w:rFonts w:ascii="宋体" w:hAnsi="宋体"/>
                  </w:rPr>
                  <w:t>客户公司、对方单位破产、清算、解散、涉及重大法律诉讼等确定无法收回的应收款项</w:t>
                </w:r>
              </w:p>
            </w:tc>
          </w:tr>
          <w:tr w:rsidR="00E029C4" w:rsidRPr="000D5B1B" w:rsidTr="00E029C4">
            <w:sdt>
              <w:sdtPr>
                <w:rPr>
                  <w:rFonts w:ascii="宋体" w:hAnsi="宋体"/>
                </w:rPr>
                <w:tag w:val="_PLD_b484c546328b4be5a217cba1daafe825"/>
                <w:id w:val="876830"/>
                <w:lock w:val="sdtLocked"/>
              </w:sdtPr>
              <w:sdtContent>
                <w:tc>
                  <w:tcPr>
                    <w:tcW w:w="2397" w:type="pct"/>
                    <w:vAlign w:val="center"/>
                  </w:tcPr>
                  <w:p w:rsidR="00E029C4" w:rsidRPr="000D5B1B" w:rsidRDefault="00E029C4" w:rsidP="00E029C4">
                    <w:pPr>
                      <w:rPr>
                        <w:rFonts w:ascii="宋体" w:hAnsi="宋体"/>
                        <w:szCs w:val="21"/>
                      </w:rPr>
                    </w:pPr>
                    <w:r w:rsidRPr="000D5B1B">
                      <w:rPr>
                        <w:rFonts w:ascii="宋体" w:hAnsi="宋体"/>
                        <w:szCs w:val="21"/>
                      </w:rPr>
                      <w:t>坏账准备的计提方法</w:t>
                    </w:r>
                  </w:p>
                </w:tc>
              </w:sdtContent>
            </w:sdt>
            <w:tc>
              <w:tcPr>
                <w:tcW w:w="2603" w:type="pct"/>
              </w:tcPr>
              <w:p w:rsidR="00E029C4" w:rsidRPr="000D5B1B" w:rsidRDefault="00E029C4" w:rsidP="00C3107A">
                <w:pPr>
                  <w:rPr>
                    <w:rFonts w:ascii="宋体" w:hAnsi="宋体"/>
                    <w:szCs w:val="21"/>
                  </w:rPr>
                </w:pPr>
                <w:r w:rsidRPr="000D5B1B">
                  <w:rPr>
                    <w:rFonts w:ascii="宋体" w:hAnsi="宋体"/>
                  </w:rPr>
                  <w:t>按其账面余额减去预计部分收回后的损失全额计提坏账准备</w:t>
                </w:r>
              </w:p>
            </w:tc>
          </w:tr>
        </w:tbl>
        <w:p w:rsidR="005155D7" w:rsidRPr="000D5B1B" w:rsidRDefault="009E230D" w:rsidP="00E029C4">
          <w:pPr>
            <w:rPr>
              <w:rFonts w:ascii="宋体" w:hAnsi="宋体"/>
            </w:rPr>
          </w:pPr>
        </w:p>
      </w:sdtContent>
    </w:sdt>
    <w:p w:rsidR="005155D7" w:rsidRPr="000D5B1B" w:rsidRDefault="005155D7">
      <w:pPr>
        <w:rPr>
          <w:rFonts w:ascii="宋体" w:hAnsi="宋体"/>
          <w:szCs w:val="21"/>
        </w:rPr>
      </w:pPr>
    </w:p>
    <w:sdt>
      <w:sdtPr>
        <w:rPr>
          <w:rFonts w:ascii="宋体" w:hAnsi="宋体" w:cstheme="minorBidi"/>
          <w:b w:val="0"/>
          <w:bCs w:val="0"/>
          <w:kern w:val="0"/>
          <w:szCs w:val="22"/>
        </w:rPr>
        <w:alias w:val="模块:存货"/>
        <w:tag w:val="_GBC_b0f90fdf6c7749dbb9bd3cde55d5c0c3"/>
        <w:id w:val="876834"/>
        <w:lock w:val="sdtLocked"/>
        <w:placeholder>
          <w:docPart w:val="GBC22222222222222222222222222222"/>
        </w:placeholder>
      </w:sdtPr>
      <w:sdtEndPr>
        <w:rPr>
          <w:rFonts w:cs="Times New Roman"/>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存货</w:t>
          </w:r>
        </w:p>
        <w:sdt>
          <w:sdtPr>
            <w:rPr>
              <w:rFonts w:ascii="宋体" w:hAnsi="宋体" w:hint="eastAsia"/>
              <w:szCs w:val="21"/>
            </w:rPr>
            <w:alias w:val="是否适用：存货_重要会计政策和估计[双击切换]"/>
            <w:tag w:val="_GBC_dcacbe0db27e4ea5b80fa4aefb3bdbac"/>
            <w:id w:val="876832"/>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7B045A"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7B045A"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存货的核算方法"/>
            <w:tag w:val="_GBC_553fb8cba06d4979b05ae3dabe788fa6"/>
            <w:id w:val="876833"/>
            <w:lock w:val="sdtLocked"/>
            <w:placeholder>
              <w:docPart w:val="GBC22222222222222222222222222222"/>
            </w:placeholder>
          </w:sdtPr>
          <w:sdtContent>
            <w:p w:rsidR="007B045A" w:rsidRPr="000D5B1B" w:rsidRDefault="007B045A" w:rsidP="00142404">
              <w:pPr>
                <w:adjustRightInd w:val="0"/>
                <w:snapToGrid w:val="0"/>
                <w:spacing w:line="360" w:lineRule="auto"/>
                <w:ind w:firstLine="480"/>
                <w:rPr>
                  <w:rFonts w:ascii="宋体" w:hAnsi="宋体" w:cs="Arial"/>
                  <w:szCs w:val="21"/>
                </w:rPr>
              </w:pPr>
              <w:r w:rsidRPr="000D5B1B">
                <w:rPr>
                  <w:rFonts w:ascii="宋体" w:hAnsi="宋体" w:hint="eastAsia"/>
                </w:rPr>
                <w:t>（1）本公司存货包括</w:t>
              </w:r>
              <w:r w:rsidRPr="000D5B1B">
                <w:rPr>
                  <w:rFonts w:ascii="宋体" w:hAnsi="宋体" w:cs="Arial" w:hint="eastAsia"/>
                  <w:szCs w:val="21"/>
                </w:rPr>
                <w:t>原材料、周转材料、在产品、产成品、开发产品、其他等。</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（2）原材料、产成品发出时采用加权平均法核算。</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（3）存货可变现净值的确定依据及存货跌价准备的计提方法</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存货可变现净值按存货的估</w:t>
              </w:r>
              <w:r w:rsidRPr="000D5B1B">
                <w:rPr>
                  <w:rFonts w:ascii="宋体" w:hAnsi="宋体"/>
                </w:rPr>
                <w:t>计售价减去至完工时估计将要发生的成本、估计的销售费用以及相关税费后的金额</w:t>
              </w:r>
              <w:r w:rsidRPr="000D5B1B">
                <w:rPr>
                  <w:rFonts w:ascii="宋体" w:hAnsi="宋体" w:hint="eastAsia"/>
                </w:rPr>
                <w:t>确定</w:t>
              </w:r>
              <w:r w:rsidRPr="000D5B1B">
                <w:rPr>
                  <w:rFonts w:ascii="宋体" w:hAnsi="宋体"/>
                </w:rPr>
                <w:t>。</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期末，</w:t>
              </w:r>
              <w:r w:rsidRPr="000D5B1B">
                <w:rPr>
                  <w:rFonts w:ascii="宋体" w:hAnsi="宋体"/>
                </w:rPr>
                <w:t>按照单个存货成本高于可变现净值的</w:t>
              </w:r>
              <w:r w:rsidRPr="000D5B1B">
                <w:rPr>
                  <w:rFonts w:ascii="宋体" w:hAnsi="宋体" w:hint="eastAsia"/>
                </w:rPr>
                <w:t>差额</w:t>
              </w:r>
              <w:r w:rsidRPr="000D5B1B">
                <w:rPr>
                  <w:rFonts w:ascii="宋体" w:hAnsi="宋体"/>
                </w:rPr>
                <w:t>计提存货跌价准备</w:t>
              </w:r>
              <w:r w:rsidRPr="000D5B1B">
                <w:rPr>
                  <w:rFonts w:ascii="宋体" w:hAnsi="宋体" w:hint="eastAsia"/>
                </w:rPr>
                <w:t>，</w:t>
              </w:r>
              <w:r w:rsidRPr="000D5B1B">
                <w:rPr>
                  <w:rFonts w:ascii="宋体" w:hAnsi="宋体"/>
                </w:rPr>
                <w:t>计入当期损益</w:t>
              </w:r>
              <w:r w:rsidRPr="000D5B1B">
                <w:rPr>
                  <w:rFonts w:ascii="宋体" w:hAnsi="宋体" w:hint="eastAsia"/>
                </w:rPr>
                <w:t>；以前减记存货价值的影响因素已经消失的，减记的金额应当予以恢复，并在原已计提的存货跌价准备金额内转回，转回的金额计入当期损益。</w:t>
              </w:r>
              <w:r w:rsidRPr="000D5B1B">
                <w:rPr>
                  <w:rFonts w:ascii="宋体" w:hAnsi="宋体" w:hint="eastAsia"/>
                  <w:szCs w:val="21"/>
                </w:rPr>
                <w:t>对于数量繁多、单价较低的存货，按存货类别计提存货跌价准备。</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（4</w:t>
              </w:r>
              <w:r w:rsidRPr="000D5B1B">
                <w:rPr>
                  <w:rFonts w:ascii="宋体" w:hAnsi="宋体"/>
                </w:rPr>
                <w:t>）</w:t>
              </w:r>
              <w:r w:rsidRPr="000D5B1B">
                <w:rPr>
                  <w:rFonts w:ascii="宋体" w:hAnsi="宋体" w:hint="eastAsia"/>
                </w:rPr>
                <w:t>本公司存货盘存采用永续盘存制。</w:t>
              </w:r>
            </w:p>
            <w:p w:rsidR="005155D7" w:rsidRPr="000D5B1B" w:rsidRDefault="007B045A" w:rsidP="00142404">
              <w:pPr>
                <w:spacing w:line="360" w:lineRule="auto"/>
                <w:rPr>
                  <w:rFonts w:ascii="宋体" w:hAnsi="宋体"/>
                  <w:szCs w:val="21"/>
                </w:rPr>
              </w:pPr>
              <w:r w:rsidRPr="000D5B1B">
                <w:rPr>
                  <w:rFonts w:ascii="宋体" w:hAnsi="宋体" w:hint="eastAsia"/>
                </w:rPr>
                <w:t>（5）周转材料包括低值易耗品和包装物等，在领用时采用一次转销法进行摊销。</w:t>
              </w:r>
            </w:p>
          </w:sdtContent>
        </w:sdt>
        <w:p w:rsidR="005155D7" w:rsidRPr="000D5B1B" w:rsidRDefault="009E230D">
          <w:pPr>
            <w:rPr>
              <w:rFonts w:ascii="宋体" w:hAnsi="宋体"/>
              <w:szCs w:val="21"/>
            </w:rPr>
          </w:pPr>
        </w:p>
      </w:sdtContent>
    </w:sdt>
    <w:sdt>
      <w:sdtPr>
        <w:rPr>
          <w:rFonts w:ascii="宋体" w:hAnsi="宋体" w:cs="宋体" w:hint="eastAsia"/>
          <w:b w:val="0"/>
          <w:bCs w:val="0"/>
          <w:kern w:val="0"/>
          <w:szCs w:val="21"/>
        </w:rPr>
        <w:alias w:val="模块:持有待售资产"/>
        <w:tag w:val="_GBC_a1a86a762feb43c3bed478ce8a19ae7c"/>
        <w:id w:val="876837"/>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48"/>
            </w:numPr>
            <w:rPr>
              <w:rFonts w:ascii="宋体" w:hAnsi="宋体"/>
              <w:szCs w:val="21"/>
            </w:rPr>
          </w:pPr>
          <w:r w:rsidRPr="000D5B1B">
            <w:rPr>
              <w:rFonts w:ascii="宋体" w:hAnsi="宋体" w:hint="eastAsia"/>
            </w:rPr>
            <w:t>持有</w:t>
          </w:r>
          <w:r w:rsidRPr="000D5B1B">
            <w:rPr>
              <w:rFonts w:ascii="宋体" w:hAnsi="宋体" w:hint="eastAsia"/>
              <w:szCs w:val="21"/>
            </w:rPr>
            <w:t>待售资产</w:t>
          </w:r>
        </w:p>
        <w:sdt>
          <w:sdtPr>
            <w:rPr>
              <w:rFonts w:ascii="宋体" w:hAnsi="宋体" w:hint="eastAsia"/>
              <w:szCs w:val="21"/>
            </w:rPr>
            <w:alias w:val="是否适用：划分为持有待售资产_重要会计政策和估计[双击切换]"/>
            <w:tag w:val="_GBC_f860c57547b540e0980c826c493b2d75"/>
            <w:id w:val="876835"/>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7B045A"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7B045A"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划分为持有待售资产的确认标准"/>
            <w:tag w:val="_GBC_d8726eddbed2465794ccdff8edd6a7cc"/>
            <w:id w:val="876836"/>
            <w:lock w:val="sdtLocked"/>
            <w:placeholder>
              <w:docPart w:val="GBC22222222222222222222222222222"/>
            </w:placeholder>
          </w:sdtPr>
          <w:sdtContent>
            <w:p w:rsidR="005155D7" w:rsidRPr="000D5B1B" w:rsidRDefault="007B045A" w:rsidP="00142404">
              <w:pPr>
                <w:adjustRightInd w:val="0"/>
                <w:snapToGrid w:val="0"/>
                <w:spacing w:line="360" w:lineRule="auto"/>
                <w:ind w:firstLine="480"/>
                <w:rPr>
                  <w:rFonts w:ascii="宋体" w:hAnsi="宋体"/>
                  <w:szCs w:val="21"/>
                </w:rPr>
              </w:pPr>
              <w:r w:rsidRPr="000D5B1B">
                <w:rPr>
                  <w:rFonts w:ascii="宋体" w:hAnsi="宋体" w:hint="eastAsia"/>
                </w:rPr>
                <w:t>本公司将在当前状况下根据惯常条款可立即出售，已经作出处置决议、已经与受让方签订了不可撤销的转让协议、并且该项转让将在一年内完成的固定资产、无形资产、成本模式后续计量的投资性房地产、长期股权投资等非流动资产（不包括递延所得税资产），划分为持有待售资产。按账面价值与预计可变现净值孰低者计量持有待售资产，账面价值高于预计可变现净值之间的差额确认为资产减值损失。</w:t>
              </w:r>
            </w:p>
          </w:sdtContent>
        </w:sdt>
        <w:p w:rsidR="005155D7" w:rsidRPr="000D5B1B" w:rsidRDefault="009E230D">
          <w:pPr>
            <w:rPr>
              <w:rFonts w:ascii="宋体" w:hAnsi="宋体"/>
              <w:szCs w:val="21"/>
            </w:rPr>
          </w:pPr>
        </w:p>
      </w:sdtContent>
    </w:sdt>
    <w:sdt>
      <w:sdtPr>
        <w:rPr>
          <w:rFonts w:ascii="宋体" w:hAnsi="宋体" w:cstheme="minorBidi"/>
          <w:b w:val="0"/>
          <w:bCs w:val="0"/>
          <w:kern w:val="0"/>
          <w:szCs w:val="22"/>
        </w:rPr>
        <w:alias w:val="模块:长期股权投资"/>
        <w:tag w:val="_GBC_d82c12cf13554acd90dfb7880244798c"/>
        <w:id w:val="876840"/>
        <w:lock w:val="sdtLocked"/>
        <w:placeholder>
          <w:docPart w:val="GBC22222222222222222222222222222"/>
        </w:placeholder>
      </w:sdtPr>
      <w:sdtEndPr>
        <w:rPr>
          <w:rFonts w:cs="Times New Roman"/>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长期股权投资</w:t>
          </w:r>
        </w:p>
        <w:sdt>
          <w:sdtPr>
            <w:rPr>
              <w:rFonts w:ascii="宋体" w:hAnsi="宋体" w:hint="eastAsia"/>
              <w:szCs w:val="21"/>
            </w:rPr>
            <w:alias w:val="是否适用：长期股权投资_重要会计政策和估计[双击切换]"/>
            <w:tag w:val="_GBC_990faa4da4e64a5389a573293ba4981b"/>
            <w:id w:val="876838"/>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7B045A"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7B045A"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长期股权投资的核算方法"/>
            <w:tag w:val="_GBC_3e77074cd50946b1bccdff9bc1c9556f"/>
            <w:id w:val="876839"/>
            <w:lock w:val="sdtLocked"/>
            <w:placeholder>
              <w:docPart w:val="GBC22222222222222222222222222222"/>
            </w:placeholder>
          </w:sdtPr>
          <w:sdtContent>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（1）重大影响、共同控制的判断标准</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①本公司结合以下情形综合考虑是否对被投资单位具有重大影响：是否在被投资单位董事会或类似权利机构中派有代表；是否参与被投资单位财务和经营政策制定过程；是否与被投资单位之间发生重要交易；是否向被投资单位派出管理人员；是否向被投资单位提供关键技术资料。</w:t>
              </w:r>
            </w:p>
            <w:p w:rsidR="007B045A" w:rsidRPr="000D5B1B" w:rsidRDefault="007B045A" w:rsidP="00142404">
              <w:pPr>
                <w:adjustRightInd w:val="0"/>
                <w:snapToGrid w:val="0"/>
                <w:spacing w:line="360" w:lineRule="auto"/>
                <w:ind w:firstLine="480"/>
                <w:rPr>
                  <w:rFonts w:ascii="宋体" w:hAnsi="宋体"/>
                  <w:i/>
                  <w:iCs/>
                  <w:shd w:val="clear" w:color="auto" w:fill="FFFF00"/>
                </w:rPr>
              </w:pPr>
              <w:r w:rsidRPr="000D5B1B">
                <w:rPr>
                  <w:rFonts w:ascii="宋体" w:hAnsi="宋体" w:hint="eastAsia"/>
                </w:rPr>
                <w:t>②若本公司与其他参与方均受某合营安排的约束，任何一个参与方不能单独控制该安排，任何一个参与方均能够阻止其他参与方或参与方组合单独控制该安排，本公司判断对该项合营安排具有共同控制。</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（2）投资成本确定</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①企业合并形成的长期股权投资，按以下方法确定投资成本：</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A、对于</w:t>
              </w:r>
              <w:r w:rsidRPr="000D5B1B">
                <w:rPr>
                  <w:rFonts w:ascii="宋体" w:hAnsi="宋体"/>
                </w:rPr>
                <w:t>同一控制下企业合并形成的</w:t>
              </w:r>
              <w:r w:rsidRPr="000D5B1B">
                <w:rPr>
                  <w:rFonts w:ascii="宋体" w:hAnsi="宋体" w:hint="eastAsia"/>
                </w:rPr>
                <w:t>对子公司</w:t>
              </w:r>
              <w:r w:rsidRPr="000D5B1B">
                <w:rPr>
                  <w:rFonts w:ascii="宋体" w:hAnsi="宋体"/>
                </w:rPr>
                <w:t>投资</w:t>
              </w:r>
              <w:r w:rsidRPr="000D5B1B">
                <w:rPr>
                  <w:rFonts w:ascii="宋体" w:hAnsi="宋体" w:hint="eastAsia"/>
                </w:rPr>
                <w:t>，以</w:t>
              </w:r>
              <w:r w:rsidRPr="000D5B1B">
                <w:rPr>
                  <w:rFonts w:ascii="宋体" w:hAnsi="宋体"/>
                </w:rPr>
                <w:t>在合并日取得被合并方所有者权益</w:t>
              </w:r>
              <w:r w:rsidRPr="000D5B1B">
                <w:rPr>
                  <w:rFonts w:ascii="宋体" w:hAnsi="宋体" w:hint="eastAsia"/>
                </w:rPr>
                <w:t>在最终控制方合并财务报表中</w:t>
              </w:r>
              <w:r w:rsidRPr="000D5B1B">
                <w:rPr>
                  <w:rFonts w:ascii="宋体" w:hAnsi="宋体"/>
                </w:rPr>
                <w:t>账面价值的份额作为</w:t>
              </w:r>
              <w:r w:rsidRPr="000D5B1B">
                <w:rPr>
                  <w:rFonts w:ascii="宋体" w:hAnsi="宋体" w:hint="eastAsia"/>
                </w:rPr>
                <w:t>长期股权投资的</w:t>
              </w:r>
              <w:r w:rsidRPr="000D5B1B">
                <w:rPr>
                  <w:rFonts w:ascii="宋体" w:hAnsi="宋体"/>
                </w:rPr>
                <w:t>投资成本</w:t>
              </w:r>
              <w:r w:rsidRPr="000D5B1B">
                <w:rPr>
                  <w:rFonts w:ascii="宋体" w:hAnsi="宋体" w:hint="eastAsia"/>
                </w:rPr>
                <w:t>。</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分步实现的同一控制下企业合并，在合并日根据合并后应享有被合并方净资产在最终控制方合并财务报表中的账面价值的份额，确定长期股权投资的初始投资成本；初始投资成本与达到合并前长期股权投资账面价值加上合并日进一步取得股份新支付对价的账面价值之和的差额，调整资本公积（资/股本溢价），资本公积不足冲减的，冲减留存收益。合并日之前持有的股权投资，因采用权益法核算或金融工具确认和计量准则核算而确认的其他综合收益暂不进行会计处理，直至处置该项投资时采用与投资单位直接处置相关资产或负债相同的基础进行会计处理；因采用权益法核算而确认的被投资单位净资产中除净损益、其他综合收益和利润分配以外的所有者权益其他变动，暂不进行会计处理，直至处置该项投资时转入当期损益。</w:t>
              </w:r>
              <w:r w:rsidRPr="000D5B1B">
                <w:rPr>
                  <w:rFonts w:ascii="宋体" w:hAnsi="宋体"/>
                </w:rPr>
                <w:t>其中，处置后的剩余股权根据本准则采用成本法或权益法核算的，其他综合收益和其他所有者权益应按比例结转，处置后的剩余股权改按金融工具确认和计量准则进行会计处理的，其他综合收益和其他所有者权益应全部结转。</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B、对于</w:t>
              </w:r>
              <w:r w:rsidRPr="000D5B1B">
                <w:rPr>
                  <w:rFonts w:ascii="宋体" w:hAnsi="宋体"/>
                </w:rPr>
                <w:t>非同一控制下企业合并形成的</w:t>
              </w:r>
              <w:r w:rsidRPr="000D5B1B">
                <w:rPr>
                  <w:rFonts w:ascii="宋体" w:hAnsi="宋体" w:hint="eastAsia"/>
                </w:rPr>
                <w:t>对子公司</w:t>
              </w:r>
              <w:r w:rsidRPr="000D5B1B">
                <w:rPr>
                  <w:rFonts w:ascii="宋体" w:hAnsi="宋体"/>
                </w:rPr>
                <w:t>投资</w:t>
              </w:r>
              <w:r w:rsidRPr="000D5B1B">
                <w:rPr>
                  <w:rFonts w:ascii="宋体" w:hAnsi="宋体" w:hint="eastAsia"/>
                </w:rPr>
                <w:t>，以企业合并成本作为投资成本。</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追加投资能够对非同一控制下的被投资单位实施控制的，以购买日之前所持被购买方的股权投资的账面价值与购买日新增投资成本之和，作为改按成本法核算的初始投资成本；购买日之前持有的被购买方的股权投资因采用权益法核算而确认的其他综合收益，在处置该项投资时采用与被投资单位直接处置相关资产或负债相同的基础进行会计处理。购买日之前持有的股权投资按照《企业会计准则第22号——金融工具确认和计量》有关规定进行会计处理的，原计入其他综合收益的累计公允价值变动应当在改按成本法核算时转入当期损益。</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②除企业合并形成的长期股权投资以外，其他方式取得的长期股权投资，按以下方法确定投资成本：</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lastRenderedPageBreak/>
                <w:t>A、以支付现金取得的长期股权投资，按实际支付的购买价款作为投资成本。</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B、以发行权益性证券取得的长期股权投资，按发行权益性证券的公允价值作为投资成本。</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③因追加投资等原因，能够对被投资单位单位施加重大影响或实施共同控制但不构成控制的，应当按照《企业会计准则第22号——金融工具确认和计量》确定的原持有股权的公允价值加上新增投资成本之和，作为改按权益法核算的初始投资成本。原持有的股权投资分类为可供出售金融资产的，其公允价值与账面价值之间的差额，以及原计入其他综合收益的累计公允价值变动应当转入改按权益法核算的当期损益。</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（3）后续计量及损益确认方法</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①对子公司投资</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在合并财务报表中，对子公司投资按附注三、6进行处理。</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在母公司财务报表中，对子公司投资采用成本法核算，在被投资单位宣告分派的现金股利或利润时，确认投资收益。</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②对合营企业投资和对联营企业投资</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对合营企业投资和对联营企业投资采用权益法核算，具体会计处理包括：</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对于初始投资成本大于投资时应享有被投资单位可辨认净资产公允价值份额的，其差额包含在长期股权投资成本中；对于初始投资成本小于投资时应享有被投资单位可辨认净资产公允价值份额的，其差额计入当期损益，同时调整长期股权投资成本。</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取得对合营企业投资和对联营企业投资后，按照应享有或应分担的被投资单位实现的净损益和其他综合收益的份额，分别确认投资损益和其他综合收益并调整长期股权投资的账面价值；按照被投资单位宣告分派的现金股利或利润应分得的部分，相应减少长期股权投资的账面价值。</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在计算应享有或应分担的被投资单位实现的净损益的份额时，以取得投资时被投资单位可辨认净资产的公允价值为基础确定，对于被投资单位的会计政策或会计期间与本公司不同的，权益法核算时按照本公司的会计政策或会计期间对被投资单位的财务报表进行必要调整。与合营企业和联营企业之间内部交易产生的未实现损益按照持股比例计算归属于本公司的部分，在权益法核算时予以抵消。内部交易产生的未实现损失，有证据表明该损失是相关资产减值损失的，则全额确认该损失。</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对合营企业或联营企业发生的净亏损，除本公司负有承担额外损失义务外，以长期股权投资的账面价值以及其他实质上构成对被投资单位净投资的长期权益减记至零为限。被投资企业以后实现净利润的，在收益分享额弥补未确认的亏损分担额后，恢复确认收益分享额。</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对于被投资单位除净损益、其他综合收益和利润分配以外所有者权益的其他变动，调整长期股权投资的账面价值并计入资本公积。处置该项投资时，将原计入资本公积的部分按相应比例转入当期损益。</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（3）处置长期股权投资，其账面价值与实际取得价款的差额计入当期损益，采用权益法核算的长期股权投资，处置时，采用与被投资单位直接处置相关资产或负债相同的基础，按相应比</w:t>
              </w:r>
              <w:r w:rsidRPr="000D5B1B">
                <w:rPr>
                  <w:rFonts w:ascii="宋体" w:hAnsi="宋体" w:hint="eastAsia"/>
                </w:rPr>
                <w:lastRenderedPageBreak/>
                <w:t>例对原计入其他综合收益的部分进行会计处理。</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因处置部分权益性投资等原因丧失了对被投资单位共同控制或重大影响的，处置后的剩余股权按《企业会计准则第22号——金融工具确认和计量》核算，其在丧失共同控制或重大影响之日的公允价值与账面价值间的差额计入当期损益。原股权投资因采用权益法核算而确认的其他综合收益，应当在终止采用权益法核算时采用与被投资单位直接处置相关资产或负债相同的基础进行会计处理。</w:t>
              </w:r>
            </w:p>
            <w:p w:rsidR="005155D7" w:rsidRPr="000D5B1B" w:rsidRDefault="007B045A" w:rsidP="00142404">
              <w:pPr>
                <w:adjustRightInd w:val="0"/>
                <w:snapToGrid w:val="0"/>
                <w:spacing w:line="360" w:lineRule="auto"/>
                <w:ind w:firstLine="480"/>
                <w:rPr>
                  <w:rFonts w:ascii="宋体" w:hAnsi="宋体"/>
                  <w:szCs w:val="21"/>
                </w:rPr>
              </w:pPr>
              <w:r w:rsidRPr="000D5B1B">
                <w:rPr>
                  <w:rFonts w:ascii="宋体" w:hAnsi="宋体" w:hint="eastAsia"/>
                </w:rPr>
                <w:t>因处置部分权益性投资等原因丧失了对被投资单位控制的，在编制个别财务报表时，处置后的剩余股权能够对被投资单位实施共同控制或重大影响的，改按权益法核算，并对剩余股权视同自取得时即采用权益法核算进行调整。处置后剩余股权不能对被投资单位实施共同控制或重大影响的，按《企业会计准则第22号——金融工具确认和计量》的有关规定进行会计处理，其在丧失控制权之日的公允价值与账面价值间的差额计入当期损益。</w:t>
              </w:r>
            </w:p>
          </w:sdtContent>
        </w:sdt>
        <w:p w:rsidR="005155D7" w:rsidRPr="000D5B1B" w:rsidRDefault="009E230D">
          <w:pPr>
            <w:rPr>
              <w:rFonts w:ascii="宋体" w:hAnsi="宋体"/>
              <w:szCs w:val="21"/>
            </w:rPr>
          </w:pPr>
        </w:p>
      </w:sdtContent>
    </w:sdt>
    <w:p w:rsidR="005155D7" w:rsidRPr="000D5B1B" w:rsidRDefault="00D3606B">
      <w:pPr>
        <w:pStyle w:val="3"/>
        <w:numPr>
          <w:ilvl w:val="0"/>
          <w:numId w:val="48"/>
        </w:numPr>
        <w:rPr>
          <w:rFonts w:ascii="宋体" w:hAnsi="宋体"/>
        </w:rPr>
      </w:pPr>
      <w:r w:rsidRPr="000D5B1B">
        <w:rPr>
          <w:rFonts w:ascii="宋体" w:hAnsi="宋体"/>
        </w:rPr>
        <w:t>投资性房地产</w:t>
      </w:r>
    </w:p>
    <w:sdt>
      <w:sdtPr>
        <w:rPr>
          <w:rFonts w:ascii="宋体" w:hAnsi="宋体" w:cs="宋体" w:hint="eastAsia"/>
          <w:b w:val="0"/>
          <w:bCs w:val="0"/>
          <w:kern w:val="0"/>
          <w:szCs w:val="24"/>
        </w:rPr>
        <w:alias w:val=""/>
        <w:tag w:val="_GBC_2b2036270bc84711804cd256998442a6"/>
        <w:id w:val="876842"/>
        <w:lock w:val="sdtLocked"/>
        <w:placeholder>
          <w:docPart w:val="GBC22222222222222222222222222222"/>
        </w:placeholder>
      </w:sdtPr>
      <w:sdtEndPr>
        <w:rPr>
          <w:rFonts w:cs="Times New Roman"/>
          <w:kern w:val="2"/>
          <w:szCs w:val="21"/>
        </w:rPr>
      </w:sdtEndPr>
      <w:sdtContent>
        <w:bookmarkStart w:id="86" w:name="_GoBack" w:displacedByCustomXml="prev"/>
        <w:bookmarkEnd w:id="86" w:displacedByCustomXml="prev"/>
        <w:p w:rsidR="00D3606B" w:rsidRPr="000D5B1B" w:rsidRDefault="00D3606B" w:rsidP="00637B2F">
          <w:pPr>
            <w:pStyle w:val="4"/>
            <w:numPr>
              <w:ilvl w:val="0"/>
              <w:numId w:val="50"/>
            </w:numPr>
            <w:rPr>
              <w:rFonts w:ascii="宋体" w:hAnsi="宋体"/>
            </w:rPr>
          </w:pPr>
          <w:r w:rsidRPr="000D5B1B">
            <w:rPr>
              <w:rFonts w:ascii="宋体" w:hAnsi="宋体" w:cs="宋体" w:hint="eastAsia"/>
              <w:bCs w:val="0"/>
              <w:kern w:val="0"/>
              <w:szCs w:val="24"/>
            </w:rPr>
            <w:t>如果</w:t>
          </w:r>
          <w:r w:rsidRPr="000D5B1B">
            <w:rPr>
              <w:rFonts w:ascii="宋体" w:hAnsi="宋体" w:hint="eastAsia"/>
            </w:rPr>
            <w:t>采用公允价值计量模式的：</w:t>
          </w:r>
        </w:p>
        <w:p w:rsidR="00D3606B" w:rsidRPr="000D5B1B" w:rsidRDefault="00D3606B" w:rsidP="00637B2F">
          <w:pPr>
            <w:rPr>
              <w:rFonts w:ascii="宋体" w:hAnsi="宋体"/>
            </w:rPr>
          </w:pPr>
          <w:r w:rsidRPr="000D5B1B">
            <w:rPr>
              <w:rFonts w:ascii="宋体" w:hAnsi="宋体" w:hint="eastAsia"/>
            </w:rPr>
            <w:t>选择公允价值计量的依据</w:t>
          </w:r>
        </w:p>
        <w:sdt>
          <w:sdtPr>
            <w:rPr>
              <w:rFonts w:ascii="宋体" w:hAnsi="宋体"/>
              <w:szCs w:val="21"/>
            </w:rPr>
            <w:alias w:val="采用公允价值计量模式的选择依据"/>
            <w:tag w:val="_GBC_3923e55fa36348df898ac65ec0c9f5a3"/>
            <w:id w:val="876841"/>
            <w:lock w:val="sdtLocked"/>
          </w:sdtPr>
          <w:sdtContent>
            <w:p w:rsidR="005155D7" w:rsidRPr="000D5B1B" w:rsidRDefault="006D471A" w:rsidP="00CF677E">
              <w:pPr>
                <w:spacing w:beforeLines="50" w:line="360" w:lineRule="auto"/>
                <w:ind w:firstLineChars="200" w:firstLine="420"/>
                <w:rPr>
                  <w:rFonts w:ascii="宋体" w:hAnsi="宋体"/>
                  <w:szCs w:val="21"/>
                </w:rPr>
              </w:pPr>
              <w:r w:rsidRPr="000D5B1B">
                <w:rPr>
                  <w:rFonts w:ascii="宋体" w:hAnsi="宋体" w:hint="eastAsia"/>
                </w:rPr>
                <w:t>本公司采用公允价值模式对投资性房地产进行后续计量，不对投资性房地产计提折旧或进行摊销，以资产负债表日投资性房地产的公允价值为基础调整账面价值，公允价值与原账面价值之间的差额计入当期损益。</w:t>
              </w:r>
            </w:p>
          </w:sdtContent>
        </w:sdt>
      </w:sdtContent>
    </w:sdt>
    <w:p w:rsidR="005155D7" w:rsidRPr="000D5B1B" w:rsidRDefault="005155D7">
      <w:pPr>
        <w:rPr>
          <w:rFonts w:ascii="宋体" w:hAnsi="宋体"/>
          <w:szCs w:val="21"/>
        </w:rPr>
      </w:pPr>
    </w:p>
    <w:p w:rsidR="005155D7" w:rsidRPr="000D5B1B" w:rsidRDefault="00D3606B">
      <w:pPr>
        <w:pStyle w:val="3"/>
        <w:numPr>
          <w:ilvl w:val="0"/>
          <w:numId w:val="48"/>
        </w:numPr>
        <w:rPr>
          <w:rFonts w:ascii="宋体" w:hAnsi="宋体"/>
        </w:rPr>
      </w:pPr>
      <w:r w:rsidRPr="000D5B1B">
        <w:rPr>
          <w:rFonts w:ascii="宋体" w:hAnsi="宋体"/>
        </w:rPr>
        <w:t>固定资产</w:t>
      </w:r>
    </w:p>
    <w:sdt>
      <w:sdtPr>
        <w:rPr>
          <w:rFonts w:ascii="宋体" w:hAnsi="宋体" w:cs="宋体"/>
          <w:b w:val="0"/>
          <w:bCs w:val="0"/>
          <w:kern w:val="0"/>
          <w:szCs w:val="24"/>
        </w:rPr>
        <w:alias w:val="模块:固定资产确认条件"/>
        <w:tag w:val="_GBC_662771796da549e1b2a02fb7d497f077"/>
        <w:id w:val="876845"/>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51"/>
            </w:numPr>
            <w:rPr>
              <w:rFonts w:ascii="宋体" w:hAnsi="宋体"/>
            </w:rPr>
          </w:pPr>
          <w:r w:rsidRPr="000D5B1B">
            <w:rPr>
              <w:rFonts w:ascii="宋体" w:hAnsi="宋体" w:hint="eastAsia"/>
            </w:rPr>
            <w:t>确认条件</w:t>
          </w:r>
        </w:p>
        <w:sdt>
          <w:sdtPr>
            <w:rPr>
              <w:rFonts w:ascii="宋体" w:hAnsi="宋体"/>
            </w:rPr>
            <w:alias w:val="是否适用：固定资产确认条件[双击切换]"/>
            <w:tag w:val="_GBC_4c768c6eca804bab9e4fc027185bcda6"/>
            <w:id w:val="876843"/>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637B2F"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37B2F"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bCs/>
              <w:szCs w:val="21"/>
            </w:rPr>
            <w:alias w:val="固定资产确认条件"/>
            <w:tag w:val="_GBC_3044d53470b143fa9477fa34b85d4ec5"/>
            <w:id w:val="876844"/>
            <w:lock w:val="sdtLocked"/>
            <w:placeholder>
              <w:docPart w:val="GBC22222222222222222222222222222"/>
            </w:placeholder>
          </w:sdtPr>
          <w:sdtEndPr>
            <w:rPr>
              <w:b/>
            </w:rPr>
          </w:sdtEndPr>
          <w:sdtContent>
            <w:p w:rsidR="005155D7" w:rsidRPr="000D5B1B" w:rsidRDefault="00637B2F" w:rsidP="00142404">
              <w:pPr>
                <w:spacing w:line="360" w:lineRule="auto"/>
                <w:ind w:firstLineChars="200" w:firstLine="420"/>
                <w:rPr>
                  <w:rFonts w:ascii="宋体" w:hAnsi="宋体"/>
                  <w:b/>
                  <w:bCs/>
                  <w:szCs w:val="21"/>
                </w:rPr>
              </w:pPr>
              <w:r w:rsidRPr="000D5B1B">
                <w:rPr>
                  <w:rFonts w:ascii="宋体" w:hAnsi="宋体" w:hint="eastAsia"/>
                </w:rPr>
                <w:t>固定资产</w:t>
              </w:r>
              <w:r w:rsidRPr="000D5B1B">
                <w:rPr>
                  <w:rFonts w:ascii="宋体" w:hAnsi="宋体"/>
                </w:rPr>
                <w:t>是指为生产商品</w:t>
              </w:r>
              <w:r w:rsidRPr="000D5B1B">
                <w:rPr>
                  <w:rFonts w:ascii="宋体" w:hAnsi="宋体" w:hint="eastAsia"/>
                </w:rPr>
                <w:t>、提供劳务、出租或</w:t>
              </w:r>
              <w:r w:rsidRPr="000D5B1B">
                <w:rPr>
                  <w:rFonts w:ascii="宋体" w:hAnsi="宋体"/>
                </w:rPr>
                <w:t>经营管理而持有的，使用</w:t>
              </w:r>
              <w:r w:rsidRPr="000D5B1B">
                <w:rPr>
                  <w:rFonts w:ascii="宋体" w:hAnsi="宋体" w:hint="eastAsia"/>
                </w:rPr>
                <w:t>寿命</w:t>
              </w:r>
              <w:r w:rsidRPr="000D5B1B">
                <w:rPr>
                  <w:rFonts w:ascii="宋体" w:hAnsi="宋体"/>
                </w:rPr>
                <w:t>超过一个会计年度的有形资产。</w:t>
              </w:r>
            </w:p>
          </w:sdtContent>
        </w:sdt>
      </w:sdtContent>
    </w:sdt>
    <w:p w:rsidR="005155D7" w:rsidRPr="000D5B1B" w:rsidRDefault="005155D7">
      <w:pPr>
        <w:rPr>
          <w:rFonts w:ascii="宋体" w:hAnsi="宋体"/>
          <w:szCs w:val="21"/>
        </w:rPr>
      </w:pPr>
    </w:p>
    <w:sdt>
      <w:sdtPr>
        <w:rPr>
          <w:rFonts w:ascii="宋体" w:hAnsi="宋体" w:cstheme="minorBidi"/>
          <w:b w:val="0"/>
          <w:bCs w:val="0"/>
          <w:kern w:val="0"/>
          <w:szCs w:val="22"/>
        </w:rPr>
        <w:alias w:val="模块:固定资产折旧方法"/>
        <w:tag w:val="_GBC_7c749a57d4094b3386978c34c3487e2a"/>
        <w:id w:val="876856"/>
        <w:lock w:val="sdtLocked"/>
        <w:placeholder>
          <w:docPart w:val="GBC22222222222222222222222222222"/>
        </w:placeholder>
      </w:sdtPr>
      <w:sdtEndPr>
        <w:rPr>
          <w:rFonts w:cs="Times New Roman"/>
          <w:kern w:val="2"/>
          <w:szCs w:val="24"/>
        </w:rPr>
      </w:sdtEndPr>
      <w:sdtContent>
        <w:p w:rsidR="005155D7" w:rsidRPr="000D5B1B" w:rsidRDefault="00D3606B">
          <w:pPr>
            <w:pStyle w:val="4"/>
            <w:numPr>
              <w:ilvl w:val="0"/>
              <w:numId w:val="51"/>
            </w:numPr>
            <w:rPr>
              <w:rFonts w:ascii="宋体" w:hAnsi="宋体"/>
            </w:rPr>
          </w:pPr>
          <w:r w:rsidRPr="000D5B1B">
            <w:rPr>
              <w:rFonts w:ascii="宋体" w:hAnsi="宋体"/>
            </w:rPr>
            <w:t>折旧方法</w:t>
          </w:r>
        </w:p>
        <w:sdt>
          <w:sdtPr>
            <w:rPr>
              <w:rFonts w:ascii="宋体" w:hAnsi="宋体"/>
            </w:rPr>
            <w:alias w:val="是否适用：固定资产折旧方法[双击切换]"/>
            <w:tag w:val="_GBC_f89f129fe73045168ebdc30031da9fdd"/>
            <w:id w:val="876846"/>
            <w:lock w:val="sdtContentLocked"/>
            <w:placeholder>
              <w:docPart w:val="GBC22222222222222222222222222222"/>
            </w:placeholder>
          </w:sdtPr>
          <w:sdtContent>
            <w:p w:rsidR="000F26B9" w:rsidRPr="000D5B1B" w:rsidRDefault="009E230D">
              <w:pPr>
                <w:rPr>
                  <w:rFonts w:ascii="宋体" w:hAnsi="宋体"/>
                </w:rPr>
              </w:pPr>
              <w:r w:rsidRPr="000D5B1B">
                <w:rPr>
                  <w:rFonts w:ascii="宋体" w:hAnsi="宋体"/>
                </w:rPr>
                <w:fldChar w:fldCharType="begin"/>
              </w:r>
              <w:r w:rsidR="000F26B9"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0F26B9" w:rsidRPr="000D5B1B">
                <w:rPr>
                  <w:rFonts w:ascii="宋体" w:hAnsi="宋体"/>
                </w:rPr>
                <w:instrText xml:space="preserve"> MACROBUTTON  SnrToggleCheckbox □不适用 </w:instrText>
              </w:r>
              <w:r w:rsidRPr="000D5B1B">
                <w:rPr>
                  <w:rFonts w:ascii="宋体" w:hAnsi="宋体"/>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1832"/>
            <w:gridCol w:w="1833"/>
            <w:gridCol w:w="1833"/>
            <w:gridCol w:w="1833"/>
          </w:tblGrid>
          <w:tr w:rsidR="0076645C" w:rsidRPr="000D5B1B" w:rsidTr="00DE4E8A">
            <w:sdt>
              <w:sdtPr>
                <w:rPr>
                  <w:rFonts w:ascii="宋体" w:hAnsi="宋体"/>
                </w:rPr>
                <w:tag w:val="_PLD_b93b748ee97a4a8bae6f8263364d91d5"/>
                <w:id w:val="5993072"/>
                <w:lock w:val="sdtLocked"/>
              </w:sdtPr>
              <w:sdtContent>
                <w:tc>
                  <w:tcPr>
                    <w:tcW w:w="949" w:type="pct"/>
                    <w:vAlign w:val="center"/>
                  </w:tcPr>
                  <w:p w:rsidR="0076645C" w:rsidRPr="000D5B1B" w:rsidRDefault="0076645C" w:rsidP="00DE4E8A">
                    <w:pPr>
                      <w:jc w:val="center"/>
                      <w:rPr>
                        <w:rFonts w:ascii="宋体" w:hAnsi="宋体"/>
                        <w:szCs w:val="21"/>
                      </w:rPr>
                    </w:pPr>
                    <w:r w:rsidRPr="000D5B1B">
                      <w:rPr>
                        <w:rFonts w:ascii="宋体" w:hAnsi="宋体"/>
                        <w:szCs w:val="21"/>
                      </w:rPr>
                      <w:t>类别</w:t>
                    </w:r>
                  </w:p>
                </w:tc>
              </w:sdtContent>
            </w:sdt>
            <w:sdt>
              <w:sdtPr>
                <w:rPr>
                  <w:rFonts w:ascii="宋体" w:hAnsi="宋体"/>
                </w:rPr>
                <w:tag w:val="_PLD_8eb75a8ba4fb45a3be1c35e2609526fb"/>
                <w:id w:val="5993073"/>
                <w:lock w:val="sdtLocked"/>
              </w:sdtPr>
              <w:sdtContent>
                <w:tc>
                  <w:tcPr>
                    <w:tcW w:w="1012" w:type="pct"/>
                    <w:vAlign w:val="center"/>
                  </w:tcPr>
                  <w:p w:rsidR="0076645C" w:rsidRPr="000D5B1B" w:rsidRDefault="0076645C" w:rsidP="00DE4E8A">
                    <w:pPr>
                      <w:jc w:val="center"/>
                      <w:rPr>
                        <w:rFonts w:ascii="宋体" w:hAnsi="宋体"/>
                        <w:szCs w:val="21"/>
                      </w:rPr>
                    </w:pPr>
                    <w:r w:rsidRPr="000D5B1B">
                      <w:rPr>
                        <w:rFonts w:ascii="宋体" w:hAnsi="宋体" w:hint="eastAsia"/>
                        <w:szCs w:val="21"/>
                      </w:rPr>
                      <w:t>折旧方法</w:t>
                    </w:r>
                  </w:p>
                </w:tc>
              </w:sdtContent>
            </w:sdt>
            <w:sdt>
              <w:sdtPr>
                <w:rPr>
                  <w:rFonts w:ascii="宋体" w:hAnsi="宋体"/>
                </w:rPr>
                <w:tag w:val="_PLD_288e4cb255e44ed98e0c53f336ac01e0"/>
                <w:id w:val="5993074"/>
                <w:lock w:val="sdtLocked"/>
              </w:sdtPr>
              <w:sdtContent>
                <w:tc>
                  <w:tcPr>
                    <w:tcW w:w="1013" w:type="pct"/>
                    <w:vAlign w:val="center"/>
                  </w:tcPr>
                  <w:p w:rsidR="0076645C" w:rsidRPr="000D5B1B" w:rsidRDefault="0076645C" w:rsidP="00DE4E8A">
                    <w:pPr>
                      <w:jc w:val="center"/>
                      <w:rPr>
                        <w:rFonts w:ascii="宋体" w:hAnsi="宋体"/>
                        <w:szCs w:val="21"/>
                      </w:rPr>
                    </w:pPr>
                    <w:r w:rsidRPr="000D5B1B">
                      <w:rPr>
                        <w:rFonts w:ascii="宋体" w:hAnsi="宋体"/>
                        <w:szCs w:val="21"/>
                      </w:rPr>
                      <w:t>折旧年限（年）</w:t>
                    </w:r>
                  </w:p>
                </w:tc>
              </w:sdtContent>
            </w:sdt>
            <w:sdt>
              <w:sdtPr>
                <w:rPr>
                  <w:rFonts w:ascii="宋体" w:hAnsi="宋体"/>
                </w:rPr>
                <w:tag w:val="_PLD_b978331f5a784568b426597e450ebc7a"/>
                <w:id w:val="5993075"/>
                <w:lock w:val="sdtLocked"/>
              </w:sdtPr>
              <w:sdtContent>
                <w:tc>
                  <w:tcPr>
                    <w:tcW w:w="1013" w:type="pct"/>
                    <w:vAlign w:val="center"/>
                  </w:tcPr>
                  <w:p w:rsidR="0076645C" w:rsidRPr="000D5B1B" w:rsidRDefault="0076645C" w:rsidP="00DE4E8A">
                    <w:pPr>
                      <w:jc w:val="center"/>
                      <w:rPr>
                        <w:rFonts w:ascii="宋体" w:hAnsi="宋体"/>
                        <w:szCs w:val="21"/>
                      </w:rPr>
                    </w:pPr>
                    <w:r w:rsidRPr="000D5B1B">
                      <w:rPr>
                        <w:rFonts w:ascii="宋体" w:hAnsi="宋体"/>
                        <w:szCs w:val="21"/>
                      </w:rPr>
                      <w:t>残值率</w:t>
                    </w:r>
                  </w:p>
                </w:tc>
              </w:sdtContent>
            </w:sdt>
            <w:sdt>
              <w:sdtPr>
                <w:rPr>
                  <w:rFonts w:ascii="宋体" w:hAnsi="宋体"/>
                </w:rPr>
                <w:tag w:val="_PLD_02921e2cbb3b427bb4fe2aba2949e56a"/>
                <w:id w:val="5993076"/>
                <w:lock w:val="sdtLocked"/>
              </w:sdtPr>
              <w:sdtContent>
                <w:tc>
                  <w:tcPr>
                    <w:tcW w:w="1013" w:type="pct"/>
                    <w:vAlign w:val="center"/>
                  </w:tcPr>
                  <w:p w:rsidR="0076645C" w:rsidRPr="000D5B1B" w:rsidRDefault="0076645C" w:rsidP="00DE4E8A">
                    <w:pPr>
                      <w:jc w:val="center"/>
                      <w:rPr>
                        <w:rFonts w:ascii="宋体" w:hAnsi="宋体"/>
                        <w:szCs w:val="21"/>
                      </w:rPr>
                    </w:pPr>
                    <w:r w:rsidRPr="000D5B1B">
                      <w:rPr>
                        <w:rFonts w:ascii="宋体" w:hAnsi="宋体"/>
                        <w:szCs w:val="21"/>
                      </w:rPr>
                      <w:t>年折旧率</w:t>
                    </w:r>
                  </w:p>
                </w:tc>
              </w:sdtContent>
            </w:sdt>
          </w:tr>
          <w:sdt>
            <w:sdtPr>
              <w:rPr>
                <w:rFonts w:ascii="宋体" w:eastAsiaTheme="minorEastAsia" w:hAnsi="宋体" w:cstheme="minorBidi"/>
                <w:szCs w:val="21"/>
              </w:rPr>
              <w:alias w:val="其他固定资产计价、折旧、减值方法"/>
              <w:tag w:val="_GBC_f1ad6125c5d74d2a98f593d2ba574474"/>
              <w:id w:val="5993077"/>
              <w:lock w:val="sdtLocked"/>
            </w:sdtPr>
            <w:sdtContent>
              <w:tr w:rsidR="0076645C" w:rsidRPr="000D5B1B" w:rsidTr="00DE4E8A">
                <w:tc>
                  <w:tcPr>
                    <w:tcW w:w="949" w:type="pct"/>
                  </w:tcPr>
                  <w:p w:rsidR="0076645C" w:rsidRPr="000D5B1B" w:rsidRDefault="0076645C" w:rsidP="00DE4E8A">
                    <w:pPr>
                      <w:rPr>
                        <w:rFonts w:ascii="宋体" w:hAnsi="宋体"/>
                        <w:szCs w:val="21"/>
                      </w:rPr>
                    </w:pPr>
                    <w:r w:rsidRPr="000D5B1B">
                      <w:rPr>
                        <w:rFonts w:ascii="宋体" w:hAnsi="宋体"/>
                      </w:rPr>
                      <w:t>房屋建筑物</w:t>
                    </w:r>
                  </w:p>
                </w:tc>
                <w:tc>
                  <w:tcPr>
                    <w:tcW w:w="1012" w:type="pct"/>
                  </w:tcPr>
                  <w:p w:rsidR="0076645C" w:rsidRPr="000D5B1B" w:rsidRDefault="0076645C" w:rsidP="00DE4E8A">
                    <w:pPr>
                      <w:rPr>
                        <w:rFonts w:ascii="宋体" w:hAnsi="宋体"/>
                        <w:szCs w:val="21"/>
                      </w:rPr>
                    </w:pPr>
                    <w:r w:rsidRPr="000D5B1B">
                      <w:rPr>
                        <w:rFonts w:ascii="宋体" w:hAnsi="宋体" w:hint="eastAsia"/>
                      </w:rPr>
                      <w:t>直线法</w:t>
                    </w:r>
                  </w:p>
                </w:tc>
                <w:tc>
                  <w:tcPr>
                    <w:tcW w:w="1013" w:type="pct"/>
                    <w:vAlign w:val="center"/>
                  </w:tcPr>
                  <w:p w:rsidR="0076645C" w:rsidRPr="000D5B1B" w:rsidRDefault="0076645C" w:rsidP="00DE4E8A">
                    <w:pPr>
                      <w:jc w:val="center"/>
                      <w:rPr>
                        <w:rFonts w:ascii="宋体" w:hAnsi="宋体"/>
                        <w:szCs w:val="21"/>
                      </w:rPr>
                    </w:pPr>
                    <w:r w:rsidRPr="000D5B1B">
                      <w:rPr>
                        <w:rFonts w:ascii="宋体" w:hAnsi="宋体"/>
                      </w:rPr>
                      <w:t>30-35</w:t>
                    </w:r>
                  </w:p>
                </w:tc>
                <w:tc>
                  <w:tcPr>
                    <w:tcW w:w="1013" w:type="pct"/>
                    <w:vAlign w:val="center"/>
                  </w:tcPr>
                  <w:p w:rsidR="0076645C" w:rsidRPr="000D5B1B" w:rsidRDefault="0076645C" w:rsidP="00DE4E8A">
                    <w:pPr>
                      <w:jc w:val="center"/>
                      <w:rPr>
                        <w:rFonts w:ascii="宋体" w:hAnsi="宋体"/>
                        <w:szCs w:val="21"/>
                      </w:rPr>
                    </w:pPr>
                    <w:r w:rsidRPr="000D5B1B">
                      <w:rPr>
                        <w:rFonts w:ascii="宋体" w:hAnsi="宋体"/>
                      </w:rPr>
                      <w:t>5%</w:t>
                    </w:r>
                  </w:p>
                </w:tc>
                <w:tc>
                  <w:tcPr>
                    <w:tcW w:w="1013" w:type="pct"/>
                    <w:vAlign w:val="center"/>
                  </w:tcPr>
                  <w:p w:rsidR="0076645C" w:rsidRPr="000D5B1B" w:rsidRDefault="0076645C" w:rsidP="00DE4E8A">
                    <w:pPr>
                      <w:jc w:val="center"/>
                      <w:rPr>
                        <w:rFonts w:ascii="宋体" w:hAnsi="宋体"/>
                        <w:szCs w:val="21"/>
                      </w:rPr>
                    </w:pPr>
                    <w:r w:rsidRPr="000D5B1B">
                      <w:rPr>
                        <w:rFonts w:ascii="宋体" w:hAnsi="宋体"/>
                      </w:rPr>
                      <w:t>2.71%-3.17%</w:t>
                    </w:r>
                  </w:p>
                </w:tc>
              </w:tr>
            </w:sdtContent>
          </w:sdt>
          <w:sdt>
            <w:sdtPr>
              <w:rPr>
                <w:rFonts w:ascii="宋体" w:eastAsiaTheme="minorEastAsia" w:hAnsi="宋体" w:cstheme="minorBidi"/>
                <w:szCs w:val="21"/>
              </w:rPr>
              <w:alias w:val="其他固定资产计价、折旧、减值方法"/>
              <w:tag w:val="_GBC_f1ad6125c5d74d2a98f593d2ba574474"/>
              <w:id w:val="5993078"/>
              <w:lock w:val="sdtLocked"/>
            </w:sdtPr>
            <w:sdtContent>
              <w:tr w:rsidR="0076645C" w:rsidRPr="000D5B1B" w:rsidTr="00DE4E8A">
                <w:tc>
                  <w:tcPr>
                    <w:tcW w:w="949" w:type="pct"/>
                  </w:tcPr>
                  <w:p w:rsidR="0076645C" w:rsidRPr="000D5B1B" w:rsidRDefault="0076645C" w:rsidP="00DE4E8A">
                    <w:pPr>
                      <w:rPr>
                        <w:rFonts w:ascii="宋体" w:hAnsi="宋体"/>
                        <w:szCs w:val="21"/>
                      </w:rPr>
                    </w:pPr>
                    <w:r w:rsidRPr="000D5B1B">
                      <w:rPr>
                        <w:rFonts w:ascii="宋体" w:hAnsi="宋体"/>
                      </w:rPr>
                      <w:t>机器设备</w:t>
                    </w:r>
                  </w:p>
                </w:tc>
                <w:tc>
                  <w:tcPr>
                    <w:tcW w:w="1012" w:type="pct"/>
                  </w:tcPr>
                  <w:p w:rsidR="0076645C" w:rsidRPr="000D5B1B" w:rsidRDefault="0076645C" w:rsidP="00DE4E8A">
                    <w:pPr>
                      <w:rPr>
                        <w:rFonts w:ascii="宋体" w:hAnsi="宋体"/>
                        <w:szCs w:val="21"/>
                      </w:rPr>
                    </w:pPr>
                    <w:r w:rsidRPr="000D5B1B">
                      <w:rPr>
                        <w:rFonts w:ascii="宋体" w:hAnsi="宋体" w:hint="eastAsia"/>
                      </w:rPr>
                      <w:t>直线法</w:t>
                    </w:r>
                  </w:p>
                </w:tc>
                <w:tc>
                  <w:tcPr>
                    <w:tcW w:w="1013" w:type="pct"/>
                    <w:vAlign w:val="center"/>
                  </w:tcPr>
                  <w:p w:rsidR="0076645C" w:rsidRPr="000D5B1B" w:rsidRDefault="0076645C" w:rsidP="00DE4E8A">
                    <w:pPr>
                      <w:jc w:val="center"/>
                      <w:rPr>
                        <w:rFonts w:ascii="宋体" w:hAnsi="宋体"/>
                        <w:szCs w:val="21"/>
                      </w:rPr>
                    </w:pPr>
                    <w:r w:rsidRPr="000D5B1B">
                      <w:rPr>
                        <w:rFonts w:ascii="宋体" w:hAnsi="宋体"/>
                      </w:rPr>
                      <w:t>10</w:t>
                    </w:r>
                  </w:p>
                </w:tc>
                <w:tc>
                  <w:tcPr>
                    <w:tcW w:w="1013" w:type="pct"/>
                    <w:vAlign w:val="center"/>
                  </w:tcPr>
                  <w:p w:rsidR="0076645C" w:rsidRPr="000D5B1B" w:rsidRDefault="0076645C" w:rsidP="00DE4E8A">
                    <w:pPr>
                      <w:jc w:val="center"/>
                      <w:rPr>
                        <w:rFonts w:ascii="宋体" w:hAnsi="宋体"/>
                        <w:szCs w:val="21"/>
                      </w:rPr>
                    </w:pPr>
                    <w:r w:rsidRPr="000D5B1B">
                      <w:rPr>
                        <w:rFonts w:ascii="宋体" w:hAnsi="宋体"/>
                      </w:rPr>
                      <w:t>5%</w:t>
                    </w:r>
                  </w:p>
                </w:tc>
                <w:tc>
                  <w:tcPr>
                    <w:tcW w:w="1013" w:type="pct"/>
                    <w:vAlign w:val="center"/>
                  </w:tcPr>
                  <w:p w:rsidR="0076645C" w:rsidRPr="000D5B1B" w:rsidRDefault="0076645C" w:rsidP="00DE4E8A">
                    <w:pPr>
                      <w:jc w:val="center"/>
                      <w:rPr>
                        <w:rFonts w:ascii="宋体" w:hAnsi="宋体"/>
                        <w:szCs w:val="21"/>
                      </w:rPr>
                    </w:pPr>
                    <w:r w:rsidRPr="000D5B1B">
                      <w:rPr>
                        <w:rFonts w:ascii="宋体" w:hAnsi="宋体"/>
                      </w:rPr>
                      <w:t>9.50%</w:t>
                    </w:r>
                  </w:p>
                </w:tc>
              </w:tr>
            </w:sdtContent>
          </w:sdt>
          <w:sdt>
            <w:sdtPr>
              <w:rPr>
                <w:rFonts w:ascii="宋体" w:eastAsiaTheme="minorEastAsia" w:hAnsi="宋体" w:cstheme="minorBidi"/>
                <w:szCs w:val="21"/>
              </w:rPr>
              <w:alias w:val="其他固定资产计价、折旧、减值方法"/>
              <w:tag w:val="_GBC_f1ad6125c5d74d2a98f593d2ba574474"/>
              <w:id w:val="5993079"/>
              <w:lock w:val="sdtLocked"/>
            </w:sdtPr>
            <w:sdtContent>
              <w:tr w:rsidR="0076645C" w:rsidRPr="000D5B1B" w:rsidTr="00DE4E8A">
                <w:tc>
                  <w:tcPr>
                    <w:tcW w:w="949" w:type="pct"/>
                  </w:tcPr>
                  <w:p w:rsidR="0076645C" w:rsidRPr="000D5B1B" w:rsidRDefault="0076645C" w:rsidP="00DE4E8A">
                    <w:pPr>
                      <w:rPr>
                        <w:rFonts w:ascii="宋体" w:hAnsi="宋体"/>
                        <w:szCs w:val="21"/>
                      </w:rPr>
                    </w:pPr>
                    <w:r w:rsidRPr="000D5B1B">
                      <w:rPr>
                        <w:rFonts w:ascii="宋体" w:hAnsi="宋体"/>
                      </w:rPr>
                      <w:t>运输设备</w:t>
                    </w:r>
                  </w:p>
                </w:tc>
                <w:tc>
                  <w:tcPr>
                    <w:tcW w:w="1012" w:type="pct"/>
                  </w:tcPr>
                  <w:p w:rsidR="0076645C" w:rsidRPr="000D5B1B" w:rsidRDefault="0076645C" w:rsidP="00DE4E8A">
                    <w:pPr>
                      <w:rPr>
                        <w:rFonts w:ascii="宋体" w:hAnsi="宋体"/>
                        <w:szCs w:val="21"/>
                      </w:rPr>
                    </w:pPr>
                    <w:r w:rsidRPr="000D5B1B">
                      <w:rPr>
                        <w:rFonts w:ascii="宋体" w:hAnsi="宋体" w:hint="eastAsia"/>
                      </w:rPr>
                      <w:t>直线法</w:t>
                    </w:r>
                  </w:p>
                </w:tc>
                <w:tc>
                  <w:tcPr>
                    <w:tcW w:w="1013" w:type="pct"/>
                    <w:vAlign w:val="center"/>
                  </w:tcPr>
                  <w:p w:rsidR="0076645C" w:rsidRPr="000D5B1B" w:rsidRDefault="0076645C" w:rsidP="00DE4E8A">
                    <w:pPr>
                      <w:jc w:val="center"/>
                      <w:rPr>
                        <w:rFonts w:ascii="宋体" w:hAnsi="宋体"/>
                        <w:szCs w:val="21"/>
                      </w:rPr>
                    </w:pPr>
                    <w:r w:rsidRPr="000D5B1B">
                      <w:rPr>
                        <w:rFonts w:ascii="宋体" w:hAnsi="宋体"/>
                      </w:rPr>
                      <w:t>10</w:t>
                    </w:r>
                  </w:p>
                </w:tc>
                <w:tc>
                  <w:tcPr>
                    <w:tcW w:w="1013" w:type="pct"/>
                    <w:vAlign w:val="center"/>
                  </w:tcPr>
                  <w:p w:rsidR="0076645C" w:rsidRPr="000D5B1B" w:rsidRDefault="0076645C" w:rsidP="00DE4E8A">
                    <w:pPr>
                      <w:jc w:val="center"/>
                      <w:rPr>
                        <w:rFonts w:ascii="宋体" w:hAnsi="宋体"/>
                        <w:szCs w:val="21"/>
                      </w:rPr>
                    </w:pPr>
                    <w:r w:rsidRPr="000D5B1B">
                      <w:rPr>
                        <w:rFonts w:ascii="宋体" w:hAnsi="宋体"/>
                      </w:rPr>
                      <w:t>5%</w:t>
                    </w:r>
                  </w:p>
                </w:tc>
                <w:tc>
                  <w:tcPr>
                    <w:tcW w:w="1013" w:type="pct"/>
                    <w:vAlign w:val="center"/>
                  </w:tcPr>
                  <w:p w:rsidR="0076645C" w:rsidRPr="000D5B1B" w:rsidRDefault="0076645C" w:rsidP="00DE4E8A">
                    <w:pPr>
                      <w:jc w:val="center"/>
                      <w:rPr>
                        <w:rFonts w:ascii="宋体" w:hAnsi="宋体"/>
                        <w:szCs w:val="21"/>
                      </w:rPr>
                    </w:pPr>
                    <w:r w:rsidRPr="000D5B1B">
                      <w:rPr>
                        <w:rFonts w:ascii="宋体" w:hAnsi="宋体"/>
                      </w:rPr>
                      <w:t>9.50%</w:t>
                    </w:r>
                  </w:p>
                </w:tc>
              </w:tr>
            </w:sdtContent>
          </w:sdt>
          <w:sdt>
            <w:sdtPr>
              <w:rPr>
                <w:rFonts w:ascii="宋体" w:eastAsiaTheme="minorEastAsia" w:hAnsi="宋体" w:cstheme="minorBidi"/>
                <w:szCs w:val="21"/>
              </w:rPr>
              <w:alias w:val="其他固定资产计价、折旧、减值方法"/>
              <w:tag w:val="_GBC_f1ad6125c5d74d2a98f593d2ba574474"/>
              <w:id w:val="5993080"/>
              <w:lock w:val="sdtLocked"/>
            </w:sdtPr>
            <w:sdtContent>
              <w:tr w:rsidR="0076645C" w:rsidRPr="000D5B1B" w:rsidTr="00DE4E8A">
                <w:tc>
                  <w:tcPr>
                    <w:tcW w:w="949" w:type="pct"/>
                  </w:tcPr>
                  <w:p w:rsidR="0076645C" w:rsidRPr="000D5B1B" w:rsidRDefault="0076645C" w:rsidP="00DE4E8A">
                    <w:pPr>
                      <w:rPr>
                        <w:rFonts w:ascii="宋体" w:hAnsi="宋体"/>
                        <w:szCs w:val="21"/>
                      </w:rPr>
                    </w:pPr>
                    <w:r w:rsidRPr="000D5B1B">
                      <w:rPr>
                        <w:rFonts w:ascii="宋体" w:hAnsi="宋体"/>
                      </w:rPr>
                      <w:t>办公设备</w:t>
                    </w:r>
                  </w:p>
                </w:tc>
                <w:tc>
                  <w:tcPr>
                    <w:tcW w:w="1012" w:type="pct"/>
                  </w:tcPr>
                  <w:p w:rsidR="0076645C" w:rsidRPr="000D5B1B" w:rsidRDefault="0076645C" w:rsidP="00DE4E8A">
                    <w:pPr>
                      <w:rPr>
                        <w:rFonts w:ascii="宋体" w:hAnsi="宋体"/>
                        <w:szCs w:val="21"/>
                      </w:rPr>
                    </w:pPr>
                    <w:r w:rsidRPr="000D5B1B">
                      <w:rPr>
                        <w:rFonts w:ascii="宋体" w:hAnsi="宋体" w:hint="eastAsia"/>
                      </w:rPr>
                      <w:t>直线法</w:t>
                    </w:r>
                  </w:p>
                </w:tc>
                <w:tc>
                  <w:tcPr>
                    <w:tcW w:w="1013" w:type="pct"/>
                    <w:vAlign w:val="center"/>
                  </w:tcPr>
                  <w:p w:rsidR="0076645C" w:rsidRPr="000D5B1B" w:rsidRDefault="0076645C" w:rsidP="00DE4E8A">
                    <w:pPr>
                      <w:jc w:val="center"/>
                      <w:rPr>
                        <w:rFonts w:ascii="宋体" w:hAnsi="宋体"/>
                        <w:szCs w:val="21"/>
                      </w:rPr>
                    </w:pPr>
                    <w:r w:rsidRPr="000D5B1B">
                      <w:rPr>
                        <w:rFonts w:ascii="宋体" w:hAnsi="宋体"/>
                      </w:rPr>
                      <w:t>8</w:t>
                    </w:r>
                  </w:p>
                </w:tc>
                <w:tc>
                  <w:tcPr>
                    <w:tcW w:w="1013" w:type="pct"/>
                    <w:vAlign w:val="center"/>
                  </w:tcPr>
                  <w:p w:rsidR="0076645C" w:rsidRPr="000D5B1B" w:rsidRDefault="0076645C" w:rsidP="00DE4E8A">
                    <w:pPr>
                      <w:jc w:val="center"/>
                      <w:rPr>
                        <w:rFonts w:ascii="宋体" w:hAnsi="宋体"/>
                        <w:szCs w:val="21"/>
                      </w:rPr>
                    </w:pPr>
                    <w:r w:rsidRPr="000D5B1B">
                      <w:rPr>
                        <w:rFonts w:ascii="宋体" w:hAnsi="宋体"/>
                      </w:rPr>
                      <w:t>5%</w:t>
                    </w:r>
                  </w:p>
                </w:tc>
                <w:tc>
                  <w:tcPr>
                    <w:tcW w:w="1013" w:type="pct"/>
                    <w:vAlign w:val="center"/>
                  </w:tcPr>
                  <w:p w:rsidR="0076645C" w:rsidRPr="000D5B1B" w:rsidRDefault="0076645C" w:rsidP="00DE4E8A">
                    <w:pPr>
                      <w:jc w:val="center"/>
                      <w:rPr>
                        <w:rFonts w:ascii="宋体" w:hAnsi="宋体"/>
                        <w:szCs w:val="21"/>
                      </w:rPr>
                    </w:pPr>
                    <w:r w:rsidRPr="000D5B1B">
                      <w:rPr>
                        <w:rFonts w:ascii="宋体" w:hAnsi="宋体"/>
                      </w:rPr>
                      <w:t>11.88%</w:t>
                    </w:r>
                  </w:p>
                </w:tc>
              </w:tr>
            </w:sdtContent>
          </w:sdt>
        </w:tbl>
        <w:p w:rsidR="005155D7" w:rsidRPr="000D5B1B" w:rsidRDefault="003C5090" w:rsidP="003C5090">
          <w:pPr>
            <w:adjustRightInd w:val="0"/>
            <w:snapToGrid w:val="0"/>
            <w:spacing w:line="360" w:lineRule="auto"/>
            <w:ind w:firstLine="480"/>
            <w:rPr>
              <w:rFonts w:ascii="宋体" w:hAnsi="宋体"/>
            </w:rPr>
          </w:pPr>
          <w:r w:rsidRPr="000D5B1B">
            <w:rPr>
              <w:rFonts w:ascii="宋体" w:hAnsi="宋体" w:hint="eastAsia"/>
              <w:bCs/>
            </w:rPr>
            <w:t>本公司至少在每年年度终了对固定资产的使用寿命、预计净残值和折旧方法进行复核。</w:t>
          </w:r>
        </w:p>
      </w:sdtContent>
    </w:sdt>
    <w:p w:rsidR="005155D7" w:rsidRPr="000D5B1B" w:rsidRDefault="005155D7">
      <w:pPr>
        <w:rPr>
          <w:rFonts w:ascii="宋体" w:hAnsi="宋体"/>
          <w:szCs w:val="21"/>
        </w:rPr>
      </w:pPr>
    </w:p>
    <w:sdt>
      <w:sdtPr>
        <w:rPr>
          <w:rFonts w:ascii="宋体" w:hAnsi="宋体" w:cs="宋体"/>
          <w:b w:val="0"/>
          <w:bCs w:val="0"/>
          <w:kern w:val="0"/>
          <w:szCs w:val="24"/>
        </w:rPr>
        <w:alias w:val="模块:在建工程会计处理方法"/>
        <w:tag w:val="_GBC_3eb5f960df3e47f0a4bf3af0bc67ca96"/>
        <w:id w:val="876859"/>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在建工程</w:t>
          </w:r>
        </w:p>
        <w:sdt>
          <w:sdtPr>
            <w:rPr>
              <w:rFonts w:ascii="宋体" w:hAnsi="宋体" w:hint="eastAsia"/>
              <w:szCs w:val="21"/>
            </w:rPr>
            <w:alias w:val="是否适用：在建工程_重要会计政策和估计[双击切换]"/>
            <w:tag w:val="_GBC_00730441e5ea4f57b3cd3ff1ecc5c1bd"/>
            <w:id w:val="876857"/>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3C5090"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3C5090"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在建工程核算方法"/>
            <w:tag w:val="_GBC_ed79f983df814c58add61776fe84c76e"/>
            <w:id w:val="876858"/>
            <w:lock w:val="sdtLocked"/>
            <w:placeholder>
              <w:docPart w:val="GBC22222222222222222222222222222"/>
            </w:placeholder>
          </w:sdtPr>
          <w:sdtContent>
            <w:p w:rsidR="005155D7" w:rsidRPr="000D5B1B" w:rsidRDefault="003C5090" w:rsidP="003C5090">
              <w:pPr>
                <w:ind w:firstLineChars="200" w:firstLine="420"/>
                <w:rPr>
                  <w:rFonts w:ascii="宋体" w:hAnsi="宋体"/>
                  <w:szCs w:val="21"/>
                </w:rPr>
              </w:pPr>
              <w:r w:rsidRPr="000D5B1B">
                <w:rPr>
                  <w:rFonts w:ascii="宋体" w:hAnsi="宋体" w:hint="eastAsia"/>
                  <w:szCs w:val="21"/>
                </w:rPr>
                <w:t>在建工程在达到预定可使用状态时，按实际发生的全部支出转入固定资产核算。</w:t>
              </w:r>
            </w:p>
          </w:sdtContent>
        </w:sdt>
      </w:sdtContent>
    </w:sdt>
    <w:p w:rsidR="005155D7" w:rsidRPr="000D5B1B" w:rsidRDefault="005155D7">
      <w:pPr>
        <w:rPr>
          <w:rFonts w:ascii="宋体" w:hAnsi="宋体"/>
          <w:szCs w:val="21"/>
        </w:rPr>
      </w:pPr>
    </w:p>
    <w:sdt>
      <w:sdtPr>
        <w:rPr>
          <w:rFonts w:ascii="宋体" w:hAnsi="宋体" w:cs="宋体"/>
          <w:b w:val="0"/>
          <w:bCs w:val="0"/>
          <w:kern w:val="0"/>
          <w:szCs w:val="22"/>
        </w:rPr>
        <w:alias w:val="模块:借款费用会计处理方法"/>
        <w:tag w:val="_GBC_e3e4d07ea08d4589a9293563ea655b42"/>
        <w:id w:val="876862"/>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借款费用</w:t>
          </w:r>
        </w:p>
        <w:sdt>
          <w:sdtPr>
            <w:rPr>
              <w:rFonts w:ascii="宋体" w:hAnsi="宋体" w:hint="eastAsia"/>
              <w:szCs w:val="21"/>
            </w:rPr>
            <w:alias w:val="是否适用：借款费用_重要会计政策和估计[双击切换]"/>
            <w:tag w:val="_GBC_84ea3b60fd54474487b81f25f176d989"/>
            <w:id w:val="876860"/>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3C5090"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3C5090"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借款费用的会计处理方法"/>
            <w:tag w:val="_GBC_2101c32d32c64f39a8b8fcd2b72dbb0a"/>
            <w:id w:val="876861"/>
            <w:lock w:val="sdtLocked"/>
            <w:placeholder>
              <w:docPart w:val="GBC22222222222222222222222222222"/>
            </w:placeholder>
          </w:sdtPr>
          <w:sdtContent>
            <w:p w:rsidR="003C5090" w:rsidRPr="000D5B1B" w:rsidRDefault="003C5090" w:rsidP="00142404">
              <w:pPr>
                <w:adjustRightInd w:val="0"/>
                <w:snapToGrid w:val="0"/>
                <w:spacing w:line="360" w:lineRule="auto"/>
                <w:ind w:firstLine="480"/>
                <w:rPr>
                  <w:rFonts w:ascii="宋体" w:hAnsi="宋体"/>
                </w:rPr>
              </w:pPr>
              <w:r w:rsidRPr="000D5B1B">
                <w:rPr>
                  <w:rFonts w:ascii="宋体" w:hAnsi="宋体" w:hint="eastAsia"/>
                </w:rPr>
                <w:t>（1）借款费用包括借款利息、折价或溢价的摊销、辅助费用以及因外币借款而发生的汇兑差额等。可直接归属于符合资本化条件的资产的购建或者生产的借款费用，予以资本化，计入相关资产成本；其他借款费用计入当期损益。</w:t>
              </w:r>
            </w:p>
            <w:p w:rsidR="003C5090" w:rsidRPr="000D5B1B" w:rsidRDefault="003C5090" w:rsidP="00142404">
              <w:pPr>
                <w:adjustRightInd w:val="0"/>
                <w:snapToGrid w:val="0"/>
                <w:spacing w:line="360" w:lineRule="auto"/>
                <w:ind w:firstLine="480"/>
                <w:rPr>
                  <w:rFonts w:ascii="宋体" w:hAnsi="宋体"/>
                </w:rPr>
              </w:pPr>
              <w:r w:rsidRPr="000D5B1B">
                <w:rPr>
                  <w:rFonts w:ascii="宋体" w:hAnsi="宋体" w:hint="eastAsia"/>
                </w:rPr>
                <w:t>（2）当资产支出已经发生、借款费用已经发生且为使资产达到预定可使用或者可销售状态所必要的购建或者生产活动已经开始时，开始借款费用的资本化。符合资本化条件的资产在购建或者生产过程中发生非正常中断、且中断时间连续超过 3个月的，暂停借款费用的资本化。当所购建或者生产的资产达到预定可使用或者可销售状态时，停止借款费用的资本化，以后发生的借款费用计入当期损益。</w:t>
              </w:r>
            </w:p>
            <w:p w:rsidR="003C5090" w:rsidRPr="000D5B1B" w:rsidRDefault="003C5090" w:rsidP="00142404">
              <w:pPr>
                <w:adjustRightInd w:val="0"/>
                <w:snapToGrid w:val="0"/>
                <w:spacing w:line="360" w:lineRule="auto"/>
                <w:ind w:firstLine="480"/>
                <w:rPr>
                  <w:rFonts w:ascii="宋体" w:hAnsi="宋体"/>
                </w:rPr>
              </w:pPr>
              <w:r w:rsidRPr="000D5B1B">
                <w:rPr>
                  <w:rFonts w:ascii="宋体" w:hAnsi="宋体" w:hint="eastAsia"/>
                </w:rPr>
                <w:t>（3）借款费用资本化金额的计算方法</w:t>
              </w:r>
            </w:p>
            <w:p w:rsidR="003C5090" w:rsidRPr="000D5B1B" w:rsidRDefault="003C5090" w:rsidP="00142404">
              <w:pPr>
                <w:adjustRightInd w:val="0"/>
                <w:snapToGrid w:val="0"/>
                <w:spacing w:line="360" w:lineRule="auto"/>
                <w:ind w:firstLine="480"/>
                <w:rPr>
                  <w:rFonts w:ascii="宋体" w:hAnsi="宋体"/>
                </w:rPr>
              </w:pPr>
              <w:r w:rsidRPr="000D5B1B">
                <w:rPr>
                  <w:rFonts w:ascii="宋体" w:hAnsi="宋体" w:hint="eastAsia"/>
                </w:rPr>
                <w:t>①为购建或者生产符合资本化条件的资产而借入的专门借款所发生的借款费用（包括借款利息、折价或溢价的摊销、辅助费用、外币专门借款本金和利息的汇兑差额），其资本化金额为在资本化期间内专门借款实际发生的借款费用减去尚未动用的借款资金存入银行取得的利息收入或进行暂时性投资取得的投资收益后的金额。</w:t>
              </w:r>
            </w:p>
            <w:p w:rsidR="005155D7" w:rsidRPr="000D5B1B" w:rsidRDefault="003C5090" w:rsidP="00142404">
              <w:pPr>
                <w:adjustRightInd w:val="0"/>
                <w:snapToGrid w:val="0"/>
                <w:spacing w:line="360" w:lineRule="auto"/>
                <w:ind w:firstLine="480"/>
                <w:rPr>
                  <w:rFonts w:ascii="宋体" w:hAnsi="宋体"/>
                  <w:szCs w:val="21"/>
                </w:rPr>
              </w:pPr>
              <w:r w:rsidRPr="000D5B1B">
                <w:rPr>
                  <w:rFonts w:ascii="宋体" w:hAnsi="宋体" w:hint="eastAsia"/>
                </w:rPr>
                <w:t>②为购建或者生产符合资本化条件的资产而占用的一般借款所发生的借款费用（包括借款利息、折价或溢价的摊销），其资本化金额根据在资本化期间内累计资产支出超过专门借款部分的资产支出加权平均数乘以所占用一般借款的资本化率计算确定。</w:t>
              </w:r>
            </w:p>
          </w:sdtContent>
        </w:sdt>
      </w:sdtContent>
    </w:sdt>
    <w:p w:rsidR="005155D7" w:rsidRPr="000D5B1B" w:rsidRDefault="005155D7">
      <w:pPr>
        <w:rPr>
          <w:rFonts w:ascii="宋体" w:hAnsi="宋体"/>
          <w:szCs w:val="21"/>
        </w:rPr>
      </w:pPr>
    </w:p>
    <w:sdt>
      <w:sdtPr>
        <w:rPr>
          <w:rFonts w:ascii="宋体" w:hAnsi="宋体" w:cs="宋体"/>
          <w:b w:val="0"/>
          <w:bCs w:val="0"/>
          <w:kern w:val="0"/>
          <w:szCs w:val="22"/>
        </w:rPr>
        <w:alias w:val="模块:无形资产会计处理方法"/>
        <w:tag w:val="_GBC_0a8b293ff9e94173b2e385f4ef2a8c89"/>
        <w:id w:val="876867"/>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无形资产</w:t>
          </w:r>
        </w:p>
        <w:p w:rsidR="005155D7" w:rsidRPr="000D5B1B" w:rsidRDefault="00D3606B">
          <w:pPr>
            <w:pStyle w:val="4"/>
            <w:numPr>
              <w:ilvl w:val="3"/>
              <w:numId w:val="52"/>
            </w:numPr>
            <w:tabs>
              <w:tab w:val="left" w:pos="448"/>
            </w:tabs>
            <w:rPr>
              <w:rFonts w:ascii="宋体" w:hAnsi="宋体"/>
            </w:rPr>
          </w:pPr>
          <w:r w:rsidRPr="000D5B1B">
            <w:rPr>
              <w:rFonts w:ascii="宋体" w:hAnsi="宋体" w:hint="eastAsia"/>
            </w:rPr>
            <w:t>计价方法、使用寿命、减值测试</w:t>
          </w:r>
        </w:p>
        <w:sdt>
          <w:sdtPr>
            <w:rPr>
              <w:rFonts w:ascii="宋体" w:hAnsi="宋体"/>
            </w:rPr>
            <w:alias w:val="是否适用：无形资产计价方法、使用寿命、减值测试[双击切换]"/>
            <w:tag w:val="_GBC_40df8c87b47d48bbbf73a71cc533a892"/>
            <w:id w:val="876863"/>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B5129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B5129D"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szCs w:val="21"/>
            </w:rPr>
            <w:alias w:val="无形资产计价方法、使用寿命、减值测试"/>
            <w:tag w:val="_GBC_a9e64b18f452482eb6674ec605618dcc"/>
            <w:id w:val="876864"/>
            <w:lock w:val="sdtLocked"/>
            <w:placeholder>
              <w:docPart w:val="GBC22222222222222222222222222222"/>
            </w:placeholder>
          </w:sdtPr>
          <w:sdtContent>
            <w:p w:rsidR="00B5129D" w:rsidRPr="000D5B1B" w:rsidRDefault="00B5129D" w:rsidP="00142404">
              <w:pPr>
                <w:adjustRightInd w:val="0"/>
                <w:snapToGrid w:val="0"/>
                <w:spacing w:line="360" w:lineRule="auto"/>
                <w:ind w:firstLine="480"/>
                <w:rPr>
                  <w:rFonts w:ascii="宋体" w:hAnsi="宋体"/>
                </w:rPr>
              </w:pPr>
              <w:r w:rsidRPr="000D5B1B">
                <w:rPr>
                  <w:rFonts w:ascii="宋体" w:hAnsi="宋体" w:hint="eastAsia"/>
                </w:rPr>
                <w:t>（1）无形资产按照取得时的成本进行初始计量。</w:t>
              </w:r>
            </w:p>
            <w:p w:rsidR="00B5129D" w:rsidRPr="000D5B1B" w:rsidRDefault="00B5129D" w:rsidP="00142404">
              <w:pPr>
                <w:adjustRightInd w:val="0"/>
                <w:snapToGrid w:val="0"/>
                <w:spacing w:line="360" w:lineRule="auto"/>
                <w:ind w:firstLine="480"/>
                <w:rPr>
                  <w:rFonts w:ascii="宋体" w:hAnsi="宋体"/>
                </w:rPr>
              </w:pPr>
              <w:r w:rsidRPr="000D5B1B">
                <w:rPr>
                  <w:rFonts w:ascii="宋体" w:hAnsi="宋体" w:hint="eastAsia"/>
                </w:rPr>
                <w:t>（2</w:t>
              </w:r>
              <w:r w:rsidRPr="000D5B1B">
                <w:rPr>
                  <w:rFonts w:ascii="宋体" w:hAnsi="宋体"/>
                </w:rPr>
                <w:t>）</w:t>
              </w:r>
              <w:r w:rsidRPr="000D5B1B">
                <w:rPr>
                  <w:rFonts w:ascii="宋体" w:hAnsi="宋体" w:hint="eastAsia"/>
                </w:rPr>
                <w:t>无形资产的摊销方法</w:t>
              </w:r>
            </w:p>
            <w:p w:rsidR="00B5129D" w:rsidRPr="000D5B1B" w:rsidRDefault="00B5129D" w:rsidP="00142404">
              <w:pPr>
                <w:adjustRightInd w:val="0"/>
                <w:snapToGrid w:val="0"/>
                <w:spacing w:line="360" w:lineRule="auto"/>
                <w:ind w:firstLine="480"/>
                <w:rPr>
                  <w:rFonts w:ascii="宋体" w:hAnsi="宋体"/>
                </w:rPr>
              </w:pPr>
              <w:r w:rsidRPr="000D5B1B">
                <w:rPr>
                  <w:rFonts w:ascii="宋体" w:hAnsi="宋体" w:hint="eastAsia"/>
                </w:rPr>
                <w:t>①对于使用寿命有限的无形资产，在使用寿命期限内，采用直线法摊销。</w:t>
              </w:r>
            </w:p>
            <w:tbl>
              <w:tblPr>
                <w:tblStyle w:val="g1"/>
                <w:tblW w:w="5000" w:type="pct"/>
                <w:jc w:val="center"/>
                <w:tblBorders>
                  <w:top w:val="single" w:sz="12" w:space="0" w:color="auto"/>
                  <w:bottom w:val="single" w:sz="12" w:space="0" w:color="auto"/>
                  <w:insideH w:val="single" w:sz="2" w:space="0" w:color="auto"/>
                  <w:insideV w:val="single" w:sz="2" w:space="0" w:color="auto"/>
                </w:tblBorders>
                <w:tblCellMar>
                  <w:left w:w="28" w:type="dxa"/>
                  <w:right w:w="28" w:type="dxa"/>
                </w:tblCellMar>
                <w:tblLook w:val="0000"/>
              </w:tblPr>
              <w:tblGrid>
                <w:gridCol w:w="4539"/>
                <w:gridCol w:w="4350"/>
              </w:tblGrid>
              <w:tr w:rsidR="00B5129D" w:rsidRPr="000D5B1B" w:rsidTr="00C3107A">
                <w:trPr>
                  <w:cantSplit/>
                  <w:jc w:val="center"/>
                </w:trPr>
                <w:tc>
                  <w:tcPr>
                    <w:tcW w:w="2553" w:type="pct"/>
                  </w:tcPr>
                  <w:p w:rsidR="00B5129D" w:rsidRPr="000D5B1B" w:rsidRDefault="00B5129D" w:rsidP="00C3107A">
                    <w:pPr>
                      <w:adjustRightInd w:val="0"/>
                      <w:snapToGrid w:val="0"/>
                      <w:spacing w:line="360" w:lineRule="auto"/>
                      <w:jc w:val="center"/>
                      <w:rPr>
                        <w:rFonts w:ascii="宋体" w:hAnsi="宋体"/>
                        <w:sz w:val="18"/>
                        <w:szCs w:val="18"/>
                      </w:rPr>
                    </w:pPr>
                    <w:r w:rsidRPr="000D5B1B">
                      <w:rPr>
                        <w:rFonts w:ascii="宋体" w:hAnsi="宋体" w:hint="eastAsia"/>
                        <w:sz w:val="18"/>
                        <w:szCs w:val="18"/>
                      </w:rPr>
                      <w:t>类   别</w:t>
                    </w:r>
                  </w:p>
                </w:tc>
                <w:tc>
                  <w:tcPr>
                    <w:tcW w:w="2447" w:type="pct"/>
                  </w:tcPr>
                  <w:p w:rsidR="00B5129D" w:rsidRPr="000D5B1B" w:rsidRDefault="00B5129D" w:rsidP="00C3107A">
                    <w:pPr>
                      <w:adjustRightInd w:val="0"/>
                      <w:snapToGrid w:val="0"/>
                      <w:spacing w:line="360" w:lineRule="auto"/>
                      <w:jc w:val="center"/>
                      <w:rPr>
                        <w:rFonts w:ascii="宋体" w:hAnsi="宋体"/>
                        <w:sz w:val="18"/>
                        <w:szCs w:val="18"/>
                      </w:rPr>
                    </w:pPr>
                    <w:r w:rsidRPr="000D5B1B">
                      <w:rPr>
                        <w:rFonts w:ascii="宋体" w:hAnsi="宋体" w:hint="eastAsia"/>
                        <w:sz w:val="18"/>
                        <w:szCs w:val="18"/>
                      </w:rPr>
                      <w:t>使用寿命</w:t>
                    </w:r>
                  </w:p>
                </w:tc>
              </w:tr>
              <w:tr w:rsidR="00B5129D" w:rsidRPr="000D5B1B" w:rsidTr="00C3107A">
                <w:trPr>
                  <w:cantSplit/>
                  <w:jc w:val="center"/>
                </w:trPr>
                <w:tc>
                  <w:tcPr>
                    <w:tcW w:w="2553" w:type="pct"/>
                    <w:vAlign w:val="center"/>
                  </w:tcPr>
                  <w:p w:rsidR="00B5129D" w:rsidRPr="000D5B1B" w:rsidRDefault="00B5129D" w:rsidP="00C3107A">
                    <w:pPr>
                      <w:jc w:val="center"/>
                      <w:rPr>
                        <w:rFonts w:ascii="宋体" w:hAnsi="宋体"/>
                        <w:sz w:val="18"/>
                        <w:szCs w:val="18"/>
                      </w:rPr>
                    </w:pPr>
                    <w:r w:rsidRPr="000D5B1B">
                      <w:rPr>
                        <w:rFonts w:ascii="宋体" w:hAnsi="宋体" w:hint="eastAsia"/>
                        <w:sz w:val="18"/>
                        <w:szCs w:val="18"/>
                      </w:rPr>
                      <w:t>土地使用权</w:t>
                    </w:r>
                  </w:p>
                </w:tc>
                <w:tc>
                  <w:tcPr>
                    <w:tcW w:w="2447" w:type="pct"/>
                    <w:vAlign w:val="center"/>
                  </w:tcPr>
                  <w:p w:rsidR="00B5129D" w:rsidRPr="000D5B1B" w:rsidRDefault="00B5129D" w:rsidP="00C3107A">
                    <w:pPr>
                      <w:jc w:val="center"/>
                      <w:rPr>
                        <w:rFonts w:ascii="宋体" w:hAnsi="宋体"/>
                        <w:sz w:val="18"/>
                        <w:szCs w:val="18"/>
                      </w:rPr>
                    </w:pPr>
                    <w:r w:rsidRPr="000D5B1B">
                      <w:rPr>
                        <w:rFonts w:ascii="宋体" w:hAnsi="宋体" w:hint="eastAsia"/>
                        <w:sz w:val="18"/>
                        <w:szCs w:val="18"/>
                      </w:rPr>
                      <w:t>50年</w:t>
                    </w:r>
                  </w:p>
                </w:tc>
              </w:tr>
              <w:tr w:rsidR="00B5129D" w:rsidRPr="000D5B1B" w:rsidTr="00C3107A">
                <w:trPr>
                  <w:jc w:val="center"/>
                </w:trPr>
                <w:tc>
                  <w:tcPr>
                    <w:tcW w:w="2553" w:type="pct"/>
                    <w:vAlign w:val="center"/>
                  </w:tcPr>
                  <w:p w:rsidR="00B5129D" w:rsidRPr="000D5B1B" w:rsidRDefault="00B5129D" w:rsidP="00C3107A">
                    <w:pPr>
                      <w:jc w:val="center"/>
                      <w:rPr>
                        <w:rFonts w:ascii="宋体" w:hAnsi="宋体"/>
                        <w:sz w:val="18"/>
                        <w:szCs w:val="18"/>
                      </w:rPr>
                    </w:pPr>
                    <w:r w:rsidRPr="000D5B1B">
                      <w:rPr>
                        <w:rFonts w:ascii="宋体" w:hAnsi="宋体" w:hint="eastAsia"/>
                        <w:sz w:val="18"/>
                        <w:szCs w:val="18"/>
                      </w:rPr>
                      <w:t>商标</w:t>
                    </w:r>
                  </w:p>
                </w:tc>
                <w:tc>
                  <w:tcPr>
                    <w:tcW w:w="2447" w:type="pct"/>
                    <w:vAlign w:val="center"/>
                  </w:tcPr>
                  <w:p w:rsidR="00B5129D" w:rsidRPr="000D5B1B" w:rsidRDefault="00B5129D" w:rsidP="00C3107A">
                    <w:pPr>
                      <w:jc w:val="center"/>
                      <w:rPr>
                        <w:rFonts w:ascii="宋体" w:hAnsi="宋体"/>
                        <w:sz w:val="18"/>
                        <w:szCs w:val="18"/>
                      </w:rPr>
                    </w:pPr>
                    <w:r w:rsidRPr="000D5B1B">
                      <w:rPr>
                        <w:rFonts w:ascii="宋体" w:hAnsi="宋体" w:hint="eastAsia"/>
                        <w:sz w:val="18"/>
                        <w:szCs w:val="18"/>
                      </w:rPr>
                      <w:t>10年</w:t>
                    </w:r>
                  </w:p>
                </w:tc>
              </w:tr>
              <w:tr w:rsidR="00B5129D" w:rsidRPr="000D5B1B" w:rsidTr="00C3107A">
                <w:trPr>
                  <w:jc w:val="center"/>
                </w:trPr>
                <w:tc>
                  <w:tcPr>
                    <w:tcW w:w="2553" w:type="pct"/>
                    <w:vAlign w:val="center"/>
                  </w:tcPr>
                  <w:p w:rsidR="00B5129D" w:rsidRPr="000D5B1B" w:rsidRDefault="00B5129D" w:rsidP="00C3107A">
                    <w:pPr>
                      <w:jc w:val="center"/>
                      <w:rPr>
                        <w:rFonts w:ascii="宋体" w:hAnsi="宋体"/>
                        <w:sz w:val="18"/>
                        <w:szCs w:val="18"/>
                      </w:rPr>
                    </w:pPr>
                    <w:r w:rsidRPr="000D5B1B">
                      <w:rPr>
                        <w:rFonts w:ascii="宋体" w:hAnsi="宋体" w:hint="eastAsia"/>
                        <w:sz w:val="18"/>
                        <w:szCs w:val="18"/>
                      </w:rPr>
                      <w:t>软件</w:t>
                    </w:r>
                  </w:p>
                </w:tc>
                <w:tc>
                  <w:tcPr>
                    <w:tcW w:w="2447" w:type="pct"/>
                    <w:vAlign w:val="center"/>
                  </w:tcPr>
                  <w:p w:rsidR="00B5129D" w:rsidRPr="000D5B1B" w:rsidRDefault="00B5129D" w:rsidP="00C3107A">
                    <w:pPr>
                      <w:jc w:val="center"/>
                      <w:rPr>
                        <w:rFonts w:ascii="宋体" w:hAnsi="宋体"/>
                        <w:sz w:val="18"/>
                        <w:szCs w:val="18"/>
                      </w:rPr>
                    </w:pPr>
                    <w:r w:rsidRPr="000D5B1B">
                      <w:rPr>
                        <w:rFonts w:ascii="宋体" w:hAnsi="宋体" w:hint="eastAsia"/>
                        <w:sz w:val="18"/>
                        <w:szCs w:val="18"/>
                      </w:rPr>
                      <w:t>5年</w:t>
                    </w:r>
                  </w:p>
                </w:tc>
              </w:tr>
            </w:tbl>
            <w:p w:rsidR="00B5129D" w:rsidRPr="000D5B1B" w:rsidRDefault="00B5129D" w:rsidP="00142404">
              <w:pPr>
                <w:adjustRightInd w:val="0"/>
                <w:snapToGrid w:val="0"/>
                <w:spacing w:line="360" w:lineRule="auto"/>
                <w:ind w:firstLine="480"/>
                <w:rPr>
                  <w:rFonts w:ascii="宋体" w:hAnsi="宋体"/>
                </w:rPr>
              </w:pPr>
              <w:r w:rsidRPr="000D5B1B">
                <w:rPr>
                  <w:rFonts w:ascii="宋体" w:hAnsi="宋体" w:hint="eastAsia"/>
                </w:rPr>
                <w:t>本公司至少于</w:t>
              </w:r>
              <w:r w:rsidRPr="000D5B1B">
                <w:rPr>
                  <w:rFonts w:ascii="宋体" w:hAnsi="宋体" w:hint="eastAsia"/>
                  <w:bCs/>
                </w:rPr>
                <w:t>每年年度终了对无形资产的使用寿命及摊销方法进行复核。</w:t>
              </w:r>
            </w:p>
            <w:p w:rsidR="005155D7" w:rsidRPr="000D5B1B" w:rsidRDefault="00B5129D" w:rsidP="00142404">
              <w:pPr>
                <w:adjustRightInd w:val="0"/>
                <w:snapToGrid w:val="0"/>
                <w:spacing w:line="360" w:lineRule="auto"/>
                <w:ind w:firstLine="480"/>
                <w:rPr>
                  <w:rFonts w:ascii="宋体" w:hAnsi="宋体"/>
                  <w:szCs w:val="21"/>
                </w:rPr>
              </w:pPr>
              <w:r w:rsidRPr="000D5B1B">
                <w:rPr>
                  <w:rFonts w:ascii="宋体" w:hAnsi="宋体" w:hint="eastAsia"/>
                </w:rPr>
                <w:t>②对于使用寿命不确定的无形资产，不摊销。于每年年度终了，对使用寿命不确定的无形资产的使用寿命进行复核，如果有证据表明其使用寿命是有限的，则估计其使用寿命，并按其使用寿命进行摊销。</w:t>
              </w:r>
            </w:p>
          </w:sdtContent>
        </w:sdt>
        <w:p w:rsidR="005155D7" w:rsidRPr="000D5B1B" w:rsidRDefault="00D3606B">
          <w:pPr>
            <w:pStyle w:val="4"/>
            <w:numPr>
              <w:ilvl w:val="3"/>
              <w:numId w:val="52"/>
            </w:numPr>
            <w:tabs>
              <w:tab w:val="left" w:pos="448"/>
            </w:tabs>
            <w:rPr>
              <w:rFonts w:ascii="宋体" w:hAnsi="宋体"/>
            </w:rPr>
          </w:pPr>
          <w:r w:rsidRPr="000D5B1B">
            <w:rPr>
              <w:rFonts w:ascii="宋体" w:hAnsi="宋体" w:hint="eastAsia"/>
            </w:rPr>
            <w:t>内部研究开发支出会计政策</w:t>
          </w:r>
        </w:p>
        <w:sdt>
          <w:sdtPr>
            <w:rPr>
              <w:rFonts w:ascii="宋体" w:hAnsi="宋体"/>
            </w:rPr>
            <w:alias w:val="是否适用：无形资产内部研究开发支出会计政策[双击切换]"/>
            <w:tag w:val="_GBC_8f6b939ea36a42808f60b7c024994f2b"/>
            <w:id w:val="876865"/>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9A5217"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9A5217"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szCs w:val="21"/>
            </w:rPr>
            <w:alias w:val="无形资产内部研究、开发支出会计政策"/>
            <w:tag w:val="_GBC_af7b1338d88344dfb8cd34ed66bfe672"/>
            <w:id w:val="876866"/>
            <w:lock w:val="sdtLocked"/>
            <w:placeholder>
              <w:docPart w:val="GBC22222222222222222222222222222"/>
            </w:placeholder>
          </w:sdtPr>
          <w:sdtContent>
            <w:p w:rsidR="009A5217" w:rsidRPr="000D5B1B" w:rsidRDefault="009A5217" w:rsidP="00142404">
              <w:pPr>
                <w:adjustRightInd w:val="0"/>
                <w:snapToGrid w:val="0"/>
                <w:spacing w:line="360" w:lineRule="auto"/>
                <w:ind w:firstLine="480"/>
                <w:rPr>
                  <w:rFonts w:ascii="宋体" w:hAnsi="宋体"/>
                </w:rPr>
              </w:pPr>
              <w:r w:rsidRPr="000D5B1B">
                <w:rPr>
                  <w:rFonts w:ascii="宋体" w:hAnsi="宋体" w:hint="eastAsia"/>
                </w:rPr>
                <w:t>①划分公司内部研究开发项目研究阶段和开发阶段的具体标准</w:t>
              </w:r>
            </w:p>
            <w:p w:rsidR="009A5217" w:rsidRPr="000D5B1B" w:rsidRDefault="009A5217" w:rsidP="00142404">
              <w:pPr>
                <w:adjustRightInd w:val="0"/>
                <w:snapToGrid w:val="0"/>
                <w:spacing w:line="360" w:lineRule="auto"/>
                <w:ind w:firstLine="480"/>
                <w:rPr>
                  <w:rFonts w:ascii="宋体" w:hAnsi="宋体"/>
                </w:rPr>
              </w:pPr>
              <w:r w:rsidRPr="000D5B1B">
                <w:rPr>
                  <w:rFonts w:ascii="宋体" w:hAnsi="宋体" w:hint="eastAsia"/>
                </w:rPr>
                <w:t>研究是指为获取并理解新的科学或技术知识而进行的独创性的有计划调查。开发是指在进行</w:t>
              </w:r>
              <w:r w:rsidRPr="000D5B1B">
                <w:rPr>
                  <w:rFonts w:ascii="宋体" w:hAnsi="宋体" w:hint="eastAsia"/>
                </w:rPr>
                <w:lastRenderedPageBreak/>
                <w:t>商业性生产或使用前，将研究成果或其他知识应用于一项或若干项计划或设计，以生产出新的或具有实质性改进的材料、装置、产品或获得新工序等。</w:t>
              </w:r>
            </w:p>
            <w:p w:rsidR="009A5217" w:rsidRPr="000D5B1B" w:rsidRDefault="009A5217" w:rsidP="00142404">
              <w:pPr>
                <w:adjustRightInd w:val="0"/>
                <w:snapToGrid w:val="0"/>
                <w:spacing w:line="360" w:lineRule="auto"/>
                <w:ind w:firstLine="480"/>
                <w:rPr>
                  <w:rFonts w:ascii="宋体" w:hAnsi="宋体"/>
                </w:rPr>
              </w:pPr>
              <w:r w:rsidRPr="000D5B1B">
                <w:rPr>
                  <w:rFonts w:ascii="宋体" w:hAnsi="宋体" w:hint="eastAsia"/>
                </w:rPr>
                <w:t>②研究阶段的支出，于发生时计入当期损益。开发阶段的支出，同时满足下列条件的，予以资本化：</w:t>
              </w:r>
            </w:p>
            <w:p w:rsidR="009A5217" w:rsidRPr="000D5B1B" w:rsidRDefault="009A5217" w:rsidP="00142404">
              <w:pPr>
                <w:adjustRightInd w:val="0"/>
                <w:snapToGrid w:val="0"/>
                <w:spacing w:line="360" w:lineRule="auto"/>
                <w:ind w:firstLine="480"/>
                <w:rPr>
                  <w:rFonts w:ascii="宋体" w:hAnsi="宋体"/>
                </w:rPr>
              </w:pPr>
              <w:r w:rsidRPr="000D5B1B">
                <w:rPr>
                  <w:rFonts w:ascii="宋体" w:hAnsi="宋体" w:hint="eastAsia"/>
                </w:rPr>
                <w:t>A、完成该无形资产以使其能够使用或出售在技术上具有可行性；</w:t>
              </w:r>
            </w:p>
            <w:p w:rsidR="009A5217" w:rsidRPr="000D5B1B" w:rsidRDefault="009A5217" w:rsidP="00142404">
              <w:pPr>
                <w:adjustRightInd w:val="0"/>
                <w:snapToGrid w:val="0"/>
                <w:spacing w:line="360" w:lineRule="auto"/>
                <w:ind w:firstLine="480"/>
                <w:rPr>
                  <w:rFonts w:ascii="宋体" w:hAnsi="宋体"/>
                </w:rPr>
              </w:pPr>
              <w:r w:rsidRPr="000D5B1B">
                <w:rPr>
                  <w:rFonts w:ascii="宋体" w:hAnsi="宋体" w:hint="eastAsia"/>
                </w:rPr>
                <w:t>B、具有完成该无形资产并使用或出售的意图；</w:t>
              </w:r>
            </w:p>
            <w:p w:rsidR="009A5217" w:rsidRPr="000D5B1B" w:rsidRDefault="009A5217" w:rsidP="00142404">
              <w:pPr>
                <w:adjustRightInd w:val="0"/>
                <w:snapToGrid w:val="0"/>
                <w:spacing w:line="360" w:lineRule="auto"/>
                <w:ind w:firstLine="480"/>
                <w:rPr>
                  <w:rFonts w:ascii="宋体" w:hAnsi="宋体"/>
                </w:rPr>
              </w:pPr>
              <w:r w:rsidRPr="000D5B1B">
                <w:rPr>
                  <w:rFonts w:ascii="宋体" w:hAnsi="宋体" w:hint="eastAsia"/>
                </w:rPr>
                <w:t>C、无形资产产生经济利益的方式，包括能够证明运用该无形资产生产的产品存在市场或无形资产自身存在市场，无形资产将在内部使用的，应当证明其有用性；</w:t>
              </w:r>
            </w:p>
            <w:p w:rsidR="009A5217" w:rsidRPr="000D5B1B" w:rsidRDefault="009A5217" w:rsidP="009A5217">
              <w:pPr>
                <w:adjustRightInd w:val="0"/>
                <w:snapToGrid w:val="0"/>
                <w:ind w:firstLine="480"/>
                <w:rPr>
                  <w:rFonts w:ascii="宋体" w:hAnsi="宋体"/>
                </w:rPr>
              </w:pPr>
              <w:r w:rsidRPr="000D5B1B">
                <w:rPr>
                  <w:rFonts w:ascii="宋体" w:hAnsi="宋体" w:hint="eastAsia"/>
                </w:rPr>
                <w:t>D、有足够的技术、财务资源和其他资源支持，以完成该无形资产的开发，并有能力使用或出售该无形资产；</w:t>
              </w:r>
            </w:p>
            <w:p w:rsidR="005155D7" w:rsidRPr="000D5B1B" w:rsidRDefault="009A5217" w:rsidP="009A5217">
              <w:pPr>
                <w:adjustRightInd w:val="0"/>
                <w:snapToGrid w:val="0"/>
                <w:ind w:firstLine="480"/>
                <w:rPr>
                  <w:rFonts w:ascii="宋体" w:hAnsi="宋体"/>
                  <w:szCs w:val="21"/>
                </w:rPr>
              </w:pPr>
              <w:r w:rsidRPr="000D5B1B">
                <w:rPr>
                  <w:rFonts w:ascii="宋体" w:hAnsi="宋体" w:hint="eastAsia"/>
                </w:rPr>
                <w:t>E、归属于该无形资产开发阶段的支出能够可靠地计量。</w:t>
              </w:r>
            </w:p>
          </w:sdtContent>
        </w:sdt>
        <w:p w:rsidR="005155D7" w:rsidRPr="000D5B1B" w:rsidRDefault="009E230D">
          <w:pPr>
            <w:rPr>
              <w:rFonts w:ascii="宋体" w:hAnsi="宋体"/>
              <w:szCs w:val="21"/>
            </w:rPr>
          </w:pPr>
        </w:p>
      </w:sdtContent>
    </w:sdt>
    <w:sdt>
      <w:sdtPr>
        <w:rPr>
          <w:rFonts w:ascii="宋体" w:hAnsi="宋体" w:cs="宋体" w:hint="eastAsia"/>
          <w:b w:val="0"/>
          <w:bCs w:val="0"/>
          <w:kern w:val="0"/>
          <w:szCs w:val="21"/>
        </w:rPr>
        <w:alias w:val="模块:非金融长期资产减值"/>
        <w:tag w:val="_GBC_da2f3f0531094e5e9dcd987c45223bec"/>
        <w:id w:val="876870"/>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48"/>
            </w:numPr>
            <w:rPr>
              <w:rFonts w:ascii="宋体" w:hAnsi="宋体"/>
              <w:szCs w:val="21"/>
            </w:rPr>
          </w:pPr>
          <w:r w:rsidRPr="000D5B1B">
            <w:rPr>
              <w:rFonts w:ascii="宋体" w:hAnsi="宋体" w:hint="eastAsia"/>
              <w:szCs w:val="21"/>
            </w:rPr>
            <w:t>长期资产减值</w:t>
          </w:r>
        </w:p>
        <w:sdt>
          <w:sdtPr>
            <w:rPr>
              <w:rFonts w:ascii="宋体" w:hAnsi="宋体" w:hint="eastAsia"/>
              <w:szCs w:val="21"/>
            </w:rPr>
            <w:alias w:val="是否适用：长期资产减值_重要会计政策和估计[双击切换]"/>
            <w:tag w:val="_GBC_e9110d6af45c4c0d808e2f284fadf642"/>
            <w:id w:val="876868"/>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142404"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142404"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非金融长期资产减值测试方法及会计处理方法"/>
            <w:tag w:val="_GBC_0a065c1269a846f6923598a2c1fc4269"/>
            <w:id w:val="876869"/>
            <w:lock w:val="sdtLocked"/>
            <w:placeholder>
              <w:docPart w:val="GBC22222222222222222222222222222"/>
            </w:placeholder>
          </w:sdtPr>
          <w:sdtContent>
            <w:p w:rsidR="00142404" w:rsidRPr="000D5B1B" w:rsidRDefault="00142404" w:rsidP="00142404">
              <w:pPr>
                <w:adjustRightInd w:val="0"/>
                <w:snapToGrid w:val="0"/>
                <w:spacing w:line="360" w:lineRule="auto"/>
                <w:ind w:firstLine="480"/>
                <w:rPr>
                  <w:rFonts w:ascii="宋体" w:hAnsi="宋体"/>
                </w:rPr>
              </w:pPr>
              <w:r w:rsidRPr="000D5B1B">
                <w:rPr>
                  <w:rFonts w:ascii="宋体" w:hAnsi="宋体" w:hint="eastAsia"/>
                </w:rPr>
                <w:t>本公司在资产负债表日根据内部及外部信息以确定长期股权投资、 采用成本模式计量的投资性房地产、 固定资产、 在建工程、 采用成本模式计量的生产性生物资产 、油气资产、 无形资产等长期资产是否存在减值的迹象，对存在减值迹象的长期资产进行减值测试，估计其可收回金额。此外，无论是否存在减值迹象，本公司至少于每年年度终了对商誉、使用寿命不确定的无形资产以及尚未达到可使用状态的无形资产进行减值测试，估计其可收回金额。</w:t>
              </w:r>
            </w:p>
            <w:p w:rsidR="00142404" w:rsidRPr="000D5B1B" w:rsidRDefault="00142404" w:rsidP="00142404">
              <w:pPr>
                <w:adjustRightInd w:val="0"/>
                <w:snapToGrid w:val="0"/>
                <w:spacing w:line="360" w:lineRule="auto"/>
                <w:ind w:firstLine="480"/>
                <w:rPr>
                  <w:rFonts w:ascii="宋体" w:hAnsi="宋体"/>
                </w:rPr>
              </w:pPr>
              <w:r w:rsidRPr="000D5B1B">
                <w:rPr>
                  <w:rFonts w:ascii="宋体" w:hAnsi="宋体" w:hint="eastAsia"/>
                </w:rPr>
                <w:t>可收回金额的估计结果表明上述长期资产可收回金额低于其账面价值的，其账面价值会减记至可收回金额，减记的金额确认为资产减值损失，计入当期损益，同时计提相应的减值准备。</w:t>
              </w:r>
            </w:p>
            <w:p w:rsidR="00142404" w:rsidRPr="000D5B1B" w:rsidRDefault="00142404" w:rsidP="00142404">
              <w:pPr>
                <w:adjustRightInd w:val="0"/>
                <w:snapToGrid w:val="0"/>
                <w:spacing w:line="360" w:lineRule="auto"/>
                <w:ind w:firstLine="480"/>
                <w:rPr>
                  <w:rFonts w:ascii="宋体" w:hAnsi="宋体"/>
                </w:rPr>
              </w:pPr>
              <w:r w:rsidRPr="000D5B1B">
                <w:rPr>
                  <w:rFonts w:ascii="宋体" w:hAnsi="宋体" w:hint="eastAsia"/>
                </w:rPr>
                <w:t>可收回金额是指资产（或资产组、资产组组合，下同）的公允价值减去处置费用后的净额与资产预计未来现金流量的现值两者之间较高者。</w:t>
              </w:r>
            </w:p>
            <w:p w:rsidR="00142404" w:rsidRPr="000D5B1B" w:rsidRDefault="00142404" w:rsidP="00142404">
              <w:pPr>
                <w:adjustRightInd w:val="0"/>
                <w:snapToGrid w:val="0"/>
                <w:spacing w:line="360" w:lineRule="auto"/>
                <w:ind w:firstLine="480"/>
                <w:rPr>
                  <w:rFonts w:ascii="宋体" w:hAnsi="宋体"/>
                </w:rPr>
              </w:pPr>
              <w:r w:rsidRPr="000D5B1B">
                <w:rPr>
                  <w:rFonts w:ascii="宋体" w:hAnsi="宋体" w:hint="eastAsia"/>
                </w:rPr>
                <w:t>资产组是可以认定的最小资产组合，其产生的现金流入基本上独立于其他资产或者资产组。资产组由创造现金流入相关的资产组成。在认定资产组时，主要考虑该资产组能否独立产生现金流入，同时考虑管理层对生产经营活动的管理方式、以及对资产使用或者处置的决策方式等。</w:t>
              </w:r>
            </w:p>
            <w:p w:rsidR="00142404" w:rsidRPr="000D5B1B" w:rsidRDefault="00142404" w:rsidP="00142404">
              <w:pPr>
                <w:adjustRightInd w:val="0"/>
                <w:snapToGrid w:val="0"/>
                <w:spacing w:line="360" w:lineRule="auto"/>
                <w:ind w:firstLine="480"/>
                <w:rPr>
                  <w:rFonts w:ascii="宋体" w:hAnsi="宋体"/>
                </w:rPr>
              </w:pPr>
              <w:r w:rsidRPr="000D5B1B">
                <w:rPr>
                  <w:rFonts w:ascii="宋体" w:hAnsi="宋体" w:hint="eastAsia"/>
                </w:rPr>
                <w:t>资产的公允价值减去处置费用后的净额，是根据市场参与者在计量日发生的有序交易中，出售一项资产所能收到或者转移一项负债所需支付的价格减去可直接归属于该资产处置费用的金额确定。资产预计未来现金流量的现值，按照资产在持续使用过程中和最终处置时所产生的预计未来现金流量，选择恰当的税前折现率对其进行折现后的金额加以确定。</w:t>
              </w:r>
            </w:p>
            <w:p w:rsidR="00142404" w:rsidRPr="000D5B1B" w:rsidRDefault="00142404" w:rsidP="00142404">
              <w:pPr>
                <w:adjustRightInd w:val="0"/>
                <w:snapToGrid w:val="0"/>
                <w:spacing w:line="360" w:lineRule="auto"/>
                <w:ind w:firstLine="480"/>
                <w:rPr>
                  <w:rFonts w:ascii="宋体" w:hAnsi="宋体"/>
                </w:rPr>
              </w:pPr>
              <w:r w:rsidRPr="000D5B1B">
                <w:rPr>
                  <w:rFonts w:ascii="宋体" w:hAnsi="宋体" w:hint="eastAsia"/>
                </w:rPr>
                <w:t>与资产组或者资产组组合相关的减值损失，先抵减分摊至该资产组或者资产组组合中商誉的账面价值，再根据资产组或者资产组组合中除商誉之外的其他各项资产的账面价值所占比重，按比例抵减其他各项资产的账面价值，但抵减后的各资产的账面价值不得低于该资产的公允价值减去处置费用后的净额（如可确定的）、该资产预计未来现金流量的现值（如可确定的）和零三者之中最高者。</w:t>
              </w:r>
            </w:p>
            <w:p w:rsidR="005155D7" w:rsidRPr="000D5B1B" w:rsidRDefault="00142404" w:rsidP="00142404">
              <w:pPr>
                <w:adjustRightInd w:val="0"/>
                <w:snapToGrid w:val="0"/>
                <w:spacing w:line="360" w:lineRule="auto"/>
                <w:ind w:firstLine="480"/>
                <w:rPr>
                  <w:rFonts w:ascii="宋体" w:hAnsi="宋体"/>
                  <w:szCs w:val="21"/>
                </w:rPr>
              </w:pPr>
              <w:r w:rsidRPr="000D5B1B">
                <w:rPr>
                  <w:rFonts w:ascii="宋体" w:hAnsi="宋体" w:hint="eastAsia"/>
                </w:rPr>
                <w:lastRenderedPageBreak/>
                <w:t>前述长期资产减值损失一经确认，在以后会计期间不得转回。</w:t>
              </w:r>
            </w:p>
          </w:sdtContent>
        </w:sdt>
        <w:p w:rsidR="005155D7" w:rsidRPr="000D5B1B" w:rsidRDefault="009E230D">
          <w:pPr>
            <w:rPr>
              <w:rFonts w:ascii="宋体" w:hAnsi="宋体"/>
              <w:szCs w:val="21"/>
            </w:rPr>
          </w:pPr>
        </w:p>
      </w:sdtContent>
    </w:sdt>
    <w:sdt>
      <w:sdtPr>
        <w:rPr>
          <w:rFonts w:ascii="宋体" w:hAnsi="宋体" w:cs="宋体"/>
          <w:b w:val="0"/>
          <w:bCs w:val="0"/>
          <w:kern w:val="0"/>
          <w:szCs w:val="22"/>
        </w:rPr>
        <w:alias w:val="模块:长期待摊费用会计处理方法"/>
        <w:tag w:val="_GBC_fffe6f948ebb468ba812d16acce5c0b9"/>
        <w:id w:val="876873"/>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长期待摊费用</w:t>
          </w:r>
        </w:p>
        <w:sdt>
          <w:sdtPr>
            <w:rPr>
              <w:rFonts w:ascii="宋体" w:hAnsi="宋体" w:hint="eastAsia"/>
              <w:szCs w:val="21"/>
            </w:rPr>
            <w:alias w:val="是否适用：长期待摊费用_重要会计政策和估计[双击切换]"/>
            <w:tag w:val="_GBC_5f2bbee5e66644d489f8d74ae8f96539"/>
            <w:id w:val="876871"/>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142404"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142404"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开办费、长期待摊费用摊销方法"/>
            <w:tag w:val="_GBC_a0e2b7a5a9454eaea97ca201421d7dde"/>
            <w:id w:val="876872"/>
            <w:lock w:val="sdtLocked"/>
            <w:placeholder>
              <w:docPart w:val="GBC22222222222222222222222222222"/>
            </w:placeholder>
          </w:sdtPr>
          <w:sdtContent>
            <w:p w:rsidR="005155D7" w:rsidRPr="000D5B1B" w:rsidRDefault="00601902" w:rsidP="00601902">
              <w:pPr>
                <w:adjustRightInd w:val="0"/>
                <w:snapToGrid w:val="0"/>
                <w:spacing w:line="360" w:lineRule="auto"/>
                <w:ind w:firstLine="480"/>
                <w:rPr>
                  <w:rFonts w:ascii="宋体" w:hAnsi="宋体"/>
                  <w:szCs w:val="21"/>
                </w:rPr>
              </w:pPr>
              <w:r w:rsidRPr="000D5B1B">
                <w:rPr>
                  <w:rFonts w:ascii="宋体" w:hAnsi="宋体" w:hint="eastAsia"/>
                </w:rPr>
                <w:t>长期待摊费用在受益期内采用直线法摊销。如果长期待摊的费用项目不能使以后会计期间受益的，将尚未摊销的该项目的摊余价值全部转入当期损益。</w:t>
              </w:r>
            </w:p>
          </w:sdtContent>
        </w:sdt>
        <w:p w:rsidR="005155D7" w:rsidRPr="000D5B1B" w:rsidRDefault="009E230D">
          <w:pPr>
            <w:rPr>
              <w:rFonts w:ascii="宋体" w:hAnsi="宋体"/>
              <w:szCs w:val="21"/>
            </w:rPr>
          </w:pPr>
        </w:p>
      </w:sdtContent>
    </w:sdt>
    <w:sdt>
      <w:sdtPr>
        <w:rPr>
          <w:rFonts w:ascii="宋体" w:hAnsi="宋体" w:cstheme="minorBidi" w:hint="eastAsia"/>
          <w:b w:val="0"/>
          <w:bCs w:val="0"/>
          <w:kern w:val="0"/>
          <w:szCs w:val="22"/>
        </w:rPr>
        <w:alias w:val="模块:职工薪酬"/>
        <w:tag w:val="_GBC_8ec8855eb4d5447ab785e4bd4b0b73aa"/>
        <w:id w:val="876880"/>
        <w:lock w:val="sdtLocked"/>
        <w:placeholder>
          <w:docPart w:val="GBC22222222222222222222222222222"/>
        </w:placeholder>
      </w:sdtPr>
      <w:sdtEndPr>
        <w:rPr>
          <w:rFonts w:cs="Times New Roman"/>
          <w:kern w:val="2"/>
          <w:szCs w:val="21"/>
        </w:rPr>
      </w:sdtEndPr>
      <w:sdtContent>
        <w:p w:rsidR="005155D7" w:rsidRPr="000D5B1B" w:rsidRDefault="00D3606B">
          <w:pPr>
            <w:pStyle w:val="3"/>
            <w:numPr>
              <w:ilvl w:val="0"/>
              <w:numId w:val="48"/>
            </w:numPr>
            <w:rPr>
              <w:rFonts w:ascii="宋体" w:hAnsi="宋体"/>
            </w:rPr>
          </w:pPr>
          <w:r w:rsidRPr="000D5B1B">
            <w:rPr>
              <w:rFonts w:ascii="宋体" w:hAnsi="宋体" w:hint="eastAsia"/>
            </w:rPr>
            <w:t>职工薪酬</w:t>
          </w:r>
        </w:p>
        <w:p w:rsidR="005155D7" w:rsidRPr="000D5B1B" w:rsidRDefault="00D3606B">
          <w:pPr>
            <w:pStyle w:val="4"/>
            <w:numPr>
              <w:ilvl w:val="0"/>
              <w:numId w:val="53"/>
            </w:numPr>
            <w:rPr>
              <w:rFonts w:ascii="宋体" w:hAnsi="宋体"/>
            </w:rPr>
          </w:pPr>
          <w:r w:rsidRPr="000D5B1B">
            <w:rPr>
              <w:rFonts w:ascii="宋体" w:hAnsi="宋体" w:hint="eastAsia"/>
            </w:rPr>
            <w:t>短期薪酬的会计处理方法</w:t>
          </w:r>
        </w:p>
        <w:sdt>
          <w:sdtPr>
            <w:rPr>
              <w:rFonts w:ascii="宋体" w:hAnsi="宋体" w:hint="eastAsia"/>
              <w:szCs w:val="21"/>
            </w:rPr>
            <w:alias w:val="是否适用：短期薪酬的会计处理方法[双击切换]"/>
            <w:tag w:val="_GBC_efadddc5ff4a48fb9432574c3528c6b3"/>
            <w:id w:val="876874"/>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601902"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601902"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短期薪酬的会计处理方法"/>
            <w:tag w:val="_GBC_8fdf44b194ac45fb945d36b9896df796"/>
            <w:id w:val="876875"/>
            <w:lock w:val="sdtLocked"/>
            <w:placeholder>
              <w:docPart w:val="GBC22222222222222222222222222222"/>
            </w:placeholder>
          </w:sdtPr>
          <w:sdtContent>
            <w:p w:rsidR="00601902" w:rsidRPr="000D5B1B" w:rsidRDefault="00601902" w:rsidP="00601902">
              <w:pPr>
                <w:spacing w:line="360" w:lineRule="auto"/>
                <w:ind w:firstLineChars="200" w:firstLine="420"/>
                <w:rPr>
                  <w:rFonts w:ascii="宋体" w:hAnsi="宋体" w:cs="Arial"/>
                  <w:szCs w:val="21"/>
                </w:rPr>
              </w:pPr>
              <w:r w:rsidRPr="000D5B1B">
                <w:rPr>
                  <w:rFonts w:ascii="宋体" w:hAnsi="宋体" w:cs="Arial"/>
                  <w:szCs w:val="21"/>
                </w:rPr>
                <w:t>职工薪酬包括短期薪酬、离职后福利、辞退福利和其他长期职工福利。本公司在职工提供服务的会计期间，将应付的职工薪酬确认为负债。</w:t>
              </w:r>
            </w:p>
            <w:p w:rsidR="005155D7" w:rsidRPr="000D5B1B" w:rsidRDefault="00601902" w:rsidP="00601902">
              <w:pPr>
                <w:spacing w:line="360" w:lineRule="auto"/>
                <w:ind w:firstLineChars="200" w:firstLine="420"/>
                <w:rPr>
                  <w:rFonts w:ascii="宋体" w:hAnsi="宋体"/>
                  <w:szCs w:val="21"/>
                </w:rPr>
              </w:pPr>
              <w:r w:rsidRPr="000D5B1B">
                <w:rPr>
                  <w:rFonts w:ascii="宋体" w:hAnsi="宋体" w:cs="Arial"/>
                  <w:szCs w:val="21"/>
                </w:rPr>
                <w:t>本公司按规定参加由政府机构设立的职工社会保障体系，包括基本养老保险、医疗保险、住房公积金及其他社会保障制度，相应的支出于发生时计入相关资产成本或当期损益。</w:t>
              </w:r>
            </w:p>
          </w:sdtContent>
        </w:sdt>
        <w:p w:rsidR="005155D7" w:rsidRPr="000D5B1B" w:rsidRDefault="00D3606B">
          <w:pPr>
            <w:pStyle w:val="4"/>
            <w:numPr>
              <w:ilvl w:val="0"/>
              <w:numId w:val="53"/>
            </w:numPr>
            <w:rPr>
              <w:rFonts w:ascii="宋体" w:hAnsi="宋体"/>
            </w:rPr>
          </w:pPr>
          <w:r w:rsidRPr="000D5B1B">
            <w:rPr>
              <w:rFonts w:ascii="宋体" w:hAnsi="宋体" w:hint="eastAsia"/>
            </w:rPr>
            <w:t>离职后福利的会计处理方法</w:t>
          </w:r>
        </w:p>
        <w:sdt>
          <w:sdtPr>
            <w:rPr>
              <w:rFonts w:ascii="宋体" w:hAnsi="宋体" w:hint="eastAsia"/>
              <w:szCs w:val="21"/>
            </w:rPr>
            <w:alias w:val="是否适用：离职后福利的会计处理方法[双击切换]"/>
            <w:tag w:val="_GBC_64248844b1544474ae8d85d08e7479af"/>
            <w:id w:val="876876"/>
            <w:lock w:val="sdtLocked"/>
            <w:placeholder>
              <w:docPart w:val="GBC22222222222222222222222222222"/>
            </w:placeholder>
          </w:sdtPr>
          <w:sdtContent>
            <w:p w:rsidR="005155D7" w:rsidRPr="000D5B1B" w:rsidRDefault="009E230D" w:rsidP="00601902">
              <w:pPr>
                <w:rPr>
                  <w:rFonts w:ascii="宋体" w:hAnsi="宋体"/>
                  <w:szCs w:val="21"/>
                </w:rPr>
              </w:pPr>
              <w:r w:rsidRPr="000D5B1B">
                <w:rPr>
                  <w:rFonts w:ascii="宋体" w:hAnsi="宋体"/>
                  <w:szCs w:val="21"/>
                </w:rPr>
                <w:fldChar w:fldCharType="begin"/>
              </w:r>
              <w:r w:rsidR="00601902"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601902"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D3606B">
          <w:pPr>
            <w:pStyle w:val="4"/>
            <w:numPr>
              <w:ilvl w:val="0"/>
              <w:numId w:val="53"/>
            </w:numPr>
            <w:rPr>
              <w:rFonts w:ascii="宋体" w:hAnsi="宋体"/>
            </w:rPr>
          </w:pPr>
          <w:r w:rsidRPr="000D5B1B">
            <w:rPr>
              <w:rFonts w:ascii="宋体" w:hAnsi="宋体" w:hint="eastAsia"/>
            </w:rPr>
            <w:t>辞退福利的会计处理方法</w:t>
          </w:r>
        </w:p>
        <w:sdt>
          <w:sdtPr>
            <w:rPr>
              <w:rFonts w:ascii="宋体" w:hAnsi="宋体" w:hint="eastAsia"/>
              <w:szCs w:val="21"/>
            </w:rPr>
            <w:alias w:val="是否适用：辞退福利的会计处理方法[双击切换]"/>
            <w:tag w:val="_GBC_7a3bf6905df64c658fb0148a81f2964d"/>
            <w:id w:val="876877"/>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601902"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601902"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辞退福利的会计处理方法"/>
            <w:tag w:val="_GBC_a93705fb60b24bceb25c88a68ed87432"/>
            <w:id w:val="876878"/>
            <w:lock w:val="sdtLocked"/>
            <w:placeholder>
              <w:docPart w:val="GBC22222222222222222222222222222"/>
            </w:placeholder>
          </w:sdtPr>
          <w:sdtContent>
            <w:p w:rsidR="005155D7" w:rsidRPr="000D5B1B" w:rsidRDefault="00601902" w:rsidP="00601902">
              <w:pPr>
                <w:spacing w:line="360" w:lineRule="auto"/>
                <w:ind w:firstLineChars="200" w:firstLine="420"/>
                <w:rPr>
                  <w:rFonts w:ascii="宋体" w:hAnsi="宋体"/>
                  <w:szCs w:val="21"/>
                </w:rPr>
              </w:pPr>
              <w:r w:rsidRPr="000D5B1B">
                <w:rPr>
                  <w:rFonts w:ascii="宋体" w:hAnsi="宋体" w:cs="Arial"/>
                  <w:szCs w:val="21"/>
                </w:rPr>
                <w:t>在职工劳动合同到期之前解除与职工的劳动关系，或为鼓励职工自愿接受裁减而提出给予补偿的建议，</w:t>
              </w:r>
              <w:r w:rsidRPr="000D5B1B">
                <w:rPr>
                  <w:rFonts w:ascii="宋体" w:hAnsi="宋体" w:cs="Arial" w:hint="eastAsia"/>
                  <w:szCs w:val="21"/>
                </w:rPr>
                <w:t>本公司在下列两者孰早日确认辞退福利产生的职工薪酬负债，并计入当期损益：本公司不能单方面撤回因解除劳动关系计划或裁减建议所提供的辞退福利时；本公司确认与涉及支付辞退福利的重组相关的成本或费用时。</w:t>
              </w:r>
            </w:p>
          </w:sdtContent>
        </w:sdt>
        <w:p w:rsidR="005155D7" w:rsidRPr="000D5B1B" w:rsidRDefault="00D3606B">
          <w:pPr>
            <w:pStyle w:val="4"/>
            <w:numPr>
              <w:ilvl w:val="0"/>
              <w:numId w:val="53"/>
            </w:numPr>
            <w:rPr>
              <w:rFonts w:ascii="宋体" w:hAnsi="宋体"/>
            </w:rPr>
          </w:pPr>
          <w:r w:rsidRPr="000D5B1B">
            <w:rPr>
              <w:rFonts w:ascii="宋体" w:hAnsi="宋体" w:hint="eastAsia"/>
            </w:rPr>
            <w:t>其他长期职工福利的会计处理方法</w:t>
          </w:r>
        </w:p>
        <w:sdt>
          <w:sdtPr>
            <w:rPr>
              <w:rFonts w:ascii="宋体" w:hAnsi="宋体" w:hint="eastAsia"/>
              <w:szCs w:val="21"/>
            </w:rPr>
            <w:alias w:val="是否适用：其他长期职工福利的会计处理方法[双击切换]"/>
            <w:tag w:val="_GBC_94d434167e154a30ad2071a069525a71"/>
            <w:id w:val="876879"/>
            <w:lock w:val="sdtLocked"/>
            <w:placeholder>
              <w:docPart w:val="GBC22222222222222222222222222222"/>
            </w:placeholder>
          </w:sdtPr>
          <w:sdtContent>
            <w:p w:rsidR="005155D7" w:rsidRPr="000D5B1B" w:rsidRDefault="009E230D" w:rsidP="00601902">
              <w:pPr>
                <w:rPr>
                  <w:rFonts w:ascii="宋体" w:hAnsi="宋体"/>
                  <w:szCs w:val="21"/>
                </w:rPr>
              </w:pPr>
              <w:r w:rsidRPr="000D5B1B">
                <w:rPr>
                  <w:rFonts w:ascii="宋体" w:hAnsi="宋体"/>
                  <w:szCs w:val="21"/>
                </w:rPr>
                <w:fldChar w:fldCharType="begin"/>
              </w:r>
              <w:r w:rsidR="00601902"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601902"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9E230D">
          <w:pPr>
            <w:rPr>
              <w:rFonts w:ascii="宋体" w:hAnsi="宋体"/>
              <w:szCs w:val="21"/>
            </w:rPr>
          </w:pPr>
        </w:p>
      </w:sdtContent>
    </w:sdt>
    <w:sdt>
      <w:sdtPr>
        <w:rPr>
          <w:rFonts w:ascii="宋体" w:hAnsi="宋体" w:cs="宋体"/>
          <w:b w:val="0"/>
          <w:bCs w:val="0"/>
          <w:kern w:val="0"/>
          <w:szCs w:val="24"/>
        </w:rPr>
        <w:alias w:val="模块:预计负债会计处理方法"/>
        <w:tag w:val="_GBC_b5b71a4d3cc1425c80f55e751e7e18c2"/>
        <w:id w:val="876883"/>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预计负债</w:t>
          </w:r>
        </w:p>
        <w:sdt>
          <w:sdtPr>
            <w:rPr>
              <w:rFonts w:ascii="宋体" w:hAnsi="宋体" w:hint="eastAsia"/>
              <w:szCs w:val="21"/>
            </w:rPr>
            <w:alias w:val="是否适用：预计负债_重要会计政策和估计[双击切换]"/>
            <w:tag w:val="_GBC_546a7423773c46d2b57f08fc5fdbc638"/>
            <w:id w:val="876881"/>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FA7FB2"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FA7FB2"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预计负债的核算方法"/>
            <w:tag w:val="_GBC_d6934772e41e485d9e00e349486f9d7e"/>
            <w:id w:val="876882"/>
            <w:lock w:val="sdtLocked"/>
            <w:placeholder>
              <w:docPart w:val="GBC22222222222222222222222222222"/>
            </w:placeholder>
          </w:sdtPr>
          <w:sdtContent>
            <w:p w:rsidR="00FA7FB2" w:rsidRPr="000D5B1B" w:rsidRDefault="00FA7FB2" w:rsidP="00FA7FB2">
              <w:pPr>
                <w:adjustRightInd w:val="0"/>
                <w:snapToGrid w:val="0"/>
                <w:spacing w:line="360" w:lineRule="auto"/>
                <w:ind w:firstLine="480"/>
                <w:rPr>
                  <w:rFonts w:ascii="宋体" w:hAnsi="宋体"/>
                </w:rPr>
              </w:pPr>
              <w:r w:rsidRPr="000D5B1B">
                <w:rPr>
                  <w:rFonts w:ascii="宋体" w:hAnsi="宋体" w:hint="eastAsia"/>
                </w:rPr>
                <w:t>（1）与或有事项相关的义务同时满足下列条件的，应当确认为预计负债：</w:t>
              </w:r>
            </w:p>
            <w:p w:rsidR="00FA7FB2" w:rsidRPr="000D5B1B" w:rsidRDefault="00FA7FB2" w:rsidP="00FA7FB2">
              <w:pPr>
                <w:adjustRightInd w:val="0"/>
                <w:snapToGrid w:val="0"/>
                <w:spacing w:line="360" w:lineRule="auto"/>
                <w:ind w:firstLine="480"/>
                <w:rPr>
                  <w:rFonts w:ascii="宋体" w:hAnsi="宋体"/>
                </w:rPr>
              </w:pPr>
              <w:r w:rsidRPr="000D5B1B">
                <w:rPr>
                  <w:rFonts w:ascii="宋体" w:hAnsi="宋体" w:hint="eastAsia"/>
                </w:rPr>
                <w:t xml:space="preserve">①该义务是企业承担的现时义务； </w:t>
              </w:r>
            </w:p>
            <w:p w:rsidR="00FA7FB2" w:rsidRPr="000D5B1B" w:rsidRDefault="00FA7FB2" w:rsidP="00FA7FB2">
              <w:pPr>
                <w:adjustRightInd w:val="0"/>
                <w:snapToGrid w:val="0"/>
                <w:spacing w:line="360" w:lineRule="auto"/>
                <w:ind w:firstLine="480"/>
                <w:rPr>
                  <w:rFonts w:ascii="宋体" w:hAnsi="宋体"/>
                </w:rPr>
              </w:pPr>
              <w:r w:rsidRPr="000D5B1B">
                <w:rPr>
                  <w:rFonts w:ascii="宋体" w:hAnsi="宋体" w:hint="eastAsia"/>
                </w:rPr>
                <w:t xml:space="preserve">②履行该义务很可能导致经济利益流出企业； </w:t>
              </w:r>
            </w:p>
            <w:p w:rsidR="00FA7FB2" w:rsidRPr="000D5B1B" w:rsidRDefault="00FA7FB2" w:rsidP="00FA7FB2">
              <w:pPr>
                <w:adjustRightInd w:val="0"/>
                <w:snapToGrid w:val="0"/>
                <w:spacing w:line="360" w:lineRule="auto"/>
                <w:ind w:firstLine="480"/>
                <w:rPr>
                  <w:rFonts w:ascii="宋体" w:hAnsi="宋体"/>
                </w:rPr>
              </w:pPr>
              <w:r w:rsidRPr="000D5B1B">
                <w:rPr>
                  <w:rFonts w:ascii="宋体" w:hAnsi="宋体" w:hint="eastAsia"/>
                </w:rPr>
                <w:t>③该义务的金额能够可靠地计量。</w:t>
              </w:r>
            </w:p>
            <w:p w:rsidR="00FA7FB2" w:rsidRPr="000D5B1B" w:rsidRDefault="00FA7FB2" w:rsidP="00FA7FB2">
              <w:pPr>
                <w:adjustRightInd w:val="0"/>
                <w:snapToGrid w:val="0"/>
                <w:spacing w:line="360" w:lineRule="auto"/>
                <w:ind w:firstLine="480"/>
                <w:rPr>
                  <w:rFonts w:ascii="宋体" w:hAnsi="宋体"/>
                </w:rPr>
              </w:pPr>
              <w:r w:rsidRPr="000D5B1B">
                <w:rPr>
                  <w:rFonts w:ascii="宋体" w:hAnsi="宋体" w:hint="eastAsia"/>
                </w:rPr>
                <w:t>（2）预计负债按照履行相关现时义务所需支出的最佳估计数进行初始计量。</w:t>
              </w:r>
            </w:p>
            <w:p w:rsidR="00FA7FB2" w:rsidRPr="000D5B1B" w:rsidRDefault="00FA7FB2" w:rsidP="00FA7FB2">
              <w:pPr>
                <w:adjustRightInd w:val="0"/>
                <w:snapToGrid w:val="0"/>
                <w:spacing w:line="360" w:lineRule="auto"/>
                <w:ind w:firstLine="480"/>
                <w:rPr>
                  <w:rFonts w:ascii="宋体" w:hAnsi="宋体"/>
                </w:rPr>
              </w:pPr>
              <w:r w:rsidRPr="000D5B1B">
                <w:rPr>
                  <w:rFonts w:ascii="宋体" w:hAnsi="宋体" w:hint="eastAsia"/>
                </w:rPr>
                <w:t>如所需支出存在一个连续范围，且该范围内各种结果发生的可能性相同的，最佳估计数按照该范围内的中间值确定。</w:t>
              </w:r>
            </w:p>
            <w:p w:rsidR="00FA7FB2" w:rsidRPr="000D5B1B" w:rsidRDefault="00FA7FB2" w:rsidP="00FA7FB2">
              <w:pPr>
                <w:adjustRightInd w:val="0"/>
                <w:snapToGrid w:val="0"/>
                <w:spacing w:line="360" w:lineRule="auto"/>
                <w:ind w:firstLine="480"/>
                <w:rPr>
                  <w:rFonts w:ascii="宋体" w:hAnsi="宋体"/>
                </w:rPr>
              </w:pPr>
              <w:r w:rsidRPr="000D5B1B">
                <w:rPr>
                  <w:rFonts w:ascii="宋体" w:hAnsi="宋体" w:hint="eastAsia"/>
                </w:rPr>
                <w:t xml:space="preserve">在其他情况下，最佳估计数分别下列情况处理： </w:t>
              </w:r>
            </w:p>
            <w:p w:rsidR="00FA7FB2" w:rsidRPr="000D5B1B" w:rsidRDefault="00FA7FB2" w:rsidP="00FA7FB2">
              <w:pPr>
                <w:adjustRightInd w:val="0"/>
                <w:snapToGrid w:val="0"/>
                <w:spacing w:line="360" w:lineRule="auto"/>
                <w:ind w:firstLine="480"/>
                <w:rPr>
                  <w:rFonts w:ascii="宋体" w:hAnsi="宋体"/>
                </w:rPr>
              </w:pPr>
              <w:r w:rsidRPr="000D5B1B">
                <w:rPr>
                  <w:rFonts w:ascii="宋体" w:hAnsi="宋体" w:hint="eastAsia"/>
                </w:rPr>
                <w:t xml:space="preserve">①或有事项涉及单个项目的，按照最可能发生金额确定。 </w:t>
              </w:r>
            </w:p>
            <w:p w:rsidR="005155D7" w:rsidRPr="000D5B1B" w:rsidRDefault="00FA7FB2" w:rsidP="00FA7FB2">
              <w:pPr>
                <w:adjustRightInd w:val="0"/>
                <w:snapToGrid w:val="0"/>
                <w:spacing w:line="360" w:lineRule="auto"/>
                <w:ind w:firstLine="480"/>
                <w:rPr>
                  <w:rFonts w:ascii="宋体" w:hAnsi="宋体"/>
                  <w:szCs w:val="21"/>
                </w:rPr>
              </w:pPr>
              <w:r w:rsidRPr="000D5B1B">
                <w:rPr>
                  <w:rFonts w:ascii="宋体" w:hAnsi="宋体" w:hint="eastAsia"/>
                </w:rPr>
                <w:t>②或有事项涉及多个项目的，按照各种可能结果及相关概率计算确定。</w:t>
              </w:r>
            </w:p>
          </w:sdtContent>
        </w:sdt>
        <w:p w:rsidR="005155D7" w:rsidRPr="000D5B1B" w:rsidRDefault="009E230D">
          <w:pPr>
            <w:rPr>
              <w:rFonts w:ascii="宋体" w:hAnsi="宋体"/>
              <w:szCs w:val="21"/>
            </w:rPr>
          </w:pPr>
        </w:p>
      </w:sdtContent>
    </w:sdt>
    <w:sdt>
      <w:sdtPr>
        <w:rPr>
          <w:rFonts w:ascii="宋体" w:hAnsi="宋体" w:cstheme="minorBidi" w:hint="eastAsia"/>
          <w:b w:val="0"/>
          <w:bCs w:val="0"/>
          <w:kern w:val="0"/>
          <w:szCs w:val="22"/>
        </w:rPr>
        <w:alias w:val="模块:股份支付"/>
        <w:tag w:val="_GBC_5300d3ce4b5f4c1690fe13bde0a610e3"/>
        <w:id w:val="876886"/>
        <w:lock w:val="sdtLocked"/>
        <w:placeholder>
          <w:docPart w:val="GBC22222222222222222222222222222"/>
        </w:placeholder>
      </w:sdtPr>
      <w:sdtEndPr>
        <w:rPr>
          <w:rFonts w:cs="Times New Roman"/>
          <w:kern w:val="2"/>
          <w:szCs w:val="21"/>
        </w:rPr>
      </w:sdtEndPr>
      <w:sdtContent>
        <w:p w:rsidR="005155D7" w:rsidRPr="000D5B1B" w:rsidRDefault="00D3606B">
          <w:pPr>
            <w:pStyle w:val="3"/>
            <w:numPr>
              <w:ilvl w:val="0"/>
              <w:numId w:val="48"/>
            </w:numPr>
            <w:rPr>
              <w:rFonts w:ascii="宋体" w:hAnsi="宋体"/>
            </w:rPr>
          </w:pPr>
          <w:r w:rsidRPr="000D5B1B">
            <w:rPr>
              <w:rFonts w:ascii="宋体" w:hAnsi="宋体" w:hint="eastAsia"/>
            </w:rPr>
            <w:t>股份支付</w:t>
          </w:r>
        </w:p>
        <w:sdt>
          <w:sdtPr>
            <w:rPr>
              <w:rFonts w:ascii="宋体" w:hAnsi="宋体" w:hint="eastAsia"/>
              <w:szCs w:val="21"/>
            </w:rPr>
            <w:alias w:val="是否适用：股份支付_重要会计政策和估计[双击切换]"/>
            <w:tag w:val="_GBC_7741eb89da65434190830ba1cd87e4dc"/>
            <w:id w:val="876884"/>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FA7FB2"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FA7FB2"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股份支付的核算方法"/>
            <w:tag w:val="_GBC_99e197c555ed4cf8aa00bbd5da2fe98b"/>
            <w:id w:val="876885"/>
            <w:lock w:val="sdtLocked"/>
            <w:placeholder>
              <w:docPart w:val="GBC22222222222222222222222222222"/>
            </w:placeholder>
          </w:sdtPr>
          <w:sdtContent>
            <w:p w:rsidR="00FA7FB2" w:rsidRPr="000D5B1B" w:rsidRDefault="00FA7FB2" w:rsidP="00FA7FB2">
              <w:pPr>
                <w:adjustRightInd w:val="0"/>
                <w:snapToGrid w:val="0"/>
                <w:spacing w:line="360" w:lineRule="auto"/>
                <w:ind w:firstLine="480"/>
                <w:rPr>
                  <w:rFonts w:ascii="宋体" w:hAnsi="宋体"/>
                </w:rPr>
              </w:pPr>
              <w:r w:rsidRPr="000D5B1B">
                <w:rPr>
                  <w:rFonts w:ascii="宋体" w:hAnsi="宋体" w:hint="eastAsia"/>
                </w:rPr>
                <w:t>(1)</w:t>
              </w:r>
              <w:r w:rsidRPr="000D5B1B">
                <w:rPr>
                  <w:rFonts w:ascii="宋体" w:hAnsi="宋体"/>
                </w:rPr>
                <w:t>股份支付的种类</w:t>
              </w:r>
            </w:p>
            <w:p w:rsidR="00FA7FB2" w:rsidRPr="000D5B1B" w:rsidRDefault="00FA7FB2" w:rsidP="00FA7FB2">
              <w:pPr>
                <w:spacing w:line="360" w:lineRule="auto"/>
                <w:ind w:firstLineChars="200" w:firstLine="420"/>
                <w:rPr>
                  <w:rFonts w:ascii="宋体" w:hAnsi="宋体"/>
                </w:rPr>
              </w:pPr>
              <w:r w:rsidRPr="000D5B1B">
                <w:rPr>
                  <w:rFonts w:ascii="宋体" w:hAnsi="宋体"/>
                </w:rPr>
                <w:t>股份支付是为了获取职工或其他方提供服务而授予权益工具或者承担以权益工具为基础确定的负债的交易。股份支付分为以权益结算的股份支付和以现金结算的股份支付</w:t>
              </w:r>
              <w:r w:rsidRPr="000D5B1B">
                <w:rPr>
                  <w:rFonts w:ascii="宋体" w:hAnsi="宋体" w:hint="eastAsia"/>
                </w:rPr>
                <w:t>。</w:t>
              </w:r>
            </w:p>
            <w:p w:rsidR="00FA7FB2" w:rsidRPr="000D5B1B" w:rsidRDefault="00FA7FB2" w:rsidP="00FA7FB2">
              <w:pPr>
                <w:adjustRightInd w:val="0"/>
                <w:snapToGrid w:val="0"/>
                <w:spacing w:line="360" w:lineRule="auto"/>
                <w:ind w:firstLine="480"/>
                <w:rPr>
                  <w:rFonts w:ascii="宋体" w:hAnsi="宋体"/>
                </w:rPr>
              </w:pPr>
              <w:r w:rsidRPr="000D5B1B">
                <w:rPr>
                  <w:rFonts w:ascii="宋体" w:hAnsi="宋体"/>
                </w:rPr>
                <w:t>① 以权益结算的股份支付</w:t>
              </w:r>
            </w:p>
            <w:p w:rsidR="00FA7FB2" w:rsidRPr="000D5B1B" w:rsidRDefault="00FA7FB2" w:rsidP="00FA7FB2">
              <w:pPr>
                <w:adjustRightInd w:val="0"/>
                <w:snapToGrid w:val="0"/>
                <w:spacing w:line="360" w:lineRule="auto"/>
                <w:ind w:firstLine="480"/>
                <w:rPr>
                  <w:rFonts w:ascii="宋体" w:hAnsi="宋体"/>
                </w:rPr>
              </w:pPr>
              <w:r w:rsidRPr="000D5B1B">
                <w:rPr>
                  <w:rFonts w:ascii="宋体" w:hAnsi="宋体"/>
                </w:rPr>
                <w:t>用以换取职工提供的服务的权益结算的股份支付，以授予职工权益工具在授予日的公允价值计量。该公允价值的金额在完成等待期内的服务或达到规定业绩条件才可行权的情况下，在等待期内以对可行权权益工具数量的最佳估计为基础，按直线法计算计入相关成本或费用</w:t>
              </w:r>
              <w:r w:rsidRPr="000D5B1B">
                <w:rPr>
                  <w:rFonts w:ascii="宋体" w:hAnsi="宋体" w:hint="eastAsia"/>
                </w:rPr>
                <w:t>，</w:t>
              </w:r>
              <w:r w:rsidRPr="000D5B1B">
                <w:rPr>
                  <w:rFonts w:ascii="宋体" w:hAnsi="宋体"/>
                </w:rPr>
                <w:t>在授予后立即可行权时，在授予日计入相关成本或费用，相应增加资本公积。</w:t>
              </w:r>
            </w:p>
            <w:p w:rsidR="00FA7FB2" w:rsidRPr="000D5B1B" w:rsidRDefault="00FA7FB2" w:rsidP="00FA7FB2">
              <w:pPr>
                <w:adjustRightInd w:val="0"/>
                <w:snapToGrid w:val="0"/>
                <w:spacing w:line="360" w:lineRule="auto"/>
                <w:ind w:firstLine="480"/>
                <w:rPr>
                  <w:rFonts w:ascii="宋体" w:hAnsi="宋体"/>
                </w:rPr>
              </w:pPr>
              <w:r w:rsidRPr="000D5B1B">
                <w:rPr>
                  <w:rFonts w:ascii="宋体" w:hAnsi="宋体"/>
                </w:rPr>
                <w:t>用以换取其他方服务的权益结算的股份支付，如果其他方服务的公允价值能够可靠计量，按照其他方服务在取得日的公允价值计量，如果其他方服务的公允价值不能可靠计量，但权益工具的公允价值能够可靠计量的，按照权益工具在服务取得日的公允价值计量，计入相关成本或费用，相应增加</w:t>
              </w:r>
              <w:r w:rsidRPr="000D5B1B">
                <w:rPr>
                  <w:rFonts w:ascii="宋体" w:hAnsi="宋体" w:hint="eastAsia"/>
                </w:rPr>
                <w:t>股东</w:t>
              </w:r>
              <w:r w:rsidRPr="000D5B1B">
                <w:rPr>
                  <w:rFonts w:ascii="宋体" w:hAnsi="宋体"/>
                </w:rPr>
                <w:t>权益。</w:t>
              </w:r>
            </w:p>
            <w:p w:rsidR="00FA7FB2" w:rsidRPr="000D5B1B" w:rsidRDefault="00FA7FB2" w:rsidP="00FA7FB2">
              <w:pPr>
                <w:adjustRightInd w:val="0"/>
                <w:snapToGrid w:val="0"/>
                <w:spacing w:line="360" w:lineRule="auto"/>
                <w:ind w:firstLine="480"/>
                <w:rPr>
                  <w:rFonts w:ascii="宋体" w:hAnsi="宋体"/>
                </w:rPr>
              </w:pPr>
              <w:r w:rsidRPr="000D5B1B">
                <w:rPr>
                  <w:rFonts w:ascii="宋体" w:hAnsi="宋体"/>
                </w:rPr>
                <w:t>② 以现金结算的股份支付</w:t>
              </w:r>
            </w:p>
            <w:p w:rsidR="00FA7FB2" w:rsidRPr="000D5B1B" w:rsidRDefault="00FA7FB2" w:rsidP="00FA7FB2">
              <w:pPr>
                <w:adjustRightInd w:val="0"/>
                <w:snapToGrid w:val="0"/>
                <w:spacing w:line="360" w:lineRule="auto"/>
                <w:ind w:firstLine="480"/>
                <w:rPr>
                  <w:rFonts w:ascii="宋体" w:hAnsi="宋体"/>
                </w:rPr>
              </w:pPr>
              <w:r w:rsidRPr="000D5B1B">
                <w:rPr>
                  <w:rFonts w:ascii="宋体" w:hAnsi="宋体"/>
                </w:rPr>
                <w:t>以现金结算的股份支付，按照本公司承担的以股份或其他权益工具为基础确定的负债的公允价值计量。如授予后立即可行权，在授予日计入相关成本或费用，相应增加负债；如须完成等待期内的服务或达到规定业绩条件以后才可行权，在等待期的每个资产负债表日，以对可行权情况的最佳估计为基础，按照本公司承担负债的公允价值金额，将当期取得的服务计入成本或费用，相应增加负债。</w:t>
              </w:r>
            </w:p>
            <w:p w:rsidR="00FA7FB2" w:rsidRPr="000D5B1B" w:rsidRDefault="00FA7FB2" w:rsidP="00FA7FB2">
              <w:pPr>
                <w:adjustRightInd w:val="0"/>
                <w:snapToGrid w:val="0"/>
                <w:spacing w:line="360" w:lineRule="auto"/>
                <w:ind w:firstLine="480"/>
                <w:rPr>
                  <w:rFonts w:ascii="宋体" w:hAnsi="宋体"/>
                </w:rPr>
              </w:pPr>
              <w:r w:rsidRPr="000D5B1B">
                <w:rPr>
                  <w:rFonts w:ascii="宋体" w:hAnsi="宋体"/>
                </w:rPr>
                <w:t>在相关负债结算前的每个资产负债表日以及结算日，对负债的公允价值重新计量，其变动计入当期损益。</w:t>
              </w:r>
            </w:p>
            <w:p w:rsidR="00FA7FB2" w:rsidRPr="000D5B1B" w:rsidRDefault="00FA7FB2" w:rsidP="00FA7FB2">
              <w:pPr>
                <w:adjustRightInd w:val="0"/>
                <w:snapToGrid w:val="0"/>
                <w:spacing w:line="360" w:lineRule="auto"/>
                <w:ind w:firstLine="480"/>
                <w:rPr>
                  <w:rFonts w:ascii="宋体" w:hAnsi="宋体"/>
                </w:rPr>
              </w:pPr>
              <w:r w:rsidRPr="000D5B1B">
                <w:rPr>
                  <w:rFonts w:ascii="宋体" w:hAnsi="宋体" w:hint="eastAsia"/>
                </w:rPr>
                <w:t>(2)</w:t>
              </w:r>
              <w:r w:rsidRPr="000D5B1B" w:rsidDel="00A437E0">
                <w:rPr>
                  <w:rFonts w:ascii="宋体" w:hAnsi="宋体"/>
                </w:rPr>
                <w:t xml:space="preserve"> </w:t>
              </w:r>
              <w:r w:rsidRPr="000D5B1B">
                <w:rPr>
                  <w:rFonts w:ascii="宋体" w:hAnsi="宋体" w:hint="eastAsia"/>
                </w:rPr>
                <w:t>实施、修改、终止股份支付计划的相关会计处理</w:t>
              </w:r>
            </w:p>
            <w:p w:rsidR="00FA7FB2" w:rsidRPr="000D5B1B" w:rsidRDefault="00FA7FB2" w:rsidP="00FA7FB2">
              <w:pPr>
                <w:spacing w:line="360" w:lineRule="auto"/>
                <w:ind w:firstLineChars="200" w:firstLine="420"/>
                <w:rPr>
                  <w:rFonts w:ascii="宋体" w:hAnsi="宋体"/>
                </w:rPr>
              </w:pPr>
              <w:r w:rsidRPr="000D5B1B">
                <w:rPr>
                  <w:rFonts w:ascii="宋体" w:hAnsi="宋体"/>
                </w:rPr>
                <w:t>本公司对股份支付计划进行修改时，若修改增加了所授予权益工具的公允价值，按照权益工具公允价值的增加相应确认取得服务的增加。权益工具公允价值的增加是指修改前后的权益工具在修改日的公允价值之间的差额。若修改减少了股份支付公允价值总额或采用了其他不利于职工的方式，则仍继续对取得的服务进行会计处理，视同该变更从未发生，除非本公司取消了部分或全部已授予的权益工具。</w:t>
              </w:r>
            </w:p>
            <w:p w:rsidR="005155D7" w:rsidRPr="000D5B1B" w:rsidRDefault="00FA7FB2" w:rsidP="00FA7FB2">
              <w:pPr>
                <w:spacing w:line="360" w:lineRule="auto"/>
                <w:ind w:firstLineChars="200" w:firstLine="420"/>
                <w:rPr>
                  <w:rFonts w:ascii="宋体" w:hAnsi="宋体"/>
                  <w:szCs w:val="21"/>
                </w:rPr>
              </w:pPr>
              <w:r w:rsidRPr="000D5B1B">
                <w:rPr>
                  <w:rFonts w:ascii="宋体" w:hAnsi="宋体"/>
                </w:rPr>
                <w:t>在等待期内，如果取消了授予的权益工具，本公司对取消所授予的权益性工具作为加速行权处理，将剩余等待期内应确认的金额立即计入当期损益，同时确认资本公积。职工或其他方能够选择满足非可行权条件但在等待期内未满足的，本公司将其作为授予权益工具的取消处理。</w:t>
              </w:r>
            </w:p>
          </w:sdtContent>
        </w:sdt>
      </w:sdtContent>
    </w:sdt>
    <w:p w:rsidR="005155D7" w:rsidRDefault="005155D7">
      <w:pPr>
        <w:rPr>
          <w:rFonts w:ascii="宋体" w:hAnsi="宋体"/>
          <w:szCs w:val="21"/>
        </w:rPr>
      </w:pPr>
    </w:p>
    <w:p w:rsidR="005072A2" w:rsidRDefault="005072A2">
      <w:pPr>
        <w:rPr>
          <w:rFonts w:ascii="宋体" w:hAnsi="宋体"/>
          <w:szCs w:val="21"/>
        </w:rPr>
      </w:pPr>
    </w:p>
    <w:p w:rsidR="005072A2" w:rsidRPr="000D5B1B" w:rsidRDefault="005072A2">
      <w:pPr>
        <w:rPr>
          <w:rFonts w:ascii="宋体" w:hAnsi="宋体"/>
          <w:szCs w:val="21"/>
        </w:rPr>
      </w:pPr>
    </w:p>
    <w:sdt>
      <w:sdtPr>
        <w:rPr>
          <w:rFonts w:ascii="宋体" w:hAnsi="宋体" w:cs="宋体"/>
          <w:b w:val="0"/>
          <w:bCs w:val="0"/>
          <w:kern w:val="0"/>
          <w:szCs w:val="22"/>
        </w:rPr>
        <w:alias w:val="模块:收入会计处理方法"/>
        <w:tag w:val="_GBC_19704df9fd714cad895419bf4903f70e"/>
        <w:id w:val="876889"/>
        <w:lock w:val="sdtLocked"/>
        <w:placeholder>
          <w:docPart w:val="GBC22222222222222222222222222222"/>
        </w:placeholder>
      </w:sdtPr>
      <w:sdtEndPr>
        <w:rPr>
          <w:rFonts w:cs="Times New Roman"/>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收入</w:t>
          </w:r>
        </w:p>
        <w:sdt>
          <w:sdtPr>
            <w:rPr>
              <w:rFonts w:ascii="宋体" w:hAnsi="宋体" w:hint="eastAsia"/>
              <w:szCs w:val="21"/>
            </w:rPr>
            <w:alias w:val="是否适用：收入_重要会计政策和估计[双击切换]"/>
            <w:tag w:val="_GBC_c9b9a5090b964788a710da0cc599e591"/>
            <w:id w:val="876887"/>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1E45CC"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1E45CC"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收入确认原则"/>
            <w:tag w:val="_GBC_7930489d04b948768d013ac15783bb2e"/>
            <w:id w:val="876888"/>
            <w:lock w:val="sdtLocked"/>
            <w:placeholder>
              <w:docPart w:val="GBC22222222222222222222222222222"/>
            </w:placeholder>
          </w:sdtPr>
          <w:sdtContent>
            <w:p w:rsidR="001E45CC" w:rsidRPr="000D5B1B" w:rsidRDefault="001E45CC" w:rsidP="001E45CC">
              <w:pPr>
                <w:adjustRightInd w:val="0"/>
                <w:snapToGrid w:val="0"/>
                <w:spacing w:line="360" w:lineRule="auto"/>
                <w:ind w:firstLine="480"/>
                <w:rPr>
                  <w:rFonts w:ascii="宋体" w:hAnsi="宋体"/>
                </w:rPr>
              </w:pPr>
              <w:r w:rsidRPr="000D5B1B">
                <w:rPr>
                  <w:rFonts w:ascii="宋体" w:hAnsi="宋体" w:hint="eastAsia"/>
                </w:rPr>
                <w:t>（1）销售商品收入</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hint="eastAsia"/>
                </w:rPr>
                <w:t>在已将商品所有权上的主要风险和报酬转移给购货方，既没有保留通常与所有权相联系的继续管理权，也没有对已售出的商品实施有效控制，收入的金额、相关的已发生或将发生的成本能够可靠地计量，相关的经济利益很可能流入时，确认销售商品收入。</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hint="eastAsia"/>
                </w:rPr>
                <w:t>具体确认方法为：公司将商品发出给客户，达到合同约定的交付条件后确认销售收入。</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hint="eastAsia"/>
                </w:rPr>
                <w:t>（2）提供劳务收入</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hint="eastAsia"/>
                </w:rPr>
                <w:t>①在交易的完工进度能够可靠地确定，收入的金额、相关的已发生或将发生的成本能够可靠地计量，相关的经济利益很可能流入时，采用完工百分比法确认提供劳务收入。</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hint="eastAsia"/>
                </w:rPr>
                <w:t>确定完工进度可以选用下列方法：已完工作的测量，已经提供的劳务占应提供劳务总量的比例，已经发生的成本占估计总成本的比例。</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hint="eastAsia"/>
                </w:rPr>
                <w:t xml:space="preserve">②在提供劳务交易结果不能够可靠估计时，分别下列情况处理： </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hint="eastAsia"/>
                </w:rPr>
                <w:t xml:space="preserve">A、已经发生的劳务成本预计能够得到补偿的，按照已经发生的劳务成本金额确认提供劳务收入，并按相同金额结转劳务成本。 </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hint="eastAsia"/>
                </w:rPr>
                <w:t xml:space="preserve">B、已经发生的劳务成本预计不能够得到补偿的，将已经发生的劳务成本计入当期损益，不确认提供劳务收入。 </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hint="eastAsia"/>
                </w:rPr>
                <w:t>（3）让渡资产使用权收入</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hint="eastAsia"/>
                </w:rPr>
                <w:t>在收入的金额能够可靠地计量，相关的经济利益很可能流入时，确认让渡资产使用权收入。</w:t>
              </w:r>
            </w:p>
            <w:p w:rsidR="001E45CC" w:rsidRPr="000D5B1B" w:rsidRDefault="001E45CC" w:rsidP="001E45CC">
              <w:pPr>
                <w:adjustRightInd w:val="0"/>
                <w:snapToGrid w:val="0"/>
                <w:spacing w:line="360" w:lineRule="auto"/>
                <w:ind w:firstLine="480"/>
                <w:rPr>
                  <w:rFonts w:ascii="宋体" w:hAnsi="宋体"/>
                </w:rPr>
              </w:pPr>
              <w:bookmarkStart w:id="87" w:name="_Toc278788534"/>
              <w:r w:rsidRPr="000D5B1B">
                <w:rPr>
                  <w:rFonts w:ascii="宋体" w:hAnsi="宋体" w:hint="eastAsia"/>
                </w:rPr>
                <w:t>（4）</w:t>
              </w:r>
              <w:r w:rsidRPr="000D5B1B">
                <w:rPr>
                  <w:rFonts w:ascii="宋体" w:hAnsi="宋体"/>
                </w:rPr>
                <w:t>房地产开发企业销售收入</w:t>
              </w:r>
              <w:bookmarkEnd w:id="87"/>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rPr>
                <w:t xml:space="preserve">对采用分期收款方式销售、出售自用房屋、代建房屋和工程业务、出租物业、物业管理等应单独披露有关收入确认方法。 </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rPr>
                <w:t>① 开发产品</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rPr>
                <w:t>已经完工并验收合格，签订了销售合同并履行了合同规定的义务，即开发产品所有权上的主要风险和报酬转移给购货方；公司不再保留通常与所有权相联系的继续管理权，也不再对已售出的商品实施有效控制；收入的金额能够可靠地计量；相关的经济利益很可能流入；并且该项目已发生或将发生的成本能够可靠地计量时，确认销售收入的实现。</w:t>
              </w:r>
            </w:p>
            <w:p w:rsidR="001E45CC" w:rsidRPr="000D5B1B" w:rsidRDefault="001E45CC" w:rsidP="001E45CC">
              <w:pPr>
                <w:adjustRightInd w:val="0"/>
                <w:snapToGrid w:val="0"/>
                <w:spacing w:line="360" w:lineRule="auto"/>
                <w:ind w:firstLineChars="200" w:firstLine="420"/>
                <w:rPr>
                  <w:rFonts w:ascii="宋体" w:hAnsi="宋体"/>
                </w:rPr>
              </w:pPr>
              <w:r w:rsidRPr="000D5B1B">
                <w:rPr>
                  <w:rFonts w:ascii="宋体" w:hAnsi="宋体"/>
                </w:rPr>
                <w:t>②分期收款销售</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rPr>
                <w:t>在开发产品已经完工并验收合格，签订了分期收款销售合同并履行了合同规定的义务，相关的经济利益很可能流入，并且该开发产品成本能够可靠地计量时，按照应收的合同或协议价款的公允价值确定收入金额；应收的合同或协议价款与其公允价值间的差额，在合同或协议期间内采用实际利率法进行摊销，计入当期损益。</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rPr>
                <w:t>③出售自用房屋：自用房屋所有权上的主要风险和报酬转移给购货方，公司不再保留通常与所有权相联系的继续管理权，也不再对已售出的商品实施有效控制，收入的金额能够可靠地计量，</w:t>
              </w:r>
              <w:r w:rsidRPr="000D5B1B">
                <w:rPr>
                  <w:rFonts w:ascii="宋体" w:hAnsi="宋体"/>
                </w:rPr>
                <w:lastRenderedPageBreak/>
                <w:t>相关的经济利益很可能流入，并且该房屋成本能够可靠地计量时，确认销售收入的实现。</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rPr>
                <w:t>④代建房屋和工程业务</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rPr>
                <w:t>代建房屋和工程签订有不可撤销的建造合同，与代建房屋和工程相关的经济利益能够流入企业，代建房屋和工程的完工进度能够可靠地确定，并且代建房屋和工程有关的成本能够可靠地计量时，采用完工百分比法确认营业收入的实现。</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rPr>
                <w:t>⑤出租物业收入确认方法</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rPr>
                <w:t>按租赁合同、协议约定的承租日期（有免租期的考虑免租期）与租金额，在相关租金已经收到或取得了收款的证据时确认出租物业收入的实现。</w:t>
              </w:r>
            </w:p>
            <w:p w:rsidR="001E45CC" w:rsidRPr="000D5B1B" w:rsidRDefault="001E45CC" w:rsidP="001E45CC">
              <w:pPr>
                <w:adjustRightInd w:val="0"/>
                <w:snapToGrid w:val="0"/>
                <w:spacing w:line="360" w:lineRule="auto"/>
                <w:ind w:firstLineChars="200" w:firstLine="420"/>
                <w:rPr>
                  <w:rFonts w:ascii="宋体" w:hAnsi="宋体"/>
                </w:rPr>
              </w:pPr>
              <w:r w:rsidRPr="000D5B1B">
                <w:rPr>
                  <w:rFonts w:ascii="宋体" w:hAnsi="宋体"/>
                </w:rPr>
                <w:t xml:space="preserve"> ⑥其他业务收入确认方法</w:t>
              </w:r>
            </w:p>
            <w:p w:rsidR="005155D7" w:rsidRPr="000D5B1B" w:rsidRDefault="001E45CC" w:rsidP="001E45CC">
              <w:pPr>
                <w:adjustRightInd w:val="0"/>
                <w:snapToGrid w:val="0"/>
                <w:spacing w:line="360" w:lineRule="auto"/>
                <w:ind w:firstLine="480"/>
                <w:rPr>
                  <w:rFonts w:ascii="宋体" w:hAnsi="宋体"/>
                  <w:szCs w:val="21"/>
                </w:rPr>
              </w:pPr>
              <w:r w:rsidRPr="000D5B1B">
                <w:rPr>
                  <w:rFonts w:ascii="宋体" w:hAnsi="宋体"/>
                </w:rPr>
                <w:t>按相关合同、协议的约定，与交易相关的经济利益很可能流入企业，收入金额能够可靠计量，与收入相关的已发生或将发生成本能够可靠地计量时，确认其他业务收入的实现。</w:t>
              </w:r>
            </w:p>
          </w:sdtContent>
        </w:sdt>
      </w:sdtContent>
    </w:sdt>
    <w:p w:rsidR="005155D7" w:rsidRPr="000D5B1B" w:rsidRDefault="005155D7">
      <w:pPr>
        <w:rPr>
          <w:rFonts w:ascii="宋体" w:hAnsi="宋体"/>
          <w:szCs w:val="21"/>
        </w:rPr>
      </w:pPr>
    </w:p>
    <w:sdt>
      <w:sdtPr>
        <w:rPr>
          <w:rFonts w:ascii="宋体" w:hAnsi="宋体" w:cs="宋体"/>
          <w:b w:val="0"/>
          <w:bCs w:val="0"/>
          <w:kern w:val="0"/>
          <w:szCs w:val="24"/>
        </w:rPr>
        <w:alias w:val="模块:政府补助会计处理方法"/>
        <w:tag w:val="_GBC_b03bd816e50b42ae97b660897ca33234"/>
        <w:id w:val="876894"/>
        <w:lock w:val="sdtLocked"/>
        <w:placeholder>
          <w:docPart w:val="GBC22222222222222222222222222222"/>
        </w:placeholder>
      </w:sdtPr>
      <w:sdtEndPr>
        <w:rPr>
          <w:rFonts w:cs="Times New Roman"/>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政府补助</w:t>
          </w:r>
        </w:p>
        <w:p w:rsidR="006259AB" w:rsidRPr="009F114F" w:rsidRDefault="00686359" w:rsidP="006259AB">
          <w:pPr>
            <w:adjustRightInd w:val="0"/>
            <w:snapToGrid w:val="0"/>
            <w:spacing w:line="360" w:lineRule="auto"/>
            <w:ind w:firstLine="480"/>
            <w:rPr>
              <w:rFonts w:ascii="宋体" w:hAnsi="宋体"/>
            </w:rPr>
          </w:pPr>
          <w:r w:rsidRPr="00686359">
            <w:rPr>
              <w:rFonts w:ascii="宋体" w:hAnsi="宋体" w:hint="eastAsia"/>
            </w:rPr>
            <w:t xml:space="preserve"> </w:t>
          </w:r>
          <w:r>
            <w:rPr>
              <w:rFonts w:ascii="宋体" w:hAnsi="宋体" w:hint="eastAsia"/>
            </w:rPr>
            <w:t xml:space="preserve"> </w:t>
          </w:r>
          <w:r w:rsidRPr="00686359">
            <w:rPr>
              <w:rFonts w:ascii="宋体" w:hAnsi="宋体" w:hint="eastAsia"/>
            </w:rPr>
            <w:t xml:space="preserve"> </w:t>
          </w:r>
          <w:r w:rsidR="006259AB" w:rsidRPr="009F114F">
            <w:rPr>
              <w:rFonts w:ascii="宋体" w:hAnsi="宋体" w:hint="eastAsia"/>
            </w:rPr>
            <w:t>政府补助是指本公司从政府无偿取得货币性资产和非货币性资产，不包括政府作为所有者投入的资本。政府补助分为与资产相关的政府补助和与收益相关的政府补助。本公司将所取得的用于购建或以其他方式形成长期资产的政府补助界定为与资产相关的政府补助；其余政府补助界定为与收益相关的政府补助。若政府文件未明确规定补助对象，则采用以下方式将补助款划分为与收益相关的政府补助和与资产相关的政府补助：（1）政府文件明确了补助所针对的特定项目的，根据该特定项目的预算中将形成资产的支出金额和计入费用的支出金额的相对比例进行划分，对该划分比例需在每个资产负债表日进行复核，必要时进行变更；（2）政府文件中对用途仅作一般性表述，没有指明特定项目的，作为与收益相关的政府补助。</w:t>
          </w:r>
        </w:p>
        <w:p w:rsidR="006259AB" w:rsidRPr="009F114F" w:rsidRDefault="006259AB" w:rsidP="006259AB">
          <w:pPr>
            <w:adjustRightInd w:val="0"/>
            <w:snapToGrid w:val="0"/>
            <w:spacing w:line="360" w:lineRule="auto"/>
            <w:ind w:firstLine="480"/>
            <w:rPr>
              <w:rFonts w:ascii="宋体" w:hAnsi="宋体"/>
            </w:rPr>
          </w:pPr>
          <w:r w:rsidRPr="009F114F">
            <w:rPr>
              <w:rFonts w:ascii="宋体" w:hAnsi="宋体" w:hint="eastAsia"/>
            </w:rPr>
            <w:t>政府补助为货币性资产的，按照收到或应收的金额计量。政府补助为非货币性资产的，按照公允价值计量；公允价值不能够可靠取得的，按照名义金额计量。</w:t>
          </w:r>
        </w:p>
        <w:p w:rsidR="006259AB" w:rsidRDefault="006259AB" w:rsidP="006259AB">
          <w:pPr>
            <w:adjustRightInd w:val="0"/>
            <w:snapToGrid w:val="0"/>
            <w:spacing w:line="360" w:lineRule="auto"/>
            <w:ind w:firstLine="480"/>
            <w:rPr>
              <w:rFonts w:ascii="宋体" w:hAnsi="宋体"/>
            </w:rPr>
          </w:pPr>
          <w:r w:rsidRPr="009F114F">
            <w:rPr>
              <w:rFonts w:ascii="宋体" w:hAnsi="宋体" w:hint="eastAsia"/>
            </w:rPr>
            <w:t>政府补助同时满足下列条件的，予以确认：（1）企业能够满足政府补助所附条件；（2）企业能够收到政府补助。与企业日常活动相关的政府补助，按照经济业务实质，计入其他收益。与企业日常活动无关的政府补助，计入营业外收支。</w:t>
          </w:r>
        </w:p>
        <w:p w:rsidR="005072A2" w:rsidRPr="009F114F" w:rsidRDefault="005072A2" w:rsidP="006259AB">
          <w:pPr>
            <w:adjustRightInd w:val="0"/>
            <w:snapToGrid w:val="0"/>
            <w:spacing w:line="360" w:lineRule="auto"/>
            <w:ind w:firstLine="480"/>
            <w:rPr>
              <w:rFonts w:ascii="宋体" w:hAnsi="宋体"/>
            </w:rPr>
          </w:pPr>
        </w:p>
        <w:p w:rsidR="005155D7" w:rsidRPr="000D5B1B" w:rsidRDefault="00D3606B">
          <w:pPr>
            <w:pStyle w:val="4"/>
            <w:numPr>
              <w:ilvl w:val="0"/>
              <w:numId w:val="54"/>
            </w:numPr>
            <w:rPr>
              <w:rFonts w:ascii="宋体" w:hAnsi="宋体"/>
            </w:rPr>
          </w:pPr>
          <w:r w:rsidRPr="000D5B1B">
            <w:rPr>
              <w:rFonts w:ascii="宋体" w:hAnsi="宋体" w:hint="eastAsia"/>
            </w:rPr>
            <w:t>与资产相关的政府补助判断依据及会计处理方法</w:t>
          </w:r>
        </w:p>
        <w:sdt>
          <w:sdtPr>
            <w:rPr>
              <w:rFonts w:ascii="宋体" w:hAnsi="宋体" w:hint="eastAsia"/>
              <w:szCs w:val="21"/>
            </w:rPr>
            <w:alias w:val="是否适用：与资产相关的政府补助判断依据及会计处理方法[双击切换]"/>
            <w:tag w:val="_GBC_70804f2999134ae68097c5b6ec2bfbcb"/>
            <w:id w:val="876890"/>
            <w:lock w:val="sdtConten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F84358"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F84358"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与资产相关的政府补助判断依据及会计处理方法"/>
            <w:tag w:val="_GBC_cd66a39ff16b420ab048fe3969a2b94e"/>
            <w:id w:val="876891"/>
            <w:lock w:val="sdtLocked"/>
            <w:placeholder>
              <w:docPart w:val="GBC22222222222222222222222222222"/>
            </w:placeholder>
          </w:sdtPr>
          <w:sdtContent>
            <w:p w:rsidR="005072A2" w:rsidRDefault="00166AB3" w:rsidP="00F84358">
              <w:pPr>
                <w:adjustRightInd w:val="0"/>
                <w:snapToGrid w:val="0"/>
                <w:spacing w:line="360" w:lineRule="auto"/>
                <w:ind w:firstLine="480"/>
                <w:rPr>
                  <w:rFonts w:ascii="宋体" w:hAnsi="宋体"/>
                </w:rPr>
              </w:pPr>
              <w:r w:rsidRPr="009F114F">
                <w:rPr>
                  <w:rFonts w:ascii="宋体" w:hAnsi="宋体" w:hint="eastAsia"/>
                </w:rPr>
                <w:t>与资产相关的政府补助，确认为递延收益，并在相关资产使用寿命内平均分配，计入当期损益。按照名义金额计量的政府补助，直接计入当期损益。相关资产在使用寿命结束前被出售、转让、报废或发生毁损的，应当将尚未分配的相关递延收益余额转入资产处置当期的损益。</w:t>
              </w:r>
            </w:p>
            <w:p w:rsidR="005155D7" w:rsidRPr="000D5B1B" w:rsidRDefault="009E230D" w:rsidP="00F84358">
              <w:pPr>
                <w:adjustRightInd w:val="0"/>
                <w:snapToGrid w:val="0"/>
                <w:spacing w:line="360" w:lineRule="auto"/>
                <w:ind w:firstLine="480"/>
                <w:rPr>
                  <w:rFonts w:ascii="宋体" w:hAnsi="宋体"/>
                  <w:szCs w:val="21"/>
                </w:rPr>
              </w:pPr>
            </w:p>
          </w:sdtContent>
        </w:sdt>
        <w:p w:rsidR="005155D7" w:rsidRPr="000D5B1B" w:rsidRDefault="00D3606B">
          <w:pPr>
            <w:pStyle w:val="4"/>
            <w:numPr>
              <w:ilvl w:val="0"/>
              <w:numId w:val="54"/>
            </w:numPr>
            <w:rPr>
              <w:rFonts w:ascii="宋体" w:hAnsi="宋体"/>
            </w:rPr>
          </w:pPr>
          <w:r w:rsidRPr="000D5B1B">
            <w:rPr>
              <w:rFonts w:ascii="宋体" w:hAnsi="宋体" w:hint="eastAsia"/>
            </w:rPr>
            <w:t>与收益相关的政府补助判断依据及会计处理方法</w:t>
          </w:r>
        </w:p>
        <w:sdt>
          <w:sdtPr>
            <w:rPr>
              <w:rFonts w:ascii="宋体" w:hAnsi="宋体" w:hint="eastAsia"/>
              <w:szCs w:val="21"/>
            </w:rPr>
            <w:alias w:val="是否适用：与收益相关的政府补助判断依据及会计处理方法[双击切换]"/>
            <w:tag w:val="_GBC_bd1581a110b549559a7efecb9543a554"/>
            <w:id w:val="876892"/>
            <w:lock w:val="sdtConten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F84358"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F84358"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与收益相关的政府补助判断依据及会计处理方法"/>
            <w:tag w:val="_GBC_88abd245f8724ebeacecc0583258503c"/>
            <w:id w:val="876893"/>
            <w:lock w:val="sdtLocked"/>
            <w:placeholder>
              <w:docPart w:val="GBC22222222222222222222222222222"/>
            </w:placeholder>
          </w:sdtPr>
          <w:sdtContent>
            <w:p w:rsidR="005155D7" w:rsidRPr="000D5B1B" w:rsidRDefault="005F4EC7" w:rsidP="00F84358">
              <w:pPr>
                <w:adjustRightInd w:val="0"/>
                <w:snapToGrid w:val="0"/>
                <w:spacing w:line="360" w:lineRule="auto"/>
                <w:ind w:firstLine="480"/>
                <w:rPr>
                  <w:rFonts w:ascii="宋体" w:hAnsi="宋体"/>
                  <w:szCs w:val="21"/>
                </w:rPr>
              </w:pPr>
              <w:r w:rsidRPr="009F114F">
                <w:rPr>
                  <w:rFonts w:ascii="宋体" w:hAnsi="宋体" w:hint="eastAsia"/>
                </w:rPr>
                <w:t>与收益相关的政府补助，用于补偿企业以后期间的相关成本费用或损失的，确认为递延收益，并在确认相关成本费用或损失的期间，计入当期损</w:t>
              </w:r>
              <w:r>
                <w:rPr>
                  <w:rFonts w:ascii="宋体" w:hAnsi="宋体" w:hint="eastAsia"/>
                </w:rPr>
                <w:t>益；用于补偿企业已发生的相关成本费用或损失的，直接计入当期损益。</w:t>
              </w:r>
            </w:p>
          </w:sdtContent>
        </w:sdt>
      </w:sdtContent>
    </w:sdt>
    <w:p w:rsidR="005155D7" w:rsidRPr="000D5B1B" w:rsidRDefault="005155D7">
      <w:pPr>
        <w:rPr>
          <w:rFonts w:ascii="宋体" w:hAnsi="宋体"/>
          <w:szCs w:val="21"/>
        </w:rPr>
      </w:pPr>
    </w:p>
    <w:sdt>
      <w:sdtPr>
        <w:rPr>
          <w:rFonts w:ascii="宋体" w:hAnsi="宋体" w:cs="宋体"/>
          <w:b w:val="0"/>
          <w:bCs w:val="0"/>
          <w:kern w:val="0"/>
          <w:szCs w:val="22"/>
        </w:rPr>
        <w:alias w:val="模块:递延所得税资产/递延所得税负债会计处理方法"/>
        <w:tag w:val="_GBC_01f1973e44f24cd99b90200f8205be13"/>
        <w:id w:val="876897"/>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递延所得税资产/递延所得税负债</w:t>
          </w:r>
        </w:p>
        <w:sdt>
          <w:sdtPr>
            <w:rPr>
              <w:rFonts w:ascii="宋体" w:hAnsi="宋体" w:hint="eastAsia"/>
              <w:szCs w:val="21"/>
            </w:rPr>
            <w:alias w:val="是否适用：所得税的会计处理方法[双击切换]"/>
            <w:tag w:val="_GBC_7e8295f4559b44568e5d37a6a605588c"/>
            <w:id w:val="876895"/>
            <w:lock w:val="sdtConten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245D5A"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245D5A"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所得税的会计处理方法"/>
            <w:tag w:val="_GBC_545dd84ed2b9458fa5e2b87aa1e1cc1c"/>
            <w:id w:val="876896"/>
            <w:lock w:val="sdtLocked"/>
            <w:placeholder>
              <w:docPart w:val="GBC22222222222222222222222222222"/>
            </w:placeholder>
          </w:sdtPr>
          <w:sdtContent>
            <w:p w:rsidR="00F01D2E" w:rsidRPr="00AC1D82" w:rsidRDefault="00F01D2E" w:rsidP="00F01D2E">
              <w:pPr>
                <w:adjustRightInd w:val="0"/>
                <w:snapToGrid w:val="0"/>
                <w:spacing w:line="360" w:lineRule="auto"/>
                <w:ind w:firstLine="480"/>
                <w:rPr>
                  <w:rFonts w:ascii="宋体" w:hAnsi="宋体"/>
                </w:rPr>
              </w:pPr>
              <w:r w:rsidRPr="00AC1D82">
                <w:rPr>
                  <w:rFonts w:ascii="宋体" w:hAnsi="宋体" w:hint="eastAsia"/>
                </w:rPr>
                <w:t>本公司采用资产负债表债务法进行所得税会计处理。</w:t>
              </w:r>
            </w:p>
            <w:p w:rsidR="00F01D2E" w:rsidRDefault="00F01D2E" w:rsidP="00F01D2E">
              <w:pPr>
                <w:adjustRightInd w:val="0"/>
                <w:snapToGrid w:val="0"/>
                <w:spacing w:line="360" w:lineRule="auto"/>
                <w:ind w:firstLine="480"/>
                <w:rPr>
                  <w:rFonts w:ascii="宋体" w:hAnsi="宋体"/>
                </w:rPr>
              </w:pPr>
              <w:r>
                <w:rPr>
                  <w:rFonts w:ascii="宋体" w:hAnsi="宋体" w:hint="eastAsia"/>
                </w:rPr>
                <w:t>除与直接计入股东权益的交易或事项有关的所得税影响计入股东权益外，当期所得税费用和递延所得税费用（或收益）计入当期损益。</w:t>
              </w:r>
            </w:p>
            <w:p w:rsidR="00F01D2E" w:rsidRDefault="00F01D2E" w:rsidP="00F01D2E">
              <w:pPr>
                <w:adjustRightInd w:val="0"/>
                <w:snapToGrid w:val="0"/>
                <w:spacing w:line="360" w:lineRule="auto"/>
                <w:ind w:firstLine="480"/>
                <w:rPr>
                  <w:rFonts w:ascii="宋体" w:hAnsi="宋体"/>
                </w:rPr>
              </w:pPr>
              <w:r>
                <w:rPr>
                  <w:rFonts w:ascii="宋体" w:hAnsi="宋体" w:hint="eastAsia"/>
                </w:rPr>
                <w:t>当期所得税费用是按本年度应纳税所得额和税法规定的税率计算的预期应交所得税，加上对以前年度应交所得税的调整。</w:t>
              </w:r>
            </w:p>
            <w:p w:rsidR="00F01D2E" w:rsidRDefault="00F01D2E" w:rsidP="00F01D2E">
              <w:pPr>
                <w:adjustRightInd w:val="0"/>
                <w:snapToGrid w:val="0"/>
                <w:spacing w:line="360" w:lineRule="auto"/>
                <w:ind w:firstLine="480"/>
                <w:rPr>
                  <w:rFonts w:ascii="宋体" w:hAnsi="宋体"/>
                </w:rPr>
              </w:pPr>
              <w:r w:rsidRPr="0018066B">
                <w:rPr>
                  <w:rFonts w:ascii="宋体" w:hAnsi="宋体" w:hint="eastAsia"/>
                </w:rPr>
                <w:t>资产负债表日，如果纳税主体拥有以净额结算的法定权利并且意图以净额结算或取得资产、清偿负债同时进行时，那么当期所得税资产及当期所得税负债以抵销后的净额列示。</w:t>
              </w:r>
            </w:p>
            <w:p w:rsidR="00F01D2E" w:rsidRPr="00100C1B" w:rsidRDefault="00F01D2E" w:rsidP="00F01D2E">
              <w:pPr>
                <w:adjustRightInd w:val="0"/>
                <w:snapToGrid w:val="0"/>
                <w:spacing w:line="360" w:lineRule="auto"/>
                <w:ind w:firstLine="480"/>
                <w:rPr>
                  <w:rFonts w:ascii="宋体" w:hAnsi="宋体"/>
                </w:rPr>
              </w:pPr>
              <w:r>
                <w:rPr>
                  <w:rFonts w:ascii="宋体" w:hAnsi="宋体" w:hint="eastAsia"/>
                </w:rPr>
                <w:t>递延所得税资产和递延所得税负债分别根据</w:t>
              </w:r>
              <w:r w:rsidRPr="00100C1B">
                <w:rPr>
                  <w:rFonts w:ascii="宋体" w:hAnsi="宋体" w:hint="eastAsia"/>
                </w:rPr>
                <w:t>可抵扣</w:t>
              </w:r>
              <w:r w:rsidRPr="00AC1D82">
                <w:rPr>
                  <w:rFonts w:ascii="宋体" w:hAnsi="宋体" w:hint="eastAsia"/>
                </w:rPr>
                <w:t>暂时性差异</w:t>
              </w:r>
              <w:r>
                <w:rPr>
                  <w:rFonts w:ascii="宋体" w:hAnsi="宋体" w:hint="eastAsia"/>
                </w:rPr>
                <w:t>和应纳税暂时性差异确定，按照预期收回资产或清偿债务期间的适用税率计量。</w:t>
              </w:r>
              <w:r w:rsidRPr="00100C1B">
                <w:rPr>
                  <w:rFonts w:ascii="宋体" w:hAnsi="宋体" w:hint="eastAsia"/>
                </w:rPr>
                <w:t>暂时性差异是指资产或负债的账面价值与其计税基础之间的差额，包括能够结转以后年度抵扣的亏损和税款递减。递延所得税资产的确认以很可能取得用来抵扣暂时性差异的应纳税所得额为限。</w:t>
              </w:r>
            </w:p>
            <w:p w:rsidR="00F01D2E" w:rsidRDefault="00F01D2E" w:rsidP="00F01D2E">
              <w:pPr>
                <w:adjustRightInd w:val="0"/>
                <w:snapToGrid w:val="0"/>
                <w:spacing w:line="360" w:lineRule="auto"/>
                <w:ind w:firstLine="480"/>
                <w:rPr>
                  <w:rFonts w:ascii="宋体" w:hAnsi="宋体"/>
                </w:rPr>
              </w:pPr>
              <w:r w:rsidRPr="00100C1B">
                <w:rPr>
                  <w:rFonts w:ascii="宋体" w:hAnsi="宋体" w:hint="eastAsia"/>
                </w:rPr>
                <w:t>对于既不影响会计利润也不影响应纳税所得额（或可抵扣亏损）的非企业合并交易中产生的资产或负债初始确认形成的暂时性差异，不确认递延所得税。商誉的初始确认导致的暂时性差异也不产生递延所得税。</w:t>
              </w:r>
            </w:p>
            <w:p w:rsidR="00F01D2E" w:rsidRDefault="00F01D2E" w:rsidP="00F01D2E">
              <w:pPr>
                <w:adjustRightInd w:val="0"/>
                <w:snapToGrid w:val="0"/>
                <w:spacing w:line="360" w:lineRule="auto"/>
                <w:ind w:firstLine="480"/>
                <w:rPr>
                  <w:rFonts w:ascii="宋体" w:hAnsi="宋体"/>
                </w:rPr>
              </w:pPr>
              <w:r w:rsidRPr="00802476">
                <w:rPr>
                  <w:rFonts w:ascii="宋体" w:hAnsi="宋体" w:hint="eastAsia"/>
                </w:rPr>
                <w:t>资产负债表日，根据递延所得税资产和负债的预期收回或结算方式，依据已颁布的税法规定，按照预期收回该资产或清偿该负债期间的适用税率计量该递延所得税资产和负债的账面金额。</w:t>
              </w:r>
            </w:p>
            <w:p w:rsidR="00F01D2E" w:rsidRPr="004453B9" w:rsidRDefault="00F01D2E" w:rsidP="00FB6DAD">
              <w:pPr>
                <w:adjustRightInd w:val="0"/>
                <w:snapToGrid w:val="0"/>
                <w:spacing w:line="360" w:lineRule="auto"/>
                <w:ind w:firstLineChars="150" w:firstLine="315"/>
                <w:rPr>
                  <w:rFonts w:ascii="宋体" w:hAnsi="宋体"/>
                </w:rPr>
              </w:pPr>
              <w:r w:rsidRPr="004453B9">
                <w:rPr>
                  <w:rFonts w:ascii="宋体" w:hAnsi="宋体" w:hint="eastAsia"/>
                </w:rPr>
                <w:t>资产负债表日，递延所得税资产及递延所得税负债在同时满足以下条件时以抵销后的净额列示：</w:t>
              </w:r>
            </w:p>
            <w:p w:rsidR="00F01D2E" w:rsidRPr="004453B9" w:rsidRDefault="00F01D2E" w:rsidP="00F01D2E">
              <w:pPr>
                <w:adjustRightInd w:val="0"/>
                <w:snapToGrid w:val="0"/>
                <w:spacing w:line="360" w:lineRule="auto"/>
                <w:ind w:firstLine="480"/>
                <w:rPr>
                  <w:rFonts w:ascii="宋体" w:hAnsi="宋体"/>
                </w:rPr>
              </w:pPr>
              <w:r w:rsidRPr="004453B9">
                <w:rPr>
                  <w:rFonts w:ascii="宋体" w:hAnsi="宋体" w:hint="eastAsia"/>
                </w:rPr>
                <w:t>（</w:t>
              </w:r>
              <w:r w:rsidRPr="004453B9">
                <w:rPr>
                  <w:rFonts w:ascii="宋体" w:hAnsi="宋体"/>
                </w:rPr>
                <w:t>1</w:t>
              </w:r>
              <w:r w:rsidRPr="004453B9">
                <w:rPr>
                  <w:rFonts w:ascii="宋体" w:hAnsi="宋体" w:hint="eastAsia"/>
                </w:rPr>
                <w:t>）纳税主体拥有以净额结算当期所得税资产及当期所得税负债的法定权利；</w:t>
              </w:r>
            </w:p>
            <w:p w:rsidR="005155D7" w:rsidRPr="000D5B1B" w:rsidRDefault="00F01D2E" w:rsidP="00F01D2E">
              <w:pPr>
                <w:adjustRightInd w:val="0"/>
                <w:snapToGrid w:val="0"/>
                <w:spacing w:line="360" w:lineRule="auto"/>
                <w:ind w:firstLine="480"/>
                <w:rPr>
                  <w:rFonts w:ascii="宋体" w:hAnsi="宋体"/>
                  <w:szCs w:val="21"/>
                </w:rPr>
              </w:pPr>
              <w:r w:rsidRPr="004453B9">
                <w:rPr>
                  <w:rFonts w:ascii="宋体" w:hAnsi="宋体" w:hint="eastAsia"/>
                </w:rPr>
                <w:t>（</w:t>
              </w:r>
              <w:r w:rsidRPr="004453B9">
                <w:rPr>
                  <w:rFonts w:ascii="宋体" w:hAnsi="宋体"/>
                </w:rPr>
                <w:t>2</w:t>
              </w:r>
              <w:r w:rsidRPr="004453B9">
                <w:rPr>
                  <w:rFonts w:ascii="宋体" w:hAnsi="宋体" w:hint="eastAsia"/>
                </w:rPr>
                <w:t>）递延所得税资产及递延所得税负债是与同一税收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w:t>
              </w:r>
            </w:p>
          </w:sdtContent>
        </w:sdt>
      </w:sdtContent>
    </w:sdt>
    <w:p w:rsidR="005155D7" w:rsidRPr="000D5B1B" w:rsidRDefault="005155D7">
      <w:pPr>
        <w:rPr>
          <w:rFonts w:ascii="宋体" w:hAnsi="宋体"/>
          <w:szCs w:val="21"/>
        </w:rPr>
      </w:pPr>
    </w:p>
    <w:sdt>
      <w:sdtPr>
        <w:rPr>
          <w:rFonts w:ascii="宋体" w:hAnsi="宋体" w:cs="宋体"/>
          <w:b w:val="0"/>
          <w:bCs w:val="0"/>
          <w:kern w:val="0"/>
          <w:szCs w:val="24"/>
        </w:rPr>
        <w:alias w:val="模块:经营租赁、融资租赁会计处理方法"/>
        <w:tag w:val="_GBC_f9ff4c1b9d1748b8854889b1fd9b076c"/>
        <w:id w:val="876902"/>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租赁</w:t>
          </w:r>
        </w:p>
        <w:p w:rsidR="005155D7" w:rsidRPr="000D5B1B" w:rsidRDefault="00D3606B">
          <w:pPr>
            <w:pStyle w:val="4"/>
            <w:numPr>
              <w:ilvl w:val="0"/>
              <w:numId w:val="55"/>
            </w:numPr>
            <w:rPr>
              <w:rFonts w:ascii="宋体" w:hAnsi="宋体"/>
            </w:rPr>
          </w:pPr>
          <w:r w:rsidRPr="000D5B1B">
            <w:rPr>
              <w:rFonts w:ascii="宋体" w:hAnsi="宋体" w:hint="eastAsia"/>
            </w:rPr>
            <w:t>经营租赁的会计处理方法</w:t>
          </w:r>
        </w:p>
        <w:sdt>
          <w:sdtPr>
            <w:rPr>
              <w:rFonts w:ascii="宋体" w:hAnsi="宋体" w:hint="eastAsia"/>
              <w:szCs w:val="21"/>
            </w:rPr>
            <w:alias w:val="是否适用：经营租赁的会计处理方法[双击切换]"/>
            <w:tag w:val="_GBC_95cb2bae8f5047ec8fbc3c0ebf30481e"/>
            <w:id w:val="876898"/>
            <w:lock w:val="sdtConten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C81446"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C81446"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经营租赁的会计处理方法"/>
            <w:tag w:val="_GBC_95879bb481f644fd959d3a5843c3b06a"/>
            <w:id w:val="876899"/>
            <w:lock w:val="sdtLocked"/>
            <w:placeholder>
              <w:docPart w:val="GBC22222222222222222222222222222"/>
            </w:placeholder>
          </w:sdtPr>
          <w:sdtContent>
            <w:p w:rsidR="00C81446" w:rsidRPr="000D5B1B" w:rsidRDefault="00C81446" w:rsidP="00C81446">
              <w:pPr>
                <w:adjustRightInd w:val="0"/>
                <w:snapToGrid w:val="0"/>
                <w:spacing w:line="360" w:lineRule="auto"/>
                <w:ind w:firstLine="480"/>
                <w:rPr>
                  <w:rFonts w:ascii="宋体" w:hAnsi="宋体"/>
                </w:rPr>
              </w:pPr>
              <w:r w:rsidRPr="000D5B1B">
                <w:rPr>
                  <w:rFonts w:ascii="宋体" w:hAnsi="宋体" w:hint="eastAsia"/>
                </w:rPr>
                <w:t>租入资产</w:t>
              </w:r>
            </w:p>
            <w:p w:rsidR="00C81446" w:rsidRPr="000D5B1B" w:rsidRDefault="00C81446" w:rsidP="00C81446">
              <w:pPr>
                <w:adjustRightInd w:val="0"/>
                <w:snapToGrid w:val="0"/>
                <w:spacing w:line="360" w:lineRule="auto"/>
                <w:ind w:firstLine="480"/>
                <w:rPr>
                  <w:rFonts w:ascii="宋体" w:hAnsi="宋体"/>
                </w:rPr>
              </w:pPr>
              <w:r w:rsidRPr="000D5B1B">
                <w:rPr>
                  <w:rFonts w:ascii="宋体" w:hAnsi="宋体" w:hint="eastAsia"/>
                </w:rPr>
                <w:t>经营租赁租入资产的租金费用在租赁期内按直线法确认为相关资产成本或费用。或有租金在实际发生时计入当期损益。</w:t>
              </w:r>
            </w:p>
            <w:p w:rsidR="00C81446" w:rsidRPr="000D5B1B" w:rsidRDefault="00C81446" w:rsidP="00C81446">
              <w:pPr>
                <w:adjustRightInd w:val="0"/>
                <w:snapToGrid w:val="0"/>
                <w:spacing w:line="360" w:lineRule="auto"/>
                <w:ind w:firstLine="480"/>
                <w:rPr>
                  <w:rFonts w:ascii="宋体" w:hAnsi="宋体"/>
                </w:rPr>
              </w:pPr>
              <w:r w:rsidRPr="000D5B1B">
                <w:rPr>
                  <w:rFonts w:ascii="宋体" w:hAnsi="宋体" w:hint="eastAsia"/>
                </w:rPr>
                <w:t>租出资产</w:t>
              </w:r>
            </w:p>
            <w:p w:rsidR="005155D7" w:rsidRPr="000D5B1B" w:rsidRDefault="00C81446" w:rsidP="00C81446">
              <w:pPr>
                <w:adjustRightInd w:val="0"/>
                <w:snapToGrid w:val="0"/>
                <w:spacing w:line="360" w:lineRule="auto"/>
                <w:ind w:firstLine="480"/>
                <w:rPr>
                  <w:rFonts w:ascii="宋体" w:hAnsi="宋体"/>
                  <w:szCs w:val="21"/>
                </w:rPr>
              </w:pPr>
              <w:r w:rsidRPr="000D5B1B">
                <w:rPr>
                  <w:rFonts w:ascii="宋体" w:hAnsi="宋体" w:hint="eastAsia"/>
                </w:rPr>
                <w:lastRenderedPageBreak/>
                <w:t>经营租赁租出资产所产生的租金收入在租赁期内按直线法确认为收入。经营租赁租出资产发生的初始直接费用，直接计入当期损益。或有租金在实际发生时计入当期损益。</w:t>
              </w:r>
            </w:p>
          </w:sdtContent>
        </w:sdt>
        <w:p w:rsidR="005155D7" w:rsidRPr="000D5B1B" w:rsidRDefault="005155D7">
          <w:pPr>
            <w:rPr>
              <w:rFonts w:ascii="宋体" w:hAnsi="宋体"/>
              <w:szCs w:val="21"/>
            </w:rPr>
          </w:pPr>
        </w:p>
        <w:p w:rsidR="005155D7" w:rsidRPr="000D5B1B" w:rsidRDefault="00D3606B">
          <w:pPr>
            <w:pStyle w:val="4"/>
            <w:numPr>
              <w:ilvl w:val="0"/>
              <w:numId w:val="55"/>
            </w:numPr>
            <w:rPr>
              <w:rFonts w:ascii="宋体" w:hAnsi="宋体"/>
            </w:rPr>
          </w:pPr>
          <w:r w:rsidRPr="000D5B1B">
            <w:rPr>
              <w:rFonts w:ascii="宋体" w:hAnsi="宋体" w:hint="eastAsia"/>
            </w:rPr>
            <w:t>融资租赁的会计处理方法</w:t>
          </w:r>
        </w:p>
        <w:sdt>
          <w:sdtPr>
            <w:rPr>
              <w:rFonts w:ascii="宋体" w:hAnsi="宋体" w:hint="eastAsia"/>
              <w:szCs w:val="21"/>
            </w:rPr>
            <w:alias w:val="是否适用：融资租赁的会计处理方法[双击切换]"/>
            <w:tag w:val="_GBC_8645a1f3c69c48ed8ae3aadf85145de8"/>
            <w:id w:val="876900"/>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C81446"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C81446"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融资租赁的会计处理方法"/>
            <w:tag w:val="_GBC_b569fbdb600447ad8fef8d88dedd81cc"/>
            <w:id w:val="876901"/>
            <w:lock w:val="sdtLocked"/>
            <w:placeholder>
              <w:docPart w:val="GBC22222222222222222222222222222"/>
            </w:placeholder>
          </w:sdtPr>
          <w:sdtContent>
            <w:p w:rsidR="00C81446" w:rsidRPr="000D5B1B" w:rsidRDefault="00C81446" w:rsidP="00C81446">
              <w:pPr>
                <w:adjustRightInd w:val="0"/>
                <w:snapToGrid w:val="0"/>
                <w:spacing w:line="360" w:lineRule="auto"/>
                <w:ind w:firstLine="480"/>
                <w:rPr>
                  <w:rFonts w:ascii="宋体" w:hAnsi="宋体"/>
                </w:rPr>
              </w:pPr>
              <w:r w:rsidRPr="000D5B1B">
                <w:rPr>
                  <w:rFonts w:ascii="宋体" w:hAnsi="宋体" w:hint="eastAsia"/>
                </w:rPr>
                <w:t>租入资产</w:t>
              </w:r>
            </w:p>
            <w:p w:rsidR="00C81446" w:rsidRPr="000D5B1B" w:rsidRDefault="00C81446" w:rsidP="00C81446">
              <w:pPr>
                <w:adjustRightInd w:val="0"/>
                <w:snapToGrid w:val="0"/>
                <w:spacing w:line="360" w:lineRule="auto"/>
                <w:ind w:firstLine="480"/>
                <w:rPr>
                  <w:rFonts w:ascii="宋体" w:hAnsi="宋体"/>
                </w:rPr>
              </w:pPr>
              <w:r w:rsidRPr="000D5B1B">
                <w:rPr>
                  <w:rFonts w:ascii="宋体" w:hAnsi="宋体"/>
                </w:rPr>
                <w:t>于租赁期开始日，将租赁开始日租赁资产的公允价值与最低租赁付款额现值两者中较低者作为租入资产的入账价值，将最低租赁付款额作为长期应付款的入账价值，其差额作为未确认融资费用。此外，在租赁谈判和签订租赁合同过程中发生的，可归属于租赁项目的初始直接费用也计入租入资产价值。最低租赁付款额扣除未确认融资费用后的余额分别长期负债和一年内到期的长期负债列示。</w:t>
              </w:r>
            </w:p>
            <w:p w:rsidR="00C81446" w:rsidRPr="000D5B1B" w:rsidRDefault="00C81446" w:rsidP="00C81446">
              <w:pPr>
                <w:adjustRightInd w:val="0"/>
                <w:snapToGrid w:val="0"/>
                <w:spacing w:line="360" w:lineRule="auto"/>
                <w:ind w:firstLine="480"/>
                <w:rPr>
                  <w:rFonts w:ascii="宋体" w:hAnsi="宋体"/>
                </w:rPr>
              </w:pPr>
              <w:r w:rsidRPr="000D5B1B">
                <w:rPr>
                  <w:rFonts w:ascii="宋体" w:hAnsi="宋体"/>
                </w:rPr>
                <w:t>未确认融资费用在租赁期内采用实际利率法计算确认当期的融资费用。或有租金于实际发生时计入当期损益。</w:t>
              </w:r>
            </w:p>
            <w:p w:rsidR="00C81446" w:rsidRPr="000D5B1B" w:rsidRDefault="00C81446" w:rsidP="00C81446">
              <w:pPr>
                <w:adjustRightInd w:val="0"/>
                <w:snapToGrid w:val="0"/>
                <w:spacing w:line="360" w:lineRule="auto"/>
                <w:ind w:firstLine="480"/>
                <w:rPr>
                  <w:rFonts w:ascii="宋体" w:hAnsi="宋体"/>
                </w:rPr>
              </w:pPr>
              <w:r w:rsidRPr="000D5B1B">
                <w:rPr>
                  <w:rFonts w:ascii="宋体" w:hAnsi="宋体" w:hint="eastAsia"/>
                </w:rPr>
                <w:t>租出资产</w:t>
              </w:r>
            </w:p>
            <w:p w:rsidR="00C81446" w:rsidRPr="000D5B1B" w:rsidRDefault="00C81446" w:rsidP="00C81446">
              <w:pPr>
                <w:adjustRightInd w:val="0"/>
                <w:snapToGrid w:val="0"/>
                <w:spacing w:line="360" w:lineRule="auto"/>
                <w:ind w:firstLine="480"/>
                <w:rPr>
                  <w:rFonts w:ascii="宋体" w:hAnsi="宋体"/>
                </w:rPr>
              </w:pPr>
              <w:r w:rsidRPr="000D5B1B">
                <w:rPr>
                  <w:rFonts w:ascii="宋体" w:hAnsi="宋体"/>
                </w:rPr>
                <w:t>于租赁期开始日，将租赁开始日最低租赁收款额与初始直接费用之和作为应收融资租赁款的入账价值，同时记录未担保余值；将最低租赁收款额、初始直接费用及未担保余值之和与其现值之和的差额确认为未实现融资收益。应收融资租赁款扣除未实现融资收益后的余额分别长期债权和一年内到期的长期债权列示。</w:t>
              </w:r>
            </w:p>
            <w:p w:rsidR="005155D7" w:rsidRPr="000D5B1B" w:rsidRDefault="00C81446" w:rsidP="00C81446">
              <w:pPr>
                <w:ind w:firstLineChars="200" w:firstLine="420"/>
                <w:rPr>
                  <w:rFonts w:ascii="宋体" w:hAnsi="宋体"/>
                  <w:szCs w:val="21"/>
                </w:rPr>
              </w:pPr>
              <w:r w:rsidRPr="000D5B1B">
                <w:rPr>
                  <w:rFonts w:ascii="宋体" w:hAnsi="宋体"/>
                </w:rPr>
                <w:t>未实现融资收益在租赁期内采用实际利率法计算确认当期的融资收入。或有租金于实际发生时计入当期损益。</w:t>
              </w:r>
            </w:p>
          </w:sdtContent>
        </w:sdt>
      </w:sdtContent>
    </w:sdt>
    <w:p w:rsidR="005155D7" w:rsidRPr="000D5B1B" w:rsidRDefault="005155D7">
      <w:pPr>
        <w:rPr>
          <w:rFonts w:ascii="宋体" w:hAnsi="宋体"/>
          <w:szCs w:val="21"/>
        </w:rPr>
      </w:pPr>
    </w:p>
    <w:p w:rsidR="005155D7" w:rsidRPr="000D5B1B" w:rsidRDefault="00D3606B">
      <w:pPr>
        <w:pStyle w:val="3"/>
        <w:numPr>
          <w:ilvl w:val="0"/>
          <w:numId w:val="48"/>
        </w:numPr>
        <w:rPr>
          <w:rFonts w:ascii="宋体" w:hAnsi="宋体"/>
        </w:rPr>
      </w:pPr>
      <w:r w:rsidRPr="000D5B1B">
        <w:rPr>
          <w:rFonts w:ascii="宋体" w:hAnsi="宋体" w:hint="eastAsia"/>
        </w:rPr>
        <w:t>重要</w:t>
      </w:r>
      <w:r w:rsidRPr="000D5B1B">
        <w:rPr>
          <w:rFonts w:ascii="宋体" w:hAnsi="宋体"/>
        </w:rPr>
        <w:t>会计政策</w:t>
      </w:r>
      <w:r w:rsidRPr="000D5B1B">
        <w:rPr>
          <w:rFonts w:ascii="宋体" w:hAnsi="宋体" w:hint="eastAsia"/>
        </w:rPr>
        <w:t>和</w:t>
      </w:r>
      <w:r w:rsidRPr="000D5B1B">
        <w:rPr>
          <w:rFonts w:ascii="宋体" w:hAnsi="宋体"/>
        </w:rPr>
        <w:t>会计估计的变更</w:t>
      </w:r>
    </w:p>
    <w:p w:rsidR="005155D7" w:rsidRPr="000D5B1B" w:rsidRDefault="00D3606B">
      <w:pPr>
        <w:pStyle w:val="4"/>
        <w:numPr>
          <w:ilvl w:val="0"/>
          <w:numId w:val="56"/>
        </w:numPr>
        <w:rPr>
          <w:rFonts w:ascii="宋体" w:hAnsi="宋体"/>
        </w:rPr>
      </w:pPr>
      <w:r w:rsidRPr="000D5B1B">
        <w:rPr>
          <w:rFonts w:ascii="宋体" w:hAnsi="宋体" w:hint="eastAsia"/>
        </w:rPr>
        <w:t>重要</w:t>
      </w:r>
      <w:r w:rsidRPr="000D5B1B">
        <w:rPr>
          <w:rFonts w:ascii="宋体" w:hAnsi="宋体"/>
        </w:rPr>
        <w:t>会计政策变更</w:t>
      </w:r>
    </w:p>
    <w:sdt>
      <w:sdtPr>
        <w:rPr>
          <w:rFonts w:ascii="宋体" w:hAnsi="宋体"/>
          <w:szCs w:val="21"/>
        </w:rPr>
        <w:alias w:val="是否适用：重要会计政策变更[双击切换]"/>
        <w:tag w:val="_GBC_f1ebc580f60c4d30a80747190ffbec4f"/>
        <w:id w:val="876903"/>
        <w:lock w:val="sdtConten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F84358"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F84358"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模块:会计政策变更"/>
        <w:tag w:val="_GBC_0e06dc657bb8435eb065c6bd60685496"/>
        <w:id w:val="876910"/>
        <w:lock w:val="sdtLocked"/>
        <w:placeholder>
          <w:docPart w:val="GBC22222222222222222222222222222"/>
        </w:placeholder>
      </w:sdtPr>
      <w:sdtEndPr>
        <w:rPr>
          <w:szCs w:val="24"/>
        </w:rPr>
      </w:sdtEndPr>
      <w:sdtContent>
        <w:p w:rsidR="00EA401A" w:rsidRPr="000D5B1B" w:rsidRDefault="00EA401A">
          <w:pPr>
            <w:rPr>
              <w:rFonts w:ascii="宋体" w:hAnsi="宋体"/>
              <w:szCs w:val="21"/>
            </w:rPr>
          </w:pPr>
        </w:p>
        <w:tbl>
          <w:tblPr>
            <w:tblStyle w:val="g1"/>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9"/>
            <w:gridCol w:w="2129"/>
            <w:gridCol w:w="4108"/>
          </w:tblGrid>
          <w:tr w:rsidR="009305C1" w:rsidRPr="000D5B1B" w:rsidTr="009305C1">
            <w:sdt>
              <w:sdtPr>
                <w:rPr>
                  <w:rFonts w:ascii="宋体" w:hAnsi="宋体" w:hint="eastAsia"/>
                  <w:szCs w:val="21"/>
                </w:rPr>
                <w:tag w:val="_PLD_e1dec237a8bd4e95920b80a564ae1cb9"/>
                <w:id w:val="5992915"/>
                <w:lock w:val="sdtLocked"/>
              </w:sdtPr>
              <w:sdtEndPr>
                <w:rPr>
                  <w:rFonts w:hint="default"/>
                  <w:szCs w:val="20"/>
                </w:rPr>
              </w:sdtEndPr>
              <w:sdtContent>
                <w:tc>
                  <w:tcPr>
                    <w:tcW w:w="1616" w:type="pct"/>
                    <w:vAlign w:val="center"/>
                  </w:tcPr>
                  <w:p w:rsidR="00E25715" w:rsidRPr="000D5B1B" w:rsidRDefault="00E25715" w:rsidP="00DE4E8A">
                    <w:pPr>
                      <w:jc w:val="center"/>
                      <w:rPr>
                        <w:rFonts w:ascii="宋体" w:hAnsi="宋体"/>
                        <w:szCs w:val="21"/>
                      </w:rPr>
                    </w:pPr>
                    <w:r w:rsidRPr="000D5B1B">
                      <w:rPr>
                        <w:rFonts w:ascii="宋体" w:hAnsi="宋体" w:hint="eastAsia"/>
                        <w:szCs w:val="21"/>
                      </w:rPr>
                      <w:t>会计政策变更的内容和原因</w:t>
                    </w:r>
                  </w:p>
                </w:tc>
              </w:sdtContent>
            </w:sdt>
            <w:sdt>
              <w:sdtPr>
                <w:rPr>
                  <w:rFonts w:ascii="宋体" w:hAnsi="宋体"/>
                </w:rPr>
                <w:tag w:val="_PLD_7b0ee43258f64816be205413e4f0bfe2"/>
                <w:id w:val="5992916"/>
                <w:lock w:val="sdtLocked"/>
              </w:sdtPr>
              <w:sdtContent>
                <w:tc>
                  <w:tcPr>
                    <w:tcW w:w="1155" w:type="pct"/>
                    <w:vAlign w:val="center"/>
                  </w:tcPr>
                  <w:p w:rsidR="00E25715" w:rsidRPr="000D5B1B" w:rsidRDefault="00E25715" w:rsidP="00DE4E8A">
                    <w:pPr>
                      <w:jc w:val="center"/>
                      <w:rPr>
                        <w:rFonts w:ascii="宋体" w:hAnsi="宋体"/>
                        <w:szCs w:val="21"/>
                      </w:rPr>
                    </w:pPr>
                    <w:r w:rsidRPr="000D5B1B">
                      <w:rPr>
                        <w:rFonts w:ascii="宋体" w:hAnsi="宋体"/>
                        <w:szCs w:val="21"/>
                      </w:rPr>
                      <w:t>审批程序</w:t>
                    </w:r>
                  </w:p>
                </w:tc>
              </w:sdtContent>
            </w:sdt>
            <w:sdt>
              <w:sdtPr>
                <w:rPr>
                  <w:rFonts w:ascii="宋体" w:hAnsi="宋体"/>
                </w:rPr>
                <w:tag w:val="_PLD_f4b6323c0cf54fc0b4bff40f66002d51"/>
                <w:id w:val="5992917"/>
                <w:lock w:val="sdtLocked"/>
              </w:sdtPr>
              <w:sdtContent>
                <w:tc>
                  <w:tcPr>
                    <w:tcW w:w="2230" w:type="pct"/>
                    <w:vAlign w:val="center"/>
                  </w:tcPr>
                  <w:p w:rsidR="00E25715" w:rsidRPr="000D5B1B" w:rsidRDefault="00E25715" w:rsidP="00DE4E8A">
                    <w:pPr>
                      <w:jc w:val="center"/>
                      <w:rPr>
                        <w:rFonts w:ascii="宋体" w:hAnsi="宋体"/>
                        <w:szCs w:val="21"/>
                      </w:rPr>
                    </w:pPr>
                    <w:r w:rsidRPr="000D5B1B">
                      <w:rPr>
                        <w:rFonts w:ascii="宋体" w:hAnsi="宋体" w:hint="eastAsia"/>
                        <w:szCs w:val="21"/>
                      </w:rPr>
                      <w:t>备注</w:t>
                    </w:r>
                    <w:r w:rsidRPr="000D5B1B">
                      <w:rPr>
                        <w:rFonts w:ascii="宋体" w:hAnsi="宋体"/>
                        <w:szCs w:val="21"/>
                      </w:rPr>
                      <w:t>(受重要影响的报表项目名称和金额)</w:t>
                    </w:r>
                  </w:p>
                </w:tc>
              </w:sdtContent>
            </w:sdt>
          </w:tr>
          <w:sdt>
            <w:sdtPr>
              <w:rPr>
                <w:rFonts w:ascii="宋体" w:eastAsiaTheme="minorEastAsia" w:hAnsi="宋体" w:cstheme="minorBidi" w:hint="eastAsia"/>
                <w:szCs w:val="21"/>
              </w:rPr>
              <w:alias w:val="会计政策的变更"/>
              <w:tag w:val="_GBC_3ee3045c350e4d52ab819ea497aaf2f3"/>
              <w:id w:val="5992918"/>
              <w:lock w:val="sdtLocked"/>
            </w:sdtPr>
            <w:sdtContent>
              <w:tr w:rsidR="009305C1" w:rsidRPr="000D5B1B" w:rsidTr="009305C1">
                <w:tc>
                  <w:tcPr>
                    <w:tcW w:w="1616" w:type="pct"/>
                  </w:tcPr>
                  <w:p w:rsidR="00E25715" w:rsidRPr="004B12ED" w:rsidRDefault="00E25715" w:rsidP="00DE4E8A">
                    <w:pPr>
                      <w:rPr>
                        <w:rFonts w:ascii="宋体" w:hAnsi="宋体"/>
                        <w:szCs w:val="21"/>
                      </w:rPr>
                    </w:pPr>
                    <w:r w:rsidRPr="004B12ED">
                      <w:rPr>
                        <w:rFonts w:ascii="宋体" w:hAnsi="宋体"/>
                        <w:szCs w:val="21"/>
                      </w:rPr>
                      <w:t>财政部2017年6月12日发布的《企业会计准则第16号—政府补助》（财会(2017)15号）</w:t>
                    </w:r>
                  </w:p>
                </w:tc>
                <w:tc>
                  <w:tcPr>
                    <w:tcW w:w="1155" w:type="pct"/>
                  </w:tcPr>
                  <w:p w:rsidR="00E25715" w:rsidRPr="004B12ED" w:rsidRDefault="00E25715" w:rsidP="00DE4E8A">
                    <w:pPr>
                      <w:rPr>
                        <w:rFonts w:ascii="宋体" w:hAnsi="宋体"/>
                        <w:szCs w:val="21"/>
                      </w:rPr>
                    </w:pPr>
                    <w:r w:rsidRPr="004B12ED">
                      <w:rPr>
                        <w:rFonts w:ascii="宋体" w:hAnsi="宋体"/>
                        <w:szCs w:val="21"/>
                      </w:rPr>
                      <w:t>第六届董事会第二十一次会议于2017年8月18日决议通过</w:t>
                    </w:r>
                  </w:p>
                </w:tc>
                <w:tc>
                  <w:tcPr>
                    <w:tcW w:w="2230" w:type="pct"/>
                    <w:vAlign w:val="center"/>
                  </w:tcPr>
                  <w:p w:rsidR="00E25715" w:rsidRPr="004B12ED" w:rsidRDefault="00E25715" w:rsidP="00DE4E8A">
                    <w:pPr>
                      <w:rPr>
                        <w:rFonts w:ascii="宋体" w:hAnsi="宋体"/>
                        <w:szCs w:val="21"/>
                      </w:rPr>
                    </w:pPr>
                    <w:r w:rsidRPr="004B12ED">
                      <w:rPr>
                        <w:rFonts w:ascii="宋体" w:hAnsi="宋体"/>
                        <w:szCs w:val="21"/>
                      </w:rPr>
                      <w:t>本年度“其他收益”科目增加16,772,469.14元，“营业外收入”科目减少16,772,469.14元。</w:t>
                    </w:r>
                  </w:p>
                </w:tc>
              </w:tr>
            </w:sdtContent>
          </w:sdt>
          <w:sdt>
            <w:sdtPr>
              <w:rPr>
                <w:rFonts w:ascii="宋体" w:eastAsiaTheme="minorEastAsia" w:hAnsi="宋体" w:cstheme="minorBidi" w:hint="eastAsia"/>
                <w:szCs w:val="21"/>
              </w:rPr>
              <w:alias w:val="会计政策的变更"/>
              <w:tag w:val="_GBC_3ee3045c350e4d52ab819ea497aaf2f3"/>
              <w:id w:val="5992919"/>
              <w:lock w:val="sdtLocked"/>
            </w:sdtPr>
            <w:sdtContent>
              <w:tr w:rsidR="009305C1" w:rsidRPr="000D5B1B" w:rsidTr="009305C1">
                <w:tc>
                  <w:tcPr>
                    <w:tcW w:w="1616" w:type="pct"/>
                    <w:vAlign w:val="center"/>
                  </w:tcPr>
                  <w:p w:rsidR="00E25715" w:rsidRPr="004B12ED" w:rsidRDefault="00E25715" w:rsidP="00E25715">
                    <w:pPr>
                      <w:rPr>
                        <w:rFonts w:ascii="宋体" w:hAnsi="宋体"/>
                        <w:szCs w:val="21"/>
                      </w:rPr>
                    </w:pPr>
                    <w:r w:rsidRPr="004B12ED">
                      <w:rPr>
                        <w:rFonts w:ascii="宋体" w:hAnsi="宋体"/>
                        <w:szCs w:val="21"/>
                      </w:rPr>
                      <w:t>财政部2017年12月25日发布的《财政部关于修订印发一般企业财务报表格式的通知》（财会〔2017〕30号）</w:t>
                    </w:r>
                  </w:p>
                </w:tc>
                <w:tc>
                  <w:tcPr>
                    <w:tcW w:w="1155" w:type="pct"/>
                  </w:tcPr>
                  <w:p w:rsidR="00E25715" w:rsidRPr="004B12ED" w:rsidRDefault="00E25715" w:rsidP="00DE4E8A">
                    <w:pPr>
                      <w:rPr>
                        <w:rFonts w:ascii="宋体" w:hAnsi="宋体"/>
                        <w:szCs w:val="21"/>
                      </w:rPr>
                    </w:pPr>
                    <w:r w:rsidRPr="004B12ED">
                      <w:rPr>
                        <w:rFonts w:ascii="宋体" w:hAnsi="宋体"/>
                        <w:szCs w:val="21"/>
                      </w:rPr>
                      <w:t> </w:t>
                    </w:r>
                  </w:p>
                </w:tc>
                <w:tc>
                  <w:tcPr>
                    <w:tcW w:w="2230" w:type="pct"/>
                    <w:vAlign w:val="center"/>
                  </w:tcPr>
                  <w:p w:rsidR="00E25715" w:rsidRPr="004B12ED" w:rsidRDefault="00E25715" w:rsidP="00DE4E8A">
                    <w:pPr>
                      <w:rPr>
                        <w:rFonts w:ascii="宋体" w:hAnsi="宋体"/>
                        <w:szCs w:val="21"/>
                      </w:rPr>
                    </w:pPr>
                    <w:r w:rsidRPr="004B12ED">
                      <w:rPr>
                        <w:rFonts w:ascii="宋体" w:hAnsi="宋体"/>
                        <w:szCs w:val="21"/>
                      </w:rPr>
                      <w:t>本年度“资产处置收益”科目增加51,763,538.52元，“营业外收入”科目减少51,787,760.12  元。“营业外支出”科目减少24,221.60元。上年度“资产处置收益”科目增加440,978.01元，“营业外收入”科目减少440,978.01元。</w:t>
                    </w:r>
                  </w:p>
                </w:tc>
              </w:tr>
            </w:sdtContent>
          </w:sdt>
        </w:tbl>
        <w:p w:rsidR="00E25715" w:rsidRDefault="00E25715"/>
        <w:p w:rsidR="005155D7" w:rsidRPr="000D5B1B" w:rsidRDefault="00D3606B" w:rsidP="00EA401A">
          <w:pPr>
            <w:rPr>
              <w:rFonts w:ascii="宋体" w:hAnsi="宋体"/>
            </w:rPr>
          </w:pPr>
          <w:r w:rsidRPr="000D5B1B">
            <w:rPr>
              <w:rFonts w:ascii="宋体" w:hAnsi="宋体" w:hint="eastAsia"/>
            </w:rPr>
            <w:t>其他说明</w:t>
          </w:r>
        </w:p>
        <w:sdt>
          <w:sdtPr>
            <w:rPr>
              <w:rFonts w:ascii="宋体" w:hAnsi="宋体"/>
            </w:rPr>
            <w:alias w:val="会计政策的变更的其他说明"/>
            <w:tag w:val="_GBC_93e2fc5a38cb45958eae783eee8d98c3"/>
            <w:id w:val="876909"/>
            <w:lock w:val="sdtLocked"/>
            <w:placeholder>
              <w:docPart w:val="GBC22222222222222222222222222222"/>
            </w:placeholder>
          </w:sdtPr>
          <w:sdtContent>
            <w:p w:rsidR="00F93921" w:rsidRPr="00F93921" w:rsidRDefault="00F93921" w:rsidP="00F93921">
              <w:pPr>
                <w:spacing w:line="360" w:lineRule="auto"/>
                <w:ind w:firstLineChars="202" w:firstLine="424"/>
                <w:rPr>
                  <w:rFonts w:ascii="宋体" w:hAnsi="宋体"/>
                </w:rPr>
              </w:pPr>
              <w:r w:rsidRPr="00F93921">
                <w:rPr>
                  <w:rFonts w:ascii="宋体" w:hAnsi="宋体" w:hint="eastAsia"/>
                </w:rPr>
                <w:t>2017年5月10日，</w:t>
              </w:r>
              <w:r w:rsidRPr="00F93921">
                <w:rPr>
                  <w:rFonts w:ascii="宋体" w:hAnsi="宋体"/>
                </w:rPr>
                <w:t>财政部</w:t>
              </w:r>
              <w:r w:rsidRPr="00F93921">
                <w:rPr>
                  <w:rFonts w:ascii="宋体" w:hAnsi="宋体" w:hint="eastAsia"/>
                </w:rPr>
                <w:t>对</w:t>
              </w:r>
              <w:r w:rsidRPr="00F93921">
                <w:rPr>
                  <w:rFonts w:ascii="宋体" w:hAnsi="宋体"/>
                </w:rPr>
                <w:t>《企业会计准则第</w:t>
              </w:r>
              <w:r w:rsidRPr="00F93921">
                <w:rPr>
                  <w:rFonts w:ascii="宋体" w:hAnsi="宋体" w:hint="eastAsia"/>
                </w:rPr>
                <w:t>16</w:t>
              </w:r>
              <w:r w:rsidRPr="00F93921">
                <w:rPr>
                  <w:rFonts w:ascii="宋体" w:hAnsi="宋体"/>
                </w:rPr>
                <w:t>号——</w:t>
              </w:r>
              <w:r w:rsidRPr="00F93921">
                <w:rPr>
                  <w:rFonts w:ascii="宋体" w:hAnsi="宋体" w:hint="eastAsia"/>
                </w:rPr>
                <w:t>政府</w:t>
              </w:r>
              <w:r w:rsidRPr="00F93921">
                <w:rPr>
                  <w:rFonts w:ascii="宋体" w:hAnsi="宋体"/>
                </w:rPr>
                <w:t>补助》进行了</w:t>
              </w:r>
              <w:r w:rsidRPr="00F93921">
                <w:rPr>
                  <w:rFonts w:ascii="宋体" w:hAnsi="宋体" w:hint="eastAsia"/>
                </w:rPr>
                <w:t>修订，</w:t>
              </w:r>
              <w:r w:rsidRPr="00F93921">
                <w:rPr>
                  <w:rFonts w:ascii="宋体" w:hAnsi="宋体"/>
                </w:rPr>
                <w:t>要求</w:t>
              </w:r>
              <w:r w:rsidRPr="00F93921">
                <w:rPr>
                  <w:rFonts w:ascii="宋体" w:hAnsi="宋体" w:hint="eastAsia"/>
                </w:rPr>
                <w:t>自</w:t>
              </w:r>
              <w:r w:rsidRPr="00F93921">
                <w:rPr>
                  <w:rFonts w:ascii="宋体" w:hAnsi="宋体"/>
                </w:rPr>
                <w:t>2017</w:t>
              </w:r>
              <w:r w:rsidRPr="00F93921">
                <w:rPr>
                  <w:rFonts w:ascii="宋体" w:hAnsi="宋体" w:hint="eastAsia"/>
                </w:rPr>
                <w:t>年</w:t>
              </w:r>
              <w:r w:rsidRPr="00F93921">
                <w:rPr>
                  <w:rFonts w:ascii="宋体" w:hAnsi="宋体"/>
                </w:rPr>
                <w:t>6</w:t>
              </w:r>
              <w:r w:rsidRPr="00F93921">
                <w:rPr>
                  <w:rFonts w:ascii="宋体" w:hAnsi="宋体" w:hint="eastAsia"/>
                </w:rPr>
                <w:t>月</w:t>
              </w:r>
              <w:r w:rsidRPr="00F93921">
                <w:rPr>
                  <w:rFonts w:ascii="宋体" w:hAnsi="宋体"/>
                </w:rPr>
                <w:t>12</w:t>
              </w:r>
              <w:r w:rsidRPr="00F93921">
                <w:rPr>
                  <w:rFonts w:ascii="宋体" w:hAnsi="宋体" w:hint="eastAsia"/>
                </w:rPr>
                <w:t>日起在</w:t>
              </w:r>
              <w:r w:rsidRPr="00F93921">
                <w:rPr>
                  <w:rFonts w:ascii="宋体" w:hAnsi="宋体"/>
                </w:rPr>
                <w:t>所有执行企业会计准则的企业范围内施行</w:t>
              </w:r>
              <w:r w:rsidRPr="00F93921">
                <w:rPr>
                  <w:rFonts w:ascii="宋体" w:hAnsi="宋体" w:hint="eastAsia"/>
                </w:rPr>
                <w:t>，</w:t>
              </w:r>
              <w:r w:rsidRPr="00F93921">
                <w:rPr>
                  <w:rFonts w:ascii="宋体" w:hAnsi="宋体"/>
                </w:rPr>
                <w:t>并要求对2017年1月1日存在的政府补助采用未来适用法处理，对2017年1月1日至准则施行日之间新增的政府补助根据</w:t>
              </w:r>
              <w:r w:rsidRPr="00F93921">
                <w:rPr>
                  <w:rFonts w:ascii="宋体" w:hAnsi="宋体" w:hint="eastAsia"/>
                </w:rPr>
                <w:t>修订后</w:t>
              </w:r>
              <w:r w:rsidRPr="00F93921">
                <w:rPr>
                  <w:rFonts w:ascii="宋体" w:hAnsi="宋体"/>
                </w:rPr>
                <w:t>准</w:t>
              </w:r>
              <w:r w:rsidRPr="00F93921">
                <w:rPr>
                  <w:rFonts w:ascii="宋体" w:hAnsi="宋体"/>
                </w:rPr>
                <w:lastRenderedPageBreak/>
                <w:t>则进行调整。经本公司</w:t>
              </w:r>
              <w:r w:rsidRPr="00F93921">
                <w:rPr>
                  <w:rFonts w:ascii="宋体" w:hAnsi="宋体" w:hint="eastAsia"/>
                </w:rPr>
                <w:t>第六届</w:t>
              </w:r>
              <w:r w:rsidRPr="00F93921">
                <w:rPr>
                  <w:rFonts w:ascii="宋体" w:hAnsi="宋体"/>
                </w:rPr>
                <w:t>董事会第</w:t>
              </w:r>
              <w:r w:rsidRPr="00F93921">
                <w:rPr>
                  <w:rFonts w:ascii="宋体" w:hAnsi="宋体" w:hint="eastAsia"/>
                </w:rPr>
                <w:t>二十一</w:t>
              </w:r>
              <w:r w:rsidRPr="00F93921">
                <w:rPr>
                  <w:rFonts w:ascii="宋体" w:hAnsi="宋体"/>
                </w:rPr>
                <w:t>次会议于</w:t>
              </w:r>
              <w:r w:rsidRPr="00F93921">
                <w:rPr>
                  <w:rFonts w:ascii="宋体" w:hAnsi="宋体" w:hint="eastAsia"/>
                </w:rPr>
                <w:t>2017年8月18日决议通过</w:t>
              </w:r>
              <w:r w:rsidRPr="00F93921">
                <w:rPr>
                  <w:rFonts w:ascii="宋体" w:hAnsi="宋体"/>
                </w:rPr>
                <w:t>，本公司按照准则生效日期</w:t>
              </w:r>
              <w:r w:rsidRPr="00F93921">
                <w:rPr>
                  <w:rFonts w:ascii="宋体" w:hAnsi="宋体" w:hint="eastAsia"/>
                </w:rPr>
                <w:t>开始执行前述新发布或修订的企业会计准则，并根据各准则衔接要求进行了调整，采用上述企业会计准则后的主要会计政策已在附注三各相关项目中列示。公司管理层认为前述准则的采用未对本公司财务报表产生重大影响。</w:t>
              </w:r>
            </w:p>
            <w:p w:rsidR="005155D7" w:rsidRPr="000D5B1B" w:rsidRDefault="00F93921" w:rsidP="00F93921">
              <w:pPr>
                <w:adjustRightInd w:val="0"/>
                <w:snapToGrid w:val="0"/>
                <w:spacing w:line="360" w:lineRule="auto"/>
                <w:ind w:firstLine="480"/>
                <w:rPr>
                  <w:rFonts w:ascii="宋体" w:hAnsi="宋体"/>
                </w:rPr>
              </w:pPr>
              <w:r w:rsidRPr="00F93921">
                <w:rPr>
                  <w:rFonts w:ascii="宋体" w:hAnsi="宋体" w:hint="eastAsia"/>
                </w:rPr>
                <w:t>2017年12月25日财政部发布财会〔2017〕30号《财政部关于修订印发一般企业财务报表格式的通知》，针对2017年施行的《企业会计准则第42号——持有待售的非流动资产、处置组和终止经营》和《企业会计准则第16号——政府补助》的相关规定，对一般企业财务报表格式进行了修订，新增了“其他收益”、“资产处置收益”、“（一）持续经营净利润”和“（二）终止经营净利润等报表项目，并对营业外收支的核算范围进行了调整。</w:t>
              </w:r>
            </w:p>
          </w:sdtContent>
        </w:sdt>
      </w:sdtContent>
    </w:sdt>
    <w:p w:rsidR="005155D7" w:rsidRPr="000D5B1B" w:rsidRDefault="005155D7">
      <w:pPr>
        <w:rPr>
          <w:rFonts w:ascii="宋体" w:hAnsi="宋体"/>
          <w:szCs w:val="21"/>
        </w:rPr>
      </w:pPr>
    </w:p>
    <w:p w:rsidR="005155D7" w:rsidRPr="000D5B1B" w:rsidRDefault="00D3606B">
      <w:pPr>
        <w:pStyle w:val="4"/>
        <w:numPr>
          <w:ilvl w:val="0"/>
          <w:numId w:val="56"/>
        </w:numPr>
        <w:rPr>
          <w:rFonts w:ascii="宋体" w:hAnsi="宋体"/>
        </w:rPr>
      </w:pPr>
      <w:r w:rsidRPr="000D5B1B">
        <w:rPr>
          <w:rFonts w:ascii="宋体" w:hAnsi="宋体" w:hint="eastAsia"/>
        </w:rPr>
        <w:t>重要</w:t>
      </w:r>
      <w:r w:rsidRPr="000D5B1B">
        <w:rPr>
          <w:rFonts w:ascii="宋体" w:hAnsi="宋体"/>
        </w:rPr>
        <w:t>会计估计变更</w:t>
      </w:r>
    </w:p>
    <w:sdt>
      <w:sdtPr>
        <w:rPr>
          <w:rFonts w:ascii="宋体" w:hAnsi="宋体"/>
        </w:rPr>
        <w:alias w:val="是否适用：重要会计估计变更[双击切换]"/>
        <w:tag w:val="_GBC_902f08bd36774074945386d2d1f9b67d"/>
        <w:id w:val="876911"/>
        <w:lock w:val="sdtLocked"/>
        <w:placeholder>
          <w:docPart w:val="GBC22222222222222222222222222222"/>
        </w:placeholder>
      </w:sdtPr>
      <w:sdtContent>
        <w:p w:rsidR="002709DB" w:rsidRPr="000D5B1B" w:rsidRDefault="009E230D" w:rsidP="002709DB">
          <w:pPr>
            <w:rPr>
              <w:rFonts w:ascii="宋体" w:hAnsi="宋体"/>
              <w:szCs w:val="21"/>
            </w:rPr>
          </w:pPr>
          <w:r w:rsidRPr="000D5B1B">
            <w:rPr>
              <w:rFonts w:ascii="宋体" w:hAnsi="宋体"/>
            </w:rPr>
            <w:fldChar w:fldCharType="begin"/>
          </w:r>
          <w:r w:rsidR="002709DB"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2709DB" w:rsidRPr="000D5B1B">
            <w:rPr>
              <w:rFonts w:ascii="宋体" w:hAnsi="宋体"/>
            </w:rPr>
            <w:instrText xml:space="preserve"> MACROBUTTON  SnrToggleCheckbox √不适用 </w:instrText>
          </w:r>
          <w:r w:rsidRPr="000D5B1B">
            <w:rPr>
              <w:rFonts w:ascii="宋体" w:hAnsi="宋体"/>
            </w:rPr>
            <w:fldChar w:fldCharType="end"/>
          </w:r>
        </w:p>
      </w:sdtContent>
    </w:sdt>
    <w:p w:rsidR="002709DB" w:rsidRPr="000D5B1B" w:rsidRDefault="002709DB" w:rsidP="002709DB">
      <w:pPr>
        <w:adjustRightInd w:val="0"/>
        <w:snapToGrid w:val="0"/>
        <w:spacing w:line="360" w:lineRule="auto"/>
        <w:ind w:firstLine="480"/>
        <w:rPr>
          <w:rFonts w:ascii="宋体" w:hAnsi="宋体"/>
          <w:bCs/>
          <w:szCs w:val="21"/>
        </w:rPr>
      </w:pPr>
      <w:r w:rsidRPr="000D5B1B">
        <w:rPr>
          <w:rFonts w:ascii="宋体" w:hAnsi="宋体" w:hint="eastAsia"/>
          <w:bCs/>
          <w:szCs w:val="21"/>
        </w:rPr>
        <w:t>本期无重要的会计估计变更。</w:t>
      </w:r>
    </w:p>
    <w:p w:rsidR="005155D7" w:rsidRPr="000D5B1B" w:rsidRDefault="00D3606B">
      <w:pPr>
        <w:pStyle w:val="2"/>
        <w:numPr>
          <w:ilvl w:val="0"/>
          <w:numId w:val="46"/>
        </w:numPr>
        <w:rPr>
          <w:rFonts w:ascii="宋体" w:hAnsi="宋体"/>
        </w:rPr>
      </w:pPr>
      <w:r w:rsidRPr="000D5B1B">
        <w:rPr>
          <w:rFonts w:ascii="宋体" w:hAnsi="宋体" w:hint="eastAsia"/>
        </w:rPr>
        <w:t>税项</w:t>
      </w:r>
    </w:p>
    <w:sdt>
      <w:sdtPr>
        <w:rPr>
          <w:rFonts w:ascii="宋体" w:hAnsi="宋体" w:cs="宋体"/>
          <w:b w:val="0"/>
          <w:bCs w:val="0"/>
          <w:kern w:val="0"/>
          <w:szCs w:val="22"/>
        </w:rPr>
        <w:alias w:val="模块:主要税种及税率"/>
        <w:tag w:val="_GBC_21c965fa52af49a9865023fb4e05671a"/>
        <w:id w:val="876930"/>
        <w:lock w:val="sdtLocked"/>
        <w:placeholder>
          <w:docPart w:val="GBC22222222222222222222222222222"/>
        </w:placeholder>
      </w:sdtPr>
      <w:sdtEndPr>
        <w:rPr>
          <w:rFonts w:cs="Times New Roman"/>
          <w:kern w:val="2"/>
          <w:szCs w:val="21"/>
        </w:rPr>
      </w:sdtEndPr>
      <w:sdtContent>
        <w:p w:rsidR="005155D7" w:rsidRPr="000D5B1B" w:rsidRDefault="00D3606B">
          <w:pPr>
            <w:pStyle w:val="3"/>
            <w:numPr>
              <w:ilvl w:val="0"/>
              <w:numId w:val="57"/>
            </w:numPr>
            <w:tabs>
              <w:tab w:val="left" w:pos="546"/>
            </w:tabs>
            <w:rPr>
              <w:rFonts w:ascii="宋体" w:hAnsi="宋体"/>
            </w:rPr>
          </w:pPr>
          <w:r w:rsidRPr="000D5B1B">
            <w:rPr>
              <w:rFonts w:ascii="宋体" w:hAnsi="宋体"/>
            </w:rPr>
            <w:t>主要税种及税率</w:t>
          </w:r>
        </w:p>
        <w:p w:rsidR="005155D7" w:rsidRPr="000D5B1B" w:rsidRDefault="00D3606B">
          <w:pPr>
            <w:rPr>
              <w:rFonts w:ascii="宋体" w:hAnsi="宋体"/>
            </w:rPr>
          </w:pPr>
          <w:r w:rsidRPr="000D5B1B">
            <w:rPr>
              <w:rFonts w:ascii="宋体" w:hAnsi="宋体"/>
            </w:rPr>
            <w:t>主要税种及税率</w:t>
          </w:r>
          <w:r w:rsidRPr="000D5B1B">
            <w:rPr>
              <w:rFonts w:ascii="宋体" w:hAnsi="宋体" w:hint="eastAsia"/>
            </w:rPr>
            <w:t>情况</w:t>
          </w:r>
        </w:p>
        <w:sdt>
          <w:sdtPr>
            <w:rPr>
              <w:rFonts w:ascii="宋体" w:hAnsi="宋体"/>
            </w:rPr>
            <w:alias w:val="是否适用：主要税种及税率情况 [双击切换]"/>
            <w:tag w:val="_GBC_f900f926144b41b9ba020b5a24aff3c0"/>
            <w:id w:val="876912"/>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EB2D75"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EB2D75" w:rsidRPr="000D5B1B">
                <w:rPr>
                  <w:rFonts w:ascii="宋体" w:hAnsi="宋体"/>
                </w:rPr>
                <w:instrText xml:space="preserve"> MACROBUTTON  SnrToggleCheckbox □不适用 </w:instrText>
              </w:r>
              <w:r w:rsidRPr="000D5B1B">
                <w:rPr>
                  <w:rFonts w:ascii="宋体" w:hAnsi="宋体"/>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2"/>
            <w:gridCol w:w="3145"/>
            <w:gridCol w:w="3122"/>
          </w:tblGrid>
          <w:tr w:rsidR="002106F2" w:rsidRPr="000D5B1B" w:rsidTr="00DE4E8A">
            <w:sdt>
              <w:sdtPr>
                <w:rPr>
                  <w:rFonts w:ascii="宋体" w:hAnsi="宋体"/>
                </w:rPr>
                <w:tag w:val="_PLD_b5758c089ae1414f99b1cc36321c29a1"/>
                <w:id w:val="5993153"/>
                <w:lock w:val="sdtLocked"/>
              </w:sdtPr>
              <w:sdtContent>
                <w:tc>
                  <w:tcPr>
                    <w:tcW w:w="1537" w:type="pct"/>
                    <w:vAlign w:val="center"/>
                  </w:tcPr>
                  <w:p w:rsidR="002106F2" w:rsidRPr="000D5B1B" w:rsidRDefault="002106F2" w:rsidP="00DE4E8A">
                    <w:pPr>
                      <w:jc w:val="center"/>
                      <w:rPr>
                        <w:rFonts w:ascii="宋体" w:hAnsi="宋体"/>
                        <w:szCs w:val="21"/>
                      </w:rPr>
                    </w:pPr>
                    <w:r w:rsidRPr="000D5B1B">
                      <w:rPr>
                        <w:rFonts w:ascii="宋体" w:hAnsi="宋体"/>
                        <w:szCs w:val="21"/>
                      </w:rPr>
                      <w:t>税种</w:t>
                    </w:r>
                  </w:p>
                </w:tc>
              </w:sdtContent>
            </w:sdt>
            <w:sdt>
              <w:sdtPr>
                <w:rPr>
                  <w:rFonts w:ascii="宋体" w:hAnsi="宋体"/>
                </w:rPr>
                <w:tag w:val="_PLD_0e1599c84a4d47cc8f6f9b3d3069a1bd"/>
                <w:id w:val="5993154"/>
                <w:lock w:val="sdtLocked"/>
              </w:sdtPr>
              <w:sdtContent>
                <w:tc>
                  <w:tcPr>
                    <w:tcW w:w="1738" w:type="pct"/>
                    <w:vAlign w:val="center"/>
                  </w:tcPr>
                  <w:p w:rsidR="002106F2" w:rsidRPr="000D5B1B" w:rsidRDefault="002106F2" w:rsidP="00DE4E8A">
                    <w:pPr>
                      <w:jc w:val="center"/>
                      <w:rPr>
                        <w:rFonts w:ascii="宋体" w:hAnsi="宋体"/>
                        <w:szCs w:val="21"/>
                      </w:rPr>
                    </w:pPr>
                    <w:r w:rsidRPr="000D5B1B">
                      <w:rPr>
                        <w:rFonts w:ascii="宋体" w:hAnsi="宋体"/>
                        <w:szCs w:val="21"/>
                      </w:rPr>
                      <w:t>计税依据</w:t>
                    </w:r>
                  </w:p>
                </w:tc>
              </w:sdtContent>
            </w:sdt>
            <w:sdt>
              <w:sdtPr>
                <w:rPr>
                  <w:rFonts w:ascii="宋体" w:hAnsi="宋体"/>
                </w:rPr>
                <w:tag w:val="_PLD_74e07bcec6714b078c64caa53447462a"/>
                <w:id w:val="5993155"/>
                <w:lock w:val="sdtLocked"/>
              </w:sdtPr>
              <w:sdtContent>
                <w:tc>
                  <w:tcPr>
                    <w:tcW w:w="1725" w:type="pct"/>
                    <w:vAlign w:val="center"/>
                  </w:tcPr>
                  <w:p w:rsidR="002106F2" w:rsidRPr="000D5B1B" w:rsidRDefault="002106F2" w:rsidP="00DE4E8A">
                    <w:pPr>
                      <w:jc w:val="center"/>
                      <w:rPr>
                        <w:rFonts w:ascii="宋体" w:hAnsi="宋体"/>
                        <w:szCs w:val="21"/>
                      </w:rPr>
                    </w:pPr>
                    <w:r w:rsidRPr="000D5B1B">
                      <w:rPr>
                        <w:rFonts w:ascii="宋体" w:hAnsi="宋体"/>
                        <w:szCs w:val="21"/>
                      </w:rPr>
                      <w:t>税率</w:t>
                    </w:r>
                  </w:p>
                </w:tc>
              </w:sdtContent>
            </w:sdt>
          </w:tr>
          <w:tr w:rsidR="002106F2" w:rsidRPr="000D5B1B" w:rsidTr="00DE4E8A">
            <w:sdt>
              <w:sdtPr>
                <w:rPr>
                  <w:rFonts w:ascii="宋体" w:hAnsi="宋体"/>
                </w:rPr>
                <w:tag w:val="_PLD_4d75d180e4a54748bbcb375f2bb00259"/>
                <w:id w:val="5993156"/>
                <w:lock w:val="sdtLocked"/>
              </w:sdtPr>
              <w:sdtContent>
                <w:tc>
                  <w:tcPr>
                    <w:tcW w:w="1537" w:type="pct"/>
                  </w:tcPr>
                  <w:p w:rsidR="002106F2" w:rsidRPr="000D5B1B" w:rsidRDefault="002106F2" w:rsidP="00DE4E8A">
                    <w:pPr>
                      <w:rPr>
                        <w:rFonts w:ascii="宋体" w:hAnsi="宋体"/>
                        <w:szCs w:val="21"/>
                      </w:rPr>
                    </w:pPr>
                    <w:r w:rsidRPr="000D5B1B">
                      <w:rPr>
                        <w:rFonts w:ascii="宋体" w:hAnsi="宋体"/>
                        <w:szCs w:val="21"/>
                      </w:rPr>
                      <w:t>增值税</w:t>
                    </w:r>
                  </w:p>
                </w:tc>
              </w:sdtContent>
            </w:sdt>
            <w:tc>
              <w:tcPr>
                <w:tcW w:w="1738" w:type="pct"/>
              </w:tcPr>
              <w:p w:rsidR="002106F2" w:rsidRPr="000D5B1B" w:rsidRDefault="002106F2" w:rsidP="00DE4E8A">
                <w:pPr>
                  <w:rPr>
                    <w:rFonts w:ascii="宋体" w:hAnsi="宋体"/>
                    <w:szCs w:val="21"/>
                  </w:rPr>
                </w:pPr>
                <w:r w:rsidRPr="000D5B1B">
                  <w:rPr>
                    <w:rFonts w:ascii="宋体" w:hAnsi="宋体"/>
                  </w:rPr>
                  <w:t>增值税计税销售额</w:t>
                </w:r>
              </w:p>
            </w:tc>
            <w:tc>
              <w:tcPr>
                <w:tcW w:w="1725" w:type="pct"/>
              </w:tcPr>
              <w:p w:rsidR="002106F2" w:rsidRPr="000D5B1B" w:rsidRDefault="002106F2" w:rsidP="00DE4E8A">
                <w:pPr>
                  <w:rPr>
                    <w:rFonts w:ascii="宋体" w:hAnsi="宋体"/>
                    <w:szCs w:val="21"/>
                  </w:rPr>
                </w:pPr>
                <w:r w:rsidRPr="002831A5">
                  <w:rPr>
                    <w:rFonts w:ascii="宋体" w:hAnsi="宋体" w:hint="eastAsia"/>
                  </w:rPr>
                  <w:t>5%、</w:t>
                </w:r>
                <w:r>
                  <w:rPr>
                    <w:rFonts w:ascii="宋体" w:hAnsi="宋体" w:hint="eastAsia"/>
                  </w:rPr>
                  <w:t>11%、</w:t>
                </w:r>
                <w:r w:rsidRPr="002831A5">
                  <w:rPr>
                    <w:rFonts w:ascii="宋体" w:hAnsi="宋体" w:hint="eastAsia"/>
                  </w:rPr>
                  <w:t>13%、17%</w:t>
                </w:r>
              </w:p>
            </w:tc>
          </w:tr>
          <w:tr w:rsidR="002106F2" w:rsidRPr="000D5B1B" w:rsidTr="00DE4E8A">
            <w:sdt>
              <w:sdtPr>
                <w:rPr>
                  <w:rFonts w:ascii="宋体" w:hAnsi="宋体"/>
                </w:rPr>
                <w:tag w:val="_PLD_f26de62b44974db399be3feb53a92b2d"/>
                <w:id w:val="5993157"/>
                <w:lock w:val="sdtLocked"/>
              </w:sdtPr>
              <w:sdtContent>
                <w:tc>
                  <w:tcPr>
                    <w:tcW w:w="1537" w:type="pct"/>
                  </w:tcPr>
                  <w:p w:rsidR="002106F2" w:rsidRPr="000D5B1B" w:rsidRDefault="002106F2" w:rsidP="00DE4E8A">
                    <w:pPr>
                      <w:rPr>
                        <w:rFonts w:ascii="宋体" w:hAnsi="宋体"/>
                        <w:szCs w:val="21"/>
                      </w:rPr>
                    </w:pPr>
                    <w:r w:rsidRPr="000D5B1B">
                      <w:rPr>
                        <w:rFonts w:ascii="宋体" w:hAnsi="宋体"/>
                        <w:szCs w:val="21"/>
                      </w:rPr>
                      <w:t>城市维护建设税</w:t>
                    </w:r>
                  </w:p>
                </w:tc>
              </w:sdtContent>
            </w:sdt>
            <w:tc>
              <w:tcPr>
                <w:tcW w:w="1738" w:type="pct"/>
              </w:tcPr>
              <w:p w:rsidR="002106F2" w:rsidRPr="000D5B1B" w:rsidRDefault="002106F2" w:rsidP="00DE4E8A">
                <w:pPr>
                  <w:rPr>
                    <w:rFonts w:ascii="宋体" w:hAnsi="宋体"/>
                    <w:szCs w:val="21"/>
                  </w:rPr>
                </w:pPr>
                <w:r w:rsidRPr="000D5B1B">
                  <w:rPr>
                    <w:rFonts w:ascii="宋体" w:hAnsi="宋体"/>
                  </w:rPr>
                  <w:t>实际缴纳流转税税额</w:t>
                </w:r>
              </w:p>
            </w:tc>
            <w:tc>
              <w:tcPr>
                <w:tcW w:w="1725" w:type="pct"/>
              </w:tcPr>
              <w:p w:rsidR="002106F2" w:rsidRPr="000D5B1B" w:rsidRDefault="002106F2" w:rsidP="00DE4E8A">
                <w:pPr>
                  <w:rPr>
                    <w:rFonts w:ascii="宋体" w:hAnsi="宋体"/>
                    <w:szCs w:val="21"/>
                  </w:rPr>
                </w:pPr>
                <w:r w:rsidRPr="000D5B1B">
                  <w:rPr>
                    <w:rFonts w:ascii="宋体" w:hAnsi="宋体"/>
                  </w:rPr>
                  <w:t>5%、7%</w:t>
                </w:r>
              </w:p>
            </w:tc>
          </w:tr>
          <w:tr w:rsidR="002106F2" w:rsidRPr="000D5B1B" w:rsidTr="00DE4E8A">
            <w:sdt>
              <w:sdtPr>
                <w:rPr>
                  <w:rFonts w:ascii="宋体" w:hAnsi="宋体"/>
                </w:rPr>
                <w:tag w:val="_PLD_c37795663344458fa383d79373863559"/>
                <w:id w:val="5993158"/>
                <w:lock w:val="sdtLocked"/>
              </w:sdtPr>
              <w:sdtContent>
                <w:tc>
                  <w:tcPr>
                    <w:tcW w:w="1537" w:type="pct"/>
                  </w:tcPr>
                  <w:p w:rsidR="002106F2" w:rsidRPr="000D5B1B" w:rsidRDefault="002106F2" w:rsidP="00DE4E8A">
                    <w:pPr>
                      <w:rPr>
                        <w:rFonts w:ascii="宋体" w:hAnsi="宋体"/>
                        <w:szCs w:val="21"/>
                      </w:rPr>
                    </w:pPr>
                    <w:r w:rsidRPr="000D5B1B">
                      <w:rPr>
                        <w:rFonts w:ascii="宋体" w:hAnsi="宋体"/>
                        <w:szCs w:val="21"/>
                      </w:rPr>
                      <w:t>企业所得税</w:t>
                    </w:r>
                  </w:p>
                </w:tc>
              </w:sdtContent>
            </w:sdt>
            <w:tc>
              <w:tcPr>
                <w:tcW w:w="1738" w:type="pct"/>
              </w:tcPr>
              <w:p w:rsidR="002106F2" w:rsidRPr="000D5B1B" w:rsidRDefault="002106F2" w:rsidP="00DE4E8A">
                <w:pPr>
                  <w:rPr>
                    <w:rFonts w:ascii="宋体" w:hAnsi="宋体"/>
                    <w:szCs w:val="21"/>
                  </w:rPr>
                </w:pPr>
                <w:r w:rsidRPr="000D5B1B">
                  <w:rPr>
                    <w:rFonts w:ascii="宋体" w:hAnsi="宋体"/>
                  </w:rPr>
                  <w:t>应纳税所得额</w:t>
                </w:r>
              </w:p>
            </w:tc>
            <w:tc>
              <w:tcPr>
                <w:tcW w:w="1725" w:type="pct"/>
              </w:tcPr>
              <w:p w:rsidR="002106F2" w:rsidRPr="000D5B1B" w:rsidRDefault="002106F2" w:rsidP="00DE4E8A">
                <w:pPr>
                  <w:rPr>
                    <w:rFonts w:ascii="宋体" w:hAnsi="宋体"/>
                    <w:szCs w:val="21"/>
                  </w:rPr>
                </w:pPr>
                <w:r>
                  <w:rPr>
                    <w:rFonts w:ascii="宋体" w:hAnsi="宋体" w:hint="eastAsia"/>
                  </w:rPr>
                  <w:t>0%、15%、25%</w:t>
                </w:r>
              </w:p>
            </w:tc>
          </w:tr>
          <w:sdt>
            <w:sdtPr>
              <w:rPr>
                <w:rFonts w:ascii="宋体" w:eastAsiaTheme="minorEastAsia" w:hAnsi="宋体" w:cstheme="minorBidi"/>
                <w:szCs w:val="21"/>
              </w:rPr>
              <w:alias w:val="其他主要税种及税率"/>
              <w:tag w:val="_GBC_b4f10406bc8741879c7bff390b72f9b9"/>
              <w:id w:val="5993159"/>
              <w:lock w:val="sdtLocked"/>
            </w:sdtPr>
            <w:sdtContent>
              <w:tr w:rsidR="002106F2" w:rsidRPr="000D5B1B" w:rsidTr="00DE4E8A">
                <w:tc>
                  <w:tcPr>
                    <w:tcW w:w="1537" w:type="pct"/>
                  </w:tcPr>
                  <w:p w:rsidR="002106F2" w:rsidRPr="000D5B1B" w:rsidRDefault="002106F2" w:rsidP="00DE4E8A">
                    <w:pPr>
                      <w:rPr>
                        <w:rFonts w:ascii="宋体" w:hAnsi="宋体"/>
                        <w:szCs w:val="21"/>
                      </w:rPr>
                    </w:pPr>
                    <w:r w:rsidRPr="000D5B1B">
                      <w:rPr>
                        <w:rFonts w:ascii="宋体" w:hAnsi="宋体"/>
                      </w:rPr>
                      <w:t>教育费附加</w:t>
                    </w:r>
                  </w:p>
                </w:tc>
                <w:tc>
                  <w:tcPr>
                    <w:tcW w:w="1738" w:type="pct"/>
                  </w:tcPr>
                  <w:p w:rsidR="002106F2" w:rsidRPr="000D5B1B" w:rsidRDefault="002106F2" w:rsidP="00DE4E8A">
                    <w:pPr>
                      <w:rPr>
                        <w:rFonts w:ascii="宋体" w:hAnsi="宋体"/>
                        <w:szCs w:val="21"/>
                      </w:rPr>
                    </w:pPr>
                    <w:r w:rsidRPr="000D5B1B">
                      <w:rPr>
                        <w:rFonts w:ascii="宋体" w:hAnsi="宋体"/>
                      </w:rPr>
                      <w:t>实际缴纳流转税税额</w:t>
                    </w:r>
                  </w:p>
                </w:tc>
                <w:tc>
                  <w:tcPr>
                    <w:tcW w:w="1725" w:type="pct"/>
                  </w:tcPr>
                  <w:p w:rsidR="002106F2" w:rsidRPr="000D5B1B" w:rsidRDefault="002106F2" w:rsidP="00DE4E8A">
                    <w:pPr>
                      <w:rPr>
                        <w:rFonts w:ascii="宋体" w:hAnsi="宋体"/>
                        <w:szCs w:val="21"/>
                      </w:rPr>
                    </w:pPr>
                    <w:r w:rsidRPr="000D5B1B">
                      <w:rPr>
                        <w:rFonts w:ascii="宋体" w:hAnsi="宋体"/>
                      </w:rPr>
                      <w:t>5%</w:t>
                    </w:r>
                  </w:p>
                </w:tc>
              </w:tr>
            </w:sdtContent>
          </w:sdt>
          <w:sdt>
            <w:sdtPr>
              <w:rPr>
                <w:rFonts w:ascii="宋体" w:eastAsiaTheme="minorEastAsia" w:hAnsi="宋体" w:cstheme="minorBidi"/>
                <w:szCs w:val="21"/>
              </w:rPr>
              <w:alias w:val="其他主要税种及税率"/>
              <w:tag w:val="_GBC_b4f10406bc8741879c7bff390b72f9b9"/>
              <w:id w:val="5993160"/>
              <w:lock w:val="sdtLocked"/>
            </w:sdtPr>
            <w:sdtContent>
              <w:tr w:rsidR="002106F2" w:rsidRPr="000D5B1B" w:rsidTr="00DE4E8A">
                <w:tc>
                  <w:tcPr>
                    <w:tcW w:w="1537" w:type="pct"/>
                  </w:tcPr>
                  <w:p w:rsidR="002106F2" w:rsidRPr="000D5B1B" w:rsidRDefault="002106F2" w:rsidP="00DE4E8A">
                    <w:pPr>
                      <w:rPr>
                        <w:rFonts w:ascii="宋体" w:hAnsi="宋体"/>
                        <w:szCs w:val="21"/>
                      </w:rPr>
                    </w:pPr>
                    <w:r w:rsidRPr="000D5B1B">
                      <w:rPr>
                        <w:rFonts w:ascii="宋体" w:hAnsi="宋体"/>
                      </w:rPr>
                      <w:t>土地增值税[注]</w:t>
                    </w:r>
                  </w:p>
                </w:tc>
                <w:tc>
                  <w:tcPr>
                    <w:tcW w:w="1738" w:type="pct"/>
                  </w:tcPr>
                  <w:p w:rsidR="002106F2" w:rsidRPr="000D5B1B" w:rsidRDefault="002106F2" w:rsidP="00DE4E8A">
                    <w:pPr>
                      <w:rPr>
                        <w:rFonts w:ascii="宋体" w:hAnsi="宋体"/>
                        <w:szCs w:val="21"/>
                      </w:rPr>
                    </w:pPr>
                    <w:r w:rsidRPr="000D5B1B">
                      <w:rPr>
                        <w:rFonts w:ascii="宋体" w:hAnsi="宋体"/>
                      </w:rPr>
                      <w:t>增值额</w:t>
                    </w:r>
                  </w:p>
                </w:tc>
                <w:tc>
                  <w:tcPr>
                    <w:tcW w:w="1725" w:type="pct"/>
                  </w:tcPr>
                  <w:p w:rsidR="002106F2" w:rsidRPr="000D5B1B" w:rsidRDefault="002106F2" w:rsidP="00DE4E8A">
                    <w:pPr>
                      <w:rPr>
                        <w:rFonts w:ascii="宋体" w:hAnsi="宋体"/>
                        <w:szCs w:val="21"/>
                      </w:rPr>
                    </w:pPr>
                    <w:r w:rsidRPr="000D5B1B">
                      <w:rPr>
                        <w:rFonts w:ascii="宋体" w:hAnsi="宋体"/>
                      </w:rPr>
                      <w:t>3%-4%</w:t>
                    </w:r>
                  </w:p>
                </w:tc>
              </w:tr>
            </w:sdtContent>
          </w:sdt>
          <w:sdt>
            <w:sdtPr>
              <w:rPr>
                <w:rFonts w:ascii="宋体" w:eastAsiaTheme="minorEastAsia" w:hAnsi="宋体" w:cstheme="minorBidi"/>
                <w:szCs w:val="21"/>
              </w:rPr>
              <w:alias w:val="其他主要税种及税率"/>
              <w:tag w:val="_GBC_b4f10406bc8741879c7bff390b72f9b9"/>
              <w:id w:val="5993161"/>
              <w:lock w:val="sdtLocked"/>
            </w:sdtPr>
            <w:sdtContent>
              <w:tr w:rsidR="002106F2" w:rsidRPr="000D5B1B" w:rsidTr="00DE4E8A">
                <w:tc>
                  <w:tcPr>
                    <w:tcW w:w="1537" w:type="pct"/>
                    <w:vAlign w:val="center"/>
                  </w:tcPr>
                  <w:p w:rsidR="002106F2" w:rsidRPr="000D5B1B" w:rsidRDefault="002106F2" w:rsidP="00DE4E8A">
                    <w:pPr>
                      <w:rPr>
                        <w:rFonts w:ascii="宋体" w:hAnsi="宋体"/>
                        <w:szCs w:val="21"/>
                      </w:rPr>
                    </w:pPr>
                    <w:r w:rsidRPr="000D5B1B">
                      <w:rPr>
                        <w:rFonts w:ascii="宋体" w:hAnsi="宋体"/>
                      </w:rPr>
                      <w:t>房产税</w:t>
                    </w:r>
                  </w:p>
                </w:tc>
                <w:tc>
                  <w:tcPr>
                    <w:tcW w:w="1738" w:type="pct"/>
                    <w:vAlign w:val="center"/>
                  </w:tcPr>
                  <w:p w:rsidR="002106F2" w:rsidRPr="000D5B1B" w:rsidRDefault="002106F2" w:rsidP="00DE4E8A">
                    <w:pPr>
                      <w:rPr>
                        <w:rFonts w:ascii="宋体" w:hAnsi="宋体"/>
                        <w:szCs w:val="21"/>
                      </w:rPr>
                    </w:pPr>
                    <w:r w:rsidRPr="000D5B1B">
                      <w:rPr>
                        <w:rFonts w:ascii="宋体" w:hAnsi="宋体"/>
                      </w:rPr>
                      <w:t>租金收入或房产原值扣除30%</w:t>
                    </w:r>
                  </w:p>
                </w:tc>
                <w:tc>
                  <w:tcPr>
                    <w:tcW w:w="1725" w:type="pct"/>
                  </w:tcPr>
                  <w:p w:rsidR="002106F2" w:rsidRPr="000D5B1B" w:rsidRDefault="002106F2" w:rsidP="00DE4E8A">
                    <w:pPr>
                      <w:rPr>
                        <w:rFonts w:ascii="宋体" w:hAnsi="宋体"/>
                        <w:szCs w:val="21"/>
                      </w:rPr>
                    </w:pPr>
                    <w:r w:rsidRPr="000D5B1B">
                      <w:rPr>
                        <w:rFonts w:ascii="宋体" w:hAnsi="宋体"/>
                      </w:rPr>
                      <w:t>A、从价计征：1.2%；B、从租计征：12%</w:t>
                    </w:r>
                  </w:p>
                </w:tc>
              </w:tr>
            </w:sdtContent>
          </w:sdt>
        </w:tbl>
        <w:p w:rsidR="002106F2" w:rsidRDefault="002106F2"/>
        <w:p w:rsidR="00C2742A" w:rsidRPr="000D5B1B" w:rsidRDefault="002106F2" w:rsidP="002106F2">
          <w:pPr>
            <w:adjustRightInd w:val="0"/>
            <w:snapToGrid w:val="0"/>
            <w:spacing w:line="360" w:lineRule="auto"/>
            <w:ind w:firstLine="480"/>
            <w:rPr>
              <w:rFonts w:ascii="宋体" w:hAnsi="宋体"/>
            </w:rPr>
          </w:pPr>
          <w:r w:rsidRPr="004D5169">
            <w:rPr>
              <w:rFonts w:ascii="宋体" w:hAnsi="宋体" w:hint="eastAsia"/>
            </w:rPr>
            <w:t>[注]</w:t>
          </w:r>
          <w:r>
            <w:rPr>
              <w:rFonts w:ascii="宋体" w:hAnsi="宋体" w:hint="eastAsia"/>
            </w:rPr>
            <w:t>土地增值税</w:t>
          </w:r>
          <w:r w:rsidRPr="004D5169">
            <w:rPr>
              <w:rFonts w:ascii="宋体" w:hAnsi="宋体" w:hint="eastAsia"/>
            </w:rPr>
            <w:t>实行四级超率累进税率，增值额未超过扣除项目金额50.00%的部分，税率为30%；增值额超过扣除项目金额50.00%、未超过扣除项目金额100.00%的部分，税率为40%；增值额超过扣除项目金额100.00%、未超过扣除项目金额200.00%的部分，税率为50%；增值额超过扣除项目金额200.00%的部分，税率为60%。建造普通标准住宅，增值额未超过扣除项目金额20.00%的，免征土地增值税；公司子公司—镇江恒顺商城有限公司销售的开发产品，按预收售房款的3%或4%计缴土地增值税。</w:t>
          </w:r>
        </w:p>
        <w:p w:rsidR="005155D7" w:rsidRPr="000D5B1B" w:rsidRDefault="00D3606B">
          <w:pPr>
            <w:rPr>
              <w:rFonts w:ascii="宋体" w:hAnsi="宋体"/>
              <w:szCs w:val="21"/>
            </w:rPr>
          </w:pPr>
          <w:r w:rsidRPr="000D5B1B">
            <w:rPr>
              <w:rFonts w:ascii="宋体" w:hAnsi="宋体" w:hint="eastAsia"/>
              <w:szCs w:val="21"/>
            </w:rPr>
            <w:t>存在不同企业所得税税率纳税主体的，披露情况说明</w:t>
          </w:r>
        </w:p>
        <w:sdt>
          <w:sdtPr>
            <w:rPr>
              <w:rFonts w:ascii="宋体" w:hAnsi="宋体"/>
              <w:szCs w:val="21"/>
            </w:rPr>
            <w:alias w:val="是否适用：存在不同企业所得税税率纳税主体的，披露情况说明[双击切换]"/>
            <w:tag w:val="_GBC_f117cb1e9d6f4e82900861637cf6a799"/>
            <w:id w:val="876922"/>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780207"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780207"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602"/>
            <w:gridCol w:w="4447"/>
          </w:tblGrid>
          <w:tr w:rsidR="007F4A84" w:rsidRPr="000D5B1B" w:rsidTr="00DE4E8A">
            <w:sdt>
              <w:sdtPr>
                <w:rPr>
                  <w:rFonts w:ascii="宋体" w:hAnsi="宋体"/>
                </w:rPr>
                <w:tag w:val="_PLD_45211f01b9764dbc9a13b86554731418"/>
                <w:id w:val="5993277"/>
                <w:lock w:val="sdtLocked"/>
              </w:sdtPr>
              <w:sdtContent>
                <w:tc>
                  <w:tcPr>
                    <w:tcW w:w="2543" w:type="pct"/>
                    <w:shd w:val="clear" w:color="auto" w:fill="auto"/>
                    <w:vAlign w:val="center"/>
                  </w:tcPr>
                  <w:p w:rsidR="007F4A84" w:rsidRPr="000D5B1B" w:rsidRDefault="007F4A84" w:rsidP="00DE4E8A">
                    <w:pPr>
                      <w:jc w:val="center"/>
                      <w:rPr>
                        <w:rFonts w:ascii="宋体" w:hAnsi="宋体"/>
                        <w:szCs w:val="21"/>
                      </w:rPr>
                    </w:pPr>
                    <w:r w:rsidRPr="000D5B1B">
                      <w:rPr>
                        <w:rFonts w:ascii="宋体" w:hAnsi="宋体" w:hint="eastAsia"/>
                        <w:szCs w:val="21"/>
                      </w:rPr>
                      <w:t>纳税主体名称</w:t>
                    </w:r>
                  </w:p>
                </w:tc>
              </w:sdtContent>
            </w:sdt>
            <w:sdt>
              <w:sdtPr>
                <w:rPr>
                  <w:rFonts w:ascii="宋体" w:hAnsi="宋体"/>
                </w:rPr>
                <w:tag w:val="_PLD_f364076e1daa46149b120da21925a155"/>
                <w:id w:val="5993278"/>
                <w:lock w:val="sdtLocked"/>
              </w:sdtPr>
              <w:sdtContent>
                <w:tc>
                  <w:tcPr>
                    <w:tcW w:w="2457" w:type="pct"/>
                    <w:shd w:val="clear" w:color="auto" w:fill="auto"/>
                    <w:vAlign w:val="center"/>
                  </w:tcPr>
                  <w:p w:rsidR="007F4A84" w:rsidRPr="000D5B1B" w:rsidRDefault="007F4A84" w:rsidP="00DE4E8A">
                    <w:pPr>
                      <w:jc w:val="center"/>
                      <w:rPr>
                        <w:rFonts w:ascii="宋体" w:hAnsi="宋体"/>
                        <w:szCs w:val="21"/>
                      </w:rPr>
                    </w:pPr>
                    <w:r w:rsidRPr="000D5B1B">
                      <w:rPr>
                        <w:rFonts w:ascii="宋体" w:hAnsi="宋体" w:hint="eastAsia"/>
                        <w:szCs w:val="21"/>
                      </w:rPr>
                      <w:t>所得税税率（%）</w:t>
                    </w:r>
                  </w:p>
                </w:tc>
              </w:sdtContent>
            </w:sdt>
          </w:tr>
          <w:sdt>
            <w:sdtPr>
              <w:rPr>
                <w:rFonts w:ascii="宋体" w:eastAsiaTheme="minorEastAsia" w:hAnsi="宋体" w:cstheme="minorBidi"/>
                <w:szCs w:val="21"/>
              </w:rPr>
              <w:alias w:val="不同纳税主体所得税税率说明明细"/>
              <w:tag w:val="_GBC_e71b3f1578da465088bdd975b9618640"/>
              <w:id w:val="5993279"/>
              <w:lock w:val="sdtLocked"/>
            </w:sdtPr>
            <w:sdtContent>
              <w:tr w:rsidR="007F4A84" w:rsidRPr="000D5B1B" w:rsidTr="00DE4E8A">
                <w:tc>
                  <w:tcPr>
                    <w:tcW w:w="2543" w:type="pct"/>
                    <w:shd w:val="clear" w:color="auto" w:fill="auto"/>
                    <w:vAlign w:val="center"/>
                  </w:tcPr>
                  <w:p w:rsidR="007F4A84" w:rsidRPr="000D5B1B" w:rsidRDefault="007F4A84" w:rsidP="00DE4E8A">
                    <w:pPr>
                      <w:rPr>
                        <w:rFonts w:ascii="宋体" w:hAnsi="宋体"/>
                        <w:szCs w:val="21"/>
                      </w:rPr>
                    </w:pPr>
                    <w:r w:rsidRPr="000D5B1B">
                      <w:rPr>
                        <w:rFonts w:ascii="宋体" w:hAnsi="宋体"/>
                      </w:rPr>
                      <w:t>江苏恒顺醋业股份有限公司</w:t>
                    </w:r>
                  </w:p>
                </w:tc>
                <w:tc>
                  <w:tcPr>
                    <w:tcW w:w="2457" w:type="pct"/>
                    <w:shd w:val="clear" w:color="auto" w:fill="auto"/>
                    <w:vAlign w:val="center"/>
                  </w:tcPr>
                  <w:p w:rsidR="007F4A84" w:rsidRPr="000D5B1B" w:rsidRDefault="007F4A84" w:rsidP="00DE4E8A">
                    <w:pPr>
                      <w:jc w:val="center"/>
                      <w:rPr>
                        <w:rFonts w:ascii="宋体" w:hAnsi="宋体"/>
                        <w:szCs w:val="21"/>
                      </w:rPr>
                    </w:pPr>
                    <w:r w:rsidRPr="000D5B1B">
                      <w:rPr>
                        <w:rFonts w:ascii="宋体" w:hAnsi="宋体"/>
                      </w:rPr>
                      <w:t>15%</w:t>
                    </w:r>
                  </w:p>
                </w:tc>
              </w:tr>
            </w:sdtContent>
          </w:sdt>
          <w:sdt>
            <w:sdtPr>
              <w:rPr>
                <w:rFonts w:ascii="宋体" w:eastAsiaTheme="minorEastAsia" w:hAnsi="宋体" w:cstheme="minorBidi"/>
                <w:szCs w:val="21"/>
              </w:rPr>
              <w:alias w:val="不同纳税主体所得税税率说明明细"/>
              <w:tag w:val="_GBC_e71b3f1578da465088bdd975b9618640"/>
              <w:id w:val="5993280"/>
              <w:lock w:val="sdtLocked"/>
            </w:sdtPr>
            <w:sdtContent>
              <w:tr w:rsidR="007F4A84" w:rsidRPr="000D5B1B" w:rsidTr="00DE4E8A">
                <w:tc>
                  <w:tcPr>
                    <w:tcW w:w="2543" w:type="pct"/>
                    <w:shd w:val="clear" w:color="auto" w:fill="auto"/>
                    <w:vAlign w:val="center"/>
                  </w:tcPr>
                  <w:p w:rsidR="007F4A84" w:rsidRPr="000D5B1B" w:rsidRDefault="007F4A84" w:rsidP="00DE4E8A">
                    <w:pPr>
                      <w:rPr>
                        <w:rFonts w:ascii="宋体" w:hAnsi="宋体"/>
                        <w:szCs w:val="21"/>
                      </w:rPr>
                    </w:pPr>
                    <w:r w:rsidRPr="000D5B1B">
                      <w:rPr>
                        <w:rFonts w:ascii="宋体" w:hAnsi="宋体"/>
                      </w:rPr>
                      <w:t>江苏恒顺醋业云阳调味品有限公司</w:t>
                    </w:r>
                  </w:p>
                </w:tc>
                <w:tc>
                  <w:tcPr>
                    <w:tcW w:w="2457" w:type="pct"/>
                    <w:shd w:val="clear" w:color="auto" w:fill="auto"/>
                    <w:vAlign w:val="center"/>
                  </w:tcPr>
                  <w:p w:rsidR="007F4A84" w:rsidRPr="000D5B1B" w:rsidRDefault="007F4A84" w:rsidP="00DE4E8A">
                    <w:pPr>
                      <w:jc w:val="center"/>
                      <w:rPr>
                        <w:rFonts w:ascii="宋体" w:hAnsi="宋体"/>
                        <w:szCs w:val="21"/>
                      </w:rPr>
                    </w:pPr>
                    <w:r w:rsidRPr="000D5B1B">
                      <w:rPr>
                        <w:rFonts w:ascii="宋体" w:hAnsi="宋体"/>
                      </w:rPr>
                      <w:t>15%</w:t>
                    </w:r>
                  </w:p>
                </w:tc>
              </w:tr>
            </w:sdtContent>
          </w:sdt>
          <w:sdt>
            <w:sdtPr>
              <w:rPr>
                <w:rFonts w:ascii="宋体" w:eastAsiaTheme="minorEastAsia" w:hAnsi="宋体" w:cstheme="minorBidi"/>
                <w:szCs w:val="21"/>
              </w:rPr>
              <w:alias w:val="不同纳税主体所得税税率说明明细"/>
              <w:tag w:val="_GBC_e71b3f1578da465088bdd975b9618640"/>
              <w:id w:val="5993281"/>
              <w:lock w:val="sdtLocked"/>
            </w:sdtPr>
            <w:sdtContent>
              <w:tr w:rsidR="007F4A84" w:rsidRPr="000D5B1B" w:rsidTr="00DE4E8A">
                <w:tc>
                  <w:tcPr>
                    <w:tcW w:w="2543" w:type="pct"/>
                    <w:shd w:val="clear" w:color="auto" w:fill="auto"/>
                    <w:vAlign w:val="center"/>
                  </w:tcPr>
                  <w:p w:rsidR="007F4A84" w:rsidRPr="000D5B1B" w:rsidRDefault="007F4A84" w:rsidP="00DE4E8A">
                    <w:pPr>
                      <w:rPr>
                        <w:rFonts w:ascii="宋体" w:hAnsi="宋体"/>
                        <w:szCs w:val="21"/>
                      </w:rPr>
                    </w:pPr>
                    <w:r w:rsidRPr="000D5B1B">
                      <w:rPr>
                        <w:rFonts w:ascii="宋体" w:hAnsi="宋体"/>
                      </w:rPr>
                      <w:t>镇江恒顺米业有限责任公司</w:t>
                    </w:r>
                  </w:p>
                </w:tc>
                <w:tc>
                  <w:tcPr>
                    <w:tcW w:w="2457" w:type="pct"/>
                    <w:shd w:val="clear" w:color="auto" w:fill="auto"/>
                    <w:vAlign w:val="center"/>
                  </w:tcPr>
                  <w:p w:rsidR="007F4A84" w:rsidRPr="000D5B1B" w:rsidRDefault="007F4A84" w:rsidP="00DE4E8A">
                    <w:pPr>
                      <w:jc w:val="center"/>
                      <w:rPr>
                        <w:rFonts w:ascii="宋体" w:hAnsi="宋体"/>
                        <w:szCs w:val="21"/>
                      </w:rPr>
                    </w:pPr>
                    <w:r w:rsidRPr="000D5B1B">
                      <w:rPr>
                        <w:rFonts w:ascii="宋体" w:hAnsi="宋体"/>
                      </w:rPr>
                      <w:t>0%</w:t>
                    </w:r>
                  </w:p>
                </w:tc>
              </w:tr>
            </w:sdtContent>
          </w:sdt>
          <w:sdt>
            <w:sdtPr>
              <w:rPr>
                <w:rFonts w:ascii="宋体" w:eastAsiaTheme="minorEastAsia" w:hAnsi="宋体" w:cstheme="minorBidi"/>
                <w:szCs w:val="21"/>
              </w:rPr>
              <w:alias w:val="不同纳税主体所得税税率说明明细"/>
              <w:tag w:val="_GBC_e71b3f1578da465088bdd975b9618640"/>
              <w:id w:val="5993282"/>
              <w:lock w:val="sdtLocked"/>
            </w:sdtPr>
            <w:sdtContent>
              <w:tr w:rsidR="007F4A84" w:rsidRPr="000D5B1B" w:rsidTr="00DE4E8A">
                <w:tc>
                  <w:tcPr>
                    <w:tcW w:w="2543" w:type="pct"/>
                    <w:shd w:val="clear" w:color="auto" w:fill="auto"/>
                    <w:vAlign w:val="center"/>
                  </w:tcPr>
                  <w:p w:rsidR="007F4A84" w:rsidRPr="000D5B1B" w:rsidRDefault="007F4A84" w:rsidP="00DE4E8A">
                    <w:pPr>
                      <w:rPr>
                        <w:rFonts w:ascii="宋体" w:hAnsi="宋体"/>
                        <w:szCs w:val="21"/>
                      </w:rPr>
                    </w:pPr>
                    <w:r w:rsidRPr="000D5B1B">
                      <w:rPr>
                        <w:rFonts w:ascii="宋体" w:hAnsi="宋体"/>
                      </w:rPr>
                      <w:t>新疆恒顺沙林食品有限公司</w:t>
                    </w:r>
                  </w:p>
                </w:tc>
                <w:tc>
                  <w:tcPr>
                    <w:tcW w:w="2457" w:type="pct"/>
                    <w:shd w:val="clear" w:color="auto" w:fill="auto"/>
                    <w:vAlign w:val="center"/>
                  </w:tcPr>
                  <w:p w:rsidR="007F4A84" w:rsidRPr="000D5B1B" w:rsidRDefault="007F4A84" w:rsidP="00DE4E8A">
                    <w:pPr>
                      <w:jc w:val="center"/>
                      <w:rPr>
                        <w:rFonts w:ascii="宋体" w:hAnsi="宋体"/>
                        <w:szCs w:val="21"/>
                      </w:rPr>
                    </w:pPr>
                    <w:r w:rsidRPr="000D5B1B">
                      <w:rPr>
                        <w:rFonts w:ascii="宋体" w:hAnsi="宋体"/>
                      </w:rPr>
                      <w:t>0%</w:t>
                    </w:r>
                  </w:p>
                </w:tc>
              </w:tr>
            </w:sdtContent>
          </w:sdt>
          <w:sdt>
            <w:sdtPr>
              <w:rPr>
                <w:rFonts w:ascii="宋体" w:eastAsiaTheme="minorEastAsia" w:hAnsi="宋体" w:cstheme="minorBidi"/>
                <w:szCs w:val="21"/>
              </w:rPr>
              <w:alias w:val="不同纳税主体所得税税率说明明细"/>
              <w:tag w:val="_GBC_e71b3f1578da465088bdd975b9618640"/>
              <w:id w:val="5993283"/>
              <w:lock w:val="sdtLocked"/>
            </w:sdtPr>
            <w:sdtContent>
              <w:tr w:rsidR="007F4A84" w:rsidRPr="000D5B1B" w:rsidTr="00DE4E8A">
                <w:tc>
                  <w:tcPr>
                    <w:tcW w:w="2543" w:type="pct"/>
                    <w:shd w:val="clear" w:color="auto" w:fill="auto"/>
                    <w:vAlign w:val="center"/>
                  </w:tcPr>
                  <w:p w:rsidR="007F4A84" w:rsidRPr="000D5B1B" w:rsidRDefault="007F4A84" w:rsidP="00DE4E8A">
                    <w:pPr>
                      <w:rPr>
                        <w:rFonts w:ascii="宋体" w:hAnsi="宋体"/>
                        <w:szCs w:val="21"/>
                      </w:rPr>
                    </w:pPr>
                    <w:r w:rsidRPr="000D5B1B">
                      <w:rPr>
                        <w:rFonts w:ascii="宋体" w:hAnsi="宋体"/>
                      </w:rPr>
                      <w:t>其他公司</w:t>
                    </w:r>
                  </w:p>
                </w:tc>
                <w:tc>
                  <w:tcPr>
                    <w:tcW w:w="2457" w:type="pct"/>
                    <w:shd w:val="clear" w:color="auto" w:fill="auto"/>
                    <w:vAlign w:val="center"/>
                  </w:tcPr>
                  <w:p w:rsidR="007F4A84" w:rsidRPr="000D5B1B" w:rsidRDefault="007F4A84" w:rsidP="00DE4E8A">
                    <w:pPr>
                      <w:jc w:val="center"/>
                      <w:rPr>
                        <w:rFonts w:ascii="宋体" w:hAnsi="宋体"/>
                        <w:szCs w:val="21"/>
                      </w:rPr>
                    </w:pPr>
                    <w:r w:rsidRPr="000D5B1B">
                      <w:rPr>
                        <w:rFonts w:ascii="宋体" w:hAnsi="宋体"/>
                      </w:rPr>
                      <w:t>25%</w:t>
                    </w:r>
                  </w:p>
                </w:tc>
              </w:tr>
            </w:sdtContent>
          </w:sdt>
        </w:tbl>
        <w:p w:rsidR="005155D7" w:rsidRPr="000D5B1B" w:rsidRDefault="009E230D">
          <w:pPr>
            <w:rPr>
              <w:rFonts w:ascii="宋体" w:hAnsi="宋体"/>
              <w:szCs w:val="21"/>
            </w:rPr>
          </w:pPr>
        </w:p>
      </w:sdtContent>
    </w:sdt>
    <w:sdt>
      <w:sdtPr>
        <w:rPr>
          <w:rFonts w:ascii="宋体" w:hAnsi="宋体" w:cs="宋体"/>
          <w:b w:val="0"/>
          <w:bCs w:val="0"/>
          <w:kern w:val="0"/>
          <w:sz w:val="24"/>
          <w:szCs w:val="22"/>
        </w:rPr>
        <w:alias w:val="模块:税收优惠及批文"/>
        <w:tag w:val="_GBC_8efa381cc976417f9135f0c744d05452"/>
        <w:id w:val="876933"/>
        <w:lock w:val="sdtLocked"/>
        <w:placeholder>
          <w:docPart w:val="GBC22222222222222222222222222222"/>
        </w:placeholder>
      </w:sdtPr>
      <w:sdtEndPr>
        <w:rPr>
          <w:rFonts w:cs="Times New Roman" w:hint="eastAsia"/>
          <w:kern w:val="2"/>
          <w:sz w:val="21"/>
          <w:szCs w:val="21"/>
        </w:rPr>
      </w:sdtEndPr>
      <w:sdtContent>
        <w:p w:rsidR="005155D7" w:rsidRPr="000D5B1B" w:rsidRDefault="00D3606B">
          <w:pPr>
            <w:pStyle w:val="3"/>
            <w:numPr>
              <w:ilvl w:val="0"/>
              <w:numId w:val="57"/>
            </w:numPr>
            <w:tabs>
              <w:tab w:val="left" w:pos="546"/>
            </w:tabs>
            <w:rPr>
              <w:rFonts w:ascii="宋体" w:hAnsi="宋体"/>
            </w:rPr>
          </w:pPr>
          <w:r w:rsidRPr="000D5B1B">
            <w:rPr>
              <w:rFonts w:ascii="宋体" w:hAnsi="宋体"/>
            </w:rPr>
            <w:t>税收优惠</w:t>
          </w:r>
        </w:p>
        <w:sdt>
          <w:sdtPr>
            <w:rPr>
              <w:rFonts w:ascii="宋体" w:hAnsi="宋体" w:hint="eastAsia"/>
              <w:szCs w:val="21"/>
            </w:rPr>
            <w:alias w:val="是否适用：税收优惠[双击切换]"/>
            <w:tag w:val="_GBC_7b649dcf8ab54475bffc51edb3c33588"/>
            <w:id w:val="876931"/>
            <w:lock w:val="sdtConten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067869"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067869"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优惠税赋及批文"/>
            <w:tag w:val="_GBC_3bbdacdaa3ba421fb8a81b9bda047bb4"/>
            <w:id w:val="876932"/>
            <w:lock w:val="sdtLocked"/>
            <w:placeholder>
              <w:docPart w:val="GBC22222222222222222222222222222"/>
            </w:placeholder>
          </w:sdtPr>
          <w:sdtContent>
            <w:p w:rsidR="00F727D5" w:rsidRDefault="00F727D5" w:rsidP="00F727D5">
              <w:pPr>
                <w:tabs>
                  <w:tab w:val="left" w:pos="360"/>
                </w:tabs>
                <w:spacing w:line="360" w:lineRule="auto"/>
                <w:ind w:firstLine="426"/>
                <w:rPr>
                  <w:rFonts w:ascii="宋体" w:hAnsi="宋体"/>
                  <w:szCs w:val="21"/>
                </w:rPr>
              </w:pPr>
              <w:r w:rsidRPr="00EF46CC">
                <w:rPr>
                  <w:rFonts w:ascii="宋体" w:hAnsi="宋体" w:hint="eastAsia"/>
                  <w:szCs w:val="21"/>
                </w:rPr>
                <w:t>（1）增值税：</w:t>
              </w:r>
            </w:p>
            <w:p w:rsidR="00F727D5" w:rsidRDefault="00F727D5" w:rsidP="00F727D5">
              <w:pPr>
                <w:tabs>
                  <w:tab w:val="left" w:pos="360"/>
                </w:tabs>
                <w:spacing w:line="360" w:lineRule="auto"/>
                <w:ind w:firstLine="426"/>
                <w:rPr>
                  <w:rFonts w:ascii="ˎ̥" w:hAnsi="ˎ̥" w:cs="Arial" w:hint="eastAsia"/>
                  <w:color w:val="333333"/>
                  <w:szCs w:val="21"/>
                </w:rPr>
              </w:pPr>
              <w:r w:rsidRPr="00AC62EE">
                <w:rPr>
                  <w:rFonts w:ascii="宋体" w:hAnsi="宋体" w:cs="Arial" w:hint="eastAsia"/>
                  <w:color w:val="333333"/>
                  <w:szCs w:val="21"/>
                </w:rPr>
                <w:t>①</w:t>
              </w:r>
              <w:r w:rsidRPr="00AC62EE">
                <w:rPr>
                  <w:rFonts w:ascii="ˎ̥" w:hAnsi="ˎ̥" w:cs="Arial" w:hint="eastAsia"/>
                  <w:color w:val="333333"/>
                  <w:szCs w:val="21"/>
                </w:rPr>
                <w:t>公司子公司镇江恒达包装股份有限公司为福利企业，根据财税〔</w:t>
              </w:r>
              <w:r w:rsidRPr="00AC62EE">
                <w:rPr>
                  <w:rFonts w:ascii="ˎ̥" w:hAnsi="ˎ̥" w:cs="Arial" w:hint="eastAsia"/>
                  <w:color w:val="333333"/>
                  <w:szCs w:val="21"/>
                </w:rPr>
                <w:t>2016</w:t>
              </w:r>
              <w:r w:rsidRPr="00AC62EE">
                <w:rPr>
                  <w:rFonts w:ascii="ˎ̥" w:hAnsi="ˎ̥" w:cs="Arial" w:hint="eastAsia"/>
                  <w:color w:val="333333"/>
                  <w:szCs w:val="21"/>
                </w:rPr>
                <w:t>〕</w:t>
              </w:r>
              <w:r w:rsidRPr="00AC62EE">
                <w:rPr>
                  <w:rFonts w:ascii="ˎ̥" w:hAnsi="ˎ̥" w:cs="Arial" w:hint="eastAsia"/>
                  <w:color w:val="333333"/>
                  <w:szCs w:val="21"/>
                </w:rPr>
                <w:t>52</w:t>
              </w:r>
              <w:r w:rsidRPr="00AC62EE">
                <w:rPr>
                  <w:rFonts w:ascii="ˎ̥" w:hAnsi="ˎ̥" w:cs="Arial" w:hint="eastAsia"/>
                  <w:color w:val="333333"/>
                  <w:szCs w:val="21"/>
                </w:rPr>
                <w:t>号《财政部、国家税务总局关于促进残疾人就业增值税优惠政策的通知》，对安置残疾人的单位和个体工商户，实行由税务机关按纳税人安置残疾人的人数，限额即征即退增值税的办法。</w:t>
              </w:r>
            </w:p>
            <w:p w:rsidR="00F727D5" w:rsidRDefault="00F727D5" w:rsidP="00F727D5">
              <w:pPr>
                <w:tabs>
                  <w:tab w:val="left" w:pos="360"/>
                </w:tabs>
                <w:spacing w:line="360" w:lineRule="auto"/>
                <w:ind w:firstLine="426"/>
                <w:rPr>
                  <w:rFonts w:ascii="ˎ̥" w:hAnsi="ˎ̥" w:cs="Arial" w:hint="eastAsia"/>
                  <w:color w:val="333333"/>
                  <w:szCs w:val="21"/>
                </w:rPr>
              </w:pPr>
              <w:r>
                <w:rPr>
                  <w:rFonts w:ascii="宋体" w:hAnsi="宋体" w:cs="Arial" w:hint="eastAsia"/>
                  <w:color w:val="333333"/>
                  <w:szCs w:val="21"/>
                </w:rPr>
                <w:t>②</w:t>
              </w:r>
              <w:r>
                <w:rPr>
                  <w:rFonts w:ascii="ˎ̥" w:hAnsi="ˎ̥" w:cs="Arial" w:hint="eastAsia"/>
                  <w:color w:val="333333"/>
                  <w:szCs w:val="21"/>
                </w:rPr>
                <w:t>公司子公司镇江恒欣生物科技有限公司生产有机肥，根据财税</w:t>
              </w:r>
              <w:r>
                <w:rPr>
                  <w:rFonts w:ascii="ˎ̥" w:hAnsi="ˎ̥" w:cs="Arial" w:hint="eastAsia"/>
                  <w:color w:val="333333"/>
                  <w:szCs w:val="21"/>
                </w:rPr>
                <w:t>[2008]56</w:t>
              </w:r>
              <w:r>
                <w:rPr>
                  <w:rFonts w:ascii="ˎ̥" w:hAnsi="ˎ̥" w:cs="Arial" w:hint="eastAsia"/>
                  <w:color w:val="333333"/>
                  <w:szCs w:val="21"/>
                </w:rPr>
                <w:t>号：</w:t>
              </w:r>
              <w:r w:rsidRPr="006B05B2">
                <w:rPr>
                  <w:rFonts w:ascii="ˎ̥" w:hAnsi="ˎ̥" w:cs="Arial" w:hint="eastAsia"/>
                  <w:color w:val="333333"/>
                  <w:szCs w:val="21"/>
                </w:rPr>
                <w:t>自</w:t>
              </w:r>
              <w:r w:rsidRPr="006B05B2">
                <w:rPr>
                  <w:rFonts w:ascii="ˎ̥" w:hAnsi="ˎ̥" w:cs="Arial" w:hint="eastAsia"/>
                  <w:color w:val="333333"/>
                  <w:szCs w:val="21"/>
                </w:rPr>
                <w:t>2008</w:t>
              </w:r>
              <w:r w:rsidRPr="006B05B2">
                <w:rPr>
                  <w:rFonts w:ascii="ˎ̥" w:hAnsi="ˎ̥" w:cs="Arial" w:hint="eastAsia"/>
                  <w:color w:val="333333"/>
                  <w:szCs w:val="21"/>
                </w:rPr>
                <w:t>年</w:t>
              </w:r>
              <w:r w:rsidRPr="006B05B2">
                <w:rPr>
                  <w:rFonts w:ascii="ˎ̥" w:hAnsi="ˎ̥" w:cs="Arial" w:hint="eastAsia"/>
                  <w:color w:val="333333"/>
                  <w:szCs w:val="21"/>
                </w:rPr>
                <w:t>6</w:t>
              </w:r>
              <w:r w:rsidRPr="006B05B2">
                <w:rPr>
                  <w:rFonts w:ascii="ˎ̥" w:hAnsi="ˎ̥" w:cs="Arial" w:hint="eastAsia"/>
                  <w:color w:val="333333"/>
                  <w:szCs w:val="21"/>
                </w:rPr>
                <w:t>月</w:t>
              </w:r>
              <w:r w:rsidRPr="006B05B2">
                <w:rPr>
                  <w:rFonts w:ascii="ˎ̥" w:hAnsi="ˎ̥" w:cs="Arial" w:hint="eastAsia"/>
                  <w:color w:val="333333"/>
                  <w:szCs w:val="21"/>
                </w:rPr>
                <w:t>1</w:t>
              </w:r>
              <w:r w:rsidRPr="006B05B2">
                <w:rPr>
                  <w:rFonts w:ascii="ˎ̥" w:hAnsi="ˎ̥" w:cs="Arial" w:hint="eastAsia"/>
                  <w:color w:val="333333"/>
                  <w:szCs w:val="21"/>
                </w:rPr>
                <w:t>日起，纳税人生产销售和批发、零售有机肥产品免征增值税</w:t>
              </w:r>
              <w:r>
                <w:rPr>
                  <w:rFonts w:ascii="ˎ̥" w:hAnsi="ˎ̥" w:cs="Arial" w:hint="eastAsia"/>
                  <w:color w:val="333333"/>
                  <w:szCs w:val="21"/>
                </w:rPr>
                <w:t>。</w:t>
              </w:r>
            </w:p>
            <w:p w:rsidR="00F727D5" w:rsidRDefault="00F727D5" w:rsidP="00F727D5">
              <w:pPr>
                <w:tabs>
                  <w:tab w:val="left" w:pos="360"/>
                </w:tabs>
                <w:spacing w:line="360" w:lineRule="auto"/>
                <w:ind w:firstLine="426"/>
                <w:rPr>
                  <w:rFonts w:ascii="宋体" w:hAnsi="宋体"/>
                  <w:szCs w:val="20"/>
                </w:rPr>
              </w:pPr>
              <w:r w:rsidRPr="00EF46CC">
                <w:rPr>
                  <w:rFonts w:ascii="宋体" w:hAnsi="宋体" w:hint="eastAsia"/>
                  <w:szCs w:val="21"/>
                </w:rPr>
                <w:t>（2）</w:t>
              </w:r>
              <w:r>
                <w:rPr>
                  <w:rFonts w:ascii="宋体" w:hAnsi="宋体" w:hint="eastAsia"/>
                  <w:szCs w:val="20"/>
                </w:rPr>
                <w:t>企业所得税：</w:t>
              </w:r>
            </w:p>
            <w:p w:rsidR="00F727D5" w:rsidRPr="00EF46CC" w:rsidRDefault="00F727D5" w:rsidP="00F727D5">
              <w:pPr>
                <w:spacing w:line="360" w:lineRule="auto"/>
                <w:ind w:right="26" w:firstLineChars="200" w:firstLine="420"/>
                <w:rPr>
                  <w:rFonts w:ascii="宋体" w:hAnsi="宋体" w:cs="Arial"/>
                  <w:szCs w:val="21"/>
                </w:rPr>
              </w:pPr>
              <w:r w:rsidRPr="00EF46CC">
                <w:rPr>
                  <w:rFonts w:ascii="宋体" w:hAnsi="宋体" w:hint="eastAsia"/>
                  <w:szCs w:val="21"/>
                </w:rPr>
                <w:t>①</w:t>
              </w:r>
              <w:r w:rsidRPr="00EF46CC">
                <w:rPr>
                  <w:rFonts w:ascii="宋体" w:hAnsi="宋体" w:hint="eastAsia"/>
                  <w:szCs w:val="20"/>
                </w:rPr>
                <w:t>母公司：公司</w:t>
              </w:r>
              <w:r>
                <w:rPr>
                  <w:rFonts w:ascii="宋体" w:hAnsi="宋体" w:hint="eastAsia"/>
                  <w:szCs w:val="20"/>
                </w:rPr>
                <w:t>于2015年11月3日经</w:t>
              </w:r>
              <w:r w:rsidRPr="00EF46CC">
                <w:rPr>
                  <w:rFonts w:ascii="宋体" w:hAnsi="宋体" w:hint="eastAsia"/>
                  <w:szCs w:val="20"/>
                </w:rPr>
                <w:t>江苏省科学技术厅、江苏省财政厅、江苏省国家税务局、江苏省地方税务局联合</w:t>
              </w:r>
              <w:r>
                <w:rPr>
                  <w:rFonts w:ascii="宋体" w:hAnsi="宋体" w:hint="eastAsia"/>
                  <w:szCs w:val="20"/>
                </w:rPr>
                <w:t>认定为高新技术企业</w:t>
              </w:r>
              <w:r w:rsidRPr="00EF46CC">
                <w:rPr>
                  <w:rFonts w:ascii="宋体" w:hAnsi="宋体" w:hint="eastAsia"/>
                  <w:szCs w:val="20"/>
                </w:rPr>
                <w:t>，证书编号：GR201</w:t>
              </w:r>
              <w:r>
                <w:rPr>
                  <w:rFonts w:ascii="宋体" w:hAnsi="宋体" w:hint="eastAsia"/>
                  <w:szCs w:val="20"/>
                </w:rPr>
                <w:t>5</w:t>
              </w:r>
              <w:r w:rsidRPr="00EF46CC">
                <w:rPr>
                  <w:rFonts w:ascii="宋体" w:hAnsi="宋体" w:hint="eastAsia"/>
                  <w:szCs w:val="20"/>
                </w:rPr>
                <w:t>3200</w:t>
              </w:r>
              <w:r>
                <w:rPr>
                  <w:rFonts w:ascii="宋体" w:hAnsi="宋体" w:hint="eastAsia"/>
                  <w:szCs w:val="20"/>
                </w:rPr>
                <w:t>0861</w:t>
              </w:r>
              <w:r w:rsidRPr="00EF46CC">
                <w:rPr>
                  <w:rFonts w:ascii="宋体" w:hAnsi="宋体" w:hint="eastAsia"/>
                  <w:szCs w:val="20"/>
                </w:rPr>
                <w:t>，认定有效期：三年。公司</w:t>
              </w:r>
              <w:r w:rsidRPr="00EF46CC">
                <w:rPr>
                  <w:rFonts w:ascii="宋体" w:hAnsi="宋体" w:cs="Arial" w:hint="eastAsia"/>
                  <w:szCs w:val="21"/>
                </w:rPr>
                <w:t>按应纳税所得额15%的税率计缴企业所得税；</w:t>
              </w:r>
            </w:p>
            <w:p w:rsidR="00F727D5" w:rsidRPr="00EF46CC" w:rsidRDefault="00F727D5" w:rsidP="00F727D5">
              <w:pPr>
                <w:spacing w:line="360" w:lineRule="auto"/>
                <w:ind w:firstLineChars="200" w:firstLine="420"/>
                <w:rPr>
                  <w:rFonts w:ascii="宋体" w:hAnsi="宋体"/>
                  <w:szCs w:val="21"/>
                </w:rPr>
              </w:pPr>
              <w:r w:rsidRPr="00EF46CC">
                <w:rPr>
                  <w:rFonts w:ascii="宋体" w:hAnsi="宋体" w:hint="eastAsia"/>
                  <w:szCs w:val="21"/>
                </w:rPr>
                <w:t>②公司子公司镇江恒顺米业有限责任公司属农产品初加工企业，免征企业所得税；</w:t>
              </w:r>
            </w:p>
            <w:p w:rsidR="00F727D5" w:rsidRDefault="00F727D5" w:rsidP="00F727D5">
              <w:pPr>
                <w:spacing w:line="360" w:lineRule="auto"/>
                <w:ind w:firstLineChars="200" w:firstLine="420"/>
                <w:rPr>
                  <w:rFonts w:ascii="宋体" w:hAnsi="宋体"/>
                  <w:szCs w:val="21"/>
                </w:rPr>
              </w:pPr>
              <w:r>
                <w:rPr>
                  <w:rFonts w:ascii="宋体" w:hAnsi="宋体" w:hint="eastAsia"/>
                  <w:szCs w:val="21"/>
                </w:rPr>
                <w:t>③公司子公司镇江恒达塑料包装有限责任公司系福利企业，</w:t>
              </w:r>
              <w:r w:rsidRPr="00402272">
                <w:rPr>
                  <w:rFonts w:ascii="宋体" w:hAnsi="宋体" w:hint="eastAsia"/>
                  <w:szCs w:val="21"/>
                </w:rPr>
                <w:t>根据</w:t>
              </w:r>
              <w:r w:rsidRPr="00617EA8">
                <w:rPr>
                  <w:rFonts w:ascii="宋体" w:hAnsi="宋体" w:hint="eastAsia"/>
                  <w:szCs w:val="21"/>
                </w:rPr>
                <w:t>财税〔2009〕70号《财政部国家税</w:t>
              </w:r>
              <w:r>
                <w:rPr>
                  <w:rFonts w:ascii="宋体" w:hAnsi="宋体" w:hint="eastAsia"/>
                  <w:szCs w:val="21"/>
                </w:rPr>
                <w:t>务总局关于安置残疾人员就业有关企业所得税优惠政策问题的通知》，</w:t>
              </w:r>
              <w:r w:rsidRPr="00617EA8">
                <w:rPr>
                  <w:rFonts w:ascii="宋体" w:hAnsi="宋体" w:hint="eastAsia"/>
                  <w:szCs w:val="21"/>
                </w:rPr>
                <w:t>企业安置残疾人员的，在按照支付给残疾职工工资据实扣除的基础上，可以在计算应纳税所得额时按照支付给残疾职工工资的100%</w:t>
              </w:r>
              <w:r>
                <w:rPr>
                  <w:rFonts w:ascii="宋体" w:hAnsi="宋体" w:hint="eastAsia"/>
                  <w:szCs w:val="21"/>
                </w:rPr>
                <w:t>加计扣除。</w:t>
              </w:r>
            </w:p>
            <w:p w:rsidR="00F727D5" w:rsidRPr="00E32B68" w:rsidRDefault="00F727D5" w:rsidP="00F727D5">
              <w:pPr>
                <w:spacing w:line="360" w:lineRule="auto"/>
                <w:ind w:firstLineChars="200" w:firstLine="420"/>
                <w:rPr>
                  <w:rFonts w:ascii="宋体" w:hAnsi="宋体"/>
                  <w:szCs w:val="21"/>
                </w:rPr>
              </w:pPr>
              <w:r>
                <w:rPr>
                  <w:rFonts w:ascii="宋体" w:hAnsi="宋体" w:hint="eastAsia"/>
                  <w:szCs w:val="21"/>
                </w:rPr>
                <w:t>④</w:t>
              </w:r>
              <w:r w:rsidRPr="00E32B68">
                <w:rPr>
                  <w:rFonts w:ascii="宋体" w:hAnsi="宋体" w:hint="eastAsia"/>
                  <w:szCs w:val="21"/>
                </w:rPr>
                <w:t>公司子公司新疆恒顺沙林食品有限公司系2013年在霍尔果斯成立的新企业，根据财政部、国家税务总局财税[2011]112号《关于新疆喀什霍尔果斯两个特殊经济开发区企业所得税优惠政策的通知》，</w:t>
              </w:r>
              <w:r w:rsidRPr="00617EA8">
                <w:rPr>
                  <w:rFonts w:ascii="宋体" w:hAnsi="宋体" w:hint="eastAsia"/>
                  <w:szCs w:val="21"/>
                </w:rPr>
                <w:t>2010年1月1日至2020年12月31日，对在新疆喀什、霍尔果斯两个特殊经济开发区内新办的属于《新疆困难地区重点鼓励发展产业企业所得税优惠目录》范围内的企业，自取得第一笔生产经营收入所属纳税年度起，五年内免征企业所得税。</w:t>
              </w:r>
            </w:p>
            <w:p w:rsidR="005155D7" w:rsidRPr="000D5B1B" w:rsidRDefault="00F727D5" w:rsidP="00F727D5">
              <w:pPr>
                <w:spacing w:line="360" w:lineRule="auto"/>
                <w:ind w:firstLineChars="200" w:firstLine="420"/>
                <w:rPr>
                  <w:rFonts w:ascii="宋体" w:hAnsi="宋体"/>
                  <w:szCs w:val="21"/>
                </w:rPr>
              </w:pPr>
              <w:r>
                <w:rPr>
                  <w:rFonts w:ascii="宋体" w:hAnsi="宋体" w:hint="eastAsia"/>
                  <w:szCs w:val="21"/>
                </w:rPr>
                <w:t>⑤</w:t>
              </w:r>
              <w:r w:rsidRPr="00E32B68">
                <w:rPr>
                  <w:rFonts w:ascii="宋体" w:hAnsi="宋体"/>
                  <w:szCs w:val="21"/>
                </w:rPr>
                <w:t>公司子公司</w:t>
              </w:r>
              <w:r w:rsidRPr="00E32B68">
                <w:rPr>
                  <w:rFonts w:ascii="宋体" w:hAnsi="宋体" w:hint="eastAsia"/>
                  <w:szCs w:val="21"/>
                </w:rPr>
                <w:t>江苏恒顺醋业云阳调味品有限公司为设在西部的鼓励类产业企业，根据财政部、国家税务总局财税[2011]58号《关于深入实施西部大开发战略有关税收优惠政策问题的通知》，自2011年1月1日至2020年12月31日，对设在西部地区的鼓励类产业企业减按15%的税率征收企业所得税。</w:t>
              </w:r>
            </w:p>
          </w:sdtContent>
        </w:sdt>
        <w:p w:rsidR="005155D7" w:rsidRPr="000D5B1B" w:rsidRDefault="009E230D">
          <w:pPr>
            <w:rPr>
              <w:rFonts w:ascii="宋体" w:hAnsi="宋体"/>
              <w:szCs w:val="21"/>
            </w:rPr>
          </w:pPr>
        </w:p>
      </w:sdtContent>
    </w:sdt>
    <w:p w:rsidR="005155D7" w:rsidRPr="000D5B1B" w:rsidRDefault="00D3606B">
      <w:pPr>
        <w:pStyle w:val="2"/>
        <w:numPr>
          <w:ilvl w:val="0"/>
          <w:numId w:val="46"/>
        </w:numPr>
        <w:rPr>
          <w:rFonts w:ascii="宋体" w:hAnsi="宋体"/>
        </w:rPr>
      </w:pPr>
      <w:r w:rsidRPr="000D5B1B">
        <w:rPr>
          <w:rFonts w:ascii="宋体" w:hAnsi="宋体" w:hint="eastAsia"/>
        </w:rPr>
        <w:t>合并财务报表项目注释</w:t>
      </w:r>
    </w:p>
    <w:sdt>
      <w:sdtPr>
        <w:rPr>
          <w:rFonts w:ascii="宋体" w:hAnsi="宋体" w:cs="宋体" w:hint="eastAsia"/>
          <w:b w:val="0"/>
          <w:bCs w:val="0"/>
          <w:kern w:val="0"/>
          <w:szCs w:val="21"/>
        </w:rPr>
        <w:alias w:val="模块:货币资金"/>
        <w:tag w:val="_GBC_e001074b3db146e59ba240ad8dd14b68"/>
        <w:id w:val="876946"/>
        <w:lock w:val="sdtLocked"/>
        <w:placeholder>
          <w:docPart w:val="GBC22222222222222222222222222222"/>
        </w:placeholder>
      </w:sdtPr>
      <w:sdtEndPr>
        <w:rPr>
          <w:rFonts w:cs="Times New Roman"/>
          <w:kern w:val="2"/>
        </w:rPr>
      </w:sdtEndPr>
      <w:sdtContent>
        <w:p w:rsidR="004B7849" w:rsidRPr="000D5B1B" w:rsidRDefault="004B7849">
          <w:pPr>
            <w:pStyle w:val="3"/>
            <w:numPr>
              <w:ilvl w:val="0"/>
              <w:numId w:val="21"/>
            </w:numPr>
            <w:rPr>
              <w:rFonts w:ascii="宋体" w:hAnsi="宋体"/>
              <w:szCs w:val="21"/>
            </w:rPr>
          </w:pPr>
          <w:r w:rsidRPr="000D5B1B">
            <w:rPr>
              <w:rFonts w:ascii="宋体" w:hAnsi="宋体"/>
              <w:szCs w:val="21"/>
            </w:rPr>
            <w:t>货币资金</w:t>
          </w:r>
        </w:p>
        <w:sdt>
          <w:sdtPr>
            <w:rPr>
              <w:rFonts w:ascii="宋体" w:hAnsi="宋体" w:hint="eastAsia"/>
              <w:szCs w:val="21"/>
            </w:rPr>
            <w:alias w:val="是否适用：货币资金[双击切换]"/>
            <w:tag w:val="_GBC_7583a9a918ef405ba2d26448cc628ff5"/>
            <w:id w:val="876934"/>
            <w:lock w:val="sdtContentLocked"/>
          </w:sdtPr>
          <w:sdtContent>
            <w:p w:rsidR="004B7849" w:rsidRPr="000D5B1B" w:rsidRDefault="009E230D">
              <w:pPr>
                <w:snapToGrid w:val="0"/>
                <w:spacing w:line="240" w:lineRule="atLeast"/>
                <w:rPr>
                  <w:rFonts w:ascii="宋体" w:hAnsi="宋体"/>
                  <w:szCs w:val="21"/>
                </w:rPr>
              </w:pPr>
              <w:r w:rsidRPr="000D5B1B">
                <w:rPr>
                  <w:rFonts w:ascii="宋体" w:hAnsi="宋体" w:hint="eastAsia"/>
                  <w:szCs w:val="21"/>
                </w:rPr>
                <w:fldChar w:fldCharType="begin"/>
              </w:r>
              <w:r w:rsidR="004B7849" w:rsidRPr="000D5B1B">
                <w:rPr>
                  <w:rFonts w:ascii="宋体" w:hAnsi="宋体" w:hint="eastAsia"/>
                  <w:szCs w:val="21"/>
                </w:rPr>
                <w:instrText xml:space="preserve"> MACROBUTTON  SnrToggleCheckbox √适用   </w:instrText>
              </w:r>
              <w:r w:rsidRPr="000D5B1B">
                <w:rPr>
                  <w:rFonts w:ascii="宋体" w:hAnsi="宋体" w:hint="eastAsia"/>
                  <w:szCs w:val="21"/>
                </w:rPr>
                <w:fldChar w:fldCharType="end"/>
              </w:r>
              <w:r w:rsidRPr="000D5B1B">
                <w:rPr>
                  <w:rFonts w:ascii="宋体" w:hAnsi="宋体" w:hint="eastAsia"/>
                  <w:szCs w:val="21"/>
                </w:rPr>
                <w:fldChar w:fldCharType="begin"/>
              </w:r>
              <w:r w:rsidR="004B7849" w:rsidRPr="000D5B1B">
                <w:rPr>
                  <w:rFonts w:ascii="宋体" w:hAnsi="宋体" w:hint="eastAsia"/>
                  <w:szCs w:val="21"/>
                </w:rPr>
                <w:instrText xml:space="preserve">MACROBUTTON  SnrToggleCheckbox □不适用 </w:instrText>
              </w:r>
              <w:r w:rsidRPr="000D5B1B">
                <w:rPr>
                  <w:rFonts w:ascii="宋体" w:hAnsi="宋体" w:hint="eastAsia"/>
                  <w:szCs w:val="21"/>
                </w:rPr>
                <w:fldChar w:fldCharType="end"/>
              </w:r>
            </w:p>
          </w:sdtContent>
        </w:sdt>
        <w:p w:rsidR="004B7849" w:rsidRPr="000D5B1B" w:rsidRDefault="004B7849">
          <w:pPr>
            <w:snapToGrid w:val="0"/>
            <w:spacing w:line="240" w:lineRule="atLeast"/>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货币资金"/>
              <w:tag w:val="_GBC_837f4fb04cac4b8aa6bed7dc457a1486"/>
              <w:id w:val="876935"/>
              <w:lock w:val="sdtLocked"/>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货币资金"/>
              <w:tag w:val="_GBC_6a1d907ad1af44b1a90a92ac03d51b34"/>
              <w:id w:val="876936"/>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222"/>
            <w:gridCol w:w="3298"/>
            <w:gridCol w:w="3323"/>
          </w:tblGrid>
          <w:tr w:rsidR="00182F7E" w:rsidRPr="000D5B1B" w:rsidTr="00DE4E8A">
            <w:trPr>
              <w:cantSplit/>
            </w:trPr>
            <w:sdt>
              <w:sdtPr>
                <w:rPr>
                  <w:rFonts w:ascii="宋体" w:hAnsi="宋体"/>
                </w:rPr>
                <w:tag w:val="_PLD_640e7daf451b4f14ba49162bfbbd1e72"/>
                <w:id w:val="5993347"/>
                <w:lock w:val="sdtLocked"/>
              </w:sdtPr>
              <w:sdtContent>
                <w:tc>
                  <w:tcPr>
                    <w:tcW w:w="1256" w:type="pct"/>
                    <w:shd w:val="clear" w:color="auto" w:fill="auto"/>
                    <w:vAlign w:val="center"/>
                  </w:tcPr>
                  <w:p w:rsidR="00182F7E" w:rsidRPr="000D5B1B" w:rsidRDefault="00182F7E" w:rsidP="00DE4E8A">
                    <w:pPr>
                      <w:autoSpaceDE w:val="0"/>
                      <w:autoSpaceDN w:val="0"/>
                      <w:adjustRightInd w:val="0"/>
                      <w:snapToGrid w:val="0"/>
                      <w:spacing w:line="240" w:lineRule="atLeast"/>
                      <w:jc w:val="center"/>
                      <w:rPr>
                        <w:rFonts w:ascii="宋体" w:hAnsi="宋体"/>
                        <w:szCs w:val="21"/>
                      </w:rPr>
                    </w:pPr>
                    <w:r w:rsidRPr="000D5B1B">
                      <w:rPr>
                        <w:rFonts w:ascii="宋体" w:hAnsi="宋体" w:hint="eastAsia"/>
                        <w:szCs w:val="21"/>
                      </w:rPr>
                      <w:t>项目</w:t>
                    </w:r>
                  </w:p>
                </w:tc>
              </w:sdtContent>
            </w:sdt>
            <w:sdt>
              <w:sdtPr>
                <w:rPr>
                  <w:rFonts w:ascii="宋体" w:hAnsi="宋体"/>
                </w:rPr>
                <w:tag w:val="_PLD_79d1e78073b542bda1ea85bf8925b2cd"/>
                <w:id w:val="5993348"/>
                <w:lock w:val="sdtLocked"/>
              </w:sdtPr>
              <w:sdtContent>
                <w:tc>
                  <w:tcPr>
                    <w:tcW w:w="1865" w:type="pct"/>
                    <w:shd w:val="clear" w:color="auto" w:fill="auto"/>
                    <w:vAlign w:val="center"/>
                  </w:tcPr>
                  <w:p w:rsidR="00182F7E" w:rsidRPr="000D5B1B" w:rsidRDefault="00182F7E" w:rsidP="00DE4E8A">
                    <w:pPr>
                      <w:autoSpaceDE w:val="0"/>
                      <w:autoSpaceDN w:val="0"/>
                      <w:adjustRightInd w:val="0"/>
                      <w:snapToGrid w:val="0"/>
                      <w:spacing w:line="240" w:lineRule="atLeast"/>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725adef951424bb094850d632de69fd0"/>
                <w:id w:val="5993349"/>
                <w:lock w:val="sdtLocked"/>
              </w:sdtPr>
              <w:sdtContent>
                <w:tc>
                  <w:tcPr>
                    <w:tcW w:w="1879" w:type="pct"/>
                    <w:shd w:val="clear" w:color="auto" w:fill="auto"/>
                    <w:vAlign w:val="center"/>
                  </w:tcPr>
                  <w:p w:rsidR="00182F7E" w:rsidRPr="000D5B1B" w:rsidRDefault="00182F7E" w:rsidP="00DE4E8A">
                    <w:pPr>
                      <w:autoSpaceDE w:val="0"/>
                      <w:autoSpaceDN w:val="0"/>
                      <w:adjustRightInd w:val="0"/>
                      <w:snapToGrid w:val="0"/>
                      <w:spacing w:line="240" w:lineRule="atLeast"/>
                      <w:jc w:val="center"/>
                      <w:rPr>
                        <w:rFonts w:ascii="宋体" w:hAnsi="宋体"/>
                        <w:szCs w:val="21"/>
                      </w:rPr>
                    </w:pPr>
                    <w:r w:rsidRPr="000D5B1B">
                      <w:rPr>
                        <w:rFonts w:ascii="宋体" w:hAnsi="宋体" w:hint="eastAsia"/>
                        <w:szCs w:val="21"/>
                      </w:rPr>
                      <w:t>期初余额</w:t>
                    </w:r>
                  </w:p>
                </w:tc>
              </w:sdtContent>
            </w:sdt>
          </w:tr>
          <w:tr w:rsidR="00182F7E" w:rsidRPr="000D5B1B" w:rsidTr="00DE4E8A">
            <w:trPr>
              <w:cantSplit/>
            </w:trPr>
            <w:sdt>
              <w:sdtPr>
                <w:rPr>
                  <w:rFonts w:ascii="宋体" w:hAnsi="宋体"/>
                </w:rPr>
                <w:tag w:val="_PLD_55b07f50e1e44a558dc393086d2f0e7f"/>
                <w:id w:val="5993350"/>
                <w:lock w:val="sdtLocked"/>
              </w:sdtPr>
              <w:sdtContent>
                <w:tc>
                  <w:tcPr>
                    <w:tcW w:w="1256" w:type="pct"/>
                    <w:shd w:val="clear" w:color="auto" w:fill="auto"/>
                  </w:tcPr>
                  <w:p w:rsidR="00182F7E" w:rsidRPr="000D5B1B" w:rsidRDefault="00182F7E" w:rsidP="00DE4E8A">
                    <w:pPr>
                      <w:autoSpaceDE w:val="0"/>
                      <w:autoSpaceDN w:val="0"/>
                      <w:adjustRightInd w:val="0"/>
                      <w:snapToGrid w:val="0"/>
                      <w:spacing w:line="240" w:lineRule="atLeast"/>
                      <w:rPr>
                        <w:rFonts w:ascii="宋体" w:hAnsi="宋体"/>
                        <w:szCs w:val="21"/>
                      </w:rPr>
                    </w:pPr>
                    <w:r w:rsidRPr="000D5B1B">
                      <w:rPr>
                        <w:rFonts w:ascii="宋体" w:hAnsi="宋体" w:hint="eastAsia"/>
                        <w:szCs w:val="21"/>
                      </w:rPr>
                      <w:t>库存现金</w:t>
                    </w:r>
                  </w:p>
                </w:tc>
              </w:sdtContent>
            </w:sdt>
            <w:tc>
              <w:tcPr>
                <w:tcW w:w="1865" w:type="pct"/>
                <w:shd w:val="clear" w:color="auto" w:fill="auto"/>
              </w:tcPr>
              <w:p w:rsidR="00182F7E" w:rsidRPr="000D5B1B" w:rsidRDefault="00182F7E" w:rsidP="00DE4E8A">
                <w:pPr>
                  <w:autoSpaceDE w:val="0"/>
                  <w:autoSpaceDN w:val="0"/>
                  <w:adjustRightInd w:val="0"/>
                  <w:snapToGrid w:val="0"/>
                  <w:spacing w:line="240" w:lineRule="atLeast"/>
                  <w:jc w:val="right"/>
                  <w:rPr>
                    <w:rFonts w:ascii="宋体" w:hAnsi="宋体"/>
                    <w:szCs w:val="21"/>
                  </w:rPr>
                </w:pPr>
                <w:r w:rsidRPr="000D5B1B">
                  <w:rPr>
                    <w:rFonts w:ascii="宋体" w:hAnsi="宋体"/>
                    <w:szCs w:val="21"/>
                  </w:rPr>
                  <w:t>1,256,701.15</w:t>
                </w:r>
              </w:p>
            </w:tc>
            <w:tc>
              <w:tcPr>
                <w:tcW w:w="1879" w:type="pct"/>
                <w:shd w:val="clear" w:color="auto" w:fill="auto"/>
              </w:tcPr>
              <w:p w:rsidR="00182F7E" w:rsidRPr="000D5B1B" w:rsidRDefault="00182F7E" w:rsidP="00DE4E8A">
                <w:pPr>
                  <w:autoSpaceDE w:val="0"/>
                  <w:autoSpaceDN w:val="0"/>
                  <w:adjustRightInd w:val="0"/>
                  <w:snapToGrid w:val="0"/>
                  <w:spacing w:line="240" w:lineRule="atLeast"/>
                  <w:jc w:val="right"/>
                  <w:rPr>
                    <w:rFonts w:ascii="宋体" w:hAnsi="宋体"/>
                    <w:szCs w:val="21"/>
                  </w:rPr>
                </w:pPr>
                <w:r w:rsidRPr="000D5B1B">
                  <w:rPr>
                    <w:rFonts w:ascii="宋体" w:hAnsi="宋体"/>
                    <w:szCs w:val="21"/>
                  </w:rPr>
                  <w:t>960,906.29</w:t>
                </w:r>
              </w:p>
            </w:tc>
          </w:tr>
          <w:tr w:rsidR="00182F7E" w:rsidRPr="000D5B1B" w:rsidTr="00DE4E8A">
            <w:trPr>
              <w:cantSplit/>
            </w:trPr>
            <w:sdt>
              <w:sdtPr>
                <w:rPr>
                  <w:rFonts w:ascii="宋体" w:hAnsi="宋体"/>
                </w:rPr>
                <w:tag w:val="_PLD_29d0fc45c2044da8ab0120f52fea8366"/>
                <w:id w:val="5993351"/>
                <w:lock w:val="sdtLocked"/>
              </w:sdtPr>
              <w:sdtContent>
                <w:tc>
                  <w:tcPr>
                    <w:tcW w:w="1256" w:type="pct"/>
                    <w:shd w:val="clear" w:color="auto" w:fill="auto"/>
                  </w:tcPr>
                  <w:p w:rsidR="00182F7E" w:rsidRPr="000D5B1B" w:rsidRDefault="00182F7E" w:rsidP="00DE4E8A">
                    <w:pPr>
                      <w:autoSpaceDE w:val="0"/>
                      <w:autoSpaceDN w:val="0"/>
                      <w:adjustRightInd w:val="0"/>
                      <w:snapToGrid w:val="0"/>
                      <w:spacing w:line="240" w:lineRule="atLeast"/>
                      <w:rPr>
                        <w:rFonts w:ascii="宋体" w:hAnsi="宋体"/>
                        <w:szCs w:val="21"/>
                      </w:rPr>
                    </w:pPr>
                    <w:r w:rsidRPr="000D5B1B">
                      <w:rPr>
                        <w:rFonts w:ascii="宋体" w:hAnsi="宋体" w:hint="eastAsia"/>
                        <w:szCs w:val="21"/>
                      </w:rPr>
                      <w:t>银行存款</w:t>
                    </w:r>
                  </w:p>
                </w:tc>
              </w:sdtContent>
            </w:sdt>
            <w:tc>
              <w:tcPr>
                <w:tcW w:w="1865" w:type="pct"/>
                <w:shd w:val="clear" w:color="auto" w:fill="auto"/>
              </w:tcPr>
              <w:p w:rsidR="00182F7E" w:rsidRPr="000D5B1B" w:rsidRDefault="00182F7E" w:rsidP="00DE4E8A">
                <w:pPr>
                  <w:autoSpaceDE w:val="0"/>
                  <w:autoSpaceDN w:val="0"/>
                  <w:adjustRightInd w:val="0"/>
                  <w:snapToGrid w:val="0"/>
                  <w:spacing w:line="240" w:lineRule="atLeast"/>
                  <w:jc w:val="right"/>
                  <w:rPr>
                    <w:rFonts w:ascii="宋体" w:hAnsi="宋体"/>
                    <w:szCs w:val="21"/>
                  </w:rPr>
                </w:pPr>
                <w:r w:rsidRPr="000D5B1B">
                  <w:rPr>
                    <w:rFonts w:ascii="宋体" w:hAnsi="宋体"/>
                    <w:szCs w:val="21"/>
                  </w:rPr>
                  <w:t>134,666,388.93</w:t>
                </w:r>
              </w:p>
            </w:tc>
            <w:tc>
              <w:tcPr>
                <w:tcW w:w="1879" w:type="pct"/>
                <w:shd w:val="clear" w:color="auto" w:fill="auto"/>
              </w:tcPr>
              <w:p w:rsidR="00182F7E" w:rsidRPr="000D5B1B" w:rsidRDefault="00182F7E" w:rsidP="00DE4E8A">
                <w:pPr>
                  <w:autoSpaceDE w:val="0"/>
                  <w:autoSpaceDN w:val="0"/>
                  <w:adjustRightInd w:val="0"/>
                  <w:snapToGrid w:val="0"/>
                  <w:spacing w:line="240" w:lineRule="atLeast"/>
                  <w:jc w:val="right"/>
                  <w:rPr>
                    <w:rFonts w:ascii="宋体" w:hAnsi="宋体"/>
                    <w:szCs w:val="21"/>
                  </w:rPr>
                </w:pPr>
                <w:r w:rsidRPr="000D5B1B">
                  <w:rPr>
                    <w:rFonts w:ascii="宋体" w:hAnsi="宋体"/>
                    <w:szCs w:val="21"/>
                  </w:rPr>
                  <w:t>148,541,102.44</w:t>
                </w:r>
              </w:p>
            </w:tc>
          </w:tr>
          <w:tr w:rsidR="00182F7E" w:rsidRPr="000D5B1B" w:rsidTr="00DE4E8A">
            <w:trPr>
              <w:cantSplit/>
            </w:trPr>
            <w:sdt>
              <w:sdtPr>
                <w:rPr>
                  <w:rFonts w:ascii="宋体" w:hAnsi="宋体"/>
                </w:rPr>
                <w:tag w:val="_PLD_c1e18aed267f4e76a33b93512faddc98"/>
                <w:id w:val="5993352"/>
                <w:lock w:val="sdtLocked"/>
              </w:sdtPr>
              <w:sdtContent>
                <w:tc>
                  <w:tcPr>
                    <w:tcW w:w="1256" w:type="pct"/>
                    <w:shd w:val="clear" w:color="auto" w:fill="auto"/>
                  </w:tcPr>
                  <w:p w:rsidR="00182F7E" w:rsidRPr="000D5B1B" w:rsidRDefault="00182F7E" w:rsidP="00DE4E8A">
                    <w:pPr>
                      <w:autoSpaceDE w:val="0"/>
                      <w:autoSpaceDN w:val="0"/>
                      <w:adjustRightInd w:val="0"/>
                      <w:snapToGrid w:val="0"/>
                      <w:spacing w:line="240" w:lineRule="atLeast"/>
                      <w:rPr>
                        <w:rFonts w:ascii="宋体" w:hAnsi="宋体"/>
                        <w:szCs w:val="21"/>
                      </w:rPr>
                    </w:pPr>
                    <w:r w:rsidRPr="000D5B1B">
                      <w:rPr>
                        <w:rFonts w:ascii="宋体" w:hAnsi="宋体" w:hint="eastAsia"/>
                        <w:szCs w:val="21"/>
                      </w:rPr>
                      <w:t>其他货币资金</w:t>
                    </w:r>
                  </w:p>
                </w:tc>
              </w:sdtContent>
            </w:sdt>
            <w:tc>
              <w:tcPr>
                <w:tcW w:w="1865" w:type="pct"/>
                <w:shd w:val="clear" w:color="auto" w:fill="auto"/>
              </w:tcPr>
              <w:p w:rsidR="00182F7E" w:rsidRPr="000D5B1B" w:rsidRDefault="00182F7E" w:rsidP="00DE4E8A">
                <w:pPr>
                  <w:autoSpaceDE w:val="0"/>
                  <w:autoSpaceDN w:val="0"/>
                  <w:adjustRightInd w:val="0"/>
                  <w:snapToGrid w:val="0"/>
                  <w:spacing w:line="240" w:lineRule="atLeast"/>
                  <w:jc w:val="right"/>
                  <w:rPr>
                    <w:rFonts w:ascii="宋体" w:hAnsi="宋体"/>
                    <w:szCs w:val="21"/>
                  </w:rPr>
                </w:pPr>
                <w:r w:rsidRPr="000D5B1B">
                  <w:rPr>
                    <w:rFonts w:ascii="宋体" w:hAnsi="宋体"/>
                    <w:szCs w:val="21"/>
                  </w:rPr>
                  <w:t>5,120.00</w:t>
                </w:r>
              </w:p>
            </w:tc>
            <w:tc>
              <w:tcPr>
                <w:tcW w:w="1879" w:type="pct"/>
                <w:shd w:val="clear" w:color="auto" w:fill="auto"/>
              </w:tcPr>
              <w:p w:rsidR="00182F7E" w:rsidRPr="000D5B1B" w:rsidRDefault="00182F7E" w:rsidP="00DE4E8A">
                <w:pPr>
                  <w:autoSpaceDE w:val="0"/>
                  <w:autoSpaceDN w:val="0"/>
                  <w:adjustRightInd w:val="0"/>
                  <w:snapToGrid w:val="0"/>
                  <w:spacing w:line="240" w:lineRule="atLeast"/>
                  <w:jc w:val="right"/>
                  <w:rPr>
                    <w:rFonts w:ascii="宋体" w:hAnsi="宋体"/>
                    <w:szCs w:val="21"/>
                  </w:rPr>
                </w:pPr>
                <w:r w:rsidRPr="000D5B1B">
                  <w:rPr>
                    <w:rFonts w:ascii="宋体" w:hAnsi="宋体"/>
                    <w:szCs w:val="21"/>
                  </w:rPr>
                  <w:t>5,120.00</w:t>
                </w:r>
              </w:p>
            </w:tc>
          </w:tr>
          <w:tr w:rsidR="00182F7E" w:rsidRPr="000D5B1B" w:rsidTr="00DE4E8A">
            <w:trPr>
              <w:cantSplit/>
            </w:trPr>
            <w:sdt>
              <w:sdtPr>
                <w:rPr>
                  <w:rFonts w:ascii="宋体" w:hAnsi="宋体"/>
                </w:rPr>
                <w:tag w:val="_PLD_4aea35e6574448b9a1396c2c1b22290f"/>
                <w:id w:val="5993353"/>
                <w:lock w:val="sdtLocked"/>
              </w:sdtPr>
              <w:sdtContent>
                <w:tc>
                  <w:tcPr>
                    <w:tcW w:w="1256" w:type="pct"/>
                    <w:shd w:val="clear" w:color="auto" w:fill="auto"/>
                    <w:vAlign w:val="center"/>
                  </w:tcPr>
                  <w:p w:rsidR="00182F7E" w:rsidRPr="000D5B1B" w:rsidRDefault="00182F7E" w:rsidP="00DE4E8A">
                    <w:pPr>
                      <w:autoSpaceDE w:val="0"/>
                      <w:autoSpaceDN w:val="0"/>
                      <w:adjustRightInd w:val="0"/>
                      <w:snapToGrid w:val="0"/>
                      <w:spacing w:line="240" w:lineRule="atLeast"/>
                      <w:rPr>
                        <w:rFonts w:ascii="宋体" w:hAnsi="宋体"/>
                        <w:szCs w:val="21"/>
                      </w:rPr>
                    </w:pPr>
                    <w:r w:rsidRPr="000D5B1B">
                      <w:rPr>
                        <w:rFonts w:ascii="宋体" w:hAnsi="宋体" w:hint="eastAsia"/>
                        <w:szCs w:val="21"/>
                      </w:rPr>
                      <w:t>合计</w:t>
                    </w:r>
                  </w:p>
                </w:tc>
              </w:sdtContent>
            </w:sdt>
            <w:tc>
              <w:tcPr>
                <w:tcW w:w="1865" w:type="pct"/>
                <w:shd w:val="clear" w:color="auto" w:fill="auto"/>
              </w:tcPr>
              <w:p w:rsidR="00182F7E" w:rsidRPr="000D5B1B" w:rsidRDefault="00182F7E" w:rsidP="00DE4E8A">
                <w:pPr>
                  <w:autoSpaceDE w:val="0"/>
                  <w:autoSpaceDN w:val="0"/>
                  <w:adjustRightInd w:val="0"/>
                  <w:snapToGrid w:val="0"/>
                  <w:spacing w:line="240" w:lineRule="atLeast"/>
                  <w:jc w:val="right"/>
                  <w:rPr>
                    <w:rFonts w:ascii="宋体" w:hAnsi="宋体"/>
                    <w:szCs w:val="21"/>
                  </w:rPr>
                </w:pPr>
                <w:r w:rsidRPr="000D5B1B">
                  <w:rPr>
                    <w:rFonts w:ascii="宋体" w:hAnsi="宋体"/>
                    <w:szCs w:val="21"/>
                  </w:rPr>
                  <w:t>135,928,210.08</w:t>
                </w:r>
              </w:p>
            </w:tc>
            <w:tc>
              <w:tcPr>
                <w:tcW w:w="1879" w:type="pct"/>
                <w:shd w:val="clear" w:color="auto" w:fill="auto"/>
              </w:tcPr>
              <w:p w:rsidR="00182F7E" w:rsidRPr="000D5B1B" w:rsidRDefault="00182F7E" w:rsidP="00DE4E8A">
                <w:pPr>
                  <w:autoSpaceDE w:val="0"/>
                  <w:autoSpaceDN w:val="0"/>
                  <w:adjustRightInd w:val="0"/>
                  <w:snapToGrid w:val="0"/>
                  <w:spacing w:line="240" w:lineRule="atLeast"/>
                  <w:jc w:val="right"/>
                  <w:rPr>
                    <w:rFonts w:ascii="宋体" w:hAnsi="宋体"/>
                    <w:szCs w:val="21"/>
                  </w:rPr>
                </w:pPr>
                <w:r w:rsidRPr="000D5B1B">
                  <w:rPr>
                    <w:rFonts w:ascii="宋体" w:hAnsi="宋体"/>
                    <w:szCs w:val="21"/>
                  </w:rPr>
                  <w:t>149,507,128.73</w:t>
                </w:r>
              </w:p>
            </w:tc>
          </w:tr>
          <w:tr w:rsidR="00182F7E" w:rsidRPr="000D5B1B" w:rsidTr="00DE4E8A">
            <w:trPr>
              <w:cantSplit/>
            </w:trPr>
            <w:sdt>
              <w:sdtPr>
                <w:rPr>
                  <w:rFonts w:ascii="宋体" w:hAnsi="宋体"/>
                </w:rPr>
                <w:tag w:val="_PLD_bde21157aed743d5a01686780a359fcc"/>
                <w:id w:val="5993354"/>
                <w:lock w:val="sdtLocked"/>
              </w:sdtPr>
              <w:sdtContent>
                <w:tc>
                  <w:tcPr>
                    <w:tcW w:w="1256" w:type="pct"/>
                    <w:shd w:val="clear" w:color="auto" w:fill="auto"/>
                  </w:tcPr>
                  <w:p w:rsidR="00182F7E" w:rsidRPr="000D5B1B" w:rsidRDefault="00182F7E" w:rsidP="00DE4E8A">
                    <w:pPr>
                      <w:autoSpaceDE w:val="0"/>
                      <w:autoSpaceDN w:val="0"/>
                      <w:adjustRightInd w:val="0"/>
                      <w:snapToGrid w:val="0"/>
                      <w:spacing w:line="240" w:lineRule="atLeast"/>
                      <w:ind w:firstLineChars="100" w:firstLine="210"/>
                      <w:jc w:val="center"/>
                      <w:rPr>
                        <w:rFonts w:ascii="宋体" w:hAnsi="宋体"/>
                        <w:szCs w:val="21"/>
                      </w:rPr>
                    </w:pPr>
                    <w:r w:rsidRPr="000D5B1B">
                      <w:rPr>
                        <w:rFonts w:ascii="宋体" w:hAnsi="宋体" w:hint="eastAsia"/>
                        <w:szCs w:val="21"/>
                      </w:rPr>
                      <w:t>其中：存放在境外的款项总额</w:t>
                    </w:r>
                  </w:p>
                </w:tc>
              </w:sdtContent>
            </w:sdt>
            <w:tc>
              <w:tcPr>
                <w:tcW w:w="1865" w:type="pct"/>
                <w:shd w:val="clear" w:color="auto" w:fill="auto"/>
              </w:tcPr>
              <w:p w:rsidR="00182F7E" w:rsidRPr="000D5B1B" w:rsidRDefault="00182F7E" w:rsidP="00DE4E8A">
                <w:pPr>
                  <w:autoSpaceDE w:val="0"/>
                  <w:autoSpaceDN w:val="0"/>
                  <w:adjustRightInd w:val="0"/>
                  <w:snapToGrid w:val="0"/>
                  <w:spacing w:line="240" w:lineRule="atLeast"/>
                  <w:jc w:val="right"/>
                  <w:rPr>
                    <w:rFonts w:ascii="宋体" w:hAnsi="宋体"/>
                    <w:szCs w:val="21"/>
                  </w:rPr>
                </w:pPr>
              </w:p>
            </w:tc>
            <w:tc>
              <w:tcPr>
                <w:tcW w:w="1879" w:type="pct"/>
                <w:shd w:val="clear" w:color="auto" w:fill="auto"/>
              </w:tcPr>
              <w:p w:rsidR="00182F7E" w:rsidRPr="000D5B1B" w:rsidRDefault="00182F7E" w:rsidP="00DE4E8A">
                <w:pPr>
                  <w:autoSpaceDE w:val="0"/>
                  <w:autoSpaceDN w:val="0"/>
                  <w:adjustRightInd w:val="0"/>
                  <w:snapToGrid w:val="0"/>
                  <w:spacing w:line="240" w:lineRule="atLeast"/>
                  <w:jc w:val="right"/>
                  <w:rPr>
                    <w:rFonts w:ascii="宋体" w:hAnsi="宋体"/>
                    <w:szCs w:val="21"/>
                  </w:rPr>
                </w:pPr>
              </w:p>
            </w:tc>
          </w:tr>
        </w:tbl>
        <w:p w:rsidR="00182F7E" w:rsidRDefault="00182F7E"/>
        <w:p w:rsidR="004B7849" w:rsidRPr="000D5B1B" w:rsidRDefault="004B7849">
          <w:pPr>
            <w:rPr>
              <w:rFonts w:ascii="宋体" w:hAnsi="宋体"/>
              <w:szCs w:val="21"/>
            </w:rPr>
          </w:pPr>
          <w:r w:rsidRPr="000D5B1B">
            <w:rPr>
              <w:rFonts w:ascii="宋体" w:hAnsi="宋体" w:hint="eastAsia"/>
              <w:szCs w:val="21"/>
            </w:rPr>
            <w:t>其他说明</w:t>
          </w:r>
        </w:p>
        <w:sdt>
          <w:sdtPr>
            <w:rPr>
              <w:rFonts w:ascii="宋体" w:hAnsi="宋体"/>
              <w:szCs w:val="21"/>
            </w:rPr>
            <w:alias w:val="货币资金的说明"/>
            <w:tag w:val="_GBC_672a863055084dfabbc1ba40f04a68b4"/>
            <w:id w:val="876945"/>
            <w:lock w:val="sdtLocked"/>
          </w:sdtPr>
          <w:sdtContent>
            <w:p w:rsidR="004B7849" w:rsidRPr="000D5B1B" w:rsidRDefault="006F3711" w:rsidP="00A05535">
              <w:pPr>
                <w:spacing w:line="360" w:lineRule="auto"/>
                <w:ind w:firstLineChars="200" w:firstLine="420"/>
                <w:rPr>
                  <w:rFonts w:ascii="宋体" w:hAnsi="宋体"/>
                  <w:szCs w:val="21"/>
                </w:rPr>
              </w:pPr>
              <w:r w:rsidRPr="000D5B1B">
                <w:rPr>
                  <w:rFonts w:ascii="宋体" w:hAnsi="宋体" w:cs="Arial" w:hint="eastAsia"/>
                </w:rPr>
                <w:t>其他货币资金</w:t>
              </w:r>
              <w:r w:rsidRPr="000D5B1B">
                <w:rPr>
                  <w:rFonts w:ascii="宋体" w:hAnsi="宋体" w:cs="Arial"/>
                </w:rPr>
                <w:t>5,120.00</w:t>
              </w:r>
              <w:r w:rsidRPr="000D5B1B">
                <w:rPr>
                  <w:rFonts w:ascii="宋体" w:hAnsi="宋体" w:cs="Arial" w:hint="eastAsia"/>
                </w:rPr>
                <w:t>元为支付宝账户余额,货币资金期末余额中无因抵押、质押或冻结等对使用有限制、存放在境外且资金汇回受到限制的款项。</w:t>
              </w:r>
            </w:p>
          </w:sdtContent>
        </w:sdt>
        <w:p w:rsidR="005155D7" w:rsidRPr="000D5B1B" w:rsidRDefault="009E230D">
          <w:pPr>
            <w:rPr>
              <w:rFonts w:ascii="宋体" w:hAnsi="宋体"/>
              <w:szCs w:val="21"/>
            </w:rPr>
          </w:pPr>
        </w:p>
      </w:sdtContent>
    </w:sdt>
    <w:p w:rsidR="005155D7" w:rsidRPr="000D5B1B" w:rsidRDefault="00D3606B">
      <w:pPr>
        <w:pStyle w:val="3"/>
        <w:numPr>
          <w:ilvl w:val="0"/>
          <w:numId w:val="21"/>
        </w:numPr>
        <w:rPr>
          <w:rFonts w:ascii="宋体" w:hAnsi="宋体"/>
        </w:rPr>
      </w:pPr>
      <w:r w:rsidRPr="000D5B1B">
        <w:rPr>
          <w:rFonts w:ascii="宋体" w:hAnsi="宋体" w:hint="eastAsia"/>
        </w:rPr>
        <w:t>以公允价值计量且其变动计入当期损益的金融资产</w:t>
      </w:r>
    </w:p>
    <w:sdt>
      <w:sdtPr>
        <w:rPr>
          <w:rFonts w:ascii="宋体" w:hAnsi="宋体"/>
        </w:rPr>
        <w:alias w:val="是否适用：以公允价值计量且其变动计入当期损益的金融资产[双击切换]"/>
        <w:tag w:val="_GBC_eec74964607b480ba31c944ab5ce1e9f"/>
        <w:id w:val="876947"/>
        <w:lock w:val="sdtLocked"/>
        <w:placeholder>
          <w:docPart w:val="GBC22222222222222222222222222222"/>
        </w:placeholder>
      </w:sdtPr>
      <w:sdtContent>
        <w:p w:rsidR="00C3107A" w:rsidRPr="000D5B1B" w:rsidRDefault="009E230D" w:rsidP="00C3107A">
          <w:pPr>
            <w:rPr>
              <w:rFonts w:ascii="宋体" w:hAnsi="宋体"/>
              <w:szCs w:val="21"/>
            </w:rPr>
          </w:pPr>
          <w:r w:rsidRPr="000D5B1B">
            <w:rPr>
              <w:rFonts w:ascii="宋体" w:hAnsi="宋体"/>
            </w:rPr>
            <w:fldChar w:fldCharType="begin"/>
          </w:r>
          <w:r w:rsidR="00982705"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982705"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5155D7">
      <w:pPr>
        <w:snapToGrid w:val="0"/>
        <w:spacing w:line="240" w:lineRule="atLeast"/>
        <w:ind w:left="1470" w:rightChars="12" w:right="25" w:hangingChars="700" w:hanging="1470"/>
        <w:rPr>
          <w:rFonts w:ascii="宋体" w:hAnsi="宋体"/>
          <w:szCs w:val="21"/>
        </w:rPr>
      </w:pPr>
    </w:p>
    <w:p w:rsidR="005155D7" w:rsidRPr="000D5B1B" w:rsidRDefault="00D3606B">
      <w:pPr>
        <w:pStyle w:val="3"/>
        <w:numPr>
          <w:ilvl w:val="0"/>
          <w:numId w:val="21"/>
        </w:numPr>
        <w:rPr>
          <w:rFonts w:ascii="宋体" w:hAnsi="宋体"/>
        </w:rPr>
      </w:pPr>
      <w:r w:rsidRPr="000D5B1B">
        <w:rPr>
          <w:rFonts w:ascii="宋体" w:hAnsi="宋体" w:hint="eastAsia"/>
        </w:rPr>
        <w:t>应收票据</w:t>
      </w:r>
    </w:p>
    <w:sdt>
      <w:sdtPr>
        <w:rPr>
          <w:rFonts w:ascii="宋体" w:hAnsi="宋体" w:cs="宋体" w:hint="eastAsia"/>
          <w:b w:val="0"/>
          <w:bCs w:val="0"/>
          <w:kern w:val="0"/>
          <w:szCs w:val="22"/>
        </w:rPr>
        <w:alias w:val="模块:应收票据分类"/>
        <w:tag w:val="_SEC_1f300ca8b7cf4001a88617f42e0db878"/>
        <w:id w:val="876959"/>
        <w:lock w:val="sdtLocked"/>
        <w:placeholder>
          <w:docPart w:val="GBC22222222222222222222222222222"/>
        </w:placeholder>
      </w:sdtPr>
      <w:sdtEndPr>
        <w:rPr>
          <w:rFonts w:cs="Times New Roman"/>
          <w:kern w:val="2"/>
          <w:szCs w:val="24"/>
        </w:rPr>
      </w:sdtEndPr>
      <w:sdtContent>
        <w:p w:rsidR="005155D7" w:rsidRPr="000D5B1B" w:rsidRDefault="00D3606B">
          <w:pPr>
            <w:pStyle w:val="4"/>
            <w:numPr>
              <w:ilvl w:val="3"/>
              <w:numId w:val="58"/>
            </w:numPr>
            <w:rPr>
              <w:rFonts w:ascii="宋体" w:hAnsi="宋体"/>
            </w:rPr>
          </w:pPr>
          <w:r w:rsidRPr="000D5B1B">
            <w:rPr>
              <w:rFonts w:ascii="宋体" w:hAnsi="宋体" w:hint="eastAsia"/>
            </w:rPr>
            <w:t>应收票据分类列示</w:t>
          </w:r>
        </w:p>
        <w:sdt>
          <w:sdtPr>
            <w:rPr>
              <w:rFonts w:ascii="宋体" w:hAnsi="宋体"/>
            </w:rPr>
            <w:alias w:val="是否适用：应收票据分类列示[双击切换]"/>
            <w:tag w:val="_GBC_bdf010020d484a01ae60c52d7465a06a"/>
            <w:id w:val="876948"/>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FC4B5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FC4B53" w:rsidRPr="000D5B1B">
                <w:rPr>
                  <w:rFonts w:ascii="宋体" w:hAnsi="宋体"/>
                </w:rPr>
                <w:instrText xml:space="preserve"> MACROBUTTON  SnrToggleCheckbox □不适用 </w:instrText>
              </w:r>
              <w:r w:rsidRPr="000D5B1B">
                <w:rPr>
                  <w:rFonts w:ascii="宋体" w:hAnsi="宋体"/>
                </w:rPr>
                <w:fldChar w:fldCharType="end"/>
              </w:r>
            </w:p>
          </w:sdtContent>
        </w:sdt>
        <w:p w:rsidR="00FC4B53" w:rsidRPr="000D5B1B" w:rsidRDefault="00D3606B">
          <w:pPr>
            <w:snapToGrid w:val="0"/>
            <w:spacing w:line="240" w:lineRule="atLeast"/>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应收票据分类"/>
              <w:tag w:val="_GBC_4fa3399364a4449485326bfdb1de5245"/>
              <w:id w:val="8769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应收票据分类"/>
              <w:tag w:val="_GBC_0daf818486924555b786788616dee3e7"/>
              <w:id w:val="8769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63" w:type="pct"/>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965"/>
            <w:gridCol w:w="3146"/>
            <w:gridCol w:w="2894"/>
          </w:tblGrid>
          <w:tr w:rsidR="00FC4B53" w:rsidRPr="000D5B1B" w:rsidTr="00C3107A">
            <w:trPr>
              <w:cantSplit/>
            </w:trPr>
            <w:sdt>
              <w:sdtPr>
                <w:rPr>
                  <w:rFonts w:ascii="宋体" w:hAnsi="宋体"/>
                </w:rPr>
                <w:tag w:val="_PLD_bd44f6beac5e4b8688c30e166c6780c8"/>
                <w:id w:val="880977"/>
                <w:lock w:val="sdtLocked"/>
              </w:sdtPr>
              <w:sdtContent>
                <w:tc>
                  <w:tcPr>
                    <w:tcW w:w="1646" w:type="pct"/>
                    <w:vAlign w:val="center"/>
                  </w:tcPr>
                  <w:p w:rsidR="00FC4B53" w:rsidRPr="000D5B1B" w:rsidRDefault="00FC4B53" w:rsidP="00C3107A">
                    <w:pPr>
                      <w:autoSpaceDE w:val="0"/>
                      <w:autoSpaceDN w:val="0"/>
                      <w:adjustRightInd w:val="0"/>
                      <w:snapToGrid w:val="0"/>
                      <w:spacing w:line="240" w:lineRule="atLeast"/>
                      <w:jc w:val="center"/>
                      <w:rPr>
                        <w:rFonts w:ascii="宋体" w:hAnsi="宋体"/>
                        <w:szCs w:val="21"/>
                      </w:rPr>
                    </w:pPr>
                    <w:r w:rsidRPr="000D5B1B">
                      <w:rPr>
                        <w:rFonts w:ascii="宋体" w:hAnsi="宋体" w:hint="eastAsia"/>
                        <w:szCs w:val="21"/>
                      </w:rPr>
                      <w:t>项目</w:t>
                    </w:r>
                  </w:p>
                </w:tc>
              </w:sdtContent>
            </w:sdt>
            <w:sdt>
              <w:sdtPr>
                <w:rPr>
                  <w:rFonts w:ascii="宋体" w:hAnsi="宋体"/>
                </w:rPr>
                <w:tag w:val="_PLD_dea2f5c6a1cb487287096a3435e5e8de"/>
                <w:id w:val="880978"/>
                <w:lock w:val="sdtLocked"/>
              </w:sdtPr>
              <w:sdtContent>
                <w:tc>
                  <w:tcPr>
                    <w:tcW w:w="1747" w:type="pct"/>
                    <w:vAlign w:val="center"/>
                  </w:tcPr>
                  <w:p w:rsidR="00FC4B53" w:rsidRPr="000D5B1B" w:rsidRDefault="00FC4B53" w:rsidP="00C3107A">
                    <w:pPr>
                      <w:autoSpaceDE w:val="0"/>
                      <w:autoSpaceDN w:val="0"/>
                      <w:adjustRightInd w:val="0"/>
                      <w:snapToGrid w:val="0"/>
                      <w:spacing w:line="240" w:lineRule="atLeast"/>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5d16922842b04d10836d1bc80b3b3b4e"/>
                <w:id w:val="880979"/>
                <w:lock w:val="sdtLocked"/>
              </w:sdtPr>
              <w:sdtContent>
                <w:tc>
                  <w:tcPr>
                    <w:tcW w:w="1607" w:type="pct"/>
                    <w:vAlign w:val="center"/>
                  </w:tcPr>
                  <w:p w:rsidR="00FC4B53" w:rsidRPr="000D5B1B" w:rsidRDefault="00FC4B53" w:rsidP="00C3107A">
                    <w:pPr>
                      <w:autoSpaceDE w:val="0"/>
                      <w:autoSpaceDN w:val="0"/>
                      <w:adjustRightInd w:val="0"/>
                      <w:snapToGrid w:val="0"/>
                      <w:spacing w:line="240" w:lineRule="atLeast"/>
                      <w:jc w:val="center"/>
                      <w:rPr>
                        <w:rFonts w:ascii="宋体" w:hAnsi="宋体"/>
                        <w:szCs w:val="21"/>
                      </w:rPr>
                    </w:pPr>
                    <w:r w:rsidRPr="000D5B1B">
                      <w:rPr>
                        <w:rFonts w:ascii="宋体" w:hAnsi="宋体" w:hint="eastAsia"/>
                        <w:szCs w:val="21"/>
                      </w:rPr>
                      <w:t>期初余额</w:t>
                    </w:r>
                  </w:p>
                </w:tc>
              </w:sdtContent>
            </w:sdt>
          </w:tr>
          <w:tr w:rsidR="00FC4B53" w:rsidRPr="000D5B1B" w:rsidTr="00C3107A">
            <w:trPr>
              <w:cantSplit/>
            </w:trPr>
            <w:sdt>
              <w:sdtPr>
                <w:rPr>
                  <w:rFonts w:ascii="宋体" w:hAnsi="宋体"/>
                </w:rPr>
                <w:tag w:val="_PLD_6a83fc5bb974487788e5e58a59a3eb5f"/>
                <w:id w:val="880980"/>
                <w:lock w:val="sdtLocked"/>
              </w:sdtPr>
              <w:sdtContent>
                <w:tc>
                  <w:tcPr>
                    <w:tcW w:w="1646" w:type="pct"/>
                  </w:tcPr>
                  <w:p w:rsidR="00FC4B53" w:rsidRPr="000D5B1B" w:rsidRDefault="00FC4B53" w:rsidP="00C3107A">
                    <w:pPr>
                      <w:autoSpaceDE w:val="0"/>
                      <w:autoSpaceDN w:val="0"/>
                      <w:adjustRightInd w:val="0"/>
                      <w:snapToGrid w:val="0"/>
                      <w:spacing w:line="240" w:lineRule="atLeast"/>
                      <w:rPr>
                        <w:rFonts w:ascii="宋体" w:hAnsi="宋体"/>
                        <w:szCs w:val="21"/>
                      </w:rPr>
                    </w:pPr>
                    <w:r w:rsidRPr="000D5B1B">
                      <w:rPr>
                        <w:rFonts w:ascii="宋体" w:hAnsi="宋体" w:hint="eastAsia"/>
                        <w:szCs w:val="21"/>
                      </w:rPr>
                      <w:t>银行承兑票据</w:t>
                    </w:r>
                  </w:p>
                </w:tc>
              </w:sdtContent>
            </w:sdt>
            <w:tc>
              <w:tcPr>
                <w:tcW w:w="1747" w:type="pct"/>
              </w:tcPr>
              <w:p w:rsidR="00FC4B53" w:rsidRPr="000D5B1B" w:rsidRDefault="00FC4B53" w:rsidP="00C3107A">
                <w:pPr>
                  <w:ind w:right="13"/>
                  <w:jc w:val="right"/>
                  <w:rPr>
                    <w:rFonts w:ascii="宋体" w:hAnsi="宋体"/>
                    <w:szCs w:val="21"/>
                  </w:rPr>
                </w:pPr>
                <w:r w:rsidRPr="000D5B1B">
                  <w:rPr>
                    <w:rFonts w:ascii="宋体" w:hAnsi="宋体"/>
                  </w:rPr>
                  <w:t>351,803.79</w:t>
                </w:r>
              </w:p>
            </w:tc>
            <w:tc>
              <w:tcPr>
                <w:tcW w:w="1607" w:type="pct"/>
              </w:tcPr>
              <w:p w:rsidR="00FC4B53" w:rsidRPr="000D5B1B" w:rsidRDefault="00FC4B53" w:rsidP="00C3107A">
                <w:pPr>
                  <w:ind w:right="13"/>
                  <w:jc w:val="right"/>
                  <w:rPr>
                    <w:rFonts w:ascii="宋体" w:hAnsi="宋体"/>
                    <w:szCs w:val="21"/>
                  </w:rPr>
                </w:pPr>
                <w:r w:rsidRPr="000D5B1B">
                  <w:rPr>
                    <w:rFonts w:ascii="宋体" w:hAnsi="宋体"/>
                  </w:rPr>
                  <w:t>10,000.00</w:t>
                </w:r>
              </w:p>
            </w:tc>
          </w:tr>
          <w:tr w:rsidR="00FC4B53" w:rsidRPr="000D5B1B" w:rsidTr="00C3107A">
            <w:trPr>
              <w:cantSplit/>
            </w:trPr>
            <w:sdt>
              <w:sdtPr>
                <w:rPr>
                  <w:rFonts w:ascii="宋体" w:hAnsi="宋体"/>
                </w:rPr>
                <w:tag w:val="_PLD_aad9336fa56348e9b260b413a50411a8"/>
                <w:id w:val="880981"/>
                <w:lock w:val="sdtLocked"/>
              </w:sdtPr>
              <w:sdtContent>
                <w:tc>
                  <w:tcPr>
                    <w:tcW w:w="1646" w:type="pct"/>
                  </w:tcPr>
                  <w:p w:rsidR="00FC4B53" w:rsidRPr="000D5B1B" w:rsidRDefault="00FC4B53" w:rsidP="00C3107A">
                    <w:pPr>
                      <w:autoSpaceDE w:val="0"/>
                      <w:autoSpaceDN w:val="0"/>
                      <w:adjustRightInd w:val="0"/>
                      <w:snapToGrid w:val="0"/>
                      <w:spacing w:line="240" w:lineRule="atLeast"/>
                      <w:rPr>
                        <w:rFonts w:ascii="宋体" w:hAnsi="宋体"/>
                        <w:szCs w:val="21"/>
                      </w:rPr>
                    </w:pPr>
                    <w:r w:rsidRPr="000D5B1B">
                      <w:rPr>
                        <w:rFonts w:ascii="宋体" w:hAnsi="宋体" w:hint="eastAsia"/>
                        <w:szCs w:val="21"/>
                      </w:rPr>
                      <w:t>商业承兑票据</w:t>
                    </w:r>
                  </w:p>
                </w:tc>
              </w:sdtContent>
            </w:sdt>
            <w:tc>
              <w:tcPr>
                <w:tcW w:w="1747" w:type="pct"/>
              </w:tcPr>
              <w:p w:rsidR="00FC4B53" w:rsidRPr="000D5B1B" w:rsidRDefault="00FC4B53" w:rsidP="00C3107A">
                <w:pPr>
                  <w:ind w:right="13"/>
                  <w:jc w:val="right"/>
                  <w:rPr>
                    <w:rFonts w:ascii="宋体" w:hAnsi="宋体"/>
                    <w:szCs w:val="21"/>
                  </w:rPr>
                </w:pPr>
              </w:p>
            </w:tc>
            <w:tc>
              <w:tcPr>
                <w:tcW w:w="1607" w:type="pct"/>
              </w:tcPr>
              <w:p w:rsidR="00FC4B53" w:rsidRPr="000D5B1B" w:rsidRDefault="00FC4B53" w:rsidP="00C3107A">
                <w:pPr>
                  <w:ind w:right="13"/>
                  <w:jc w:val="right"/>
                  <w:rPr>
                    <w:rFonts w:ascii="宋体" w:hAnsi="宋体"/>
                    <w:szCs w:val="21"/>
                  </w:rPr>
                </w:pPr>
              </w:p>
            </w:tc>
          </w:tr>
          <w:tr w:rsidR="00FC4B53" w:rsidRPr="000D5B1B" w:rsidTr="00FC4B53">
            <w:trPr>
              <w:cantSplit/>
            </w:trPr>
            <w:sdt>
              <w:sdtPr>
                <w:rPr>
                  <w:rFonts w:ascii="宋体" w:hAnsi="宋体"/>
                </w:rPr>
                <w:tag w:val="_PLD_dfdd4d3895f64e489d74e6caea548a3b"/>
                <w:id w:val="880984"/>
                <w:lock w:val="sdtLocked"/>
              </w:sdtPr>
              <w:sdtContent>
                <w:tc>
                  <w:tcPr>
                    <w:tcW w:w="1646" w:type="pct"/>
                    <w:vAlign w:val="center"/>
                  </w:tcPr>
                  <w:p w:rsidR="00FC4B53" w:rsidRPr="000D5B1B" w:rsidRDefault="00FC4B53" w:rsidP="00C3107A">
                    <w:pPr>
                      <w:autoSpaceDE w:val="0"/>
                      <w:autoSpaceDN w:val="0"/>
                      <w:adjustRightInd w:val="0"/>
                      <w:snapToGrid w:val="0"/>
                      <w:spacing w:line="240" w:lineRule="atLeast"/>
                      <w:jc w:val="center"/>
                      <w:rPr>
                        <w:rFonts w:ascii="宋体" w:hAnsi="宋体"/>
                        <w:szCs w:val="21"/>
                      </w:rPr>
                    </w:pPr>
                    <w:r w:rsidRPr="000D5B1B">
                      <w:rPr>
                        <w:rFonts w:ascii="宋体" w:hAnsi="宋体" w:hint="eastAsia"/>
                        <w:szCs w:val="21"/>
                      </w:rPr>
                      <w:t>合计</w:t>
                    </w:r>
                  </w:p>
                </w:tc>
              </w:sdtContent>
            </w:sdt>
            <w:tc>
              <w:tcPr>
                <w:tcW w:w="1747" w:type="pct"/>
                <w:vAlign w:val="center"/>
              </w:tcPr>
              <w:p w:rsidR="00FC4B53" w:rsidRPr="000D5B1B" w:rsidRDefault="00FC4B53" w:rsidP="00FC4B53">
                <w:pPr>
                  <w:jc w:val="right"/>
                  <w:rPr>
                    <w:rFonts w:ascii="宋体" w:hAnsi="宋体"/>
                  </w:rPr>
                </w:pPr>
                <w:r w:rsidRPr="000D5B1B">
                  <w:rPr>
                    <w:rFonts w:ascii="宋体" w:hAnsi="宋体"/>
                  </w:rPr>
                  <w:t>351,803.79</w:t>
                </w:r>
              </w:p>
            </w:tc>
            <w:tc>
              <w:tcPr>
                <w:tcW w:w="1607" w:type="pct"/>
                <w:vAlign w:val="center"/>
              </w:tcPr>
              <w:p w:rsidR="00FC4B53" w:rsidRPr="000D5B1B" w:rsidRDefault="00FC4B53" w:rsidP="00FC4B53">
                <w:pPr>
                  <w:jc w:val="right"/>
                  <w:rPr>
                    <w:rFonts w:ascii="宋体" w:hAnsi="宋体"/>
                  </w:rPr>
                </w:pPr>
                <w:r w:rsidRPr="000D5B1B">
                  <w:rPr>
                    <w:rFonts w:ascii="宋体" w:hAnsi="宋体"/>
                  </w:rPr>
                  <w:t>10,000.00</w:t>
                </w:r>
              </w:p>
            </w:tc>
          </w:tr>
        </w:tbl>
        <w:p w:rsidR="005155D7" w:rsidRPr="000D5B1B" w:rsidRDefault="009E230D" w:rsidP="00FC4B53">
          <w:pPr>
            <w:rPr>
              <w:rFonts w:ascii="宋体" w:hAnsi="宋体"/>
            </w:rPr>
          </w:pPr>
        </w:p>
      </w:sdtContent>
    </w:sdt>
    <w:sdt>
      <w:sdtPr>
        <w:rPr>
          <w:rFonts w:ascii="宋体" w:hAnsi="宋体" w:cs="宋体" w:hint="eastAsia"/>
          <w:b w:val="0"/>
          <w:bCs w:val="0"/>
          <w:kern w:val="0"/>
          <w:szCs w:val="22"/>
        </w:rPr>
        <w:alias w:val="模块:期末公司已质押的应收票据情况"/>
        <w:tag w:val="_SEC_afe91726520542c7ad872dda4411e582"/>
        <w:id w:val="876970"/>
        <w:lock w:val="sdtLocked"/>
        <w:placeholder>
          <w:docPart w:val="GBC22222222222222222222222222222"/>
        </w:placeholder>
      </w:sdtPr>
      <w:sdtEndPr>
        <w:rPr>
          <w:rFonts w:cs="Times New Roman"/>
          <w:kern w:val="2"/>
          <w:szCs w:val="24"/>
        </w:rPr>
      </w:sdtEndPr>
      <w:sdtContent>
        <w:p w:rsidR="005155D7" w:rsidRPr="000D5B1B" w:rsidRDefault="00D3606B">
          <w:pPr>
            <w:pStyle w:val="4"/>
            <w:numPr>
              <w:ilvl w:val="3"/>
              <w:numId w:val="58"/>
            </w:numPr>
            <w:rPr>
              <w:rFonts w:ascii="宋体" w:hAnsi="宋体"/>
            </w:rPr>
          </w:pPr>
          <w:r w:rsidRPr="000D5B1B">
            <w:rPr>
              <w:rFonts w:ascii="宋体" w:hAnsi="宋体"/>
            </w:rPr>
            <w:t>期末公司已</w:t>
          </w:r>
          <w:r w:rsidRPr="000D5B1B">
            <w:rPr>
              <w:rFonts w:ascii="宋体" w:hAnsi="宋体" w:hint="eastAsia"/>
            </w:rPr>
            <w:t>质押</w:t>
          </w:r>
          <w:r w:rsidRPr="000D5B1B">
            <w:rPr>
              <w:rFonts w:ascii="宋体" w:hAnsi="宋体"/>
            </w:rPr>
            <w:t>的应收票据</w:t>
          </w:r>
        </w:p>
        <w:p w:rsidR="009E1595" w:rsidRPr="000D5B1B" w:rsidRDefault="009E1595" w:rsidP="009E1595">
          <w:pPr>
            <w:ind w:firstLineChars="250" w:firstLine="525"/>
            <w:rPr>
              <w:rFonts w:ascii="宋体" w:hAnsi="宋体"/>
            </w:rPr>
          </w:pPr>
          <w:r w:rsidRPr="000D5B1B">
            <w:rPr>
              <w:rFonts w:ascii="宋体" w:hAnsi="宋体" w:cs="Arial" w:hint="eastAsia"/>
            </w:rPr>
            <w:t>期末公司无已质押的应收票据金额。</w:t>
          </w:r>
        </w:p>
        <w:sdt>
          <w:sdtPr>
            <w:rPr>
              <w:rFonts w:ascii="宋体" w:hAnsi="宋体"/>
            </w:rPr>
            <w:alias w:val="是否适用：期末公司已质押的应收票据[双击切换]"/>
            <w:tag w:val="_GBC_5281ffb2b9304a49a6db0c913bbaac53"/>
            <w:id w:val="876960"/>
            <w:lock w:val="sdtLocked"/>
            <w:placeholder>
              <w:docPart w:val="GBC22222222222222222222222222222"/>
            </w:placeholder>
          </w:sdtPr>
          <w:sdtContent>
            <w:p w:rsidR="005155D7" w:rsidRPr="000D5B1B" w:rsidRDefault="009E230D" w:rsidP="009E1595">
              <w:pPr>
                <w:rPr>
                  <w:rFonts w:ascii="宋体" w:hAnsi="宋体"/>
                  <w:szCs w:val="21"/>
                </w:rPr>
              </w:pPr>
              <w:r w:rsidRPr="000D5B1B">
                <w:rPr>
                  <w:rFonts w:ascii="宋体" w:hAnsi="宋体"/>
                </w:rPr>
                <w:fldChar w:fldCharType="begin"/>
              </w:r>
              <w:r w:rsidR="009E1595"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9E1595" w:rsidRPr="000D5B1B">
                <w:rPr>
                  <w:rFonts w:ascii="宋体" w:hAnsi="宋体"/>
                </w:rPr>
                <w:instrText xml:space="preserve"> MACROBUTTON  SnrToggleCheckbox √不适用 </w:instrText>
              </w:r>
              <w:r w:rsidRPr="000D5B1B">
                <w:rPr>
                  <w:rFonts w:ascii="宋体" w:hAnsi="宋体"/>
                </w:rPr>
                <w:fldChar w:fldCharType="end"/>
              </w:r>
            </w:p>
          </w:sdtContent>
        </w:sdt>
      </w:sdtContent>
    </w:sdt>
    <w:sdt>
      <w:sdtPr>
        <w:rPr>
          <w:rFonts w:ascii="宋体" w:hAnsi="宋体" w:cs="宋体" w:hint="eastAsia"/>
          <w:b w:val="0"/>
          <w:bCs w:val="0"/>
          <w:kern w:val="0"/>
          <w:szCs w:val="22"/>
        </w:rPr>
        <w:alias w:val="模块:因出票人无力履约而将票据转为应收账款的票据，以及期末已背书未到期票据"/>
        <w:tag w:val="_SEC_32ed61fa45bb4a5d909ee29836c5f190"/>
        <w:id w:val="876982"/>
        <w:lock w:val="sdtLocked"/>
        <w:placeholder>
          <w:docPart w:val="GBC22222222222222222222222222222"/>
        </w:placeholder>
      </w:sdtPr>
      <w:sdtEndPr>
        <w:rPr>
          <w:rFonts w:cs="Times New Roman"/>
          <w:kern w:val="2"/>
          <w:szCs w:val="24"/>
        </w:rPr>
      </w:sdtEndPr>
      <w:sdtContent>
        <w:p w:rsidR="005155D7" w:rsidRPr="000D5B1B" w:rsidRDefault="00D3606B">
          <w:pPr>
            <w:pStyle w:val="4"/>
            <w:numPr>
              <w:ilvl w:val="3"/>
              <w:numId w:val="58"/>
            </w:numPr>
            <w:jc w:val="left"/>
            <w:rPr>
              <w:rFonts w:ascii="宋体" w:hAnsi="宋体"/>
            </w:rPr>
          </w:pPr>
          <w:r w:rsidRPr="000D5B1B">
            <w:rPr>
              <w:rFonts w:ascii="宋体" w:hAnsi="宋体" w:hint="eastAsia"/>
            </w:rPr>
            <w:t>期末公司已背书或贴现且在资产负债表日尚未到期的应收票据：</w:t>
          </w:r>
        </w:p>
        <w:sdt>
          <w:sdtPr>
            <w:rPr>
              <w:rFonts w:ascii="宋体" w:hAnsi="宋体"/>
            </w:rPr>
            <w:alias w:val="是否适用：期末公司已背书或贴现且在资产负债表日尚未到期的应收票据[双击切换]"/>
            <w:tag w:val="_GBC_fcf5deb5a8d847f0b643987adde9a558"/>
            <w:id w:val="876971"/>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B25A2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B25A20"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附注：期末公司已背书或贴现且在资产负债表日尚未到期的应收票据"/>
              <w:tag w:val="_GBC_bc7717964169410893520d1c7b6cffbc"/>
              <w:id w:val="8769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期末公司已背书或贴现且在资产负债表日尚未到期的应收票据"/>
              <w:tag w:val="_GBC_79202e45cde04e34a385187ee9a018f7"/>
              <w:id w:val="876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77"/>
            <w:gridCol w:w="3050"/>
            <w:gridCol w:w="3122"/>
          </w:tblGrid>
          <w:tr w:rsidR="005155D7" w:rsidRPr="000D5B1B" w:rsidTr="00FD6185">
            <w:sdt>
              <w:sdtPr>
                <w:rPr>
                  <w:rFonts w:ascii="宋体" w:hAnsi="宋体"/>
                </w:rPr>
                <w:tag w:val="_PLD_76a87ff67e5b45fd8796a3a35ba8193e"/>
                <w:id w:val="876974"/>
                <w:lock w:val="sdtLocked"/>
              </w:sdtPr>
              <w:sdtContent>
                <w:tc>
                  <w:tcPr>
                    <w:tcW w:w="1590" w:type="pct"/>
                    <w:shd w:val="clear" w:color="auto" w:fill="auto"/>
                    <w:vAlign w:val="center"/>
                  </w:tcPr>
                  <w:p w:rsidR="005155D7" w:rsidRPr="000D5B1B" w:rsidRDefault="00D3606B">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f9150e3257574b5dab33b7c7a9c74bd0"/>
                <w:id w:val="876975"/>
                <w:lock w:val="sdtLocked"/>
              </w:sdtPr>
              <w:sdtContent>
                <w:tc>
                  <w:tcPr>
                    <w:tcW w:w="1685" w:type="pct"/>
                    <w:shd w:val="clear" w:color="auto" w:fill="auto"/>
                    <w:vAlign w:val="center"/>
                  </w:tcPr>
                  <w:p w:rsidR="005155D7" w:rsidRPr="000D5B1B" w:rsidRDefault="00D3606B">
                    <w:pPr>
                      <w:jc w:val="center"/>
                      <w:rPr>
                        <w:rFonts w:ascii="宋体" w:hAnsi="宋体"/>
                        <w:szCs w:val="21"/>
                      </w:rPr>
                    </w:pPr>
                    <w:r w:rsidRPr="000D5B1B">
                      <w:rPr>
                        <w:rFonts w:ascii="宋体" w:hAnsi="宋体" w:hint="eastAsia"/>
                        <w:szCs w:val="21"/>
                      </w:rPr>
                      <w:t>期末终止确认金额</w:t>
                    </w:r>
                  </w:p>
                </w:tc>
              </w:sdtContent>
            </w:sdt>
            <w:sdt>
              <w:sdtPr>
                <w:rPr>
                  <w:rFonts w:ascii="宋体" w:hAnsi="宋体"/>
                </w:rPr>
                <w:tag w:val="_PLD_4f99e6fe1d4c4c57bab686890f8d0f57"/>
                <w:id w:val="876976"/>
                <w:lock w:val="sdtLocked"/>
              </w:sdtPr>
              <w:sdtContent>
                <w:tc>
                  <w:tcPr>
                    <w:tcW w:w="1725" w:type="pct"/>
                    <w:shd w:val="clear" w:color="auto" w:fill="auto"/>
                    <w:vAlign w:val="center"/>
                  </w:tcPr>
                  <w:p w:rsidR="005155D7" w:rsidRPr="000D5B1B" w:rsidRDefault="00D3606B">
                    <w:pPr>
                      <w:jc w:val="center"/>
                      <w:rPr>
                        <w:rFonts w:ascii="宋体" w:hAnsi="宋体"/>
                        <w:szCs w:val="21"/>
                      </w:rPr>
                    </w:pPr>
                    <w:r w:rsidRPr="000D5B1B">
                      <w:rPr>
                        <w:rFonts w:ascii="宋体" w:hAnsi="宋体" w:hint="eastAsia"/>
                        <w:szCs w:val="21"/>
                      </w:rPr>
                      <w:t>期末未终止确认金额</w:t>
                    </w:r>
                  </w:p>
                </w:tc>
              </w:sdtContent>
            </w:sdt>
          </w:tr>
          <w:tr w:rsidR="005155D7" w:rsidRPr="000D5B1B" w:rsidTr="00FD6185">
            <w:sdt>
              <w:sdtPr>
                <w:rPr>
                  <w:rFonts w:ascii="宋体" w:hAnsi="宋体"/>
                </w:rPr>
                <w:tag w:val="_PLD_53f1796a9bc548c8812eeaf457d14613"/>
                <w:id w:val="876977"/>
                <w:lock w:val="sdtLocked"/>
              </w:sdtPr>
              <w:sdtContent>
                <w:tc>
                  <w:tcPr>
                    <w:tcW w:w="1590" w:type="pct"/>
                    <w:shd w:val="clear" w:color="auto" w:fill="auto"/>
                  </w:tcPr>
                  <w:p w:rsidR="005155D7" w:rsidRPr="000D5B1B" w:rsidRDefault="00D3606B">
                    <w:pPr>
                      <w:rPr>
                        <w:rFonts w:ascii="宋体" w:hAnsi="宋体"/>
                        <w:szCs w:val="21"/>
                      </w:rPr>
                    </w:pPr>
                    <w:r w:rsidRPr="000D5B1B">
                      <w:rPr>
                        <w:rFonts w:ascii="宋体" w:hAnsi="宋体" w:hint="eastAsia"/>
                      </w:rPr>
                      <w:t>银行承兑票据</w:t>
                    </w:r>
                  </w:p>
                </w:tc>
              </w:sdtContent>
            </w:sdt>
            <w:tc>
              <w:tcPr>
                <w:tcW w:w="1685" w:type="pct"/>
                <w:shd w:val="clear" w:color="auto" w:fill="auto"/>
              </w:tcPr>
              <w:p w:rsidR="005155D7" w:rsidRPr="00743015" w:rsidRDefault="00B25A20">
                <w:pPr>
                  <w:jc w:val="right"/>
                  <w:rPr>
                    <w:rFonts w:ascii="宋体" w:hAnsi="宋体"/>
                    <w:szCs w:val="21"/>
                  </w:rPr>
                </w:pPr>
                <w:r w:rsidRPr="00743015">
                  <w:rPr>
                    <w:rFonts w:ascii="宋体" w:hAnsi="宋体"/>
                    <w:spacing w:val="5"/>
                    <w:szCs w:val="21"/>
                  </w:rPr>
                  <w:t>3,176,209.00</w:t>
                </w:r>
              </w:p>
            </w:tc>
            <w:tc>
              <w:tcPr>
                <w:tcW w:w="1725" w:type="pct"/>
                <w:shd w:val="clear" w:color="auto" w:fill="auto"/>
              </w:tcPr>
              <w:p w:rsidR="005155D7" w:rsidRPr="000D5B1B" w:rsidRDefault="00B25A20" w:rsidP="00B25A20">
                <w:pPr>
                  <w:wordWrap w:val="0"/>
                  <w:jc w:val="right"/>
                  <w:rPr>
                    <w:rFonts w:ascii="宋体" w:hAnsi="宋体"/>
                    <w:szCs w:val="21"/>
                  </w:rPr>
                </w:pPr>
                <w:r w:rsidRPr="000D5B1B">
                  <w:rPr>
                    <w:rFonts w:ascii="宋体" w:hAnsi="宋体" w:hint="eastAsia"/>
                    <w:szCs w:val="21"/>
                  </w:rPr>
                  <w:t xml:space="preserve"> </w:t>
                </w:r>
              </w:p>
            </w:tc>
          </w:tr>
          <w:tr w:rsidR="005155D7" w:rsidRPr="000D5B1B" w:rsidTr="00FD6185">
            <w:sdt>
              <w:sdtPr>
                <w:rPr>
                  <w:rFonts w:ascii="宋体" w:hAnsi="宋体"/>
                </w:rPr>
                <w:tag w:val="_PLD_5d0c8908e4be41e1bbbc59180ba41ae7"/>
                <w:id w:val="876978"/>
                <w:lock w:val="sdtLocked"/>
              </w:sdtPr>
              <w:sdtContent>
                <w:tc>
                  <w:tcPr>
                    <w:tcW w:w="1590" w:type="pct"/>
                    <w:shd w:val="clear" w:color="auto" w:fill="auto"/>
                  </w:tcPr>
                  <w:p w:rsidR="005155D7" w:rsidRPr="000D5B1B" w:rsidRDefault="00D3606B">
                    <w:pPr>
                      <w:rPr>
                        <w:rFonts w:ascii="宋体" w:hAnsi="宋体"/>
                      </w:rPr>
                    </w:pPr>
                    <w:r w:rsidRPr="000D5B1B">
                      <w:rPr>
                        <w:rFonts w:ascii="宋体" w:hAnsi="宋体" w:hint="eastAsia"/>
                      </w:rPr>
                      <w:t>商业承兑票据</w:t>
                    </w:r>
                  </w:p>
                </w:tc>
              </w:sdtContent>
            </w:sdt>
            <w:tc>
              <w:tcPr>
                <w:tcW w:w="1685" w:type="pct"/>
                <w:shd w:val="clear" w:color="auto" w:fill="auto"/>
              </w:tcPr>
              <w:p w:rsidR="005155D7" w:rsidRPr="00743015" w:rsidRDefault="00B25A20" w:rsidP="00B25A20">
                <w:pPr>
                  <w:wordWrap w:val="0"/>
                  <w:jc w:val="right"/>
                  <w:rPr>
                    <w:rFonts w:ascii="宋体" w:hAnsi="宋体"/>
                    <w:szCs w:val="21"/>
                  </w:rPr>
                </w:pPr>
                <w:r w:rsidRPr="00743015">
                  <w:rPr>
                    <w:rFonts w:ascii="宋体" w:hAnsi="宋体" w:hint="eastAsia"/>
                    <w:szCs w:val="21"/>
                  </w:rPr>
                  <w:t xml:space="preserve"> </w:t>
                </w:r>
              </w:p>
            </w:tc>
            <w:tc>
              <w:tcPr>
                <w:tcW w:w="1725" w:type="pct"/>
                <w:shd w:val="clear" w:color="auto" w:fill="auto"/>
              </w:tcPr>
              <w:p w:rsidR="005155D7" w:rsidRPr="000D5B1B" w:rsidRDefault="005155D7">
                <w:pPr>
                  <w:jc w:val="right"/>
                  <w:rPr>
                    <w:rFonts w:ascii="宋体" w:hAnsi="宋体"/>
                    <w:szCs w:val="21"/>
                  </w:rPr>
                </w:pPr>
              </w:p>
            </w:tc>
          </w:tr>
          <w:tr w:rsidR="005155D7" w:rsidRPr="000D5B1B" w:rsidTr="00FD6185">
            <w:sdt>
              <w:sdtPr>
                <w:rPr>
                  <w:rFonts w:ascii="宋体" w:hAnsi="宋体"/>
                </w:rPr>
                <w:tag w:val="_PLD_7ab887bce6974265a559b05b2538e601"/>
                <w:id w:val="876981"/>
                <w:lock w:val="sdtLocked"/>
              </w:sdtPr>
              <w:sdtContent>
                <w:tc>
                  <w:tcPr>
                    <w:tcW w:w="1590" w:type="pct"/>
                    <w:shd w:val="clear" w:color="auto" w:fill="auto"/>
                    <w:vAlign w:val="center"/>
                  </w:tcPr>
                  <w:p w:rsidR="005155D7" w:rsidRPr="000D5B1B" w:rsidRDefault="00D3606B">
                    <w:pPr>
                      <w:jc w:val="center"/>
                      <w:rPr>
                        <w:rFonts w:ascii="宋体" w:hAnsi="宋体"/>
                      </w:rPr>
                    </w:pPr>
                    <w:r w:rsidRPr="000D5B1B">
                      <w:rPr>
                        <w:rFonts w:ascii="宋体" w:hAnsi="宋体" w:hint="eastAsia"/>
                      </w:rPr>
                      <w:t>合计</w:t>
                    </w:r>
                  </w:p>
                </w:tc>
              </w:sdtContent>
            </w:sdt>
            <w:tc>
              <w:tcPr>
                <w:tcW w:w="1685" w:type="pct"/>
                <w:shd w:val="clear" w:color="auto" w:fill="auto"/>
              </w:tcPr>
              <w:p w:rsidR="005155D7" w:rsidRPr="00743015" w:rsidRDefault="00B25A20">
                <w:pPr>
                  <w:jc w:val="right"/>
                  <w:rPr>
                    <w:rFonts w:ascii="宋体" w:hAnsi="宋体"/>
                    <w:szCs w:val="21"/>
                  </w:rPr>
                </w:pPr>
                <w:r w:rsidRPr="00743015">
                  <w:rPr>
                    <w:rFonts w:ascii="宋体" w:hAnsi="宋体"/>
                    <w:spacing w:val="5"/>
                    <w:szCs w:val="21"/>
                  </w:rPr>
                  <w:t>3,176,209.00</w:t>
                </w:r>
              </w:p>
            </w:tc>
            <w:tc>
              <w:tcPr>
                <w:tcW w:w="1725" w:type="pct"/>
                <w:shd w:val="clear" w:color="auto" w:fill="auto"/>
              </w:tcPr>
              <w:p w:rsidR="005155D7" w:rsidRPr="000D5B1B" w:rsidRDefault="005155D7">
                <w:pPr>
                  <w:jc w:val="right"/>
                  <w:rPr>
                    <w:rFonts w:ascii="宋体" w:hAnsi="宋体"/>
                    <w:szCs w:val="21"/>
                  </w:rPr>
                </w:pPr>
              </w:p>
            </w:tc>
          </w:tr>
        </w:tbl>
        <w:p w:rsidR="005155D7" w:rsidRPr="000D5B1B" w:rsidRDefault="009E230D">
          <w:pPr>
            <w:rPr>
              <w:rFonts w:ascii="宋体" w:hAnsi="宋体"/>
            </w:rPr>
          </w:pPr>
        </w:p>
      </w:sdtContent>
    </w:sdt>
    <w:sdt>
      <w:sdtPr>
        <w:rPr>
          <w:rFonts w:ascii="宋体" w:hAnsi="宋体" w:cs="宋体" w:hint="eastAsia"/>
          <w:b w:val="0"/>
          <w:bCs w:val="0"/>
          <w:kern w:val="0"/>
          <w:szCs w:val="24"/>
        </w:rPr>
        <w:alias w:val="模块:期末公司因出票人无力履约而将其转为应收账款的票据"/>
        <w:tag w:val="_SEC_cae13c58829047dfb8214913162b44f7"/>
        <w:id w:val="876992"/>
        <w:lock w:val="sdtLocked"/>
        <w:placeholder>
          <w:docPart w:val="GBC22222222222222222222222222222"/>
        </w:placeholder>
      </w:sdtPr>
      <w:sdtEndPr>
        <w:rPr>
          <w:rFonts w:cs="Times New Roman"/>
          <w:kern w:val="2"/>
        </w:rPr>
      </w:sdtEndPr>
      <w:sdtContent>
        <w:p w:rsidR="005155D7" w:rsidRPr="000D5B1B" w:rsidRDefault="00D3606B">
          <w:pPr>
            <w:pStyle w:val="4"/>
            <w:numPr>
              <w:ilvl w:val="3"/>
              <w:numId w:val="58"/>
            </w:numPr>
            <w:jc w:val="left"/>
            <w:rPr>
              <w:rFonts w:ascii="宋体" w:hAnsi="宋体"/>
            </w:rPr>
          </w:pPr>
          <w:r w:rsidRPr="000D5B1B">
            <w:rPr>
              <w:rFonts w:ascii="宋体" w:hAnsi="宋体" w:hint="eastAsia"/>
            </w:rPr>
            <w:t>期末公司因出票人未履约而将其转应收账款的票据</w:t>
          </w:r>
        </w:p>
        <w:sdt>
          <w:sdtPr>
            <w:rPr>
              <w:rFonts w:ascii="宋体" w:hAnsi="宋体"/>
            </w:rPr>
            <w:alias w:val="是否适用：期末公司因出票人未履约而将其转应收账款的票据[双击切换]"/>
            <w:tag w:val="_GBC_9ce8db6863a54a2bbc116604b226d86c"/>
            <w:id w:val="876983"/>
            <w:lock w:val="sdtLocked"/>
            <w:placeholder>
              <w:docPart w:val="GBC22222222222222222222222222222"/>
            </w:placeholder>
          </w:sdtPr>
          <w:sdtContent>
            <w:p w:rsidR="002720F9" w:rsidRPr="000D5B1B" w:rsidRDefault="009E230D" w:rsidP="002720F9">
              <w:pPr>
                <w:rPr>
                  <w:rFonts w:ascii="宋体" w:hAnsi="宋体"/>
                </w:rPr>
              </w:pPr>
              <w:r w:rsidRPr="000D5B1B">
                <w:rPr>
                  <w:rFonts w:ascii="宋体" w:hAnsi="宋体"/>
                </w:rPr>
                <w:fldChar w:fldCharType="begin"/>
              </w:r>
              <w:r w:rsidR="002720F9"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2720F9"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2720F9" w:rsidP="002720F9">
          <w:pPr>
            <w:ind w:firstLineChars="200" w:firstLine="420"/>
            <w:rPr>
              <w:rFonts w:ascii="宋体" w:hAnsi="宋体"/>
            </w:rPr>
          </w:pPr>
          <w:r w:rsidRPr="000D5B1B">
            <w:rPr>
              <w:rFonts w:ascii="宋体" w:hAnsi="宋体" w:cs="Arial" w:hint="eastAsia"/>
            </w:rPr>
            <w:t>期末无因出票人未履约而将其转应收账款的票据。</w:t>
          </w:r>
        </w:p>
      </w:sdtContent>
    </w:sdt>
    <w:p w:rsidR="005155D7" w:rsidRPr="000D5B1B" w:rsidRDefault="005155D7">
      <w:pPr>
        <w:snapToGrid w:val="0"/>
        <w:spacing w:line="240" w:lineRule="atLeast"/>
        <w:rPr>
          <w:rFonts w:ascii="宋体" w:hAnsi="宋体"/>
          <w:szCs w:val="21"/>
        </w:rPr>
      </w:pPr>
    </w:p>
    <w:p w:rsidR="005155D7" w:rsidRPr="000D5B1B" w:rsidRDefault="00D3606B">
      <w:pPr>
        <w:pStyle w:val="3"/>
        <w:numPr>
          <w:ilvl w:val="0"/>
          <w:numId w:val="21"/>
        </w:numPr>
        <w:rPr>
          <w:rFonts w:ascii="宋体" w:hAnsi="宋体"/>
        </w:rPr>
      </w:pPr>
      <w:r w:rsidRPr="000D5B1B">
        <w:rPr>
          <w:rFonts w:ascii="宋体" w:hAnsi="宋体" w:hint="eastAsia"/>
        </w:rPr>
        <w:t>应收账款</w:t>
      </w:r>
    </w:p>
    <w:sdt>
      <w:sdtPr>
        <w:rPr>
          <w:rFonts w:ascii="宋体" w:hAnsi="宋体" w:cstheme="minorBidi" w:hint="eastAsia"/>
          <w:b w:val="0"/>
          <w:bCs w:val="0"/>
          <w:kern w:val="0"/>
          <w:szCs w:val="22"/>
        </w:rPr>
        <w:alias w:val="模块:应收账款按种类披露"/>
        <w:tag w:val="_SEC_6818e56bab784887b7ced5c7040501d2"/>
        <w:id w:val="877020"/>
        <w:lock w:val="sdtLocked"/>
        <w:placeholder>
          <w:docPart w:val="GBC22222222222222222222222222222"/>
        </w:placeholder>
      </w:sdtPr>
      <w:sdtEndPr>
        <w:rPr>
          <w:rFonts w:cs="Times New Roman"/>
          <w:kern w:val="2"/>
          <w:szCs w:val="24"/>
        </w:rPr>
      </w:sdtEndPr>
      <w:sdtContent>
        <w:p w:rsidR="005155D7" w:rsidRPr="000D5B1B" w:rsidRDefault="00D3606B">
          <w:pPr>
            <w:pStyle w:val="4"/>
            <w:numPr>
              <w:ilvl w:val="3"/>
              <w:numId w:val="61"/>
            </w:numPr>
            <w:tabs>
              <w:tab w:val="left" w:pos="574"/>
            </w:tabs>
            <w:rPr>
              <w:rFonts w:ascii="宋体" w:hAnsi="宋体"/>
            </w:rPr>
          </w:pPr>
          <w:r w:rsidRPr="000D5B1B">
            <w:rPr>
              <w:rFonts w:ascii="宋体" w:hAnsi="宋体" w:hint="eastAsia"/>
            </w:rPr>
            <w:t>应收账款分类披露</w:t>
          </w:r>
        </w:p>
        <w:sdt>
          <w:sdtPr>
            <w:rPr>
              <w:rFonts w:ascii="宋体" w:hAnsi="宋体"/>
            </w:rPr>
            <w:alias w:val="是否适用：应收账款分类披露[双击切换]"/>
            <w:tag w:val="_GBC_3410fe62918745449294e4e341ad1e35"/>
            <w:id w:val="876996"/>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185E54"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185E54" w:rsidRPr="000D5B1B">
                <w:rPr>
                  <w:rFonts w:ascii="宋体" w:hAnsi="宋体"/>
                </w:rPr>
                <w:instrText xml:space="preserve"> MACROBUTTON  SnrToggleCheckbox □不适用 </w:instrText>
              </w:r>
              <w:r w:rsidRPr="000D5B1B">
                <w:rPr>
                  <w:rFonts w:ascii="宋体" w:hAnsi="宋体"/>
                </w:rPr>
                <w:fldChar w:fldCharType="end"/>
              </w:r>
            </w:p>
          </w:sdtContent>
        </w:sdt>
        <w:p w:rsidR="00185E54" w:rsidRPr="000D5B1B" w:rsidRDefault="00D3606B">
          <w:pPr>
            <w:autoSpaceDE w:val="0"/>
            <w:autoSpaceDN w:val="0"/>
            <w:adjustRightInd w:val="0"/>
            <w:ind w:left="5880" w:right="105"/>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应收账款按种类披露"/>
              <w:tag w:val="_GBC_66d213f122784433b0bc3b6f5d836dee"/>
              <w:id w:val="8769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应收账款按种类披露"/>
              <w:tag w:val="_GBC_c5f1015a940e40ac873c7e81477a7e2c"/>
              <w:id w:val="8769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6135" w:type="pct"/>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560"/>
            <w:gridCol w:w="1135"/>
            <w:gridCol w:w="709"/>
            <w:gridCol w:w="1135"/>
            <w:gridCol w:w="709"/>
            <w:gridCol w:w="1135"/>
            <w:gridCol w:w="1133"/>
            <w:gridCol w:w="568"/>
            <w:gridCol w:w="1133"/>
            <w:gridCol w:w="568"/>
            <w:gridCol w:w="1129"/>
          </w:tblGrid>
          <w:tr w:rsidR="00182F7E" w:rsidRPr="000D5B1B" w:rsidTr="00DE4E8A">
            <w:trPr>
              <w:cantSplit/>
              <w:trHeight w:val="259"/>
            </w:trPr>
            <w:sdt>
              <w:sdtPr>
                <w:rPr>
                  <w:rFonts w:ascii="宋体" w:hAnsi="宋体"/>
                </w:rPr>
                <w:tag w:val="_PLD_ff47f99df6f44a8d8b8fdbd8771d57f1"/>
                <w:id w:val="5993469"/>
                <w:lock w:val="sdtLocked"/>
              </w:sdtPr>
              <w:sdtContent>
                <w:tc>
                  <w:tcPr>
                    <w:tcW w:w="715" w:type="pct"/>
                    <w:vMerge w:val="restart"/>
                    <w:tcBorders>
                      <w:top w:val="single" w:sz="4" w:space="0" w:color="auto"/>
                      <w:left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类别</w:t>
                    </w:r>
                  </w:p>
                </w:tc>
              </w:sdtContent>
            </w:sdt>
            <w:sdt>
              <w:sdtPr>
                <w:rPr>
                  <w:rFonts w:ascii="宋体" w:hAnsi="宋体"/>
                </w:rPr>
                <w:tag w:val="_PLD_b0d8d420dbcd4634a632c0126a313e28"/>
                <w:id w:val="5993470"/>
                <w:lock w:val="sdtLocked"/>
              </w:sdtPr>
              <w:sdtContent>
                <w:tc>
                  <w:tcPr>
                    <w:tcW w:w="2210" w:type="pct"/>
                    <w:gridSpan w:val="5"/>
                    <w:tcBorders>
                      <w:top w:val="single" w:sz="4" w:space="0" w:color="auto"/>
                      <w:left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b216c524428a4f4f857e6027e53fd898"/>
                <w:id w:val="5993471"/>
                <w:lock w:val="sdtLocked"/>
              </w:sdtPr>
              <w:sdtContent>
                <w:tc>
                  <w:tcPr>
                    <w:tcW w:w="2076" w:type="pct"/>
                    <w:gridSpan w:val="5"/>
                    <w:tcBorders>
                      <w:top w:val="single" w:sz="4" w:space="0" w:color="auto"/>
                      <w:left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期初余额</w:t>
                    </w:r>
                  </w:p>
                </w:tc>
              </w:sdtContent>
            </w:sdt>
          </w:tr>
          <w:tr w:rsidR="00182F7E" w:rsidRPr="000D5B1B" w:rsidTr="00DE4E8A">
            <w:trPr>
              <w:cantSplit/>
              <w:trHeight w:val="227"/>
            </w:trPr>
            <w:tc>
              <w:tcPr>
                <w:tcW w:w="715" w:type="pct"/>
                <w:vMerge/>
                <w:tcBorders>
                  <w:left w:val="single" w:sz="4" w:space="0" w:color="auto"/>
                  <w:right w:val="single" w:sz="4" w:space="0" w:color="auto"/>
                </w:tcBorders>
                <w:vAlign w:val="center"/>
              </w:tcPr>
              <w:p w:rsidR="00182F7E" w:rsidRPr="000D5B1B" w:rsidRDefault="00182F7E" w:rsidP="00DE4E8A">
                <w:pPr>
                  <w:rPr>
                    <w:rFonts w:ascii="宋体" w:hAnsi="宋体"/>
                    <w:szCs w:val="21"/>
                  </w:rPr>
                </w:pPr>
              </w:p>
            </w:tc>
            <w:sdt>
              <w:sdtPr>
                <w:rPr>
                  <w:rFonts w:ascii="宋体" w:hAnsi="宋体"/>
                </w:rPr>
                <w:tag w:val="_PLD_e73d63169bdf4afb911b08bdd6b40137"/>
                <w:id w:val="5993472"/>
                <w:lock w:val="sdtLocked"/>
              </w:sdtPr>
              <w:sdtContent>
                <w:tc>
                  <w:tcPr>
                    <w:tcW w:w="845" w:type="pct"/>
                    <w:gridSpan w:val="2"/>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4269c17539fa44ba81263ae627fc4180"/>
                <w:id w:val="5993473"/>
                <w:lock w:val="sdtLocked"/>
              </w:sdtPr>
              <w:sdtContent>
                <w:tc>
                  <w:tcPr>
                    <w:tcW w:w="845" w:type="pct"/>
                    <w:gridSpan w:val="2"/>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坏账准备</w:t>
                    </w:r>
                  </w:p>
                </w:tc>
              </w:sdtContent>
            </w:sdt>
            <w:sdt>
              <w:sdtPr>
                <w:rPr>
                  <w:rFonts w:ascii="宋体" w:hAnsi="宋体"/>
                </w:rPr>
                <w:tag w:val="_PLD_c98e4d1ebad741adafeb79bbafe879bf"/>
                <w:id w:val="5993474"/>
                <w:lock w:val="sdtLocked"/>
              </w:sdtPr>
              <w:sdtContent>
                <w:tc>
                  <w:tcPr>
                    <w:tcW w:w="520" w:type="pct"/>
                    <w:vMerge w:val="restart"/>
                    <w:tcBorders>
                      <w:top w:val="single" w:sz="4" w:space="0" w:color="auto"/>
                      <w:left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账面</w:t>
                    </w:r>
                  </w:p>
                  <w:p w:rsidR="00182F7E" w:rsidRPr="000D5B1B" w:rsidRDefault="00182F7E" w:rsidP="00DE4E8A">
                    <w:pPr>
                      <w:jc w:val="center"/>
                      <w:rPr>
                        <w:rFonts w:ascii="宋体" w:hAnsi="宋体"/>
                        <w:szCs w:val="21"/>
                      </w:rPr>
                    </w:pPr>
                    <w:r w:rsidRPr="000D5B1B">
                      <w:rPr>
                        <w:rFonts w:ascii="宋体" w:hAnsi="宋体" w:hint="eastAsia"/>
                        <w:szCs w:val="21"/>
                      </w:rPr>
                      <w:t>价值</w:t>
                    </w:r>
                  </w:p>
                </w:tc>
              </w:sdtContent>
            </w:sdt>
            <w:sdt>
              <w:sdtPr>
                <w:rPr>
                  <w:rFonts w:ascii="宋体" w:hAnsi="宋体"/>
                </w:rPr>
                <w:tag w:val="_PLD_a6496f68498743d9a01044b6f21c9f45"/>
                <w:id w:val="5993475"/>
                <w:lock w:val="sdtLocked"/>
              </w:sdtPr>
              <w:sdtContent>
                <w:tc>
                  <w:tcPr>
                    <w:tcW w:w="779" w:type="pct"/>
                    <w:gridSpan w:val="2"/>
                    <w:tcBorders>
                      <w:top w:val="single" w:sz="4" w:space="0" w:color="auto"/>
                      <w:left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4289e09b8ebe467eb21cada582b1b185"/>
                <w:id w:val="5993476"/>
                <w:lock w:val="sdtLocked"/>
              </w:sdtPr>
              <w:sdtContent>
                <w:tc>
                  <w:tcPr>
                    <w:tcW w:w="779" w:type="pct"/>
                    <w:gridSpan w:val="2"/>
                    <w:tcBorders>
                      <w:top w:val="single" w:sz="4" w:space="0" w:color="auto"/>
                      <w:left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坏账准备</w:t>
                    </w:r>
                  </w:p>
                </w:tc>
              </w:sdtContent>
            </w:sdt>
            <w:sdt>
              <w:sdtPr>
                <w:rPr>
                  <w:rFonts w:ascii="宋体" w:hAnsi="宋体"/>
                </w:rPr>
                <w:tag w:val="_PLD_8ac1a77c11054e29b02b03876b0088df"/>
                <w:id w:val="5993477"/>
                <w:lock w:val="sdtLocked"/>
              </w:sdtPr>
              <w:sdtContent>
                <w:tc>
                  <w:tcPr>
                    <w:tcW w:w="517" w:type="pct"/>
                    <w:vMerge w:val="restart"/>
                    <w:tcBorders>
                      <w:top w:val="single" w:sz="4" w:space="0" w:color="auto"/>
                      <w:left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账面</w:t>
                    </w:r>
                  </w:p>
                  <w:p w:rsidR="00182F7E" w:rsidRPr="000D5B1B" w:rsidRDefault="00182F7E" w:rsidP="00DE4E8A">
                    <w:pPr>
                      <w:jc w:val="center"/>
                      <w:rPr>
                        <w:rFonts w:ascii="宋体" w:hAnsi="宋体"/>
                        <w:szCs w:val="21"/>
                      </w:rPr>
                    </w:pPr>
                    <w:r w:rsidRPr="000D5B1B">
                      <w:rPr>
                        <w:rFonts w:ascii="宋体" w:hAnsi="宋体" w:hint="eastAsia"/>
                        <w:szCs w:val="21"/>
                      </w:rPr>
                      <w:t>价值</w:t>
                    </w:r>
                  </w:p>
                </w:tc>
              </w:sdtContent>
            </w:sdt>
          </w:tr>
          <w:tr w:rsidR="00182F7E" w:rsidRPr="000D5B1B" w:rsidTr="00DE4E8A">
            <w:trPr>
              <w:cantSplit/>
              <w:trHeight w:val="375"/>
            </w:trPr>
            <w:tc>
              <w:tcPr>
                <w:tcW w:w="715" w:type="pct"/>
                <w:vMerge/>
                <w:tcBorders>
                  <w:left w:val="single" w:sz="4" w:space="0" w:color="auto"/>
                  <w:bottom w:val="single" w:sz="4" w:space="0" w:color="auto"/>
                  <w:right w:val="single" w:sz="4" w:space="0" w:color="auto"/>
                </w:tcBorders>
                <w:vAlign w:val="center"/>
              </w:tcPr>
              <w:p w:rsidR="00182F7E" w:rsidRPr="000D5B1B" w:rsidRDefault="00182F7E" w:rsidP="00DE4E8A">
                <w:pPr>
                  <w:rPr>
                    <w:rFonts w:ascii="宋体" w:hAnsi="宋体"/>
                    <w:szCs w:val="21"/>
                  </w:rPr>
                </w:pPr>
              </w:p>
            </w:tc>
            <w:sdt>
              <w:sdtPr>
                <w:rPr>
                  <w:rFonts w:ascii="宋体" w:hAnsi="宋体"/>
                </w:rPr>
                <w:tag w:val="_PLD_1888d235918546bd8bf181ee27b2692a"/>
                <w:id w:val="5993478"/>
                <w:lock w:val="sdtLocked"/>
              </w:sdtPr>
              <w:sdtContent>
                <w:tc>
                  <w:tcPr>
                    <w:tcW w:w="520" w:type="pct"/>
                    <w:tcBorders>
                      <w:left w:val="single" w:sz="4" w:space="0" w:color="auto"/>
                      <w:bottom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金额</w:t>
                    </w:r>
                  </w:p>
                </w:tc>
              </w:sdtContent>
            </w:sdt>
            <w:sdt>
              <w:sdtPr>
                <w:rPr>
                  <w:rFonts w:ascii="宋体" w:hAnsi="宋体"/>
                </w:rPr>
                <w:tag w:val="_PLD_fcf6675393864c3c94d417eeb89bfcd4"/>
                <w:id w:val="5993479"/>
                <w:lock w:val="sdtLocked"/>
              </w:sdtPr>
              <w:sdtContent>
                <w:tc>
                  <w:tcPr>
                    <w:tcW w:w="325" w:type="pct"/>
                    <w:tcBorders>
                      <w:left w:val="single" w:sz="4" w:space="0" w:color="auto"/>
                      <w:bottom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比例</w:t>
                    </w:r>
                    <w:r w:rsidRPr="000D5B1B">
                      <w:rPr>
                        <w:rFonts w:ascii="宋体" w:hAnsi="宋体"/>
                        <w:szCs w:val="21"/>
                      </w:rPr>
                      <w:t>(%)</w:t>
                    </w:r>
                  </w:p>
                </w:tc>
              </w:sdtContent>
            </w:sdt>
            <w:sdt>
              <w:sdtPr>
                <w:rPr>
                  <w:rFonts w:ascii="宋体" w:hAnsi="宋体"/>
                </w:rPr>
                <w:tag w:val="_PLD_bf7f87d92a384b0c99bc7e00d1bd7916"/>
                <w:id w:val="5993480"/>
                <w:lock w:val="sdtLocked"/>
              </w:sdtPr>
              <w:sdtContent>
                <w:tc>
                  <w:tcPr>
                    <w:tcW w:w="520" w:type="pct"/>
                    <w:tcBorders>
                      <w:left w:val="single" w:sz="4" w:space="0" w:color="auto"/>
                      <w:bottom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金额</w:t>
                    </w:r>
                  </w:p>
                </w:tc>
              </w:sdtContent>
            </w:sdt>
            <w:sdt>
              <w:sdtPr>
                <w:rPr>
                  <w:rFonts w:ascii="宋体" w:hAnsi="宋体"/>
                </w:rPr>
                <w:tag w:val="_PLD_8ced297bac1248a286039ccf4f5a00a4"/>
                <w:id w:val="5993481"/>
                <w:lock w:val="sdtLocked"/>
              </w:sdtPr>
              <w:sdtContent>
                <w:tc>
                  <w:tcPr>
                    <w:tcW w:w="325" w:type="pct"/>
                    <w:tcBorders>
                      <w:left w:val="single" w:sz="4" w:space="0" w:color="auto"/>
                      <w:bottom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计提比例</w:t>
                    </w:r>
                    <w:r w:rsidRPr="000D5B1B">
                      <w:rPr>
                        <w:rFonts w:ascii="宋体" w:hAnsi="宋体"/>
                        <w:szCs w:val="21"/>
                      </w:rPr>
                      <w:t>(%)</w:t>
                    </w:r>
                  </w:p>
                </w:tc>
              </w:sdtContent>
            </w:sdt>
            <w:tc>
              <w:tcPr>
                <w:tcW w:w="520" w:type="pct"/>
                <w:vMerge/>
                <w:tcBorders>
                  <w:left w:val="single" w:sz="4" w:space="0" w:color="auto"/>
                  <w:bottom w:val="single" w:sz="4" w:space="0" w:color="auto"/>
                  <w:right w:val="single" w:sz="4" w:space="0" w:color="auto"/>
                </w:tcBorders>
                <w:vAlign w:val="center"/>
              </w:tcPr>
              <w:p w:rsidR="00182F7E" w:rsidRPr="000D5B1B" w:rsidRDefault="00182F7E" w:rsidP="00DE4E8A">
                <w:pPr>
                  <w:jc w:val="center"/>
                  <w:rPr>
                    <w:rFonts w:ascii="宋体" w:hAnsi="宋体"/>
                    <w:szCs w:val="21"/>
                  </w:rPr>
                </w:pPr>
              </w:p>
            </w:tc>
            <w:sdt>
              <w:sdtPr>
                <w:rPr>
                  <w:rFonts w:ascii="宋体" w:hAnsi="宋体"/>
                </w:rPr>
                <w:tag w:val="_PLD_a28e9df9742c4cfe8eff4cee3d49fb44"/>
                <w:id w:val="5993482"/>
                <w:lock w:val="sdtLocked"/>
              </w:sdtPr>
              <w:sdtContent>
                <w:tc>
                  <w:tcPr>
                    <w:tcW w:w="519" w:type="pct"/>
                    <w:tcBorders>
                      <w:left w:val="single" w:sz="4" w:space="0" w:color="auto"/>
                      <w:bottom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金额</w:t>
                    </w:r>
                  </w:p>
                </w:tc>
              </w:sdtContent>
            </w:sdt>
            <w:sdt>
              <w:sdtPr>
                <w:rPr>
                  <w:rFonts w:ascii="宋体" w:hAnsi="宋体"/>
                </w:rPr>
                <w:tag w:val="_PLD_b99b1c69b2494c8ab9e20dc836fe5001"/>
                <w:id w:val="5993483"/>
                <w:lock w:val="sdtLocked"/>
              </w:sdtPr>
              <w:sdtContent>
                <w:tc>
                  <w:tcPr>
                    <w:tcW w:w="260" w:type="pct"/>
                    <w:tcBorders>
                      <w:left w:val="single" w:sz="4" w:space="0" w:color="auto"/>
                      <w:bottom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比例</w:t>
                    </w:r>
                    <w:r w:rsidRPr="000D5B1B">
                      <w:rPr>
                        <w:rFonts w:ascii="宋体" w:hAnsi="宋体"/>
                        <w:szCs w:val="21"/>
                      </w:rPr>
                      <w:t>(%)</w:t>
                    </w:r>
                  </w:p>
                </w:tc>
              </w:sdtContent>
            </w:sdt>
            <w:sdt>
              <w:sdtPr>
                <w:rPr>
                  <w:rFonts w:ascii="宋体" w:hAnsi="宋体"/>
                </w:rPr>
                <w:tag w:val="_PLD_b35fa589191e451587b8b99543eed2ad"/>
                <w:id w:val="5993484"/>
                <w:lock w:val="sdtLocked"/>
              </w:sdtPr>
              <w:sdtContent>
                <w:tc>
                  <w:tcPr>
                    <w:tcW w:w="519" w:type="pct"/>
                    <w:tcBorders>
                      <w:left w:val="single" w:sz="4" w:space="0" w:color="auto"/>
                      <w:bottom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金额</w:t>
                    </w:r>
                  </w:p>
                </w:tc>
              </w:sdtContent>
            </w:sdt>
            <w:sdt>
              <w:sdtPr>
                <w:rPr>
                  <w:rFonts w:ascii="宋体" w:hAnsi="宋体"/>
                </w:rPr>
                <w:tag w:val="_PLD_edbc5f5a732a45a3940f9bbebcbeab58"/>
                <w:id w:val="5993485"/>
                <w:lock w:val="sdtLocked"/>
              </w:sdtPr>
              <w:sdtContent>
                <w:tc>
                  <w:tcPr>
                    <w:tcW w:w="260" w:type="pct"/>
                    <w:tcBorders>
                      <w:left w:val="single" w:sz="4" w:space="0" w:color="auto"/>
                      <w:bottom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计提比例</w:t>
                    </w:r>
                    <w:r w:rsidRPr="000D5B1B">
                      <w:rPr>
                        <w:rFonts w:ascii="宋体" w:hAnsi="宋体"/>
                        <w:szCs w:val="21"/>
                      </w:rPr>
                      <w:t>(%)</w:t>
                    </w:r>
                  </w:p>
                </w:tc>
              </w:sdtContent>
            </w:sdt>
            <w:tc>
              <w:tcPr>
                <w:tcW w:w="517" w:type="pct"/>
                <w:vMerge/>
                <w:tcBorders>
                  <w:left w:val="single" w:sz="4" w:space="0" w:color="auto"/>
                  <w:bottom w:val="single" w:sz="4" w:space="0" w:color="auto"/>
                  <w:right w:val="single" w:sz="4" w:space="0" w:color="auto"/>
                </w:tcBorders>
              </w:tcPr>
              <w:p w:rsidR="00182F7E" w:rsidRPr="000D5B1B" w:rsidRDefault="00182F7E" w:rsidP="00DE4E8A">
                <w:pPr>
                  <w:jc w:val="center"/>
                  <w:rPr>
                    <w:rFonts w:ascii="宋体" w:hAnsi="宋体"/>
                    <w:szCs w:val="21"/>
                  </w:rPr>
                </w:pPr>
              </w:p>
            </w:tc>
          </w:tr>
          <w:tr w:rsidR="00182F7E" w:rsidRPr="000D5B1B" w:rsidTr="00DE4E8A">
            <w:trPr>
              <w:cantSplit/>
            </w:trPr>
            <w:sdt>
              <w:sdtPr>
                <w:rPr>
                  <w:rFonts w:ascii="宋体" w:hAnsi="宋体"/>
                  <w:sz w:val="18"/>
                  <w:szCs w:val="18"/>
                </w:rPr>
                <w:tag w:val="_PLD_78c37e1ffeec46149cdba0b488738611"/>
                <w:id w:val="5993486"/>
                <w:lock w:val="sdtLocked"/>
              </w:sdtPr>
              <w:sdtContent>
                <w:tc>
                  <w:tcPr>
                    <w:tcW w:w="715" w:type="pct"/>
                    <w:tcBorders>
                      <w:top w:val="single" w:sz="4" w:space="0" w:color="auto"/>
                      <w:left w:val="single" w:sz="4" w:space="0" w:color="auto"/>
                      <w:bottom w:val="single" w:sz="4" w:space="0" w:color="auto"/>
                      <w:right w:val="single" w:sz="4" w:space="0" w:color="auto"/>
                    </w:tcBorders>
                  </w:tcPr>
                  <w:p w:rsidR="00182F7E" w:rsidRPr="000D5B1B" w:rsidRDefault="00182F7E" w:rsidP="00DE4E8A">
                    <w:pPr>
                      <w:rPr>
                        <w:rFonts w:ascii="宋体" w:hAnsi="宋体"/>
                        <w:sz w:val="18"/>
                        <w:szCs w:val="18"/>
                      </w:rPr>
                    </w:pPr>
                    <w:r w:rsidRPr="000D5B1B">
                      <w:rPr>
                        <w:rFonts w:ascii="宋体" w:hAnsi="宋体" w:hint="eastAsia"/>
                        <w:sz w:val="18"/>
                        <w:szCs w:val="18"/>
                      </w:rPr>
                      <w:t>单项金额重大并单独计提坏账准备的应收账款</w:t>
                    </w:r>
                  </w:p>
                </w:tc>
              </w:sdtContent>
            </w:sdt>
            <w:tc>
              <w:tcPr>
                <w:tcW w:w="52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3,598,175.86</w:t>
                </w:r>
              </w:p>
            </w:tc>
            <w:tc>
              <w:tcPr>
                <w:tcW w:w="325"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2.37</w:t>
                </w:r>
              </w:p>
            </w:tc>
            <w:tc>
              <w:tcPr>
                <w:tcW w:w="52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3,598,175.86</w:t>
                </w:r>
              </w:p>
            </w:tc>
            <w:tc>
              <w:tcPr>
                <w:tcW w:w="325"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100.00</w:t>
                </w:r>
              </w:p>
            </w:tc>
            <w:tc>
              <w:tcPr>
                <w:tcW w:w="52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p>
            </w:tc>
            <w:tc>
              <w:tcPr>
                <w:tcW w:w="519"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3,598,175.86</w:t>
                </w:r>
              </w:p>
            </w:tc>
            <w:tc>
              <w:tcPr>
                <w:tcW w:w="26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3.01</w:t>
                </w:r>
              </w:p>
            </w:tc>
            <w:tc>
              <w:tcPr>
                <w:tcW w:w="519"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3,598,175.86</w:t>
                </w:r>
              </w:p>
            </w:tc>
            <w:tc>
              <w:tcPr>
                <w:tcW w:w="26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100.00</w:t>
                </w:r>
              </w:p>
            </w:tc>
            <w:tc>
              <w:tcPr>
                <w:tcW w:w="517"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p>
            </w:tc>
          </w:tr>
          <w:tr w:rsidR="00182F7E" w:rsidRPr="000D5B1B" w:rsidTr="00DE4E8A">
            <w:trPr>
              <w:cantSplit/>
            </w:trPr>
            <w:sdt>
              <w:sdtPr>
                <w:rPr>
                  <w:rFonts w:ascii="宋体" w:hAnsi="宋体"/>
                  <w:sz w:val="18"/>
                  <w:szCs w:val="18"/>
                </w:rPr>
                <w:tag w:val="_PLD_7bee3fe1730b42419d9b10f025af193b"/>
                <w:id w:val="5993487"/>
                <w:lock w:val="sdtLocked"/>
              </w:sdtPr>
              <w:sdtContent>
                <w:tc>
                  <w:tcPr>
                    <w:tcW w:w="715" w:type="pct"/>
                    <w:tcBorders>
                      <w:top w:val="single" w:sz="4" w:space="0" w:color="auto"/>
                      <w:left w:val="single" w:sz="4" w:space="0" w:color="auto"/>
                      <w:bottom w:val="single" w:sz="4" w:space="0" w:color="auto"/>
                      <w:right w:val="single" w:sz="4" w:space="0" w:color="auto"/>
                    </w:tcBorders>
                  </w:tcPr>
                  <w:p w:rsidR="00182F7E" w:rsidRPr="000D5B1B" w:rsidRDefault="00182F7E" w:rsidP="00DE4E8A">
                    <w:pPr>
                      <w:rPr>
                        <w:rFonts w:ascii="宋体" w:hAnsi="宋体"/>
                        <w:sz w:val="18"/>
                        <w:szCs w:val="18"/>
                      </w:rPr>
                    </w:pPr>
                    <w:r w:rsidRPr="000D5B1B">
                      <w:rPr>
                        <w:rFonts w:ascii="宋体" w:hAnsi="宋体" w:hint="eastAsia"/>
                        <w:sz w:val="18"/>
                        <w:szCs w:val="18"/>
                      </w:rPr>
                      <w:t>按信用风险特征组合计提坏账准备的应收账款</w:t>
                    </w:r>
                  </w:p>
                </w:tc>
              </w:sdtContent>
            </w:sdt>
            <w:tc>
              <w:tcPr>
                <w:tcW w:w="52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148,393,601.96</w:t>
                </w:r>
              </w:p>
            </w:tc>
            <w:tc>
              <w:tcPr>
                <w:tcW w:w="325"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97.63</w:t>
                </w:r>
              </w:p>
            </w:tc>
            <w:tc>
              <w:tcPr>
                <w:tcW w:w="52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15,769,860.38</w:t>
                </w:r>
              </w:p>
            </w:tc>
            <w:tc>
              <w:tcPr>
                <w:tcW w:w="325"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10.63</w:t>
                </w:r>
              </w:p>
            </w:tc>
            <w:tc>
              <w:tcPr>
                <w:tcW w:w="52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132,623,741.58</w:t>
                </w:r>
              </w:p>
            </w:tc>
            <w:tc>
              <w:tcPr>
                <w:tcW w:w="519"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115,770,692.27</w:t>
                </w:r>
              </w:p>
            </w:tc>
            <w:tc>
              <w:tcPr>
                <w:tcW w:w="26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96.99</w:t>
                </w:r>
              </w:p>
            </w:tc>
            <w:tc>
              <w:tcPr>
                <w:tcW w:w="519"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14,049,673.18</w:t>
                </w:r>
              </w:p>
            </w:tc>
            <w:tc>
              <w:tcPr>
                <w:tcW w:w="26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12.14</w:t>
                </w:r>
              </w:p>
            </w:tc>
            <w:tc>
              <w:tcPr>
                <w:tcW w:w="517"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101,721,019.09</w:t>
                </w:r>
              </w:p>
            </w:tc>
          </w:tr>
          <w:tr w:rsidR="00182F7E" w:rsidRPr="000D5B1B" w:rsidTr="00DE4E8A">
            <w:trPr>
              <w:cantSplit/>
            </w:trPr>
            <w:sdt>
              <w:sdtPr>
                <w:rPr>
                  <w:rFonts w:ascii="宋体" w:hAnsi="宋体"/>
                  <w:sz w:val="18"/>
                  <w:szCs w:val="18"/>
                </w:rPr>
                <w:tag w:val="_PLD_5d8fae76f2bd484e98548243c38eb131"/>
                <w:id w:val="5993488"/>
                <w:lock w:val="sdtLocked"/>
              </w:sdtPr>
              <w:sdtContent>
                <w:tc>
                  <w:tcPr>
                    <w:tcW w:w="715" w:type="pct"/>
                    <w:tcBorders>
                      <w:top w:val="single" w:sz="4" w:space="0" w:color="auto"/>
                      <w:left w:val="single" w:sz="4" w:space="0" w:color="auto"/>
                      <w:bottom w:val="single" w:sz="4" w:space="0" w:color="auto"/>
                      <w:right w:val="single" w:sz="4" w:space="0" w:color="auto"/>
                    </w:tcBorders>
                  </w:tcPr>
                  <w:p w:rsidR="00182F7E" w:rsidRPr="000D5B1B" w:rsidRDefault="00182F7E" w:rsidP="00DE4E8A">
                    <w:pPr>
                      <w:rPr>
                        <w:rFonts w:ascii="宋体" w:hAnsi="宋体"/>
                        <w:sz w:val="18"/>
                        <w:szCs w:val="18"/>
                      </w:rPr>
                    </w:pPr>
                    <w:r w:rsidRPr="000D5B1B">
                      <w:rPr>
                        <w:rFonts w:ascii="宋体" w:hAnsi="宋体" w:hint="eastAsia"/>
                        <w:sz w:val="18"/>
                        <w:szCs w:val="18"/>
                      </w:rPr>
                      <w:t>单项金额不重大但单独计提坏账准备的应收账款</w:t>
                    </w:r>
                  </w:p>
                </w:tc>
              </w:sdtContent>
            </w:sdt>
            <w:tc>
              <w:tcPr>
                <w:tcW w:w="52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p>
            </w:tc>
            <w:tc>
              <w:tcPr>
                <w:tcW w:w="325"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p>
            </w:tc>
            <w:tc>
              <w:tcPr>
                <w:tcW w:w="52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p>
            </w:tc>
            <w:tc>
              <w:tcPr>
                <w:tcW w:w="325"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p>
            </w:tc>
            <w:tc>
              <w:tcPr>
                <w:tcW w:w="52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p>
            </w:tc>
            <w:tc>
              <w:tcPr>
                <w:tcW w:w="519"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Cs w:val="21"/>
                  </w:rPr>
                </w:pPr>
              </w:p>
            </w:tc>
            <w:tc>
              <w:tcPr>
                <w:tcW w:w="26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Cs w:val="21"/>
                  </w:rPr>
                </w:pPr>
              </w:p>
            </w:tc>
            <w:tc>
              <w:tcPr>
                <w:tcW w:w="519"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Cs w:val="21"/>
                  </w:rPr>
                </w:pPr>
              </w:p>
            </w:tc>
            <w:tc>
              <w:tcPr>
                <w:tcW w:w="26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Cs w:val="21"/>
                  </w:rPr>
                </w:pPr>
              </w:p>
            </w:tc>
            <w:tc>
              <w:tcPr>
                <w:tcW w:w="517"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Cs w:val="21"/>
                  </w:rPr>
                </w:pPr>
              </w:p>
            </w:tc>
          </w:tr>
          <w:tr w:rsidR="00182F7E" w:rsidRPr="000D5B1B" w:rsidTr="00DE4E8A">
            <w:trPr>
              <w:cantSplit/>
            </w:trPr>
            <w:sdt>
              <w:sdtPr>
                <w:rPr>
                  <w:rFonts w:ascii="宋体" w:hAnsi="宋体"/>
                </w:rPr>
                <w:tag w:val="_PLD_aa1dfd248eb944149a6fadadaf0a6bd6"/>
                <w:id w:val="5993489"/>
                <w:lock w:val="sdtLocked"/>
              </w:sdtPr>
              <w:sdtContent>
                <w:tc>
                  <w:tcPr>
                    <w:tcW w:w="715"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autoSpaceDE w:val="0"/>
                      <w:autoSpaceDN w:val="0"/>
                      <w:adjustRightInd w:val="0"/>
                      <w:jc w:val="center"/>
                      <w:rPr>
                        <w:rFonts w:ascii="宋体" w:hAnsi="宋体"/>
                        <w:szCs w:val="21"/>
                      </w:rPr>
                    </w:pPr>
                    <w:r w:rsidRPr="000D5B1B">
                      <w:rPr>
                        <w:rFonts w:ascii="宋体" w:hAnsi="宋体" w:hint="eastAsia"/>
                        <w:szCs w:val="21"/>
                      </w:rPr>
                      <w:t>合计</w:t>
                    </w:r>
                  </w:p>
                </w:tc>
              </w:sdtContent>
            </w:sdt>
            <w:tc>
              <w:tcPr>
                <w:tcW w:w="52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151,991,777.82</w:t>
                </w:r>
              </w:p>
            </w:tc>
            <w:tc>
              <w:tcPr>
                <w:tcW w:w="325"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hint="eastAsia"/>
                    <w:sz w:val="15"/>
                    <w:szCs w:val="15"/>
                  </w:rPr>
                  <w:t>100.00</w:t>
                </w:r>
              </w:p>
            </w:tc>
            <w:tc>
              <w:tcPr>
                <w:tcW w:w="52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19,368,036.24</w:t>
                </w:r>
              </w:p>
            </w:tc>
            <w:tc>
              <w:tcPr>
                <w:tcW w:w="325"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hint="eastAsia"/>
                    <w:sz w:val="15"/>
                    <w:szCs w:val="15"/>
                  </w:rPr>
                  <w:t>12.74</w:t>
                </w:r>
              </w:p>
            </w:tc>
            <w:tc>
              <w:tcPr>
                <w:tcW w:w="52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132,623,741.58</w:t>
                </w:r>
              </w:p>
            </w:tc>
            <w:tc>
              <w:tcPr>
                <w:tcW w:w="519"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119,368,868.13</w:t>
                </w:r>
              </w:p>
            </w:tc>
            <w:tc>
              <w:tcPr>
                <w:tcW w:w="26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hint="eastAsia"/>
                    <w:sz w:val="15"/>
                    <w:szCs w:val="15"/>
                  </w:rPr>
                  <w:t>100.00</w:t>
                </w:r>
              </w:p>
            </w:tc>
            <w:tc>
              <w:tcPr>
                <w:tcW w:w="519"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17,647,849.04</w:t>
                </w:r>
              </w:p>
            </w:tc>
            <w:tc>
              <w:tcPr>
                <w:tcW w:w="26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hint="eastAsia"/>
                    <w:sz w:val="15"/>
                    <w:szCs w:val="15"/>
                  </w:rPr>
                  <w:t>14.78</w:t>
                </w:r>
              </w:p>
            </w:tc>
            <w:tc>
              <w:tcPr>
                <w:tcW w:w="517"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101,721,019.09</w:t>
                </w:r>
              </w:p>
            </w:tc>
          </w:tr>
        </w:tbl>
        <w:p w:rsidR="005155D7" w:rsidRPr="000D5B1B" w:rsidRDefault="009E230D" w:rsidP="00185E54">
          <w:pPr>
            <w:rPr>
              <w:rFonts w:ascii="宋体" w:hAnsi="宋体"/>
            </w:rPr>
          </w:pPr>
        </w:p>
      </w:sdtContent>
    </w:sdt>
    <w:p w:rsidR="001D2D71" w:rsidRDefault="001D2D71"/>
    <w:sdt>
      <w:sdtPr>
        <w:rPr>
          <w:rFonts w:hint="eastAsia"/>
          <w:szCs w:val="21"/>
        </w:rPr>
        <w:alias w:val="模块:单项金额重大并单项计提坏帐准备的应收账款　　　　　　　　　..."/>
        <w:tag w:val="_SEC_9d903f1a89bb4ee1907d41b547e7cf28"/>
        <w:id w:val="1637067686"/>
        <w:lock w:val="sdtLocked"/>
      </w:sdtPr>
      <w:sdtContent>
        <w:p w:rsidR="001D2D71" w:rsidRDefault="001D2D71">
          <w:pPr>
            <w:rPr>
              <w:szCs w:val="21"/>
            </w:rPr>
          </w:pPr>
          <w:r>
            <w:rPr>
              <w:rFonts w:hint="eastAsia"/>
              <w:szCs w:val="21"/>
            </w:rPr>
            <w:t>期末单项金额重大并单项计提坏帐准备的应收账款</w:t>
          </w:r>
        </w:p>
        <w:sdt>
          <w:sdtPr>
            <w:rPr>
              <w:szCs w:val="21"/>
            </w:rPr>
            <w:alias w:val="是否适用：单项金额重大并单项计提坏账准备的应收账款[双击切换]"/>
            <w:tag w:val="_GBC_d928ba9b323645659de2ea695d919912"/>
            <w:id w:val="1635990228"/>
            <w:lock w:val="sdtContentLocked"/>
          </w:sdtPr>
          <w:sdtContent>
            <w:p w:rsidR="001D2D71" w:rsidRDefault="009E230D">
              <w:pPr>
                <w:rPr>
                  <w:szCs w:val="21"/>
                </w:rPr>
              </w:pPr>
              <w:r>
                <w:rPr>
                  <w:szCs w:val="21"/>
                </w:rPr>
                <w:fldChar w:fldCharType="begin"/>
              </w:r>
              <w:r w:rsidR="00780303">
                <w:rPr>
                  <w:rFonts w:hint="eastAsia"/>
                  <w:szCs w:val="21"/>
                </w:rPr>
                <w:instrText xml:space="preserve">MACROBUTTON  SnrToggleCheckbox </w:instrText>
              </w:r>
              <w:r w:rsidR="00780303">
                <w:rPr>
                  <w:rFonts w:hint="eastAsia"/>
                  <w:szCs w:val="21"/>
                </w:rPr>
                <w:instrText>√适用</w:instrText>
              </w:r>
              <w:r w:rsidR="00780303">
                <w:rPr>
                  <w:rFonts w:hint="eastAsia"/>
                  <w:szCs w:val="21"/>
                </w:rPr>
                <w:instrText xml:space="preserve"> </w:instrText>
              </w:r>
              <w:r>
                <w:rPr>
                  <w:szCs w:val="21"/>
                </w:rPr>
                <w:fldChar w:fldCharType="end"/>
              </w:r>
              <w:r>
                <w:rPr>
                  <w:szCs w:val="21"/>
                </w:rPr>
                <w:fldChar w:fldCharType="begin"/>
              </w:r>
              <w:r w:rsidR="00780303">
                <w:rPr>
                  <w:rFonts w:hint="eastAsia"/>
                  <w:szCs w:val="21"/>
                </w:rPr>
                <w:instrText xml:space="preserve"> MACROBUTTON  SnrToggleCheckbox </w:instrText>
              </w:r>
              <w:r w:rsidR="00780303">
                <w:rPr>
                  <w:rFonts w:hint="eastAsia"/>
                  <w:szCs w:val="21"/>
                </w:rPr>
                <w:instrText>□不适用</w:instrText>
              </w:r>
              <w:r w:rsidR="00780303">
                <w:rPr>
                  <w:rFonts w:hint="eastAsia"/>
                  <w:szCs w:val="21"/>
                </w:rPr>
                <w:instrText xml:space="preserve"> </w:instrText>
              </w:r>
              <w:r>
                <w:rPr>
                  <w:szCs w:val="21"/>
                </w:rPr>
                <w:fldChar w:fldCharType="end"/>
              </w:r>
            </w:p>
          </w:sdtContent>
        </w:sdt>
        <w:p w:rsidR="001D2D71" w:rsidRDefault="001D2D71">
          <w:pPr>
            <w:autoSpaceDE w:val="0"/>
            <w:autoSpaceDN w:val="0"/>
            <w:adjustRightInd w:val="0"/>
            <w:jc w:val="right"/>
            <w:rPr>
              <w:szCs w:val="21"/>
            </w:rPr>
          </w:pPr>
          <w:r>
            <w:rPr>
              <w:rFonts w:hint="eastAsia"/>
              <w:szCs w:val="21"/>
            </w:rPr>
            <w:t>单位：</w:t>
          </w:r>
          <w:sdt>
            <w:sdtPr>
              <w:rPr>
                <w:rFonts w:hint="eastAsia"/>
                <w:szCs w:val="21"/>
              </w:rPr>
              <w:alias w:val="单位：财务附注：单项金额重大并单项计提坏帐准备的应收账款"/>
              <w:tag w:val="_GBC_5a325833b642452a8aeff79804b147aa"/>
              <w:id w:val="89377238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单项金额重大并单项计提坏帐准备的应收账款"/>
              <w:tag w:val="_GBC_d9e5adb9e4324ce4a4f337feadf19e78"/>
              <w:id w:val="3393299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Look w:val="0000"/>
          </w:tblPr>
          <w:tblGrid>
            <w:gridCol w:w="2928"/>
            <w:gridCol w:w="1476"/>
            <w:gridCol w:w="1543"/>
            <w:gridCol w:w="1543"/>
            <w:gridCol w:w="1559"/>
          </w:tblGrid>
          <w:tr w:rsidR="00AE57AD" w:rsidTr="00AE57AD">
            <w:sdt>
              <w:sdtPr>
                <w:tag w:val="_PLD_0d28f74bb4c141748fedccdd94678423"/>
                <w:id w:val="2209936"/>
                <w:lock w:val="sdtLocked"/>
              </w:sdtPr>
              <w:sdtContent>
                <w:tc>
                  <w:tcPr>
                    <w:tcW w:w="1626" w:type="pct"/>
                    <w:vMerge w:val="restart"/>
                    <w:tcBorders>
                      <w:top w:val="single" w:sz="4" w:space="0" w:color="auto"/>
                      <w:left w:val="single" w:sz="4" w:space="0" w:color="auto"/>
                      <w:right w:val="single" w:sz="4" w:space="0" w:color="auto"/>
                    </w:tcBorders>
                    <w:vAlign w:val="center"/>
                  </w:tcPr>
                  <w:p w:rsidR="00AE57AD" w:rsidRDefault="00AE57AD" w:rsidP="00E003DB">
                    <w:pPr>
                      <w:jc w:val="center"/>
                      <w:rPr>
                        <w:szCs w:val="21"/>
                      </w:rPr>
                    </w:pPr>
                    <w:r>
                      <w:rPr>
                        <w:rFonts w:hint="eastAsia"/>
                        <w:szCs w:val="21"/>
                      </w:rPr>
                      <w:t>应收账款</w:t>
                    </w:r>
                  </w:p>
                  <w:p w:rsidR="00AE57AD" w:rsidRDefault="00AE57AD" w:rsidP="00E003DB">
                    <w:pPr>
                      <w:jc w:val="center"/>
                      <w:rPr>
                        <w:szCs w:val="21"/>
                      </w:rPr>
                    </w:pPr>
                    <w:r>
                      <w:rPr>
                        <w:rFonts w:hint="eastAsia"/>
                        <w:szCs w:val="21"/>
                      </w:rPr>
                      <w:t>（按单位）</w:t>
                    </w:r>
                  </w:p>
                </w:tc>
              </w:sdtContent>
            </w:sdt>
            <w:sdt>
              <w:sdtPr>
                <w:tag w:val="_PLD_635f7eb7cab3494f8cc7c88bed143168"/>
                <w:id w:val="2209937"/>
                <w:lock w:val="sdtLocked"/>
              </w:sdtPr>
              <w:sdtContent>
                <w:tc>
                  <w:tcPr>
                    <w:tcW w:w="3374" w:type="pct"/>
                    <w:gridSpan w:val="4"/>
                    <w:tcBorders>
                      <w:top w:val="single" w:sz="4" w:space="0" w:color="auto"/>
                      <w:left w:val="single" w:sz="4" w:space="0" w:color="auto"/>
                      <w:bottom w:val="single" w:sz="4" w:space="0" w:color="auto"/>
                      <w:right w:val="single" w:sz="4" w:space="0" w:color="auto"/>
                    </w:tcBorders>
                    <w:vAlign w:val="center"/>
                  </w:tcPr>
                  <w:p w:rsidR="00AE57AD" w:rsidRDefault="00AE57AD" w:rsidP="00E003DB">
                    <w:pPr>
                      <w:jc w:val="center"/>
                      <w:rPr>
                        <w:szCs w:val="21"/>
                      </w:rPr>
                    </w:pPr>
                    <w:r>
                      <w:rPr>
                        <w:rFonts w:hint="eastAsia"/>
                        <w:szCs w:val="21"/>
                      </w:rPr>
                      <w:t>期末余额</w:t>
                    </w:r>
                  </w:p>
                </w:tc>
              </w:sdtContent>
            </w:sdt>
          </w:tr>
          <w:tr w:rsidR="00AE57AD" w:rsidTr="00AE57AD">
            <w:tc>
              <w:tcPr>
                <w:tcW w:w="1626" w:type="pct"/>
                <w:vMerge/>
                <w:tcBorders>
                  <w:left w:val="single" w:sz="4" w:space="0" w:color="auto"/>
                  <w:bottom w:val="single" w:sz="4" w:space="0" w:color="auto"/>
                  <w:right w:val="single" w:sz="4" w:space="0" w:color="auto"/>
                </w:tcBorders>
                <w:vAlign w:val="center"/>
              </w:tcPr>
              <w:p w:rsidR="00AE57AD" w:rsidRDefault="00AE57AD" w:rsidP="00E003DB">
                <w:pPr>
                  <w:jc w:val="center"/>
                  <w:rPr>
                    <w:szCs w:val="21"/>
                  </w:rPr>
                </w:pPr>
              </w:p>
            </w:tc>
            <w:sdt>
              <w:sdtPr>
                <w:tag w:val="_PLD_6d525ced96e54bfcb184e5db72cb456b"/>
                <w:id w:val="2209938"/>
                <w:lock w:val="sdtLocked"/>
              </w:sdtPr>
              <w:sdtContent>
                <w:tc>
                  <w:tcPr>
                    <w:tcW w:w="783" w:type="pct"/>
                    <w:tcBorders>
                      <w:top w:val="single" w:sz="4" w:space="0" w:color="auto"/>
                      <w:left w:val="single" w:sz="4" w:space="0" w:color="auto"/>
                      <w:bottom w:val="single" w:sz="4" w:space="0" w:color="auto"/>
                      <w:right w:val="single" w:sz="4" w:space="0" w:color="auto"/>
                    </w:tcBorders>
                    <w:vAlign w:val="center"/>
                  </w:tcPr>
                  <w:p w:rsidR="00AE57AD" w:rsidRDefault="00AE57AD" w:rsidP="00E003DB">
                    <w:pPr>
                      <w:jc w:val="center"/>
                      <w:rPr>
                        <w:szCs w:val="21"/>
                      </w:rPr>
                    </w:pPr>
                    <w:r>
                      <w:rPr>
                        <w:rFonts w:hint="eastAsia"/>
                        <w:szCs w:val="21"/>
                      </w:rPr>
                      <w:t>应收账款</w:t>
                    </w:r>
                  </w:p>
                </w:tc>
              </w:sdtContent>
            </w:sdt>
            <w:sdt>
              <w:sdtPr>
                <w:tag w:val="_PLD_42a5d0e19ef647cca12b38f8bbd668db"/>
                <w:id w:val="2209939"/>
                <w:lock w:val="sdtLocked"/>
              </w:sdtPr>
              <w:sdtContent>
                <w:tc>
                  <w:tcPr>
                    <w:tcW w:w="861" w:type="pct"/>
                    <w:tcBorders>
                      <w:top w:val="single" w:sz="4" w:space="0" w:color="auto"/>
                      <w:left w:val="single" w:sz="4" w:space="0" w:color="auto"/>
                      <w:bottom w:val="single" w:sz="4" w:space="0" w:color="auto"/>
                      <w:right w:val="single" w:sz="4" w:space="0" w:color="auto"/>
                    </w:tcBorders>
                    <w:vAlign w:val="center"/>
                  </w:tcPr>
                  <w:p w:rsidR="00AE57AD" w:rsidRDefault="00AE57AD" w:rsidP="00E003DB">
                    <w:pPr>
                      <w:jc w:val="center"/>
                      <w:rPr>
                        <w:szCs w:val="21"/>
                      </w:rPr>
                    </w:pPr>
                    <w:r>
                      <w:rPr>
                        <w:rFonts w:hint="eastAsia"/>
                        <w:szCs w:val="21"/>
                      </w:rPr>
                      <w:t>坏账准备</w:t>
                    </w:r>
                  </w:p>
                </w:tc>
              </w:sdtContent>
            </w:sdt>
            <w:sdt>
              <w:sdtPr>
                <w:tag w:val="_PLD_24ef65e41c2a4579b7e22d8c385d6bab"/>
                <w:id w:val="2209940"/>
                <w:lock w:val="sdtLocked"/>
              </w:sdtPr>
              <w:sdtContent>
                <w:tc>
                  <w:tcPr>
                    <w:tcW w:w="861" w:type="pct"/>
                    <w:tcBorders>
                      <w:top w:val="single" w:sz="4" w:space="0" w:color="auto"/>
                      <w:left w:val="single" w:sz="4" w:space="0" w:color="auto"/>
                      <w:bottom w:val="single" w:sz="4" w:space="0" w:color="auto"/>
                      <w:right w:val="single" w:sz="4" w:space="0" w:color="auto"/>
                    </w:tcBorders>
                    <w:vAlign w:val="center"/>
                  </w:tcPr>
                  <w:p w:rsidR="00AE57AD" w:rsidRDefault="00AE57AD" w:rsidP="00E003DB">
                    <w:pPr>
                      <w:jc w:val="center"/>
                      <w:rPr>
                        <w:szCs w:val="21"/>
                      </w:rPr>
                    </w:pPr>
                    <w:r>
                      <w:rPr>
                        <w:rFonts w:hint="eastAsia"/>
                        <w:szCs w:val="21"/>
                      </w:rPr>
                      <w:t>计提比例（</w:t>
                    </w:r>
                    <w:r>
                      <w:rPr>
                        <w:rFonts w:hint="eastAsia"/>
                        <w:szCs w:val="21"/>
                      </w:rPr>
                      <w:t>%</w:t>
                    </w:r>
                    <w:r>
                      <w:rPr>
                        <w:rFonts w:hint="eastAsia"/>
                        <w:szCs w:val="21"/>
                      </w:rPr>
                      <w:t>）</w:t>
                    </w:r>
                  </w:p>
                </w:tc>
              </w:sdtContent>
            </w:sdt>
            <w:sdt>
              <w:sdtPr>
                <w:tag w:val="_PLD_94275811116c4219881551eb36b3f50d"/>
                <w:id w:val="2209941"/>
                <w:lock w:val="sdtLocked"/>
              </w:sdtPr>
              <w:sdtContent>
                <w:tc>
                  <w:tcPr>
                    <w:tcW w:w="869" w:type="pct"/>
                    <w:tcBorders>
                      <w:top w:val="single" w:sz="4" w:space="0" w:color="auto"/>
                      <w:left w:val="single" w:sz="4" w:space="0" w:color="auto"/>
                      <w:bottom w:val="single" w:sz="4" w:space="0" w:color="auto"/>
                      <w:right w:val="single" w:sz="4" w:space="0" w:color="auto"/>
                    </w:tcBorders>
                    <w:vAlign w:val="center"/>
                  </w:tcPr>
                  <w:p w:rsidR="00AE57AD" w:rsidRDefault="00AE57AD" w:rsidP="00E003DB">
                    <w:pPr>
                      <w:jc w:val="center"/>
                      <w:rPr>
                        <w:szCs w:val="21"/>
                      </w:rPr>
                    </w:pPr>
                    <w:r>
                      <w:rPr>
                        <w:rFonts w:hint="eastAsia"/>
                        <w:szCs w:val="21"/>
                      </w:rPr>
                      <w:t>计提理由</w:t>
                    </w:r>
                  </w:p>
                </w:tc>
              </w:sdtContent>
            </w:sdt>
          </w:tr>
          <w:sdt>
            <w:sdtPr>
              <w:rPr>
                <w:szCs w:val="21"/>
              </w:rPr>
              <w:alias w:val="单项金额重大并单项计提坏帐准备的应收账款明细"/>
              <w:tag w:val="_TUP_d704e60718a4436d9d4f463b351633ee"/>
              <w:id w:val="2209942"/>
              <w:lock w:val="sdtLocked"/>
            </w:sdtPr>
            <w:sdtContent>
              <w:tr w:rsidR="00AE57AD" w:rsidTr="00AE57AD">
                <w:tc>
                  <w:tcPr>
                    <w:tcW w:w="1626" w:type="pct"/>
                    <w:tcBorders>
                      <w:top w:val="single" w:sz="4" w:space="0" w:color="auto"/>
                      <w:left w:val="single" w:sz="4" w:space="0" w:color="auto"/>
                      <w:bottom w:val="single" w:sz="4" w:space="0" w:color="auto"/>
                      <w:right w:val="single" w:sz="4" w:space="0" w:color="auto"/>
                    </w:tcBorders>
                  </w:tcPr>
                  <w:p w:rsidR="00AE57AD" w:rsidRDefault="00AE57AD" w:rsidP="00E003DB">
                    <w:pPr>
                      <w:rPr>
                        <w:szCs w:val="21"/>
                      </w:rPr>
                    </w:pPr>
                    <w:r>
                      <w:t>镇江翔盛企业管理有限公司</w:t>
                    </w:r>
                  </w:p>
                </w:tc>
                <w:tc>
                  <w:tcPr>
                    <w:tcW w:w="783" w:type="pct"/>
                    <w:tcBorders>
                      <w:top w:val="single" w:sz="4" w:space="0" w:color="auto"/>
                      <w:left w:val="single" w:sz="4" w:space="0" w:color="auto"/>
                      <w:bottom w:val="single" w:sz="4" w:space="0" w:color="auto"/>
                      <w:right w:val="single" w:sz="4" w:space="0" w:color="auto"/>
                    </w:tcBorders>
                  </w:tcPr>
                  <w:p w:rsidR="00AE57AD" w:rsidRPr="00AE57AD" w:rsidRDefault="00AE57AD" w:rsidP="00E003DB">
                    <w:pPr>
                      <w:jc w:val="right"/>
                      <w:rPr>
                        <w:rFonts w:ascii="宋体" w:hAnsi="宋体"/>
                        <w:szCs w:val="21"/>
                      </w:rPr>
                    </w:pPr>
                    <w:r w:rsidRPr="00AE57AD">
                      <w:rPr>
                        <w:rFonts w:ascii="宋体" w:hAnsi="宋体"/>
                      </w:rPr>
                      <w:t>3,598,175.86</w:t>
                    </w:r>
                  </w:p>
                </w:tc>
                <w:tc>
                  <w:tcPr>
                    <w:tcW w:w="861" w:type="pct"/>
                    <w:tcBorders>
                      <w:top w:val="single" w:sz="4" w:space="0" w:color="auto"/>
                      <w:left w:val="single" w:sz="4" w:space="0" w:color="auto"/>
                      <w:bottom w:val="single" w:sz="4" w:space="0" w:color="auto"/>
                      <w:right w:val="single" w:sz="4" w:space="0" w:color="auto"/>
                    </w:tcBorders>
                  </w:tcPr>
                  <w:p w:rsidR="00AE57AD" w:rsidRPr="00AE57AD" w:rsidRDefault="00AE57AD" w:rsidP="00E003DB">
                    <w:pPr>
                      <w:jc w:val="right"/>
                      <w:rPr>
                        <w:rFonts w:ascii="宋体" w:hAnsi="宋体"/>
                        <w:szCs w:val="21"/>
                      </w:rPr>
                    </w:pPr>
                    <w:r w:rsidRPr="00AE57AD">
                      <w:rPr>
                        <w:rFonts w:ascii="宋体" w:hAnsi="宋体"/>
                      </w:rPr>
                      <w:t>3,598,175.86</w:t>
                    </w:r>
                  </w:p>
                </w:tc>
                <w:tc>
                  <w:tcPr>
                    <w:tcW w:w="861" w:type="pct"/>
                    <w:tcBorders>
                      <w:top w:val="single" w:sz="4" w:space="0" w:color="auto"/>
                      <w:left w:val="single" w:sz="4" w:space="0" w:color="auto"/>
                      <w:bottom w:val="single" w:sz="4" w:space="0" w:color="auto"/>
                      <w:right w:val="single" w:sz="4" w:space="0" w:color="auto"/>
                    </w:tcBorders>
                  </w:tcPr>
                  <w:p w:rsidR="00AE57AD" w:rsidRPr="00AE57AD" w:rsidRDefault="00AE57AD" w:rsidP="00E003DB">
                    <w:pPr>
                      <w:jc w:val="right"/>
                      <w:rPr>
                        <w:rFonts w:ascii="宋体" w:hAnsi="宋体"/>
                        <w:szCs w:val="21"/>
                      </w:rPr>
                    </w:pPr>
                    <w:r w:rsidRPr="00AE57AD">
                      <w:rPr>
                        <w:rFonts w:ascii="宋体" w:hAnsi="宋体"/>
                      </w:rPr>
                      <w:t>100.00</w:t>
                    </w:r>
                  </w:p>
                </w:tc>
                <w:tc>
                  <w:tcPr>
                    <w:tcW w:w="869" w:type="pct"/>
                    <w:tcBorders>
                      <w:top w:val="single" w:sz="4" w:space="0" w:color="auto"/>
                      <w:left w:val="single" w:sz="4" w:space="0" w:color="auto"/>
                      <w:bottom w:val="single" w:sz="4" w:space="0" w:color="auto"/>
                      <w:right w:val="single" w:sz="4" w:space="0" w:color="auto"/>
                    </w:tcBorders>
                  </w:tcPr>
                  <w:p w:rsidR="00AE57AD" w:rsidRDefault="00AE57AD" w:rsidP="00E003DB">
                    <w:pPr>
                      <w:rPr>
                        <w:szCs w:val="21"/>
                      </w:rPr>
                    </w:pPr>
                    <w:r>
                      <w:t>预计无法收回</w:t>
                    </w:r>
                  </w:p>
                </w:tc>
              </w:tr>
            </w:sdtContent>
          </w:sdt>
          <w:tr w:rsidR="00AE57AD" w:rsidTr="00AE57AD">
            <w:sdt>
              <w:sdtPr>
                <w:tag w:val="_PLD_0430a1bea4e44931818b512e2cb1c3a7"/>
                <w:id w:val="2209943"/>
                <w:lock w:val="sdtLocked"/>
              </w:sdtPr>
              <w:sdtContent>
                <w:tc>
                  <w:tcPr>
                    <w:tcW w:w="1626" w:type="pct"/>
                    <w:tcBorders>
                      <w:top w:val="single" w:sz="4" w:space="0" w:color="auto"/>
                      <w:left w:val="single" w:sz="4" w:space="0" w:color="auto"/>
                      <w:bottom w:val="single" w:sz="4" w:space="0" w:color="auto"/>
                      <w:right w:val="single" w:sz="4" w:space="0" w:color="auto"/>
                    </w:tcBorders>
                    <w:vAlign w:val="center"/>
                  </w:tcPr>
                  <w:p w:rsidR="00AE57AD" w:rsidRDefault="00AE57AD" w:rsidP="00E003DB">
                    <w:pPr>
                      <w:jc w:val="center"/>
                      <w:rPr>
                        <w:szCs w:val="21"/>
                      </w:rPr>
                    </w:pPr>
                    <w:r>
                      <w:rPr>
                        <w:rFonts w:hint="eastAsia"/>
                        <w:szCs w:val="21"/>
                      </w:rPr>
                      <w:t>合计</w:t>
                    </w:r>
                  </w:p>
                </w:tc>
              </w:sdtContent>
            </w:sdt>
            <w:tc>
              <w:tcPr>
                <w:tcW w:w="783" w:type="pct"/>
                <w:tcBorders>
                  <w:top w:val="single" w:sz="4" w:space="0" w:color="auto"/>
                  <w:left w:val="single" w:sz="4" w:space="0" w:color="auto"/>
                  <w:bottom w:val="single" w:sz="4" w:space="0" w:color="auto"/>
                  <w:right w:val="single" w:sz="4" w:space="0" w:color="auto"/>
                </w:tcBorders>
              </w:tcPr>
              <w:p w:rsidR="00AE57AD" w:rsidRPr="00AE57AD" w:rsidRDefault="00AE57AD" w:rsidP="00E003DB">
                <w:pPr>
                  <w:jc w:val="right"/>
                  <w:rPr>
                    <w:rFonts w:ascii="宋体" w:hAnsi="宋体"/>
                    <w:szCs w:val="21"/>
                  </w:rPr>
                </w:pPr>
                <w:r w:rsidRPr="00AE57AD">
                  <w:rPr>
                    <w:rFonts w:ascii="宋体" w:hAnsi="宋体"/>
                  </w:rPr>
                  <w:t>3,598,175.86</w:t>
                </w:r>
              </w:p>
            </w:tc>
            <w:tc>
              <w:tcPr>
                <w:tcW w:w="861" w:type="pct"/>
                <w:tcBorders>
                  <w:top w:val="single" w:sz="4" w:space="0" w:color="auto"/>
                  <w:left w:val="single" w:sz="4" w:space="0" w:color="auto"/>
                  <w:bottom w:val="single" w:sz="4" w:space="0" w:color="auto"/>
                  <w:right w:val="single" w:sz="4" w:space="0" w:color="auto"/>
                </w:tcBorders>
              </w:tcPr>
              <w:p w:rsidR="00AE57AD" w:rsidRPr="00AE57AD" w:rsidRDefault="00AE57AD" w:rsidP="00E003DB">
                <w:pPr>
                  <w:jc w:val="right"/>
                  <w:rPr>
                    <w:rFonts w:ascii="宋体" w:hAnsi="宋体"/>
                    <w:szCs w:val="21"/>
                  </w:rPr>
                </w:pPr>
                <w:r w:rsidRPr="00AE57AD">
                  <w:rPr>
                    <w:rFonts w:ascii="宋体" w:hAnsi="宋体"/>
                  </w:rPr>
                  <w:t>3,598,175.86</w:t>
                </w:r>
              </w:p>
            </w:tc>
            <w:tc>
              <w:tcPr>
                <w:tcW w:w="861" w:type="pct"/>
                <w:tcBorders>
                  <w:top w:val="single" w:sz="4" w:space="0" w:color="auto"/>
                  <w:left w:val="single" w:sz="4" w:space="0" w:color="auto"/>
                  <w:bottom w:val="single" w:sz="4" w:space="0" w:color="auto"/>
                  <w:right w:val="single" w:sz="4" w:space="0" w:color="auto"/>
                </w:tcBorders>
              </w:tcPr>
              <w:p w:rsidR="00AE57AD" w:rsidRPr="00AE57AD" w:rsidRDefault="00AE57AD" w:rsidP="00E003DB">
                <w:pPr>
                  <w:jc w:val="center"/>
                  <w:rPr>
                    <w:rFonts w:ascii="宋体" w:hAnsi="宋体"/>
                    <w:szCs w:val="21"/>
                  </w:rPr>
                </w:pPr>
                <w:r w:rsidRPr="00AE57AD">
                  <w:rPr>
                    <w:rFonts w:ascii="宋体" w:hAnsi="宋体" w:hint="eastAsia"/>
                    <w:szCs w:val="21"/>
                  </w:rPr>
                  <w:t>/</w:t>
                </w:r>
              </w:p>
            </w:tc>
            <w:tc>
              <w:tcPr>
                <w:tcW w:w="869" w:type="pct"/>
                <w:tcBorders>
                  <w:top w:val="single" w:sz="4" w:space="0" w:color="auto"/>
                  <w:left w:val="single" w:sz="4" w:space="0" w:color="auto"/>
                  <w:bottom w:val="single" w:sz="4" w:space="0" w:color="auto"/>
                  <w:right w:val="single" w:sz="4" w:space="0" w:color="auto"/>
                </w:tcBorders>
              </w:tcPr>
              <w:p w:rsidR="00AE57AD" w:rsidRDefault="00AE57AD" w:rsidP="00E003DB">
                <w:pPr>
                  <w:jc w:val="center"/>
                  <w:rPr>
                    <w:szCs w:val="21"/>
                  </w:rPr>
                </w:pPr>
                <w:r>
                  <w:rPr>
                    <w:rFonts w:hint="eastAsia"/>
                    <w:szCs w:val="21"/>
                  </w:rPr>
                  <w:t>/</w:t>
                </w:r>
              </w:p>
            </w:tc>
          </w:tr>
        </w:tbl>
        <w:p w:rsidR="00AE57AD" w:rsidRDefault="00AE57AD"/>
        <w:p w:rsidR="001D2D71" w:rsidRDefault="009E230D">
          <w:pPr>
            <w:rPr>
              <w:szCs w:val="21"/>
            </w:rPr>
          </w:pPr>
        </w:p>
      </w:sdtContent>
    </w:sdt>
    <w:p w:rsidR="001D2D71" w:rsidRDefault="001D2D71">
      <w:pPr>
        <w:rPr>
          <w:szCs w:val="21"/>
        </w:rPr>
      </w:pPr>
    </w:p>
    <w:p w:rsidR="005155D7" w:rsidRPr="000D5B1B" w:rsidRDefault="00D3606B">
      <w:pPr>
        <w:rPr>
          <w:rFonts w:ascii="宋体" w:hAnsi="宋体"/>
          <w:szCs w:val="21"/>
        </w:rPr>
      </w:pPr>
      <w:r w:rsidRPr="000D5B1B">
        <w:rPr>
          <w:rFonts w:ascii="宋体" w:hAnsi="宋体" w:hint="eastAsia"/>
          <w:szCs w:val="21"/>
        </w:rPr>
        <w:t>组合中，按账龄分析法计提坏账准备的应收账款：</w:t>
      </w:r>
    </w:p>
    <w:sdt>
      <w:sdtPr>
        <w:rPr>
          <w:rFonts w:ascii="宋体" w:hAnsi="宋体" w:hint="eastAsia"/>
          <w:szCs w:val="21"/>
        </w:rPr>
        <w:alias w:val="是否适用：组合中，按账龄分析法计提坏账准备的应收账款[双击切换]"/>
        <w:tag w:val="_GBC_ffd7535e9125483e9f711c891b9069d6"/>
        <w:id w:val="877034"/>
        <w:lock w:val="sdtConten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A921A7"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A921A7"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模块:组合中，按账龄分析法计提坏账准备的应收账款"/>
        <w:tag w:val="_SEC_c5fcf9d8c7eb4fd3911d274ef1f5bc4f"/>
        <w:id w:val="877057"/>
        <w:lock w:val="sdtLocked"/>
        <w:placeholder>
          <w:docPart w:val="GBC22222222222222222222222222222"/>
        </w:placeholder>
      </w:sdtPr>
      <w:sdtEndPr>
        <w:rPr>
          <w:rFonts w:hint="default"/>
        </w:rPr>
      </w:sdtEndPr>
      <w:sdtConten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单项金额不重大但按信用风险特征组合后该组合的风险较大的应收账款"/>
              <w:tag w:val="_GBC_fa3d0466175949199ccab17f6f8c6747"/>
              <w:id w:val="8770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单项金额不重大但按信用风险特征组合后该组合的风险较大的应收账款"/>
              <w:tag w:val="_GBC_08d813636db44b658f6e5b63ed6cbc7d"/>
              <w:id w:val="8770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048"/>
            <w:gridCol w:w="2282"/>
            <w:gridCol w:w="2316"/>
            <w:gridCol w:w="2249"/>
          </w:tblGrid>
          <w:tr w:rsidR="00DE4E8A" w:rsidRPr="000D5B1B" w:rsidTr="00DE4E8A">
            <w:trPr>
              <w:cantSplit/>
            </w:trPr>
            <w:sdt>
              <w:sdtPr>
                <w:rPr>
                  <w:rFonts w:ascii="宋体" w:hAnsi="宋体"/>
                </w:rPr>
                <w:tag w:val="_PLD_7d94de5a9a224654872d5a450ca1c14e"/>
                <w:id w:val="5993889"/>
                <w:lock w:val="sdtLocked"/>
              </w:sdtPr>
              <w:sdtContent>
                <w:tc>
                  <w:tcPr>
                    <w:tcW w:w="1151" w:type="pct"/>
                    <w:vMerge w:val="restart"/>
                    <w:tcBorders>
                      <w:top w:val="single" w:sz="4" w:space="0" w:color="auto"/>
                      <w:left w:val="single" w:sz="4" w:space="0" w:color="auto"/>
                      <w:bottom w:val="single" w:sz="4" w:space="0" w:color="auto"/>
                      <w:right w:val="single" w:sz="4" w:space="0" w:color="auto"/>
                    </w:tcBorders>
                    <w:vAlign w:val="center"/>
                  </w:tcPr>
                  <w:p w:rsidR="00DE4E8A" w:rsidRPr="000D5B1B" w:rsidRDefault="00DE4E8A" w:rsidP="00DE4E8A">
                    <w:pPr>
                      <w:jc w:val="center"/>
                      <w:rPr>
                        <w:rFonts w:ascii="宋体" w:hAnsi="宋体"/>
                        <w:szCs w:val="21"/>
                      </w:rPr>
                    </w:pPr>
                    <w:r w:rsidRPr="000D5B1B">
                      <w:rPr>
                        <w:rFonts w:ascii="宋体" w:hAnsi="宋体" w:hint="eastAsia"/>
                        <w:szCs w:val="21"/>
                      </w:rPr>
                      <w:t>账龄</w:t>
                    </w:r>
                  </w:p>
                </w:tc>
              </w:sdtContent>
            </w:sdt>
            <w:sdt>
              <w:sdtPr>
                <w:rPr>
                  <w:rFonts w:ascii="宋体" w:hAnsi="宋体"/>
                </w:rPr>
                <w:tag w:val="_PLD_bb99ccc46c7348e197ba8677a643aa52"/>
                <w:id w:val="5993890"/>
                <w:lock w:val="sdtLocked"/>
              </w:sdtPr>
              <w:sdtContent>
                <w:tc>
                  <w:tcPr>
                    <w:tcW w:w="3849" w:type="pct"/>
                    <w:gridSpan w:val="3"/>
                    <w:tcBorders>
                      <w:top w:val="single" w:sz="4" w:space="0" w:color="auto"/>
                      <w:left w:val="single" w:sz="4" w:space="0" w:color="auto"/>
                      <w:bottom w:val="single" w:sz="4" w:space="0" w:color="auto"/>
                      <w:right w:val="single" w:sz="4" w:space="0" w:color="auto"/>
                    </w:tcBorders>
                    <w:vAlign w:val="center"/>
                  </w:tcPr>
                  <w:p w:rsidR="00DE4E8A" w:rsidRPr="000D5B1B" w:rsidRDefault="00DE4E8A" w:rsidP="00DE4E8A">
                    <w:pPr>
                      <w:jc w:val="center"/>
                      <w:rPr>
                        <w:rFonts w:ascii="宋体" w:hAnsi="宋体"/>
                        <w:szCs w:val="21"/>
                      </w:rPr>
                    </w:pPr>
                    <w:r w:rsidRPr="000D5B1B">
                      <w:rPr>
                        <w:rFonts w:ascii="宋体" w:hAnsi="宋体" w:hint="eastAsia"/>
                        <w:szCs w:val="21"/>
                      </w:rPr>
                      <w:t>期末余额</w:t>
                    </w:r>
                  </w:p>
                </w:tc>
              </w:sdtContent>
            </w:sdt>
          </w:tr>
          <w:tr w:rsidR="00DE4E8A" w:rsidRPr="000D5B1B" w:rsidTr="00DE4E8A">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DE4E8A" w:rsidRPr="000D5B1B" w:rsidRDefault="00DE4E8A" w:rsidP="00DE4E8A">
                <w:pPr>
                  <w:rPr>
                    <w:rFonts w:ascii="宋体" w:hAnsi="宋体"/>
                    <w:szCs w:val="21"/>
                  </w:rPr>
                </w:pPr>
              </w:p>
            </w:tc>
            <w:sdt>
              <w:sdtPr>
                <w:rPr>
                  <w:rFonts w:ascii="宋体" w:hAnsi="宋体"/>
                </w:rPr>
                <w:tag w:val="_PLD_8ce1b4d4e9a848209a543929e6c03146"/>
                <w:id w:val="5993891"/>
                <w:lock w:val="sdtLocked"/>
              </w:sdtPr>
              <w:sdtContent>
                <w:tc>
                  <w:tcPr>
                    <w:tcW w:w="1283" w:type="pct"/>
                    <w:tcBorders>
                      <w:top w:val="single" w:sz="4" w:space="0" w:color="auto"/>
                      <w:left w:val="single" w:sz="4" w:space="0" w:color="auto"/>
                      <w:bottom w:val="single" w:sz="4" w:space="0" w:color="auto"/>
                      <w:right w:val="single" w:sz="4" w:space="0" w:color="auto"/>
                    </w:tcBorders>
                    <w:vAlign w:val="center"/>
                  </w:tcPr>
                  <w:p w:rsidR="00DE4E8A" w:rsidRPr="000D5B1B" w:rsidRDefault="00DE4E8A" w:rsidP="00DE4E8A">
                    <w:pPr>
                      <w:jc w:val="center"/>
                      <w:rPr>
                        <w:rFonts w:ascii="宋体" w:hAnsi="宋体"/>
                        <w:szCs w:val="21"/>
                      </w:rPr>
                    </w:pPr>
                    <w:r w:rsidRPr="000D5B1B">
                      <w:rPr>
                        <w:rFonts w:ascii="宋体" w:hAnsi="宋体" w:hint="eastAsia"/>
                        <w:szCs w:val="21"/>
                      </w:rPr>
                      <w:t>应收账款</w:t>
                    </w:r>
                  </w:p>
                </w:tc>
              </w:sdtContent>
            </w:sdt>
            <w:sdt>
              <w:sdtPr>
                <w:rPr>
                  <w:rFonts w:ascii="宋体" w:hAnsi="宋体"/>
                </w:rPr>
                <w:tag w:val="_PLD_ff29783d86f846bfb06bc662763f5094"/>
                <w:id w:val="5993892"/>
                <w:lock w:val="sdtLocked"/>
              </w:sdtPr>
              <w:sdtContent>
                <w:tc>
                  <w:tcPr>
                    <w:tcW w:w="1302" w:type="pct"/>
                    <w:tcBorders>
                      <w:top w:val="single" w:sz="4" w:space="0" w:color="auto"/>
                      <w:left w:val="single" w:sz="4" w:space="0" w:color="auto"/>
                      <w:bottom w:val="single" w:sz="4" w:space="0" w:color="auto"/>
                      <w:right w:val="single" w:sz="4" w:space="0" w:color="auto"/>
                    </w:tcBorders>
                    <w:vAlign w:val="center"/>
                  </w:tcPr>
                  <w:p w:rsidR="00DE4E8A" w:rsidRPr="000D5B1B" w:rsidRDefault="00DE4E8A" w:rsidP="00DE4E8A">
                    <w:pPr>
                      <w:jc w:val="center"/>
                      <w:rPr>
                        <w:rFonts w:ascii="宋体" w:hAnsi="宋体"/>
                        <w:szCs w:val="21"/>
                      </w:rPr>
                    </w:pPr>
                    <w:r w:rsidRPr="000D5B1B">
                      <w:rPr>
                        <w:rFonts w:ascii="宋体" w:hAnsi="宋体" w:hint="eastAsia"/>
                        <w:szCs w:val="21"/>
                      </w:rPr>
                      <w:t>坏账准备</w:t>
                    </w:r>
                  </w:p>
                </w:tc>
              </w:sdtContent>
            </w:sdt>
            <w:sdt>
              <w:sdtPr>
                <w:rPr>
                  <w:rFonts w:ascii="宋体" w:hAnsi="宋体"/>
                </w:rPr>
                <w:tag w:val="_PLD_ce03679a1bd242a08fd61c4cf53d1a34"/>
                <w:id w:val="5993893"/>
                <w:lock w:val="sdtLocked"/>
              </w:sdtPr>
              <w:sdtContent>
                <w:tc>
                  <w:tcPr>
                    <w:tcW w:w="1264" w:type="pct"/>
                    <w:tcBorders>
                      <w:top w:val="single" w:sz="4" w:space="0" w:color="auto"/>
                      <w:left w:val="single" w:sz="4" w:space="0" w:color="auto"/>
                      <w:bottom w:val="single" w:sz="4" w:space="0" w:color="auto"/>
                      <w:right w:val="single" w:sz="4" w:space="0" w:color="auto"/>
                    </w:tcBorders>
                    <w:vAlign w:val="center"/>
                  </w:tcPr>
                  <w:p w:rsidR="00DE4E8A" w:rsidRPr="000D5B1B" w:rsidRDefault="00DE4E8A" w:rsidP="00DE4E8A">
                    <w:pPr>
                      <w:jc w:val="center"/>
                      <w:rPr>
                        <w:rFonts w:ascii="宋体" w:hAnsi="宋体"/>
                        <w:szCs w:val="21"/>
                      </w:rPr>
                    </w:pPr>
                    <w:r w:rsidRPr="000D5B1B">
                      <w:rPr>
                        <w:rFonts w:ascii="宋体" w:hAnsi="宋体" w:hint="eastAsia"/>
                        <w:szCs w:val="21"/>
                      </w:rPr>
                      <w:t>计提比例（%）</w:t>
                    </w:r>
                  </w:p>
                </w:tc>
              </w:sdtContent>
            </w:sdt>
          </w:tr>
          <w:tr w:rsidR="00DE4E8A" w:rsidRPr="000D5B1B" w:rsidTr="00DE4E8A">
            <w:trPr>
              <w:cantSplit/>
            </w:trPr>
            <w:sdt>
              <w:sdtPr>
                <w:rPr>
                  <w:rFonts w:ascii="宋体" w:hAnsi="宋体"/>
                </w:rPr>
                <w:tag w:val="_PLD_9d5b6e75acc942b6a508a6e7dbaf96d7"/>
                <w:id w:val="5993894"/>
                <w:lock w:val="sdtLocked"/>
              </w:sdtPr>
              <w:sdtContent>
                <w:tc>
                  <w:tcPr>
                    <w:tcW w:w="1151"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rPr>
                        <w:rFonts w:ascii="宋体" w:hAnsi="宋体"/>
                        <w:szCs w:val="21"/>
                      </w:rPr>
                    </w:pPr>
                    <w:r w:rsidRPr="000D5B1B">
                      <w:rPr>
                        <w:rFonts w:ascii="宋体" w:hAnsi="宋体" w:hint="eastAsia"/>
                        <w:szCs w:val="21"/>
                      </w:rPr>
                      <w:t>1年以内小计</w:t>
                    </w:r>
                  </w:p>
                </w:tc>
              </w:sdtContent>
            </w:sdt>
            <w:tc>
              <w:tcPr>
                <w:tcW w:w="1283"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129,473,793.18</w:t>
                </w:r>
              </w:p>
            </w:tc>
            <w:tc>
              <w:tcPr>
                <w:tcW w:w="1302"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6,473,689.67</w:t>
                </w:r>
              </w:p>
            </w:tc>
            <w:tc>
              <w:tcPr>
                <w:tcW w:w="1264"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5.00</w:t>
                </w:r>
              </w:p>
            </w:tc>
          </w:tr>
          <w:tr w:rsidR="00DE4E8A" w:rsidRPr="000D5B1B" w:rsidTr="00DE4E8A">
            <w:trPr>
              <w:cantSplit/>
            </w:trPr>
            <w:sdt>
              <w:sdtPr>
                <w:rPr>
                  <w:rFonts w:ascii="宋体" w:hAnsi="宋体"/>
                </w:rPr>
                <w:tag w:val="_PLD_276e461fe6414642a52c9578f1522e87"/>
                <w:id w:val="5993895"/>
                <w:lock w:val="sdtLocked"/>
              </w:sdtPr>
              <w:sdtContent>
                <w:tc>
                  <w:tcPr>
                    <w:tcW w:w="1151"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rPr>
                        <w:rFonts w:ascii="宋体" w:hAnsi="宋体"/>
                        <w:szCs w:val="21"/>
                      </w:rPr>
                    </w:pPr>
                    <w:r w:rsidRPr="000D5B1B">
                      <w:rPr>
                        <w:rFonts w:ascii="宋体" w:hAnsi="宋体" w:hint="eastAsia"/>
                        <w:szCs w:val="21"/>
                      </w:rPr>
                      <w:t>1至2年</w:t>
                    </w:r>
                  </w:p>
                </w:tc>
              </w:sdtContent>
            </w:sdt>
            <w:tc>
              <w:tcPr>
                <w:tcW w:w="1283"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3,424,275.21</w:t>
                </w:r>
              </w:p>
            </w:tc>
            <w:tc>
              <w:tcPr>
                <w:tcW w:w="1302"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342,427.53</w:t>
                </w:r>
              </w:p>
            </w:tc>
            <w:tc>
              <w:tcPr>
                <w:tcW w:w="1264"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10.00</w:t>
                </w:r>
              </w:p>
            </w:tc>
          </w:tr>
          <w:tr w:rsidR="00DE4E8A" w:rsidRPr="000D5B1B" w:rsidTr="00DE4E8A">
            <w:trPr>
              <w:cantSplit/>
            </w:trPr>
            <w:sdt>
              <w:sdtPr>
                <w:rPr>
                  <w:rFonts w:ascii="宋体" w:hAnsi="宋体"/>
                </w:rPr>
                <w:tag w:val="_PLD_42f81db8f1884a239fa5257b53ba6800"/>
                <w:id w:val="5993896"/>
                <w:lock w:val="sdtLocked"/>
              </w:sdtPr>
              <w:sdtContent>
                <w:tc>
                  <w:tcPr>
                    <w:tcW w:w="1151"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rPr>
                        <w:rFonts w:ascii="宋体" w:hAnsi="宋体"/>
                        <w:szCs w:val="21"/>
                      </w:rPr>
                    </w:pPr>
                    <w:r w:rsidRPr="000D5B1B">
                      <w:rPr>
                        <w:rFonts w:ascii="宋体" w:hAnsi="宋体" w:hint="eastAsia"/>
                        <w:szCs w:val="21"/>
                      </w:rPr>
                      <w:t>2至3年</w:t>
                    </w:r>
                  </w:p>
                </w:tc>
              </w:sdtContent>
            </w:sdt>
            <w:tc>
              <w:tcPr>
                <w:tcW w:w="1283"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6,114,912.96</w:t>
                </w:r>
              </w:p>
            </w:tc>
            <w:tc>
              <w:tcPr>
                <w:tcW w:w="1302"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1,528,728.25</w:t>
                </w:r>
              </w:p>
            </w:tc>
            <w:tc>
              <w:tcPr>
                <w:tcW w:w="1264"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25.00</w:t>
                </w:r>
              </w:p>
            </w:tc>
          </w:tr>
          <w:tr w:rsidR="00DE4E8A" w:rsidRPr="000D5B1B" w:rsidTr="00DE4E8A">
            <w:trPr>
              <w:cantSplit/>
            </w:trPr>
            <w:sdt>
              <w:sdtPr>
                <w:rPr>
                  <w:rFonts w:ascii="宋体" w:hAnsi="宋体"/>
                </w:rPr>
                <w:tag w:val="_PLD_6858e0696e9a47a78701fe9a980af0fd"/>
                <w:id w:val="5993897"/>
                <w:lock w:val="sdtLocked"/>
              </w:sdtPr>
              <w:sdtContent>
                <w:tc>
                  <w:tcPr>
                    <w:tcW w:w="1151"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rPr>
                        <w:rFonts w:ascii="宋体" w:hAnsi="宋体"/>
                        <w:szCs w:val="21"/>
                      </w:rPr>
                    </w:pPr>
                    <w:r w:rsidRPr="000D5B1B">
                      <w:rPr>
                        <w:rFonts w:ascii="宋体" w:hAnsi="宋体" w:hint="eastAsia"/>
                        <w:szCs w:val="21"/>
                      </w:rPr>
                      <w:t>3至4年</w:t>
                    </w:r>
                  </w:p>
                </w:tc>
              </w:sdtContent>
            </w:sdt>
            <w:tc>
              <w:tcPr>
                <w:tcW w:w="1283"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3,160,710.55</w:t>
                </w:r>
              </w:p>
            </w:tc>
            <w:tc>
              <w:tcPr>
                <w:tcW w:w="1302"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1,264,284.23</w:t>
                </w:r>
              </w:p>
            </w:tc>
            <w:tc>
              <w:tcPr>
                <w:tcW w:w="1264"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40.00</w:t>
                </w:r>
              </w:p>
            </w:tc>
          </w:tr>
          <w:tr w:rsidR="00DE4E8A" w:rsidRPr="000D5B1B" w:rsidTr="00DE4E8A">
            <w:trPr>
              <w:cantSplit/>
            </w:trPr>
            <w:sdt>
              <w:sdtPr>
                <w:rPr>
                  <w:rFonts w:ascii="宋体" w:hAnsi="宋体"/>
                </w:rPr>
                <w:tag w:val="_PLD_14ec61fe170d4fe790012eac68711d29"/>
                <w:id w:val="5993898"/>
                <w:lock w:val="sdtLocked"/>
              </w:sdtPr>
              <w:sdtContent>
                <w:tc>
                  <w:tcPr>
                    <w:tcW w:w="1151"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rPr>
                        <w:rFonts w:ascii="宋体" w:hAnsi="宋体"/>
                        <w:szCs w:val="21"/>
                      </w:rPr>
                    </w:pPr>
                    <w:r w:rsidRPr="000D5B1B">
                      <w:rPr>
                        <w:rFonts w:ascii="宋体" w:hAnsi="宋体" w:hint="eastAsia"/>
                        <w:szCs w:val="21"/>
                      </w:rPr>
                      <w:t>4至5年</w:t>
                    </w:r>
                  </w:p>
                </w:tc>
              </w:sdtContent>
            </w:sdt>
            <w:tc>
              <w:tcPr>
                <w:tcW w:w="1283"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169,083.94</w:t>
                </w:r>
              </w:p>
            </w:tc>
            <w:tc>
              <w:tcPr>
                <w:tcW w:w="1302"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109,904.58</w:t>
                </w:r>
              </w:p>
            </w:tc>
            <w:tc>
              <w:tcPr>
                <w:tcW w:w="1264"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65.00</w:t>
                </w:r>
              </w:p>
            </w:tc>
          </w:tr>
          <w:tr w:rsidR="00DE4E8A" w:rsidRPr="000D5B1B" w:rsidTr="00DE4E8A">
            <w:trPr>
              <w:cantSplit/>
            </w:trPr>
            <w:sdt>
              <w:sdtPr>
                <w:rPr>
                  <w:rFonts w:ascii="宋体" w:hAnsi="宋体"/>
                </w:rPr>
                <w:tag w:val="_PLD_bc1e7c2d1a354c1ba7daa2c7f790db7d"/>
                <w:id w:val="5993899"/>
                <w:lock w:val="sdtLocked"/>
              </w:sdtPr>
              <w:sdtContent>
                <w:tc>
                  <w:tcPr>
                    <w:tcW w:w="1151"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rPr>
                        <w:rFonts w:ascii="宋体" w:hAnsi="宋体"/>
                        <w:szCs w:val="21"/>
                      </w:rPr>
                    </w:pPr>
                    <w:r w:rsidRPr="000D5B1B">
                      <w:rPr>
                        <w:rFonts w:ascii="宋体" w:hAnsi="宋体" w:hint="eastAsia"/>
                        <w:szCs w:val="21"/>
                      </w:rPr>
                      <w:t>5年以上</w:t>
                    </w:r>
                  </w:p>
                </w:tc>
              </w:sdtContent>
            </w:sdt>
            <w:tc>
              <w:tcPr>
                <w:tcW w:w="1283"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6,050,826.12</w:t>
                </w:r>
              </w:p>
            </w:tc>
            <w:tc>
              <w:tcPr>
                <w:tcW w:w="1302"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6,050,826.12</w:t>
                </w:r>
              </w:p>
            </w:tc>
            <w:tc>
              <w:tcPr>
                <w:tcW w:w="1264"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100.00</w:t>
                </w:r>
              </w:p>
            </w:tc>
          </w:tr>
          <w:tr w:rsidR="00DE4E8A" w:rsidRPr="000D5B1B" w:rsidTr="00DE4E8A">
            <w:trPr>
              <w:cantSplit/>
            </w:trPr>
            <w:sdt>
              <w:sdtPr>
                <w:rPr>
                  <w:rFonts w:ascii="宋体" w:hAnsi="宋体"/>
                </w:rPr>
                <w:tag w:val="_PLD_ebc7316ab8554534a8bec35492683b07"/>
                <w:id w:val="5993900"/>
                <w:lock w:val="sdtLocked"/>
              </w:sdtPr>
              <w:sdtContent>
                <w:tc>
                  <w:tcPr>
                    <w:tcW w:w="1151" w:type="pct"/>
                    <w:tcBorders>
                      <w:top w:val="single" w:sz="4" w:space="0" w:color="auto"/>
                      <w:left w:val="single" w:sz="4" w:space="0" w:color="auto"/>
                      <w:bottom w:val="single" w:sz="4" w:space="0" w:color="auto"/>
                      <w:right w:val="single" w:sz="4" w:space="0" w:color="auto"/>
                    </w:tcBorders>
                    <w:vAlign w:val="center"/>
                  </w:tcPr>
                  <w:p w:rsidR="00DE4E8A" w:rsidRPr="000D5B1B" w:rsidRDefault="00DE4E8A" w:rsidP="00DE4E8A">
                    <w:pPr>
                      <w:jc w:val="center"/>
                      <w:rPr>
                        <w:rFonts w:ascii="宋体" w:hAnsi="宋体"/>
                        <w:szCs w:val="21"/>
                      </w:rPr>
                    </w:pPr>
                    <w:r w:rsidRPr="000D5B1B">
                      <w:rPr>
                        <w:rFonts w:ascii="宋体" w:hAnsi="宋体" w:hint="eastAsia"/>
                        <w:szCs w:val="21"/>
                      </w:rPr>
                      <w:t>合计</w:t>
                    </w:r>
                  </w:p>
                </w:tc>
              </w:sdtContent>
            </w:sdt>
            <w:tc>
              <w:tcPr>
                <w:tcW w:w="1283"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148,393,601.96</w:t>
                </w:r>
              </w:p>
            </w:tc>
            <w:tc>
              <w:tcPr>
                <w:tcW w:w="1302"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15,769,860.38</w:t>
                </w:r>
              </w:p>
            </w:tc>
            <w:tc>
              <w:tcPr>
                <w:tcW w:w="1264"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p>
            </w:tc>
          </w:tr>
        </w:tbl>
        <w:p w:rsidR="00DE4E8A" w:rsidRDefault="00DE4E8A"/>
        <w:p w:rsidR="005155D7" w:rsidRPr="000D5B1B" w:rsidRDefault="00D3606B">
          <w:pPr>
            <w:rPr>
              <w:rFonts w:ascii="宋体" w:hAnsi="宋体"/>
            </w:rPr>
          </w:pPr>
          <w:r w:rsidRPr="000D5B1B">
            <w:rPr>
              <w:rFonts w:ascii="宋体" w:hAnsi="宋体" w:hint="eastAsia"/>
            </w:rPr>
            <w:t>确定该组合依据的</w:t>
          </w:r>
          <w:r w:rsidRPr="000D5B1B">
            <w:rPr>
              <w:rFonts w:ascii="宋体" w:hAnsi="宋体"/>
            </w:rPr>
            <w:t>说明：</w:t>
          </w:r>
        </w:p>
        <w:sdt>
          <w:sdtPr>
            <w:rPr>
              <w:rFonts w:ascii="宋体" w:hAnsi="宋体"/>
              <w:szCs w:val="21"/>
            </w:rPr>
            <w:alias w:val="按账龄分析法计提坏账准备的应收账款-确定该组合依据的说明"/>
            <w:tag w:val="_GBC_ee0911470a0d4253b3c5c7ab8e976b61"/>
            <w:id w:val="877056"/>
            <w:lock w:val="sdtLocked"/>
            <w:placeholder>
              <w:docPart w:val="GBC22222222222222222222222222222"/>
            </w:placeholder>
          </w:sdtPr>
          <w:sdtContent>
            <w:p w:rsidR="005155D7" w:rsidRPr="000D5B1B" w:rsidRDefault="00A921A7" w:rsidP="00A921A7">
              <w:pPr>
                <w:spacing w:line="360" w:lineRule="auto"/>
                <w:ind w:firstLineChars="200" w:firstLine="420"/>
                <w:rPr>
                  <w:rFonts w:ascii="宋体" w:hAnsi="宋体"/>
                  <w:szCs w:val="21"/>
                </w:rPr>
              </w:pPr>
              <w:r w:rsidRPr="000D5B1B">
                <w:rPr>
                  <w:rFonts w:ascii="宋体" w:hAnsi="宋体" w:cs="Arial" w:hint="eastAsia"/>
                </w:rPr>
                <w:t>已单独计提减值准备的应收账款除外，本公司根据以前年度与之相同或相类似的、按账龄段划分的具有类似信用风险特征的应收账款组合的实际损失率为基础，结合现时情况分析法确定坏账准备计提的比例。</w:t>
              </w:r>
            </w:p>
          </w:sdtContent>
        </w:sdt>
        <w:p w:rsidR="005155D7" w:rsidRPr="000D5B1B" w:rsidRDefault="009E230D">
          <w:pPr>
            <w:ind w:rightChars="-759" w:right="-1594"/>
            <w:rPr>
              <w:rFonts w:ascii="宋体" w:hAnsi="宋体"/>
              <w:szCs w:val="21"/>
            </w:rPr>
          </w:pPr>
        </w:p>
      </w:sdtContent>
    </w:sdt>
    <w:sdt>
      <w:sdtPr>
        <w:rPr>
          <w:rFonts w:ascii="宋体" w:hAnsi="宋体" w:cs="宋体" w:hint="eastAsia"/>
          <w:b w:val="0"/>
          <w:bCs w:val="0"/>
          <w:kern w:val="0"/>
          <w:szCs w:val="21"/>
        </w:rPr>
        <w:alias w:val="模块:本期计提、收回或转回的坏账准备情况："/>
        <w:tag w:val="_SEC_f0a463b9089646a19547c53d1bb7f0c8"/>
        <w:id w:val="877076"/>
        <w:lock w:val="sdtLocked"/>
        <w:placeholder>
          <w:docPart w:val="GBC22222222222222222222222222222"/>
        </w:placeholder>
      </w:sdtPr>
      <w:sdtEndPr>
        <w:rPr>
          <w:rFonts w:cs="Times New Roman"/>
          <w:kern w:val="2"/>
        </w:rPr>
      </w:sdtEndPr>
      <w:sdtContent>
        <w:p w:rsidR="005155D7" w:rsidRPr="000D5B1B" w:rsidRDefault="00D3606B">
          <w:pPr>
            <w:pStyle w:val="4"/>
            <w:numPr>
              <w:ilvl w:val="3"/>
              <w:numId w:val="61"/>
            </w:numPr>
            <w:tabs>
              <w:tab w:val="left" w:pos="574"/>
            </w:tabs>
            <w:rPr>
              <w:rFonts w:ascii="宋体" w:hAnsi="宋体"/>
              <w:szCs w:val="21"/>
            </w:rPr>
          </w:pPr>
          <w:r w:rsidRPr="000D5B1B">
            <w:rPr>
              <w:rFonts w:ascii="宋体" w:hAnsi="宋体" w:hint="eastAsia"/>
              <w:szCs w:val="21"/>
            </w:rPr>
            <w:t>本期计提、收回或转回的坏账准备情况：</w:t>
          </w:r>
        </w:p>
        <w:p w:rsidR="005155D7" w:rsidRPr="000D5B1B" w:rsidRDefault="00D3606B" w:rsidP="001E2FCB">
          <w:pPr>
            <w:spacing w:line="360" w:lineRule="auto"/>
            <w:ind w:firstLineChars="200" w:firstLine="420"/>
            <w:rPr>
              <w:rFonts w:ascii="宋体" w:hAnsi="宋体"/>
              <w:szCs w:val="21"/>
            </w:rPr>
          </w:pPr>
          <w:r w:rsidRPr="000D5B1B">
            <w:rPr>
              <w:rFonts w:ascii="宋体" w:hAnsi="宋体" w:hint="eastAsia"/>
              <w:szCs w:val="21"/>
            </w:rPr>
            <w:t>本期计提坏账准备金额</w:t>
          </w:r>
          <w:sdt>
            <w:sdtPr>
              <w:rPr>
                <w:rFonts w:ascii="宋体" w:hAnsi="宋体" w:hint="eastAsia"/>
                <w:szCs w:val="21"/>
              </w:rPr>
              <w:alias w:val="应收账款计提坏账准备金额"/>
              <w:tag w:val="_GBC_961e83e7b24d4bb0a79c1d5ec12bb85f"/>
              <w:id w:val="877074"/>
              <w:lock w:val="sdtLocked"/>
              <w:placeholder>
                <w:docPart w:val="GBC22222222222222222222222222222"/>
              </w:placeholder>
            </w:sdtPr>
            <w:sdtContent>
              <w:r w:rsidR="00C86ECC" w:rsidRPr="000D5B1B">
                <w:rPr>
                  <w:rFonts w:ascii="宋体" w:hAnsi="宋体" w:cs="Arial"/>
                </w:rPr>
                <w:t>1,743,966.01</w:t>
              </w:r>
            </w:sdtContent>
          </w:sdt>
          <w:r w:rsidRPr="000D5B1B">
            <w:rPr>
              <w:rFonts w:ascii="宋体" w:hAnsi="宋体"/>
              <w:szCs w:val="21"/>
            </w:rPr>
            <w:t>元；</w:t>
          </w:r>
          <w:r w:rsidR="001E2FCB" w:rsidRPr="000D5B1B">
            <w:rPr>
              <w:rFonts w:ascii="宋体" w:hAnsi="宋体" w:cs="Arial" w:hint="eastAsia"/>
            </w:rPr>
            <w:t>本期无收回或转回坏账准备的情况。</w:t>
          </w:r>
        </w:p>
      </w:sdtContent>
    </w:sdt>
    <w:p w:rsidR="005155D7" w:rsidRPr="000D5B1B" w:rsidRDefault="005155D7">
      <w:pPr>
        <w:rPr>
          <w:rFonts w:ascii="宋体" w:hAnsi="宋体"/>
          <w:szCs w:val="21"/>
        </w:rPr>
      </w:pPr>
    </w:p>
    <w:sdt>
      <w:sdtPr>
        <w:rPr>
          <w:rFonts w:ascii="宋体" w:hAnsi="宋体"/>
          <w:b/>
          <w:bCs/>
        </w:rPr>
        <w:alias w:val="模块:本期坏账准备收回或转回金额重要的"/>
        <w:tag w:val="_SEC_3a74ab07636f4f7aaaa3aefe56fdcd36"/>
        <w:id w:val="877087"/>
        <w:lock w:val="sdtLocked"/>
        <w:placeholder>
          <w:docPart w:val="GBC22222222222222222222222222222"/>
        </w:placeholder>
      </w:sdtPr>
      <w:sdtEndPr>
        <w:rPr>
          <w:b w:val="0"/>
          <w:bCs w:val="0"/>
        </w:rPr>
      </w:sdtEndPr>
      <w:sdtContent>
        <w:p w:rsidR="005155D7" w:rsidRPr="000D5B1B" w:rsidRDefault="00D3606B">
          <w:pPr>
            <w:rPr>
              <w:rFonts w:ascii="宋体" w:hAnsi="宋体"/>
            </w:rPr>
          </w:pPr>
          <w:r w:rsidRPr="000D5B1B">
            <w:rPr>
              <w:rFonts w:ascii="宋体" w:hAnsi="宋体" w:hint="eastAsia"/>
            </w:rPr>
            <w:t>其中本期坏账准备收回或转回金额重要的：</w:t>
          </w:r>
        </w:p>
        <w:sdt>
          <w:sdtPr>
            <w:rPr>
              <w:rFonts w:ascii="宋体" w:hAnsi="宋体"/>
            </w:rPr>
            <w:alias w:val="是否适用：其中本期坏账准备收回或转回金额重要的[双击切换]"/>
            <w:tag w:val="_GBC_6da74212535e450f9d1465f00dddd00b"/>
            <w:id w:val="877077"/>
            <w:lock w:val="sdtLocked"/>
            <w:placeholder>
              <w:docPart w:val="GBC22222222222222222222222222222"/>
            </w:placeholder>
          </w:sdtPr>
          <w:sdtContent>
            <w:p w:rsidR="001E2FCB" w:rsidRPr="000D5B1B" w:rsidRDefault="009E230D" w:rsidP="001E2FCB">
              <w:pPr>
                <w:rPr>
                  <w:rFonts w:ascii="宋体" w:hAnsi="宋体"/>
                </w:rPr>
              </w:pPr>
              <w:r w:rsidRPr="000D5B1B">
                <w:rPr>
                  <w:rFonts w:ascii="宋体" w:hAnsi="宋体"/>
                </w:rPr>
                <w:fldChar w:fldCharType="begin"/>
              </w:r>
              <w:r w:rsidR="001E2FCB"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1E2FCB"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9E230D">
          <w:pPr>
            <w:ind w:rightChars="-759" w:right="-1594"/>
            <w:rPr>
              <w:rFonts w:ascii="宋体" w:hAnsi="宋体"/>
            </w:rPr>
          </w:pPr>
        </w:p>
      </w:sdtContent>
    </w:sdt>
    <w:sdt>
      <w:sdtPr>
        <w:rPr>
          <w:rFonts w:ascii="宋体" w:hAnsi="宋体" w:cs="宋体" w:hint="eastAsia"/>
          <w:b w:val="0"/>
          <w:bCs w:val="0"/>
          <w:kern w:val="0"/>
          <w:szCs w:val="24"/>
        </w:rPr>
        <w:alias w:val="模块:本报告期实际核销的应收账款情况"/>
        <w:tag w:val="_SEC_232653caa33f43eface8372ffe3a60eb"/>
        <w:id w:val="877110"/>
        <w:lock w:val="sdtLocked"/>
        <w:placeholder>
          <w:docPart w:val="GBC22222222222222222222222222222"/>
        </w:placeholder>
      </w:sdtPr>
      <w:sdtEndPr>
        <w:rPr>
          <w:rFonts w:cs="Times New Roman" w:hint="default"/>
          <w:kern w:val="2"/>
        </w:rPr>
      </w:sdtEndPr>
      <w:sdtContent>
        <w:p w:rsidR="005155D7" w:rsidRPr="000D5B1B" w:rsidRDefault="00D3606B">
          <w:pPr>
            <w:pStyle w:val="4"/>
            <w:numPr>
              <w:ilvl w:val="3"/>
              <w:numId w:val="61"/>
            </w:numPr>
            <w:tabs>
              <w:tab w:val="left" w:pos="574"/>
            </w:tabs>
            <w:rPr>
              <w:rFonts w:ascii="宋体" w:hAnsi="宋体"/>
            </w:rPr>
          </w:pPr>
          <w:r w:rsidRPr="000D5B1B">
            <w:rPr>
              <w:rFonts w:ascii="宋体" w:hAnsi="宋体"/>
            </w:rPr>
            <w:t>本期实际核销的应收</w:t>
          </w:r>
          <w:r w:rsidRPr="000D5B1B">
            <w:rPr>
              <w:rFonts w:ascii="宋体" w:hAnsi="宋体" w:hint="eastAsia"/>
            </w:rPr>
            <w:t>账款</w:t>
          </w:r>
          <w:r w:rsidRPr="000D5B1B">
            <w:rPr>
              <w:rFonts w:ascii="宋体" w:hAnsi="宋体"/>
            </w:rPr>
            <w:t>情况</w:t>
          </w:r>
        </w:p>
        <w:sdt>
          <w:sdtPr>
            <w:rPr>
              <w:rFonts w:ascii="宋体" w:hAnsi="宋体"/>
            </w:rPr>
            <w:alias w:val="是否适用：本期实际核销的应收账款情况[双击切换]"/>
            <w:tag w:val="_GBC_a6ff40b990b34b00968a4938eac82a74"/>
            <w:id w:val="877088"/>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7436B1">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7436B1">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本报告期实际核销的应收款项情况"/>
              <w:tag w:val="_GBC_120829dd17474bb7a477e3113cdeaa92"/>
              <w:id w:val="87708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本报告期实际核销的应收款项情况"/>
              <w:tag w:val="_GBC_23c46b534069436795b165d258eb279c"/>
              <w:id w:val="8770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3"/>
            <w:gridCol w:w="4776"/>
          </w:tblGrid>
          <w:tr w:rsidR="005155D7" w:rsidRPr="000D5B1B" w:rsidTr="0091107D">
            <w:sdt>
              <w:sdtPr>
                <w:rPr>
                  <w:rFonts w:ascii="宋体" w:hAnsi="宋体"/>
                </w:rPr>
                <w:tag w:val="_PLD_b31b4d2de9bc4878bfaf030b4ac7f864"/>
                <w:id w:val="877091"/>
                <w:lock w:val="sdtLocked"/>
              </w:sdtPr>
              <w:sdtContent>
                <w:tc>
                  <w:tcPr>
                    <w:tcW w:w="2361" w:type="pct"/>
                    <w:vAlign w:val="center"/>
                  </w:tcPr>
                  <w:p w:rsidR="005155D7" w:rsidRPr="000D5B1B" w:rsidRDefault="00D3606B">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8157ba5967c14e4e821de564c4546b40"/>
                <w:id w:val="877092"/>
                <w:lock w:val="sdtLocked"/>
              </w:sdtPr>
              <w:sdtContent>
                <w:tc>
                  <w:tcPr>
                    <w:tcW w:w="2639" w:type="pct"/>
                  </w:tcPr>
                  <w:p w:rsidR="005155D7" w:rsidRPr="000D5B1B" w:rsidRDefault="00D3606B">
                    <w:pPr>
                      <w:jc w:val="center"/>
                      <w:rPr>
                        <w:rFonts w:ascii="宋体" w:hAnsi="宋体"/>
                        <w:szCs w:val="21"/>
                      </w:rPr>
                    </w:pPr>
                    <w:r w:rsidRPr="000D5B1B">
                      <w:rPr>
                        <w:rFonts w:ascii="宋体" w:hAnsi="宋体" w:hint="eastAsia"/>
                        <w:szCs w:val="21"/>
                      </w:rPr>
                      <w:t>核销金额</w:t>
                    </w:r>
                  </w:p>
                </w:tc>
              </w:sdtContent>
            </w:sdt>
          </w:tr>
          <w:tr w:rsidR="005155D7" w:rsidRPr="000D5B1B" w:rsidTr="0091107D">
            <w:sdt>
              <w:sdtPr>
                <w:rPr>
                  <w:rFonts w:ascii="宋体" w:hAnsi="宋体"/>
                </w:rPr>
                <w:tag w:val="_PLD_b67ec5fad5c041b0b22a2350bc5cdb48"/>
                <w:id w:val="877093"/>
                <w:lock w:val="sdtLocked"/>
              </w:sdtPr>
              <w:sdtContent>
                <w:tc>
                  <w:tcPr>
                    <w:tcW w:w="2361" w:type="pct"/>
                  </w:tcPr>
                  <w:p w:rsidR="005155D7" w:rsidRPr="000D5B1B" w:rsidRDefault="00D3606B">
                    <w:pPr>
                      <w:rPr>
                        <w:rFonts w:ascii="宋体" w:hAnsi="宋体"/>
                        <w:szCs w:val="21"/>
                      </w:rPr>
                    </w:pPr>
                    <w:r w:rsidRPr="000D5B1B">
                      <w:rPr>
                        <w:rFonts w:ascii="宋体" w:hAnsi="宋体" w:hint="eastAsia"/>
                        <w:szCs w:val="21"/>
                      </w:rPr>
                      <w:t>实际核销的应收账款</w:t>
                    </w:r>
                  </w:p>
                </w:tc>
              </w:sdtContent>
            </w:sdt>
            <w:tc>
              <w:tcPr>
                <w:tcW w:w="2639" w:type="pct"/>
              </w:tcPr>
              <w:p w:rsidR="005155D7" w:rsidRPr="000D5B1B" w:rsidRDefault="001E2FCB">
                <w:pPr>
                  <w:jc w:val="right"/>
                  <w:rPr>
                    <w:rFonts w:ascii="宋体" w:hAnsi="宋体"/>
                    <w:szCs w:val="21"/>
                  </w:rPr>
                </w:pPr>
                <w:r w:rsidRPr="000D5B1B">
                  <w:rPr>
                    <w:rFonts w:ascii="宋体" w:hAnsi="宋体" w:cs="Arial" w:hint="eastAsia"/>
                  </w:rPr>
                  <w:t>23,778.81</w:t>
                </w:r>
              </w:p>
            </w:tc>
          </w:tr>
        </w:tbl>
        <w:p w:rsidR="005155D7" w:rsidRPr="000D5B1B" w:rsidRDefault="005155D7">
          <w:pPr>
            <w:rPr>
              <w:rFonts w:ascii="宋体" w:hAnsi="宋体"/>
              <w:szCs w:val="21"/>
            </w:rPr>
          </w:pPr>
        </w:p>
        <w:p w:rsidR="005155D7" w:rsidRPr="000D5B1B" w:rsidRDefault="00D3606B">
          <w:pPr>
            <w:rPr>
              <w:rFonts w:ascii="宋体" w:hAnsi="宋体"/>
              <w:szCs w:val="21"/>
            </w:rPr>
          </w:pPr>
          <w:r w:rsidRPr="000D5B1B">
            <w:rPr>
              <w:rFonts w:ascii="宋体" w:hAnsi="宋体" w:hint="eastAsia"/>
              <w:szCs w:val="21"/>
            </w:rPr>
            <w:t>其中重要的应收账款核销情况</w:t>
          </w:r>
        </w:p>
        <w:sdt>
          <w:sdtPr>
            <w:rPr>
              <w:rFonts w:ascii="宋体" w:hAnsi="宋体"/>
              <w:szCs w:val="21"/>
            </w:rPr>
            <w:alias w:val="是否适用：其中重要的应收账款核销情况[双击切换]"/>
            <w:tag w:val="_GBC_3c12c3e5b4fd4acda2beb7a5cacacd97"/>
            <w:id w:val="877094"/>
            <w:lock w:val="sdtLocked"/>
            <w:placeholder>
              <w:docPart w:val="GBC22222222222222222222222222222"/>
            </w:placeholder>
          </w:sdtPr>
          <w:sdtContent>
            <w:p w:rsidR="00C86ECC" w:rsidRPr="000D5B1B" w:rsidRDefault="009E230D" w:rsidP="00C86ECC">
              <w:pPr>
                <w:rPr>
                  <w:rFonts w:ascii="宋体" w:hAnsi="宋体"/>
                  <w:szCs w:val="21"/>
                </w:rPr>
              </w:pPr>
              <w:r w:rsidRPr="000D5B1B">
                <w:rPr>
                  <w:rFonts w:ascii="宋体" w:hAnsi="宋体"/>
                  <w:szCs w:val="21"/>
                </w:rPr>
                <w:fldChar w:fldCharType="begin"/>
              </w:r>
              <w:r w:rsidR="00C86ECC"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C86ECC"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D3606B">
          <w:pPr>
            <w:snapToGrid w:val="0"/>
            <w:spacing w:line="240" w:lineRule="atLeast"/>
            <w:rPr>
              <w:rFonts w:ascii="宋体" w:hAnsi="宋体"/>
              <w:szCs w:val="21"/>
            </w:rPr>
          </w:pPr>
          <w:r w:rsidRPr="000D5B1B">
            <w:rPr>
              <w:rFonts w:ascii="宋体" w:hAnsi="宋体" w:hint="eastAsia"/>
              <w:szCs w:val="21"/>
            </w:rPr>
            <w:t>应收账款核销说明：</w:t>
          </w:r>
        </w:p>
        <w:sdt>
          <w:sdtPr>
            <w:rPr>
              <w:rFonts w:ascii="宋体" w:hAnsi="宋体"/>
              <w:szCs w:val="21"/>
            </w:rPr>
            <w:alias w:val="是否适用：应收账款核销说明[双击切换]"/>
            <w:tag w:val="_GBC_e00d0b458c1b4b5f99d670e3f2a2b2e2"/>
            <w:id w:val="877108"/>
            <w:lock w:val="sdtLocked"/>
            <w:placeholder>
              <w:docPart w:val="GBC22222222222222222222222222222"/>
            </w:placeholder>
          </w:sdtPr>
          <w:sdtContent>
            <w:p w:rsidR="005155D7" w:rsidRPr="000D5B1B" w:rsidRDefault="009E230D" w:rsidP="00C86ECC">
              <w:pPr>
                <w:snapToGrid w:val="0"/>
                <w:spacing w:line="240" w:lineRule="atLeast"/>
                <w:rPr>
                  <w:rFonts w:ascii="宋体" w:hAnsi="宋体"/>
                </w:rPr>
              </w:pPr>
              <w:r w:rsidRPr="000D5B1B">
                <w:rPr>
                  <w:rFonts w:ascii="宋体" w:hAnsi="宋体"/>
                  <w:szCs w:val="21"/>
                </w:rPr>
                <w:fldChar w:fldCharType="begin"/>
              </w:r>
              <w:r w:rsidR="00C86ECC"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C86ECC"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rPr>
      </w:pPr>
    </w:p>
    <w:sdt>
      <w:sdtPr>
        <w:rPr>
          <w:rFonts w:ascii="宋体" w:hAnsi="宋体" w:cs="宋体" w:hint="eastAsia"/>
          <w:b w:val="0"/>
          <w:bCs w:val="0"/>
          <w:kern w:val="0"/>
          <w:szCs w:val="24"/>
        </w:rPr>
        <w:alias w:val="模块:按欠款方归集的期末余额前五名的应收账款情况："/>
        <w:tag w:val="_SEC_71c89f02128446e2b4ea3a2dfb767bd2"/>
        <w:id w:val="877113"/>
        <w:lock w:val="sdtLocked"/>
        <w:placeholder>
          <w:docPart w:val="GBC22222222222222222222222222222"/>
        </w:placeholder>
      </w:sdtPr>
      <w:sdtEndPr>
        <w:rPr>
          <w:rFonts w:cs="Times New Roman"/>
          <w:kern w:val="2"/>
        </w:rPr>
      </w:sdtEndPr>
      <w:sdtContent>
        <w:p w:rsidR="005155D7" w:rsidRPr="000D5B1B" w:rsidRDefault="00D3606B">
          <w:pPr>
            <w:pStyle w:val="4"/>
            <w:numPr>
              <w:ilvl w:val="3"/>
              <w:numId w:val="61"/>
            </w:numPr>
            <w:tabs>
              <w:tab w:val="left" w:pos="574"/>
            </w:tabs>
            <w:rPr>
              <w:rFonts w:ascii="宋体" w:hAnsi="宋体"/>
            </w:rPr>
          </w:pPr>
          <w:r w:rsidRPr="000D5B1B">
            <w:rPr>
              <w:rFonts w:ascii="宋体" w:hAnsi="宋体" w:hint="eastAsia"/>
            </w:rPr>
            <w:t>按欠款方归集的期末余额前五名的应收账款情况：</w:t>
          </w:r>
        </w:p>
        <w:sdt>
          <w:sdtPr>
            <w:rPr>
              <w:rFonts w:ascii="宋体" w:hAnsi="宋体" w:hint="eastAsia"/>
              <w:szCs w:val="21"/>
            </w:rPr>
            <w:alias w:val="是否适用：按欠款方归集的期末余额前五名的应收账款情况[双击切换]"/>
            <w:tag w:val="_GBC_384d0a1c7eac41bb9693117cbe9c7e5b"/>
            <w:id w:val="877111"/>
            <w:lock w:val="sdtContentLocked"/>
            <w:placeholder>
              <w:docPart w:val="GBC22222222222222222222222222222"/>
            </w:placeholder>
          </w:sdtPr>
          <w:sdtContent>
            <w:p w:rsidR="005155D7" w:rsidRPr="000D5B1B" w:rsidRDefault="009E230D">
              <w:pPr>
                <w:snapToGrid w:val="0"/>
                <w:spacing w:line="240" w:lineRule="atLeast"/>
                <w:rPr>
                  <w:rFonts w:ascii="宋体" w:hAnsi="宋体"/>
                  <w:szCs w:val="21"/>
                </w:rPr>
              </w:pPr>
              <w:r w:rsidRPr="000D5B1B">
                <w:rPr>
                  <w:rFonts w:ascii="宋体" w:hAnsi="宋体"/>
                  <w:szCs w:val="21"/>
                </w:rPr>
                <w:fldChar w:fldCharType="begin"/>
              </w:r>
              <w:r w:rsidR="001E2FCB"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1E2FCB"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按欠款方归集的期末余额前五名的应收账款情况的说明"/>
            <w:tag w:val="_GBC_c00993263f034b6b95498635f166760d"/>
            <w:id w:val="877112"/>
            <w:lock w:val="sdtLocked"/>
            <w:placeholder>
              <w:docPart w:val="GBC22222222222222222222222222222"/>
            </w:placeholder>
          </w:sdtPr>
          <w:sdtContent>
            <w:p w:rsidR="005155D7" w:rsidRPr="000D5B1B" w:rsidRDefault="00361AAC" w:rsidP="001E2FCB">
              <w:pPr>
                <w:adjustRightInd w:val="0"/>
                <w:snapToGrid w:val="0"/>
                <w:spacing w:line="360" w:lineRule="auto"/>
                <w:ind w:firstLine="480"/>
                <w:rPr>
                  <w:rFonts w:ascii="宋体" w:hAnsi="宋体"/>
                  <w:szCs w:val="21"/>
                </w:rPr>
              </w:pPr>
              <w:r w:rsidRPr="00586B1A">
                <w:rPr>
                  <w:rFonts w:ascii="宋体" w:hAnsi="宋体" w:hint="eastAsia"/>
                  <w:bCs/>
                </w:rPr>
                <w:t>本报告期按欠款方归集的期末余额前五名应收账款汇总金额</w:t>
              </w:r>
              <w:r w:rsidRPr="00586B1A">
                <w:rPr>
                  <w:rFonts w:ascii="宋体" w:hAnsi="宋体"/>
                  <w:bCs/>
                </w:rPr>
                <w:t>106,165,070.18</w:t>
              </w:r>
              <w:r w:rsidRPr="00586B1A">
                <w:rPr>
                  <w:rFonts w:ascii="宋体" w:hAnsi="宋体" w:hint="eastAsia"/>
                  <w:bCs/>
                </w:rPr>
                <w:t>元，占应收账款期末余额合计数的比例</w:t>
              </w:r>
              <w:r w:rsidRPr="00586B1A">
                <w:rPr>
                  <w:rFonts w:ascii="宋体" w:hAnsi="宋体"/>
                  <w:bCs/>
                </w:rPr>
                <w:t>69.85%</w:t>
              </w:r>
              <w:r w:rsidRPr="00586B1A">
                <w:rPr>
                  <w:rFonts w:ascii="宋体" w:hAnsi="宋体" w:hint="eastAsia"/>
                  <w:bCs/>
                </w:rPr>
                <w:t>,相应计提的坏账准备期末余额汇总金额</w:t>
              </w:r>
              <w:r w:rsidRPr="00586B1A">
                <w:rPr>
                  <w:rFonts w:ascii="宋体" w:hAnsi="宋体"/>
                  <w:bCs/>
                </w:rPr>
                <w:t>7,037,056.05</w:t>
              </w:r>
              <w:r w:rsidRPr="00586B1A">
                <w:rPr>
                  <w:rFonts w:ascii="宋体" w:hAnsi="宋体" w:hint="eastAsia"/>
                  <w:bCs/>
                </w:rPr>
                <w:t>元。</w:t>
              </w:r>
            </w:p>
          </w:sdtContent>
        </w:sdt>
      </w:sdtContent>
    </w:sdt>
    <w:p w:rsidR="005155D7" w:rsidRPr="000D5B1B" w:rsidRDefault="005155D7">
      <w:pPr>
        <w:snapToGrid w:val="0"/>
        <w:spacing w:line="240" w:lineRule="atLeast"/>
        <w:rPr>
          <w:rFonts w:ascii="宋体" w:hAnsi="宋体"/>
          <w:szCs w:val="21"/>
        </w:rPr>
      </w:pPr>
    </w:p>
    <w:sdt>
      <w:sdtPr>
        <w:rPr>
          <w:rFonts w:ascii="宋体" w:hAnsi="宋体" w:cs="宋体" w:hint="eastAsia"/>
          <w:b w:val="0"/>
          <w:bCs w:val="0"/>
          <w:kern w:val="0"/>
          <w:szCs w:val="24"/>
        </w:rPr>
        <w:alias w:val="模块:因金融资产转移而终止确认的应收账款"/>
        <w:tag w:val="_SEC_c714bd6e3e0e4f269266374f899ea672"/>
        <w:id w:val="877116"/>
        <w:lock w:val="sdtLocked"/>
        <w:placeholder>
          <w:docPart w:val="GBC22222222222222222222222222222"/>
        </w:placeholder>
      </w:sdtPr>
      <w:sdtEndPr>
        <w:rPr>
          <w:rFonts w:cs="Times New Roman"/>
          <w:kern w:val="2"/>
        </w:rPr>
      </w:sdtEndPr>
      <w:sdtContent>
        <w:p w:rsidR="005155D7" w:rsidRPr="000D5B1B" w:rsidRDefault="00D3606B">
          <w:pPr>
            <w:pStyle w:val="4"/>
            <w:numPr>
              <w:ilvl w:val="3"/>
              <w:numId w:val="61"/>
            </w:numPr>
            <w:tabs>
              <w:tab w:val="left" w:pos="574"/>
            </w:tabs>
            <w:rPr>
              <w:rFonts w:ascii="宋体" w:hAnsi="宋体"/>
              <w:kern w:val="0"/>
            </w:rPr>
          </w:pPr>
          <w:r w:rsidRPr="000D5B1B">
            <w:rPr>
              <w:rFonts w:ascii="宋体" w:hAnsi="宋体" w:hint="eastAsia"/>
              <w:kern w:val="0"/>
            </w:rPr>
            <w:t>因</w:t>
          </w:r>
          <w:r w:rsidRPr="000D5B1B">
            <w:rPr>
              <w:rFonts w:ascii="宋体" w:hAnsi="宋体" w:hint="eastAsia"/>
            </w:rPr>
            <w:t>金融资产</w:t>
          </w:r>
          <w:r w:rsidRPr="000D5B1B">
            <w:rPr>
              <w:rFonts w:ascii="宋体" w:hAnsi="宋体" w:hint="eastAsia"/>
              <w:kern w:val="0"/>
            </w:rPr>
            <w:t>转移而终止确认的应收账款：</w:t>
          </w:r>
        </w:p>
        <w:sdt>
          <w:sdtPr>
            <w:rPr>
              <w:rFonts w:ascii="宋体" w:hAnsi="宋体" w:hint="eastAsia"/>
              <w:szCs w:val="21"/>
            </w:rPr>
            <w:alias w:val="是否适用：因金融资产转移而终止确认的应收账款[双击切换]"/>
            <w:tag w:val="_GBC_dfb8423e0ae348dfb33933d73bade44c"/>
            <w:id w:val="877114"/>
            <w:lock w:val="sdtLocked"/>
            <w:placeholder>
              <w:docPart w:val="GBC22222222222222222222222222222"/>
            </w:placeholder>
          </w:sdtPr>
          <w:sdtContent>
            <w:p w:rsidR="005155D7" w:rsidRPr="000D5B1B" w:rsidRDefault="009E230D" w:rsidP="009D50E1">
              <w:pPr>
                <w:snapToGrid w:val="0"/>
                <w:spacing w:line="240" w:lineRule="atLeast"/>
                <w:rPr>
                  <w:rFonts w:ascii="宋体" w:hAnsi="宋体"/>
                  <w:szCs w:val="21"/>
                </w:rPr>
              </w:pPr>
              <w:r w:rsidRPr="000D5B1B">
                <w:rPr>
                  <w:rFonts w:ascii="宋体" w:hAnsi="宋体"/>
                  <w:szCs w:val="21"/>
                </w:rPr>
                <w:fldChar w:fldCharType="begin"/>
              </w:r>
              <w:r w:rsidR="009D50E1"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9D50E1"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9D50E1" w:rsidRPr="000D5B1B" w:rsidRDefault="009D50E1" w:rsidP="009D50E1">
          <w:pPr>
            <w:snapToGrid w:val="0"/>
            <w:spacing w:line="240" w:lineRule="atLeast"/>
            <w:ind w:firstLineChars="200" w:firstLine="420"/>
            <w:rPr>
              <w:rFonts w:ascii="宋体" w:hAnsi="宋体"/>
            </w:rPr>
          </w:pPr>
          <w:r w:rsidRPr="000D5B1B">
            <w:rPr>
              <w:rFonts w:ascii="宋体" w:hAnsi="宋体" w:hint="eastAsia"/>
              <w:bCs/>
            </w:rPr>
            <w:t>公司无因金融资产转移而终止确认的应收款项。</w:t>
          </w:r>
        </w:p>
        <w:p w:rsidR="005155D7" w:rsidRPr="000D5B1B" w:rsidRDefault="009E230D">
          <w:pPr>
            <w:snapToGrid w:val="0"/>
            <w:spacing w:line="240" w:lineRule="atLeast"/>
            <w:rPr>
              <w:rFonts w:ascii="宋体" w:hAnsi="宋体"/>
            </w:rPr>
          </w:pPr>
        </w:p>
      </w:sdtContent>
    </w:sdt>
    <w:sdt>
      <w:sdtPr>
        <w:rPr>
          <w:rFonts w:ascii="宋体" w:hAnsi="宋体" w:cs="宋体" w:hint="eastAsia"/>
          <w:b w:val="0"/>
          <w:bCs w:val="0"/>
          <w:kern w:val="0"/>
          <w:szCs w:val="24"/>
        </w:rPr>
        <w:alias w:val="模块:转移应收账款且继续涉入的，分项列示继续涉入形成的资产、负债的金额"/>
        <w:tag w:val="_SEC_304899e10c75409c8a53fa6208e46b9c"/>
        <w:id w:val="877119"/>
        <w:lock w:val="sdtLocked"/>
        <w:placeholder>
          <w:docPart w:val="GBC22222222222222222222222222222"/>
        </w:placeholder>
      </w:sdtPr>
      <w:sdtEndPr>
        <w:rPr>
          <w:rFonts w:cs="Times New Roman"/>
          <w:kern w:val="2"/>
        </w:rPr>
      </w:sdtEndPr>
      <w:sdtContent>
        <w:p w:rsidR="005155D7" w:rsidRPr="000D5B1B" w:rsidRDefault="00D3606B">
          <w:pPr>
            <w:pStyle w:val="4"/>
            <w:numPr>
              <w:ilvl w:val="3"/>
              <w:numId w:val="61"/>
            </w:numPr>
            <w:tabs>
              <w:tab w:val="left" w:pos="574"/>
            </w:tabs>
            <w:rPr>
              <w:rFonts w:ascii="宋体" w:hAnsi="宋体"/>
            </w:rPr>
          </w:pPr>
          <w:r w:rsidRPr="000D5B1B">
            <w:rPr>
              <w:rFonts w:ascii="宋体" w:hAnsi="宋体" w:hint="eastAsia"/>
              <w:kern w:val="0"/>
              <w:szCs w:val="21"/>
            </w:rPr>
            <w:t>转移应收账款且</w:t>
          </w:r>
          <w:r w:rsidRPr="000D5B1B">
            <w:rPr>
              <w:rFonts w:ascii="宋体" w:hAnsi="宋体" w:hint="eastAsia"/>
            </w:rPr>
            <w:t>继续</w:t>
          </w:r>
          <w:r w:rsidRPr="000D5B1B">
            <w:rPr>
              <w:rFonts w:ascii="宋体" w:hAnsi="宋体" w:hint="eastAsia"/>
              <w:kern w:val="0"/>
              <w:szCs w:val="21"/>
            </w:rPr>
            <w:t>涉入形成的资产、负债金额</w:t>
          </w:r>
          <w:r w:rsidRPr="000D5B1B">
            <w:rPr>
              <w:rFonts w:ascii="宋体" w:hAnsi="宋体" w:hint="eastAsia"/>
              <w:szCs w:val="21"/>
            </w:rPr>
            <w:t>：</w:t>
          </w:r>
        </w:p>
        <w:sdt>
          <w:sdtPr>
            <w:rPr>
              <w:rFonts w:ascii="宋体" w:hAnsi="宋体" w:hint="eastAsia"/>
            </w:rPr>
            <w:alias w:val="是否适用：转移应收账款且继续涉入形成的资产、负债金额[双击切换]"/>
            <w:tag w:val="_GBC_b2ae4888f2a44724852098ef5926692e"/>
            <w:id w:val="877117"/>
            <w:lock w:val="sdtLocked"/>
            <w:placeholder>
              <w:docPart w:val="GBC22222222222222222222222222222"/>
            </w:placeholder>
          </w:sdtPr>
          <w:sdtContent>
            <w:p w:rsidR="005155D7" w:rsidRPr="000D5B1B" w:rsidRDefault="009E230D" w:rsidP="009D50E1">
              <w:pPr>
                <w:snapToGrid w:val="0"/>
                <w:spacing w:line="240" w:lineRule="atLeast"/>
                <w:rPr>
                  <w:rFonts w:ascii="宋体" w:hAnsi="宋体"/>
                </w:rPr>
              </w:pPr>
              <w:r w:rsidRPr="000D5B1B">
                <w:rPr>
                  <w:rFonts w:ascii="宋体" w:hAnsi="宋体"/>
                </w:rPr>
                <w:fldChar w:fldCharType="begin"/>
              </w:r>
              <w:r w:rsidR="009D50E1"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9D50E1"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9D50E1" w:rsidP="009D50E1">
      <w:pPr>
        <w:snapToGrid w:val="0"/>
        <w:spacing w:line="240" w:lineRule="atLeast"/>
        <w:ind w:leftChars="-50" w:left="-105" w:firstLineChars="250" w:firstLine="525"/>
        <w:rPr>
          <w:rFonts w:ascii="宋体" w:hAnsi="宋体"/>
        </w:rPr>
      </w:pPr>
      <w:r w:rsidRPr="000D5B1B">
        <w:rPr>
          <w:rFonts w:ascii="宋体" w:hAnsi="宋体" w:hint="eastAsia"/>
          <w:bCs/>
        </w:rPr>
        <w:t>公司无转移应收款项且继续涉入的，分项列示继续涉入形成的资产、负债的金额。</w:t>
      </w:r>
    </w:p>
    <w:p w:rsidR="009D50E1" w:rsidRPr="000D5B1B" w:rsidRDefault="009D50E1">
      <w:pPr>
        <w:snapToGrid w:val="0"/>
        <w:spacing w:line="240" w:lineRule="atLeast"/>
        <w:ind w:leftChars="-50" w:left="-105"/>
        <w:rPr>
          <w:rFonts w:ascii="宋体" w:hAnsi="宋体"/>
        </w:rPr>
      </w:pPr>
    </w:p>
    <w:p w:rsidR="005155D7" w:rsidRPr="000D5B1B" w:rsidRDefault="00D3606B">
      <w:pPr>
        <w:pStyle w:val="3"/>
        <w:numPr>
          <w:ilvl w:val="0"/>
          <w:numId w:val="21"/>
        </w:numPr>
        <w:rPr>
          <w:rFonts w:ascii="宋体" w:hAnsi="宋体"/>
        </w:rPr>
      </w:pPr>
      <w:r w:rsidRPr="000D5B1B">
        <w:rPr>
          <w:rFonts w:ascii="宋体" w:hAnsi="宋体" w:hint="eastAsia"/>
        </w:rPr>
        <w:t>预付款项</w:t>
      </w:r>
    </w:p>
    <w:sdt>
      <w:sdtPr>
        <w:rPr>
          <w:rFonts w:ascii="宋体" w:hAnsi="宋体" w:cs="宋体" w:hint="eastAsia"/>
          <w:b w:val="0"/>
          <w:bCs w:val="0"/>
          <w:kern w:val="0"/>
          <w:szCs w:val="22"/>
        </w:rPr>
        <w:alias w:val="模块:预付款项按账龄列示"/>
        <w:tag w:val="_SEC_c3a77c7d5fc54cf3891eeb30bc294643"/>
        <w:id w:val="877141"/>
        <w:lock w:val="sdtLocked"/>
        <w:placeholder>
          <w:docPart w:val="GBC22222222222222222222222222222"/>
        </w:placeholder>
      </w:sdtPr>
      <w:sdtEndPr>
        <w:rPr>
          <w:rFonts w:cs="Times New Roman" w:hint="default"/>
          <w:kern w:val="2"/>
          <w:szCs w:val="24"/>
        </w:rPr>
      </w:sdtEndPr>
      <w:sdtContent>
        <w:p w:rsidR="00546119" w:rsidRDefault="00546119">
          <w:pPr>
            <w:pStyle w:val="4"/>
            <w:numPr>
              <w:ilvl w:val="0"/>
              <w:numId w:val="64"/>
            </w:numPr>
            <w:tabs>
              <w:tab w:val="left" w:pos="616"/>
            </w:tabs>
          </w:pPr>
          <w:r>
            <w:rPr>
              <w:rFonts w:hint="eastAsia"/>
            </w:rPr>
            <w:t>预付款项按账龄列示</w:t>
          </w:r>
        </w:p>
        <w:sdt>
          <w:sdtPr>
            <w:rPr>
              <w:rFonts w:hint="eastAsia"/>
            </w:rPr>
            <w:alias w:val="是否适用：预付款项按账龄列示[双击切换]"/>
            <w:tag w:val="_GBC_9c50af2eedb44a33921bab4a9f5ef35c"/>
            <w:id w:val="-434363730"/>
            <w:lock w:val="sdtContentLocked"/>
          </w:sdtPr>
          <w:sdtContent>
            <w:p w:rsidR="00546119" w:rsidRDefault="009E230D">
              <w:r>
                <w:fldChar w:fldCharType="begin"/>
              </w:r>
              <w:r w:rsidR="00546119">
                <w:rPr>
                  <w:rFonts w:hint="eastAsia"/>
                </w:rPr>
                <w:instrText xml:space="preserve"> MACROBUTTON  SnrToggleCheckbox </w:instrText>
              </w:r>
              <w:r w:rsidR="00546119">
                <w:rPr>
                  <w:rFonts w:hint="eastAsia"/>
                </w:rPr>
                <w:instrText>√适用</w:instrText>
              </w:r>
              <w:r w:rsidR="00546119">
                <w:rPr>
                  <w:rFonts w:hint="eastAsia"/>
                </w:rPr>
                <w:instrText xml:space="preserve">   </w:instrText>
              </w:r>
              <w:r>
                <w:fldChar w:fldCharType="end"/>
              </w:r>
              <w:r>
                <w:fldChar w:fldCharType="begin"/>
              </w:r>
              <w:r w:rsidR="00546119">
                <w:rPr>
                  <w:rFonts w:hint="eastAsia"/>
                </w:rPr>
                <w:instrText xml:space="preserve">MACROBUTTON  SnrToggleCheckbox </w:instrText>
              </w:r>
              <w:r w:rsidR="00546119">
                <w:rPr>
                  <w:rFonts w:hint="eastAsia"/>
                </w:rPr>
                <w:instrText>□不适用</w:instrText>
              </w:r>
              <w:r w:rsidR="00546119">
                <w:rPr>
                  <w:rFonts w:hint="eastAsia"/>
                </w:rPr>
                <w:instrText xml:space="preserve"> </w:instrText>
              </w:r>
              <w:r>
                <w:fldChar w:fldCharType="end"/>
              </w:r>
            </w:p>
          </w:sdtContent>
        </w:sdt>
        <w:p w:rsidR="00546119" w:rsidRDefault="00546119">
          <w:pPr>
            <w:jc w:val="right"/>
            <w:rPr>
              <w:b/>
              <w:szCs w:val="21"/>
            </w:rPr>
          </w:pPr>
          <w:r>
            <w:rPr>
              <w:rFonts w:hint="eastAsia"/>
              <w:szCs w:val="21"/>
            </w:rPr>
            <w:t>单位：</w:t>
          </w:r>
          <w:sdt>
            <w:sdtPr>
              <w:rPr>
                <w:rFonts w:hint="eastAsia"/>
                <w:szCs w:val="21"/>
              </w:rPr>
              <w:alias w:val="单位：财务附注：预付账款账龄"/>
              <w:tag w:val="_GBC_25e874c523c14d528beabbdb96c27981"/>
              <w:id w:val="87587406"/>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预付账款账龄"/>
              <w:tag w:val="_GBC_5fd49f072b7e406886d7d66537c647e5"/>
              <w:id w:val="139893055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361"/>
            <w:gridCol w:w="1891"/>
            <w:gridCol w:w="1877"/>
            <w:gridCol w:w="1875"/>
            <w:gridCol w:w="1891"/>
          </w:tblGrid>
          <w:tr w:rsidR="00361AAC" w:rsidTr="00566A61">
            <w:trPr>
              <w:cantSplit/>
              <w:trHeight w:val="237"/>
            </w:trPr>
            <w:sdt>
              <w:sdtPr>
                <w:rPr>
                  <w:rFonts w:ascii="宋体" w:hAnsi="宋体"/>
                </w:rPr>
                <w:tag w:val="_PLD_497c76328aa14442bd9ed8d02efaffdc"/>
                <w:id w:val="5993926"/>
                <w:lock w:val="sdtLocked"/>
              </w:sdtPr>
              <w:sdtContent>
                <w:tc>
                  <w:tcPr>
                    <w:tcW w:w="765" w:type="pct"/>
                    <w:vMerge w:val="restart"/>
                    <w:vAlign w:val="center"/>
                  </w:tcPr>
                  <w:p w:rsidR="00361AAC" w:rsidRPr="00546119" w:rsidRDefault="00361AAC" w:rsidP="00566A61">
                    <w:pPr>
                      <w:ind w:right="5"/>
                      <w:jc w:val="center"/>
                      <w:rPr>
                        <w:rFonts w:ascii="宋体" w:hAnsi="宋体"/>
                        <w:szCs w:val="21"/>
                      </w:rPr>
                    </w:pPr>
                    <w:r w:rsidRPr="00546119">
                      <w:rPr>
                        <w:rFonts w:ascii="宋体" w:hAnsi="宋体" w:hint="eastAsia"/>
                        <w:szCs w:val="21"/>
                      </w:rPr>
                      <w:t>账龄</w:t>
                    </w:r>
                  </w:p>
                </w:tc>
              </w:sdtContent>
            </w:sdt>
            <w:sdt>
              <w:sdtPr>
                <w:rPr>
                  <w:rFonts w:ascii="宋体" w:hAnsi="宋体"/>
                </w:rPr>
                <w:tag w:val="_PLD_3c7cef9fd55549768916decb59114918"/>
                <w:id w:val="5993927"/>
                <w:lock w:val="sdtLocked"/>
              </w:sdtPr>
              <w:sdtContent>
                <w:tc>
                  <w:tcPr>
                    <w:tcW w:w="2118" w:type="pct"/>
                    <w:gridSpan w:val="2"/>
                    <w:vAlign w:val="center"/>
                  </w:tcPr>
                  <w:p w:rsidR="00361AAC" w:rsidRPr="00546119" w:rsidRDefault="00361AAC" w:rsidP="00566A61">
                    <w:pPr>
                      <w:ind w:right="5"/>
                      <w:jc w:val="center"/>
                      <w:rPr>
                        <w:rFonts w:ascii="宋体" w:hAnsi="宋体"/>
                        <w:szCs w:val="21"/>
                      </w:rPr>
                    </w:pPr>
                    <w:r w:rsidRPr="00546119">
                      <w:rPr>
                        <w:rFonts w:ascii="宋体" w:hAnsi="宋体" w:hint="eastAsia"/>
                        <w:szCs w:val="21"/>
                      </w:rPr>
                      <w:t>期末余额</w:t>
                    </w:r>
                  </w:p>
                </w:tc>
              </w:sdtContent>
            </w:sdt>
            <w:sdt>
              <w:sdtPr>
                <w:rPr>
                  <w:rFonts w:ascii="宋体" w:hAnsi="宋体"/>
                </w:rPr>
                <w:tag w:val="_PLD_3338d9aea932468fa8faa1bef2db4526"/>
                <w:id w:val="5993928"/>
                <w:lock w:val="sdtLocked"/>
              </w:sdtPr>
              <w:sdtContent>
                <w:tc>
                  <w:tcPr>
                    <w:tcW w:w="2117" w:type="pct"/>
                    <w:gridSpan w:val="2"/>
                    <w:vAlign w:val="center"/>
                  </w:tcPr>
                  <w:p w:rsidR="00361AAC" w:rsidRPr="00546119" w:rsidRDefault="00361AAC" w:rsidP="00566A61">
                    <w:pPr>
                      <w:ind w:right="5"/>
                      <w:jc w:val="center"/>
                      <w:rPr>
                        <w:rFonts w:ascii="宋体" w:hAnsi="宋体"/>
                        <w:szCs w:val="21"/>
                      </w:rPr>
                    </w:pPr>
                    <w:r w:rsidRPr="00546119">
                      <w:rPr>
                        <w:rFonts w:ascii="宋体" w:hAnsi="宋体" w:hint="eastAsia"/>
                        <w:szCs w:val="21"/>
                      </w:rPr>
                      <w:t>期初余额</w:t>
                    </w:r>
                  </w:p>
                </w:tc>
              </w:sdtContent>
            </w:sdt>
          </w:tr>
          <w:tr w:rsidR="00361AAC" w:rsidTr="00566A61">
            <w:trPr>
              <w:cantSplit/>
            </w:trPr>
            <w:tc>
              <w:tcPr>
                <w:tcW w:w="765" w:type="pct"/>
                <w:vMerge/>
              </w:tcPr>
              <w:p w:rsidR="00361AAC" w:rsidRPr="00546119" w:rsidRDefault="00361AAC" w:rsidP="00566A61">
                <w:pPr>
                  <w:rPr>
                    <w:rFonts w:ascii="宋体" w:hAnsi="宋体"/>
                    <w:szCs w:val="21"/>
                  </w:rPr>
                </w:pPr>
              </w:p>
            </w:tc>
            <w:sdt>
              <w:sdtPr>
                <w:rPr>
                  <w:rFonts w:ascii="宋体" w:hAnsi="宋体"/>
                </w:rPr>
                <w:tag w:val="_PLD_2b1b05d61c574fe485d979f04a81c8c9"/>
                <w:id w:val="5993929"/>
                <w:lock w:val="sdtLocked"/>
              </w:sdtPr>
              <w:sdtContent>
                <w:tc>
                  <w:tcPr>
                    <w:tcW w:w="1063" w:type="pct"/>
                    <w:vAlign w:val="center"/>
                  </w:tcPr>
                  <w:p w:rsidR="00361AAC" w:rsidRPr="00546119" w:rsidRDefault="00361AAC" w:rsidP="00566A61">
                    <w:pPr>
                      <w:ind w:right="5"/>
                      <w:jc w:val="center"/>
                      <w:rPr>
                        <w:rFonts w:ascii="宋体" w:hAnsi="宋体"/>
                        <w:szCs w:val="21"/>
                      </w:rPr>
                    </w:pPr>
                    <w:r w:rsidRPr="00546119">
                      <w:rPr>
                        <w:rFonts w:ascii="宋体" w:hAnsi="宋体" w:hint="eastAsia"/>
                        <w:szCs w:val="21"/>
                      </w:rPr>
                      <w:t>金额</w:t>
                    </w:r>
                  </w:p>
                </w:tc>
              </w:sdtContent>
            </w:sdt>
            <w:sdt>
              <w:sdtPr>
                <w:rPr>
                  <w:rFonts w:ascii="宋体" w:hAnsi="宋体"/>
                </w:rPr>
                <w:tag w:val="_PLD_7faf25028eff45ce8c6bf33a9060f296"/>
                <w:id w:val="5993930"/>
                <w:lock w:val="sdtLocked"/>
              </w:sdtPr>
              <w:sdtContent>
                <w:tc>
                  <w:tcPr>
                    <w:tcW w:w="1055" w:type="pct"/>
                    <w:vAlign w:val="center"/>
                  </w:tcPr>
                  <w:p w:rsidR="00361AAC" w:rsidRPr="00546119" w:rsidRDefault="00361AAC" w:rsidP="00566A61">
                    <w:pPr>
                      <w:ind w:right="5"/>
                      <w:jc w:val="center"/>
                      <w:rPr>
                        <w:rFonts w:ascii="宋体" w:hAnsi="宋体"/>
                        <w:szCs w:val="21"/>
                      </w:rPr>
                    </w:pPr>
                    <w:r w:rsidRPr="00546119">
                      <w:rPr>
                        <w:rFonts w:ascii="宋体" w:hAnsi="宋体" w:hint="eastAsia"/>
                        <w:szCs w:val="21"/>
                      </w:rPr>
                      <w:t>比例</w:t>
                    </w:r>
                    <w:r w:rsidRPr="00546119">
                      <w:rPr>
                        <w:rFonts w:ascii="宋体" w:hAnsi="宋体"/>
                        <w:szCs w:val="21"/>
                      </w:rPr>
                      <w:t>(%)</w:t>
                    </w:r>
                  </w:p>
                </w:tc>
              </w:sdtContent>
            </w:sdt>
            <w:sdt>
              <w:sdtPr>
                <w:rPr>
                  <w:rFonts w:ascii="宋体" w:hAnsi="宋体"/>
                </w:rPr>
                <w:tag w:val="_PLD_56219e7f20ba4e60b1a3edd32c1c534e"/>
                <w:id w:val="5993931"/>
                <w:lock w:val="sdtLocked"/>
              </w:sdtPr>
              <w:sdtContent>
                <w:tc>
                  <w:tcPr>
                    <w:tcW w:w="1054" w:type="pct"/>
                    <w:vAlign w:val="center"/>
                  </w:tcPr>
                  <w:p w:rsidR="00361AAC" w:rsidRPr="00546119" w:rsidRDefault="00361AAC" w:rsidP="00566A61">
                    <w:pPr>
                      <w:ind w:right="5"/>
                      <w:jc w:val="center"/>
                      <w:rPr>
                        <w:rFonts w:ascii="宋体" w:hAnsi="宋体"/>
                        <w:szCs w:val="21"/>
                      </w:rPr>
                    </w:pPr>
                    <w:r w:rsidRPr="00546119">
                      <w:rPr>
                        <w:rFonts w:ascii="宋体" w:hAnsi="宋体" w:hint="eastAsia"/>
                        <w:szCs w:val="21"/>
                      </w:rPr>
                      <w:t>金额</w:t>
                    </w:r>
                  </w:p>
                </w:tc>
              </w:sdtContent>
            </w:sdt>
            <w:sdt>
              <w:sdtPr>
                <w:rPr>
                  <w:rFonts w:ascii="宋体" w:hAnsi="宋体"/>
                </w:rPr>
                <w:tag w:val="_PLD_430fca228ced43ada83018b2091f7abf"/>
                <w:id w:val="5993932"/>
                <w:lock w:val="sdtLocked"/>
              </w:sdtPr>
              <w:sdtContent>
                <w:tc>
                  <w:tcPr>
                    <w:tcW w:w="1063" w:type="pct"/>
                    <w:vAlign w:val="center"/>
                  </w:tcPr>
                  <w:p w:rsidR="00361AAC" w:rsidRPr="00546119" w:rsidRDefault="00361AAC" w:rsidP="00566A61">
                    <w:pPr>
                      <w:ind w:right="5"/>
                      <w:jc w:val="center"/>
                      <w:rPr>
                        <w:rFonts w:ascii="宋体" w:hAnsi="宋体"/>
                        <w:szCs w:val="21"/>
                      </w:rPr>
                    </w:pPr>
                    <w:r w:rsidRPr="00546119">
                      <w:rPr>
                        <w:rFonts w:ascii="宋体" w:hAnsi="宋体" w:hint="eastAsia"/>
                        <w:szCs w:val="21"/>
                      </w:rPr>
                      <w:t>比例</w:t>
                    </w:r>
                    <w:r w:rsidRPr="00546119">
                      <w:rPr>
                        <w:rFonts w:ascii="宋体" w:hAnsi="宋体"/>
                        <w:szCs w:val="21"/>
                      </w:rPr>
                      <w:t>(%)</w:t>
                    </w:r>
                  </w:p>
                </w:tc>
              </w:sdtContent>
            </w:sdt>
          </w:tr>
          <w:tr w:rsidR="00361AAC" w:rsidTr="00566A61">
            <w:trPr>
              <w:cantSplit/>
              <w:trHeight w:val="99"/>
            </w:trPr>
            <w:sdt>
              <w:sdtPr>
                <w:rPr>
                  <w:rFonts w:ascii="宋体" w:hAnsi="宋体"/>
                </w:rPr>
                <w:tag w:val="_PLD_174778f02a0244e0b2b8c44129503d0e"/>
                <w:id w:val="5993933"/>
                <w:lock w:val="sdtLocked"/>
              </w:sdtPr>
              <w:sdtContent>
                <w:tc>
                  <w:tcPr>
                    <w:tcW w:w="765" w:type="pct"/>
                  </w:tcPr>
                  <w:p w:rsidR="00361AAC" w:rsidRPr="00546119" w:rsidRDefault="00361AAC" w:rsidP="00566A61">
                    <w:pPr>
                      <w:ind w:right="5"/>
                      <w:rPr>
                        <w:rFonts w:ascii="宋体" w:hAnsi="宋体"/>
                        <w:szCs w:val="21"/>
                      </w:rPr>
                    </w:pPr>
                    <w:r w:rsidRPr="00546119">
                      <w:rPr>
                        <w:rFonts w:ascii="宋体" w:hAnsi="宋体" w:hint="eastAsia"/>
                        <w:szCs w:val="21"/>
                      </w:rPr>
                      <w:t>1年以内</w:t>
                    </w:r>
                  </w:p>
                </w:tc>
              </w:sdtContent>
            </w:sdt>
            <w:tc>
              <w:tcPr>
                <w:tcW w:w="1063" w:type="pct"/>
              </w:tcPr>
              <w:p w:rsidR="00361AAC" w:rsidRPr="00546119" w:rsidRDefault="00361AAC" w:rsidP="00566A61">
                <w:pPr>
                  <w:ind w:right="5"/>
                  <w:jc w:val="right"/>
                  <w:rPr>
                    <w:rFonts w:ascii="宋体" w:hAnsi="宋体"/>
                    <w:szCs w:val="21"/>
                  </w:rPr>
                </w:pPr>
                <w:r w:rsidRPr="00546119">
                  <w:rPr>
                    <w:rFonts w:ascii="宋体" w:hAnsi="宋体"/>
                    <w:szCs w:val="21"/>
                  </w:rPr>
                  <w:t>10,720,795.76</w:t>
                </w:r>
              </w:p>
            </w:tc>
            <w:tc>
              <w:tcPr>
                <w:tcW w:w="1055" w:type="pct"/>
              </w:tcPr>
              <w:p w:rsidR="00361AAC" w:rsidRPr="00546119" w:rsidRDefault="00361AAC" w:rsidP="00566A61">
                <w:pPr>
                  <w:ind w:right="5"/>
                  <w:jc w:val="right"/>
                  <w:rPr>
                    <w:rFonts w:ascii="宋体" w:hAnsi="宋体"/>
                    <w:szCs w:val="21"/>
                  </w:rPr>
                </w:pPr>
                <w:r w:rsidRPr="00546119">
                  <w:rPr>
                    <w:rFonts w:ascii="宋体" w:hAnsi="宋体"/>
                    <w:szCs w:val="21"/>
                  </w:rPr>
                  <w:t>77.06</w:t>
                </w:r>
              </w:p>
            </w:tc>
            <w:tc>
              <w:tcPr>
                <w:tcW w:w="1054" w:type="pct"/>
              </w:tcPr>
              <w:p w:rsidR="00361AAC" w:rsidRPr="00546119" w:rsidRDefault="00361AAC" w:rsidP="00566A61">
                <w:pPr>
                  <w:ind w:right="5"/>
                  <w:jc w:val="right"/>
                  <w:rPr>
                    <w:rFonts w:ascii="宋体" w:hAnsi="宋体"/>
                    <w:szCs w:val="21"/>
                  </w:rPr>
                </w:pPr>
                <w:r w:rsidRPr="00546119">
                  <w:rPr>
                    <w:rFonts w:ascii="宋体" w:hAnsi="宋体"/>
                    <w:szCs w:val="21"/>
                  </w:rPr>
                  <w:t>6,883,189.41</w:t>
                </w:r>
              </w:p>
            </w:tc>
            <w:tc>
              <w:tcPr>
                <w:tcW w:w="1063" w:type="pct"/>
              </w:tcPr>
              <w:p w:rsidR="00361AAC" w:rsidRPr="00546119" w:rsidRDefault="00361AAC" w:rsidP="00566A61">
                <w:pPr>
                  <w:ind w:right="5"/>
                  <w:jc w:val="right"/>
                  <w:rPr>
                    <w:rFonts w:ascii="宋体" w:hAnsi="宋体"/>
                    <w:szCs w:val="21"/>
                  </w:rPr>
                </w:pPr>
                <w:r w:rsidRPr="00546119">
                  <w:rPr>
                    <w:rFonts w:ascii="宋体" w:hAnsi="宋体"/>
                    <w:szCs w:val="21"/>
                  </w:rPr>
                  <w:t>35.12</w:t>
                </w:r>
              </w:p>
            </w:tc>
          </w:tr>
          <w:tr w:rsidR="00361AAC" w:rsidTr="00566A61">
            <w:trPr>
              <w:cantSplit/>
            </w:trPr>
            <w:sdt>
              <w:sdtPr>
                <w:rPr>
                  <w:rFonts w:ascii="宋体" w:hAnsi="宋体"/>
                </w:rPr>
                <w:tag w:val="_PLD_4b385111cb5344928917e1906f5b2ab9"/>
                <w:id w:val="5993934"/>
                <w:lock w:val="sdtLocked"/>
              </w:sdtPr>
              <w:sdtContent>
                <w:tc>
                  <w:tcPr>
                    <w:tcW w:w="765" w:type="pct"/>
                  </w:tcPr>
                  <w:p w:rsidR="00361AAC" w:rsidRPr="00546119" w:rsidRDefault="00361AAC" w:rsidP="00566A61">
                    <w:pPr>
                      <w:ind w:right="5"/>
                      <w:rPr>
                        <w:rFonts w:ascii="宋体" w:hAnsi="宋体"/>
                        <w:szCs w:val="21"/>
                      </w:rPr>
                    </w:pPr>
                    <w:r w:rsidRPr="00546119">
                      <w:rPr>
                        <w:rFonts w:ascii="宋体" w:hAnsi="宋体" w:hint="eastAsia"/>
                        <w:szCs w:val="21"/>
                      </w:rPr>
                      <w:t>1至2年</w:t>
                    </w:r>
                  </w:p>
                </w:tc>
              </w:sdtContent>
            </w:sdt>
            <w:tc>
              <w:tcPr>
                <w:tcW w:w="1063" w:type="pct"/>
              </w:tcPr>
              <w:p w:rsidR="00361AAC" w:rsidRPr="00546119" w:rsidRDefault="00361AAC" w:rsidP="00566A61">
                <w:pPr>
                  <w:ind w:right="5"/>
                  <w:jc w:val="right"/>
                  <w:rPr>
                    <w:rFonts w:ascii="宋体" w:hAnsi="宋体"/>
                    <w:szCs w:val="21"/>
                  </w:rPr>
                </w:pPr>
                <w:r w:rsidRPr="00546119">
                  <w:rPr>
                    <w:rFonts w:ascii="宋体" w:hAnsi="宋体"/>
                    <w:szCs w:val="21"/>
                  </w:rPr>
                  <w:t>262,023.80</w:t>
                </w:r>
              </w:p>
            </w:tc>
            <w:tc>
              <w:tcPr>
                <w:tcW w:w="1055" w:type="pct"/>
              </w:tcPr>
              <w:p w:rsidR="00361AAC" w:rsidRPr="00546119" w:rsidRDefault="00361AAC" w:rsidP="00566A61">
                <w:pPr>
                  <w:ind w:right="5"/>
                  <w:jc w:val="right"/>
                  <w:rPr>
                    <w:rFonts w:ascii="宋体" w:hAnsi="宋体"/>
                    <w:szCs w:val="21"/>
                  </w:rPr>
                </w:pPr>
                <w:r w:rsidRPr="00546119">
                  <w:rPr>
                    <w:rFonts w:ascii="宋体" w:hAnsi="宋体"/>
                    <w:szCs w:val="21"/>
                  </w:rPr>
                  <w:t>1.88</w:t>
                </w:r>
              </w:p>
            </w:tc>
            <w:tc>
              <w:tcPr>
                <w:tcW w:w="1054" w:type="pct"/>
              </w:tcPr>
              <w:p w:rsidR="00361AAC" w:rsidRPr="00546119" w:rsidRDefault="00361AAC" w:rsidP="00566A61">
                <w:pPr>
                  <w:ind w:right="5"/>
                  <w:jc w:val="right"/>
                  <w:rPr>
                    <w:rFonts w:ascii="宋体" w:hAnsi="宋体"/>
                    <w:szCs w:val="21"/>
                  </w:rPr>
                </w:pPr>
                <w:r w:rsidRPr="00546119">
                  <w:rPr>
                    <w:rFonts w:ascii="宋体" w:hAnsi="宋体"/>
                    <w:szCs w:val="21"/>
                  </w:rPr>
                  <w:t>1,302,333.68</w:t>
                </w:r>
              </w:p>
            </w:tc>
            <w:tc>
              <w:tcPr>
                <w:tcW w:w="1063" w:type="pct"/>
              </w:tcPr>
              <w:p w:rsidR="00361AAC" w:rsidRPr="00546119" w:rsidRDefault="00361AAC" w:rsidP="00566A61">
                <w:pPr>
                  <w:ind w:right="5"/>
                  <w:jc w:val="right"/>
                  <w:rPr>
                    <w:rFonts w:ascii="宋体" w:hAnsi="宋体"/>
                    <w:szCs w:val="21"/>
                  </w:rPr>
                </w:pPr>
                <w:r w:rsidRPr="00546119">
                  <w:rPr>
                    <w:rFonts w:ascii="宋体" w:hAnsi="宋体"/>
                    <w:szCs w:val="21"/>
                  </w:rPr>
                  <w:t>6.65</w:t>
                </w:r>
              </w:p>
            </w:tc>
          </w:tr>
          <w:tr w:rsidR="00361AAC" w:rsidTr="00566A61">
            <w:trPr>
              <w:cantSplit/>
            </w:trPr>
            <w:sdt>
              <w:sdtPr>
                <w:rPr>
                  <w:rFonts w:ascii="宋体" w:hAnsi="宋体"/>
                </w:rPr>
                <w:tag w:val="_PLD_eea945633abf49e9bb136b919b3abb21"/>
                <w:id w:val="5993935"/>
                <w:lock w:val="sdtLocked"/>
              </w:sdtPr>
              <w:sdtContent>
                <w:tc>
                  <w:tcPr>
                    <w:tcW w:w="765" w:type="pct"/>
                  </w:tcPr>
                  <w:p w:rsidR="00361AAC" w:rsidRPr="00546119" w:rsidRDefault="00361AAC" w:rsidP="00566A61">
                    <w:pPr>
                      <w:ind w:right="5"/>
                      <w:rPr>
                        <w:rFonts w:ascii="宋体" w:hAnsi="宋体"/>
                        <w:szCs w:val="21"/>
                      </w:rPr>
                    </w:pPr>
                    <w:r w:rsidRPr="00546119">
                      <w:rPr>
                        <w:rFonts w:ascii="宋体" w:hAnsi="宋体" w:hint="eastAsia"/>
                        <w:szCs w:val="21"/>
                      </w:rPr>
                      <w:t>2至3年</w:t>
                    </w:r>
                  </w:p>
                </w:tc>
              </w:sdtContent>
            </w:sdt>
            <w:tc>
              <w:tcPr>
                <w:tcW w:w="1063" w:type="pct"/>
              </w:tcPr>
              <w:p w:rsidR="00361AAC" w:rsidRPr="00546119" w:rsidRDefault="00361AAC" w:rsidP="00566A61">
                <w:pPr>
                  <w:ind w:right="5"/>
                  <w:jc w:val="right"/>
                  <w:rPr>
                    <w:rFonts w:ascii="宋体" w:hAnsi="宋体"/>
                    <w:szCs w:val="21"/>
                  </w:rPr>
                </w:pPr>
                <w:r w:rsidRPr="00546119">
                  <w:rPr>
                    <w:rFonts w:ascii="宋体" w:hAnsi="宋体"/>
                    <w:szCs w:val="21"/>
                  </w:rPr>
                  <w:t>454,257.14</w:t>
                </w:r>
              </w:p>
            </w:tc>
            <w:tc>
              <w:tcPr>
                <w:tcW w:w="1055" w:type="pct"/>
              </w:tcPr>
              <w:p w:rsidR="00361AAC" w:rsidRPr="00546119" w:rsidRDefault="00361AAC" w:rsidP="00566A61">
                <w:pPr>
                  <w:ind w:right="5"/>
                  <w:jc w:val="right"/>
                  <w:rPr>
                    <w:rFonts w:ascii="宋体" w:hAnsi="宋体"/>
                    <w:szCs w:val="21"/>
                  </w:rPr>
                </w:pPr>
                <w:r w:rsidRPr="00546119">
                  <w:rPr>
                    <w:rFonts w:ascii="宋体" w:hAnsi="宋体"/>
                    <w:szCs w:val="21"/>
                  </w:rPr>
                  <w:t>3.27</w:t>
                </w:r>
              </w:p>
            </w:tc>
            <w:tc>
              <w:tcPr>
                <w:tcW w:w="1054" w:type="pct"/>
              </w:tcPr>
              <w:p w:rsidR="00361AAC" w:rsidRPr="00546119" w:rsidRDefault="00361AAC" w:rsidP="00566A61">
                <w:pPr>
                  <w:ind w:right="5"/>
                  <w:jc w:val="right"/>
                  <w:rPr>
                    <w:rFonts w:ascii="宋体" w:hAnsi="宋体"/>
                    <w:szCs w:val="21"/>
                  </w:rPr>
                </w:pPr>
                <w:r w:rsidRPr="00546119">
                  <w:rPr>
                    <w:rFonts w:ascii="宋体" w:hAnsi="宋体"/>
                    <w:szCs w:val="21"/>
                  </w:rPr>
                  <w:t>109,460.15</w:t>
                </w:r>
              </w:p>
            </w:tc>
            <w:tc>
              <w:tcPr>
                <w:tcW w:w="1063" w:type="pct"/>
              </w:tcPr>
              <w:p w:rsidR="00361AAC" w:rsidRPr="00546119" w:rsidRDefault="00361AAC" w:rsidP="00566A61">
                <w:pPr>
                  <w:ind w:right="5"/>
                  <w:jc w:val="right"/>
                  <w:rPr>
                    <w:rFonts w:ascii="宋体" w:hAnsi="宋体"/>
                    <w:szCs w:val="21"/>
                  </w:rPr>
                </w:pPr>
                <w:r w:rsidRPr="00546119">
                  <w:rPr>
                    <w:rFonts w:ascii="宋体" w:hAnsi="宋体"/>
                    <w:szCs w:val="21"/>
                  </w:rPr>
                  <w:t>0.56</w:t>
                </w:r>
              </w:p>
            </w:tc>
          </w:tr>
          <w:tr w:rsidR="00361AAC" w:rsidTr="00566A61">
            <w:trPr>
              <w:cantSplit/>
            </w:trPr>
            <w:sdt>
              <w:sdtPr>
                <w:rPr>
                  <w:rFonts w:ascii="宋体" w:hAnsi="宋体"/>
                </w:rPr>
                <w:tag w:val="_PLD_62c62dab318848a98f90bfda1a77337c"/>
                <w:id w:val="5993936"/>
                <w:lock w:val="sdtLocked"/>
              </w:sdtPr>
              <w:sdtContent>
                <w:tc>
                  <w:tcPr>
                    <w:tcW w:w="765" w:type="pct"/>
                  </w:tcPr>
                  <w:p w:rsidR="00361AAC" w:rsidRPr="00546119" w:rsidRDefault="00361AAC" w:rsidP="00566A61">
                    <w:pPr>
                      <w:ind w:right="5"/>
                      <w:rPr>
                        <w:rFonts w:ascii="宋体" w:hAnsi="宋体"/>
                        <w:szCs w:val="21"/>
                      </w:rPr>
                    </w:pPr>
                    <w:r w:rsidRPr="00546119">
                      <w:rPr>
                        <w:rFonts w:ascii="宋体" w:hAnsi="宋体" w:hint="eastAsia"/>
                        <w:szCs w:val="21"/>
                      </w:rPr>
                      <w:t>3年以上</w:t>
                    </w:r>
                  </w:p>
                </w:tc>
              </w:sdtContent>
            </w:sdt>
            <w:tc>
              <w:tcPr>
                <w:tcW w:w="1063" w:type="pct"/>
              </w:tcPr>
              <w:p w:rsidR="00361AAC" w:rsidRPr="00546119" w:rsidRDefault="00361AAC" w:rsidP="00566A61">
                <w:pPr>
                  <w:ind w:right="5"/>
                  <w:jc w:val="right"/>
                  <w:rPr>
                    <w:rFonts w:ascii="宋体" w:hAnsi="宋体"/>
                    <w:szCs w:val="21"/>
                  </w:rPr>
                </w:pPr>
                <w:r w:rsidRPr="00546119">
                  <w:rPr>
                    <w:rFonts w:ascii="宋体" w:hAnsi="宋体"/>
                    <w:szCs w:val="21"/>
                  </w:rPr>
                  <w:t>2,474,380.42</w:t>
                </w:r>
              </w:p>
            </w:tc>
            <w:tc>
              <w:tcPr>
                <w:tcW w:w="1055" w:type="pct"/>
              </w:tcPr>
              <w:p w:rsidR="00361AAC" w:rsidRPr="00546119" w:rsidRDefault="00361AAC" w:rsidP="00566A61">
                <w:pPr>
                  <w:ind w:right="5"/>
                  <w:jc w:val="right"/>
                  <w:rPr>
                    <w:rFonts w:ascii="宋体" w:hAnsi="宋体"/>
                    <w:szCs w:val="21"/>
                  </w:rPr>
                </w:pPr>
                <w:r w:rsidRPr="00546119">
                  <w:rPr>
                    <w:rFonts w:ascii="宋体" w:hAnsi="宋体"/>
                    <w:szCs w:val="21"/>
                  </w:rPr>
                  <w:t>17.79</w:t>
                </w:r>
              </w:p>
            </w:tc>
            <w:tc>
              <w:tcPr>
                <w:tcW w:w="1054" w:type="pct"/>
              </w:tcPr>
              <w:p w:rsidR="00361AAC" w:rsidRPr="00546119" w:rsidRDefault="00361AAC" w:rsidP="00566A61">
                <w:pPr>
                  <w:ind w:right="5"/>
                  <w:jc w:val="right"/>
                  <w:rPr>
                    <w:rFonts w:ascii="宋体" w:hAnsi="宋体"/>
                    <w:szCs w:val="21"/>
                  </w:rPr>
                </w:pPr>
                <w:r w:rsidRPr="00546119">
                  <w:rPr>
                    <w:rFonts w:ascii="宋体" w:hAnsi="宋体"/>
                    <w:szCs w:val="21"/>
                  </w:rPr>
                  <w:t>11,301,646.62</w:t>
                </w:r>
              </w:p>
            </w:tc>
            <w:tc>
              <w:tcPr>
                <w:tcW w:w="1063" w:type="pct"/>
              </w:tcPr>
              <w:p w:rsidR="00361AAC" w:rsidRPr="00546119" w:rsidRDefault="00361AAC" w:rsidP="00566A61">
                <w:pPr>
                  <w:ind w:right="5"/>
                  <w:jc w:val="right"/>
                  <w:rPr>
                    <w:rFonts w:ascii="宋体" w:hAnsi="宋体"/>
                    <w:szCs w:val="21"/>
                  </w:rPr>
                </w:pPr>
                <w:r w:rsidRPr="00546119">
                  <w:rPr>
                    <w:rFonts w:ascii="宋体" w:hAnsi="宋体"/>
                    <w:szCs w:val="21"/>
                  </w:rPr>
                  <w:t>57.67</w:t>
                </w:r>
              </w:p>
            </w:tc>
          </w:tr>
          <w:tr w:rsidR="00361AAC" w:rsidTr="00566A61">
            <w:trPr>
              <w:cantSplit/>
            </w:trPr>
            <w:sdt>
              <w:sdtPr>
                <w:rPr>
                  <w:rFonts w:ascii="宋体" w:hAnsi="宋体"/>
                </w:rPr>
                <w:tag w:val="_PLD_a51bfbd8cae641f4b76a376fea94ac53"/>
                <w:id w:val="5993937"/>
                <w:lock w:val="sdtLocked"/>
              </w:sdtPr>
              <w:sdtContent>
                <w:tc>
                  <w:tcPr>
                    <w:tcW w:w="765" w:type="pct"/>
                  </w:tcPr>
                  <w:p w:rsidR="00361AAC" w:rsidRPr="00546119" w:rsidRDefault="00361AAC" w:rsidP="00566A61">
                    <w:pPr>
                      <w:ind w:right="5"/>
                      <w:jc w:val="center"/>
                      <w:rPr>
                        <w:rFonts w:ascii="宋体" w:hAnsi="宋体"/>
                        <w:szCs w:val="21"/>
                      </w:rPr>
                    </w:pPr>
                    <w:r w:rsidRPr="00546119">
                      <w:rPr>
                        <w:rFonts w:ascii="宋体" w:hAnsi="宋体" w:hint="eastAsia"/>
                        <w:szCs w:val="21"/>
                      </w:rPr>
                      <w:t>合计</w:t>
                    </w:r>
                  </w:p>
                </w:tc>
              </w:sdtContent>
            </w:sdt>
            <w:tc>
              <w:tcPr>
                <w:tcW w:w="1063" w:type="pct"/>
              </w:tcPr>
              <w:p w:rsidR="00361AAC" w:rsidRPr="00546119" w:rsidRDefault="00361AAC" w:rsidP="00566A61">
                <w:pPr>
                  <w:ind w:right="5"/>
                  <w:jc w:val="right"/>
                  <w:rPr>
                    <w:rFonts w:ascii="宋体" w:hAnsi="宋体"/>
                    <w:szCs w:val="21"/>
                  </w:rPr>
                </w:pPr>
                <w:r w:rsidRPr="00546119">
                  <w:rPr>
                    <w:rFonts w:ascii="宋体" w:hAnsi="宋体"/>
                    <w:szCs w:val="21"/>
                  </w:rPr>
                  <w:t>13,911,457.12</w:t>
                </w:r>
              </w:p>
            </w:tc>
            <w:tc>
              <w:tcPr>
                <w:tcW w:w="1055" w:type="pct"/>
              </w:tcPr>
              <w:p w:rsidR="00361AAC" w:rsidRPr="00546119" w:rsidRDefault="00361AAC" w:rsidP="00566A61">
                <w:pPr>
                  <w:ind w:right="5"/>
                  <w:jc w:val="right"/>
                  <w:rPr>
                    <w:rFonts w:ascii="宋体" w:hAnsi="宋体"/>
                    <w:szCs w:val="21"/>
                  </w:rPr>
                </w:pPr>
                <w:r w:rsidRPr="00546119">
                  <w:rPr>
                    <w:rFonts w:ascii="宋体" w:hAnsi="宋体"/>
                    <w:szCs w:val="21"/>
                  </w:rPr>
                  <w:t>100.00</w:t>
                </w:r>
              </w:p>
            </w:tc>
            <w:tc>
              <w:tcPr>
                <w:tcW w:w="1054" w:type="pct"/>
              </w:tcPr>
              <w:p w:rsidR="00361AAC" w:rsidRPr="00546119" w:rsidRDefault="00361AAC" w:rsidP="00566A61">
                <w:pPr>
                  <w:ind w:right="5"/>
                  <w:jc w:val="right"/>
                  <w:rPr>
                    <w:rFonts w:ascii="宋体" w:hAnsi="宋体"/>
                    <w:szCs w:val="21"/>
                  </w:rPr>
                </w:pPr>
                <w:r w:rsidRPr="00546119">
                  <w:rPr>
                    <w:rFonts w:ascii="宋体" w:hAnsi="宋体"/>
                    <w:szCs w:val="21"/>
                  </w:rPr>
                  <w:t>19,596,629.86</w:t>
                </w:r>
              </w:p>
            </w:tc>
            <w:tc>
              <w:tcPr>
                <w:tcW w:w="1063" w:type="pct"/>
              </w:tcPr>
              <w:p w:rsidR="00361AAC" w:rsidRPr="00546119" w:rsidRDefault="00361AAC" w:rsidP="00566A61">
                <w:pPr>
                  <w:ind w:right="5"/>
                  <w:jc w:val="right"/>
                  <w:rPr>
                    <w:rFonts w:ascii="宋体" w:hAnsi="宋体"/>
                    <w:szCs w:val="21"/>
                  </w:rPr>
                </w:pPr>
                <w:r w:rsidRPr="00546119">
                  <w:rPr>
                    <w:rFonts w:ascii="宋体" w:hAnsi="宋体"/>
                    <w:szCs w:val="21"/>
                  </w:rPr>
                  <w:t>100.00</w:t>
                </w:r>
              </w:p>
            </w:tc>
          </w:tr>
        </w:tbl>
        <w:sdt>
          <w:sdtPr>
            <w:rPr>
              <w:rFonts w:hint="eastAsia"/>
            </w:rPr>
            <w:alias w:val="账龄超过1年且金额重要的预付款项未及时结算原因的说明"/>
            <w:tag w:val="_GBC_21bfefabbdb8489685d0bb3ee64c2ca5"/>
            <w:id w:val="-1290819941"/>
            <w:lock w:val="sdtLocked"/>
          </w:sdtPr>
          <w:sdtContent>
            <w:p w:rsidR="00546119" w:rsidRDefault="00361AAC" w:rsidP="00F87637">
              <w:pPr>
                <w:adjustRightInd w:val="0"/>
                <w:snapToGrid w:val="0"/>
                <w:spacing w:line="360" w:lineRule="auto"/>
                <w:ind w:firstLineChars="200" w:firstLine="420"/>
              </w:pPr>
              <w:r w:rsidRPr="00AC62EE">
                <w:rPr>
                  <w:rFonts w:ascii="宋体" w:hAnsi="宋体" w:hint="eastAsia"/>
                  <w:bCs/>
                </w:rPr>
                <w:t>期末无账龄超过1年的</w:t>
              </w:r>
              <w:r>
                <w:rPr>
                  <w:rFonts w:ascii="宋体" w:hAnsi="宋体" w:hint="eastAsia"/>
                  <w:bCs/>
                </w:rPr>
                <w:t>重要预付款项。</w:t>
              </w:r>
            </w:p>
          </w:sdtContent>
        </w:sdt>
        <w:p w:rsidR="005155D7" w:rsidRPr="000D5B1B" w:rsidRDefault="009E230D">
          <w:pPr>
            <w:rPr>
              <w:rFonts w:ascii="宋体" w:hAnsi="宋体"/>
            </w:rPr>
          </w:pPr>
        </w:p>
      </w:sdtContent>
    </w:sdt>
    <w:sdt>
      <w:sdtPr>
        <w:rPr>
          <w:rFonts w:ascii="宋体" w:hAnsi="宋体" w:cs="宋体" w:hint="eastAsia"/>
          <w:b w:val="0"/>
          <w:bCs w:val="0"/>
          <w:kern w:val="0"/>
          <w:szCs w:val="24"/>
        </w:rPr>
        <w:alias w:val="模块:预付款项金额前五名单位情况"/>
        <w:tag w:val="_SEC_8a85592946074248a7ee474e6adb363e"/>
        <w:id w:val="877144"/>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64"/>
            </w:numPr>
            <w:tabs>
              <w:tab w:val="left" w:pos="616"/>
            </w:tabs>
            <w:snapToGrid w:val="0"/>
            <w:spacing w:line="240" w:lineRule="atLeast"/>
            <w:jc w:val="left"/>
            <w:rPr>
              <w:rFonts w:ascii="宋体" w:hAnsi="宋体"/>
              <w:szCs w:val="21"/>
            </w:rPr>
          </w:pPr>
          <w:r w:rsidRPr="000D5B1B">
            <w:rPr>
              <w:rFonts w:ascii="宋体" w:hAnsi="宋体" w:hint="eastAsia"/>
            </w:rPr>
            <w:t>按预付对象归集的期末余额前五名的预付款情况：</w:t>
          </w:r>
        </w:p>
        <w:sdt>
          <w:sdtPr>
            <w:rPr>
              <w:rFonts w:ascii="宋体" w:hAnsi="宋体" w:hint="eastAsia"/>
              <w:szCs w:val="21"/>
            </w:rPr>
            <w:alias w:val="是否适用：按预付对象归集的期末余额前五名的预付款情况[双击切换]"/>
            <w:tag w:val="_GBC_6359dc471e0a406c8706681c2db6e149"/>
            <w:id w:val="877142"/>
            <w:lock w:val="sdtContentLocked"/>
            <w:placeholder>
              <w:docPart w:val="GBC22222222222222222222222222222"/>
            </w:placeholder>
          </w:sdtPr>
          <w:sdtContent>
            <w:p w:rsidR="005155D7" w:rsidRPr="000D5B1B" w:rsidRDefault="009E230D">
              <w:pPr>
                <w:snapToGrid w:val="0"/>
                <w:spacing w:line="240" w:lineRule="atLeast"/>
                <w:rPr>
                  <w:rFonts w:ascii="宋体" w:hAnsi="宋体"/>
                  <w:szCs w:val="21"/>
                </w:rPr>
              </w:pPr>
              <w:r w:rsidRPr="000D5B1B">
                <w:rPr>
                  <w:rFonts w:ascii="宋体" w:hAnsi="宋体"/>
                  <w:szCs w:val="21"/>
                </w:rPr>
                <w:fldChar w:fldCharType="begin"/>
              </w:r>
              <w:r w:rsidR="006F50A7"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6F50A7"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按预付对象归集的期末余额前五名的预付款情况的说明"/>
            <w:tag w:val="_GBC_01cbdc0115484d88931f2dbcc9e0aa2b"/>
            <w:id w:val="877143"/>
            <w:lock w:val="sdtLocked"/>
            <w:placeholder>
              <w:docPart w:val="GBC22222222222222222222222222222"/>
            </w:placeholder>
          </w:sdtPr>
          <w:sdtContent>
            <w:p w:rsidR="005155D7" w:rsidRPr="000D5B1B" w:rsidRDefault="00430A24" w:rsidP="006F50A7">
              <w:pPr>
                <w:adjustRightInd w:val="0"/>
                <w:snapToGrid w:val="0"/>
                <w:spacing w:line="360" w:lineRule="auto"/>
                <w:ind w:firstLine="480"/>
                <w:rPr>
                  <w:rFonts w:ascii="宋体" w:hAnsi="宋体"/>
                  <w:szCs w:val="21"/>
                </w:rPr>
              </w:pPr>
              <w:r w:rsidRPr="002A4B79">
                <w:rPr>
                  <w:rFonts w:ascii="宋体" w:hAnsi="宋体" w:hint="eastAsia"/>
                  <w:bCs/>
                </w:rPr>
                <w:t>本公司按预付对象归集的期末余额前五名预付账款汇总金额为</w:t>
              </w:r>
              <w:r w:rsidRPr="002A4B79">
                <w:rPr>
                  <w:rFonts w:ascii="宋体" w:hAnsi="宋体"/>
                  <w:bCs/>
                </w:rPr>
                <w:t>5,430,453.08</w:t>
              </w:r>
              <w:r w:rsidRPr="002A4B79">
                <w:rPr>
                  <w:rFonts w:ascii="宋体" w:hAnsi="宋体" w:hint="eastAsia"/>
                  <w:bCs/>
                </w:rPr>
                <w:t>元，占预付账款期末余额合计数的比例为</w:t>
              </w:r>
              <w:r w:rsidRPr="002A4B79">
                <w:rPr>
                  <w:rFonts w:ascii="宋体" w:hAnsi="宋体"/>
                  <w:bCs/>
                </w:rPr>
                <w:t>39.04%</w:t>
              </w:r>
              <w:r w:rsidRPr="002A4B79">
                <w:rPr>
                  <w:rFonts w:ascii="宋体" w:hAnsi="宋体" w:hint="eastAsia"/>
                  <w:bCs/>
                </w:rPr>
                <w:t>。</w:t>
              </w:r>
            </w:p>
          </w:sdtContent>
        </w:sdt>
        <w:p w:rsidR="005155D7" w:rsidRPr="000D5B1B" w:rsidRDefault="009E230D">
          <w:pPr>
            <w:snapToGrid w:val="0"/>
            <w:spacing w:line="240" w:lineRule="atLeast"/>
            <w:rPr>
              <w:rFonts w:ascii="宋体" w:hAnsi="宋体"/>
              <w:szCs w:val="21"/>
            </w:rPr>
          </w:pPr>
        </w:p>
      </w:sdtContent>
    </w:sdt>
    <w:p w:rsidR="005155D7" w:rsidRPr="000D5B1B" w:rsidRDefault="00D3606B">
      <w:pPr>
        <w:pStyle w:val="3"/>
        <w:numPr>
          <w:ilvl w:val="0"/>
          <w:numId w:val="21"/>
        </w:numPr>
        <w:rPr>
          <w:rFonts w:ascii="宋体" w:hAnsi="宋体"/>
        </w:rPr>
      </w:pPr>
      <w:r w:rsidRPr="000D5B1B">
        <w:rPr>
          <w:rFonts w:ascii="宋体" w:hAnsi="宋体" w:hint="eastAsia"/>
        </w:rPr>
        <w:t>其他应收款</w:t>
      </w:r>
    </w:p>
    <w:sdt>
      <w:sdtPr>
        <w:rPr>
          <w:rFonts w:ascii="宋体" w:hAnsi="宋体" w:cs="宋体" w:hint="eastAsia"/>
          <w:b w:val="0"/>
          <w:bCs w:val="0"/>
          <w:kern w:val="0"/>
          <w:szCs w:val="24"/>
        </w:rPr>
        <w:alias w:val="模块:其他应收款分类披露"/>
        <w:tag w:val="_SEC_d047d549aa7244b381492a7cc30da0f7"/>
        <w:id w:val="877227"/>
        <w:lock w:val="sdtLocked"/>
        <w:placeholder>
          <w:docPart w:val="GBC22222222222222222222222222222"/>
        </w:placeholder>
      </w:sdtPr>
      <w:sdtEndPr>
        <w:rPr>
          <w:rFonts w:cs="Times New Roman"/>
          <w:kern w:val="2"/>
        </w:rPr>
      </w:sdtEndPr>
      <w:sdtContent>
        <w:p w:rsidR="005155D7" w:rsidRPr="000D5B1B" w:rsidRDefault="00D3606B">
          <w:pPr>
            <w:pStyle w:val="4"/>
            <w:numPr>
              <w:ilvl w:val="3"/>
              <w:numId w:val="62"/>
            </w:numPr>
            <w:tabs>
              <w:tab w:val="left" w:pos="588"/>
            </w:tabs>
            <w:rPr>
              <w:rFonts w:ascii="宋体" w:hAnsi="宋体"/>
            </w:rPr>
          </w:pPr>
          <w:r w:rsidRPr="000D5B1B">
            <w:rPr>
              <w:rFonts w:ascii="宋体" w:hAnsi="宋体" w:hint="eastAsia"/>
            </w:rPr>
            <w:t>其他应收款分类披露</w:t>
          </w:r>
        </w:p>
        <w:sdt>
          <w:sdtPr>
            <w:rPr>
              <w:rFonts w:ascii="宋体" w:hAnsi="宋体"/>
            </w:rPr>
            <w:alias w:val="是否适用：其他应收款分类披露[双击切换]"/>
            <w:tag w:val="_GBC_fe3826dfb37147e7a7486e327c662c54"/>
            <w:id w:val="877203"/>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390E41"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390E41" w:rsidRPr="000D5B1B">
                <w:rPr>
                  <w:rFonts w:ascii="宋体" w:hAnsi="宋体"/>
                </w:rPr>
                <w:instrText xml:space="preserve"> MACROBUTTON  SnrToggleCheckbox □不适用 </w:instrText>
              </w:r>
              <w:r w:rsidRPr="000D5B1B">
                <w:rPr>
                  <w:rFonts w:ascii="宋体" w:hAnsi="宋体"/>
                </w:rPr>
                <w:fldChar w:fldCharType="end"/>
              </w:r>
            </w:p>
          </w:sdtContent>
        </w:sdt>
        <w:p w:rsidR="004B15F0" w:rsidRPr="000D5B1B" w:rsidRDefault="00D3606B">
          <w:pPr>
            <w:autoSpaceDE w:val="0"/>
            <w:autoSpaceDN w:val="0"/>
            <w:adjustRightInd w:val="0"/>
            <w:ind w:rightChars="50" w:right="105"/>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其他应收账款按种类披露"/>
              <w:tag w:val="_GBC_e066a6e503624247846592f248c812cb"/>
              <w:id w:val="8772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其他应收账款按种类披露"/>
              <w:tag w:val="_GBC_82c1726363b549f59a0b06775d2a2411"/>
              <w:id w:val="8772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6215" w:type="pct"/>
            <w:tblInd w:w="-1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128"/>
            <w:gridCol w:w="1134"/>
            <w:gridCol w:w="522"/>
            <w:gridCol w:w="1037"/>
            <w:gridCol w:w="562"/>
            <w:gridCol w:w="1143"/>
            <w:gridCol w:w="1132"/>
            <w:gridCol w:w="568"/>
            <w:gridCol w:w="1134"/>
            <w:gridCol w:w="566"/>
            <w:gridCol w:w="1130"/>
          </w:tblGrid>
          <w:tr w:rsidR="001471D2" w:rsidRPr="000D5B1B" w:rsidTr="00566A61">
            <w:trPr>
              <w:cantSplit/>
              <w:trHeight w:val="283"/>
            </w:trPr>
            <w:sdt>
              <w:sdtPr>
                <w:rPr>
                  <w:rFonts w:ascii="宋体" w:hAnsi="宋体"/>
                </w:rPr>
                <w:tag w:val="_PLD_514be3faf1584f669243e1c33dcef2a6"/>
                <w:id w:val="5994158"/>
                <w:lock w:val="sdtLocked"/>
              </w:sdtPr>
              <w:sdtContent>
                <w:tc>
                  <w:tcPr>
                    <w:tcW w:w="962" w:type="pct"/>
                    <w:vMerge w:val="restart"/>
                    <w:tcBorders>
                      <w:top w:val="single" w:sz="4" w:space="0" w:color="auto"/>
                      <w:left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类别</w:t>
                    </w:r>
                  </w:p>
                </w:tc>
              </w:sdtContent>
            </w:sdt>
            <w:sdt>
              <w:sdtPr>
                <w:rPr>
                  <w:rFonts w:ascii="宋体" w:hAnsi="宋体"/>
                </w:rPr>
                <w:tag w:val="_PLD_919b2e1faaea47dab0ecd94f3350842d"/>
                <w:id w:val="5994159"/>
                <w:lock w:val="sdtLocked"/>
              </w:sdtPr>
              <w:sdtContent>
                <w:tc>
                  <w:tcPr>
                    <w:tcW w:w="1989" w:type="pct"/>
                    <w:gridSpan w:val="5"/>
                    <w:tcBorders>
                      <w:top w:val="single" w:sz="4" w:space="0" w:color="auto"/>
                      <w:left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a19da96f45194d1ea05658f273e8fb5d"/>
                <w:id w:val="5994160"/>
                <w:lock w:val="sdtLocked"/>
              </w:sdtPr>
              <w:sdtContent>
                <w:tc>
                  <w:tcPr>
                    <w:tcW w:w="2050" w:type="pct"/>
                    <w:gridSpan w:val="5"/>
                    <w:tcBorders>
                      <w:top w:val="single" w:sz="4" w:space="0" w:color="auto"/>
                      <w:left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期初余额</w:t>
                    </w:r>
                  </w:p>
                </w:tc>
              </w:sdtContent>
            </w:sdt>
          </w:tr>
          <w:tr w:rsidR="001471D2" w:rsidRPr="000D5B1B" w:rsidTr="00566A61">
            <w:trPr>
              <w:cantSplit/>
              <w:trHeight w:val="150"/>
            </w:trPr>
            <w:tc>
              <w:tcPr>
                <w:tcW w:w="962" w:type="pct"/>
                <w:vMerge/>
                <w:tcBorders>
                  <w:left w:val="single" w:sz="4" w:space="0" w:color="auto"/>
                  <w:right w:val="single" w:sz="4" w:space="0" w:color="auto"/>
                </w:tcBorders>
                <w:vAlign w:val="center"/>
              </w:tcPr>
              <w:p w:rsidR="001471D2" w:rsidRPr="000D5B1B" w:rsidRDefault="001471D2" w:rsidP="00566A61">
                <w:pPr>
                  <w:rPr>
                    <w:rFonts w:ascii="宋体" w:hAnsi="宋体"/>
                    <w:szCs w:val="21"/>
                  </w:rPr>
                </w:pPr>
              </w:p>
            </w:tc>
            <w:sdt>
              <w:sdtPr>
                <w:rPr>
                  <w:rFonts w:ascii="宋体" w:hAnsi="宋体"/>
                </w:rPr>
                <w:tag w:val="_PLD_92ff28e789214075a6f39193e4232b89"/>
                <w:id w:val="5994161"/>
                <w:lock w:val="sdtLocked"/>
              </w:sdtPr>
              <w:sdtContent>
                <w:tc>
                  <w:tcPr>
                    <w:tcW w:w="749" w:type="pct"/>
                    <w:gridSpan w:val="2"/>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222c7fadcca54d5eaf183a83d0ea9397"/>
                <w:id w:val="5994162"/>
                <w:lock w:val="sdtLocked"/>
              </w:sdtPr>
              <w:sdtContent>
                <w:tc>
                  <w:tcPr>
                    <w:tcW w:w="723" w:type="pct"/>
                    <w:gridSpan w:val="2"/>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坏账准备</w:t>
                    </w:r>
                  </w:p>
                </w:tc>
              </w:sdtContent>
            </w:sdt>
            <w:sdt>
              <w:sdtPr>
                <w:rPr>
                  <w:rFonts w:ascii="宋体" w:hAnsi="宋体"/>
                </w:rPr>
                <w:tag w:val="_PLD_faab5e9490174a26aab139caaf29013f"/>
                <w:id w:val="5994163"/>
                <w:lock w:val="sdtLocked"/>
              </w:sdtPr>
              <w:sdtContent>
                <w:tc>
                  <w:tcPr>
                    <w:tcW w:w="516" w:type="pct"/>
                    <w:vMerge w:val="restart"/>
                    <w:tcBorders>
                      <w:top w:val="single" w:sz="4" w:space="0" w:color="auto"/>
                      <w:left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账面</w:t>
                    </w:r>
                  </w:p>
                  <w:p w:rsidR="001471D2" w:rsidRPr="000D5B1B" w:rsidRDefault="001471D2" w:rsidP="00566A61">
                    <w:pPr>
                      <w:jc w:val="center"/>
                      <w:rPr>
                        <w:rFonts w:ascii="宋体" w:hAnsi="宋体"/>
                        <w:szCs w:val="21"/>
                      </w:rPr>
                    </w:pPr>
                    <w:r w:rsidRPr="000D5B1B">
                      <w:rPr>
                        <w:rFonts w:ascii="宋体" w:hAnsi="宋体" w:hint="eastAsia"/>
                        <w:szCs w:val="21"/>
                      </w:rPr>
                      <w:lastRenderedPageBreak/>
                      <w:t>价值</w:t>
                    </w:r>
                  </w:p>
                </w:tc>
              </w:sdtContent>
            </w:sdt>
            <w:sdt>
              <w:sdtPr>
                <w:rPr>
                  <w:rFonts w:ascii="宋体" w:hAnsi="宋体"/>
                </w:rPr>
                <w:tag w:val="_PLD_2db1651d703e48fd9a3ecd85b53e5f93"/>
                <w:id w:val="5994164"/>
                <w:lock w:val="sdtLocked"/>
              </w:sdtPr>
              <w:sdtContent>
                <w:tc>
                  <w:tcPr>
                    <w:tcW w:w="769" w:type="pct"/>
                    <w:gridSpan w:val="2"/>
                    <w:tcBorders>
                      <w:top w:val="single" w:sz="4" w:space="0" w:color="auto"/>
                      <w:left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15fb0ee2a54e475fb2c6db42c142a426"/>
                <w:id w:val="5994165"/>
                <w:lock w:val="sdtLocked"/>
              </w:sdtPr>
              <w:sdtContent>
                <w:tc>
                  <w:tcPr>
                    <w:tcW w:w="769" w:type="pct"/>
                    <w:gridSpan w:val="2"/>
                    <w:tcBorders>
                      <w:top w:val="single" w:sz="4" w:space="0" w:color="auto"/>
                      <w:left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坏账准备</w:t>
                    </w:r>
                  </w:p>
                </w:tc>
              </w:sdtContent>
            </w:sdt>
            <w:sdt>
              <w:sdtPr>
                <w:rPr>
                  <w:rFonts w:ascii="宋体" w:hAnsi="宋体"/>
                </w:rPr>
                <w:tag w:val="_PLD_d12793306b7e4c1b8c6bf3df4d32850d"/>
                <w:id w:val="5994166"/>
                <w:lock w:val="sdtLocked"/>
              </w:sdtPr>
              <w:sdtContent>
                <w:tc>
                  <w:tcPr>
                    <w:tcW w:w="512" w:type="pct"/>
                    <w:vMerge w:val="restart"/>
                    <w:tcBorders>
                      <w:top w:val="single" w:sz="4" w:space="0" w:color="auto"/>
                      <w:left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账面</w:t>
                    </w:r>
                  </w:p>
                  <w:p w:rsidR="001471D2" w:rsidRPr="000D5B1B" w:rsidRDefault="001471D2" w:rsidP="00566A61">
                    <w:pPr>
                      <w:jc w:val="center"/>
                      <w:rPr>
                        <w:rFonts w:ascii="宋体" w:hAnsi="宋体"/>
                        <w:szCs w:val="21"/>
                      </w:rPr>
                    </w:pPr>
                    <w:r w:rsidRPr="000D5B1B">
                      <w:rPr>
                        <w:rFonts w:ascii="宋体" w:hAnsi="宋体" w:hint="eastAsia"/>
                        <w:szCs w:val="21"/>
                      </w:rPr>
                      <w:lastRenderedPageBreak/>
                      <w:t>价值</w:t>
                    </w:r>
                  </w:p>
                </w:tc>
              </w:sdtContent>
            </w:sdt>
          </w:tr>
          <w:tr w:rsidR="001471D2" w:rsidRPr="000D5B1B" w:rsidTr="00566A61">
            <w:trPr>
              <w:cantSplit/>
              <w:trHeight w:val="135"/>
            </w:trPr>
            <w:tc>
              <w:tcPr>
                <w:tcW w:w="962" w:type="pct"/>
                <w:vMerge/>
                <w:tcBorders>
                  <w:left w:val="single" w:sz="4" w:space="0" w:color="auto"/>
                  <w:bottom w:val="single" w:sz="4" w:space="0" w:color="auto"/>
                  <w:right w:val="single" w:sz="4" w:space="0" w:color="auto"/>
                </w:tcBorders>
                <w:vAlign w:val="center"/>
              </w:tcPr>
              <w:p w:rsidR="001471D2" w:rsidRPr="000D5B1B" w:rsidRDefault="001471D2" w:rsidP="00566A61">
                <w:pPr>
                  <w:rPr>
                    <w:rFonts w:ascii="宋体" w:hAnsi="宋体"/>
                    <w:szCs w:val="21"/>
                  </w:rPr>
                </w:pPr>
              </w:p>
            </w:tc>
            <w:sdt>
              <w:sdtPr>
                <w:rPr>
                  <w:rFonts w:ascii="宋体" w:hAnsi="宋体"/>
                </w:rPr>
                <w:tag w:val="_PLD_bd1dc9b7293a47e6afa4683dc00b65e0"/>
                <w:id w:val="5994167"/>
                <w:lock w:val="sdtLocked"/>
              </w:sdtPr>
              <w:sdtContent>
                <w:tc>
                  <w:tcPr>
                    <w:tcW w:w="513"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金额</w:t>
                    </w:r>
                  </w:p>
                </w:tc>
              </w:sdtContent>
            </w:sdt>
            <w:sdt>
              <w:sdtPr>
                <w:rPr>
                  <w:rFonts w:ascii="宋体" w:hAnsi="宋体"/>
                </w:rPr>
                <w:tag w:val="_PLD_45c55da5ce3a4d71bf5a178eab1e19b1"/>
                <w:id w:val="5994168"/>
                <w:lock w:val="sdtLocked"/>
              </w:sdtPr>
              <w:sdtContent>
                <w:tc>
                  <w:tcPr>
                    <w:tcW w:w="236"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比例</w:t>
                    </w:r>
                    <w:r w:rsidRPr="000D5B1B">
                      <w:rPr>
                        <w:rFonts w:ascii="宋体" w:hAnsi="宋体"/>
                        <w:szCs w:val="21"/>
                      </w:rPr>
                      <w:t>(%)</w:t>
                    </w:r>
                  </w:p>
                </w:tc>
              </w:sdtContent>
            </w:sdt>
            <w:sdt>
              <w:sdtPr>
                <w:rPr>
                  <w:rFonts w:ascii="宋体" w:hAnsi="宋体"/>
                </w:rPr>
                <w:tag w:val="_PLD_330be69e205f48e0967fb581e37a9875"/>
                <w:id w:val="5994169"/>
                <w:lock w:val="sdtLocked"/>
              </w:sdtPr>
              <w:sdtContent>
                <w:tc>
                  <w:tcPr>
                    <w:tcW w:w="469"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金额</w:t>
                    </w:r>
                  </w:p>
                </w:tc>
              </w:sdtContent>
            </w:sdt>
            <w:sdt>
              <w:sdtPr>
                <w:rPr>
                  <w:rFonts w:ascii="宋体" w:hAnsi="宋体"/>
                </w:rPr>
                <w:tag w:val="_PLD_3184807225eb4e7c9a31b9ccd586cfd7"/>
                <w:id w:val="5994170"/>
                <w:lock w:val="sdtLocked"/>
              </w:sdtPr>
              <w:sdtContent>
                <w:tc>
                  <w:tcPr>
                    <w:tcW w:w="254"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计提比例</w:t>
                    </w:r>
                    <w:r w:rsidRPr="000D5B1B">
                      <w:rPr>
                        <w:rFonts w:ascii="宋体" w:hAnsi="宋体"/>
                        <w:szCs w:val="21"/>
                      </w:rPr>
                      <w:t>(%)</w:t>
                    </w:r>
                  </w:p>
                </w:tc>
              </w:sdtContent>
            </w:sdt>
            <w:tc>
              <w:tcPr>
                <w:tcW w:w="516" w:type="pct"/>
                <w:vMerge/>
                <w:tcBorders>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p>
            </w:tc>
            <w:sdt>
              <w:sdtPr>
                <w:rPr>
                  <w:rFonts w:ascii="宋体" w:hAnsi="宋体"/>
                </w:rPr>
                <w:tag w:val="_PLD_765f6c8f88b947e2aa326205e10f8544"/>
                <w:id w:val="5994171"/>
                <w:lock w:val="sdtLocked"/>
              </w:sdtPr>
              <w:sdtContent>
                <w:tc>
                  <w:tcPr>
                    <w:tcW w:w="512" w:type="pct"/>
                    <w:tcBorders>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金额</w:t>
                    </w:r>
                  </w:p>
                </w:tc>
              </w:sdtContent>
            </w:sdt>
            <w:sdt>
              <w:sdtPr>
                <w:rPr>
                  <w:rFonts w:ascii="宋体" w:hAnsi="宋体"/>
                </w:rPr>
                <w:tag w:val="_PLD_ab32a9cf121c4ae186f5291472e0a582"/>
                <w:id w:val="5994172"/>
                <w:lock w:val="sdtLocked"/>
              </w:sdtPr>
              <w:sdtContent>
                <w:tc>
                  <w:tcPr>
                    <w:tcW w:w="257" w:type="pct"/>
                    <w:tcBorders>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比例</w:t>
                    </w:r>
                    <w:r w:rsidRPr="000D5B1B">
                      <w:rPr>
                        <w:rFonts w:ascii="宋体" w:hAnsi="宋体"/>
                        <w:szCs w:val="21"/>
                      </w:rPr>
                      <w:t>(%)</w:t>
                    </w:r>
                  </w:p>
                </w:tc>
              </w:sdtContent>
            </w:sdt>
            <w:sdt>
              <w:sdtPr>
                <w:rPr>
                  <w:rFonts w:ascii="宋体" w:hAnsi="宋体"/>
                </w:rPr>
                <w:tag w:val="_PLD_43ff6fd06742463aaf85e88f7f31c81f"/>
                <w:id w:val="5994173"/>
                <w:lock w:val="sdtLocked"/>
              </w:sdtPr>
              <w:sdtContent>
                <w:tc>
                  <w:tcPr>
                    <w:tcW w:w="513" w:type="pct"/>
                    <w:tcBorders>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金额</w:t>
                    </w:r>
                  </w:p>
                </w:tc>
              </w:sdtContent>
            </w:sdt>
            <w:sdt>
              <w:sdtPr>
                <w:rPr>
                  <w:rFonts w:ascii="宋体" w:hAnsi="宋体"/>
                </w:rPr>
                <w:tag w:val="_PLD_aa2b2239d5e145f59f27204b83417309"/>
                <w:id w:val="5994174"/>
                <w:lock w:val="sdtLocked"/>
              </w:sdtPr>
              <w:sdtContent>
                <w:tc>
                  <w:tcPr>
                    <w:tcW w:w="256" w:type="pct"/>
                    <w:tcBorders>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计提比例</w:t>
                    </w:r>
                    <w:r w:rsidRPr="000D5B1B">
                      <w:rPr>
                        <w:rFonts w:ascii="宋体" w:hAnsi="宋体"/>
                        <w:szCs w:val="21"/>
                      </w:rPr>
                      <w:t>(%)</w:t>
                    </w:r>
                  </w:p>
                </w:tc>
              </w:sdtContent>
            </w:sdt>
            <w:tc>
              <w:tcPr>
                <w:tcW w:w="512" w:type="pct"/>
                <w:vMerge/>
                <w:tcBorders>
                  <w:left w:val="single" w:sz="4" w:space="0" w:color="auto"/>
                  <w:bottom w:val="single" w:sz="4" w:space="0" w:color="auto"/>
                  <w:right w:val="single" w:sz="4" w:space="0" w:color="auto"/>
                </w:tcBorders>
              </w:tcPr>
              <w:p w:rsidR="001471D2" w:rsidRPr="000D5B1B" w:rsidRDefault="001471D2" w:rsidP="00566A61">
                <w:pPr>
                  <w:jc w:val="center"/>
                  <w:rPr>
                    <w:rFonts w:ascii="宋体" w:hAnsi="宋体"/>
                    <w:szCs w:val="21"/>
                  </w:rPr>
                </w:pPr>
              </w:p>
            </w:tc>
          </w:tr>
          <w:tr w:rsidR="001471D2" w:rsidRPr="000D5B1B" w:rsidTr="00566A61">
            <w:trPr>
              <w:cantSplit/>
            </w:trPr>
            <w:sdt>
              <w:sdtPr>
                <w:rPr>
                  <w:rFonts w:ascii="宋体" w:hAnsi="宋体"/>
                  <w:sz w:val="18"/>
                  <w:szCs w:val="18"/>
                </w:rPr>
                <w:tag w:val="_PLD_7af69fe18f514ed48ced6200a74d6776"/>
                <w:id w:val="5994175"/>
                <w:lock w:val="sdtLocked"/>
              </w:sdtPr>
              <w:sdtContent>
                <w:tc>
                  <w:tcPr>
                    <w:tcW w:w="962"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autoSpaceDE w:val="0"/>
                      <w:autoSpaceDN w:val="0"/>
                      <w:adjustRightInd w:val="0"/>
                      <w:rPr>
                        <w:rFonts w:ascii="宋体" w:hAnsi="宋体"/>
                        <w:sz w:val="18"/>
                        <w:szCs w:val="18"/>
                      </w:rPr>
                    </w:pPr>
                    <w:r w:rsidRPr="000D5B1B">
                      <w:rPr>
                        <w:rFonts w:ascii="宋体" w:hAnsi="宋体" w:hint="eastAsia"/>
                        <w:sz w:val="18"/>
                        <w:szCs w:val="18"/>
                      </w:rPr>
                      <w:t>单项金额重大并单独计提坏账准备的其他应收款</w:t>
                    </w:r>
                  </w:p>
                </w:tc>
              </w:sdtContent>
            </w:sdt>
            <w:tc>
              <w:tcPr>
                <w:tcW w:w="513"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 w:val="15"/>
                    <w:szCs w:val="15"/>
                  </w:rPr>
                </w:pPr>
              </w:p>
            </w:tc>
            <w:tc>
              <w:tcPr>
                <w:tcW w:w="236"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 w:val="15"/>
                    <w:szCs w:val="15"/>
                  </w:rPr>
                </w:pPr>
              </w:p>
            </w:tc>
            <w:tc>
              <w:tcPr>
                <w:tcW w:w="469"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 w:val="15"/>
                    <w:szCs w:val="15"/>
                  </w:rPr>
                </w:pPr>
              </w:p>
            </w:tc>
            <w:tc>
              <w:tcPr>
                <w:tcW w:w="254"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 w:val="15"/>
                    <w:szCs w:val="15"/>
                  </w:rPr>
                </w:pPr>
              </w:p>
            </w:tc>
            <w:tc>
              <w:tcPr>
                <w:tcW w:w="516"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 w:val="15"/>
                    <w:szCs w:val="15"/>
                  </w:rPr>
                </w:pPr>
              </w:p>
            </w:tc>
            <w:tc>
              <w:tcPr>
                <w:tcW w:w="512"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 w:val="15"/>
                    <w:szCs w:val="15"/>
                  </w:rPr>
                </w:pPr>
              </w:p>
            </w:tc>
            <w:tc>
              <w:tcPr>
                <w:tcW w:w="257"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 w:val="15"/>
                    <w:szCs w:val="15"/>
                  </w:rPr>
                </w:pPr>
              </w:p>
            </w:tc>
            <w:tc>
              <w:tcPr>
                <w:tcW w:w="513"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 w:val="15"/>
                    <w:szCs w:val="15"/>
                  </w:rPr>
                </w:pPr>
              </w:p>
            </w:tc>
            <w:tc>
              <w:tcPr>
                <w:tcW w:w="256"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 w:val="15"/>
                    <w:szCs w:val="15"/>
                  </w:rPr>
                </w:pPr>
              </w:p>
            </w:tc>
            <w:tc>
              <w:tcPr>
                <w:tcW w:w="512"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 w:val="15"/>
                    <w:szCs w:val="15"/>
                  </w:rPr>
                </w:pPr>
              </w:p>
            </w:tc>
          </w:tr>
          <w:tr w:rsidR="001471D2" w:rsidRPr="000D5B1B" w:rsidTr="00566A61">
            <w:trPr>
              <w:cantSplit/>
            </w:trPr>
            <w:sdt>
              <w:sdtPr>
                <w:rPr>
                  <w:rFonts w:ascii="宋体" w:hAnsi="宋体"/>
                  <w:sz w:val="18"/>
                  <w:szCs w:val="18"/>
                </w:rPr>
                <w:tag w:val="_PLD_93df1f0d5b244e3db011778951f9b511"/>
                <w:id w:val="5994176"/>
                <w:lock w:val="sdtLocked"/>
              </w:sdtPr>
              <w:sdtContent>
                <w:tc>
                  <w:tcPr>
                    <w:tcW w:w="962"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autoSpaceDE w:val="0"/>
                      <w:autoSpaceDN w:val="0"/>
                      <w:adjustRightInd w:val="0"/>
                      <w:rPr>
                        <w:rFonts w:ascii="宋体" w:hAnsi="宋体"/>
                        <w:sz w:val="18"/>
                        <w:szCs w:val="18"/>
                      </w:rPr>
                    </w:pPr>
                    <w:r w:rsidRPr="000D5B1B">
                      <w:rPr>
                        <w:rFonts w:ascii="宋体" w:hAnsi="宋体" w:hint="eastAsia"/>
                        <w:sz w:val="18"/>
                        <w:szCs w:val="18"/>
                      </w:rPr>
                      <w:t>按信用风险特征组合计提坏账准备的其他应收款</w:t>
                    </w:r>
                  </w:p>
                </w:tc>
              </w:sdtContent>
            </w:sdt>
            <w:tc>
              <w:tcPr>
                <w:tcW w:w="513"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sz w:val="15"/>
                    <w:szCs w:val="15"/>
                  </w:rPr>
                  <w:t>29,331,013.99</w:t>
                </w:r>
              </w:p>
            </w:tc>
            <w:tc>
              <w:tcPr>
                <w:tcW w:w="236"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sz w:val="15"/>
                    <w:szCs w:val="15"/>
                  </w:rPr>
                  <w:t>100.00</w:t>
                </w:r>
              </w:p>
            </w:tc>
            <w:tc>
              <w:tcPr>
                <w:tcW w:w="469"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sz w:val="15"/>
                    <w:szCs w:val="15"/>
                  </w:rPr>
                  <w:t>14,448,527.27</w:t>
                </w:r>
              </w:p>
            </w:tc>
            <w:tc>
              <w:tcPr>
                <w:tcW w:w="254"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sz w:val="15"/>
                    <w:szCs w:val="15"/>
                  </w:rPr>
                  <w:t>49.26</w:t>
                </w:r>
              </w:p>
            </w:tc>
            <w:tc>
              <w:tcPr>
                <w:tcW w:w="516"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sz w:val="15"/>
                    <w:szCs w:val="15"/>
                  </w:rPr>
                  <w:t>14,882,486.72</w:t>
                </w:r>
              </w:p>
            </w:tc>
            <w:tc>
              <w:tcPr>
                <w:tcW w:w="512"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sz w:val="15"/>
                    <w:szCs w:val="15"/>
                  </w:rPr>
                  <w:t>30,521,123.25</w:t>
                </w:r>
              </w:p>
            </w:tc>
            <w:tc>
              <w:tcPr>
                <w:tcW w:w="257"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sz w:val="15"/>
                    <w:szCs w:val="15"/>
                  </w:rPr>
                  <w:t>100.00</w:t>
                </w:r>
              </w:p>
            </w:tc>
            <w:tc>
              <w:tcPr>
                <w:tcW w:w="513"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sz w:val="15"/>
                    <w:szCs w:val="15"/>
                  </w:rPr>
                  <w:t>14,456,059.76</w:t>
                </w:r>
              </w:p>
            </w:tc>
            <w:tc>
              <w:tcPr>
                <w:tcW w:w="256"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sz w:val="15"/>
                    <w:szCs w:val="15"/>
                  </w:rPr>
                  <w:t>47.36</w:t>
                </w:r>
              </w:p>
            </w:tc>
            <w:tc>
              <w:tcPr>
                <w:tcW w:w="512"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sz w:val="15"/>
                    <w:szCs w:val="15"/>
                  </w:rPr>
                  <w:t>16,065,063.49</w:t>
                </w:r>
              </w:p>
            </w:tc>
          </w:tr>
          <w:tr w:rsidR="001471D2" w:rsidRPr="000D5B1B" w:rsidTr="00566A61">
            <w:trPr>
              <w:cantSplit/>
            </w:trPr>
            <w:sdt>
              <w:sdtPr>
                <w:rPr>
                  <w:rFonts w:ascii="宋体" w:hAnsi="宋体"/>
                  <w:sz w:val="18"/>
                  <w:szCs w:val="18"/>
                </w:rPr>
                <w:tag w:val="_PLD_5aa0757dc888400081aa0de02dcfb64d"/>
                <w:id w:val="5994177"/>
                <w:lock w:val="sdtLocked"/>
              </w:sdtPr>
              <w:sdtContent>
                <w:tc>
                  <w:tcPr>
                    <w:tcW w:w="962"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autoSpaceDE w:val="0"/>
                      <w:autoSpaceDN w:val="0"/>
                      <w:adjustRightInd w:val="0"/>
                      <w:rPr>
                        <w:rFonts w:ascii="宋体" w:hAnsi="宋体"/>
                        <w:sz w:val="18"/>
                        <w:szCs w:val="18"/>
                      </w:rPr>
                    </w:pPr>
                    <w:r w:rsidRPr="000D5B1B">
                      <w:rPr>
                        <w:rFonts w:ascii="宋体" w:hAnsi="宋体" w:hint="eastAsia"/>
                        <w:sz w:val="18"/>
                        <w:szCs w:val="18"/>
                      </w:rPr>
                      <w:t>单项金额不重大但单独计提坏账准备的其他应收款</w:t>
                    </w:r>
                  </w:p>
                </w:tc>
              </w:sdtContent>
            </w:sdt>
            <w:tc>
              <w:tcPr>
                <w:tcW w:w="513"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p>
            </w:tc>
            <w:tc>
              <w:tcPr>
                <w:tcW w:w="236"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p>
            </w:tc>
            <w:tc>
              <w:tcPr>
                <w:tcW w:w="469"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p>
            </w:tc>
            <w:tc>
              <w:tcPr>
                <w:tcW w:w="254"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p>
            </w:tc>
            <w:tc>
              <w:tcPr>
                <w:tcW w:w="516"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p>
            </w:tc>
            <w:tc>
              <w:tcPr>
                <w:tcW w:w="512"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p>
            </w:tc>
            <w:tc>
              <w:tcPr>
                <w:tcW w:w="257"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p>
            </w:tc>
            <w:tc>
              <w:tcPr>
                <w:tcW w:w="513"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p>
            </w:tc>
            <w:tc>
              <w:tcPr>
                <w:tcW w:w="256"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p>
            </w:tc>
            <w:tc>
              <w:tcPr>
                <w:tcW w:w="512"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p>
            </w:tc>
          </w:tr>
          <w:tr w:rsidR="001471D2" w:rsidRPr="000D5B1B" w:rsidTr="00566A61">
            <w:trPr>
              <w:cantSplit/>
            </w:trPr>
            <w:sdt>
              <w:sdtPr>
                <w:rPr>
                  <w:rFonts w:ascii="宋体" w:hAnsi="宋体"/>
                </w:rPr>
                <w:tag w:val="_PLD_edddc26b27db4eb2a2616b75024dcf62"/>
                <w:id w:val="5994178"/>
                <w:lock w:val="sdtLocked"/>
              </w:sdtPr>
              <w:sdtContent>
                <w:tc>
                  <w:tcPr>
                    <w:tcW w:w="962"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autoSpaceDE w:val="0"/>
                      <w:autoSpaceDN w:val="0"/>
                      <w:adjustRightInd w:val="0"/>
                      <w:jc w:val="center"/>
                      <w:rPr>
                        <w:rFonts w:ascii="宋体" w:hAnsi="宋体"/>
                        <w:szCs w:val="21"/>
                      </w:rPr>
                    </w:pPr>
                    <w:r w:rsidRPr="000D5B1B">
                      <w:rPr>
                        <w:rFonts w:ascii="宋体" w:hAnsi="宋体" w:hint="eastAsia"/>
                        <w:szCs w:val="21"/>
                      </w:rPr>
                      <w:t>合计</w:t>
                    </w:r>
                  </w:p>
                </w:tc>
              </w:sdtContent>
            </w:sdt>
            <w:tc>
              <w:tcPr>
                <w:tcW w:w="513"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sz w:val="15"/>
                    <w:szCs w:val="15"/>
                  </w:rPr>
                  <w:t>29,331,013.99</w:t>
                </w:r>
              </w:p>
            </w:tc>
            <w:tc>
              <w:tcPr>
                <w:tcW w:w="236"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hint="eastAsia"/>
                    <w:sz w:val="15"/>
                    <w:szCs w:val="15"/>
                  </w:rPr>
                  <w:t>100.00</w:t>
                </w:r>
              </w:p>
            </w:tc>
            <w:tc>
              <w:tcPr>
                <w:tcW w:w="469"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sz w:val="15"/>
                    <w:szCs w:val="15"/>
                  </w:rPr>
                  <w:t>14,448,527.27</w:t>
                </w:r>
              </w:p>
            </w:tc>
            <w:tc>
              <w:tcPr>
                <w:tcW w:w="254"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hint="eastAsia"/>
                    <w:sz w:val="15"/>
                    <w:szCs w:val="15"/>
                  </w:rPr>
                  <w:t>49.26</w:t>
                </w:r>
              </w:p>
            </w:tc>
            <w:tc>
              <w:tcPr>
                <w:tcW w:w="516"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sz w:val="15"/>
                    <w:szCs w:val="15"/>
                  </w:rPr>
                  <w:t>14,882,486.72</w:t>
                </w:r>
              </w:p>
            </w:tc>
            <w:tc>
              <w:tcPr>
                <w:tcW w:w="512"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sz w:val="15"/>
                    <w:szCs w:val="15"/>
                  </w:rPr>
                  <w:t>30,521,123.25</w:t>
                </w:r>
              </w:p>
            </w:tc>
            <w:tc>
              <w:tcPr>
                <w:tcW w:w="257"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hint="eastAsia"/>
                    <w:sz w:val="15"/>
                    <w:szCs w:val="15"/>
                  </w:rPr>
                  <w:t>100.00</w:t>
                </w:r>
              </w:p>
            </w:tc>
            <w:tc>
              <w:tcPr>
                <w:tcW w:w="513"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sz w:val="15"/>
                    <w:szCs w:val="15"/>
                  </w:rPr>
                  <w:t>14,456,059.76</w:t>
                </w:r>
              </w:p>
            </w:tc>
            <w:tc>
              <w:tcPr>
                <w:tcW w:w="256"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hint="eastAsia"/>
                    <w:sz w:val="15"/>
                    <w:szCs w:val="15"/>
                  </w:rPr>
                  <w:t>47.36</w:t>
                </w:r>
              </w:p>
            </w:tc>
            <w:tc>
              <w:tcPr>
                <w:tcW w:w="512"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sz w:val="15"/>
                    <w:szCs w:val="15"/>
                  </w:rPr>
                  <w:t>16,065,063.49</w:t>
                </w:r>
              </w:p>
            </w:tc>
          </w:tr>
        </w:tbl>
        <w:p w:rsidR="005155D7" w:rsidRPr="000D5B1B" w:rsidRDefault="009E230D" w:rsidP="004B15F0">
          <w:pPr>
            <w:rPr>
              <w:rFonts w:ascii="宋体" w:hAnsi="宋体"/>
            </w:rPr>
          </w:pPr>
        </w:p>
      </w:sdtContent>
    </w:sdt>
    <w:p w:rsidR="005155D7" w:rsidRPr="000D5B1B" w:rsidRDefault="005155D7">
      <w:pPr>
        <w:rPr>
          <w:rFonts w:ascii="宋体" w:hAnsi="宋体"/>
        </w:rPr>
      </w:pPr>
    </w:p>
    <w:sdt>
      <w:sdtPr>
        <w:rPr>
          <w:rFonts w:ascii="宋体" w:hAnsi="宋体" w:hint="eastAsia"/>
          <w:szCs w:val="21"/>
        </w:rPr>
        <w:alias w:val="模块:单项金额重大并单项计提坏帐准备的其他应收账款　　　　　　　..."/>
        <w:tag w:val="_SEC_ed1f904ec3e64a389e5fd7e560640459"/>
        <w:id w:val="877240"/>
        <w:lock w:val="sdtLocked"/>
        <w:placeholder>
          <w:docPart w:val="GBC22222222222222222222222222222"/>
        </w:placeholder>
      </w:sdtPr>
      <w:sdtContent>
        <w:p w:rsidR="005155D7" w:rsidRPr="000D5B1B" w:rsidRDefault="00D3606B">
          <w:pPr>
            <w:rPr>
              <w:rFonts w:ascii="宋体" w:hAnsi="宋体"/>
              <w:szCs w:val="21"/>
            </w:rPr>
          </w:pPr>
          <w:r w:rsidRPr="000D5B1B">
            <w:rPr>
              <w:rFonts w:ascii="宋体" w:hAnsi="宋体" w:hint="eastAsia"/>
              <w:szCs w:val="21"/>
            </w:rPr>
            <w:t>期末单项金额重大并单项计提坏帐准备的其他应收款</w:t>
          </w:r>
        </w:p>
        <w:sdt>
          <w:sdtPr>
            <w:rPr>
              <w:rFonts w:ascii="宋体" w:hAnsi="宋体"/>
              <w:szCs w:val="21"/>
            </w:rPr>
            <w:alias w:val="是否适用：单项金额重大并单项计提坏帐准备的其他应收账款[双击切换]"/>
            <w:tag w:val="_GBC_efed07ba0ae54dd98e3bafaefe4c13da"/>
            <w:id w:val="877228"/>
            <w:lock w:val="sdtLocked"/>
            <w:placeholder>
              <w:docPart w:val="GBC22222222222222222222222222222"/>
            </w:placeholder>
          </w:sdtPr>
          <w:sdtContent>
            <w:p w:rsidR="005155D7" w:rsidRPr="000D5B1B" w:rsidRDefault="009E230D" w:rsidP="00DF50DF">
              <w:pPr>
                <w:rPr>
                  <w:rFonts w:ascii="宋体" w:hAnsi="宋体"/>
                  <w:szCs w:val="21"/>
                </w:rPr>
              </w:pPr>
              <w:r w:rsidRPr="000D5B1B">
                <w:rPr>
                  <w:rFonts w:ascii="宋体" w:hAnsi="宋体"/>
                  <w:szCs w:val="21"/>
                </w:rPr>
                <w:fldChar w:fldCharType="begin"/>
              </w:r>
              <w:r w:rsidR="00DF50DF"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DF50DF"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sdt>
      <w:sdtPr>
        <w:rPr>
          <w:rFonts w:ascii="宋体" w:hAnsi="宋体" w:hint="eastAsia"/>
          <w:szCs w:val="21"/>
        </w:rPr>
        <w:alias w:val="模块:组合中，按账龄分析法计提坏账准备的其他应收账款："/>
        <w:tag w:val="_SEC_83229bb79acf432aaa1ddee8839cbec5"/>
        <w:id w:val="877264"/>
        <w:lock w:val="sdtLocked"/>
        <w:placeholder>
          <w:docPart w:val="GBC22222222222222222222222222222"/>
        </w:placeholder>
      </w:sdtPr>
      <w:sdtEndPr>
        <w:rPr>
          <w:rFonts w:hint="default"/>
        </w:rPr>
      </w:sdtEndPr>
      <w:sdtContent>
        <w:p w:rsidR="005155D7" w:rsidRPr="000D5B1B" w:rsidRDefault="00D3606B">
          <w:pPr>
            <w:rPr>
              <w:rFonts w:ascii="宋体" w:hAnsi="宋体"/>
              <w:szCs w:val="21"/>
            </w:rPr>
          </w:pPr>
          <w:r w:rsidRPr="000D5B1B">
            <w:rPr>
              <w:rFonts w:ascii="宋体" w:hAnsi="宋体" w:hint="eastAsia"/>
              <w:szCs w:val="21"/>
            </w:rPr>
            <w:t>组合中，按账龄分析法计提坏账准备的其他应收款：</w:t>
          </w:r>
        </w:p>
        <w:sdt>
          <w:sdtPr>
            <w:rPr>
              <w:rFonts w:ascii="宋体" w:hAnsi="宋体" w:hint="eastAsia"/>
              <w:szCs w:val="21"/>
            </w:rPr>
            <w:alias w:val="是否适用：组合中，按账龄分析法计提坏账准备的其他应收账款[双击切换]"/>
            <w:tag w:val="_GBC_cbe4f9ad63db484d8ef66648a84e3d65"/>
            <w:id w:val="877241"/>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DF50DF"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DF50DF"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单项金额不重大但按信用风险特征组合后该组合的风险较大的其他应收账款"/>
              <w:tag w:val="_GBC_4587df63e39f4285894818e8e80a9d98"/>
              <w:id w:val="8772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单项金额不重大但按信用风险特征组合后该组合的风险较大的其他应收账款"/>
              <w:tag w:val="_GBC_7311780e74f04820ab93e8611dd09018"/>
              <w:id w:val="8772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374"/>
            <w:gridCol w:w="2202"/>
            <w:gridCol w:w="2131"/>
            <w:gridCol w:w="2188"/>
          </w:tblGrid>
          <w:tr w:rsidR="001471D2" w:rsidRPr="000D5B1B" w:rsidTr="00566A61">
            <w:trPr>
              <w:cantSplit/>
            </w:trPr>
            <w:sdt>
              <w:sdtPr>
                <w:rPr>
                  <w:rFonts w:ascii="宋体" w:hAnsi="宋体"/>
                </w:rPr>
                <w:tag w:val="_PLD_e7ce6a2fcc7c4438842d23f0fd35598a"/>
                <w:id w:val="5994529"/>
                <w:lock w:val="sdtLocked"/>
              </w:sdtPr>
              <w:sdtContent>
                <w:tc>
                  <w:tcPr>
                    <w:tcW w:w="1334" w:type="pct"/>
                    <w:vMerge w:val="restar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p>
                  <w:p w:rsidR="001471D2" w:rsidRPr="000D5B1B" w:rsidRDefault="001471D2" w:rsidP="00566A61">
                    <w:pPr>
                      <w:jc w:val="center"/>
                      <w:rPr>
                        <w:rFonts w:ascii="宋体" w:hAnsi="宋体"/>
                        <w:szCs w:val="21"/>
                      </w:rPr>
                    </w:pPr>
                    <w:r w:rsidRPr="000D5B1B">
                      <w:rPr>
                        <w:rFonts w:ascii="宋体" w:hAnsi="宋体" w:hint="eastAsia"/>
                        <w:szCs w:val="21"/>
                      </w:rPr>
                      <w:t>账龄</w:t>
                    </w:r>
                  </w:p>
                </w:tc>
              </w:sdtContent>
            </w:sdt>
            <w:sdt>
              <w:sdtPr>
                <w:rPr>
                  <w:rFonts w:ascii="宋体" w:hAnsi="宋体"/>
                </w:rPr>
                <w:tag w:val="_PLD_f080991ed421447987c3bf04af5a59a3"/>
                <w:id w:val="5994530"/>
                <w:lock w:val="sdtLocked"/>
              </w:sdtPr>
              <w:sdtContent>
                <w:tc>
                  <w:tcPr>
                    <w:tcW w:w="3666" w:type="pct"/>
                    <w:gridSpan w:val="3"/>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期末余额</w:t>
                    </w:r>
                  </w:p>
                </w:tc>
              </w:sdtContent>
            </w:sdt>
          </w:tr>
          <w:tr w:rsidR="001471D2" w:rsidRPr="000D5B1B" w:rsidTr="00566A61">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rPr>
                    <w:rFonts w:ascii="宋体" w:hAnsi="宋体"/>
                    <w:szCs w:val="21"/>
                  </w:rPr>
                </w:pPr>
              </w:p>
            </w:tc>
            <w:sdt>
              <w:sdtPr>
                <w:rPr>
                  <w:rFonts w:ascii="宋体" w:hAnsi="宋体"/>
                </w:rPr>
                <w:tag w:val="_PLD_78e93ca2c23a40899f0a044aab776c51"/>
                <w:id w:val="5994531"/>
                <w:lock w:val="sdtLocked"/>
              </w:sdtPr>
              <w:sdtContent>
                <w:tc>
                  <w:tcPr>
                    <w:tcW w:w="1238"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其他应收款</w:t>
                    </w:r>
                  </w:p>
                </w:tc>
              </w:sdtContent>
            </w:sdt>
            <w:sdt>
              <w:sdtPr>
                <w:rPr>
                  <w:rFonts w:ascii="宋体" w:hAnsi="宋体"/>
                </w:rPr>
                <w:tag w:val="_PLD_9e5919a8ddb84989b23435475e64aef8"/>
                <w:id w:val="5994532"/>
                <w:lock w:val="sdtLocked"/>
              </w:sdtPr>
              <w:sdtContent>
                <w:tc>
                  <w:tcPr>
                    <w:tcW w:w="1198"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坏账准备</w:t>
                    </w:r>
                  </w:p>
                </w:tc>
              </w:sdtContent>
            </w:sdt>
            <w:sdt>
              <w:sdtPr>
                <w:rPr>
                  <w:rFonts w:ascii="宋体" w:hAnsi="宋体"/>
                </w:rPr>
                <w:tag w:val="_PLD_57783a9a114141ac9018514b091e6973"/>
                <w:id w:val="5994533"/>
                <w:lock w:val="sdtLocked"/>
              </w:sdtPr>
              <w:sdtContent>
                <w:tc>
                  <w:tcPr>
                    <w:tcW w:w="1230"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计提比例（%）</w:t>
                    </w:r>
                  </w:p>
                </w:tc>
              </w:sdtContent>
            </w:sdt>
          </w:tr>
          <w:tr w:rsidR="001471D2" w:rsidRPr="000D5B1B" w:rsidTr="00566A61">
            <w:trPr>
              <w:cantSplit/>
            </w:trPr>
            <w:sdt>
              <w:sdtPr>
                <w:rPr>
                  <w:rFonts w:ascii="宋体" w:hAnsi="宋体"/>
                </w:rPr>
                <w:tag w:val="_PLD_87a696fa991648ea8b2e68a57f86dd62"/>
                <w:id w:val="5994534"/>
                <w:lock w:val="sdtLocked"/>
              </w:sdtPr>
              <w:sdtContent>
                <w:tc>
                  <w:tcPr>
                    <w:tcW w:w="1334"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rPr>
                        <w:rFonts w:ascii="宋体" w:hAnsi="宋体"/>
                        <w:szCs w:val="21"/>
                      </w:rPr>
                    </w:pPr>
                    <w:r w:rsidRPr="000D5B1B">
                      <w:rPr>
                        <w:rFonts w:ascii="宋体" w:hAnsi="宋体" w:hint="eastAsia"/>
                        <w:szCs w:val="21"/>
                      </w:rPr>
                      <w:t>1年以内小计</w:t>
                    </w:r>
                  </w:p>
                </w:tc>
              </w:sdtContent>
            </w:sdt>
            <w:tc>
              <w:tcPr>
                <w:tcW w:w="1238"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9,091,907.59</w:t>
                </w:r>
              </w:p>
            </w:tc>
            <w:tc>
              <w:tcPr>
                <w:tcW w:w="1198"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454,595.39</w:t>
                </w:r>
              </w:p>
            </w:tc>
            <w:tc>
              <w:tcPr>
                <w:tcW w:w="1230"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5.00</w:t>
                </w:r>
              </w:p>
            </w:tc>
          </w:tr>
          <w:tr w:rsidR="001471D2" w:rsidRPr="000D5B1B" w:rsidTr="00566A61">
            <w:trPr>
              <w:cantSplit/>
            </w:trPr>
            <w:sdt>
              <w:sdtPr>
                <w:rPr>
                  <w:rFonts w:ascii="宋体" w:hAnsi="宋体"/>
                </w:rPr>
                <w:tag w:val="_PLD_af5216c2adfb4878a122f26b18ff5ccf"/>
                <w:id w:val="5994535"/>
                <w:lock w:val="sdtLocked"/>
              </w:sdtPr>
              <w:sdtContent>
                <w:tc>
                  <w:tcPr>
                    <w:tcW w:w="1334"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rPr>
                        <w:rFonts w:ascii="宋体" w:hAnsi="宋体"/>
                        <w:szCs w:val="21"/>
                      </w:rPr>
                    </w:pPr>
                    <w:r w:rsidRPr="000D5B1B">
                      <w:rPr>
                        <w:rFonts w:ascii="宋体" w:hAnsi="宋体" w:hint="eastAsia"/>
                        <w:szCs w:val="21"/>
                      </w:rPr>
                      <w:t>1至2年</w:t>
                    </w:r>
                  </w:p>
                </w:tc>
              </w:sdtContent>
            </w:sdt>
            <w:tc>
              <w:tcPr>
                <w:tcW w:w="1238"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3,423,193.52</w:t>
                </w:r>
              </w:p>
            </w:tc>
            <w:tc>
              <w:tcPr>
                <w:tcW w:w="1198"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342,319.34</w:t>
                </w:r>
              </w:p>
            </w:tc>
            <w:tc>
              <w:tcPr>
                <w:tcW w:w="1230"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10.00</w:t>
                </w:r>
              </w:p>
            </w:tc>
          </w:tr>
          <w:tr w:rsidR="001471D2" w:rsidRPr="000D5B1B" w:rsidTr="00566A61">
            <w:trPr>
              <w:cantSplit/>
            </w:trPr>
            <w:sdt>
              <w:sdtPr>
                <w:rPr>
                  <w:rFonts w:ascii="宋体" w:hAnsi="宋体"/>
                </w:rPr>
                <w:tag w:val="_PLD_ba62fc96a83a4a4e8f68b74fa0f49604"/>
                <w:id w:val="5994536"/>
                <w:lock w:val="sdtLocked"/>
              </w:sdtPr>
              <w:sdtContent>
                <w:tc>
                  <w:tcPr>
                    <w:tcW w:w="1334"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rPr>
                        <w:rFonts w:ascii="宋体" w:hAnsi="宋体"/>
                        <w:szCs w:val="21"/>
                      </w:rPr>
                    </w:pPr>
                    <w:r w:rsidRPr="000D5B1B">
                      <w:rPr>
                        <w:rFonts w:ascii="宋体" w:hAnsi="宋体" w:hint="eastAsia"/>
                        <w:szCs w:val="21"/>
                      </w:rPr>
                      <w:t>2至3年</w:t>
                    </w:r>
                  </w:p>
                </w:tc>
              </w:sdtContent>
            </w:sdt>
            <w:tc>
              <w:tcPr>
                <w:tcW w:w="1238"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1,456,548.80</w:t>
                </w:r>
              </w:p>
            </w:tc>
            <w:tc>
              <w:tcPr>
                <w:tcW w:w="1198"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364,137.21</w:t>
                </w:r>
              </w:p>
            </w:tc>
            <w:tc>
              <w:tcPr>
                <w:tcW w:w="1230"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25.00</w:t>
                </w:r>
              </w:p>
            </w:tc>
          </w:tr>
          <w:tr w:rsidR="001471D2" w:rsidRPr="000D5B1B" w:rsidTr="00566A61">
            <w:trPr>
              <w:cantSplit/>
            </w:trPr>
            <w:sdt>
              <w:sdtPr>
                <w:rPr>
                  <w:rFonts w:ascii="宋体" w:hAnsi="宋体"/>
                </w:rPr>
                <w:tag w:val="_PLD_8116c4765a6d400f9dbf199a81005780"/>
                <w:id w:val="5994537"/>
                <w:lock w:val="sdtLocked"/>
              </w:sdtPr>
              <w:sdtContent>
                <w:tc>
                  <w:tcPr>
                    <w:tcW w:w="1334"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rPr>
                        <w:rFonts w:ascii="宋体" w:hAnsi="宋体"/>
                        <w:szCs w:val="21"/>
                      </w:rPr>
                    </w:pPr>
                    <w:r w:rsidRPr="000D5B1B">
                      <w:rPr>
                        <w:rFonts w:ascii="宋体" w:hAnsi="宋体" w:hint="eastAsia"/>
                        <w:szCs w:val="21"/>
                      </w:rPr>
                      <w:t>3至4年</w:t>
                    </w:r>
                  </w:p>
                </w:tc>
              </w:sdtContent>
            </w:sdt>
            <w:tc>
              <w:tcPr>
                <w:tcW w:w="1238"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2,688,354.43</w:t>
                </w:r>
              </w:p>
            </w:tc>
            <w:tc>
              <w:tcPr>
                <w:tcW w:w="1198"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1,075,341.77</w:t>
                </w:r>
              </w:p>
            </w:tc>
            <w:tc>
              <w:tcPr>
                <w:tcW w:w="1230"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40.00</w:t>
                </w:r>
              </w:p>
            </w:tc>
          </w:tr>
          <w:tr w:rsidR="001471D2" w:rsidRPr="000D5B1B" w:rsidTr="00566A61">
            <w:trPr>
              <w:cantSplit/>
            </w:trPr>
            <w:sdt>
              <w:sdtPr>
                <w:rPr>
                  <w:rFonts w:ascii="宋体" w:hAnsi="宋体"/>
                </w:rPr>
                <w:tag w:val="_PLD_39ee725c422d401bb967aa8735416cc4"/>
                <w:id w:val="5994538"/>
                <w:lock w:val="sdtLocked"/>
              </w:sdtPr>
              <w:sdtContent>
                <w:tc>
                  <w:tcPr>
                    <w:tcW w:w="1334"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rPr>
                        <w:rFonts w:ascii="宋体" w:hAnsi="宋体"/>
                        <w:szCs w:val="21"/>
                      </w:rPr>
                    </w:pPr>
                    <w:r w:rsidRPr="000D5B1B">
                      <w:rPr>
                        <w:rFonts w:ascii="宋体" w:hAnsi="宋体" w:hint="eastAsia"/>
                        <w:szCs w:val="21"/>
                      </w:rPr>
                      <w:t>4至5年</w:t>
                    </w:r>
                  </w:p>
                </w:tc>
              </w:sdtContent>
            </w:sdt>
            <w:tc>
              <w:tcPr>
                <w:tcW w:w="1238"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1,311,074.53</w:t>
                </w:r>
              </w:p>
            </w:tc>
            <w:tc>
              <w:tcPr>
                <w:tcW w:w="1198"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852,198.44</w:t>
                </w:r>
              </w:p>
            </w:tc>
            <w:tc>
              <w:tcPr>
                <w:tcW w:w="1230"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65.00</w:t>
                </w:r>
              </w:p>
            </w:tc>
          </w:tr>
          <w:tr w:rsidR="001471D2" w:rsidRPr="000D5B1B" w:rsidTr="00566A61">
            <w:trPr>
              <w:cantSplit/>
            </w:trPr>
            <w:sdt>
              <w:sdtPr>
                <w:rPr>
                  <w:rFonts w:ascii="宋体" w:hAnsi="宋体"/>
                </w:rPr>
                <w:tag w:val="_PLD_055db2d999b64269b29132dc20d27127"/>
                <w:id w:val="5994539"/>
                <w:lock w:val="sdtLocked"/>
              </w:sdtPr>
              <w:sdtContent>
                <w:tc>
                  <w:tcPr>
                    <w:tcW w:w="1334"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rPr>
                        <w:rFonts w:ascii="宋体" w:hAnsi="宋体"/>
                        <w:szCs w:val="21"/>
                      </w:rPr>
                    </w:pPr>
                    <w:r w:rsidRPr="000D5B1B">
                      <w:rPr>
                        <w:rFonts w:ascii="宋体" w:hAnsi="宋体" w:hint="eastAsia"/>
                        <w:szCs w:val="21"/>
                      </w:rPr>
                      <w:t>5年以上</w:t>
                    </w:r>
                  </w:p>
                </w:tc>
              </w:sdtContent>
            </w:sdt>
            <w:tc>
              <w:tcPr>
                <w:tcW w:w="1238"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11,359,935.12</w:t>
                </w:r>
              </w:p>
            </w:tc>
            <w:tc>
              <w:tcPr>
                <w:tcW w:w="1198"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11,359,935.12</w:t>
                </w:r>
              </w:p>
            </w:tc>
            <w:tc>
              <w:tcPr>
                <w:tcW w:w="1230"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100.00</w:t>
                </w:r>
              </w:p>
            </w:tc>
          </w:tr>
          <w:tr w:rsidR="001471D2" w:rsidRPr="000D5B1B" w:rsidTr="00566A61">
            <w:trPr>
              <w:cantSplit/>
            </w:trPr>
            <w:sdt>
              <w:sdtPr>
                <w:rPr>
                  <w:rFonts w:ascii="宋体" w:hAnsi="宋体"/>
                </w:rPr>
                <w:tag w:val="_PLD_f2441efa0ca6423ab299ce1fa68d8738"/>
                <w:id w:val="5994540"/>
                <w:lock w:val="sdtLocked"/>
              </w:sdtPr>
              <w:sdtContent>
                <w:tc>
                  <w:tcPr>
                    <w:tcW w:w="1334"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合计</w:t>
                    </w:r>
                  </w:p>
                </w:tc>
              </w:sdtContent>
            </w:sdt>
            <w:tc>
              <w:tcPr>
                <w:tcW w:w="1238"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29,331,013.99</w:t>
                </w:r>
              </w:p>
            </w:tc>
            <w:tc>
              <w:tcPr>
                <w:tcW w:w="1198"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14,448,527.27</w:t>
                </w:r>
              </w:p>
            </w:tc>
            <w:tc>
              <w:tcPr>
                <w:tcW w:w="1230"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p>
            </w:tc>
          </w:tr>
        </w:tbl>
        <w:p w:rsidR="005155D7" w:rsidRPr="000D5B1B" w:rsidRDefault="00D3606B">
          <w:pPr>
            <w:rPr>
              <w:rFonts w:ascii="宋体" w:hAnsi="宋体"/>
            </w:rPr>
          </w:pPr>
          <w:r w:rsidRPr="000D5B1B">
            <w:rPr>
              <w:rFonts w:ascii="宋体" w:hAnsi="宋体" w:hint="eastAsia"/>
            </w:rPr>
            <w:t>确定该组合依据的</w:t>
          </w:r>
          <w:r w:rsidRPr="000D5B1B">
            <w:rPr>
              <w:rFonts w:ascii="宋体" w:hAnsi="宋体"/>
            </w:rPr>
            <w:t>说明：</w:t>
          </w:r>
        </w:p>
        <w:sdt>
          <w:sdtPr>
            <w:rPr>
              <w:rFonts w:ascii="宋体" w:hAnsi="宋体"/>
            </w:rPr>
            <w:alias w:val="按账龄分析法计提坏账准备的其他应收款确定该组合依据的说明"/>
            <w:tag w:val="_GBC_418c017cfb474f3393d9a2dabffc01f9"/>
            <w:id w:val="877263"/>
            <w:lock w:val="sdtLocked"/>
            <w:placeholder>
              <w:docPart w:val="GBC22222222222222222222222222222"/>
            </w:placeholder>
          </w:sdtPr>
          <w:sdtContent>
            <w:p w:rsidR="005155D7" w:rsidRPr="000D5B1B" w:rsidRDefault="00DF50DF" w:rsidP="00DF50DF">
              <w:pPr>
                <w:adjustRightInd w:val="0"/>
                <w:snapToGrid w:val="0"/>
                <w:spacing w:line="360" w:lineRule="auto"/>
                <w:ind w:firstLine="480"/>
                <w:rPr>
                  <w:rFonts w:ascii="宋体" w:hAnsi="宋体"/>
                </w:rPr>
              </w:pPr>
              <w:r w:rsidRPr="000D5B1B">
                <w:rPr>
                  <w:rFonts w:ascii="宋体" w:hAnsi="宋体" w:hint="eastAsia"/>
                </w:rPr>
                <w:t>已单独计提减值准备的其他应收款除外，本公司根据以前年度与之相同或相类似的、按账龄段划分的具有类似信用风险特征的其他应收款组合的实际损失率为基础，结合现时情况分析法确定坏账准备计提的比例。</w:t>
              </w:r>
            </w:p>
          </w:sdtContent>
        </w:sdt>
        <w:p w:rsidR="005155D7" w:rsidRPr="000D5B1B" w:rsidRDefault="009E230D">
          <w:pPr>
            <w:rPr>
              <w:rFonts w:ascii="宋体" w:hAnsi="宋体"/>
              <w:szCs w:val="21"/>
            </w:rPr>
          </w:pPr>
        </w:p>
      </w:sdtContent>
    </w:sdt>
    <w:sdt>
      <w:sdtPr>
        <w:rPr>
          <w:rFonts w:ascii="宋体" w:hAnsi="宋体" w:cs="宋体"/>
          <w:b w:val="0"/>
          <w:bCs w:val="0"/>
          <w:kern w:val="0"/>
          <w:szCs w:val="24"/>
        </w:rPr>
        <w:alias w:val="模块:本期转回或收回情况"/>
        <w:tag w:val="_SEC_69ce214178c445b0b28086441d79c08c"/>
        <w:id w:val="877292"/>
        <w:lock w:val="sdtLocked"/>
        <w:placeholder>
          <w:docPart w:val="GBC22222222222222222222222222222"/>
        </w:placeholder>
      </w:sdtPr>
      <w:sdtEndPr>
        <w:rPr>
          <w:rFonts w:cs="Times New Roman" w:hint="eastAsia"/>
          <w:kern w:val="2"/>
        </w:rPr>
      </w:sdtEndPr>
      <w:sdtContent>
        <w:p w:rsidR="005155D7" w:rsidRPr="000D5B1B" w:rsidRDefault="00D3606B">
          <w:pPr>
            <w:pStyle w:val="4"/>
            <w:numPr>
              <w:ilvl w:val="3"/>
              <w:numId w:val="62"/>
            </w:numPr>
            <w:tabs>
              <w:tab w:val="left" w:pos="588"/>
            </w:tabs>
            <w:rPr>
              <w:rFonts w:ascii="宋体" w:hAnsi="宋体"/>
            </w:rPr>
          </w:pPr>
          <w:r w:rsidRPr="000D5B1B">
            <w:rPr>
              <w:rFonts w:ascii="宋体" w:hAnsi="宋体" w:hint="eastAsia"/>
            </w:rPr>
            <w:t>本期计提、收回或转回的坏账准备情况：</w:t>
          </w:r>
        </w:p>
        <w:p w:rsidR="005155D7" w:rsidRPr="000D5B1B" w:rsidRDefault="00D3606B">
          <w:pPr>
            <w:rPr>
              <w:rFonts w:ascii="宋体" w:hAnsi="宋体"/>
            </w:rPr>
          </w:pPr>
          <w:r w:rsidRPr="000D5B1B">
            <w:rPr>
              <w:rFonts w:ascii="宋体" w:hAnsi="宋体" w:hint="eastAsia"/>
            </w:rPr>
            <w:t>本期计提坏账准备金额</w:t>
          </w:r>
          <w:sdt>
            <w:sdtPr>
              <w:rPr>
                <w:rFonts w:ascii="宋体" w:hAnsi="宋体" w:hint="eastAsia"/>
              </w:rPr>
              <w:alias w:val="其他应收款计提坏账准备金额"/>
              <w:tag w:val="_GBC_8bc7251f70b544b29259305c4b10ed6f"/>
              <w:id w:val="877281"/>
              <w:lock w:val="sdtLocked"/>
              <w:placeholder>
                <w:docPart w:val="GBC22222222222222222222222222222"/>
              </w:placeholder>
            </w:sdtPr>
            <w:sdtContent>
              <w:r w:rsidR="00D12A60" w:rsidRPr="000D5B1B">
                <w:rPr>
                  <w:rFonts w:ascii="宋体" w:hAnsi="宋体"/>
                  <w:bCs/>
                </w:rPr>
                <w:t>2,160,457.38</w:t>
              </w:r>
            </w:sdtContent>
          </w:sdt>
          <w:r w:rsidRPr="000D5B1B">
            <w:rPr>
              <w:rFonts w:ascii="宋体" w:hAnsi="宋体"/>
            </w:rPr>
            <w:t>元；</w:t>
          </w:r>
          <w:r w:rsidR="00D12A60" w:rsidRPr="000D5B1B">
            <w:rPr>
              <w:rFonts w:ascii="宋体" w:hAnsi="宋体" w:hint="eastAsia"/>
              <w:bCs/>
            </w:rPr>
            <w:t>本期无收回或转回坏账准备的情况。</w:t>
          </w:r>
        </w:p>
        <w:p w:rsidR="005155D7" w:rsidRPr="000D5B1B" w:rsidRDefault="00D3606B">
          <w:pPr>
            <w:rPr>
              <w:rFonts w:ascii="宋体" w:hAnsi="宋体"/>
            </w:rPr>
          </w:pPr>
          <w:r w:rsidRPr="000D5B1B">
            <w:rPr>
              <w:rFonts w:ascii="宋体" w:hAnsi="宋体" w:hint="eastAsia"/>
            </w:rPr>
            <w:t>其中本期坏账准备转回或收回金额重要的：</w:t>
          </w:r>
        </w:p>
        <w:sdt>
          <w:sdtPr>
            <w:rPr>
              <w:rFonts w:ascii="宋体" w:hAnsi="宋体"/>
            </w:rPr>
            <w:alias w:val="是否适用：其中本期其他应收账款坏账准备收回或转回金额重要的[双击切换]"/>
            <w:tag w:val="_GBC_143b0b33085a4425896c014ba4503edc"/>
            <w:id w:val="877283"/>
            <w:lock w:val="sdtContentLocked"/>
            <w:placeholder>
              <w:docPart w:val="GBC22222222222222222222222222222"/>
            </w:placeholder>
          </w:sdtPr>
          <w:sdtContent>
            <w:p w:rsidR="00AD649F" w:rsidRDefault="009E230D" w:rsidP="00AD649F">
              <w:r w:rsidRPr="000D5B1B">
                <w:rPr>
                  <w:rFonts w:ascii="宋体" w:hAnsi="宋体"/>
                </w:rPr>
                <w:fldChar w:fldCharType="begin"/>
              </w:r>
              <w:r w:rsidR="00AD649F">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AD649F">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9E230D" w:rsidP="001C5E3F">
          <w:pPr>
            <w:rPr>
              <w:rFonts w:ascii="宋体" w:hAnsi="宋体"/>
              <w:szCs w:val="21"/>
            </w:rPr>
          </w:pPr>
        </w:p>
      </w:sdtContent>
    </w:sdt>
    <w:sdt>
      <w:sdtPr>
        <w:rPr>
          <w:rFonts w:ascii="宋体" w:hAnsi="宋体" w:cs="宋体" w:hint="eastAsia"/>
          <w:b w:val="0"/>
          <w:bCs w:val="0"/>
          <w:kern w:val="0"/>
          <w:szCs w:val="22"/>
        </w:rPr>
        <w:alias w:val="模块:本报告期实际核销的其他应收款情况"/>
        <w:tag w:val="_SEC_41a6e023af3e46b9a7c491c4e27287af"/>
        <w:id w:val="877315"/>
        <w:lock w:val="sdtLocked"/>
        <w:placeholder>
          <w:docPart w:val="GBC22222222222222222222222222222"/>
        </w:placeholder>
      </w:sdtPr>
      <w:sdtEndPr>
        <w:rPr>
          <w:rFonts w:cs="Times New Roman"/>
          <w:kern w:val="2"/>
          <w:szCs w:val="24"/>
        </w:rPr>
      </w:sdtEndPr>
      <w:sdtContent>
        <w:p w:rsidR="005155D7" w:rsidRPr="000D5B1B" w:rsidRDefault="00D3606B">
          <w:pPr>
            <w:pStyle w:val="4"/>
            <w:numPr>
              <w:ilvl w:val="3"/>
              <w:numId w:val="62"/>
            </w:numPr>
            <w:tabs>
              <w:tab w:val="left" w:pos="588"/>
            </w:tabs>
            <w:rPr>
              <w:rFonts w:ascii="宋体" w:hAnsi="宋体"/>
            </w:rPr>
          </w:pPr>
          <w:r w:rsidRPr="000D5B1B">
            <w:rPr>
              <w:rFonts w:ascii="宋体" w:hAnsi="宋体" w:hint="eastAsia"/>
            </w:rPr>
            <w:t>本期实际核销的其他应收款情况</w:t>
          </w:r>
        </w:p>
        <w:sdt>
          <w:sdtPr>
            <w:rPr>
              <w:rFonts w:ascii="宋体" w:hAnsi="宋体"/>
            </w:rPr>
            <w:alias w:val="是否适用：本期实际核销的其他应收款情况[双击切换]"/>
            <w:tag w:val="_GBC_2ce86125d6b94b148fa674141e6497b1"/>
            <w:id w:val="877293"/>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1C5E3F"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1C5E3F"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本报告期实际核销的其他应收款项情况"/>
              <w:tag w:val="_GBC_b44e35ef641b42dbb8431fa4625a2457"/>
              <w:id w:val="87729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本报告期实际核销的其他应收款项情况"/>
              <w:tag w:val="_GBC_5908d1cb324b4d60915517ea5537d0f4"/>
              <w:id w:val="877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430"/>
            <w:gridCol w:w="4465"/>
          </w:tblGrid>
          <w:tr w:rsidR="005155D7" w:rsidRPr="000D5B1B" w:rsidTr="00FD6185">
            <w:trPr>
              <w:cantSplit/>
            </w:trPr>
            <w:sdt>
              <w:sdtPr>
                <w:rPr>
                  <w:rFonts w:ascii="宋体" w:hAnsi="宋体"/>
                </w:rPr>
                <w:tag w:val="_PLD_37dfaf7051a145ae922646054d926a0e"/>
                <w:id w:val="877296"/>
                <w:lock w:val="sdtLocked"/>
              </w:sdtPr>
              <w:sdtContent>
                <w:tc>
                  <w:tcPr>
                    <w:tcW w:w="2490" w:type="pct"/>
                  </w:tcPr>
                  <w:p w:rsidR="005155D7" w:rsidRPr="000D5B1B" w:rsidRDefault="00D3606B">
                    <w:pPr>
                      <w:ind w:right="73"/>
                      <w:jc w:val="center"/>
                      <w:rPr>
                        <w:rFonts w:ascii="宋体" w:hAnsi="宋体"/>
                        <w:szCs w:val="21"/>
                      </w:rPr>
                    </w:pPr>
                    <w:r w:rsidRPr="000D5B1B">
                      <w:rPr>
                        <w:rFonts w:ascii="宋体" w:hAnsi="宋体" w:hint="eastAsia"/>
                        <w:szCs w:val="21"/>
                      </w:rPr>
                      <w:t>项目</w:t>
                    </w:r>
                  </w:p>
                </w:tc>
              </w:sdtContent>
            </w:sdt>
            <w:sdt>
              <w:sdtPr>
                <w:rPr>
                  <w:rFonts w:ascii="宋体" w:hAnsi="宋体"/>
                </w:rPr>
                <w:tag w:val="_PLD_57b56183aec749d9a0e8479977704a0b"/>
                <w:id w:val="877297"/>
                <w:lock w:val="sdtLocked"/>
              </w:sdtPr>
              <w:sdtContent>
                <w:tc>
                  <w:tcPr>
                    <w:tcW w:w="2510" w:type="pct"/>
                  </w:tcPr>
                  <w:p w:rsidR="005155D7" w:rsidRPr="000D5B1B" w:rsidRDefault="00D3606B">
                    <w:pPr>
                      <w:ind w:right="73"/>
                      <w:jc w:val="center"/>
                      <w:rPr>
                        <w:rFonts w:ascii="宋体" w:hAnsi="宋体"/>
                        <w:szCs w:val="21"/>
                      </w:rPr>
                    </w:pPr>
                    <w:r w:rsidRPr="000D5B1B">
                      <w:rPr>
                        <w:rFonts w:ascii="宋体" w:hAnsi="宋体" w:hint="eastAsia"/>
                        <w:szCs w:val="21"/>
                      </w:rPr>
                      <w:t>核销金额</w:t>
                    </w:r>
                  </w:p>
                </w:tc>
              </w:sdtContent>
            </w:sdt>
          </w:tr>
          <w:tr w:rsidR="005155D7" w:rsidRPr="000D5B1B" w:rsidTr="00FD6185">
            <w:trPr>
              <w:cantSplit/>
            </w:trPr>
            <w:sdt>
              <w:sdtPr>
                <w:rPr>
                  <w:rFonts w:ascii="宋体" w:hAnsi="宋体"/>
                </w:rPr>
                <w:tag w:val="_PLD_df14342767154a19a45acd79974daeeb"/>
                <w:id w:val="877298"/>
                <w:lock w:val="sdtLocked"/>
              </w:sdtPr>
              <w:sdtContent>
                <w:tc>
                  <w:tcPr>
                    <w:tcW w:w="2490" w:type="pct"/>
                  </w:tcPr>
                  <w:p w:rsidR="005155D7" w:rsidRPr="000D5B1B" w:rsidRDefault="00D3606B">
                    <w:pPr>
                      <w:ind w:right="73"/>
                      <w:rPr>
                        <w:rFonts w:ascii="宋体" w:hAnsi="宋体"/>
                        <w:szCs w:val="21"/>
                      </w:rPr>
                    </w:pPr>
                    <w:r w:rsidRPr="000D5B1B">
                      <w:rPr>
                        <w:rFonts w:ascii="宋体" w:hAnsi="宋体" w:hint="eastAsia"/>
                        <w:szCs w:val="21"/>
                      </w:rPr>
                      <w:t>实际核销的其他应收款</w:t>
                    </w:r>
                  </w:p>
                </w:tc>
              </w:sdtContent>
            </w:sdt>
            <w:tc>
              <w:tcPr>
                <w:tcW w:w="2510" w:type="pct"/>
              </w:tcPr>
              <w:p w:rsidR="005155D7" w:rsidRPr="000D5B1B" w:rsidRDefault="001C5E3F">
                <w:pPr>
                  <w:ind w:right="73"/>
                  <w:jc w:val="right"/>
                  <w:rPr>
                    <w:rFonts w:ascii="宋体" w:hAnsi="宋体"/>
                    <w:szCs w:val="21"/>
                  </w:rPr>
                </w:pPr>
                <w:r w:rsidRPr="000D5B1B">
                  <w:rPr>
                    <w:rFonts w:ascii="宋体" w:hAnsi="宋体"/>
                    <w:bCs/>
                  </w:rPr>
                  <w:t>2,167,989.87</w:t>
                </w:r>
              </w:p>
            </w:tc>
          </w:tr>
        </w:tbl>
        <w:p w:rsidR="005155D7" w:rsidRPr="000D5B1B" w:rsidRDefault="005155D7">
          <w:pPr>
            <w:rPr>
              <w:rFonts w:ascii="宋体" w:hAnsi="宋体"/>
              <w:szCs w:val="21"/>
            </w:rPr>
          </w:pPr>
        </w:p>
        <w:p w:rsidR="005155D7" w:rsidRPr="000D5B1B" w:rsidRDefault="00D3606B">
          <w:pPr>
            <w:rPr>
              <w:rFonts w:ascii="宋体" w:hAnsi="宋体"/>
              <w:szCs w:val="21"/>
            </w:rPr>
          </w:pPr>
          <w:r w:rsidRPr="000D5B1B">
            <w:rPr>
              <w:rFonts w:ascii="宋体" w:hAnsi="宋体" w:hint="eastAsia"/>
              <w:szCs w:val="21"/>
            </w:rPr>
            <w:t>其中重要的其他应收款核销情况：</w:t>
          </w:r>
        </w:p>
        <w:sdt>
          <w:sdtPr>
            <w:rPr>
              <w:rFonts w:ascii="宋体" w:hAnsi="宋体"/>
              <w:szCs w:val="21"/>
            </w:rPr>
            <w:alias w:val="是否适用：其中重要的其他应收款核销情况[双击切换]"/>
            <w:tag w:val="_GBC_6f3b8f9a05dc4f2082e4ad20a1930006"/>
            <w:id w:val="877299"/>
            <w:lock w:val="sdtContentLocked"/>
            <w:placeholder>
              <w:docPart w:val="GBC22222222222222222222222222222"/>
            </w:placeholder>
          </w:sdtPr>
          <w:sdtContent>
            <w:p w:rsidR="00AD649F" w:rsidRDefault="009E230D" w:rsidP="00975E09">
              <w:pPr>
                <w:rPr>
                  <w:rFonts w:ascii="宋体" w:hAnsi="宋体"/>
                  <w:szCs w:val="21"/>
                </w:rPr>
              </w:pPr>
              <w:r w:rsidRPr="000D5B1B">
                <w:rPr>
                  <w:rFonts w:ascii="宋体" w:hAnsi="宋体"/>
                  <w:szCs w:val="21"/>
                </w:rPr>
                <w:fldChar w:fldCharType="begin"/>
              </w:r>
              <w:r w:rsidR="00AD649F">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AD649F">
                <w:rPr>
                  <w:rFonts w:ascii="宋体" w:hAnsi="宋体"/>
                  <w:szCs w:val="21"/>
                </w:rPr>
                <w:instrText xml:space="preserve"> MACROBUTTON  SnrToggleCheckbox □不适用 </w:instrText>
              </w:r>
              <w:r w:rsidRPr="000D5B1B">
                <w:rPr>
                  <w:rFonts w:ascii="宋体" w:hAnsi="宋体"/>
                  <w:szCs w:val="21"/>
                </w:rPr>
                <w:fldChar w:fldCharType="end"/>
              </w:r>
            </w:p>
          </w:sdtContent>
        </w:sdt>
        <w:p w:rsidR="00AD649F" w:rsidRDefault="00AD649F">
          <w:pPr>
            <w:jc w:val="right"/>
            <w:rPr>
              <w:szCs w:val="21"/>
            </w:rPr>
          </w:pPr>
          <w:r>
            <w:rPr>
              <w:rFonts w:hint="eastAsia"/>
              <w:szCs w:val="21"/>
            </w:rPr>
            <w:t>单位：</w:t>
          </w:r>
          <w:sdt>
            <w:sdtPr>
              <w:rPr>
                <w:rFonts w:hint="eastAsia"/>
                <w:szCs w:val="21"/>
              </w:rPr>
              <w:alias w:val="单位：财务附注：重要的其他应收账款核销情况"/>
              <w:tag w:val="_GBC_2ba624a41490414fa1cf15c47aa464b7"/>
              <w:id w:val="843138388"/>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重要的其他应收账款核销情况"/>
              <w:tag w:val="_GBC_9fb7c57030f54bb4b1a264ab6cc1497d"/>
              <w:id w:val="-121542728"/>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718"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4"/>
            <w:gridCol w:w="1134"/>
            <w:gridCol w:w="1478"/>
            <w:gridCol w:w="1498"/>
            <w:gridCol w:w="2833"/>
            <w:gridCol w:w="1701"/>
          </w:tblGrid>
          <w:tr w:rsidR="001471D2" w:rsidTr="00566A61">
            <w:sdt>
              <w:sdtPr>
                <w:tag w:val="_PLD_2184ea9a5dbf45c4ba014b2f6fa3fc93"/>
                <w:id w:val="5994588"/>
                <w:lock w:val="sdtLocked"/>
              </w:sdtPr>
              <w:sdtContent>
                <w:tc>
                  <w:tcPr>
                    <w:tcW w:w="823" w:type="pct"/>
                    <w:shd w:val="clear" w:color="auto" w:fill="auto"/>
                    <w:vAlign w:val="center"/>
                  </w:tcPr>
                  <w:p w:rsidR="001471D2" w:rsidRDefault="001471D2" w:rsidP="00566A61">
                    <w:pPr>
                      <w:jc w:val="center"/>
                      <w:rPr>
                        <w:szCs w:val="21"/>
                      </w:rPr>
                    </w:pPr>
                    <w:r>
                      <w:rPr>
                        <w:szCs w:val="21"/>
                      </w:rPr>
                      <w:t>单位名称</w:t>
                    </w:r>
                  </w:p>
                </w:tc>
              </w:sdtContent>
            </w:sdt>
            <w:sdt>
              <w:sdtPr>
                <w:tag w:val="_PLD_9b69402b5fdd4a91844568505c88f991"/>
                <w:id w:val="5994589"/>
                <w:lock w:val="sdtLocked"/>
              </w:sdtPr>
              <w:sdtContent>
                <w:tc>
                  <w:tcPr>
                    <w:tcW w:w="548" w:type="pct"/>
                    <w:shd w:val="clear" w:color="auto" w:fill="auto"/>
                    <w:vAlign w:val="center"/>
                  </w:tcPr>
                  <w:p w:rsidR="001471D2" w:rsidRDefault="001471D2" w:rsidP="00566A61">
                    <w:pPr>
                      <w:jc w:val="center"/>
                      <w:rPr>
                        <w:szCs w:val="21"/>
                      </w:rPr>
                    </w:pPr>
                    <w:r>
                      <w:rPr>
                        <w:szCs w:val="21"/>
                      </w:rPr>
                      <w:t>其他应收款性质</w:t>
                    </w:r>
                  </w:p>
                </w:tc>
              </w:sdtContent>
            </w:sdt>
            <w:sdt>
              <w:sdtPr>
                <w:tag w:val="_PLD_6eae3ef7bd3543d58882285508f9ec59"/>
                <w:id w:val="5994590"/>
                <w:lock w:val="sdtLocked"/>
              </w:sdtPr>
              <w:sdtContent>
                <w:tc>
                  <w:tcPr>
                    <w:tcW w:w="714" w:type="pct"/>
                    <w:tcBorders>
                      <w:bottom w:val="single" w:sz="4" w:space="0" w:color="auto"/>
                    </w:tcBorders>
                    <w:shd w:val="clear" w:color="auto" w:fill="auto"/>
                    <w:vAlign w:val="center"/>
                  </w:tcPr>
                  <w:p w:rsidR="001471D2" w:rsidRDefault="001471D2" w:rsidP="00566A61">
                    <w:pPr>
                      <w:jc w:val="center"/>
                      <w:rPr>
                        <w:szCs w:val="21"/>
                      </w:rPr>
                    </w:pPr>
                    <w:r>
                      <w:rPr>
                        <w:rFonts w:hint="eastAsia"/>
                        <w:szCs w:val="21"/>
                      </w:rPr>
                      <w:t>核</w:t>
                    </w:r>
                    <w:r>
                      <w:rPr>
                        <w:szCs w:val="21"/>
                      </w:rPr>
                      <w:t>销金额</w:t>
                    </w:r>
                  </w:p>
                </w:tc>
              </w:sdtContent>
            </w:sdt>
            <w:sdt>
              <w:sdtPr>
                <w:tag w:val="_PLD_787c4e3814d04c798ccca9025bcaff47"/>
                <w:id w:val="5994591"/>
                <w:lock w:val="sdtLocked"/>
              </w:sdtPr>
              <w:sdtContent>
                <w:tc>
                  <w:tcPr>
                    <w:tcW w:w="724" w:type="pct"/>
                    <w:shd w:val="clear" w:color="auto" w:fill="auto"/>
                    <w:vAlign w:val="center"/>
                  </w:tcPr>
                  <w:p w:rsidR="001471D2" w:rsidRDefault="001471D2" w:rsidP="00566A61">
                    <w:pPr>
                      <w:jc w:val="center"/>
                      <w:rPr>
                        <w:szCs w:val="21"/>
                      </w:rPr>
                    </w:pPr>
                    <w:r>
                      <w:rPr>
                        <w:rFonts w:hint="eastAsia"/>
                        <w:szCs w:val="21"/>
                      </w:rPr>
                      <w:t>核</w:t>
                    </w:r>
                    <w:r>
                      <w:rPr>
                        <w:szCs w:val="21"/>
                      </w:rPr>
                      <w:t>销原因</w:t>
                    </w:r>
                  </w:p>
                </w:tc>
              </w:sdtContent>
            </w:sdt>
            <w:sdt>
              <w:sdtPr>
                <w:tag w:val="_PLD_0e166e7f1ab94190b8207226bc7e6cb5"/>
                <w:id w:val="5994592"/>
                <w:lock w:val="sdtLocked"/>
              </w:sdtPr>
              <w:sdtContent>
                <w:tc>
                  <w:tcPr>
                    <w:tcW w:w="1369" w:type="pct"/>
                    <w:shd w:val="clear" w:color="auto" w:fill="auto"/>
                    <w:vAlign w:val="center"/>
                  </w:tcPr>
                  <w:p w:rsidR="001471D2" w:rsidRDefault="001471D2" w:rsidP="00566A61">
                    <w:pPr>
                      <w:jc w:val="center"/>
                      <w:rPr>
                        <w:szCs w:val="21"/>
                      </w:rPr>
                    </w:pPr>
                    <w:r>
                      <w:rPr>
                        <w:rFonts w:hint="eastAsia"/>
                        <w:szCs w:val="21"/>
                      </w:rPr>
                      <w:t>履行的核销程序</w:t>
                    </w:r>
                  </w:p>
                </w:tc>
              </w:sdtContent>
            </w:sdt>
            <w:sdt>
              <w:sdtPr>
                <w:tag w:val="_PLD_5ddd0b419ba1467c85c3578b7ef32935"/>
                <w:id w:val="5994593"/>
                <w:lock w:val="sdtLocked"/>
              </w:sdtPr>
              <w:sdtContent>
                <w:tc>
                  <w:tcPr>
                    <w:tcW w:w="822" w:type="pct"/>
                    <w:shd w:val="clear" w:color="auto" w:fill="auto"/>
                    <w:vAlign w:val="center"/>
                  </w:tcPr>
                  <w:p w:rsidR="001471D2" w:rsidRDefault="001471D2" w:rsidP="00566A61">
                    <w:pPr>
                      <w:jc w:val="center"/>
                      <w:rPr>
                        <w:szCs w:val="21"/>
                      </w:rPr>
                    </w:pPr>
                    <w:r>
                      <w:rPr>
                        <w:rFonts w:hint="eastAsia"/>
                        <w:szCs w:val="21"/>
                      </w:rPr>
                      <w:t>款项</w:t>
                    </w:r>
                    <w:r>
                      <w:rPr>
                        <w:szCs w:val="21"/>
                      </w:rPr>
                      <w:t>是否</w:t>
                    </w:r>
                    <w:r>
                      <w:rPr>
                        <w:rFonts w:hint="eastAsia"/>
                        <w:szCs w:val="21"/>
                      </w:rPr>
                      <w:t>由</w:t>
                    </w:r>
                    <w:r>
                      <w:rPr>
                        <w:szCs w:val="21"/>
                      </w:rPr>
                      <w:t>关联交易产生</w:t>
                    </w:r>
                  </w:p>
                </w:tc>
              </w:sdtContent>
            </w:sdt>
          </w:tr>
          <w:sdt>
            <w:sdtPr>
              <w:rPr>
                <w:rFonts w:ascii="宋体" w:hAnsi="宋体"/>
                <w:szCs w:val="21"/>
              </w:rPr>
              <w:alias w:val="重要的其他应收账款核销明细"/>
              <w:tag w:val="_TUP_21eb9206f91645fa918864d21c08f6c2"/>
              <w:id w:val="5994595"/>
              <w:lock w:val="sdtLocked"/>
            </w:sdtPr>
            <w:sdtContent>
              <w:tr w:rsidR="001471D2" w:rsidTr="001471D2">
                <w:tc>
                  <w:tcPr>
                    <w:tcW w:w="823" w:type="pct"/>
                    <w:shd w:val="clear" w:color="auto" w:fill="auto"/>
                    <w:vAlign w:val="center"/>
                  </w:tcPr>
                  <w:p w:rsidR="001471D2" w:rsidRPr="00AD649F" w:rsidRDefault="001471D2" w:rsidP="001471D2">
                    <w:pPr>
                      <w:rPr>
                        <w:rFonts w:ascii="宋体" w:hAnsi="宋体"/>
                        <w:szCs w:val="21"/>
                      </w:rPr>
                    </w:pPr>
                    <w:r w:rsidRPr="00AD649F">
                      <w:rPr>
                        <w:rFonts w:ascii="宋体" w:hAnsi="宋体"/>
                      </w:rPr>
                      <w:t>句容天王合作社</w:t>
                    </w:r>
                  </w:p>
                </w:tc>
                <w:tc>
                  <w:tcPr>
                    <w:tcW w:w="548" w:type="pct"/>
                    <w:tcBorders>
                      <w:bottom w:val="single" w:sz="4" w:space="0" w:color="auto"/>
                    </w:tcBorders>
                    <w:shd w:val="clear" w:color="auto" w:fill="auto"/>
                    <w:vAlign w:val="center"/>
                  </w:tcPr>
                  <w:p w:rsidR="001471D2" w:rsidRPr="00AD649F" w:rsidRDefault="001471D2" w:rsidP="001471D2">
                    <w:pPr>
                      <w:jc w:val="center"/>
                      <w:rPr>
                        <w:rFonts w:ascii="宋体" w:hAnsi="宋体"/>
                        <w:szCs w:val="21"/>
                      </w:rPr>
                    </w:pPr>
                    <w:r w:rsidRPr="00AD649F">
                      <w:rPr>
                        <w:rFonts w:ascii="宋体" w:hAnsi="宋体"/>
                      </w:rPr>
                      <w:t>资金往来</w:t>
                    </w:r>
                  </w:p>
                </w:tc>
                <w:tc>
                  <w:tcPr>
                    <w:tcW w:w="714" w:type="pct"/>
                    <w:tcBorders>
                      <w:bottom w:val="single" w:sz="4" w:space="0" w:color="auto"/>
                    </w:tcBorders>
                    <w:shd w:val="clear" w:color="auto" w:fill="auto"/>
                    <w:vAlign w:val="center"/>
                  </w:tcPr>
                  <w:p w:rsidR="001471D2" w:rsidRPr="00AD649F" w:rsidRDefault="001471D2" w:rsidP="001471D2">
                    <w:pPr>
                      <w:jc w:val="center"/>
                      <w:rPr>
                        <w:rFonts w:ascii="宋体" w:hAnsi="宋体"/>
                        <w:szCs w:val="21"/>
                      </w:rPr>
                    </w:pPr>
                    <w:r w:rsidRPr="00AD649F">
                      <w:rPr>
                        <w:rFonts w:ascii="宋体" w:hAnsi="宋体"/>
                      </w:rPr>
                      <w:t>2,000,000.00</w:t>
                    </w:r>
                  </w:p>
                </w:tc>
                <w:tc>
                  <w:tcPr>
                    <w:tcW w:w="724" w:type="pct"/>
                    <w:tcBorders>
                      <w:bottom w:val="single" w:sz="4" w:space="0" w:color="auto"/>
                    </w:tcBorders>
                    <w:shd w:val="clear" w:color="auto" w:fill="auto"/>
                    <w:vAlign w:val="center"/>
                  </w:tcPr>
                  <w:p w:rsidR="001471D2" w:rsidRPr="00AD649F" w:rsidRDefault="001471D2" w:rsidP="001471D2">
                    <w:pPr>
                      <w:jc w:val="center"/>
                      <w:rPr>
                        <w:rFonts w:ascii="宋体" w:hAnsi="宋体"/>
                        <w:szCs w:val="21"/>
                      </w:rPr>
                    </w:pPr>
                    <w:r w:rsidRPr="00AD649F">
                      <w:rPr>
                        <w:rFonts w:ascii="宋体" w:hAnsi="宋体"/>
                      </w:rPr>
                      <w:t>预计无法收回</w:t>
                    </w:r>
                  </w:p>
                </w:tc>
                <w:tc>
                  <w:tcPr>
                    <w:tcW w:w="1369" w:type="pct"/>
                    <w:tcBorders>
                      <w:bottom w:val="single" w:sz="4" w:space="0" w:color="auto"/>
                    </w:tcBorders>
                    <w:shd w:val="clear" w:color="auto" w:fill="auto"/>
                  </w:tcPr>
                  <w:p w:rsidR="001471D2" w:rsidRPr="003C4825" w:rsidRDefault="001471D2" w:rsidP="00566A61">
                    <w:pPr>
                      <w:rPr>
                        <w:rFonts w:ascii="宋体" w:hAnsi="宋体"/>
                        <w:szCs w:val="21"/>
                      </w:rPr>
                    </w:pPr>
                    <w:r w:rsidRPr="003C4825">
                      <w:rPr>
                        <w:rFonts w:ascii="宋体" w:hAnsi="宋体" w:hint="eastAsia"/>
                        <w:sz w:val="18"/>
                        <w:szCs w:val="18"/>
                      </w:rPr>
                      <w:t>子公司镇江恒欣生物科技有限公</w:t>
                    </w:r>
                    <w:r w:rsidRPr="003C4825">
                      <w:rPr>
                        <w:rFonts w:ascii="宋体" w:hAnsi="宋体" w:hint="eastAsia"/>
                        <w:sz w:val="18"/>
                        <w:szCs w:val="18"/>
                      </w:rPr>
                      <w:lastRenderedPageBreak/>
                      <w:t>司2017年5月18日董事会决议</w:t>
                    </w:r>
                  </w:p>
                </w:tc>
                <w:sdt>
                  <w:sdtPr>
                    <w:rPr>
                      <w:rFonts w:ascii="宋体" w:hAnsi="宋体"/>
                      <w:szCs w:val="21"/>
                    </w:rPr>
                    <w:alias w:val="重要的其他应收账款核销明细-款项是否因关联交易产生"/>
                    <w:tag w:val="_GBC_81c63a61e8804e41a883dae7a53c133c"/>
                    <w:id w:val="5994594"/>
                    <w:lock w:val="sdtLocked"/>
                    <w:comboBox>
                      <w:listItem w:displayText="是" w:value="是"/>
                      <w:listItem w:displayText="否" w:value="否"/>
                    </w:comboBox>
                  </w:sdtPr>
                  <w:sdtContent>
                    <w:tc>
                      <w:tcPr>
                        <w:tcW w:w="822" w:type="pct"/>
                        <w:tcBorders>
                          <w:bottom w:val="single" w:sz="4" w:space="0" w:color="auto"/>
                        </w:tcBorders>
                        <w:shd w:val="clear" w:color="auto" w:fill="auto"/>
                        <w:vAlign w:val="center"/>
                      </w:tcPr>
                      <w:p w:rsidR="001471D2" w:rsidRPr="00AD649F" w:rsidRDefault="001471D2" w:rsidP="001471D2">
                        <w:pPr>
                          <w:rPr>
                            <w:rFonts w:ascii="宋体" w:hAnsi="宋体"/>
                            <w:szCs w:val="21"/>
                          </w:rPr>
                        </w:pPr>
                        <w:r w:rsidRPr="00AD649F">
                          <w:rPr>
                            <w:rFonts w:ascii="宋体" w:hAnsi="宋体"/>
                            <w:szCs w:val="21"/>
                          </w:rPr>
                          <w:t>否</w:t>
                        </w:r>
                      </w:p>
                    </w:tc>
                  </w:sdtContent>
                </w:sdt>
              </w:tr>
            </w:sdtContent>
          </w:sdt>
          <w:tr w:rsidR="001471D2" w:rsidTr="00566A61">
            <w:sdt>
              <w:sdtPr>
                <w:tag w:val="_PLD_9dc8f2fa6bce4ae39c8c5938d764a830"/>
                <w:id w:val="5994596"/>
                <w:lock w:val="sdtLocked"/>
              </w:sdtPr>
              <w:sdtContent>
                <w:tc>
                  <w:tcPr>
                    <w:tcW w:w="823" w:type="pct"/>
                    <w:shd w:val="clear" w:color="auto" w:fill="auto"/>
                    <w:vAlign w:val="center"/>
                  </w:tcPr>
                  <w:p w:rsidR="001471D2" w:rsidRDefault="001471D2" w:rsidP="00566A61">
                    <w:pPr>
                      <w:jc w:val="center"/>
                      <w:rPr>
                        <w:szCs w:val="21"/>
                      </w:rPr>
                    </w:pPr>
                    <w:r>
                      <w:rPr>
                        <w:szCs w:val="21"/>
                      </w:rPr>
                      <w:t>合计</w:t>
                    </w:r>
                  </w:p>
                </w:tc>
              </w:sdtContent>
            </w:sdt>
            <w:tc>
              <w:tcPr>
                <w:tcW w:w="548" w:type="pct"/>
                <w:shd w:val="clear" w:color="auto" w:fill="auto"/>
              </w:tcPr>
              <w:p w:rsidR="001471D2" w:rsidRDefault="001471D2" w:rsidP="00566A61">
                <w:pPr>
                  <w:jc w:val="center"/>
                  <w:rPr>
                    <w:szCs w:val="21"/>
                  </w:rPr>
                </w:pPr>
                <w:r>
                  <w:rPr>
                    <w:rFonts w:hint="eastAsia"/>
                    <w:szCs w:val="21"/>
                  </w:rPr>
                  <w:t>/</w:t>
                </w:r>
              </w:p>
            </w:tc>
            <w:tc>
              <w:tcPr>
                <w:tcW w:w="714" w:type="pct"/>
                <w:shd w:val="clear" w:color="auto" w:fill="auto"/>
              </w:tcPr>
              <w:p w:rsidR="001471D2" w:rsidRDefault="001471D2" w:rsidP="00566A61">
                <w:pPr>
                  <w:jc w:val="right"/>
                  <w:rPr>
                    <w:szCs w:val="21"/>
                  </w:rPr>
                </w:pPr>
                <w:r w:rsidRPr="00AD649F">
                  <w:rPr>
                    <w:rFonts w:ascii="宋体" w:hAnsi="宋体"/>
                  </w:rPr>
                  <w:t>2,000,000.00</w:t>
                </w:r>
              </w:p>
            </w:tc>
            <w:tc>
              <w:tcPr>
                <w:tcW w:w="724" w:type="pct"/>
                <w:shd w:val="clear" w:color="auto" w:fill="auto"/>
              </w:tcPr>
              <w:p w:rsidR="001471D2" w:rsidRDefault="001471D2" w:rsidP="00566A61">
                <w:pPr>
                  <w:jc w:val="center"/>
                  <w:rPr>
                    <w:szCs w:val="21"/>
                  </w:rPr>
                </w:pPr>
                <w:r>
                  <w:rPr>
                    <w:rFonts w:hint="eastAsia"/>
                    <w:szCs w:val="21"/>
                  </w:rPr>
                  <w:t>/</w:t>
                </w:r>
              </w:p>
            </w:tc>
            <w:tc>
              <w:tcPr>
                <w:tcW w:w="1369" w:type="pct"/>
                <w:shd w:val="clear" w:color="auto" w:fill="auto"/>
              </w:tcPr>
              <w:p w:rsidR="001471D2" w:rsidRDefault="001471D2" w:rsidP="00566A61">
                <w:pPr>
                  <w:jc w:val="center"/>
                  <w:rPr>
                    <w:szCs w:val="21"/>
                  </w:rPr>
                </w:pPr>
                <w:r>
                  <w:rPr>
                    <w:rFonts w:hint="eastAsia"/>
                    <w:szCs w:val="21"/>
                  </w:rPr>
                  <w:t>/</w:t>
                </w:r>
              </w:p>
            </w:tc>
            <w:tc>
              <w:tcPr>
                <w:tcW w:w="822" w:type="pct"/>
                <w:shd w:val="clear" w:color="auto" w:fill="auto"/>
              </w:tcPr>
              <w:p w:rsidR="001471D2" w:rsidRDefault="001471D2" w:rsidP="00566A61">
                <w:pPr>
                  <w:jc w:val="center"/>
                  <w:rPr>
                    <w:szCs w:val="21"/>
                  </w:rPr>
                </w:pPr>
                <w:r>
                  <w:rPr>
                    <w:rFonts w:hint="eastAsia"/>
                    <w:szCs w:val="21"/>
                  </w:rPr>
                  <w:t>/</w:t>
                </w:r>
              </w:p>
            </w:tc>
          </w:tr>
        </w:tbl>
        <w:p w:rsidR="005155D7" w:rsidRPr="000D5B1B" w:rsidRDefault="00D3606B">
          <w:pPr>
            <w:snapToGrid w:val="0"/>
            <w:spacing w:line="240" w:lineRule="atLeast"/>
            <w:rPr>
              <w:rFonts w:ascii="宋体" w:hAnsi="宋体"/>
              <w:b/>
              <w:bCs/>
              <w:szCs w:val="21"/>
            </w:rPr>
          </w:pPr>
          <w:r w:rsidRPr="000D5B1B">
            <w:rPr>
              <w:rFonts w:ascii="宋体" w:hAnsi="宋体" w:hint="eastAsia"/>
              <w:szCs w:val="21"/>
            </w:rPr>
            <w:t>其他应收款核销说明：</w:t>
          </w:r>
        </w:p>
        <w:sdt>
          <w:sdtPr>
            <w:rPr>
              <w:rFonts w:ascii="宋体" w:hAnsi="宋体"/>
              <w:szCs w:val="21"/>
            </w:rPr>
            <w:alias w:val="是否适用：其他应收款冲销坏帐明细的说明[双击切换]"/>
            <w:tag w:val="_GBC_c894606830c4440ba090ef98078b372b"/>
            <w:id w:val="877313"/>
            <w:lock w:val="sdtContentLocked"/>
            <w:placeholder>
              <w:docPart w:val="GBC22222222222222222222222222222"/>
            </w:placeholder>
          </w:sdtPr>
          <w:sdtContent>
            <w:p w:rsidR="005155D7" w:rsidRPr="000D5B1B" w:rsidRDefault="009E230D" w:rsidP="00975E09">
              <w:pPr>
                <w:snapToGrid w:val="0"/>
                <w:spacing w:line="240" w:lineRule="atLeast"/>
                <w:rPr>
                  <w:rFonts w:ascii="宋体" w:hAnsi="宋体"/>
                  <w:szCs w:val="21"/>
                </w:rPr>
              </w:pPr>
              <w:r w:rsidRPr="000D5B1B">
                <w:rPr>
                  <w:rFonts w:ascii="宋体" w:hAnsi="宋体"/>
                  <w:szCs w:val="21"/>
                </w:rPr>
                <w:fldChar w:fldCharType="begin"/>
              </w:r>
              <w:r w:rsidR="00975E09">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975E09">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9E230D">
          <w:pPr>
            <w:rPr>
              <w:rFonts w:ascii="宋体" w:hAnsi="宋体"/>
            </w:rPr>
          </w:pPr>
        </w:p>
      </w:sdtContent>
    </w:sdt>
    <w:sdt>
      <w:sdtPr>
        <w:rPr>
          <w:rFonts w:ascii="宋体" w:hAnsi="宋体" w:cs="宋体" w:hint="eastAsia"/>
          <w:b w:val="0"/>
          <w:bCs w:val="0"/>
          <w:kern w:val="0"/>
          <w:szCs w:val="24"/>
        </w:rPr>
        <w:alias w:val="模块:其他应收款按款项性质分类情况"/>
        <w:tag w:val="_SEC_8efe5956682a453f8d45e3b621bac05e"/>
        <w:id w:val="877325"/>
        <w:lock w:val="sdtLocked"/>
        <w:placeholder>
          <w:docPart w:val="GBC22222222222222222222222222222"/>
        </w:placeholder>
      </w:sdtPr>
      <w:sdtEndPr>
        <w:rPr>
          <w:rFonts w:cs="Times New Roman" w:hint="default"/>
          <w:kern w:val="2"/>
        </w:rPr>
      </w:sdtEndPr>
      <w:sdtContent>
        <w:p w:rsidR="005155D7" w:rsidRPr="000D5B1B" w:rsidRDefault="00D3606B">
          <w:pPr>
            <w:pStyle w:val="4"/>
            <w:numPr>
              <w:ilvl w:val="3"/>
              <w:numId w:val="62"/>
            </w:numPr>
            <w:tabs>
              <w:tab w:val="left" w:pos="588"/>
            </w:tabs>
            <w:jc w:val="left"/>
            <w:rPr>
              <w:rFonts w:ascii="宋体" w:hAnsi="宋体"/>
            </w:rPr>
          </w:pPr>
          <w:r w:rsidRPr="000D5B1B">
            <w:rPr>
              <w:rFonts w:ascii="宋体" w:hAnsi="宋体" w:hint="eastAsia"/>
            </w:rPr>
            <w:t>其他应收款按款项性质分类情况</w:t>
          </w:r>
        </w:p>
        <w:p w:rsidR="005155D7" w:rsidRPr="000D5B1B" w:rsidRDefault="009E230D">
          <w:pPr>
            <w:rPr>
              <w:rFonts w:ascii="宋体" w:hAnsi="宋体"/>
            </w:rPr>
          </w:pPr>
          <w:sdt>
            <w:sdtPr>
              <w:rPr>
                <w:rFonts w:ascii="宋体" w:hAnsi="宋体"/>
              </w:rPr>
              <w:alias w:val="是否适用：其他应收款按款项性质分类情况[双击切换]"/>
              <w:tag w:val="_GBC_f8f8208812d5412eb0a2fdddf1a9d330"/>
              <w:id w:val="877316"/>
              <w:lock w:val="sdtContentLocked"/>
              <w:placeholder>
                <w:docPart w:val="GBC22222222222222222222222222222"/>
              </w:placeholder>
            </w:sdtPr>
            <w:sdtContent>
              <w:r w:rsidRPr="000D5B1B">
                <w:rPr>
                  <w:rFonts w:ascii="宋体" w:hAnsi="宋体"/>
                </w:rPr>
                <w:fldChar w:fldCharType="begin"/>
              </w:r>
              <w:r w:rsidR="00B714A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B714AD" w:rsidRPr="000D5B1B">
                <w:rPr>
                  <w:rFonts w:ascii="宋体" w:hAnsi="宋体"/>
                </w:rPr>
                <w:instrText xml:space="preserve"> MACROBUTTON  SnrToggleCheckbox □不适用 </w:instrText>
              </w:r>
              <w:r w:rsidRPr="000D5B1B">
                <w:rPr>
                  <w:rFonts w:ascii="宋体" w:hAnsi="宋体"/>
                </w:rPr>
                <w:fldChar w:fldCharType="end"/>
              </w:r>
            </w:sdtContent>
          </w:sdt>
        </w:p>
        <w:p w:rsidR="005155D7" w:rsidRPr="000D5B1B" w:rsidRDefault="00D3606B">
          <w:pPr>
            <w:ind w:firstLineChars="3100" w:firstLine="6510"/>
            <w:rPr>
              <w:rFonts w:ascii="宋体" w:hAnsi="宋体"/>
            </w:rPr>
          </w:pPr>
          <w:r w:rsidRPr="000D5B1B">
            <w:rPr>
              <w:rFonts w:ascii="宋体" w:hAnsi="宋体" w:hint="eastAsia"/>
            </w:rPr>
            <w:t>单位：</w:t>
          </w:r>
          <w:sdt>
            <w:sdtPr>
              <w:rPr>
                <w:rFonts w:ascii="宋体" w:hAnsi="宋体" w:hint="eastAsia"/>
              </w:rPr>
              <w:alias w:val="单位：财务附注：其他应收款按款项性质分类情况"/>
              <w:tag w:val="_GBC_6e3e3b79e1a6467e8f5cdcabc0a95e4a"/>
              <w:id w:val="8773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其他应收款按款项性质分类情况"/>
              <w:tag w:val="_GBC_09f3d6bcff8b483f9de34a3ddb25bad4"/>
              <w:id w:val="8773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190358" w:rsidRPr="000D5B1B" w:rsidTr="00566A61">
            <w:sdt>
              <w:sdtPr>
                <w:rPr>
                  <w:rFonts w:ascii="宋体" w:hAnsi="宋体"/>
                </w:rPr>
                <w:tag w:val="_PLD_e3e4ae09c73a4371a49803278d537455"/>
                <w:id w:val="5994751"/>
                <w:lock w:val="sdtLocked"/>
              </w:sdtPr>
              <w:sdtContent>
                <w:tc>
                  <w:tcPr>
                    <w:tcW w:w="1700" w:type="pct"/>
                    <w:shd w:val="clear" w:color="auto" w:fill="auto"/>
                    <w:vAlign w:val="center"/>
                  </w:tcPr>
                  <w:p w:rsidR="00190358" w:rsidRPr="000D5B1B" w:rsidRDefault="00190358" w:rsidP="00566A61">
                    <w:pPr>
                      <w:jc w:val="center"/>
                      <w:rPr>
                        <w:rFonts w:ascii="宋体" w:hAnsi="宋体"/>
                      </w:rPr>
                    </w:pPr>
                    <w:r w:rsidRPr="000D5B1B">
                      <w:rPr>
                        <w:rFonts w:ascii="宋体" w:hAnsi="宋体" w:hint="eastAsia"/>
                      </w:rPr>
                      <w:t>款项性质</w:t>
                    </w:r>
                  </w:p>
                </w:tc>
              </w:sdtContent>
            </w:sdt>
            <w:sdt>
              <w:sdtPr>
                <w:rPr>
                  <w:rFonts w:ascii="宋体" w:hAnsi="宋体"/>
                </w:rPr>
                <w:tag w:val="_PLD_166416173edb4a39b34c47c78d0dc766"/>
                <w:id w:val="5994752"/>
                <w:lock w:val="sdtLocked"/>
              </w:sdtPr>
              <w:sdtContent>
                <w:tc>
                  <w:tcPr>
                    <w:tcW w:w="1647" w:type="pct"/>
                    <w:shd w:val="clear" w:color="auto" w:fill="auto"/>
                    <w:vAlign w:val="center"/>
                  </w:tcPr>
                  <w:p w:rsidR="00190358" w:rsidRPr="000D5B1B" w:rsidRDefault="00190358" w:rsidP="00566A61">
                    <w:pPr>
                      <w:jc w:val="center"/>
                      <w:rPr>
                        <w:rFonts w:ascii="宋体" w:hAnsi="宋体"/>
                      </w:rPr>
                    </w:pPr>
                    <w:r w:rsidRPr="000D5B1B">
                      <w:rPr>
                        <w:rFonts w:ascii="宋体" w:hAnsi="宋体" w:hint="eastAsia"/>
                      </w:rPr>
                      <w:t>期末账面余额</w:t>
                    </w:r>
                  </w:p>
                </w:tc>
              </w:sdtContent>
            </w:sdt>
            <w:sdt>
              <w:sdtPr>
                <w:rPr>
                  <w:rFonts w:ascii="宋体" w:hAnsi="宋体"/>
                </w:rPr>
                <w:tag w:val="_PLD_a78baace40634aeaaff4786c955e1f60"/>
                <w:id w:val="5994753"/>
                <w:lock w:val="sdtLocked"/>
              </w:sdtPr>
              <w:sdtContent>
                <w:tc>
                  <w:tcPr>
                    <w:tcW w:w="1653" w:type="pct"/>
                    <w:shd w:val="clear" w:color="auto" w:fill="auto"/>
                    <w:vAlign w:val="center"/>
                  </w:tcPr>
                  <w:p w:rsidR="00190358" w:rsidRPr="000D5B1B" w:rsidRDefault="00190358" w:rsidP="00566A61">
                    <w:pPr>
                      <w:jc w:val="center"/>
                      <w:rPr>
                        <w:rFonts w:ascii="宋体" w:hAnsi="宋体"/>
                      </w:rPr>
                    </w:pPr>
                    <w:r w:rsidRPr="000D5B1B">
                      <w:rPr>
                        <w:rFonts w:ascii="宋体" w:hAnsi="宋体" w:hint="eastAsia"/>
                      </w:rPr>
                      <w:t>期初账面余额</w:t>
                    </w:r>
                  </w:p>
                </w:tc>
              </w:sdtContent>
            </w:sdt>
          </w:tr>
          <w:sdt>
            <w:sdtPr>
              <w:rPr>
                <w:rFonts w:ascii="宋体" w:eastAsiaTheme="minorEastAsia" w:hAnsi="宋体" w:cstheme="minorBidi" w:hint="eastAsia"/>
                <w:szCs w:val="22"/>
              </w:rPr>
              <w:alias w:val="其他应收款按款项性质分类情况明细"/>
              <w:tag w:val="_TUP_57a46f72357b45e3ae87e72e625249f6"/>
              <w:id w:val="5994754"/>
              <w:lock w:val="sdtLocked"/>
            </w:sdtPr>
            <w:sdtContent>
              <w:tr w:rsidR="00190358" w:rsidRPr="000D5B1B" w:rsidTr="00566A61">
                <w:tc>
                  <w:tcPr>
                    <w:tcW w:w="1700" w:type="pct"/>
                    <w:shd w:val="clear" w:color="auto" w:fill="auto"/>
                  </w:tcPr>
                  <w:p w:rsidR="00190358" w:rsidRPr="000D5B1B" w:rsidRDefault="00190358" w:rsidP="00566A61">
                    <w:pPr>
                      <w:rPr>
                        <w:rFonts w:ascii="宋体" w:hAnsi="宋体"/>
                      </w:rPr>
                    </w:pPr>
                    <w:r w:rsidRPr="000D5B1B">
                      <w:rPr>
                        <w:rFonts w:ascii="宋体" w:hAnsi="宋体"/>
                      </w:rPr>
                      <w:t>保证金、押金</w:t>
                    </w:r>
                  </w:p>
                </w:tc>
                <w:tc>
                  <w:tcPr>
                    <w:tcW w:w="1647" w:type="pct"/>
                    <w:shd w:val="clear" w:color="auto" w:fill="auto"/>
                  </w:tcPr>
                  <w:p w:rsidR="00190358" w:rsidRPr="000D5B1B" w:rsidRDefault="00190358" w:rsidP="00566A61">
                    <w:pPr>
                      <w:jc w:val="right"/>
                      <w:rPr>
                        <w:rFonts w:ascii="宋体" w:hAnsi="宋体"/>
                      </w:rPr>
                    </w:pPr>
                    <w:r w:rsidRPr="000D5B1B">
                      <w:rPr>
                        <w:rFonts w:ascii="宋体" w:hAnsi="宋体"/>
                      </w:rPr>
                      <w:t>4,225,410.90</w:t>
                    </w:r>
                  </w:p>
                </w:tc>
                <w:tc>
                  <w:tcPr>
                    <w:tcW w:w="1653" w:type="pct"/>
                    <w:shd w:val="clear" w:color="auto" w:fill="auto"/>
                  </w:tcPr>
                  <w:p w:rsidR="00190358" w:rsidRPr="000D5B1B" w:rsidRDefault="00190358" w:rsidP="00566A61">
                    <w:pPr>
                      <w:jc w:val="right"/>
                      <w:rPr>
                        <w:rFonts w:ascii="宋体" w:hAnsi="宋体"/>
                      </w:rPr>
                    </w:pPr>
                    <w:r w:rsidRPr="000D5B1B">
                      <w:rPr>
                        <w:rFonts w:ascii="宋体" w:hAnsi="宋体"/>
                      </w:rPr>
                      <w:t>4,559,998.55</w:t>
                    </w:r>
                  </w:p>
                </w:tc>
              </w:tr>
            </w:sdtContent>
          </w:sdt>
          <w:sdt>
            <w:sdtPr>
              <w:rPr>
                <w:rFonts w:ascii="宋体" w:eastAsiaTheme="minorEastAsia" w:hAnsi="宋体" w:cstheme="minorBidi" w:hint="eastAsia"/>
                <w:szCs w:val="22"/>
              </w:rPr>
              <w:alias w:val="其他应收款按款项性质分类情况明细"/>
              <w:tag w:val="_TUP_57a46f72357b45e3ae87e72e625249f6"/>
              <w:id w:val="5994755"/>
              <w:lock w:val="sdtLocked"/>
            </w:sdtPr>
            <w:sdtContent>
              <w:tr w:rsidR="00190358" w:rsidRPr="000D5B1B" w:rsidTr="00566A61">
                <w:tc>
                  <w:tcPr>
                    <w:tcW w:w="1700" w:type="pct"/>
                    <w:shd w:val="clear" w:color="auto" w:fill="auto"/>
                  </w:tcPr>
                  <w:p w:rsidR="00190358" w:rsidRPr="000D5B1B" w:rsidRDefault="00190358" w:rsidP="00566A61">
                    <w:pPr>
                      <w:rPr>
                        <w:rFonts w:ascii="宋体" w:hAnsi="宋体"/>
                      </w:rPr>
                    </w:pPr>
                    <w:r w:rsidRPr="000D5B1B">
                      <w:rPr>
                        <w:rFonts w:ascii="宋体" w:hAnsi="宋体"/>
                      </w:rPr>
                      <w:t>备用金</w:t>
                    </w:r>
                  </w:p>
                </w:tc>
                <w:tc>
                  <w:tcPr>
                    <w:tcW w:w="1647" w:type="pct"/>
                    <w:shd w:val="clear" w:color="auto" w:fill="auto"/>
                  </w:tcPr>
                  <w:p w:rsidR="00190358" w:rsidRPr="000D5B1B" w:rsidRDefault="00190358" w:rsidP="00566A61">
                    <w:pPr>
                      <w:jc w:val="right"/>
                      <w:rPr>
                        <w:rFonts w:ascii="宋体" w:hAnsi="宋体"/>
                      </w:rPr>
                    </w:pPr>
                    <w:r w:rsidRPr="000D5B1B">
                      <w:rPr>
                        <w:rFonts w:ascii="宋体" w:hAnsi="宋体"/>
                      </w:rPr>
                      <w:t>2,991,404.03</w:t>
                    </w:r>
                  </w:p>
                </w:tc>
                <w:tc>
                  <w:tcPr>
                    <w:tcW w:w="1653" w:type="pct"/>
                    <w:shd w:val="clear" w:color="auto" w:fill="auto"/>
                  </w:tcPr>
                  <w:p w:rsidR="00190358" w:rsidRPr="000D5B1B" w:rsidRDefault="00190358" w:rsidP="00566A61">
                    <w:pPr>
                      <w:jc w:val="right"/>
                      <w:rPr>
                        <w:rFonts w:ascii="宋体" w:hAnsi="宋体"/>
                      </w:rPr>
                    </w:pPr>
                    <w:r w:rsidRPr="000D5B1B">
                      <w:rPr>
                        <w:rFonts w:ascii="宋体" w:hAnsi="宋体"/>
                      </w:rPr>
                      <w:t>3,093,829.42</w:t>
                    </w:r>
                  </w:p>
                </w:tc>
              </w:tr>
            </w:sdtContent>
          </w:sdt>
          <w:sdt>
            <w:sdtPr>
              <w:rPr>
                <w:rFonts w:ascii="宋体" w:eastAsiaTheme="minorEastAsia" w:hAnsi="宋体" w:cstheme="minorBidi" w:hint="eastAsia"/>
                <w:szCs w:val="22"/>
              </w:rPr>
              <w:alias w:val="其他应收款按款项性质分类情况明细"/>
              <w:tag w:val="_TUP_57a46f72357b45e3ae87e72e625249f6"/>
              <w:id w:val="5994756"/>
              <w:lock w:val="sdtLocked"/>
            </w:sdtPr>
            <w:sdtContent>
              <w:tr w:rsidR="00190358" w:rsidRPr="000D5B1B" w:rsidTr="00566A61">
                <w:tc>
                  <w:tcPr>
                    <w:tcW w:w="1700" w:type="pct"/>
                    <w:shd w:val="clear" w:color="auto" w:fill="auto"/>
                  </w:tcPr>
                  <w:p w:rsidR="00190358" w:rsidRPr="000D5B1B" w:rsidRDefault="00190358" w:rsidP="00566A61">
                    <w:pPr>
                      <w:rPr>
                        <w:rFonts w:ascii="宋体" w:hAnsi="宋体"/>
                      </w:rPr>
                    </w:pPr>
                    <w:r w:rsidRPr="000D5B1B">
                      <w:rPr>
                        <w:rFonts w:ascii="宋体" w:hAnsi="宋体"/>
                      </w:rPr>
                      <w:t>往来款及其他</w:t>
                    </w:r>
                  </w:p>
                </w:tc>
                <w:tc>
                  <w:tcPr>
                    <w:tcW w:w="1647" w:type="pct"/>
                    <w:shd w:val="clear" w:color="auto" w:fill="auto"/>
                  </w:tcPr>
                  <w:p w:rsidR="00190358" w:rsidRPr="000D5B1B" w:rsidRDefault="00190358" w:rsidP="00566A61">
                    <w:pPr>
                      <w:jc w:val="right"/>
                      <w:rPr>
                        <w:rFonts w:ascii="宋体" w:hAnsi="宋体"/>
                      </w:rPr>
                    </w:pPr>
                    <w:r w:rsidRPr="000D5B1B">
                      <w:rPr>
                        <w:rFonts w:ascii="宋体" w:hAnsi="宋体"/>
                      </w:rPr>
                      <w:t>22,114,199.06</w:t>
                    </w:r>
                  </w:p>
                </w:tc>
                <w:tc>
                  <w:tcPr>
                    <w:tcW w:w="1653" w:type="pct"/>
                    <w:shd w:val="clear" w:color="auto" w:fill="auto"/>
                  </w:tcPr>
                  <w:p w:rsidR="00190358" w:rsidRPr="000D5B1B" w:rsidRDefault="00190358" w:rsidP="00566A61">
                    <w:pPr>
                      <w:jc w:val="right"/>
                      <w:rPr>
                        <w:rFonts w:ascii="宋体" w:hAnsi="宋体"/>
                      </w:rPr>
                    </w:pPr>
                    <w:r w:rsidRPr="000D5B1B">
                      <w:rPr>
                        <w:rFonts w:ascii="宋体" w:hAnsi="宋体"/>
                      </w:rPr>
                      <w:t>22,867,295.28</w:t>
                    </w:r>
                  </w:p>
                </w:tc>
              </w:tr>
            </w:sdtContent>
          </w:sdt>
          <w:tr w:rsidR="00190358" w:rsidRPr="000D5B1B" w:rsidTr="00566A61">
            <w:sdt>
              <w:sdtPr>
                <w:rPr>
                  <w:rFonts w:ascii="宋体" w:hAnsi="宋体"/>
                </w:rPr>
                <w:tag w:val="_PLD_caa65b7047104096987b4ba036051976"/>
                <w:id w:val="5994757"/>
                <w:lock w:val="sdtLocked"/>
              </w:sdtPr>
              <w:sdtContent>
                <w:tc>
                  <w:tcPr>
                    <w:tcW w:w="1700" w:type="pct"/>
                    <w:shd w:val="clear" w:color="auto" w:fill="auto"/>
                  </w:tcPr>
                  <w:p w:rsidR="00190358" w:rsidRPr="000D5B1B" w:rsidRDefault="00190358" w:rsidP="00566A61">
                    <w:pPr>
                      <w:jc w:val="center"/>
                      <w:rPr>
                        <w:rFonts w:ascii="宋体" w:hAnsi="宋体"/>
                      </w:rPr>
                    </w:pPr>
                    <w:r w:rsidRPr="000D5B1B">
                      <w:rPr>
                        <w:rFonts w:ascii="宋体" w:hAnsi="宋体"/>
                      </w:rPr>
                      <w:t>合计</w:t>
                    </w:r>
                  </w:p>
                </w:tc>
              </w:sdtContent>
            </w:sdt>
            <w:tc>
              <w:tcPr>
                <w:tcW w:w="1647" w:type="pct"/>
                <w:shd w:val="clear" w:color="auto" w:fill="auto"/>
              </w:tcPr>
              <w:p w:rsidR="00190358" w:rsidRPr="000D5B1B" w:rsidRDefault="00190358" w:rsidP="00566A61">
                <w:pPr>
                  <w:jc w:val="right"/>
                  <w:rPr>
                    <w:rFonts w:ascii="宋体" w:hAnsi="宋体"/>
                  </w:rPr>
                </w:pPr>
                <w:r w:rsidRPr="000D5B1B">
                  <w:rPr>
                    <w:rFonts w:ascii="宋体" w:hAnsi="宋体"/>
                  </w:rPr>
                  <w:t>29,331,013.99</w:t>
                </w:r>
              </w:p>
            </w:tc>
            <w:tc>
              <w:tcPr>
                <w:tcW w:w="1653" w:type="pct"/>
                <w:shd w:val="clear" w:color="auto" w:fill="auto"/>
              </w:tcPr>
              <w:p w:rsidR="00190358" w:rsidRPr="000D5B1B" w:rsidRDefault="00190358" w:rsidP="00566A61">
                <w:pPr>
                  <w:jc w:val="right"/>
                  <w:rPr>
                    <w:rFonts w:ascii="宋体" w:hAnsi="宋体"/>
                  </w:rPr>
                </w:pPr>
                <w:r w:rsidRPr="000D5B1B">
                  <w:rPr>
                    <w:rFonts w:ascii="宋体" w:hAnsi="宋体"/>
                  </w:rPr>
                  <w:t>30,521,123.25</w:t>
                </w:r>
              </w:p>
            </w:tc>
          </w:tr>
        </w:tbl>
        <w:p w:rsidR="005155D7" w:rsidRPr="000D5B1B" w:rsidRDefault="009E230D">
          <w:pPr>
            <w:rPr>
              <w:rFonts w:ascii="宋体" w:hAnsi="宋体"/>
            </w:rPr>
          </w:pPr>
        </w:p>
      </w:sdtContent>
    </w:sdt>
    <w:sdt>
      <w:sdtPr>
        <w:rPr>
          <w:rFonts w:ascii="宋体" w:hAnsi="宋体" w:cs="宋体" w:hint="eastAsia"/>
          <w:b w:val="0"/>
          <w:bCs w:val="0"/>
          <w:kern w:val="0"/>
          <w:szCs w:val="24"/>
        </w:rPr>
        <w:alias w:val="模块:按欠款方归集的期末余额其中前五名的其他应收款单位情况"/>
        <w:tag w:val="_SEC_5bc3cdcc54c14afd8dfbd379ebf214df"/>
        <w:id w:val="877338"/>
        <w:lock w:val="sdtLocked"/>
        <w:placeholder>
          <w:docPart w:val="GBC22222222222222222222222222222"/>
        </w:placeholder>
      </w:sdtPr>
      <w:sdtEndPr>
        <w:rPr>
          <w:rFonts w:cs="Times New Roman" w:hint="default"/>
          <w:kern w:val="2"/>
        </w:rPr>
      </w:sdtEndPr>
      <w:sdtContent>
        <w:p w:rsidR="005155D7" w:rsidRPr="000D5B1B" w:rsidRDefault="00D3606B">
          <w:pPr>
            <w:pStyle w:val="4"/>
            <w:numPr>
              <w:ilvl w:val="3"/>
              <w:numId w:val="62"/>
            </w:numPr>
            <w:tabs>
              <w:tab w:val="left" w:pos="588"/>
            </w:tabs>
            <w:jc w:val="left"/>
            <w:rPr>
              <w:rFonts w:ascii="宋体" w:hAnsi="宋体"/>
            </w:rPr>
          </w:pPr>
          <w:r w:rsidRPr="000D5B1B">
            <w:rPr>
              <w:rFonts w:ascii="宋体" w:hAnsi="宋体" w:hint="eastAsia"/>
            </w:rPr>
            <w:t>按欠款方归集的期末余额前五名的其他应收款情况：</w:t>
          </w:r>
        </w:p>
        <w:sdt>
          <w:sdtPr>
            <w:rPr>
              <w:rFonts w:ascii="宋体" w:hAnsi="宋体"/>
            </w:rPr>
            <w:alias w:val="是否适用：按欠款方归集的期末余额前五名的其他应收款情况[双击切换]"/>
            <w:tag w:val="_GBC_0b74443f29a947149aa61439ac83ec9a"/>
            <w:id w:val="877326"/>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B714A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B714AD"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附注：其他应收账款前五名欠款情况"/>
              <w:tag w:val="_GBC_06f7a71e039445228d80a5741df4c4f7"/>
              <w:id w:val="87732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其他应收账款前五名欠款情况"/>
              <w:tag w:val="_GBC_54cf5f95e62e4f5f8ccb31731efadf32"/>
              <w:id w:val="8773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180" w:type="pct"/>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847"/>
            <w:gridCol w:w="1417"/>
            <w:gridCol w:w="1275"/>
            <w:gridCol w:w="1174"/>
            <w:gridCol w:w="2092"/>
            <w:gridCol w:w="1410"/>
          </w:tblGrid>
          <w:tr w:rsidR="00C3107A" w:rsidRPr="000D5B1B" w:rsidTr="004B2A1A">
            <w:trPr>
              <w:cantSplit/>
            </w:trPr>
            <w:sdt>
              <w:sdtPr>
                <w:rPr>
                  <w:rFonts w:ascii="宋体" w:hAnsi="宋体"/>
                </w:rPr>
                <w:tag w:val="_PLD_f30fc2dc8886472699c892f0395ab05e"/>
                <w:id w:val="885667"/>
                <w:lock w:val="sdtLocked"/>
              </w:sdtPr>
              <w:sdtContent>
                <w:tc>
                  <w:tcPr>
                    <w:tcW w:w="1002" w:type="pct"/>
                    <w:vAlign w:val="center"/>
                  </w:tcPr>
                  <w:p w:rsidR="00B714AD" w:rsidRPr="000D5B1B" w:rsidRDefault="00B714AD" w:rsidP="00C3107A">
                    <w:pPr>
                      <w:ind w:right="105"/>
                      <w:jc w:val="center"/>
                      <w:rPr>
                        <w:rFonts w:ascii="宋体" w:hAnsi="宋体"/>
                        <w:szCs w:val="21"/>
                      </w:rPr>
                    </w:pPr>
                    <w:r w:rsidRPr="000D5B1B">
                      <w:rPr>
                        <w:rFonts w:ascii="宋体" w:hAnsi="宋体" w:hint="eastAsia"/>
                        <w:szCs w:val="21"/>
                      </w:rPr>
                      <w:t>单位名称</w:t>
                    </w:r>
                  </w:p>
                </w:tc>
              </w:sdtContent>
            </w:sdt>
            <w:sdt>
              <w:sdtPr>
                <w:rPr>
                  <w:rFonts w:ascii="宋体" w:hAnsi="宋体"/>
                </w:rPr>
                <w:tag w:val="_PLD_44129b8132114de2a4d33c4acb8af98f"/>
                <w:id w:val="885668"/>
                <w:lock w:val="sdtLocked"/>
              </w:sdtPr>
              <w:sdtContent>
                <w:tc>
                  <w:tcPr>
                    <w:tcW w:w="769" w:type="pct"/>
                    <w:vAlign w:val="center"/>
                  </w:tcPr>
                  <w:p w:rsidR="00B714AD" w:rsidRPr="000D5B1B" w:rsidRDefault="00B714AD" w:rsidP="00C3107A">
                    <w:pPr>
                      <w:ind w:right="73"/>
                      <w:jc w:val="center"/>
                      <w:rPr>
                        <w:rFonts w:ascii="宋体" w:hAnsi="宋体"/>
                        <w:szCs w:val="21"/>
                      </w:rPr>
                    </w:pPr>
                    <w:r w:rsidRPr="000D5B1B">
                      <w:rPr>
                        <w:rFonts w:ascii="宋体" w:hAnsi="宋体" w:hint="eastAsia"/>
                        <w:szCs w:val="21"/>
                      </w:rPr>
                      <w:t>款项的性质</w:t>
                    </w:r>
                  </w:p>
                </w:tc>
              </w:sdtContent>
            </w:sdt>
            <w:sdt>
              <w:sdtPr>
                <w:rPr>
                  <w:rFonts w:ascii="宋体" w:hAnsi="宋体"/>
                </w:rPr>
                <w:tag w:val="_PLD_1bc905abb4bf4c679b9fbe0a7587d651"/>
                <w:id w:val="885669"/>
                <w:lock w:val="sdtLocked"/>
              </w:sdtPr>
              <w:sdtContent>
                <w:tc>
                  <w:tcPr>
                    <w:tcW w:w="692" w:type="pct"/>
                    <w:vAlign w:val="center"/>
                  </w:tcPr>
                  <w:p w:rsidR="00B714AD" w:rsidRPr="000D5B1B" w:rsidRDefault="00B714AD" w:rsidP="00C3107A">
                    <w:pPr>
                      <w:ind w:right="73"/>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d9231de346f74815b1bc7c82527b1ef5"/>
                <w:id w:val="885670"/>
                <w:lock w:val="sdtLocked"/>
              </w:sdtPr>
              <w:sdtContent>
                <w:tc>
                  <w:tcPr>
                    <w:tcW w:w="637" w:type="pct"/>
                    <w:vAlign w:val="center"/>
                  </w:tcPr>
                  <w:p w:rsidR="00B714AD" w:rsidRPr="000D5B1B" w:rsidRDefault="00B714AD" w:rsidP="00C3107A">
                    <w:pPr>
                      <w:ind w:right="73"/>
                      <w:jc w:val="center"/>
                      <w:rPr>
                        <w:rFonts w:ascii="宋体" w:hAnsi="宋体"/>
                        <w:szCs w:val="21"/>
                      </w:rPr>
                    </w:pPr>
                    <w:r w:rsidRPr="000D5B1B">
                      <w:rPr>
                        <w:rFonts w:ascii="宋体" w:hAnsi="宋体" w:hint="eastAsia"/>
                        <w:szCs w:val="21"/>
                      </w:rPr>
                      <w:t>账龄</w:t>
                    </w:r>
                  </w:p>
                </w:tc>
              </w:sdtContent>
            </w:sdt>
            <w:sdt>
              <w:sdtPr>
                <w:rPr>
                  <w:rFonts w:ascii="宋体" w:hAnsi="宋体"/>
                </w:rPr>
                <w:tag w:val="_PLD_055b75c0a3cf450e995ac7e13fdc0c08"/>
                <w:id w:val="885671"/>
                <w:lock w:val="sdtLocked"/>
              </w:sdtPr>
              <w:sdtContent>
                <w:tc>
                  <w:tcPr>
                    <w:tcW w:w="1135" w:type="pct"/>
                    <w:vAlign w:val="center"/>
                  </w:tcPr>
                  <w:p w:rsidR="00B714AD" w:rsidRPr="000D5B1B" w:rsidRDefault="00B714AD" w:rsidP="00C3107A">
                    <w:pPr>
                      <w:jc w:val="center"/>
                      <w:rPr>
                        <w:rFonts w:ascii="宋体" w:hAnsi="宋体"/>
                        <w:szCs w:val="21"/>
                      </w:rPr>
                    </w:pPr>
                    <w:r w:rsidRPr="000D5B1B">
                      <w:rPr>
                        <w:rFonts w:ascii="宋体" w:hAnsi="宋体" w:hint="eastAsia"/>
                        <w:szCs w:val="21"/>
                      </w:rPr>
                      <w:t>占其他应收款期末余额合计数的比例(</w:t>
                    </w:r>
                    <w:r w:rsidRPr="000D5B1B">
                      <w:rPr>
                        <w:rFonts w:ascii="宋体" w:hAnsi="宋体"/>
                        <w:szCs w:val="21"/>
                      </w:rPr>
                      <w:t>%)</w:t>
                    </w:r>
                  </w:p>
                </w:tc>
              </w:sdtContent>
            </w:sdt>
            <w:sdt>
              <w:sdtPr>
                <w:rPr>
                  <w:rFonts w:ascii="宋体" w:hAnsi="宋体"/>
                </w:rPr>
                <w:tag w:val="_PLD_a7951a260c094fc8b8b64f2d1e6a933e"/>
                <w:id w:val="885672"/>
                <w:lock w:val="sdtLocked"/>
              </w:sdtPr>
              <w:sdtContent>
                <w:tc>
                  <w:tcPr>
                    <w:tcW w:w="765" w:type="pct"/>
                    <w:vAlign w:val="center"/>
                  </w:tcPr>
                  <w:p w:rsidR="00B714AD" w:rsidRPr="000D5B1B" w:rsidRDefault="00B714AD" w:rsidP="00C3107A">
                    <w:pPr>
                      <w:jc w:val="center"/>
                      <w:rPr>
                        <w:rFonts w:ascii="宋体" w:hAnsi="宋体"/>
                        <w:szCs w:val="21"/>
                      </w:rPr>
                    </w:pPr>
                    <w:r w:rsidRPr="000D5B1B">
                      <w:rPr>
                        <w:rFonts w:ascii="宋体" w:hAnsi="宋体" w:hint="eastAsia"/>
                        <w:szCs w:val="21"/>
                      </w:rPr>
                      <w:t>坏账准备</w:t>
                    </w:r>
                  </w:p>
                  <w:p w:rsidR="00B714AD" w:rsidRPr="000D5B1B" w:rsidRDefault="00B714AD" w:rsidP="00C3107A">
                    <w:pPr>
                      <w:jc w:val="center"/>
                      <w:rPr>
                        <w:rFonts w:ascii="宋体" w:hAnsi="宋体"/>
                        <w:szCs w:val="21"/>
                      </w:rPr>
                    </w:pPr>
                    <w:r w:rsidRPr="000D5B1B">
                      <w:rPr>
                        <w:rFonts w:ascii="宋体" w:hAnsi="宋体" w:hint="eastAsia"/>
                        <w:szCs w:val="21"/>
                      </w:rPr>
                      <w:t>期末余额</w:t>
                    </w:r>
                  </w:p>
                </w:tc>
              </w:sdtContent>
            </w:sdt>
          </w:tr>
          <w:sdt>
            <w:sdtPr>
              <w:rPr>
                <w:rFonts w:ascii="宋体" w:hAnsi="宋体" w:cstheme="minorBidi" w:hint="eastAsia"/>
                <w:sz w:val="18"/>
                <w:szCs w:val="18"/>
              </w:rPr>
              <w:alias w:val="其他应收款欠款户"/>
              <w:tag w:val="_TUP_c8d734adc8624e66860d3c0f01d5cb6b"/>
              <w:id w:val="885673"/>
              <w:lock w:val="sdtLocked"/>
            </w:sdtPr>
            <w:sdtEndPr>
              <w:rPr>
                <w:rFonts w:hint="default"/>
              </w:rPr>
            </w:sdtEndPr>
            <w:sdtContent>
              <w:tr w:rsidR="00190358" w:rsidRPr="000D5B1B" w:rsidTr="004B2A1A">
                <w:trPr>
                  <w:cantSplit/>
                </w:trPr>
                <w:tc>
                  <w:tcPr>
                    <w:tcW w:w="1002" w:type="pct"/>
                  </w:tcPr>
                  <w:p w:rsidR="00190358" w:rsidRPr="000D5B1B" w:rsidRDefault="00190358" w:rsidP="00484DF4">
                    <w:pPr>
                      <w:ind w:right="105"/>
                      <w:rPr>
                        <w:rFonts w:ascii="宋体" w:hAnsi="宋体"/>
                        <w:sz w:val="18"/>
                        <w:szCs w:val="18"/>
                      </w:rPr>
                    </w:pPr>
                    <w:r w:rsidRPr="000D5B1B">
                      <w:rPr>
                        <w:rFonts w:ascii="宋体" w:hAnsi="宋体" w:hint="eastAsia"/>
                        <w:color w:val="000000"/>
                        <w:sz w:val="18"/>
                        <w:szCs w:val="18"/>
                      </w:rPr>
                      <w:t>东阳世纪春天影视制作有限公司</w:t>
                    </w:r>
                  </w:p>
                </w:tc>
                <w:tc>
                  <w:tcPr>
                    <w:tcW w:w="769" w:type="pct"/>
                  </w:tcPr>
                  <w:p w:rsidR="00190358" w:rsidRPr="000D5B1B" w:rsidRDefault="00190358" w:rsidP="00C3107A">
                    <w:pPr>
                      <w:ind w:right="73"/>
                      <w:rPr>
                        <w:rFonts w:ascii="宋体" w:hAnsi="宋体"/>
                        <w:sz w:val="18"/>
                        <w:szCs w:val="18"/>
                      </w:rPr>
                    </w:pPr>
                    <w:r w:rsidRPr="000D5B1B">
                      <w:rPr>
                        <w:rFonts w:ascii="宋体" w:hAnsi="宋体" w:hint="eastAsia"/>
                        <w:color w:val="000000"/>
                        <w:sz w:val="18"/>
                        <w:szCs w:val="18"/>
                      </w:rPr>
                      <w:t>资金往来</w:t>
                    </w:r>
                  </w:p>
                </w:tc>
                <w:tc>
                  <w:tcPr>
                    <w:tcW w:w="692" w:type="pct"/>
                    <w:vAlign w:val="center"/>
                  </w:tcPr>
                  <w:p w:rsidR="00190358" w:rsidRPr="00190358" w:rsidRDefault="00190358" w:rsidP="00566A61">
                    <w:pPr>
                      <w:jc w:val="right"/>
                      <w:rPr>
                        <w:rFonts w:ascii="宋体" w:hAnsi="宋体"/>
                        <w:sz w:val="18"/>
                        <w:szCs w:val="18"/>
                      </w:rPr>
                    </w:pPr>
                    <w:r w:rsidRPr="00190358">
                      <w:rPr>
                        <w:rFonts w:ascii="宋体" w:hAnsi="宋体" w:hint="eastAsia"/>
                        <w:sz w:val="18"/>
                        <w:szCs w:val="18"/>
                      </w:rPr>
                      <w:t>8,382,000.00</w:t>
                    </w:r>
                  </w:p>
                </w:tc>
                <w:tc>
                  <w:tcPr>
                    <w:tcW w:w="637" w:type="pct"/>
                    <w:vAlign w:val="center"/>
                  </w:tcPr>
                  <w:p w:rsidR="00190358" w:rsidRPr="000D5B1B" w:rsidRDefault="00190358" w:rsidP="00FF431D">
                    <w:pPr>
                      <w:jc w:val="center"/>
                      <w:rPr>
                        <w:rFonts w:ascii="宋体" w:hAnsi="宋体"/>
                        <w:color w:val="000000"/>
                        <w:sz w:val="18"/>
                        <w:szCs w:val="18"/>
                      </w:rPr>
                    </w:pPr>
                    <w:r w:rsidRPr="000D5B1B">
                      <w:rPr>
                        <w:rFonts w:ascii="宋体" w:hAnsi="宋体" w:hint="eastAsia"/>
                        <w:color w:val="000000"/>
                        <w:sz w:val="18"/>
                        <w:szCs w:val="18"/>
                      </w:rPr>
                      <w:t>五年以上</w:t>
                    </w:r>
                  </w:p>
                </w:tc>
                <w:tc>
                  <w:tcPr>
                    <w:tcW w:w="1135" w:type="pct"/>
                    <w:vAlign w:val="center"/>
                  </w:tcPr>
                  <w:p w:rsidR="00190358" w:rsidRPr="000D5B1B" w:rsidRDefault="00190358" w:rsidP="00FF431D">
                    <w:pPr>
                      <w:jc w:val="right"/>
                      <w:rPr>
                        <w:rFonts w:ascii="宋体" w:hAnsi="宋体"/>
                        <w:sz w:val="18"/>
                        <w:szCs w:val="18"/>
                      </w:rPr>
                    </w:pPr>
                    <w:r w:rsidRPr="000D5B1B">
                      <w:rPr>
                        <w:rFonts w:ascii="宋体" w:hAnsi="宋体" w:hint="eastAsia"/>
                        <w:sz w:val="18"/>
                        <w:szCs w:val="18"/>
                      </w:rPr>
                      <w:t>28.58</w:t>
                    </w:r>
                  </w:p>
                </w:tc>
                <w:tc>
                  <w:tcPr>
                    <w:tcW w:w="765" w:type="pct"/>
                    <w:vAlign w:val="center"/>
                  </w:tcPr>
                  <w:p w:rsidR="00190358" w:rsidRPr="000D5B1B" w:rsidRDefault="00190358" w:rsidP="00FF431D">
                    <w:pPr>
                      <w:jc w:val="right"/>
                      <w:rPr>
                        <w:rFonts w:ascii="宋体" w:hAnsi="宋体"/>
                        <w:sz w:val="18"/>
                        <w:szCs w:val="18"/>
                      </w:rPr>
                    </w:pPr>
                    <w:r w:rsidRPr="000D5B1B">
                      <w:rPr>
                        <w:rFonts w:ascii="宋体" w:hAnsi="宋体" w:hint="eastAsia"/>
                        <w:sz w:val="18"/>
                        <w:szCs w:val="18"/>
                      </w:rPr>
                      <w:t>8,382,000.00</w:t>
                    </w:r>
                  </w:p>
                </w:tc>
              </w:tr>
            </w:sdtContent>
          </w:sdt>
          <w:sdt>
            <w:sdtPr>
              <w:rPr>
                <w:rFonts w:ascii="宋体" w:hAnsi="宋体" w:cstheme="minorBidi" w:hint="eastAsia"/>
                <w:sz w:val="18"/>
                <w:szCs w:val="18"/>
              </w:rPr>
              <w:alias w:val="其他应收款欠款户"/>
              <w:tag w:val="_TUP_c8d734adc8624e66860d3c0f01d5cb6b"/>
              <w:id w:val="885674"/>
              <w:lock w:val="sdtLocked"/>
            </w:sdtPr>
            <w:sdtEndPr>
              <w:rPr>
                <w:rFonts w:hint="default"/>
              </w:rPr>
            </w:sdtEndPr>
            <w:sdtContent>
              <w:tr w:rsidR="00190358" w:rsidRPr="000D5B1B" w:rsidTr="004B2A1A">
                <w:trPr>
                  <w:cantSplit/>
                </w:trPr>
                <w:tc>
                  <w:tcPr>
                    <w:tcW w:w="1002" w:type="pct"/>
                  </w:tcPr>
                  <w:p w:rsidR="00190358" w:rsidRPr="000D5B1B" w:rsidRDefault="00190358" w:rsidP="00C3107A">
                    <w:pPr>
                      <w:ind w:right="105"/>
                      <w:rPr>
                        <w:rFonts w:ascii="宋体" w:hAnsi="宋体"/>
                        <w:sz w:val="18"/>
                        <w:szCs w:val="18"/>
                      </w:rPr>
                    </w:pPr>
                    <w:r w:rsidRPr="000D5B1B">
                      <w:rPr>
                        <w:rFonts w:ascii="宋体" w:hAnsi="宋体" w:hint="eastAsia"/>
                        <w:color w:val="000000"/>
                        <w:sz w:val="18"/>
                        <w:szCs w:val="18"/>
                      </w:rPr>
                      <w:t>江苏省电力公司镇江丹徒供电公司</w:t>
                    </w:r>
                  </w:p>
                </w:tc>
                <w:tc>
                  <w:tcPr>
                    <w:tcW w:w="769" w:type="pct"/>
                  </w:tcPr>
                  <w:p w:rsidR="00190358" w:rsidRPr="000D5B1B" w:rsidRDefault="00190358" w:rsidP="00C3107A">
                    <w:pPr>
                      <w:ind w:right="73"/>
                      <w:rPr>
                        <w:rFonts w:ascii="宋体" w:hAnsi="宋体"/>
                        <w:sz w:val="18"/>
                        <w:szCs w:val="18"/>
                      </w:rPr>
                    </w:pPr>
                    <w:r w:rsidRPr="000D5B1B">
                      <w:rPr>
                        <w:rFonts w:ascii="宋体" w:hAnsi="宋体" w:hint="eastAsia"/>
                        <w:color w:val="000000"/>
                        <w:sz w:val="18"/>
                        <w:szCs w:val="18"/>
                      </w:rPr>
                      <w:t>电费</w:t>
                    </w:r>
                  </w:p>
                </w:tc>
                <w:tc>
                  <w:tcPr>
                    <w:tcW w:w="692" w:type="pct"/>
                    <w:vAlign w:val="center"/>
                  </w:tcPr>
                  <w:p w:rsidR="00190358" w:rsidRPr="00190358" w:rsidRDefault="00190358" w:rsidP="00566A61">
                    <w:pPr>
                      <w:jc w:val="right"/>
                      <w:rPr>
                        <w:rFonts w:ascii="宋体" w:hAnsi="宋体"/>
                        <w:sz w:val="18"/>
                        <w:szCs w:val="18"/>
                      </w:rPr>
                    </w:pPr>
                    <w:r w:rsidRPr="00190358">
                      <w:rPr>
                        <w:rFonts w:ascii="宋体" w:hAnsi="宋体" w:hint="eastAsia"/>
                        <w:sz w:val="18"/>
                        <w:szCs w:val="18"/>
                      </w:rPr>
                      <w:t>1,584,238.22</w:t>
                    </w:r>
                  </w:p>
                </w:tc>
                <w:tc>
                  <w:tcPr>
                    <w:tcW w:w="637" w:type="pct"/>
                    <w:vAlign w:val="center"/>
                  </w:tcPr>
                  <w:p w:rsidR="00190358" w:rsidRPr="000D5B1B" w:rsidRDefault="00190358" w:rsidP="00FF431D">
                    <w:pPr>
                      <w:jc w:val="center"/>
                      <w:rPr>
                        <w:rFonts w:ascii="宋体" w:hAnsi="宋体"/>
                        <w:color w:val="000000"/>
                        <w:sz w:val="18"/>
                        <w:szCs w:val="18"/>
                      </w:rPr>
                    </w:pPr>
                    <w:r w:rsidRPr="000D5B1B">
                      <w:rPr>
                        <w:rFonts w:ascii="宋体" w:hAnsi="宋体" w:hint="eastAsia"/>
                        <w:color w:val="000000"/>
                        <w:sz w:val="18"/>
                        <w:szCs w:val="18"/>
                      </w:rPr>
                      <w:t>1年以内</w:t>
                    </w:r>
                  </w:p>
                </w:tc>
                <w:tc>
                  <w:tcPr>
                    <w:tcW w:w="1135" w:type="pct"/>
                    <w:vAlign w:val="center"/>
                  </w:tcPr>
                  <w:p w:rsidR="00190358" w:rsidRPr="000D5B1B" w:rsidRDefault="00190358" w:rsidP="00FF431D">
                    <w:pPr>
                      <w:jc w:val="right"/>
                      <w:rPr>
                        <w:rFonts w:ascii="宋体" w:hAnsi="宋体"/>
                        <w:sz w:val="18"/>
                        <w:szCs w:val="18"/>
                      </w:rPr>
                    </w:pPr>
                    <w:r w:rsidRPr="000D5B1B">
                      <w:rPr>
                        <w:rFonts w:ascii="宋体" w:hAnsi="宋体" w:hint="eastAsia"/>
                        <w:sz w:val="18"/>
                        <w:szCs w:val="18"/>
                      </w:rPr>
                      <w:t>5.40</w:t>
                    </w:r>
                  </w:p>
                </w:tc>
                <w:tc>
                  <w:tcPr>
                    <w:tcW w:w="765" w:type="pct"/>
                    <w:vAlign w:val="center"/>
                  </w:tcPr>
                  <w:p w:rsidR="00190358" w:rsidRPr="000D5B1B" w:rsidRDefault="00190358" w:rsidP="00FF431D">
                    <w:pPr>
                      <w:jc w:val="right"/>
                      <w:rPr>
                        <w:rFonts w:ascii="宋体" w:hAnsi="宋体"/>
                        <w:sz w:val="18"/>
                        <w:szCs w:val="18"/>
                      </w:rPr>
                    </w:pPr>
                    <w:r w:rsidRPr="000D5B1B">
                      <w:rPr>
                        <w:rFonts w:ascii="宋体" w:hAnsi="宋体" w:hint="eastAsia"/>
                        <w:sz w:val="18"/>
                        <w:szCs w:val="18"/>
                      </w:rPr>
                      <w:t>79,211.91</w:t>
                    </w:r>
                  </w:p>
                </w:tc>
              </w:tr>
            </w:sdtContent>
          </w:sdt>
          <w:sdt>
            <w:sdtPr>
              <w:rPr>
                <w:rFonts w:ascii="宋体" w:hAnsi="宋体" w:cstheme="minorBidi" w:hint="eastAsia"/>
                <w:sz w:val="18"/>
                <w:szCs w:val="18"/>
              </w:rPr>
              <w:alias w:val="其他应收款欠款户"/>
              <w:tag w:val="_TUP_c8d734adc8624e66860d3c0f01d5cb6b"/>
              <w:id w:val="885675"/>
              <w:lock w:val="sdtLocked"/>
            </w:sdtPr>
            <w:sdtEndPr>
              <w:rPr>
                <w:rFonts w:hint="default"/>
              </w:rPr>
            </w:sdtEndPr>
            <w:sdtContent>
              <w:tr w:rsidR="00190358" w:rsidRPr="000D5B1B" w:rsidTr="004B2A1A">
                <w:trPr>
                  <w:cantSplit/>
                </w:trPr>
                <w:tc>
                  <w:tcPr>
                    <w:tcW w:w="1002" w:type="pct"/>
                  </w:tcPr>
                  <w:p w:rsidR="00190358" w:rsidRPr="000D5B1B" w:rsidRDefault="00190358" w:rsidP="00C3107A">
                    <w:pPr>
                      <w:ind w:right="105"/>
                      <w:rPr>
                        <w:rFonts w:ascii="宋体" w:hAnsi="宋体"/>
                        <w:sz w:val="18"/>
                        <w:szCs w:val="18"/>
                      </w:rPr>
                    </w:pPr>
                    <w:r w:rsidRPr="000D5B1B">
                      <w:rPr>
                        <w:rFonts w:ascii="宋体" w:hAnsi="宋体" w:cstheme="minorBidi" w:hint="eastAsia"/>
                        <w:sz w:val="18"/>
                        <w:szCs w:val="18"/>
                      </w:rPr>
                      <w:t>华润燃汽公司</w:t>
                    </w:r>
                  </w:p>
                </w:tc>
                <w:tc>
                  <w:tcPr>
                    <w:tcW w:w="769" w:type="pct"/>
                  </w:tcPr>
                  <w:p w:rsidR="00190358" w:rsidRPr="000D5B1B" w:rsidRDefault="00190358" w:rsidP="00C3107A">
                    <w:pPr>
                      <w:ind w:right="73"/>
                      <w:rPr>
                        <w:rFonts w:ascii="宋体" w:hAnsi="宋体"/>
                        <w:sz w:val="18"/>
                        <w:szCs w:val="18"/>
                      </w:rPr>
                    </w:pPr>
                    <w:r w:rsidRPr="000D5B1B">
                      <w:rPr>
                        <w:rFonts w:ascii="宋体" w:hAnsi="宋体" w:hint="eastAsia"/>
                        <w:color w:val="000000"/>
                        <w:sz w:val="18"/>
                        <w:szCs w:val="18"/>
                      </w:rPr>
                      <w:t>燃气费、押金</w:t>
                    </w:r>
                  </w:p>
                </w:tc>
                <w:tc>
                  <w:tcPr>
                    <w:tcW w:w="692" w:type="pct"/>
                    <w:vAlign w:val="center"/>
                  </w:tcPr>
                  <w:p w:rsidR="00190358" w:rsidRPr="00190358" w:rsidRDefault="00190358" w:rsidP="00566A61">
                    <w:pPr>
                      <w:jc w:val="right"/>
                      <w:rPr>
                        <w:rFonts w:ascii="宋体" w:hAnsi="宋体"/>
                        <w:sz w:val="18"/>
                        <w:szCs w:val="18"/>
                      </w:rPr>
                    </w:pPr>
                    <w:r w:rsidRPr="00190358">
                      <w:rPr>
                        <w:rFonts w:ascii="宋体" w:hAnsi="宋体" w:hint="eastAsia"/>
                        <w:sz w:val="18"/>
                        <w:szCs w:val="18"/>
                      </w:rPr>
                      <w:t>1,570,000.00</w:t>
                    </w:r>
                  </w:p>
                </w:tc>
                <w:tc>
                  <w:tcPr>
                    <w:tcW w:w="637" w:type="pct"/>
                    <w:vAlign w:val="center"/>
                  </w:tcPr>
                  <w:p w:rsidR="00190358" w:rsidRPr="000D5B1B" w:rsidRDefault="00190358" w:rsidP="00FF431D">
                    <w:pPr>
                      <w:jc w:val="center"/>
                      <w:rPr>
                        <w:rFonts w:ascii="宋体" w:hAnsi="宋体"/>
                        <w:color w:val="000000"/>
                        <w:sz w:val="18"/>
                        <w:szCs w:val="18"/>
                      </w:rPr>
                    </w:pPr>
                    <w:r w:rsidRPr="000D5B1B">
                      <w:rPr>
                        <w:rFonts w:ascii="宋体" w:hAnsi="宋体" w:hint="eastAsia"/>
                        <w:color w:val="000000"/>
                        <w:sz w:val="18"/>
                        <w:szCs w:val="18"/>
                      </w:rPr>
                      <w:t>2-5年</w:t>
                    </w:r>
                  </w:p>
                </w:tc>
                <w:tc>
                  <w:tcPr>
                    <w:tcW w:w="1135" w:type="pct"/>
                    <w:vAlign w:val="center"/>
                  </w:tcPr>
                  <w:p w:rsidR="00190358" w:rsidRPr="000D5B1B" w:rsidRDefault="00190358" w:rsidP="00FF431D">
                    <w:pPr>
                      <w:jc w:val="right"/>
                      <w:rPr>
                        <w:rFonts w:ascii="宋体" w:hAnsi="宋体"/>
                        <w:sz w:val="18"/>
                        <w:szCs w:val="18"/>
                      </w:rPr>
                    </w:pPr>
                    <w:r w:rsidRPr="000D5B1B">
                      <w:rPr>
                        <w:rFonts w:ascii="宋体" w:hAnsi="宋体" w:hint="eastAsia"/>
                        <w:sz w:val="18"/>
                        <w:szCs w:val="18"/>
                      </w:rPr>
                      <w:t>5.35</w:t>
                    </w:r>
                  </w:p>
                </w:tc>
                <w:tc>
                  <w:tcPr>
                    <w:tcW w:w="765" w:type="pct"/>
                    <w:vAlign w:val="center"/>
                  </w:tcPr>
                  <w:p w:rsidR="00190358" w:rsidRPr="000D5B1B" w:rsidRDefault="00190358" w:rsidP="00FF431D">
                    <w:pPr>
                      <w:jc w:val="right"/>
                      <w:rPr>
                        <w:rFonts w:ascii="宋体" w:hAnsi="宋体"/>
                        <w:sz w:val="18"/>
                        <w:szCs w:val="18"/>
                      </w:rPr>
                    </w:pPr>
                    <w:r w:rsidRPr="000D5B1B">
                      <w:rPr>
                        <w:rFonts w:ascii="宋体" w:hAnsi="宋体" w:hint="eastAsia"/>
                        <w:sz w:val="18"/>
                        <w:szCs w:val="18"/>
                      </w:rPr>
                      <w:t>1,122,220.00</w:t>
                    </w:r>
                  </w:p>
                </w:tc>
              </w:tr>
            </w:sdtContent>
          </w:sdt>
          <w:sdt>
            <w:sdtPr>
              <w:rPr>
                <w:rFonts w:ascii="宋体" w:hAnsi="宋体" w:cstheme="minorBidi" w:hint="eastAsia"/>
                <w:sz w:val="18"/>
                <w:szCs w:val="18"/>
              </w:rPr>
              <w:alias w:val="其他应收款欠款户"/>
              <w:tag w:val="_TUP_c8d734adc8624e66860d3c0f01d5cb6b"/>
              <w:id w:val="885676"/>
              <w:lock w:val="sdtLocked"/>
            </w:sdtPr>
            <w:sdtEndPr>
              <w:rPr>
                <w:rFonts w:hint="default"/>
              </w:rPr>
            </w:sdtEndPr>
            <w:sdtContent>
              <w:tr w:rsidR="00190358" w:rsidRPr="000D5B1B" w:rsidTr="004B2A1A">
                <w:trPr>
                  <w:cantSplit/>
                </w:trPr>
                <w:tc>
                  <w:tcPr>
                    <w:tcW w:w="1002" w:type="pct"/>
                  </w:tcPr>
                  <w:p w:rsidR="00190358" w:rsidRPr="000D5B1B" w:rsidRDefault="00190358" w:rsidP="00C3107A">
                    <w:pPr>
                      <w:ind w:right="105"/>
                      <w:rPr>
                        <w:rFonts w:ascii="宋体" w:hAnsi="宋体"/>
                        <w:sz w:val="18"/>
                        <w:szCs w:val="18"/>
                      </w:rPr>
                    </w:pPr>
                    <w:r w:rsidRPr="000D5B1B">
                      <w:rPr>
                        <w:rFonts w:ascii="宋体" w:hAnsi="宋体" w:cstheme="minorBidi" w:hint="eastAsia"/>
                        <w:sz w:val="18"/>
                        <w:szCs w:val="18"/>
                      </w:rPr>
                      <w:t>孙进林</w:t>
                    </w:r>
                  </w:p>
                </w:tc>
                <w:tc>
                  <w:tcPr>
                    <w:tcW w:w="769" w:type="pct"/>
                    <w:vAlign w:val="center"/>
                  </w:tcPr>
                  <w:p w:rsidR="00190358" w:rsidRPr="000D5B1B" w:rsidRDefault="00190358">
                    <w:pPr>
                      <w:rPr>
                        <w:rFonts w:ascii="宋体" w:hAnsi="宋体"/>
                        <w:color w:val="000000"/>
                        <w:sz w:val="18"/>
                        <w:szCs w:val="18"/>
                      </w:rPr>
                    </w:pPr>
                    <w:r w:rsidRPr="000D5B1B">
                      <w:rPr>
                        <w:rFonts w:ascii="宋体" w:hAnsi="宋体" w:hint="eastAsia"/>
                        <w:color w:val="000000"/>
                        <w:sz w:val="18"/>
                        <w:szCs w:val="18"/>
                      </w:rPr>
                      <w:t>备用金</w:t>
                    </w:r>
                  </w:p>
                </w:tc>
                <w:tc>
                  <w:tcPr>
                    <w:tcW w:w="692" w:type="pct"/>
                    <w:vAlign w:val="center"/>
                  </w:tcPr>
                  <w:p w:rsidR="00190358" w:rsidRPr="00190358" w:rsidRDefault="00190358" w:rsidP="00566A61">
                    <w:pPr>
                      <w:jc w:val="right"/>
                      <w:rPr>
                        <w:rFonts w:ascii="宋体" w:hAnsi="宋体"/>
                        <w:sz w:val="18"/>
                        <w:szCs w:val="18"/>
                      </w:rPr>
                    </w:pPr>
                    <w:r w:rsidRPr="00190358">
                      <w:rPr>
                        <w:rFonts w:ascii="宋体" w:hAnsi="宋体" w:hint="eastAsia"/>
                        <w:sz w:val="18"/>
                        <w:szCs w:val="18"/>
                      </w:rPr>
                      <w:t>1,475,858.00</w:t>
                    </w:r>
                  </w:p>
                </w:tc>
                <w:tc>
                  <w:tcPr>
                    <w:tcW w:w="637" w:type="pct"/>
                    <w:vAlign w:val="center"/>
                  </w:tcPr>
                  <w:p w:rsidR="00190358" w:rsidRPr="000D5B1B" w:rsidRDefault="00190358" w:rsidP="00FF431D">
                    <w:pPr>
                      <w:jc w:val="center"/>
                      <w:rPr>
                        <w:rFonts w:ascii="宋体" w:hAnsi="宋体"/>
                        <w:color w:val="000000"/>
                        <w:sz w:val="18"/>
                        <w:szCs w:val="18"/>
                      </w:rPr>
                    </w:pPr>
                    <w:r w:rsidRPr="000D5B1B">
                      <w:rPr>
                        <w:rFonts w:ascii="宋体" w:hAnsi="宋体" w:hint="eastAsia"/>
                        <w:color w:val="000000"/>
                        <w:sz w:val="18"/>
                        <w:szCs w:val="18"/>
                      </w:rPr>
                      <w:t>3-5年</w:t>
                    </w:r>
                  </w:p>
                </w:tc>
                <w:tc>
                  <w:tcPr>
                    <w:tcW w:w="1135" w:type="pct"/>
                    <w:vAlign w:val="center"/>
                  </w:tcPr>
                  <w:p w:rsidR="00190358" w:rsidRPr="000D5B1B" w:rsidRDefault="00190358" w:rsidP="00FF431D">
                    <w:pPr>
                      <w:jc w:val="right"/>
                      <w:rPr>
                        <w:rFonts w:ascii="宋体" w:hAnsi="宋体"/>
                        <w:sz w:val="18"/>
                        <w:szCs w:val="18"/>
                      </w:rPr>
                    </w:pPr>
                    <w:r w:rsidRPr="000D5B1B">
                      <w:rPr>
                        <w:rFonts w:ascii="宋体" w:hAnsi="宋体" w:hint="eastAsia"/>
                        <w:sz w:val="18"/>
                        <w:szCs w:val="18"/>
                      </w:rPr>
                      <w:t>5.03</w:t>
                    </w:r>
                  </w:p>
                </w:tc>
                <w:tc>
                  <w:tcPr>
                    <w:tcW w:w="765" w:type="pct"/>
                    <w:vAlign w:val="center"/>
                  </w:tcPr>
                  <w:p w:rsidR="00190358" w:rsidRPr="000D5B1B" w:rsidRDefault="00190358" w:rsidP="00FF431D">
                    <w:pPr>
                      <w:jc w:val="right"/>
                      <w:rPr>
                        <w:rFonts w:ascii="宋体" w:hAnsi="宋体"/>
                        <w:sz w:val="18"/>
                        <w:szCs w:val="18"/>
                      </w:rPr>
                    </w:pPr>
                    <w:r w:rsidRPr="000D5B1B">
                      <w:rPr>
                        <w:rFonts w:ascii="宋体" w:hAnsi="宋体" w:hint="eastAsia"/>
                        <w:sz w:val="18"/>
                        <w:szCs w:val="18"/>
                      </w:rPr>
                      <w:t>596,093.20</w:t>
                    </w:r>
                  </w:p>
                </w:tc>
              </w:tr>
            </w:sdtContent>
          </w:sdt>
          <w:sdt>
            <w:sdtPr>
              <w:rPr>
                <w:rFonts w:ascii="宋体" w:hAnsi="宋体" w:cstheme="minorBidi" w:hint="eastAsia"/>
                <w:sz w:val="18"/>
                <w:szCs w:val="18"/>
              </w:rPr>
              <w:alias w:val="其他应收款欠款户"/>
              <w:tag w:val="_TUP_c8d734adc8624e66860d3c0f01d5cb6b"/>
              <w:id w:val="885677"/>
              <w:lock w:val="sdtLocked"/>
            </w:sdtPr>
            <w:sdtEndPr>
              <w:rPr>
                <w:rFonts w:hint="default"/>
              </w:rPr>
            </w:sdtEndPr>
            <w:sdtContent>
              <w:tr w:rsidR="00190358" w:rsidRPr="000D5B1B" w:rsidTr="004B2A1A">
                <w:trPr>
                  <w:cantSplit/>
                </w:trPr>
                <w:tc>
                  <w:tcPr>
                    <w:tcW w:w="1002" w:type="pct"/>
                  </w:tcPr>
                  <w:p w:rsidR="00190358" w:rsidRPr="000D5B1B" w:rsidRDefault="00190358" w:rsidP="00C3107A">
                    <w:pPr>
                      <w:ind w:right="105"/>
                      <w:rPr>
                        <w:rFonts w:ascii="宋体" w:hAnsi="宋体"/>
                        <w:sz w:val="18"/>
                        <w:szCs w:val="18"/>
                      </w:rPr>
                    </w:pPr>
                    <w:r w:rsidRPr="000D5B1B">
                      <w:rPr>
                        <w:rFonts w:ascii="宋体" w:hAnsi="宋体" w:cstheme="minorBidi" w:hint="eastAsia"/>
                        <w:sz w:val="18"/>
                        <w:szCs w:val="18"/>
                      </w:rPr>
                      <w:t>欧尚超市</w:t>
                    </w:r>
                  </w:p>
                </w:tc>
                <w:tc>
                  <w:tcPr>
                    <w:tcW w:w="769" w:type="pct"/>
                    <w:vAlign w:val="center"/>
                  </w:tcPr>
                  <w:p w:rsidR="00190358" w:rsidRPr="000D5B1B" w:rsidRDefault="00190358">
                    <w:pPr>
                      <w:rPr>
                        <w:rFonts w:ascii="宋体" w:hAnsi="宋体"/>
                        <w:color w:val="000000"/>
                        <w:sz w:val="18"/>
                        <w:szCs w:val="18"/>
                      </w:rPr>
                    </w:pPr>
                    <w:r w:rsidRPr="000D5B1B">
                      <w:rPr>
                        <w:rFonts w:ascii="宋体" w:hAnsi="宋体" w:hint="eastAsia"/>
                        <w:color w:val="000000"/>
                        <w:sz w:val="18"/>
                        <w:szCs w:val="18"/>
                      </w:rPr>
                      <w:t>代付款项</w:t>
                    </w:r>
                  </w:p>
                </w:tc>
                <w:tc>
                  <w:tcPr>
                    <w:tcW w:w="692" w:type="pct"/>
                    <w:vAlign w:val="center"/>
                  </w:tcPr>
                  <w:p w:rsidR="00190358" w:rsidRPr="00190358" w:rsidRDefault="00190358" w:rsidP="00566A61">
                    <w:pPr>
                      <w:jc w:val="right"/>
                      <w:rPr>
                        <w:rFonts w:ascii="宋体" w:hAnsi="宋体"/>
                        <w:sz w:val="18"/>
                        <w:szCs w:val="18"/>
                      </w:rPr>
                    </w:pPr>
                    <w:r w:rsidRPr="00190358">
                      <w:rPr>
                        <w:rFonts w:ascii="宋体" w:hAnsi="宋体" w:hint="eastAsia"/>
                        <w:sz w:val="18"/>
                        <w:szCs w:val="18"/>
                      </w:rPr>
                      <w:t>1,000,599.48</w:t>
                    </w:r>
                  </w:p>
                </w:tc>
                <w:tc>
                  <w:tcPr>
                    <w:tcW w:w="637" w:type="pct"/>
                    <w:vAlign w:val="center"/>
                  </w:tcPr>
                  <w:p w:rsidR="00190358" w:rsidRPr="000D5B1B" w:rsidRDefault="00190358" w:rsidP="00FF431D">
                    <w:pPr>
                      <w:jc w:val="center"/>
                      <w:rPr>
                        <w:rFonts w:ascii="宋体" w:hAnsi="宋体"/>
                        <w:color w:val="000000"/>
                        <w:sz w:val="18"/>
                        <w:szCs w:val="18"/>
                      </w:rPr>
                    </w:pPr>
                    <w:r w:rsidRPr="000D5B1B">
                      <w:rPr>
                        <w:rFonts w:ascii="宋体" w:hAnsi="宋体" w:hint="eastAsia"/>
                        <w:color w:val="000000"/>
                        <w:sz w:val="18"/>
                        <w:szCs w:val="18"/>
                      </w:rPr>
                      <w:t>1-2年</w:t>
                    </w:r>
                  </w:p>
                </w:tc>
                <w:tc>
                  <w:tcPr>
                    <w:tcW w:w="1135" w:type="pct"/>
                    <w:vAlign w:val="center"/>
                  </w:tcPr>
                  <w:p w:rsidR="00190358" w:rsidRPr="000D5B1B" w:rsidRDefault="00190358" w:rsidP="00FF431D">
                    <w:pPr>
                      <w:jc w:val="right"/>
                      <w:rPr>
                        <w:rFonts w:ascii="宋体" w:hAnsi="宋体"/>
                        <w:sz w:val="18"/>
                        <w:szCs w:val="18"/>
                      </w:rPr>
                    </w:pPr>
                    <w:r w:rsidRPr="000D5B1B">
                      <w:rPr>
                        <w:rFonts w:ascii="宋体" w:hAnsi="宋体" w:hint="eastAsia"/>
                        <w:sz w:val="18"/>
                        <w:szCs w:val="18"/>
                      </w:rPr>
                      <w:t>3.41</w:t>
                    </w:r>
                  </w:p>
                </w:tc>
                <w:tc>
                  <w:tcPr>
                    <w:tcW w:w="765" w:type="pct"/>
                    <w:vAlign w:val="center"/>
                  </w:tcPr>
                  <w:p w:rsidR="00190358" w:rsidRPr="000D5B1B" w:rsidRDefault="00190358" w:rsidP="00261F85">
                    <w:pPr>
                      <w:jc w:val="right"/>
                      <w:rPr>
                        <w:rFonts w:ascii="宋体" w:hAnsi="宋体"/>
                        <w:sz w:val="18"/>
                        <w:szCs w:val="18"/>
                      </w:rPr>
                    </w:pPr>
                    <w:r w:rsidRPr="000D5B1B">
                      <w:rPr>
                        <w:rFonts w:ascii="宋体" w:hAnsi="宋体" w:hint="eastAsia"/>
                        <w:sz w:val="18"/>
                        <w:szCs w:val="18"/>
                      </w:rPr>
                      <w:t xml:space="preserve">58,964.18 </w:t>
                    </w:r>
                  </w:p>
                </w:tc>
              </w:tr>
            </w:sdtContent>
          </w:sdt>
          <w:tr w:rsidR="00190358" w:rsidRPr="000D5B1B" w:rsidTr="004B2A1A">
            <w:trPr>
              <w:cantSplit/>
            </w:trPr>
            <w:sdt>
              <w:sdtPr>
                <w:rPr>
                  <w:rFonts w:ascii="宋体" w:hAnsi="宋体"/>
                </w:rPr>
                <w:tag w:val="_PLD_14deb9938e6642aa874e012c75286fee"/>
                <w:id w:val="885678"/>
                <w:lock w:val="sdtLocked"/>
              </w:sdtPr>
              <w:sdtContent>
                <w:tc>
                  <w:tcPr>
                    <w:tcW w:w="1002" w:type="pct"/>
                  </w:tcPr>
                  <w:p w:rsidR="00190358" w:rsidRPr="000D5B1B" w:rsidRDefault="00190358" w:rsidP="00C3107A">
                    <w:pPr>
                      <w:ind w:right="105"/>
                      <w:jc w:val="center"/>
                      <w:rPr>
                        <w:rFonts w:ascii="宋体" w:hAnsi="宋体"/>
                        <w:szCs w:val="21"/>
                      </w:rPr>
                    </w:pPr>
                    <w:r w:rsidRPr="000D5B1B">
                      <w:rPr>
                        <w:rFonts w:ascii="宋体" w:hAnsi="宋体" w:hint="eastAsia"/>
                        <w:szCs w:val="21"/>
                      </w:rPr>
                      <w:t>合计</w:t>
                    </w:r>
                  </w:p>
                </w:tc>
              </w:sdtContent>
            </w:sdt>
            <w:tc>
              <w:tcPr>
                <w:tcW w:w="769" w:type="pct"/>
              </w:tcPr>
              <w:p w:rsidR="00190358" w:rsidRPr="000D5B1B" w:rsidRDefault="00190358" w:rsidP="00C3107A">
                <w:pPr>
                  <w:ind w:right="73"/>
                  <w:jc w:val="center"/>
                  <w:rPr>
                    <w:rFonts w:ascii="宋体" w:hAnsi="宋体"/>
                    <w:szCs w:val="21"/>
                  </w:rPr>
                </w:pPr>
                <w:r w:rsidRPr="000D5B1B">
                  <w:rPr>
                    <w:rFonts w:ascii="宋体" w:hAnsi="宋体"/>
                    <w:szCs w:val="21"/>
                  </w:rPr>
                  <w:t>/</w:t>
                </w:r>
              </w:p>
            </w:tc>
            <w:tc>
              <w:tcPr>
                <w:tcW w:w="692" w:type="pct"/>
                <w:vAlign w:val="center"/>
              </w:tcPr>
              <w:p w:rsidR="00190358" w:rsidRPr="00190358" w:rsidRDefault="00190358" w:rsidP="00566A61">
                <w:pPr>
                  <w:jc w:val="right"/>
                  <w:rPr>
                    <w:rFonts w:ascii="宋体" w:hAnsi="宋体"/>
                    <w:sz w:val="18"/>
                    <w:szCs w:val="18"/>
                  </w:rPr>
                </w:pPr>
                <w:r w:rsidRPr="00190358">
                  <w:rPr>
                    <w:rFonts w:ascii="宋体" w:hAnsi="宋体" w:hint="eastAsia"/>
                    <w:sz w:val="18"/>
                    <w:szCs w:val="18"/>
                  </w:rPr>
                  <w:t>14,012,695.70</w:t>
                </w:r>
              </w:p>
            </w:tc>
            <w:tc>
              <w:tcPr>
                <w:tcW w:w="637" w:type="pct"/>
                <w:vAlign w:val="center"/>
              </w:tcPr>
              <w:p w:rsidR="00190358" w:rsidRPr="000D5B1B" w:rsidRDefault="00190358">
                <w:pPr>
                  <w:rPr>
                    <w:rFonts w:ascii="宋体" w:hAnsi="宋体"/>
                    <w:sz w:val="18"/>
                    <w:szCs w:val="18"/>
                  </w:rPr>
                </w:pPr>
                <w:r w:rsidRPr="000D5B1B">
                  <w:rPr>
                    <w:rFonts w:ascii="宋体" w:hAnsi="宋体" w:hint="eastAsia"/>
                    <w:sz w:val="18"/>
                    <w:szCs w:val="18"/>
                  </w:rPr>
                  <w:t xml:space="preserve">　</w:t>
                </w:r>
              </w:p>
            </w:tc>
            <w:tc>
              <w:tcPr>
                <w:tcW w:w="1135" w:type="pct"/>
                <w:vAlign w:val="center"/>
              </w:tcPr>
              <w:p w:rsidR="00190358" w:rsidRPr="000D5B1B" w:rsidRDefault="00190358">
                <w:pPr>
                  <w:jc w:val="right"/>
                  <w:rPr>
                    <w:rFonts w:ascii="宋体" w:hAnsi="宋体"/>
                    <w:sz w:val="18"/>
                    <w:szCs w:val="18"/>
                  </w:rPr>
                </w:pPr>
                <w:r w:rsidRPr="000D5B1B">
                  <w:rPr>
                    <w:rFonts w:ascii="宋体" w:hAnsi="宋体" w:hint="eastAsia"/>
                    <w:sz w:val="18"/>
                    <w:szCs w:val="18"/>
                  </w:rPr>
                  <w:t>47.77</w:t>
                </w:r>
              </w:p>
            </w:tc>
            <w:tc>
              <w:tcPr>
                <w:tcW w:w="765" w:type="pct"/>
                <w:vAlign w:val="center"/>
              </w:tcPr>
              <w:p w:rsidR="00190358" w:rsidRPr="000D5B1B" w:rsidRDefault="00190358">
                <w:pPr>
                  <w:jc w:val="right"/>
                  <w:rPr>
                    <w:rFonts w:ascii="宋体" w:hAnsi="宋体"/>
                    <w:sz w:val="18"/>
                    <w:szCs w:val="18"/>
                  </w:rPr>
                </w:pPr>
                <w:r w:rsidRPr="000D5B1B">
                  <w:rPr>
                    <w:rFonts w:ascii="宋体" w:hAnsi="宋体" w:hint="eastAsia"/>
                    <w:sz w:val="18"/>
                    <w:szCs w:val="18"/>
                  </w:rPr>
                  <w:t>10,238,489.29</w:t>
                </w:r>
              </w:p>
            </w:tc>
          </w:tr>
        </w:tbl>
        <w:p w:rsidR="005155D7" w:rsidRPr="000D5B1B" w:rsidRDefault="009E230D">
          <w:pPr>
            <w:snapToGrid w:val="0"/>
            <w:spacing w:line="240" w:lineRule="atLeast"/>
            <w:rPr>
              <w:rFonts w:ascii="宋体" w:hAnsi="宋体"/>
            </w:rPr>
          </w:pPr>
        </w:p>
      </w:sdtContent>
    </w:sdt>
    <w:sdt>
      <w:sdtPr>
        <w:rPr>
          <w:rFonts w:ascii="宋体" w:hAnsi="宋体" w:cs="宋体" w:hint="eastAsia"/>
          <w:b w:val="0"/>
          <w:bCs w:val="0"/>
          <w:kern w:val="0"/>
          <w:szCs w:val="24"/>
        </w:rPr>
        <w:alias w:val="模块:按应收金额确认的政府补助"/>
        <w:tag w:val="_SEC_7f884e5815904873b956a469c8376ddc"/>
        <w:id w:val="877351"/>
        <w:lock w:val="sdtLocked"/>
        <w:placeholder>
          <w:docPart w:val="GBC22222222222222222222222222222"/>
        </w:placeholder>
      </w:sdtPr>
      <w:sdtEndPr>
        <w:rPr>
          <w:rFonts w:cs="Times New Roman"/>
          <w:kern w:val="2"/>
        </w:rPr>
      </w:sdtEndPr>
      <w:sdtContent>
        <w:p w:rsidR="005155D7" w:rsidRPr="000D5B1B" w:rsidRDefault="00D3606B">
          <w:pPr>
            <w:pStyle w:val="4"/>
            <w:numPr>
              <w:ilvl w:val="3"/>
              <w:numId w:val="62"/>
            </w:numPr>
            <w:tabs>
              <w:tab w:val="left" w:pos="588"/>
            </w:tabs>
            <w:rPr>
              <w:rFonts w:ascii="宋体" w:hAnsi="宋体"/>
            </w:rPr>
          </w:pPr>
          <w:r w:rsidRPr="000D5B1B">
            <w:rPr>
              <w:rFonts w:ascii="宋体" w:hAnsi="宋体" w:hint="eastAsia"/>
            </w:rPr>
            <w:t>涉及政府补助的应收款项</w:t>
          </w:r>
        </w:p>
        <w:sdt>
          <w:sdtPr>
            <w:rPr>
              <w:rFonts w:ascii="宋体" w:hAnsi="宋体"/>
            </w:rPr>
            <w:alias w:val="是否适用：涉及政府补助的应收款项[双击切换]"/>
            <w:tag w:val="_GBC_827b87f85d804f17ad2db9164b31e41a"/>
            <w:id w:val="877339"/>
            <w:lock w:val="sdtLocked"/>
            <w:placeholder>
              <w:docPart w:val="GBC22222222222222222222222222222"/>
            </w:placeholder>
          </w:sdtPr>
          <w:sdtContent>
            <w:p w:rsidR="00045460" w:rsidRPr="000D5B1B" w:rsidRDefault="009E230D" w:rsidP="00045460">
              <w:pPr>
                <w:rPr>
                  <w:rFonts w:ascii="宋体" w:hAnsi="宋体"/>
                </w:rPr>
              </w:pPr>
              <w:r w:rsidRPr="000D5B1B">
                <w:rPr>
                  <w:rFonts w:ascii="宋体" w:hAnsi="宋体"/>
                </w:rPr>
                <w:fldChar w:fldCharType="begin"/>
              </w:r>
              <w:r w:rsidR="0004546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045460" w:rsidRPr="000D5B1B">
                <w:rPr>
                  <w:rFonts w:ascii="宋体" w:hAnsi="宋体"/>
                </w:rPr>
                <w:instrText xml:space="preserve"> MACROBUTTON  SnrToggleCheckbox √不适用 </w:instrText>
              </w:r>
              <w:r w:rsidRPr="000D5B1B">
                <w:rPr>
                  <w:rFonts w:ascii="宋体" w:hAnsi="宋体"/>
                </w:rPr>
                <w:fldChar w:fldCharType="end"/>
              </w:r>
            </w:p>
          </w:sdtContent>
        </w:sdt>
        <w:p w:rsidR="00045460" w:rsidRPr="000D5B1B" w:rsidRDefault="00045460" w:rsidP="00045460">
          <w:pPr>
            <w:snapToGrid w:val="0"/>
            <w:spacing w:line="240" w:lineRule="atLeast"/>
            <w:ind w:firstLineChars="200" w:firstLine="420"/>
            <w:rPr>
              <w:rFonts w:ascii="宋体" w:hAnsi="宋体"/>
              <w:bCs/>
            </w:rPr>
          </w:pPr>
          <w:r w:rsidRPr="000D5B1B">
            <w:rPr>
              <w:rFonts w:ascii="宋体" w:hAnsi="宋体" w:hint="eastAsia"/>
              <w:bCs/>
            </w:rPr>
            <w:t>公司期末无涉及政府补助的其他应收款。</w:t>
          </w:r>
        </w:p>
        <w:p w:rsidR="005155D7" w:rsidRPr="000D5B1B" w:rsidRDefault="009E230D" w:rsidP="00045460">
          <w:pPr>
            <w:snapToGrid w:val="0"/>
            <w:spacing w:line="240" w:lineRule="atLeast"/>
            <w:ind w:firstLineChars="200" w:firstLine="420"/>
            <w:rPr>
              <w:rFonts w:ascii="宋体" w:hAnsi="宋体"/>
            </w:rPr>
          </w:pPr>
        </w:p>
      </w:sdtContent>
    </w:sdt>
    <w:sdt>
      <w:sdtPr>
        <w:rPr>
          <w:rFonts w:ascii="宋体" w:hAnsi="宋体" w:cs="宋体"/>
          <w:b w:val="0"/>
          <w:bCs w:val="0"/>
          <w:kern w:val="0"/>
          <w:szCs w:val="24"/>
        </w:rPr>
        <w:alias w:val="模块:因金融资产转移而终止确认的其他应收款"/>
        <w:tag w:val="_SEC_b4e92d47ce454acbba1241413cf48897"/>
        <w:id w:val="877354"/>
        <w:lock w:val="sdtLocked"/>
        <w:placeholder>
          <w:docPart w:val="GBC22222222222222222222222222222"/>
        </w:placeholder>
      </w:sdtPr>
      <w:sdtEndPr>
        <w:rPr>
          <w:rFonts w:cs="Times New Roman"/>
          <w:kern w:val="2"/>
        </w:rPr>
      </w:sdtEndPr>
      <w:sdtContent>
        <w:p w:rsidR="005155D7" w:rsidRPr="000D5B1B" w:rsidRDefault="00D3606B">
          <w:pPr>
            <w:pStyle w:val="4"/>
            <w:numPr>
              <w:ilvl w:val="3"/>
              <w:numId w:val="62"/>
            </w:numPr>
            <w:tabs>
              <w:tab w:val="left" w:pos="588"/>
            </w:tabs>
            <w:rPr>
              <w:rFonts w:ascii="宋体" w:hAnsi="宋体"/>
              <w:kern w:val="0"/>
            </w:rPr>
          </w:pPr>
          <w:r w:rsidRPr="000D5B1B">
            <w:rPr>
              <w:rFonts w:ascii="宋体" w:hAnsi="宋体" w:hint="eastAsia"/>
              <w:kern w:val="0"/>
            </w:rPr>
            <w:t>因金融资产</w:t>
          </w:r>
          <w:r w:rsidRPr="000D5B1B">
            <w:rPr>
              <w:rFonts w:ascii="宋体" w:hAnsi="宋体" w:hint="eastAsia"/>
            </w:rPr>
            <w:t>转移</w:t>
          </w:r>
          <w:r w:rsidRPr="000D5B1B">
            <w:rPr>
              <w:rFonts w:ascii="宋体" w:hAnsi="宋体" w:hint="eastAsia"/>
              <w:kern w:val="0"/>
            </w:rPr>
            <w:t>而终止确认的其他应收款：</w:t>
          </w:r>
        </w:p>
        <w:sdt>
          <w:sdtPr>
            <w:rPr>
              <w:rFonts w:ascii="宋体" w:hAnsi="宋体" w:hint="eastAsia"/>
              <w:szCs w:val="21"/>
            </w:rPr>
            <w:alias w:val="是否适用：因金融资产转移而终止确认的其他应收款[双击切换]"/>
            <w:tag w:val="_GBC_2356c87f6afd4bf2abba2685572831dc"/>
            <w:id w:val="877352"/>
            <w:lock w:val="sdtLocked"/>
            <w:placeholder>
              <w:docPart w:val="GBC22222222222222222222222222222"/>
            </w:placeholder>
          </w:sdtPr>
          <w:sdtContent>
            <w:p w:rsidR="005155D7" w:rsidRPr="000D5B1B" w:rsidRDefault="009E230D" w:rsidP="00045460">
              <w:pPr>
                <w:ind w:right="57"/>
                <w:rPr>
                  <w:rFonts w:ascii="宋体" w:hAnsi="宋体"/>
                  <w:szCs w:val="21"/>
                </w:rPr>
              </w:pPr>
              <w:r w:rsidRPr="000D5B1B">
                <w:rPr>
                  <w:rFonts w:ascii="宋体" w:hAnsi="宋体"/>
                  <w:szCs w:val="21"/>
                </w:rPr>
                <w:fldChar w:fldCharType="begin"/>
              </w:r>
              <w:r w:rsidR="00045460"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045460"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045460" w:rsidRPr="000D5B1B" w:rsidRDefault="00045460" w:rsidP="00045460">
      <w:pPr>
        <w:adjustRightInd w:val="0"/>
        <w:snapToGrid w:val="0"/>
        <w:spacing w:line="360" w:lineRule="auto"/>
        <w:ind w:firstLine="480"/>
        <w:rPr>
          <w:rFonts w:ascii="宋体" w:hAnsi="宋体"/>
          <w:bCs/>
        </w:rPr>
      </w:pPr>
      <w:r w:rsidRPr="000D5B1B">
        <w:rPr>
          <w:rFonts w:ascii="宋体" w:hAnsi="宋体" w:hint="eastAsia"/>
          <w:bCs/>
        </w:rPr>
        <w:t>公司无因金融资产转移而终止确认的其他应收款。</w:t>
      </w:r>
    </w:p>
    <w:p w:rsidR="005155D7" w:rsidRPr="000D5B1B" w:rsidRDefault="005155D7">
      <w:pPr>
        <w:rPr>
          <w:rFonts w:ascii="宋体" w:hAnsi="宋体"/>
          <w:szCs w:val="21"/>
        </w:rPr>
      </w:pPr>
    </w:p>
    <w:sdt>
      <w:sdtPr>
        <w:rPr>
          <w:rFonts w:ascii="宋体" w:hAnsi="宋体" w:cs="宋体" w:hint="eastAsia"/>
          <w:b w:val="0"/>
          <w:bCs w:val="0"/>
          <w:kern w:val="0"/>
          <w:szCs w:val="24"/>
        </w:rPr>
        <w:alias w:val="模块:转移其他应收款且继续涉入形成的资产、负债金额的说明"/>
        <w:tag w:val="_SEC_92e24bbe4f564b40858a76aac5222baf"/>
        <w:id w:val="877357"/>
        <w:lock w:val="sdtLocked"/>
        <w:placeholder>
          <w:docPart w:val="GBC22222222222222222222222222222"/>
        </w:placeholder>
      </w:sdtPr>
      <w:sdtEndPr>
        <w:rPr>
          <w:rFonts w:cs="Times New Roman"/>
          <w:kern w:val="2"/>
        </w:rPr>
      </w:sdtEndPr>
      <w:sdtContent>
        <w:p w:rsidR="005155D7" w:rsidRPr="000D5B1B" w:rsidRDefault="00D3606B">
          <w:pPr>
            <w:pStyle w:val="4"/>
            <w:numPr>
              <w:ilvl w:val="3"/>
              <w:numId w:val="62"/>
            </w:numPr>
            <w:tabs>
              <w:tab w:val="left" w:pos="588"/>
            </w:tabs>
            <w:rPr>
              <w:rFonts w:ascii="宋体" w:hAnsi="宋体"/>
              <w:kern w:val="0"/>
            </w:rPr>
          </w:pPr>
          <w:r w:rsidRPr="000D5B1B">
            <w:rPr>
              <w:rFonts w:ascii="宋体" w:hAnsi="宋体" w:hint="eastAsia"/>
              <w:kern w:val="0"/>
            </w:rPr>
            <w:t>转移其他应收款且继续涉入形成的资产、负债的金额：</w:t>
          </w:r>
        </w:p>
        <w:sdt>
          <w:sdtPr>
            <w:rPr>
              <w:rFonts w:ascii="宋体" w:hAnsi="宋体" w:hint="eastAsia"/>
              <w:szCs w:val="21"/>
            </w:rPr>
            <w:alias w:val="是否适用：转移其他应收款且继续涉入形成的资产、负债的金额[双击切换]"/>
            <w:tag w:val="_GBC_6da3b3dd704e45689d462a159df53651"/>
            <w:id w:val="877355"/>
            <w:lock w:val="sdtLocked"/>
            <w:placeholder>
              <w:docPart w:val="GBC22222222222222222222222222222"/>
            </w:placeholder>
          </w:sdtPr>
          <w:sdtContent>
            <w:p w:rsidR="005155D7" w:rsidRPr="000D5B1B" w:rsidRDefault="009E230D" w:rsidP="00045460">
              <w:pPr>
                <w:rPr>
                  <w:rFonts w:ascii="宋体" w:hAnsi="宋体"/>
                  <w:szCs w:val="21"/>
                </w:rPr>
              </w:pPr>
              <w:r w:rsidRPr="000D5B1B">
                <w:rPr>
                  <w:rFonts w:ascii="宋体" w:hAnsi="宋体"/>
                  <w:szCs w:val="21"/>
                </w:rPr>
                <w:fldChar w:fldCharType="begin"/>
              </w:r>
              <w:r w:rsidR="00045460"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045460"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045460" w:rsidP="00045460">
      <w:pPr>
        <w:ind w:firstLineChars="200" w:firstLine="420"/>
        <w:rPr>
          <w:rFonts w:ascii="宋体" w:hAnsi="宋体"/>
          <w:szCs w:val="21"/>
        </w:rPr>
      </w:pPr>
      <w:r w:rsidRPr="000D5B1B">
        <w:rPr>
          <w:rFonts w:ascii="宋体" w:hAnsi="宋体" w:hint="eastAsia"/>
          <w:bCs/>
        </w:rPr>
        <w:t>公司无转移其他应收款且继续涉入形成的资产、负债金额。</w:t>
      </w:r>
    </w:p>
    <w:p w:rsidR="005155D7" w:rsidRPr="000D5B1B" w:rsidRDefault="005155D7">
      <w:pPr>
        <w:rPr>
          <w:rFonts w:ascii="宋体" w:hAnsi="宋体"/>
          <w:szCs w:val="21"/>
        </w:rPr>
      </w:pPr>
    </w:p>
    <w:p w:rsidR="005155D7" w:rsidRPr="000D5B1B" w:rsidRDefault="00D3606B">
      <w:pPr>
        <w:pStyle w:val="3"/>
        <w:numPr>
          <w:ilvl w:val="0"/>
          <w:numId w:val="21"/>
        </w:numPr>
        <w:rPr>
          <w:rFonts w:ascii="宋体" w:hAnsi="宋体"/>
        </w:rPr>
      </w:pPr>
      <w:r w:rsidRPr="000D5B1B">
        <w:rPr>
          <w:rFonts w:ascii="宋体" w:hAnsi="宋体" w:hint="eastAsia"/>
        </w:rPr>
        <w:t>存货</w:t>
      </w:r>
    </w:p>
    <w:sdt>
      <w:sdtPr>
        <w:rPr>
          <w:rFonts w:ascii="宋体" w:hAnsi="宋体" w:cs="宋体" w:hint="eastAsia"/>
          <w:b w:val="0"/>
          <w:bCs w:val="0"/>
          <w:kern w:val="0"/>
          <w:szCs w:val="22"/>
        </w:rPr>
        <w:alias w:val="模块:存货分类 "/>
        <w:tag w:val="_SEC_db208c50ef2347fc8318ac3ce516f8f3"/>
        <w:id w:val="877382"/>
        <w:lock w:val="sdtLocked"/>
        <w:placeholder>
          <w:docPart w:val="GBC22222222222222222222222222222"/>
        </w:placeholder>
      </w:sdtPr>
      <w:sdtEndPr>
        <w:rPr>
          <w:rFonts w:cs="Times New Roman"/>
          <w:kern w:val="2"/>
          <w:szCs w:val="24"/>
        </w:rPr>
      </w:sdtEndPr>
      <w:sdtContent>
        <w:p w:rsidR="005155D7" w:rsidRPr="000D5B1B" w:rsidRDefault="00D3606B">
          <w:pPr>
            <w:pStyle w:val="4"/>
            <w:numPr>
              <w:ilvl w:val="0"/>
              <w:numId w:val="63"/>
            </w:numPr>
            <w:tabs>
              <w:tab w:val="left" w:pos="630"/>
            </w:tabs>
            <w:rPr>
              <w:rFonts w:ascii="宋体" w:hAnsi="宋体"/>
            </w:rPr>
          </w:pPr>
          <w:r w:rsidRPr="000D5B1B">
            <w:rPr>
              <w:rFonts w:ascii="宋体" w:hAnsi="宋体" w:hint="eastAsia"/>
            </w:rPr>
            <w:t>存货分类</w:t>
          </w:r>
        </w:p>
        <w:sdt>
          <w:sdtPr>
            <w:rPr>
              <w:rFonts w:ascii="宋体" w:hAnsi="宋体"/>
            </w:rPr>
            <w:alias w:val="是否适用：存货分类[双击切换]"/>
            <w:tag w:val="_GBC_357bbe1b1f034d20ba175209243f1121"/>
            <w:id w:val="877361"/>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E23C99"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E23C99" w:rsidRPr="000D5B1B">
                <w:rPr>
                  <w:rFonts w:ascii="宋体" w:hAnsi="宋体"/>
                </w:rPr>
                <w:instrText xml:space="preserve"> MACROBUTTON  SnrToggleCheckbox □不适用 </w:instrText>
              </w:r>
              <w:r w:rsidRPr="000D5B1B">
                <w:rPr>
                  <w:rFonts w:ascii="宋体" w:hAnsi="宋体"/>
                </w:rPr>
                <w:fldChar w:fldCharType="end"/>
              </w:r>
            </w:p>
          </w:sdtContent>
        </w:sdt>
        <w:p w:rsidR="00E23C99"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存货分类"/>
              <w:tag w:val="_GBC_d8d041ff281d42b2825673de12d9cf99"/>
              <w:id w:val="8773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存货分类"/>
              <w:tag w:val="_GBC_dfe02fee4d9a4b77b46c5afad867d464"/>
              <w:id w:val="877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897" w:type="pct"/>
            <w:tblInd w:w="-1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380"/>
            <w:gridCol w:w="1537"/>
            <w:gridCol w:w="1432"/>
            <w:gridCol w:w="1538"/>
            <w:gridCol w:w="1538"/>
            <w:gridCol w:w="1432"/>
            <w:gridCol w:w="1634"/>
          </w:tblGrid>
          <w:tr w:rsidR="00D76CEA" w:rsidRPr="000D5B1B" w:rsidTr="00566A61">
            <w:trPr>
              <w:cantSplit/>
            </w:trPr>
            <w:bookmarkStart w:id="88" w:name="OLE_LINK15" w:displacedByCustomXml="next"/>
            <w:sdt>
              <w:sdtPr>
                <w:rPr>
                  <w:rFonts w:ascii="宋体" w:hAnsi="宋体"/>
                </w:rPr>
                <w:tag w:val="_PLD_8df09749c2cc483fba545adb2479157e"/>
                <w:id w:val="5995079"/>
                <w:lock w:val="sdtLocked"/>
              </w:sdtPr>
              <w:sdtContent>
                <w:tc>
                  <w:tcPr>
                    <w:tcW w:w="658" w:type="pct"/>
                    <w:vMerge w:val="restart"/>
                    <w:vAlign w:val="center"/>
                  </w:tcPr>
                  <w:p w:rsidR="00D76CEA" w:rsidRPr="000D5B1B" w:rsidRDefault="00D76CEA" w:rsidP="00566A61">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b6e3f1e00e5a4a61a238dbb8d27dbb21"/>
                <w:id w:val="5995080"/>
                <w:lock w:val="sdtLocked"/>
              </w:sdtPr>
              <w:sdtContent>
                <w:tc>
                  <w:tcPr>
                    <w:tcW w:w="2148" w:type="pct"/>
                    <w:gridSpan w:val="3"/>
                    <w:vAlign w:val="center"/>
                  </w:tcPr>
                  <w:p w:rsidR="00D76CEA" w:rsidRPr="000D5B1B" w:rsidRDefault="00D76CEA" w:rsidP="00566A61">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03c23d8ea77b48f1a1f8ac3e8cb149e3"/>
                <w:id w:val="5995081"/>
                <w:lock w:val="sdtLocked"/>
              </w:sdtPr>
              <w:sdtContent>
                <w:tc>
                  <w:tcPr>
                    <w:tcW w:w="2194" w:type="pct"/>
                    <w:gridSpan w:val="3"/>
                    <w:vAlign w:val="center"/>
                  </w:tcPr>
                  <w:p w:rsidR="00D76CEA" w:rsidRPr="000D5B1B" w:rsidRDefault="00D76CEA" w:rsidP="00566A61">
                    <w:pPr>
                      <w:jc w:val="center"/>
                      <w:rPr>
                        <w:rFonts w:ascii="宋体" w:hAnsi="宋体"/>
                        <w:szCs w:val="21"/>
                      </w:rPr>
                    </w:pPr>
                    <w:r w:rsidRPr="000D5B1B">
                      <w:rPr>
                        <w:rFonts w:ascii="宋体" w:hAnsi="宋体" w:hint="eastAsia"/>
                        <w:szCs w:val="21"/>
                      </w:rPr>
                      <w:t>期初余额</w:t>
                    </w:r>
                  </w:p>
                </w:tc>
              </w:sdtContent>
            </w:sdt>
          </w:tr>
          <w:tr w:rsidR="00D76CEA" w:rsidRPr="000D5B1B" w:rsidTr="00566A61">
            <w:trPr>
              <w:cantSplit/>
            </w:trPr>
            <w:tc>
              <w:tcPr>
                <w:tcW w:w="658" w:type="pct"/>
                <w:vMerge/>
              </w:tcPr>
              <w:p w:rsidR="00D76CEA" w:rsidRPr="000D5B1B" w:rsidRDefault="00D76CEA" w:rsidP="00566A61">
                <w:pPr>
                  <w:ind w:right="5"/>
                  <w:jc w:val="center"/>
                  <w:rPr>
                    <w:rFonts w:ascii="宋体" w:hAnsi="宋体"/>
                    <w:szCs w:val="21"/>
                  </w:rPr>
                </w:pPr>
              </w:p>
            </w:tc>
            <w:sdt>
              <w:sdtPr>
                <w:rPr>
                  <w:rFonts w:ascii="宋体" w:hAnsi="宋体"/>
                </w:rPr>
                <w:tag w:val="_PLD_3aff2f8a54d74ec0abd0d96208015883"/>
                <w:id w:val="5995082"/>
                <w:lock w:val="sdtLocked"/>
              </w:sdtPr>
              <w:sdtContent>
                <w:tc>
                  <w:tcPr>
                    <w:tcW w:w="733" w:type="pct"/>
                    <w:vAlign w:val="center"/>
                  </w:tcPr>
                  <w:p w:rsidR="00D76CEA" w:rsidRPr="000D5B1B" w:rsidRDefault="00D76CEA" w:rsidP="00566A61">
                    <w:pPr>
                      <w:ind w:right="5"/>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34f155d02eaf4d62849dc8e7aaf26939"/>
                <w:id w:val="5995083"/>
                <w:lock w:val="sdtLocked"/>
              </w:sdtPr>
              <w:sdtContent>
                <w:tc>
                  <w:tcPr>
                    <w:tcW w:w="682" w:type="pct"/>
                    <w:vAlign w:val="center"/>
                  </w:tcPr>
                  <w:p w:rsidR="00D76CEA" w:rsidRPr="000D5B1B" w:rsidRDefault="00D76CEA" w:rsidP="00566A61">
                    <w:pPr>
                      <w:ind w:right="5"/>
                      <w:jc w:val="center"/>
                      <w:rPr>
                        <w:rFonts w:ascii="宋体" w:hAnsi="宋体"/>
                        <w:szCs w:val="21"/>
                      </w:rPr>
                    </w:pPr>
                    <w:r w:rsidRPr="000D5B1B">
                      <w:rPr>
                        <w:rFonts w:ascii="宋体" w:hAnsi="宋体" w:hint="eastAsia"/>
                        <w:szCs w:val="21"/>
                      </w:rPr>
                      <w:t>跌价准备</w:t>
                    </w:r>
                  </w:p>
                </w:tc>
              </w:sdtContent>
            </w:sdt>
            <w:sdt>
              <w:sdtPr>
                <w:rPr>
                  <w:rFonts w:ascii="宋体" w:hAnsi="宋体"/>
                </w:rPr>
                <w:tag w:val="_PLD_18dbbec4b9df4d18afbb41c2e9f4dd3d"/>
                <w:id w:val="5995084"/>
                <w:lock w:val="sdtLocked"/>
              </w:sdtPr>
              <w:sdtContent>
                <w:tc>
                  <w:tcPr>
                    <w:tcW w:w="733" w:type="pct"/>
                    <w:vAlign w:val="center"/>
                  </w:tcPr>
                  <w:p w:rsidR="00D76CEA" w:rsidRPr="000D5B1B" w:rsidRDefault="00D76CEA" w:rsidP="00566A61">
                    <w:pPr>
                      <w:ind w:right="5"/>
                      <w:jc w:val="center"/>
                      <w:rPr>
                        <w:rFonts w:ascii="宋体" w:hAnsi="宋体"/>
                        <w:szCs w:val="21"/>
                      </w:rPr>
                    </w:pPr>
                    <w:r w:rsidRPr="000D5B1B">
                      <w:rPr>
                        <w:rFonts w:ascii="宋体" w:hAnsi="宋体" w:hint="eastAsia"/>
                        <w:szCs w:val="21"/>
                      </w:rPr>
                      <w:t>账面价值</w:t>
                    </w:r>
                  </w:p>
                </w:tc>
              </w:sdtContent>
            </w:sdt>
            <w:sdt>
              <w:sdtPr>
                <w:rPr>
                  <w:rFonts w:ascii="宋体" w:hAnsi="宋体"/>
                </w:rPr>
                <w:tag w:val="_PLD_c76534373e0a43fbb57e418bf8f65d2e"/>
                <w:id w:val="5995085"/>
                <w:lock w:val="sdtLocked"/>
              </w:sdtPr>
              <w:sdtContent>
                <w:tc>
                  <w:tcPr>
                    <w:tcW w:w="733" w:type="pct"/>
                    <w:vAlign w:val="center"/>
                  </w:tcPr>
                  <w:p w:rsidR="00D76CEA" w:rsidRPr="000D5B1B" w:rsidRDefault="00D76CEA" w:rsidP="00566A61">
                    <w:pPr>
                      <w:ind w:right="5"/>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7f8f320feb27470f899168e37eb800be"/>
                <w:id w:val="5995086"/>
                <w:lock w:val="sdtLocked"/>
              </w:sdtPr>
              <w:sdtContent>
                <w:tc>
                  <w:tcPr>
                    <w:tcW w:w="682" w:type="pct"/>
                    <w:vAlign w:val="center"/>
                  </w:tcPr>
                  <w:p w:rsidR="00D76CEA" w:rsidRPr="000D5B1B" w:rsidRDefault="00D76CEA" w:rsidP="00566A61">
                    <w:pPr>
                      <w:ind w:right="5"/>
                      <w:jc w:val="center"/>
                      <w:rPr>
                        <w:rFonts w:ascii="宋体" w:hAnsi="宋体"/>
                        <w:szCs w:val="21"/>
                      </w:rPr>
                    </w:pPr>
                    <w:r w:rsidRPr="000D5B1B">
                      <w:rPr>
                        <w:rFonts w:ascii="宋体" w:hAnsi="宋体" w:hint="eastAsia"/>
                        <w:szCs w:val="21"/>
                      </w:rPr>
                      <w:t>跌价准备</w:t>
                    </w:r>
                  </w:p>
                </w:tc>
              </w:sdtContent>
            </w:sdt>
            <w:sdt>
              <w:sdtPr>
                <w:rPr>
                  <w:rFonts w:ascii="宋体" w:hAnsi="宋体"/>
                </w:rPr>
                <w:tag w:val="_PLD_7bc0a0c6843843119d589aceed87ff5f"/>
                <w:id w:val="5995087"/>
                <w:lock w:val="sdtLocked"/>
              </w:sdtPr>
              <w:sdtContent>
                <w:tc>
                  <w:tcPr>
                    <w:tcW w:w="779" w:type="pct"/>
                    <w:vAlign w:val="center"/>
                  </w:tcPr>
                  <w:p w:rsidR="00D76CEA" w:rsidRPr="000D5B1B" w:rsidRDefault="00D76CEA" w:rsidP="00566A61">
                    <w:pPr>
                      <w:ind w:right="5"/>
                      <w:jc w:val="center"/>
                      <w:rPr>
                        <w:rFonts w:ascii="宋体" w:hAnsi="宋体"/>
                        <w:szCs w:val="21"/>
                      </w:rPr>
                    </w:pPr>
                    <w:r w:rsidRPr="000D5B1B">
                      <w:rPr>
                        <w:rFonts w:ascii="宋体" w:hAnsi="宋体" w:hint="eastAsia"/>
                        <w:szCs w:val="21"/>
                      </w:rPr>
                      <w:t>账面价值</w:t>
                    </w:r>
                  </w:p>
                </w:tc>
              </w:sdtContent>
            </w:sdt>
          </w:tr>
          <w:tr w:rsidR="00D76CEA" w:rsidRPr="000D5B1B" w:rsidTr="00566A61">
            <w:trPr>
              <w:cantSplit/>
            </w:trPr>
            <w:sdt>
              <w:sdtPr>
                <w:rPr>
                  <w:rFonts w:ascii="宋体" w:hAnsi="宋体"/>
                </w:rPr>
                <w:tag w:val="_PLD_b9ebbe420cec4305ad6f26473a8d7d73"/>
                <w:id w:val="5995088"/>
                <w:lock w:val="sdtLocked"/>
              </w:sdtPr>
              <w:sdtContent>
                <w:tc>
                  <w:tcPr>
                    <w:tcW w:w="658" w:type="pct"/>
                  </w:tcPr>
                  <w:p w:rsidR="00D76CEA" w:rsidRPr="000D5B1B" w:rsidRDefault="00D76CEA" w:rsidP="00566A61">
                    <w:pPr>
                      <w:ind w:right="5"/>
                      <w:rPr>
                        <w:rFonts w:ascii="宋体" w:hAnsi="宋体"/>
                        <w:szCs w:val="21"/>
                      </w:rPr>
                    </w:pPr>
                    <w:r w:rsidRPr="000D5B1B">
                      <w:rPr>
                        <w:rFonts w:ascii="宋体" w:hAnsi="宋体" w:hint="eastAsia"/>
                        <w:szCs w:val="21"/>
                      </w:rPr>
                      <w:t>原材料</w:t>
                    </w:r>
                  </w:p>
                </w:tc>
              </w:sdtContent>
            </w:sdt>
            <w:tc>
              <w:tcPr>
                <w:tcW w:w="733" w:type="pct"/>
              </w:tcPr>
              <w:p w:rsidR="00D76CEA" w:rsidRPr="000D5B1B" w:rsidRDefault="00D76CEA" w:rsidP="00566A61">
                <w:pPr>
                  <w:ind w:right="5"/>
                  <w:jc w:val="right"/>
                  <w:rPr>
                    <w:rFonts w:ascii="宋体" w:hAnsi="宋体"/>
                    <w:szCs w:val="21"/>
                  </w:rPr>
                </w:pPr>
                <w:r w:rsidRPr="000D5B1B">
                  <w:rPr>
                    <w:rFonts w:ascii="宋体" w:hAnsi="宋体"/>
                  </w:rPr>
                  <w:t>60,728,820.62</w:t>
                </w:r>
              </w:p>
            </w:tc>
            <w:tc>
              <w:tcPr>
                <w:tcW w:w="682" w:type="pct"/>
              </w:tcPr>
              <w:p w:rsidR="00D76CEA" w:rsidRPr="000D5B1B" w:rsidRDefault="00D76CEA" w:rsidP="00566A61">
                <w:pPr>
                  <w:ind w:right="5"/>
                  <w:jc w:val="right"/>
                  <w:rPr>
                    <w:rFonts w:ascii="宋体" w:hAnsi="宋体"/>
                    <w:szCs w:val="21"/>
                  </w:rPr>
                </w:pPr>
              </w:p>
            </w:tc>
            <w:tc>
              <w:tcPr>
                <w:tcW w:w="733" w:type="pct"/>
              </w:tcPr>
              <w:p w:rsidR="00D76CEA" w:rsidRPr="000D5B1B" w:rsidRDefault="00D76CEA" w:rsidP="00566A61">
                <w:pPr>
                  <w:ind w:right="5"/>
                  <w:jc w:val="right"/>
                  <w:rPr>
                    <w:rFonts w:ascii="宋体" w:hAnsi="宋体"/>
                    <w:szCs w:val="21"/>
                  </w:rPr>
                </w:pPr>
                <w:r w:rsidRPr="000D5B1B">
                  <w:rPr>
                    <w:rFonts w:ascii="宋体" w:hAnsi="宋体"/>
                  </w:rPr>
                  <w:t>60,728,820.62</w:t>
                </w:r>
              </w:p>
            </w:tc>
            <w:tc>
              <w:tcPr>
                <w:tcW w:w="733" w:type="pct"/>
              </w:tcPr>
              <w:p w:rsidR="00D76CEA" w:rsidRPr="000D5B1B" w:rsidRDefault="00D76CEA" w:rsidP="00566A61">
                <w:pPr>
                  <w:ind w:right="5"/>
                  <w:jc w:val="right"/>
                  <w:rPr>
                    <w:rFonts w:ascii="宋体" w:hAnsi="宋体"/>
                    <w:szCs w:val="21"/>
                  </w:rPr>
                </w:pPr>
                <w:r w:rsidRPr="000D5B1B">
                  <w:rPr>
                    <w:rFonts w:ascii="宋体" w:hAnsi="宋体"/>
                  </w:rPr>
                  <w:t>46,344,557.56</w:t>
                </w:r>
              </w:p>
            </w:tc>
            <w:tc>
              <w:tcPr>
                <w:tcW w:w="682" w:type="pct"/>
              </w:tcPr>
              <w:p w:rsidR="00D76CEA" w:rsidRPr="000D5B1B" w:rsidRDefault="00D76CEA" w:rsidP="00566A61">
                <w:pPr>
                  <w:ind w:right="5"/>
                  <w:jc w:val="right"/>
                  <w:rPr>
                    <w:rFonts w:ascii="宋体" w:hAnsi="宋体"/>
                    <w:szCs w:val="21"/>
                  </w:rPr>
                </w:pPr>
              </w:p>
            </w:tc>
            <w:tc>
              <w:tcPr>
                <w:tcW w:w="779" w:type="pct"/>
              </w:tcPr>
              <w:p w:rsidR="00D76CEA" w:rsidRPr="000D5B1B" w:rsidRDefault="00D76CEA" w:rsidP="00566A61">
                <w:pPr>
                  <w:ind w:right="5"/>
                  <w:jc w:val="right"/>
                  <w:rPr>
                    <w:rFonts w:ascii="宋体" w:hAnsi="宋体"/>
                    <w:szCs w:val="21"/>
                  </w:rPr>
                </w:pPr>
                <w:r w:rsidRPr="000D5B1B">
                  <w:rPr>
                    <w:rFonts w:ascii="宋体" w:hAnsi="宋体"/>
                  </w:rPr>
                  <w:t>46,344,557.56</w:t>
                </w:r>
              </w:p>
            </w:tc>
          </w:tr>
          <w:tr w:rsidR="00D76CEA" w:rsidRPr="000D5B1B" w:rsidTr="00566A61">
            <w:trPr>
              <w:cantSplit/>
            </w:trPr>
            <w:sdt>
              <w:sdtPr>
                <w:rPr>
                  <w:rFonts w:ascii="宋体" w:hAnsi="宋体"/>
                </w:rPr>
                <w:tag w:val="_PLD_e8ec014f4d914ac0bed2bd6948dcaa36"/>
                <w:id w:val="5995089"/>
                <w:lock w:val="sdtLocked"/>
              </w:sdtPr>
              <w:sdtContent>
                <w:tc>
                  <w:tcPr>
                    <w:tcW w:w="658" w:type="pct"/>
                  </w:tcPr>
                  <w:p w:rsidR="00D76CEA" w:rsidRPr="000D5B1B" w:rsidRDefault="00D76CEA" w:rsidP="00566A61">
                    <w:pPr>
                      <w:ind w:right="5"/>
                      <w:rPr>
                        <w:rFonts w:ascii="宋体" w:hAnsi="宋体"/>
                        <w:szCs w:val="21"/>
                      </w:rPr>
                    </w:pPr>
                    <w:r w:rsidRPr="000D5B1B">
                      <w:rPr>
                        <w:rFonts w:ascii="宋体" w:hAnsi="宋体" w:hint="eastAsia"/>
                        <w:szCs w:val="21"/>
                      </w:rPr>
                      <w:t>在产品</w:t>
                    </w:r>
                  </w:p>
                </w:tc>
              </w:sdtContent>
            </w:sdt>
            <w:tc>
              <w:tcPr>
                <w:tcW w:w="733" w:type="pct"/>
              </w:tcPr>
              <w:p w:rsidR="00D76CEA" w:rsidRPr="000D5B1B" w:rsidRDefault="00D76CEA" w:rsidP="00566A61">
                <w:pPr>
                  <w:ind w:right="5"/>
                  <w:jc w:val="right"/>
                  <w:rPr>
                    <w:rFonts w:ascii="宋体" w:hAnsi="宋体"/>
                    <w:szCs w:val="21"/>
                  </w:rPr>
                </w:pPr>
                <w:r w:rsidRPr="000D5B1B">
                  <w:rPr>
                    <w:rFonts w:ascii="宋体" w:hAnsi="宋体"/>
                  </w:rPr>
                  <w:t>59,240,841.91</w:t>
                </w:r>
              </w:p>
            </w:tc>
            <w:tc>
              <w:tcPr>
                <w:tcW w:w="682" w:type="pct"/>
              </w:tcPr>
              <w:p w:rsidR="00D76CEA" w:rsidRPr="000D5B1B" w:rsidRDefault="00D76CEA" w:rsidP="00566A61">
                <w:pPr>
                  <w:ind w:right="5"/>
                  <w:jc w:val="right"/>
                  <w:rPr>
                    <w:rFonts w:ascii="宋体" w:hAnsi="宋体"/>
                    <w:szCs w:val="21"/>
                  </w:rPr>
                </w:pPr>
              </w:p>
            </w:tc>
            <w:tc>
              <w:tcPr>
                <w:tcW w:w="733" w:type="pct"/>
              </w:tcPr>
              <w:p w:rsidR="00D76CEA" w:rsidRPr="000D5B1B" w:rsidRDefault="00D76CEA" w:rsidP="00566A61">
                <w:pPr>
                  <w:ind w:right="5"/>
                  <w:jc w:val="right"/>
                  <w:rPr>
                    <w:rFonts w:ascii="宋体" w:hAnsi="宋体"/>
                    <w:szCs w:val="21"/>
                  </w:rPr>
                </w:pPr>
                <w:r w:rsidRPr="000D5B1B">
                  <w:rPr>
                    <w:rFonts w:ascii="宋体" w:hAnsi="宋体"/>
                  </w:rPr>
                  <w:t>59,240,841.91</w:t>
                </w:r>
              </w:p>
            </w:tc>
            <w:tc>
              <w:tcPr>
                <w:tcW w:w="733" w:type="pct"/>
              </w:tcPr>
              <w:p w:rsidR="00D76CEA" w:rsidRPr="000D5B1B" w:rsidRDefault="00D76CEA" w:rsidP="00566A61">
                <w:pPr>
                  <w:ind w:right="5"/>
                  <w:jc w:val="right"/>
                  <w:rPr>
                    <w:rFonts w:ascii="宋体" w:hAnsi="宋体"/>
                    <w:szCs w:val="21"/>
                  </w:rPr>
                </w:pPr>
                <w:r w:rsidRPr="000D5B1B">
                  <w:rPr>
                    <w:rFonts w:ascii="宋体" w:hAnsi="宋体"/>
                  </w:rPr>
                  <w:t>58,946,865.25</w:t>
                </w:r>
              </w:p>
            </w:tc>
            <w:tc>
              <w:tcPr>
                <w:tcW w:w="682" w:type="pct"/>
              </w:tcPr>
              <w:p w:rsidR="00D76CEA" w:rsidRPr="000D5B1B" w:rsidRDefault="00D76CEA" w:rsidP="00566A61">
                <w:pPr>
                  <w:ind w:right="5"/>
                  <w:jc w:val="right"/>
                  <w:rPr>
                    <w:rFonts w:ascii="宋体" w:hAnsi="宋体"/>
                    <w:szCs w:val="21"/>
                  </w:rPr>
                </w:pPr>
              </w:p>
            </w:tc>
            <w:tc>
              <w:tcPr>
                <w:tcW w:w="779" w:type="pct"/>
              </w:tcPr>
              <w:p w:rsidR="00D76CEA" w:rsidRPr="000D5B1B" w:rsidRDefault="00D76CEA" w:rsidP="00566A61">
                <w:pPr>
                  <w:ind w:right="5"/>
                  <w:jc w:val="right"/>
                  <w:rPr>
                    <w:rFonts w:ascii="宋体" w:hAnsi="宋体"/>
                    <w:szCs w:val="21"/>
                  </w:rPr>
                </w:pPr>
                <w:r w:rsidRPr="000D5B1B">
                  <w:rPr>
                    <w:rFonts w:ascii="宋体" w:hAnsi="宋体"/>
                  </w:rPr>
                  <w:t>58,946,865.25</w:t>
                </w:r>
              </w:p>
            </w:tc>
          </w:tr>
          <w:tr w:rsidR="00D76CEA" w:rsidRPr="000D5B1B" w:rsidTr="00566A61">
            <w:trPr>
              <w:cantSplit/>
            </w:trPr>
            <w:sdt>
              <w:sdtPr>
                <w:rPr>
                  <w:rFonts w:ascii="宋体" w:hAnsi="宋体"/>
                </w:rPr>
                <w:tag w:val="_PLD_abc7422550c54dd082fcf4061faba539"/>
                <w:id w:val="5995090"/>
                <w:lock w:val="sdtLocked"/>
              </w:sdtPr>
              <w:sdtContent>
                <w:tc>
                  <w:tcPr>
                    <w:tcW w:w="658" w:type="pct"/>
                  </w:tcPr>
                  <w:p w:rsidR="00D76CEA" w:rsidRPr="000D5B1B" w:rsidRDefault="00D76CEA" w:rsidP="00566A61">
                    <w:pPr>
                      <w:autoSpaceDE w:val="0"/>
                      <w:autoSpaceDN w:val="0"/>
                      <w:adjustRightInd w:val="0"/>
                      <w:rPr>
                        <w:rFonts w:ascii="宋体" w:hAnsi="宋体"/>
                        <w:szCs w:val="21"/>
                      </w:rPr>
                    </w:pPr>
                    <w:r w:rsidRPr="000D5B1B">
                      <w:rPr>
                        <w:rFonts w:ascii="宋体" w:hAnsi="宋体" w:hint="eastAsia"/>
                        <w:szCs w:val="21"/>
                      </w:rPr>
                      <w:t>周转材料</w:t>
                    </w:r>
                  </w:p>
                </w:tc>
              </w:sdtContent>
            </w:sdt>
            <w:tc>
              <w:tcPr>
                <w:tcW w:w="733" w:type="pct"/>
              </w:tcPr>
              <w:p w:rsidR="00D76CEA" w:rsidRPr="000D5B1B" w:rsidRDefault="00D76CEA" w:rsidP="00566A61">
                <w:pPr>
                  <w:jc w:val="right"/>
                  <w:rPr>
                    <w:rFonts w:ascii="宋体" w:hAnsi="宋体"/>
                    <w:szCs w:val="21"/>
                  </w:rPr>
                </w:pPr>
                <w:r w:rsidRPr="000D5B1B">
                  <w:rPr>
                    <w:rFonts w:ascii="宋体" w:hAnsi="宋体"/>
                  </w:rPr>
                  <w:t>17,817,679.65</w:t>
                </w:r>
              </w:p>
            </w:tc>
            <w:tc>
              <w:tcPr>
                <w:tcW w:w="682" w:type="pct"/>
              </w:tcPr>
              <w:p w:rsidR="00D76CEA" w:rsidRPr="000D5B1B" w:rsidRDefault="00D76CEA" w:rsidP="00566A61">
                <w:pPr>
                  <w:jc w:val="right"/>
                  <w:rPr>
                    <w:rFonts w:ascii="宋体" w:hAnsi="宋体"/>
                    <w:szCs w:val="21"/>
                  </w:rPr>
                </w:pPr>
              </w:p>
            </w:tc>
            <w:tc>
              <w:tcPr>
                <w:tcW w:w="733" w:type="pct"/>
              </w:tcPr>
              <w:p w:rsidR="00D76CEA" w:rsidRPr="000D5B1B" w:rsidRDefault="00D76CEA" w:rsidP="00566A61">
                <w:pPr>
                  <w:jc w:val="right"/>
                  <w:rPr>
                    <w:rFonts w:ascii="宋体" w:hAnsi="宋体"/>
                    <w:szCs w:val="21"/>
                  </w:rPr>
                </w:pPr>
                <w:r w:rsidRPr="000D5B1B">
                  <w:rPr>
                    <w:rFonts w:ascii="宋体" w:hAnsi="宋体"/>
                  </w:rPr>
                  <w:t>17,817,679.65</w:t>
                </w:r>
              </w:p>
            </w:tc>
            <w:tc>
              <w:tcPr>
                <w:tcW w:w="733" w:type="pct"/>
              </w:tcPr>
              <w:p w:rsidR="00D76CEA" w:rsidRPr="000D5B1B" w:rsidRDefault="00D76CEA" w:rsidP="00566A61">
                <w:pPr>
                  <w:ind w:right="5"/>
                  <w:jc w:val="right"/>
                  <w:rPr>
                    <w:rFonts w:ascii="宋体" w:hAnsi="宋体"/>
                    <w:szCs w:val="21"/>
                  </w:rPr>
                </w:pPr>
                <w:r w:rsidRPr="000D5B1B">
                  <w:rPr>
                    <w:rFonts w:ascii="宋体" w:hAnsi="宋体"/>
                  </w:rPr>
                  <w:t>15,148,683.19</w:t>
                </w:r>
              </w:p>
            </w:tc>
            <w:tc>
              <w:tcPr>
                <w:tcW w:w="682" w:type="pct"/>
              </w:tcPr>
              <w:p w:rsidR="00D76CEA" w:rsidRPr="000D5B1B" w:rsidRDefault="00D76CEA" w:rsidP="00566A61">
                <w:pPr>
                  <w:ind w:right="5"/>
                  <w:jc w:val="right"/>
                  <w:rPr>
                    <w:rFonts w:ascii="宋体" w:hAnsi="宋体"/>
                    <w:szCs w:val="21"/>
                  </w:rPr>
                </w:pPr>
              </w:p>
            </w:tc>
            <w:tc>
              <w:tcPr>
                <w:tcW w:w="779" w:type="pct"/>
              </w:tcPr>
              <w:p w:rsidR="00D76CEA" w:rsidRPr="000D5B1B" w:rsidRDefault="00D76CEA" w:rsidP="00566A61">
                <w:pPr>
                  <w:ind w:right="5"/>
                  <w:jc w:val="right"/>
                  <w:rPr>
                    <w:rFonts w:ascii="宋体" w:hAnsi="宋体"/>
                    <w:szCs w:val="21"/>
                  </w:rPr>
                </w:pPr>
                <w:r w:rsidRPr="000D5B1B">
                  <w:rPr>
                    <w:rFonts w:ascii="宋体" w:hAnsi="宋体"/>
                  </w:rPr>
                  <w:t>15,148,683.19</w:t>
                </w:r>
              </w:p>
            </w:tc>
          </w:tr>
          <w:sdt>
            <w:sdtPr>
              <w:rPr>
                <w:rFonts w:ascii="宋体" w:eastAsiaTheme="minorEastAsia" w:hAnsi="宋体" w:cstheme="minorBidi"/>
                <w:szCs w:val="21"/>
              </w:rPr>
              <w:alias w:val="其他存货"/>
              <w:tag w:val="_TUP_c8c5bd0ddd2e4a069285e8f770e175a9"/>
              <w:id w:val="5995091"/>
              <w:lock w:val="sdtLocked"/>
            </w:sdtPr>
            <w:sdtEndPr>
              <w:rPr>
                <w:rFonts w:hint="eastAsia"/>
              </w:rPr>
            </w:sdtEndPr>
            <w:sdtContent>
              <w:tr w:rsidR="00D76CEA" w:rsidRPr="000D5B1B" w:rsidTr="00566A61">
                <w:trPr>
                  <w:cantSplit/>
                </w:trPr>
                <w:tc>
                  <w:tcPr>
                    <w:tcW w:w="658" w:type="pct"/>
                  </w:tcPr>
                  <w:p w:rsidR="00D76CEA" w:rsidRPr="000D5B1B" w:rsidRDefault="00D76CEA" w:rsidP="00566A61">
                    <w:pPr>
                      <w:ind w:right="5"/>
                      <w:rPr>
                        <w:rFonts w:ascii="宋体" w:hAnsi="宋体"/>
                        <w:szCs w:val="21"/>
                      </w:rPr>
                    </w:pPr>
                    <w:r w:rsidRPr="000D5B1B">
                      <w:rPr>
                        <w:rFonts w:ascii="宋体" w:hAnsi="宋体"/>
                      </w:rPr>
                      <w:t>产成品</w:t>
                    </w:r>
                  </w:p>
                </w:tc>
                <w:tc>
                  <w:tcPr>
                    <w:tcW w:w="733" w:type="pct"/>
                  </w:tcPr>
                  <w:p w:rsidR="00D76CEA" w:rsidRPr="000D5B1B" w:rsidRDefault="00D76CEA" w:rsidP="00566A61">
                    <w:pPr>
                      <w:ind w:right="5"/>
                      <w:jc w:val="right"/>
                      <w:rPr>
                        <w:rFonts w:ascii="宋体" w:hAnsi="宋体"/>
                        <w:szCs w:val="21"/>
                      </w:rPr>
                    </w:pPr>
                    <w:r w:rsidRPr="000D5B1B">
                      <w:rPr>
                        <w:rFonts w:ascii="宋体" w:hAnsi="宋体"/>
                      </w:rPr>
                      <w:t>63,859,213.96</w:t>
                    </w:r>
                  </w:p>
                </w:tc>
                <w:tc>
                  <w:tcPr>
                    <w:tcW w:w="682" w:type="pct"/>
                  </w:tcPr>
                  <w:p w:rsidR="00D76CEA" w:rsidRPr="000D5B1B" w:rsidRDefault="00D76CEA" w:rsidP="00566A61">
                    <w:pPr>
                      <w:ind w:right="5"/>
                      <w:jc w:val="right"/>
                      <w:rPr>
                        <w:rFonts w:ascii="宋体" w:hAnsi="宋体"/>
                        <w:szCs w:val="21"/>
                      </w:rPr>
                    </w:pPr>
                  </w:p>
                </w:tc>
                <w:tc>
                  <w:tcPr>
                    <w:tcW w:w="733" w:type="pct"/>
                  </w:tcPr>
                  <w:p w:rsidR="00D76CEA" w:rsidRPr="000D5B1B" w:rsidRDefault="00D76CEA" w:rsidP="00566A61">
                    <w:pPr>
                      <w:ind w:right="5"/>
                      <w:jc w:val="right"/>
                      <w:rPr>
                        <w:rFonts w:ascii="宋体" w:hAnsi="宋体"/>
                        <w:szCs w:val="21"/>
                      </w:rPr>
                    </w:pPr>
                    <w:r w:rsidRPr="000D5B1B">
                      <w:rPr>
                        <w:rFonts w:ascii="宋体" w:hAnsi="宋体"/>
                      </w:rPr>
                      <w:t>63,859,213.96</w:t>
                    </w:r>
                  </w:p>
                </w:tc>
                <w:tc>
                  <w:tcPr>
                    <w:tcW w:w="733" w:type="pct"/>
                  </w:tcPr>
                  <w:p w:rsidR="00D76CEA" w:rsidRPr="000D5B1B" w:rsidRDefault="00D76CEA" w:rsidP="00566A61">
                    <w:pPr>
                      <w:ind w:right="5"/>
                      <w:jc w:val="right"/>
                      <w:rPr>
                        <w:rFonts w:ascii="宋体" w:hAnsi="宋体"/>
                        <w:szCs w:val="21"/>
                      </w:rPr>
                    </w:pPr>
                    <w:r w:rsidRPr="000D5B1B">
                      <w:rPr>
                        <w:rFonts w:ascii="宋体" w:hAnsi="宋体"/>
                      </w:rPr>
                      <w:t>61,700,924.86</w:t>
                    </w:r>
                  </w:p>
                </w:tc>
                <w:tc>
                  <w:tcPr>
                    <w:tcW w:w="682" w:type="pct"/>
                  </w:tcPr>
                  <w:p w:rsidR="00D76CEA" w:rsidRPr="000D5B1B" w:rsidRDefault="00D76CEA" w:rsidP="00566A61">
                    <w:pPr>
                      <w:ind w:right="5"/>
                      <w:jc w:val="right"/>
                      <w:rPr>
                        <w:rFonts w:ascii="宋体" w:hAnsi="宋体"/>
                        <w:szCs w:val="21"/>
                      </w:rPr>
                    </w:pPr>
                  </w:p>
                </w:tc>
                <w:tc>
                  <w:tcPr>
                    <w:tcW w:w="779" w:type="pct"/>
                  </w:tcPr>
                  <w:p w:rsidR="00D76CEA" w:rsidRPr="000D5B1B" w:rsidRDefault="00D76CEA" w:rsidP="00566A61">
                    <w:pPr>
                      <w:ind w:right="5"/>
                      <w:jc w:val="right"/>
                      <w:rPr>
                        <w:rFonts w:ascii="宋体" w:hAnsi="宋体"/>
                        <w:szCs w:val="21"/>
                      </w:rPr>
                    </w:pPr>
                    <w:r w:rsidRPr="000D5B1B">
                      <w:rPr>
                        <w:rFonts w:ascii="宋体" w:hAnsi="宋体"/>
                      </w:rPr>
                      <w:t>61,700,924.86</w:t>
                    </w:r>
                  </w:p>
                </w:tc>
              </w:tr>
            </w:sdtContent>
          </w:sdt>
          <w:sdt>
            <w:sdtPr>
              <w:rPr>
                <w:rFonts w:ascii="宋体" w:eastAsiaTheme="minorEastAsia" w:hAnsi="宋体" w:cstheme="minorBidi"/>
                <w:szCs w:val="21"/>
              </w:rPr>
              <w:alias w:val="其他存货"/>
              <w:tag w:val="_TUP_c8c5bd0ddd2e4a069285e8f770e175a9"/>
              <w:id w:val="5995092"/>
              <w:lock w:val="sdtLocked"/>
            </w:sdtPr>
            <w:sdtEndPr>
              <w:rPr>
                <w:rFonts w:hint="eastAsia"/>
              </w:rPr>
            </w:sdtEndPr>
            <w:sdtContent>
              <w:tr w:rsidR="00D76CEA" w:rsidRPr="000D5B1B" w:rsidTr="00566A61">
                <w:trPr>
                  <w:cantSplit/>
                </w:trPr>
                <w:tc>
                  <w:tcPr>
                    <w:tcW w:w="658" w:type="pct"/>
                  </w:tcPr>
                  <w:p w:rsidR="00D76CEA" w:rsidRPr="000D5B1B" w:rsidRDefault="00D76CEA" w:rsidP="00566A61">
                    <w:pPr>
                      <w:ind w:right="5"/>
                      <w:rPr>
                        <w:rFonts w:ascii="宋体" w:hAnsi="宋体"/>
                        <w:szCs w:val="21"/>
                      </w:rPr>
                    </w:pPr>
                    <w:r w:rsidRPr="000D5B1B">
                      <w:rPr>
                        <w:rFonts w:ascii="宋体" w:hAnsi="宋体"/>
                      </w:rPr>
                      <w:t>开发产品</w:t>
                    </w:r>
                  </w:p>
                </w:tc>
                <w:tc>
                  <w:tcPr>
                    <w:tcW w:w="733" w:type="pct"/>
                  </w:tcPr>
                  <w:p w:rsidR="00D76CEA" w:rsidRPr="000D5B1B" w:rsidRDefault="00D76CEA" w:rsidP="00566A61">
                    <w:pPr>
                      <w:ind w:right="5"/>
                      <w:jc w:val="right"/>
                      <w:rPr>
                        <w:rFonts w:ascii="宋体" w:hAnsi="宋体"/>
                        <w:szCs w:val="21"/>
                      </w:rPr>
                    </w:pPr>
                    <w:r w:rsidRPr="000D5B1B">
                      <w:rPr>
                        <w:rFonts w:ascii="宋体" w:hAnsi="宋体"/>
                      </w:rPr>
                      <w:t>150,444,547.77</w:t>
                    </w:r>
                  </w:p>
                </w:tc>
                <w:tc>
                  <w:tcPr>
                    <w:tcW w:w="682" w:type="pct"/>
                  </w:tcPr>
                  <w:p w:rsidR="00D76CEA" w:rsidRPr="000D5B1B" w:rsidRDefault="00D76CEA" w:rsidP="00566A61">
                    <w:pPr>
                      <w:ind w:right="5"/>
                      <w:jc w:val="right"/>
                      <w:rPr>
                        <w:rFonts w:ascii="宋体" w:hAnsi="宋体"/>
                        <w:szCs w:val="21"/>
                      </w:rPr>
                    </w:pPr>
                    <w:r w:rsidRPr="000D5B1B">
                      <w:rPr>
                        <w:rFonts w:ascii="宋体" w:hAnsi="宋体"/>
                      </w:rPr>
                      <w:t>47,343,329.78</w:t>
                    </w:r>
                  </w:p>
                </w:tc>
                <w:tc>
                  <w:tcPr>
                    <w:tcW w:w="733" w:type="pct"/>
                  </w:tcPr>
                  <w:p w:rsidR="00D76CEA" w:rsidRPr="000D5B1B" w:rsidRDefault="00D76CEA" w:rsidP="00566A61">
                    <w:pPr>
                      <w:ind w:right="5"/>
                      <w:jc w:val="right"/>
                      <w:rPr>
                        <w:rFonts w:ascii="宋体" w:hAnsi="宋体"/>
                        <w:szCs w:val="21"/>
                      </w:rPr>
                    </w:pPr>
                    <w:r w:rsidRPr="000D5B1B">
                      <w:rPr>
                        <w:rFonts w:ascii="宋体" w:hAnsi="宋体"/>
                      </w:rPr>
                      <w:t>103,101,217.99</w:t>
                    </w:r>
                  </w:p>
                </w:tc>
                <w:tc>
                  <w:tcPr>
                    <w:tcW w:w="733" w:type="pct"/>
                  </w:tcPr>
                  <w:p w:rsidR="00D76CEA" w:rsidRPr="000D5B1B" w:rsidRDefault="00D76CEA" w:rsidP="00566A61">
                    <w:pPr>
                      <w:ind w:right="5"/>
                      <w:jc w:val="right"/>
                      <w:rPr>
                        <w:rFonts w:ascii="宋体" w:hAnsi="宋体"/>
                        <w:szCs w:val="21"/>
                      </w:rPr>
                    </w:pPr>
                    <w:r w:rsidRPr="000D5B1B">
                      <w:rPr>
                        <w:rFonts w:ascii="宋体" w:hAnsi="宋体"/>
                      </w:rPr>
                      <w:t>183,914,633.53</w:t>
                    </w:r>
                  </w:p>
                </w:tc>
                <w:tc>
                  <w:tcPr>
                    <w:tcW w:w="682" w:type="pct"/>
                  </w:tcPr>
                  <w:p w:rsidR="00D76CEA" w:rsidRPr="000D5B1B" w:rsidRDefault="00D76CEA" w:rsidP="00566A61">
                    <w:pPr>
                      <w:ind w:right="5"/>
                      <w:jc w:val="right"/>
                      <w:rPr>
                        <w:rFonts w:ascii="宋体" w:hAnsi="宋体"/>
                        <w:szCs w:val="21"/>
                      </w:rPr>
                    </w:pPr>
                    <w:r w:rsidRPr="000D5B1B">
                      <w:rPr>
                        <w:rFonts w:ascii="宋体" w:hAnsi="宋体"/>
                      </w:rPr>
                      <w:t>57,029,835.41</w:t>
                    </w:r>
                  </w:p>
                </w:tc>
                <w:tc>
                  <w:tcPr>
                    <w:tcW w:w="779" w:type="pct"/>
                  </w:tcPr>
                  <w:p w:rsidR="00D76CEA" w:rsidRPr="000D5B1B" w:rsidRDefault="00D76CEA" w:rsidP="00566A61">
                    <w:pPr>
                      <w:ind w:right="5"/>
                      <w:jc w:val="right"/>
                      <w:rPr>
                        <w:rFonts w:ascii="宋体" w:hAnsi="宋体"/>
                        <w:szCs w:val="21"/>
                      </w:rPr>
                    </w:pPr>
                    <w:r w:rsidRPr="000D5B1B">
                      <w:rPr>
                        <w:rFonts w:ascii="宋体" w:hAnsi="宋体"/>
                      </w:rPr>
                      <w:t>126,884,798.12</w:t>
                    </w:r>
                  </w:p>
                </w:tc>
              </w:tr>
            </w:sdtContent>
          </w:sdt>
          <w:sdt>
            <w:sdtPr>
              <w:rPr>
                <w:rFonts w:ascii="宋体" w:eastAsiaTheme="minorEastAsia" w:hAnsi="宋体" w:cstheme="minorBidi"/>
                <w:szCs w:val="21"/>
              </w:rPr>
              <w:alias w:val="其他存货"/>
              <w:tag w:val="_TUP_c8c5bd0ddd2e4a069285e8f770e175a9"/>
              <w:id w:val="5995093"/>
              <w:lock w:val="sdtLocked"/>
            </w:sdtPr>
            <w:sdtEndPr>
              <w:rPr>
                <w:rFonts w:hint="eastAsia"/>
              </w:rPr>
            </w:sdtEndPr>
            <w:sdtContent>
              <w:tr w:rsidR="00D76CEA" w:rsidRPr="000D5B1B" w:rsidTr="00566A61">
                <w:trPr>
                  <w:cantSplit/>
                </w:trPr>
                <w:tc>
                  <w:tcPr>
                    <w:tcW w:w="658" w:type="pct"/>
                  </w:tcPr>
                  <w:p w:rsidR="00D76CEA" w:rsidRPr="000D5B1B" w:rsidRDefault="00D76CEA" w:rsidP="00566A61">
                    <w:pPr>
                      <w:ind w:right="5"/>
                      <w:rPr>
                        <w:rFonts w:ascii="宋体" w:hAnsi="宋体"/>
                        <w:szCs w:val="21"/>
                      </w:rPr>
                    </w:pPr>
                    <w:r w:rsidRPr="000D5B1B">
                      <w:rPr>
                        <w:rFonts w:ascii="宋体" w:hAnsi="宋体"/>
                      </w:rPr>
                      <w:t>其他</w:t>
                    </w:r>
                  </w:p>
                </w:tc>
                <w:tc>
                  <w:tcPr>
                    <w:tcW w:w="733" w:type="pct"/>
                  </w:tcPr>
                  <w:p w:rsidR="00D76CEA" w:rsidRPr="000D5B1B" w:rsidRDefault="00D76CEA" w:rsidP="00566A61">
                    <w:pPr>
                      <w:ind w:right="5"/>
                      <w:jc w:val="right"/>
                      <w:rPr>
                        <w:rFonts w:ascii="宋体" w:hAnsi="宋体"/>
                        <w:szCs w:val="21"/>
                      </w:rPr>
                    </w:pPr>
                    <w:r w:rsidRPr="000D5B1B">
                      <w:rPr>
                        <w:rFonts w:ascii="宋体" w:hAnsi="宋体"/>
                      </w:rPr>
                      <w:t>325,009.36</w:t>
                    </w:r>
                  </w:p>
                </w:tc>
                <w:tc>
                  <w:tcPr>
                    <w:tcW w:w="682" w:type="pct"/>
                  </w:tcPr>
                  <w:p w:rsidR="00D76CEA" w:rsidRPr="000D5B1B" w:rsidRDefault="00D76CEA" w:rsidP="00566A61">
                    <w:pPr>
                      <w:ind w:right="5"/>
                      <w:jc w:val="right"/>
                      <w:rPr>
                        <w:rFonts w:ascii="宋体" w:hAnsi="宋体"/>
                        <w:szCs w:val="21"/>
                      </w:rPr>
                    </w:pPr>
                  </w:p>
                </w:tc>
                <w:tc>
                  <w:tcPr>
                    <w:tcW w:w="733" w:type="pct"/>
                  </w:tcPr>
                  <w:p w:rsidR="00D76CEA" w:rsidRPr="000D5B1B" w:rsidRDefault="00D76CEA" w:rsidP="00566A61">
                    <w:pPr>
                      <w:ind w:right="5"/>
                      <w:jc w:val="right"/>
                      <w:rPr>
                        <w:rFonts w:ascii="宋体" w:hAnsi="宋体"/>
                        <w:szCs w:val="21"/>
                      </w:rPr>
                    </w:pPr>
                    <w:r w:rsidRPr="000D5B1B">
                      <w:rPr>
                        <w:rFonts w:ascii="宋体" w:hAnsi="宋体"/>
                      </w:rPr>
                      <w:t>325,009.36</w:t>
                    </w:r>
                  </w:p>
                </w:tc>
                <w:tc>
                  <w:tcPr>
                    <w:tcW w:w="733" w:type="pct"/>
                  </w:tcPr>
                  <w:p w:rsidR="00D76CEA" w:rsidRPr="000D5B1B" w:rsidRDefault="00D76CEA" w:rsidP="00566A61">
                    <w:pPr>
                      <w:ind w:right="5"/>
                      <w:jc w:val="right"/>
                      <w:rPr>
                        <w:rFonts w:ascii="宋体" w:hAnsi="宋体"/>
                        <w:szCs w:val="21"/>
                      </w:rPr>
                    </w:pPr>
                    <w:r w:rsidRPr="000D5B1B">
                      <w:rPr>
                        <w:rFonts w:ascii="宋体" w:hAnsi="宋体"/>
                      </w:rPr>
                      <w:t>768,269.33</w:t>
                    </w:r>
                  </w:p>
                </w:tc>
                <w:tc>
                  <w:tcPr>
                    <w:tcW w:w="682" w:type="pct"/>
                  </w:tcPr>
                  <w:p w:rsidR="00D76CEA" w:rsidRPr="000D5B1B" w:rsidRDefault="00D76CEA" w:rsidP="00566A61">
                    <w:pPr>
                      <w:ind w:right="110"/>
                      <w:jc w:val="right"/>
                      <w:rPr>
                        <w:rFonts w:ascii="宋体" w:hAnsi="宋体"/>
                        <w:szCs w:val="21"/>
                      </w:rPr>
                    </w:pPr>
                  </w:p>
                </w:tc>
                <w:tc>
                  <w:tcPr>
                    <w:tcW w:w="779" w:type="pct"/>
                  </w:tcPr>
                  <w:p w:rsidR="00D76CEA" w:rsidRPr="000D5B1B" w:rsidRDefault="00D76CEA" w:rsidP="00566A61">
                    <w:pPr>
                      <w:ind w:right="5"/>
                      <w:jc w:val="right"/>
                      <w:rPr>
                        <w:rFonts w:ascii="宋体" w:hAnsi="宋体"/>
                        <w:szCs w:val="21"/>
                      </w:rPr>
                    </w:pPr>
                    <w:r w:rsidRPr="000D5B1B">
                      <w:rPr>
                        <w:rFonts w:ascii="宋体" w:hAnsi="宋体"/>
                      </w:rPr>
                      <w:t>768,269.33</w:t>
                    </w:r>
                  </w:p>
                </w:tc>
              </w:tr>
            </w:sdtContent>
          </w:sdt>
          <w:tr w:rsidR="00D76CEA" w:rsidRPr="000D5B1B" w:rsidTr="00566A61">
            <w:trPr>
              <w:cantSplit/>
            </w:trPr>
            <w:sdt>
              <w:sdtPr>
                <w:rPr>
                  <w:rFonts w:ascii="宋体" w:hAnsi="宋体"/>
                </w:rPr>
                <w:tag w:val="_PLD_edd5f5aae1714ca29cd82d7b8bc33bc6"/>
                <w:id w:val="5995094"/>
                <w:lock w:val="sdtLocked"/>
              </w:sdtPr>
              <w:sdtContent>
                <w:tc>
                  <w:tcPr>
                    <w:tcW w:w="658" w:type="pct"/>
                  </w:tcPr>
                  <w:p w:rsidR="00D76CEA" w:rsidRPr="000D5B1B" w:rsidRDefault="00D76CEA" w:rsidP="00566A61">
                    <w:pPr>
                      <w:ind w:right="5"/>
                      <w:jc w:val="center"/>
                      <w:rPr>
                        <w:rFonts w:ascii="宋体" w:hAnsi="宋体"/>
                        <w:szCs w:val="21"/>
                      </w:rPr>
                    </w:pPr>
                    <w:r w:rsidRPr="000D5B1B">
                      <w:rPr>
                        <w:rFonts w:ascii="宋体" w:hAnsi="宋体" w:hint="eastAsia"/>
                        <w:szCs w:val="21"/>
                      </w:rPr>
                      <w:t>合计</w:t>
                    </w:r>
                  </w:p>
                </w:tc>
              </w:sdtContent>
            </w:sdt>
            <w:tc>
              <w:tcPr>
                <w:tcW w:w="733" w:type="pct"/>
              </w:tcPr>
              <w:p w:rsidR="00D76CEA" w:rsidRPr="000D5B1B" w:rsidRDefault="00D76CEA" w:rsidP="00566A61">
                <w:pPr>
                  <w:rPr>
                    <w:rFonts w:ascii="宋体" w:hAnsi="宋体"/>
                  </w:rPr>
                </w:pPr>
                <w:r w:rsidRPr="000D5B1B">
                  <w:rPr>
                    <w:rFonts w:ascii="宋体" w:hAnsi="宋体"/>
                  </w:rPr>
                  <w:t>352,416,113.27</w:t>
                </w:r>
              </w:p>
            </w:tc>
            <w:tc>
              <w:tcPr>
                <w:tcW w:w="682" w:type="pct"/>
              </w:tcPr>
              <w:p w:rsidR="00D76CEA" w:rsidRPr="000D5B1B" w:rsidRDefault="00D76CEA" w:rsidP="00566A61">
                <w:pPr>
                  <w:rPr>
                    <w:rFonts w:ascii="宋体" w:hAnsi="宋体"/>
                  </w:rPr>
                </w:pPr>
                <w:r w:rsidRPr="000D5B1B">
                  <w:rPr>
                    <w:rFonts w:ascii="宋体" w:hAnsi="宋体"/>
                  </w:rPr>
                  <w:t>47,343,329.78</w:t>
                </w:r>
              </w:p>
            </w:tc>
            <w:tc>
              <w:tcPr>
                <w:tcW w:w="733" w:type="pct"/>
              </w:tcPr>
              <w:p w:rsidR="00D76CEA" w:rsidRPr="000D5B1B" w:rsidRDefault="00D76CEA" w:rsidP="00566A61">
                <w:pPr>
                  <w:rPr>
                    <w:rFonts w:ascii="宋体" w:hAnsi="宋体"/>
                  </w:rPr>
                </w:pPr>
                <w:r w:rsidRPr="000D5B1B">
                  <w:rPr>
                    <w:rFonts w:ascii="宋体" w:hAnsi="宋体"/>
                  </w:rPr>
                  <w:t>305,072,783.49</w:t>
                </w:r>
              </w:p>
            </w:tc>
            <w:tc>
              <w:tcPr>
                <w:tcW w:w="733" w:type="pct"/>
              </w:tcPr>
              <w:p w:rsidR="00D76CEA" w:rsidRPr="000D5B1B" w:rsidRDefault="00D76CEA" w:rsidP="00566A61">
                <w:pPr>
                  <w:rPr>
                    <w:rFonts w:ascii="宋体" w:hAnsi="宋体"/>
                  </w:rPr>
                </w:pPr>
                <w:r w:rsidRPr="000D5B1B">
                  <w:rPr>
                    <w:rFonts w:ascii="宋体" w:hAnsi="宋体"/>
                  </w:rPr>
                  <w:t>366,823,933.72</w:t>
                </w:r>
              </w:p>
            </w:tc>
            <w:tc>
              <w:tcPr>
                <w:tcW w:w="682" w:type="pct"/>
              </w:tcPr>
              <w:p w:rsidR="00D76CEA" w:rsidRPr="000D5B1B" w:rsidRDefault="00D76CEA" w:rsidP="00566A61">
                <w:pPr>
                  <w:rPr>
                    <w:rFonts w:ascii="宋体" w:hAnsi="宋体"/>
                  </w:rPr>
                </w:pPr>
                <w:r w:rsidRPr="000D5B1B">
                  <w:rPr>
                    <w:rFonts w:ascii="宋体" w:hAnsi="宋体"/>
                  </w:rPr>
                  <w:t>57,029,835.41</w:t>
                </w:r>
              </w:p>
            </w:tc>
            <w:tc>
              <w:tcPr>
                <w:tcW w:w="779" w:type="pct"/>
              </w:tcPr>
              <w:p w:rsidR="00D76CEA" w:rsidRPr="000D5B1B" w:rsidRDefault="00D76CEA" w:rsidP="00566A61">
                <w:pPr>
                  <w:rPr>
                    <w:rFonts w:ascii="宋体" w:hAnsi="宋体"/>
                  </w:rPr>
                </w:pPr>
                <w:r w:rsidRPr="000D5B1B">
                  <w:rPr>
                    <w:rFonts w:ascii="宋体" w:hAnsi="宋体"/>
                  </w:rPr>
                  <w:t>309,794,098.31</w:t>
                </w:r>
              </w:p>
            </w:tc>
          </w:tr>
        </w:tbl>
        <w:p w:rsidR="00D76CEA" w:rsidRDefault="00D76CEA"/>
        <w:p w:rsidR="00345299" w:rsidRPr="000D5B1B" w:rsidRDefault="00345299" w:rsidP="00345299">
          <w:pPr>
            <w:spacing w:line="400" w:lineRule="exact"/>
            <w:ind w:left="426"/>
            <w:rPr>
              <w:rFonts w:ascii="宋体" w:hAnsi="宋体" w:cs="Arial"/>
              <w:szCs w:val="21"/>
            </w:rPr>
          </w:pPr>
          <w:r w:rsidRPr="000D5B1B">
            <w:rPr>
              <w:rFonts w:ascii="宋体" w:hAnsi="宋体" w:hint="eastAsia"/>
              <w:bCs/>
            </w:rPr>
            <w:t>开发</w:t>
          </w:r>
          <w:r w:rsidRPr="000D5B1B">
            <w:rPr>
              <w:rFonts w:ascii="宋体" w:hAnsi="宋体" w:cs="Arial" w:hint="eastAsia"/>
              <w:szCs w:val="21"/>
            </w:rPr>
            <w:t>产品明细情况：</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4A0"/>
          </w:tblPr>
          <w:tblGrid>
            <w:gridCol w:w="1973"/>
            <w:gridCol w:w="1198"/>
            <w:gridCol w:w="1417"/>
            <w:gridCol w:w="1268"/>
            <w:gridCol w:w="1486"/>
            <w:gridCol w:w="1547"/>
          </w:tblGrid>
          <w:tr w:rsidR="00EC2A36" w:rsidRPr="000D5B1B" w:rsidTr="00566A61">
            <w:trPr>
              <w:trHeight w:val="360"/>
              <w:tblHeader/>
              <w:jc w:val="center"/>
            </w:trPr>
            <w:tc>
              <w:tcPr>
                <w:tcW w:w="1110" w:type="pct"/>
                <w:noWrap/>
                <w:vAlign w:val="center"/>
                <w:hideMark/>
              </w:tcPr>
              <w:bookmarkEnd w:id="88"/>
              <w:p w:rsidR="00EC2A36" w:rsidRPr="000D5B1B" w:rsidRDefault="00EC2A36" w:rsidP="00566A61">
                <w:pPr>
                  <w:jc w:val="center"/>
                  <w:rPr>
                    <w:rFonts w:ascii="宋体" w:hAnsi="宋体" w:cs="Arial"/>
                    <w:sz w:val="18"/>
                    <w:szCs w:val="18"/>
                  </w:rPr>
                </w:pPr>
                <w:r w:rsidRPr="000D5B1B">
                  <w:rPr>
                    <w:rFonts w:ascii="宋体" w:hAnsi="宋体" w:cs="Arial" w:hint="eastAsia"/>
                    <w:sz w:val="18"/>
                    <w:szCs w:val="18"/>
                  </w:rPr>
                  <w:t>项目名称</w:t>
                </w:r>
              </w:p>
            </w:tc>
            <w:tc>
              <w:tcPr>
                <w:tcW w:w="674" w:type="pct"/>
                <w:noWrap/>
                <w:vAlign w:val="center"/>
                <w:hideMark/>
              </w:tcPr>
              <w:p w:rsidR="00EC2A36" w:rsidRPr="000D5B1B" w:rsidRDefault="00EC2A36" w:rsidP="00566A61">
                <w:pPr>
                  <w:jc w:val="center"/>
                  <w:rPr>
                    <w:rFonts w:ascii="宋体" w:hAnsi="宋体" w:cs="Arial"/>
                    <w:sz w:val="18"/>
                    <w:szCs w:val="18"/>
                  </w:rPr>
                </w:pPr>
                <w:r w:rsidRPr="000D5B1B">
                  <w:rPr>
                    <w:rFonts w:ascii="宋体" w:hAnsi="宋体" w:cs="Arial" w:hint="eastAsia"/>
                    <w:sz w:val="18"/>
                    <w:szCs w:val="18"/>
                  </w:rPr>
                  <w:t>竣工时间</w:t>
                </w:r>
              </w:p>
            </w:tc>
            <w:tc>
              <w:tcPr>
                <w:tcW w:w="797" w:type="pct"/>
                <w:noWrap/>
                <w:vAlign w:val="center"/>
                <w:hideMark/>
              </w:tcPr>
              <w:p w:rsidR="00EC2A36" w:rsidRPr="000D5B1B" w:rsidRDefault="00EC2A36" w:rsidP="00566A61">
                <w:pPr>
                  <w:jc w:val="center"/>
                  <w:rPr>
                    <w:rFonts w:ascii="宋体" w:hAnsi="宋体" w:cs="Arial"/>
                    <w:sz w:val="18"/>
                    <w:szCs w:val="18"/>
                  </w:rPr>
                </w:pPr>
                <w:r w:rsidRPr="000D5B1B">
                  <w:rPr>
                    <w:rFonts w:ascii="宋体" w:hAnsi="宋体" w:cs="Arial" w:hint="eastAsia"/>
                    <w:sz w:val="18"/>
                    <w:szCs w:val="18"/>
                  </w:rPr>
                  <w:t>期初数</w:t>
                </w:r>
              </w:p>
            </w:tc>
            <w:tc>
              <w:tcPr>
                <w:tcW w:w="713" w:type="pct"/>
                <w:noWrap/>
                <w:vAlign w:val="center"/>
                <w:hideMark/>
              </w:tcPr>
              <w:p w:rsidR="00EC2A36" w:rsidRPr="000D5B1B" w:rsidRDefault="00EC2A36" w:rsidP="00566A61">
                <w:pPr>
                  <w:jc w:val="center"/>
                  <w:rPr>
                    <w:rFonts w:ascii="宋体" w:hAnsi="宋体" w:cs="Arial"/>
                    <w:sz w:val="18"/>
                    <w:szCs w:val="18"/>
                  </w:rPr>
                </w:pPr>
                <w:r w:rsidRPr="000D5B1B">
                  <w:rPr>
                    <w:rFonts w:ascii="宋体" w:hAnsi="宋体" w:cs="Arial" w:hint="eastAsia"/>
                    <w:sz w:val="18"/>
                    <w:szCs w:val="18"/>
                  </w:rPr>
                  <w:t>本年增加</w:t>
                </w:r>
              </w:p>
            </w:tc>
            <w:tc>
              <w:tcPr>
                <w:tcW w:w="836" w:type="pct"/>
                <w:noWrap/>
                <w:vAlign w:val="center"/>
                <w:hideMark/>
              </w:tcPr>
              <w:p w:rsidR="00EC2A36" w:rsidRPr="000D5B1B" w:rsidRDefault="00EC2A36" w:rsidP="00566A61">
                <w:pPr>
                  <w:jc w:val="center"/>
                  <w:rPr>
                    <w:rFonts w:ascii="宋体" w:hAnsi="宋体" w:cs="Arial"/>
                    <w:sz w:val="18"/>
                    <w:szCs w:val="18"/>
                  </w:rPr>
                </w:pPr>
                <w:r w:rsidRPr="000D5B1B">
                  <w:rPr>
                    <w:rFonts w:ascii="宋体" w:hAnsi="宋体" w:cs="Arial" w:hint="eastAsia"/>
                    <w:sz w:val="18"/>
                    <w:szCs w:val="18"/>
                  </w:rPr>
                  <w:t>本年减少</w:t>
                </w:r>
              </w:p>
            </w:tc>
            <w:tc>
              <w:tcPr>
                <w:tcW w:w="870" w:type="pct"/>
                <w:noWrap/>
                <w:vAlign w:val="center"/>
                <w:hideMark/>
              </w:tcPr>
              <w:p w:rsidR="00EC2A36" w:rsidRPr="000D5B1B" w:rsidRDefault="00EC2A36" w:rsidP="00566A61">
                <w:pPr>
                  <w:jc w:val="center"/>
                  <w:rPr>
                    <w:rFonts w:ascii="宋体" w:hAnsi="宋体" w:cs="Arial"/>
                    <w:sz w:val="18"/>
                    <w:szCs w:val="18"/>
                  </w:rPr>
                </w:pPr>
                <w:r w:rsidRPr="000D5B1B">
                  <w:rPr>
                    <w:rFonts w:ascii="宋体" w:hAnsi="宋体" w:cs="Arial"/>
                    <w:sz w:val="18"/>
                    <w:szCs w:val="18"/>
                  </w:rPr>
                  <w:t xml:space="preserve"> </w:t>
                </w:r>
                <w:r w:rsidRPr="000D5B1B">
                  <w:rPr>
                    <w:rFonts w:ascii="宋体" w:hAnsi="宋体" w:cs="Arial" w:hint="eastAsia"/>
                    <w:sz w:val="18"/>
                    <w:szCs w:val="18"/>
                  </w:rPr>
                  <w:t>期末数</w:t>
                </w:r>
                <w:r w:rsidRPr="000D5B1B">
                  <w:rPr>
                    <w:rFonts w:ascii="宋体" w:hAnsi="宋体" w:cs="Arial"/>
                    <w:sz w:val="18"/>
                    <w:szCs w:val="18"/>
                  </w:rPr>
                  <w:t xml:space="preserve"> </w:t>
                </w:r>
              </w:p>
            </w:tc>
          </w:tr>
          <w:tr w:rsidR="00EC2A36" w:rsidRPr="000D5B1B" w:rsidTr="00EC2A36">
            <w:trPr>
              <w:trHeight w:val="360"/>
              <w:jc w:val="center"/>
            </w:trPr>
            <w:tc>
              <w:tcPr>
                <w:tcW w:w="1110" w:type="pct"/>
                <w:noWrap/>
                <w:vAlign w:val="center"/>
                <w:hideMark/>
              </w:tcPr>
              <w:p w:rsidR="00EC2A36" w:rsidRPr="000D5B1B" w:rsidRDefault="00EC2A36" w:rsidP="00566A61">
                <w:pPr>
                  <w:rPr>
                    <w:rFonts w:ascii="宋体" w:hAnsi="宋体"/>
                    <w:noProof/>
                    <w:sz w:val="18"/>
                    <w:szCs w:val="18"/>
                  </w:rPr>
                </w:pPr>
                <w:r w:rsidRPr="000D5B1B">
                  <w:rPr>
                    <w:rFonts w:ascii="宋体" w:hAnsi="宋体" w:hint="eastAsia"/>
                    <w:noProof/>
                    <w:sz w:val="18"/>
                    <w:szCs w:val="18"/>
                  </w:rPr>
                  <w:t>恒美嘉园一期</w:t>
                </w:r>
              </w:p>
            </w:tc>
            <w:tc>
              <w:tcPr>
                <w:tcW w:w="674" w:type="pct"/>
                <w:noWrap/>
                <w:vAlign w:val="center"/>
                <w:hideMark/>
              </w:tcPr>
              <w:p w:rsidR="00EC2A36" w:rsidRPr="000D5B1B" w:rsidRDefault="00EC2A36" w:rsidP="00EC2A36">
                <w:pPr>
                  <w:jc w:val="right"/>
                  <w:rPr>
                    <w:rFonts w:ascii="宋体" w:hAnsi="宋体"/>
                    <w:sz w:val="18"/>
                    <w:szCs w:val="18"/>
                  </w:rPr>
                </w:pPr>
                <w:r w:rsidRPr="000D5B1B">
                  <w:rPr>
                    <w:rFonts w:ascii="宋体" w:hAnsi="宋体" w:hint="eastAsia"/>
                    <w:sz w:val="18"/>
                    <w:szCs w:val="18"/>
                  </w:rPr>
                  <w:t>2007.12.30</w:t>
                </w:r>
              </w:p>
            </w:tc>
            <w:tc>
              <w:tcPr>
                <w:tcW w:w="797"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46,411,437.49</w:t>
                </w:r>
              </w:p>
            </w:tc>
            <w:tc>
              <w:tcPr>
                <w:tcW w:w="713" w:type="pct"/>
                <w:noWrap/>
                <w:vAlign w:val="center"/>
                <w:hideMark/>
              </w:tcPr>
              <w:p w:rsidR="00EC2A36" w:rsidRPr="000D5B1B" w:rsidRDefault="00EC2A36" w:rsidP="00566A61">
                <w:pPr>
                  <w:jc w:val="right"/>
                  <w:rPr>
                    <w:rFonts w:ascii="宋体" w:hAnsi="宋体"/>
                    <w:noProof/>
                    <w:sz w:val="18"/>
                    <w:szCs w:val="18"/>
                  </w:rPr>
                </w:pPr>
              </w:p>
            </w:tc>
            <w:tc>
              <w:tcPr>
                <w:tcW w:w="836"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833,843.22</w:t>
                </w:r>
              </w:p>
            </w:tc>
            <w:tc>
              <w:tcPr>
                <w:tcW w:w="870"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45,577,594.27</w:t>
                </w:r>
              </w:p>
            </w:tc>
          </w:tr>
          <w:tr w:rsidR="00EC2A36" w:rsidRPr="000D5B1B" w:rsidTr="00EC2A36">
            <w:trPr>
              <w:trHeight w:val="360"/>
              <w:jc w:val="center"/>
            </w:trPr>
            <w:tc>
              <w:tcPr>
                <w:tcW w:w="1110" w:type="pct"/>
                <w:noWrap/>
                <w:vAlign w:val="center"/>
                <w:hideMark/>
              </w:tcPr>
              <w:p w:rsidR="00EC2A36" w:rsidRPr="000D5B1B" w:rsidRDefault="00EC2A36" w:rsidP="00566A61">
                <w:pPr>
                  <w:rPr>
                    <w:rFonts w:ascii="宋体" w:hAnsi="宋体"/>
                    <w:noProof/>
                    <w:sz w:val="18"/>
                    <w:szCs w:val="18"/>
                  </w:rPr>
                </w:pPr>
                <w:r w:rsidRPr="000D5B1B">
                  <w:rPr>
                    <w:rFonts w:ascii="宋体" w:hAnsi="宋体" w:hint="eastAsia"/>
                    <w:noProof/>
                    <w:sz w:val="18"/>
                    <w:szCs w:val="18"/>
                  </w:rPr>
                  <w:t>恒美山庄C地块</w:t>
                </w:r>
              </w:p>
            </w:tc>
            <w:tc>
              <w:tcPr>
                <w:tcW w:w="674" w:type="pct"/>
                <w:noWrap/>
                <w:vAlign w:val="center"/>
                <w:hideMark/>
              </w:tcPr>
              <w:p w:rsidR="00EC2A36" w:rsidRPr="000D5B1B" w:rsidRDefault="00EC2A36" w:rsidP="00EC2A36">
                <w:pPr>
                  <w:jc w:val="right"/>
                  <w:rPr>
                    <w:rFonts w:ascii="宋体" w:hAnsi="宋体"/>
                    <w:sz w:val="18"/>
                    <w:szCs w:val="18"/>
                  </w:rPr>
                </w:pPr>
                <w:r w:rsidRPr="000D5B1B">
                  <w:rPr>
                    <w:rFonts w:ascii="宋体" w:hAnsi="宋体" w:hint="eastAsia"/>
                    <w:sz w:val="18"/>
                    <w:szCs w:val="18"/>
                  </w:rPr>
                  <w:t>2009.12.31</w:t>
                </w:r>
              </w:p>
            </w:tc>
            <w:tc>
              <w:tcPr>
                <w:tcW w:w="797"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85,070,203.13</w:t>
                </w:r>
              </w:p>
            </w:tc>
            <w:tc>
              <w:tcPr>
                <w:tcW w:w="713" w:type="pct"/>
                <w:noWrap/>
                <w:vAlign w:val="center"/>
                <w:hideMark/>
              </w:tcPr>
              <w:p w:rsidR="00EC2A36" w:rsidRPr="000D5B1B" w:rsidRDefault="00EC2A36" w:rsidP="00566A61">
                <w:pPr>
                  <w:jc w:val="right"/>
                  <w:rPr>
                    <w:rFonts w:ascii="宋体" w:hAnsi="宋体"/>
                    <w:noProof/>
                    <w:sz w:val="18"/>
                    <w:szCs w:val="18"/>
                  </w:rPr>
                </w:pPr>
              </w:p>
            </w:tc>
            <w:tc>
              <w:tcPr>
                <w:tcW w:w="836"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24,438,862.88</w:t>
                </w:r>
              </w:p>
            </w:tc>
            <w:tc>
              <w:tcPr>
                <w:tcW w:w="870"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60,631,340.25</w:t>
                </w:r>
              </w:p>
            </w:tc>
          </w:tr>
          <w:tr w:rsidR="00EC2A36" w:rsidRPr="000D5B1B" w:rsidTr="00EC2A36">
            <w:trPr>
              <w:trHeight w:val="360"/>
              <w:jc w:val="center"/>
            </w:trPr>
            <w:tc>
              <w:tcPr>
                <w:tcW w:w="1110" w:type="pct"/>
                <w:noWrap/>
                <w:vAlign w:val="center"/>
                <w:hideMark/>
              </w:tcPr>
              <w:p w:rsidR="00EC2A36" w:rsidRPr="000D5B1B" w:rsidRDefault="00EC2A36" w:rsidP="00566A61">
                <w:pPr>
                  <w:rPr>
                    <w:rFonts w:ascii="宋体" w:hAnsi="宋体"/>
                    <w:noProof/>
                    <w:sz w:val="18"/>
                    <w:szCs w:val="18"/>
                  </w:rPr>
                </w:pPr>
                <w:r w:rsidRPr="000D5B1B">
                  <w:rPr>
                    <w:rFonts w:ascii="宋体" w:hAnsi="宋体" w:hint="eastAsia"/>
                    <w:noProof/>
                    <w:sz w:val="18"/>
                    <w:szCs w:val="18"/>
                  </w:rPr>
                  <w:t>恒美山庄E地块</w:t>
                </w:r>
              </w:p>
            </w:tc>
            <w:tc>
              <w:tcPr>
                <w:tcW w:w="674" w:type="pct"/>
                <w:noWrap/>
                <w:vAlign w:val="center"/>
                <w:hideMark/>
              </w:tcPr>
              <w:p w:rsidR="00EC2A36" w:rsidRPr="000D5B1B" w:rsidRDefault="00EC2A36" w:rsidP="00EC2A36">
                <w:pPr>
                  <w:jc w:val="right"/>
                  <w:rPr>
                    <w:rFonts w:ascii="宋体" w:hAnsi="宋体"/>
                    <w:sz w:val="18"/>
                    <w:szCs w:val="18"/>
                  </w:rPr>
                </w:pPr>
                <w:r w:rsidRPr="000D5B1B">
                  <w:rPr>
                    <w:rFonts w:ascii="宋体" w:hAnsi="宋体" w:hint="eastAsia"/>
                    <w:sz w:val="18"/>
                    <w:szCs w:val="18"/>
                  </w:rPr>
                  <w:t>2012.03.31</w:t>
                </w:r>
              </w:p>
            </w:tc>
            <w:tc>
              <w:tcPr>
                <w:tcW w:w="797"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8,403,495.16</w:t>
                </w:r>
              </w:p>
            </w:tc>
            <w:tc>
              <w:tcPr>
                <w:tcW w:w="713" w:type="pct"/>
                <w:noWrap/>
                <w:vAlign w:val="center"/>
                <w:hideMark/>
              </w:tcPr>
              <w:p w:rsidR="00EC2A36" w:rsidRPr="000D5B1B" w:rsidRDefault="00EC2A36" w:rsidP="00566A61">
                <w:pPr>
                  <w:jc w:val="right"/>
                  <w:rPr>
                    <w:rFonts w:ascii="宋体" w:hAnsi="宋体"/>
                    <w:noProof/>
                    <w:sz w:val="18"/>
                    <w:szCs w:val="18"/>
                  </w:rPr>
                </w:pPr>
              </w:p>
            </w:tc>
            <w:tc>
              <w:tcPr>
                <w:tcW w:w="836"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282,132.69</w:t>
                </w:r>
              </w:p>
            </w:tc>
            <w:tc>
              <w:tcPr>
                <w:tcW w:w="870"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8,121,362.47</w:t>
                </w:r>
              </w:p>
            </w:tc>
          </w:tr>
          <w:tr w:rsidR="00EC2A36" w:rsidRPr="000D5B1B" w:rsidTr="00EC2A36">
            <w:trPr>
              <w:trHeight w:val="360"/>
              <w:jc w:val="center"/>
            </w:trPr>
            <w:tc>
              <w:tcPr>
                <w:tcW w:w="1110" w:type="pct"/>
                <w:noWrap/>
                <w:vAlign w:val="center"/>
                <w:hideMark/>
              </w:tcPr>
              <w:p w:rsidR="00EC2A36" w:rsidRPr="000D5B1B" w:rsidRDefault="00EC2A36" w:rsidP="00566A61">
                <w:pPr>
                  <w:rPr>
                    <w:rFonts w:ascii="宋体" w:hAnsi="宋体"/>
                    <w:noProof/>
                    <w:sz w:val="18"/>
                    <w:szCs w:val="18"/>
                  </w:rPr>
                </w:pPr>
                <w:r w:rsidRPr="000D5B1B">
                  <w:rPr>
                    <w:rFonts w:ascii="宋体" w:hAnsi="宋体" w:hint="eastAsia"/>
                    <w:noProof/>
                    <w:sz w:val="18"/>
                    <w:szCs w:val="18"/>
                  </w:rPr>
                  <w:t>恒顺尚都</w:t>
                </w:r>
              </w:p>
            </w:tc>
            <w:tc>
              <w:tcPr>
                <w:tcW w:w="674" w:type="pct"/>
                <w:noWrap/>
                <w:vAlign w:val="center"/>
                <w:hideMark/>
              </w:tcPr>
              <w:p w:rsidR="00EC2A36" w:rsidRPr="000D5B1B" w:rsidRDefault="00EC2A36" w:rsidP="00EC2A36">
                <w:pPr>
                  <w:jc w:val="right"/>
                  <w:rPr>
                    <w:rFonts w:ascii="宋体" w:hAnsi="宋体"/>
                    <w:sz w:val="18"/>
                    <w:szCs w:val="18"/>
                  </w:rPr>
                </w:pPr>
                <w:r w:rsidRPr="000D5B1B">
                  <w:rPr>
                    <w:rFonts w:ascii="宋体" w:hAnsi="宋体" w:hint="eastAsia"/>
                    <w:sz w:val="18"/>
                    <w:szCs w:val="18"/>
                  </w:rPr>
                  <w:t>2010.12.31</w:t>
                </w:r>
              </w:p>
            </w:tc>
            <w:tc>
              <w:tcPr>
                <w:tcW w:w="797"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2,903,414.81</w:t>
                </w:r>
              </w:p>
            </w:tc>
            <w:tc>
              <w:tcPr>
                <w:tcW w:w="713" w:type="pct"/>
                <w:noWrap/>
                <w:vAlign w:val="center"/>
                <w:hideMark/>
              </w:tcPr>
              <w:p w:rsidR="00EC2A36" w:rsidRPr="000D5B1B" w:rsidRDefault="00EC2A36" w:rsidP="00566A61">
                <w:pPr>
                  <w:jc w:val="right"/>
                  <w:rPr>
                    <w:rFonts w:ascii="宋体" w:hAnsi="宋体"/>
                    <w:noProof/>
                    <w:sz w:val="18"/>
                    <w:szCs w:val="18"/>
                  </w:rPr>
                </w:pPr>
              </w:p>
            </w:tc>
            <w:tc>
              <w:tcPr>
                <w:tcW w:w="836"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1,711,353.99</w:t>
                </w:r>
              </w:p>
            </w:tc>
            <w:tc>
              <w:tcPr>
                <w:tcW w:w="870"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1,192,060.82</w:t>
                </w:r>
              </w:p>
            </w:tc>
          </w:tr>
          <w:tr w:rsidR="00EC2A36" w:rsidRPr="000D5B1B" w:rsidTr="00EC2A36">
            <w:trPr>
              <w:trHeight w:val="360"/>
              <w:jc w:val="center"/>
            </w:trPr>
            <w:tc>
              <w:tcPr>
                <w:tcW w:w="1110" w:type="pct"/>
                <w:noWrap/>
                <w:vAlign w:val="center"/>
                <w:hideMark/>
              </w:tcPr>
              <w:p w:rsidR="00EC2A36" w:rsidRPr="000D5B1B" w:rsidRDefault="00EC2A36" w:rsidP="00566A61">
                <w:pPr>
                  <w:rPr>
                    <w:rFonts w:ascii="宋体" w:hAnsi="宋体"/>
                    <w:noProof/>
                    <w:sz w:val="18"/>
                    <w:szCs w:val="18"/>
                  </w:rPr>
                </w:pPr>
                <w:r w:rsidRPr="000D5B1B">
                  <w:rPr>
                    <w:rFonts w:ascii="宋体" w:hAnsi="宋体" w:hint="eastAsia"/>
                    <w:noProof/>
                    <w:sz w:val="18"/>
                    <w:szCs w:val="18"/>
                  </w:rPr>
                  <w:t>恒美嘉园二期</w:t>
                </w:r>
              </w:p>
            </w:tc>
            <w:tc>
              <w:tcPr>
                <w:tcW w:w="674" w:type="pct"/>
                <w:noWrap/>
                <w:vAlign w:val="center"/>
                <w:hideMark/>
              </w:tcPr>
              <w:p w:rsidR="00EC2A36" w:rsidRPr="000D5B1B" w:rsidRDefault="00EC2A36" w:rsidP="00EC2A36">
                <w:pPr>
                  <w:jc w:val="right"/>
                  <w:rPr>
                    <w:rFonts w:ascii="宋体" w:hAnsi="宋体"/>
                    <w:sz w:val="18"/>
                    <w:szCs w:val="18"/>
                  </w:rPr>
                </w:pPr>
                <w:r w:rsidRPr="000D5B1B">
                  <w:rPr>
                    <w:rFonts w:ascii="宋体" w:hAnsi="宋体" w:hint="eastAsia"/>
                    <w:sz w:val="18"/>
                    <w:szCs w:val="18"/>
                  </w:rPr>
                  <w:t>2007.03.31</w:t>
                </w:r>
              </w:p>
            </w:tc>
            <w:tc>
              <w:tcPr>
                <w:tcW w:w="797"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4,206,797.48</w:t>
                </w:r>
              </w:p>
            </w:tc>
            <w:tc>
              <w:tcPr>
                <w:tcW w:w="713" w:type="pct"/>
                <w:noWrap/>
                <w:vAlign w:val="center"/>
                <w:hideMark/>
              </w:tcPr>
              <w:p w:rsidR="00EC2A36" w:rsidRPr="000D5B1B" w:rsidRDefault="00EC2A36" w:rsidP="00566A61">
                <w:pPr>
                  <w:jc w:val="right"/>
                  <w:rPr>
                    <w:rFonts w:ascii="宋体" w:hAnsi="宋体"/>
                    <w:noProof/>
                    <w:sz w:val="18"/>
                    <w:szCs w:val="18"/>
                  </w:rPr>
                </w:pPr>
              </w:p>
            </w:tc>
            <w:tc>
              <w:tcPr>
                <w:tcW w:w="836"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552,751.54</w:t>
                </w:r>
              </w:p>
            </w:tc>
            <w:tc>
              <w:tcPr>
                <w:tcW w:w="870"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3,654,045.94</w:t>
                </w:r>
              </w:p>
            </w:tc>
          </w:tr>
          <w:tr w:rsidR="00EC2A36" w:rsidRPr="000D5B1B" w:rsidTr="00EC2A36">
            <w:trPr>
              <w:trHeight w:val="360"/>
              <w:jc w:val="center"/>
            </w:trPr>
            <w:tc>
              <w:tcPr>
                <w:tcW w:w="1110" w:type="pct"/>
                <w:noWrap/>
                <w:vAlign w:val="center"/>
                <w:hideMark/>
              </w:tcPr>
              <w:p w:rsidR="00EC2A36" w:rsidRPr="000D5B1B" w:rsidRDefault="00EC2A36" w:rsidP="00566A61">
                <w:pPr>
                  <w:rPr>
                    <w:rFonts w:ascii="宋体" w:hAnsi="宋体"/>
                    <w:noProof/>
                    <w:sz w:val="18"/>
                    <w:szCs w:val="18"/>
                  </w:rPr>
                </w:pPr>
                <w:r w:rsidRPr="000D5B1B">
                  <w:rPr>
                    <w:rFonts w:ascii="宋体" w:hAnsi="宋体" w:hint="eastAsia"/>
                    <w:noProof/>
                    <w:sz w:val="18"/>
                    <w:szCs w:val="18"/>
                  </w:rPr>
                  <w:t>恒美嘉园三期</w:t>
                </w:r>
              </w:p>
            </w:tc>
            <w:tc>
              <w:tcPr>
                <w:tcW w:w="674" w:type="pct"/>
                <w:noWrap/>
                <w:vAlign w:val="center"/>
                <w:hideMark/>
              </w:tcPr>
              <w:p w:rsidR="00EC2A36" w:rsidRPr="000D5B1B" w:rsidRDefault="00EC2A36" w:rsidP="00EC2A36">
                <w:pPr>
                  <w:jc w:val="right"/>
                  <w:rPr>
                    <w:rFonts w:ascii="宋体" w:hAnsi="宋体"/>
                    <w:sz w:val="18"/>
                    <w:szCs w:val="18"/>
                  </w:rPr>
                </w:pPr>
                <w:r w:rsidRPr="000D5B1B">
                  <w:rPr>
                    <w:rFonts w:ascii="宋体" w:hAnsi="宋体" w:hint="eastAsia"/>
                    <w:sz w:val="18"/>
                    <w:szCs w:val="18"/>
                  </w:rPr>
                  <w:t>2011.04.30</w:t>
                </w:r>
              </w:p>
            </w:tc>
            <w:tc>
              <w:tcPr>
                <w:tcW w:w="797"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18,442,213.04</w:t>
                </w:r>
              </w:p>
            </w:tc>
            <w:tc>
              <w:tcPr>
                <w:tcW w:w="713" w:type="pct"/>
                <w:noWrap/>
                <w:vAlign w:val="center"/>
                <w:hideMark/>
              </w:tcPr>
              <w:p w:rsidR="00EC2A36" w:rsidRPr="000D5B1B" w:rsidRDefault="00EC2A36" w:rsidP="00566A61">
                <w:pPr>
                  <w:jc w:val="right"/>
                  <w:rPr>
                    <w:rFonts w:ascii="宋体" w:hAnsi="宋体"/>
                    <w:noProof/>
                    <w:sz w:val="18"/>
                    <w:szCs w:val="18"/>
                  </w:rPr>
                </w:pPr>
              </w:p>
            </w:tc>
            <w:tc>
              <w:tcPr>
                <w:tcW w:w="836"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5,651,141.44</w:t>
                </w:r>
              </w:p>
            </w:tc>
            <w:tc>
              <w:tcPr>
                <w:tcW w:w="870"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12,791,071.60</w:t>
                </w:r>
              </w:p>
            </w:tc>
          </w:tr>
          <w:tr w:rsidR="00EC2A36" w:rsidRPr="000D5B1B" w:rsidTr="00EC2A36">
            <w:trPr>
              <w:trHeight w:val="360"/>
              <w:jc w:val="center"/>
            </w:trPr>
            <w:tc>
              <w:tcPr>
                <w:tcW w:w="1110" w:type="pct"/>
                <w:noWrap/>
                <w:vAlign w:val="center"/>
                <w:hideMark/>
              </w:tcPr>
              <w:p w:rsidR="00EC2A36" w:rsidRPr="000D5B1B" w:rsidRDefault="00EC2A36" w:rsidP="00566A61">
                <w:pPr>
                  <w:rPr>
                    <w:rFonts w:ascii="宋体" w:hAnsi="宋体"/>
                    <w:noProof/>
                    <w:sz w:val="18"/>
                    <w:szCs w:val="18"/>
                  </w:rPr>
                </w:pPr>
                <w:r w:rsidRPr="000D5B1B">
                  <w:rPr>
                    <w:rFonts w:ascii="宋体" w:hAnsi="宋体" w:hint="eastAsia"/>
                    <w:noProof/>
                    <w:sz w:val="18"/>
                    <w:szCs w:val="18"/>
                  </w:rPr>
                  <w:t>宁波恒隆房产</w:t>
                </w:r>
              </w:p>
            </w:tc>
            <w:tc>
              <w:tcPr>
                <w:tcW w:w="674" w:type="pct"/>
                <w:noWrap/>
                <w:vAlign w:val="center"/>
                <w:hideMark/>
              </w:tcPr>
              <w:p w:rsidR="00EC2A36" w:rsidRPr="000D5B1B" w:rsidRDefault="00EC2A36" w:rsidP="00EC2A36">
                <w:pPr>
                  <w:jc w:val="right"/>
                  <w:rPr>
                    <w:rFonts w:ascii="宋体" w:hAnsi="宋体"/>
                    <w:sz w:val="18"/>
                    <w:szCs w:val="18"/>
                  </w:rPr>
                </w:pPr>
                <w:r w:rsidRPr="000D5B1B">
                  <w:rPr>
                    <w:rFonts w:ascii="宋体" w:hAnsi="宋体" w:hint="eastAsia"/>
                    <w:sz w:val="18"/>
                    <w:szCs w:val="18"/>
                  </w:rPr>
                  <w:t>2010.03.31</w:t>
                </w:r>
              </w:p>
            </w:tc>
            <w:tc>
              <w:tcPr>
                <w:tcW w:w="797"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18,477,072.42</w:t>
                </w:r>
              </w:p>
            </w:tc>
            <w:tc>
              <w:tcPr>
                <w:tcW w:w="713" w:type="pct"/>
                <w:noWrap/>
                <w:vAlign w:val="center"/>
                <w:hideMark/>
              </w:tcPr>
              <w:p w:rsidR="00EC2A36" w:rsidRPr="000D5B1B" w:rsidRDefault="00EC2A36" w:rsidP="00566A61">
                <w:pPr>
                  <w:jc w:val="right"/>
                  <w:rPr>
                    <w:rFonts w:ascii="宋体" w:hAnsi="宋体"/>
                    <w:noProof/>
                    <w:sz w:val="18"/>
                    <w:szCs w:val="18"/>
                  </w:rPr>
                </w:pPr>
              </w:p>
            </w:tc>
            <w:tc>
              <w:tcPr>
                <w:tcW w:w="836" w:type="pct"/>
                <w:noWrap/>
                <w:vAlign w:val="center"/>
                <w:hideMark/>
              </w:tcPr>
              <w:p w:rsidR="00EC2A36" w:rsidRPr="000D5B1B" w:rsidRDefault="00EC2A36" w:rsidP="00566A61">
                <w:pPr>
                  <w:jc w:val="right"/>
                  <w:rPr>
                    <w:rFonts w:ascii="宋体" w:hAnsi="宋体"/>
                    <w:noProof/>
                    <w:sz w:val="18"/>
                    <w:szCs w:val="18"/>
                  </w:rPr>
                </w:pPr>
              </w:p>
            </w:tc>
            <w:tc>
              <w:tcPr>
                <w:tcW w:w="870"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18,477,072.42</w:t>
                </w:r>
              </w:p>
            </w:tc>
          </w:tr>
          <w:tr w:rsidR="00EC2A36" w:rsidRPr="000D5B1B" w:rsidTr="00566A61">
            <w:trPr>
              <w:trHeight w:val="360"/>
              <w:jc w:val="center"/>
            </w:trPr>
            <w:tc>
              <w:tcPr>
                <w:tcW w:w="1110" w:type="pct"/>
                <w:noWrap/>
                <w:vAlign w:val="center"/>
                <w:hideMark/>
              </w:tcPr>
              <w:p w:rsidR="00EC2A36" w:rsidRPr="000D5B1B" w:rsidRDefault="00EC2A36" w:rsidP="00566A61">
                <w:pPr>
                  <w:jc w:val="center"/>
                  <w:rPr>
                    <w:rFonts w:ascii="宋体" w:hAnsi="宋体" w:cs="Arial"/>
                    <w:sz w:val="18"/>
                    <w:szCs w:val="18"/>
                  </w:rPr>
                </w:pPr>
                <w:r w:rsidRPr="000D5B1B">
                  <w:rPr>
                    <w:rFonts w:ascii="宋体" w:hAnsi="宋体" w:cs="Arial" w:hint="eastAsia"/>
                    <w:sz w:val="18"/>
                    <w:szCs w:val="18"/>
                  </w:rPr>
                  <w:t>合 计</w:t>
                </w:r>
              </w:p>
            </w:tc>
            <w:tc>
              <w:tcPr>
                <w:tcW w:w="674" w:type="pct"/>
                <w:noWrap/>
                <w:vAlign w:val="center"/>
              </w:tcPr>
              <w:p w:rsidR="00EC2A36" w:rsidRPr="000D5B1B" w:rsidRDefault="00EC2A36" w:rsidP="00566A61">
                <w:pPr>
                  <w:jc w:val="right"/>
                  <w:rPr>
                    <w:rFonts w:ascii="宋体" w:hAnsi="宋体" w:cs="Arial"/>
                    <w:sz w:val="18"/>
                    <w:szCs w:val="18"/>
                  </w:rPr>
                </w:pPr>
                <w:r w:rsidRPr="000D5B1B">
                  <w:rPr>
                    <w:rFonts w:ascii="宋体" w:hAnsi="宋体"/>
                  </w:rPr>
                  <w:t> </w:t>
                </w:r>
              </w:p>
            </w:tc>
            <w:tc>
              <w:tcPr>
                <w:tcW w:w="797"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183,914,633.53</w:t>
                </w:r>
              </w:p>
            </w:tc>
            <w:tc>
              <w:tcPr>
                <w:tcW w:w="713" w:type="pct"/>
                <w:noWrap/>
                <w:vAlign w:val="center"/>
                <w:hideMark/>
              </w:tcPr>
              <w:p w:rsidR="00EC2A36" w:rsidRPr="000D5B1B" w:rsidRDefault="00EC2A36" w:rsidP="00566A61">
                <w:pPr>
                  <w:jc w:val="right"/>
                  <w:rPr>
                    <w:rFonts w:ascii="宋体" w:hAnsi="宋体"/>
                    <w:noProof/>
                    <w:sz w:val="18"/>
                    <w:szCs w:val="18"/>
                  </w:rPr>
                </w:pPr>
              </w:p>
            </w:tc>
            <w:tc>
              <w:tcPr>
                <w:tcW w:w="836"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33,470,085.76</w:t>
                </w:r>
              </w:p>
            </w:tc>
            <w:tc>
              <w:tcPr>
                <w:tcW w:w="870"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150,444,547.77</w:t>
                </w:r>
              </w:p>
            </w:tc>
          </w:tr>
        </w:tbl>
        <w:p w:rsidR="005155D7" w:rsidRPr="000D5B1B" w:rsidRDefault="009E230D" w:rsidP="00E23C99">
          <w:pPr>
            <w:rPr>
              <w:rFonts w:ascii="宋体" w:hAnsi="宋体"/>
            </w:rPr>
          </w:pPr>
        </w:p>
      </w:sdtContent>
    </w:sdt>
    <w:p w:rsidR="005155D7" w:rsidRPr="000D5B1B" w:rsidRDefault="005155D7">
      <w:pPr>
        <w:snapToGrid w:val="0"/>
        <w:spacing w:line="240" w:lineRule="atLeast"/>
        <w:rPr>
          <w:rFonts w:ascii="宋体" w:hAnsi="宋体"/>
          <w:color w:val="FF6600"/>
          <w:szCs w:val="21"/>
        </w:rPr>
      </w:pPr>
    </w:p>
    <w:sdt>
      <w:sdtPr>
        <w:rPr>
          <w:rFonts w:ascii="宋体" w:hAnsi="宋体" w:cs="宋体" w:hint="eastAsia"/>
          <w:b w:val="0"/>
          <w:bCs w:val="0"/>
          <w:kern w:val="0"/>
          <w:szCs w:val="24"/>
        </w:rPr>
        <w:alias w:val="模块:存货跌价准备"/>
        <w:tag w:val="_SEC_f5d204839da647b4984ba81ca9593f3b"/>
        <w:id w:val="877404"/>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63"/>
            </w:numPr>
            <w:tabs>
              <w:tab w:val="left" w:pos="630"/>
            </w:tabs>
            <w:rPr>
              <w:rFonts w:ascii="宋体" w:hAnsi="宋体"/>
            </w:rPr>
          </w:pPr>
          <w:r w:rsidRPr="000D5B1B">
            <w:rPr>
              <w:rFonts w:ascii="宋体" w:hAnsi="宋体" w:hint="eastAsia"/>
            </w:rPr>
            <w:t>存货跌价准备</w:t>
          </w:r>
        </w:p>
        <w:sdt>
          <w:sdtPr>
            <w:rPr>
              <w:rFonts w:ascii="宋体" w:hAnsi="宋体"/>
            </w:rPr>
            <w:alias w:val="是否适用：存货跌价准备[双击切换]"/>
            <w:tag w:val="_GBC_c61866b530ae491eb21bee1edd36619e"/>
            <w:id w:val="877383"/>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59435A"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59435A"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存货跌价准备"/>
              <w:tag w:val="_GBC_2d3e3a5e2ff44ef3bbef756054f246f3"/>
              <w:id w:val="8773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存货跌价准备"/>
              <w:tag w:val="_GBC_c51bd05fe51f4b609e7e1904eb064d34"/>
              <w:id w:val="877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6"/>
            <w:gridCol w:w="1596"/>
            <w:gridCol w:w="851"/>
            <w:gridCol w:w="709"/>
            <w:gridCol w:w="1558"/>
            <w:gridCol w:w="709"/>
            <w:gridCol w:w="1710"/>
          </w:tblGrid>
          <w:tr w:rsidR="00607873" w:rsidRPr="000D5B1B" w:rsidTr="00566A61">
            <w:trPr>
              <w:trHeight w:val="238"/>
            </w:trPr>
            <w:sdt>
              <w:sdtPr>
                <w:rPr>
                  <w:rFonts w:ascii="宋体" w:hAnsi="宋体"/>
                </w:rPr>
                <w:tag w:val="_PLD_4ac7cc4fa4994c1db43ed3b367defc13"/>
                <w:id w:val="5995551"/>
                <w:lock w:val="sdtLocked"/>
              </w:sdtPr>
              <w:sdtContent>
                <w:tc>
                  <w:tcPr>
                    <w:tcW w:w="1058" w:type="pct"/>
                    <w:vMerge w:val="restart"/>
                    <w:tcBorders>
                      <w:top w:val="single" w:sz="4" w:space="0" w:color="auto"/>
                      <w:left w:val="single" w:sz="4" w:space="0" w:color="auto"/>
                      <w:bottom w:val="single" w:sz="4" w:space="0" w:color="auto"/>
                      <w:right w:val="single" w:sz="4" w:space="0" w:color="auto"/>
                    </w:tcBorders>
                    <w:vAlign w:val="center"/>
                  </w:tcPr>
                  <w:p w:rsidR="00607873" w:rsidRPr="000D5B1B" w:rsidRDefault="00607873" w:rsidP="00566A61">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7a2e758257864908b13bf89a561f9b5a"/>
                <w:id w:val="5995552"/>
                <w:lock w:val="sdtLocked"/>
              </w:sdtPr>
              <w:sdtContent>
                <w:tc>
                  <w:tcPr>
                    <w:tcW w:w="882" w:type="pct"/>
                    <w:vMerge w:val="restart"/>
                    <w:tcBorders>
                      <w:top w:val="single" w:sz="4" w:space="0" w:color="auto"/>
                      <w:left w:val="single" w:sz="4" w:space="0" w:color="auto"/>
                      <w:bottom w:val="single" w:sz="4" w:space="0" w:color="auto"/>
                      <w:right w:val="single" w:sz="4" w:space="0" w:color="auto"/>
                    </w:tcBorders>
                    <w:vAlign w:val="center"/>
                  </w:tcPr>
                  <w:p w:rsidR="00607873" w:rsidRPr="000D5B1B" w:rsidRDefault="00607873" w:rsidP="00566A61">
                    <w:pPr>
                      <w:jc w:val="center"/>
                      <w:rPr>
                        <w:rFonts w:ascii="宋体" w:hAnsi="宋体"/>
                        <w:szCs w:val="21"/>
                      </w:rPr>
                    </w:pPr>
                    <w:r w:rsidRPr="000D5B1B">
                      <w:rPr>
                        <w:rFonts w:ascii="宋体" w:hAnsi="宋体" w:hint="eastAsia"/>
                        <w:szCs w:val="21"/>
                      </w:rPr>
                      <w:t>期初余额</w:t>
                    </w:r>
                  </w:p>
                </w:tc>
              </w:sdtContent>
            </w:sdt>
            <w:sdt>
              <w:sdtPr>
                <w:rPr>
                  <w:rFonts w:ascii="宋体" w:hAnsi="宋体"/>
                </w:rPr>
                <w:tag w:val="_PLD_d95d27d30a6440b5ba0d3798473f422e"/>
                <w:id w:val="5995553"/>
                <w:lock w:val="sdtLocked"/>
              </w:sdtPr>
              <w:sdtContent>
                <w:tc>
                  <w:tcPr>
                    <w:tcW w:w="862" w:type="pct"/>
                    <w:gridSpan w:val="2"/>
                    <w:tcBorders>
                      <w:top w:val="single" w:sz="4" w:space="0" w:color="auto"/>
                      <w:left w:val="single" w:sz="4" w:space="0" w:color="auto"/>
                      <w:right w:val="single" w:sz="4" w:space="0" w:color="auto"/>
                    </w:tcBorders>
                    <w:vAlign w:val="center"/>
                  </w:tcPr>
                  <w:p w:rsidR="00607873" w:rsidRPr="000D5B1B" w:rsidRDefault="00607873" w:rsidP="00566A61">
                    <w:pPr>
                      <w:jc w:val="center"/>
                      <w:rPr>
                        <w:rFonts w:ascii="宋体" w:hAnsi="宋体"/>
                        <w:szCs w:val="21"/>
                      </w:rPr>
                    </w:pPr>
                    <w:r w:rsidRPr="000D5B1B">
                      <w:rPr>
                        <w:rFonts w:ascii="宋体" w:hAnsi="宋体" w:hint="eastAsia"/>
                        <w:szCs w:val="21"/>
                      </w:rPr>
                      <w:t>本期增加金额</w:t>
                    </w:r>
                  </w:p>
                </w:tc>
              </w:sdtContent>
            </w:sdt>
            <w:sdt>
              <w:sdtPr>
                <w:rPr>
                  <w:rFonts w:ascii="宋体" w:hAnsi="宋体"/>
                </w:rPr>
                <w:tag w:val="_PLD_cb7d37811bf944e4a7bb31b4366efaeb"/>
                <w:id w:val="5995554"/>
                <w:lock w:val="sdtLocked"/>
              </w:sdtPr>
              <w:sdtContent>
                <w:tc>
                  <w:tcPr>
                    <w:tcW w:w="1253" w:type="pct"/>
                    <w:gridSpan w:val="2"/>
                    <w:tcBorders>
                      <w:top w:val="single" w:sz="4" w:space="0" w:color="auto"/>
                      <w:left w:val="single" w:sz="4" w:space="0" w:color="auto"/>
                      <w:right w:val="single" w:sz="4" w:space="0" w:color="auto"/>
                    </w:tcBorders>
                    <w:vAlign w:val="center"/>
                  </w:tcPr>
                  <w:p w:rsidR="00607873" w:rsidRPr="000D5B1B" w:rsidRDefault="00607873" w:rsidP="00566A61">
                    <w:pPr>
                      <w:jc w:val="center"/>
                      <w:rPr>
                        <w:rFonts w:ascii="宋体" w:hAnsi="宋体"/>
                        <w:szCs w:val="21"/>
                      </w:rPr>
                    </w:pPr>
                    <w:r w:rsidRPr="000D5B1B">
                      <w:rPr>
                        <w:rFonts w:ascii="宋体" w:hAnsi="宋体" w:hint="eastAsia"/>
                        <w:szCs w:val="21"/>
                      </w:rPr>
                      <w:t>本期减少金额</w:t>
                    </w:r>
                  </w:p>
                </w:tc>
              </w:sdtContent>
            </w:sdt>
            <w:sdt>
              <w:sdtPr>
                <w:rPr>
                  <w:rFonts w:ascii="宋体" w:hAnsi="宋体"/>
                </w:rPr>
                <w:tag w:val="_PLD_b2523ee7f028451790c9f2ef6e216a59"/>
                <w:id w:val="5995555"/>
                <w:lock w:val="sdtLocked"/>
              </w:sdtPr>
              <w:sdtContent>
                <w:tc>
                  <w:tcPr>
                    <w:tcW w:w="945" w:type="pct"/>
                    <w:vMerge w:val="restart"/>
                    <w:tcBorders>
                      <w:top w:val="single" w:sz="4" w:space="0" w:color="auto"/>
                      <w:left w:val="single" w:sz="4" w:space="0" w:color="auto"/>
                      <w:bottom w:val="single" w:sz="4" w:space="0" w:color="auto"/>
                      <w:right w:val="single" w:sz="4" w:space="0" w:color="auto"/>
                    </w:tcBorders>
                    <w:vAlign w:val="center"/>
                  </w:tcPr>
                  <w:p w:rsidR="00607873" w:rsidRPr="000D5B1B" w:rsidRDefault="00607873" w:rsidP="00566A61">
                    <w:pPr>
                      <w:jc w:val="center"/>
                      <w:rPr>
                        <w:rFonts w:ascii="宋体" w:hAnsi="宋体"/>
                        <w:szCs w:val="21"/>
                      </w:rPr>
                    </w:pPr>
                    <w:r w:rsidRPr="000D5B1B">
                      <w:rPr>
                        <w:rFonts w:ascii="宋体" w:hAnsi="宋体" w:hint="eastAsia"/>
                        <w:szCs w:val="21"/>
                      </w:rPr>
                      <w:t>期末余额</w:t>
                    </w:r>
                  </w:p>
                </w:tc>
              </w:sdtContent>
            </w:sdt>
          </w:tr>
          <w:tr w:rsidR="00607873" w:rsidRPr="000D5B1B" w:rsidTr="00566A61">
            <w:trPr>
              <w:trHeight w:val="301"/>
            </w:trPr>
            <w:tc>
              <w:tcPr>
                <w:tcW w:w="1058" w:type="pct"/>
                <w:vMerge/>
                <w:tcBorders>
                  <w:top w:val="single" w:sz="4" w:space="0" w:color="auto"/>
                  <w:left w:val="single" w:sz="4" w:space="0" w:color="auto"/>
                  <w:bottom w:val="single" w:sz="4" w:space="0" w:color="auto"/>
                  <w:right w:val="single" w:sz="4" w:space="0" w:color="auto"/>
                </w:tcBorders>
              </w:tcPr>
              <w:p w:rsidR="00607873" w:rsidRPr="000D5B1B" w:rsidRDefault="00607873" w:rsidP="00566A61">
                <w:pPr>
                  <w:jc w:val="center"/>
                  <w:rPr>
                    <w:rFonts w:ascii="宋体" w:hAnsi="宋体"/>
                    <w:szCs w:val="21"/>
                  </w:rPr>
                </w:pPr>
              </w:p>
            </w:tc>
            <w:tc>
              <w:tcPr>
                <w:tcW w:w="882" w:type="pct"/>
                <w:vMerge/>
                <w:tcBorders>
                  <w:top w:val="single" w:sz="4" w:space="0" w:color="auto"/>
                  <w:left w:val="single" w:sz="4" w:space="0" w:color="auto"/>
                  <w:bottom w:val="single" w:sz="4" w:space="0" w:color="auto"/>
                  <w:right w:val="single" w:sz="4" w:space="0" w:color="auto"/>
                </w:tcBorders>
              </w:tcPr>
              <w:p w:rsidR="00607873" w:rsidRPr="000D5B1B" w:rsidRDefault="00607873" w:rsidP="00566A61">
                <w:pPr>
                  <w:jc w:val="center"/>
                  <w:rPr>
                    <w:rFonts w:ascii="宋体" w:hAnsi="宋体"/>
                    <w:szCs w:val="21"/>
                  </w:rPr>
                </w:pPr>
              </w:p>
            </w:tc>
            <w:sdt>
              <w:sdtPr>
                <w:rPr>
                  <w:rFonts w:ascii="宋体" w:hAnsi="宋体"/>
                </w:rPr>
                <w:tag w:val="_PLD_16a8dea59b924b23a28ea45988190955"/>
                <w:id w:val="5995556"/>
                <w:lock w:val="sdtLocked"/>
              </w:sdtPr>
              <w:sdtContent>
                <w:tc>
                  <w:tcPr>
                    <w:tcW w:w="470" w:type="pct"/>
                    <w:tcBorders>
                      <w:left w:val="single" w:sz="4" w:space="0" w:color="auto"/>
                      <w:bottom w:val="single" w:sz="4" w:space="0" w:color="auto"/>
                      <w:right w:val="single" w:sz="4" w:space="0" w:color="auto"/>
                    </w:tcBorders>
                    <w:vAlign w:val="center"/>
                  </w:tcPr>
                  <w:p w:rsidR="00607873" w:rsidRPr="000D5B1B" w:rsidRDefault="00607873" w:rsidP="00566A61">
                    <w:pPr>
                      <w:jc w:val="center"/>
                      <w:rPr>
                        <w:rFonts w:ascii="宋体" w:hAnsi="宋体"/>
                        <w:szCs w:val="21"/>
                      </w:rPr>
                    </w:pPr>
                    <w:r w:rsidRPr="000D5B1B">
                      <w:rPr>
                        <w:rFonts w:ascii="宋体" w:hAnsi="宋体" w:hint="eastAsia"/>
                        <w:szCs w:val="21"/>
                      </w:rPr>
                      <w:t>计提</w:t>
                    </w:r>
                  </w:p>
                </w:tc>
              </w:sdtContent>
            </w:sdt>
            <w:sdt>
              <w:sdtPr>
                <w:rPr>
                  <w:rFonts w:ascii="宋体" w:hAnsi="宋体"/>
                </w:rPr>
                <w:tag w:val="_PLD_621a418b64e54315a5981611a5504791"/>
                <w:id w:val="5995557"/>
                <w:lock w:val="sdtLocked"/>
              </w:sdtPr>
              <w:sdtContent>
                <w:tc>
                  <w:tcPr>
                    <w:tcW w:w="392" w:type="pct"/>
                    <w:tcBorders>
                      <w:left w:val="single" w:sz="4" w:space="0" w:color="auto"/>
                      <w:bottom w:val="single" w:sz="4" w:space="0" w:color="auto"/>
                      <w:right w:val="single" w:sz="4" w:space="0" w:color="auto"/>
                    </w:tcBorders>
                    <w:vAlign w:val="center"/>
                  </w:tcPr>
                  <w:p w:rsidR="00607873" w:rsidRPr="000D5B1B" w:rsidRDefault="00607873" w:rsidP="00566A61">
                    <w:pPr>
                      <w:jc w:val="center"/>
                      <w:rPr>
                        <w:rFonts w:ascii="宋体" w:hAnsi="宋体"/>
                        <w:szCs w:val="21"/>
                      </w:rPr>
                    </w:pPr>
                    <w:r w:rsidRPr="000D5B1B">
                      <w:rPr>
                        <w:rFonts w:ascii="宋体" w:hAnsi="宋体" w:hint="eastAsia"/>
                        <w:szCs w:val="21"/>
                      </w:rPr>
                      <w:t>其他</w:t>
                    </w:r>
                  </w:p>
                </w:tc>
              </w:sdtContent>
            </w:sdt>
            <w:sdt>
              <w:sdtPr>
                <w:rPr>
                  <w:rFonts w:ascii="宋体" w:hAnsi="宋体"/>
                </w:rPr>
                <w:tag w:val="_PLD_1928b16982a747c59a563fa4d086d9fc"/>
                <w:id w:val="5995558"/>
                <w:lock w:val="sdtLocked"/>
              </w:sdtPr>
              <w:sdtContent>
                <w:tc>
                  <w:tcPr>
                    <w:tcW w:w="861" w:type="pct"/>
                    <w:tcBorders>
                      <w:top w:val="single" w:sz="4" w:space="0" w:color="auto"/>
                      <w:left w:val="single" w:sz="4" w:space="0" w:color="auto"/>
                      <w:bottom w:val="single" w:sz="4" w:space="0" w:color="auto"/>
                      <w:right w:val="single" w:sz="4" w:space="0" w:color="auto"/>
                    </w:tcBorders>
                    <w:vAlign w:val="center"/>
                  </w:tcPr>
                  <w:p w:rsidR="00607873" w:rsidRPr="000D5B1B" w:rsidRDefault="00607873" w:rsidP="00566A61">
                    <w:pPr>
                      <w:jc w:val="center"/>
                      <w:rPr>
                        <w:rFonts w:ascii="宋体" w:hAnsi="宋体"/>
                        <w:szCs w:val="21"/>
                      </w:rPr>
                    </w:pPr>
                    <w:r w:rsidRPr="000D5B1B">
                      <w:rPr>
                        <w:rFonts w:ascii="宋体" w:hAnsi="宋体" w:hint="eastAsia"/>
                        <w:szCs w:val="21"/>
                      </w:rPr>
                      <w:t>转回或转销</w:t>
                    </w:r>
                  </w:p>
                </w:tc>
              </w:sdtContent>
            </w:sdt>
            <w:sdt>
              <w:sdtPr>
                <w:rPr>
                  <w:rFonts w:ascii="宋体" w:hAnsi="宋体"/>
                </w:rPr>
                <w:tag w:val="_PLD_1472e7afb261461b8468e1969b080fd5"/>
                <w:id w:val="5995559"/>
                <w:lock w:val="sdtLocked"/>
              </w:sdtPr>
              <w:sdtContent>
                <w:tc>
                  <w:tcPr>
                    <w:tcW w:w="392" w:type="pct"/>
                    <w:tcBorders>
                      <w:top w:val="single" w:sz="4" w:space="0" w:color="auto"/>
                      <w:left w:val="single" w:sz="4" w:space="0" w:color="auto"/>
                      <w:bottom w:val="single" w:sz="4" w:space="0" w:color="auto"/>
                      <w:right w:val="single" w:sz="4" w:space="0" w:color="auto"/>
                    </w:tcBorders>
                    <w:vAlign w:val="center"/>
                  </w:tcPr>
                  <w:p w:rsidR="00607873" w:rsidRPr="000D5B1B" w:rsidRDefault="00607873" w:rsidP="00566A61">
                    <w:pPr>
                      <w:jc w:val="center"/>
                      <w:rPr>
                        <w:rFonts w:ascii="宋体" w:hAnsi="宋体"/>
                        <w:szCs w:val="21"/>
                      </w:rPr>
                    </w:pPr>
                    <w:r w:rsidRPr="000D5B1B">
                      <w:rPr>
                        <w:rFonts w:ascii="宋体" w:hAnsi="宋体" w:hint="eastAsia"/>
                        <w:szCs w:val="21"/>
                      </w:rPr>
                      <w:t>其他</w:t>
                    </w:r>
                  </w:p>
                </w:tc>
              </w:sdtContent>
            </w:sdt>
            <w:tc>
              <w:tcPr>
                <w:tcW w:w="945" w:type="pct"/>
                <w:vMerge/>
                <w:tcBorders>
                  <w:top w:val="single" w:sz="4" w:space="0" w:color="auto"/>
                  <w:left w:val="single" w:sz="4" w:space="0" w:color="auto"/>
                  <w:bottom w:val="single" w:sz="4" w:space="0" w:color="auto"/>
                  <w:right w:val="single" w:sz="4" w:space="0" w:color="auto"/>
                </w:tcBorders>
                <w:vAlign w:val="center"/>
              </w:tcPr>
              <w:p w:rsidR="00607873" w:rsidRPr="000D5B1B" w:rsidRDefault="00607873" w:rsidP="00566A61">
                <w:pPr>
                  <w:jc w:val="center"/>
                  <w:rPr>
                    <w:rFonts w:ascii="宋体" w:hAnsi="宋体"/>
                    <w:szCs w:val="21"/>
                  </w:rPr>
                </w:pPr>
              </w:p>
            </w:tc>
          </w:tr>
          <w:sdt>
            <w:sdtPr>
              <w:rPr>
                <w:rFonts w:ascii="宋体" w:eastAsiaTheme="minorEastAsia" w:hAnsi="宋体" w:cstheme="minorBidi" w:hint="eastAsia"/>
                <w:szCs w:val="21"/>
              </w:rPr>
              <w:alias w:val="存货跌价准备明细"/>
              <w:tag w:val="_TUP_7ca9dced906b4e9b8e95ee1d49d339d6"/>
              <w:id w:val="5995560"/>
              <w:lock w:val="sdtLocked"/>
            </w:sdtPr>
            <w:sdtContent>
              <w:tr w:rsidR="00607873" w:rsidRPr="000D5B1B" w:rsidTr="00566A61">
                <w:trPr>
                  <w:trHeight w:val="20"/>
                </w:trPr>
                <w:tc>
                  <w:tcPr>
                    <w:tcW w:w="1058" w:type="pct"/>
                    <w:tcBorders>
                      <w:top w:val="single" w:sz="4" w:space="0" w:color="auto"/>
                      <w:left w:val="single" w:sz="4" w:space="0" w:color="auto"/>
                      <w:bottom w:val="single" w:sz="4" w:space="0" w:color="auto"/>
                      <w:right w:val="single" w:sz="4" w:space="0" w:color="auto"/>
                    </w:tcBorders>
                  </w:tcPr>
                  <w:p w:rsidR="00607873" w:rsidRPr="000D5B1B" w:rsidRDefault="00607873" w:rsidP="00566A61">
                    <w:pPr>
                      <w:jc w:val="center"/>
                      <w:rPr>
                        <w:rFonts w:ascii="宋体" w:hAnsi="宋体"/>
                        <w:szCs w:val="21"/>
                      </w:rPr>
                    </w:pPr>
                    <w:r w:rsidRPr="000D5B1B">
                      <w:rPr>
                        <w:rFonts w:ascii="宋体" w:hAnsi="宋体" w:hint="eastAsia"/>
                        <w:szCs w:val="21"/>
                      </w:rPr>
                      <w:t>开发产品</w:t>
                    </w:r>
                  </w:p>
                </w:tc>
                <w:tc>
                  <w:tcPr>
                    <w:tcW w:w="882" w:type="pct"/>
                    <w:tcBorders>
                      <w:top w:val="single" w:sz="4" w:space="0" w:color="auto"/>
                      <w:left w:val="single" w:sz="4" w:space="0" w:color="auto"/>
                      <w:bottom w:val="single" w:sz="4" w:space="0" w:color="auto"/>
                      <w:right w:val="single" w:sz="4" w:space="0" w:color="auto"/>
                    </w:tcBorders>
                  </w:tcPr>
                  <w:p w:rsidR="00607873" w:rsidRPr="000D5B1B" w:rsidRDefault="00607873" w:rsidP="00566A61">
                    <w:pPr>
                      <w:ind w:right="5"/>
                      <w:jc w:val="right"/>
                      <w:rPr>
                        <w:rFonts w:ascii="宋体" w:hAnsi="宋体"/>
                        <w:szCs w:val="21"/>
                      </w:rPr>
                    </w:pPr>
                    <w:r w:rsidRPr="000D5B1B">
                      <w:rPr>
                        <w:rFonts w:ascii="宋体" w:hAnsi="宋体"/>
                      </w:rPr>
                      <w:t>57,029,835.41</w:t>
                    </w:r>
                  </w:p>
                </w:tc>
                <w:tc>
                  <w:tcPr>
                    <w:tcW w:w="470" w:type="pct"/>
                    <w:tcBorders>
                      <w:top w:val="single" w:sz="4" w:space="0" w:color="auto"/>
                      <w:left w:val="single" w:sz="4" w:space="0" w:color="auto"/>
                      <w:bottom w:val="single" w:sz="4" w:space="0" w:color="auto"/>
                      <w:right w:val="single" w:sz="4" w:space="0" w:color="auto"/>
                    </w:tcBorders>
                  </w:tcPr>
                  <w:p w:rsidR="00607873" w:rsidRPr="000D5B1B" w:rsidRDefault="00607873" w:rsidP="00566A61">
                    <w:pPr>
                      <w:jc w:val="right"/>
                      <w:rPr>
                        <w:rFonts w:ascii="宋体" w:hAnsi="宋体"/>
                        <w:szCs w:val="21"/>
                      </w:rPr>
                    </w:pPr>
                  </w:p>
                </w:tc>
                <w:tc>
                  <w:tcPr>
                    <w:tcW w:w="392" w:type="pct"/>
                    <w:tcBorders>
                      <w:top w:val="single" w:sz="4" w:space="0" w:color="auto"/>
                      <w:left w:val="single" w:sz="4" w:space="0" w:color="auto"/>
                      <w:bottom w:val="single" w:sz="4" w:space="0" w:color="auto"/>
                      <w:right w:val="single" w:sz="4" w:space="0" w:color="auto"/>
                    </w:tcBorders>
                  </w:tcPr>
                  <w:p w:rsidR="00607873" w:rsidRPr="000D5B1B" w:rsidRDefault="00607873" w:rsidP="00566A61">
                    <w:pPr>
                      <w:jc w:val="right"/>
                      <w:rPr>
                        <w:rFonts w:ascii="宋体" w:hAnsi="宋体"/>
                        <w:szCs w:val="21"/>
                      </w:rPr>
                    </w:pPr>
                  </w:p>
                </w:tc>
                <w:tc>
                  <w:tcPr>
                    <w:tcW w:w="861" w:type="pct"/>
                    <w:tcBorders>
                      <w:top w:val="single" w:sz="4" w:space="0" w:color="auto"/>
                      <w:left w:val="single" w:sz="4" w:space="0" w:color="auto"/>
                      <w:bottom w:val="single" w:sz="4" w:space="0" w:color="auto"/>
                      <w:right w:val="single" w:sz="4" w:space="0" w:color="auto"/>
                    </w:tcBorders>
                  </w:tcPr>
                  <w:p w:rsidR="00607873" w:rsidRPr="000D5B1B" w:rsidRDefault="00607873" w:rsidP="00566A61">
                    <w:pPr>
                      <w:jc w:val="right"/>
                      <w:rPr>
                        <w:rFonts w:ascii="宋体" w:hAnsi="宋体"/>
                        <w:szCs w:val="21"/>
                      </w:rPr>
                    </w:pPr>
                    <w:r w:rsidRPr="000D5B1B">
                      <w:rPr>
                        <w:rFonts w:ascii="宋体" w:hAnsi="宋体"/>
                      </w:rPr>
                      <w:t>9,686,505.63</w:t>
                    </w:r>
                  </w:p>
                </w:tc>
                <w:tc>
                  <w:tcPr>
                    <w:tcW w:w="392" w:type="pct"/>
                    <w:tcBorders>
                      <w:left w:val="single" w:sz="4" w:space="0" w:color="auto"/>
                      <w:right w:val="single" w:sz="4" w:space="0" w:color="auto"/>
                    </w:tcBorders>
                  </w:tcPr>
                  <w:p w:rsidR="00607873" w:rsidRPr="000D5B1B" w:rsidRDefault="00607873" w:rsidP="00566A61">
                    <w:pPr>
                      <w:jc w:val="right"/>
                      <w:rPr>
                        <w:rFonts w:ascii="宋体" w:hAnsi="宋体"/>
                        <w:szCs w:val="21"/>
                      </w:rPr>
                    </w:pPr>
                  </w:p>
                </w:tc>
                <w:tc>
                  <w:tcPr>
                    <w:tcW w:w="945" w:type="pct"/>
                    <w:tcBorders>
                      <w:top w:val="single" w:sz="4" w:space="0" w:color="auto"/>
                      <w:left w:val="single" w:sz="4" w:space="0" w:color="auto"/>
                      <w:bottom w:val="single" w:sz="4" w:space="0" w:color="auto"/>
                      <w:right w:val="single" w:sz="4" w:space="0" w:color="auto"/>
                    </w:tcBorders>
                  </w:tcPr>
                  <w:p w:rsidR="00607873" w:rsidRPr="000D5B1B" w:rsidRDefault="00607873" w:rsidP="00566A61">
                    <w:pPr>
                      <w:ind w:right="5"/>
                      <w:jc w:val="right"/>
                      <w:rPr>
                        <w:rFonts w:ascii="宋体" w:hAnsi="宋体"/>
                        <w:szCs w:val="21"/>
                      </w:rPr>
                    </w:pPr>
                    <w:r w:rsidRPr="000D5B1B">
                      <w:rPr>
                        <w:rFonts w:ascii="宋体" w:hAnsi="宋体"/>
                      </w:rPr>
                      <w:t>47,343,329.78</w:t>
                    </w:r>
                  </w:p>
                </w:tc>
              </w:tr>
            </w:sdtContent>
          </w:sdt>
          <w:tr w:rsidR="00607873" w:rsidRPr="000D5B1B" w:rsidTr="00566A61">
            <w:trPr>
              <w:trHeight w:val="20"/>
            </w:trPr>
            <w:sdt>
              <w:sdtPr>
                <w:rPr>
                  <w:rFonts w:ascii="宋体" w:hAnsi="宋体"/>
                </w:rPr>
                <w:tag w:val="_PLD_e42549a7462e42c0b1f6de9278592621"/>
                <w:id w:val="5995561"/>
                <w:lock w:val="sdtLocked"/>
              </w:sdtPr>
              <w:sdtContent>
                <w:tc>
                  <w:tcPr>
                    <w:tcW w:w="1058" w:type="pct"/>
                    <w:tcBorders>
                      <w:top w:val="single" w:sz="4" w:space="0" w:color="auto"/>
                      <w:left w:val="single" w:sz="4" w:space="0" w:color="auto"/>
                      <w:bottom w:val="single" w:sz="4" w:space="0" w:color="auto"/>
                      <w:right w:val="single" w:sz="4" w:space="0" w:color="auto"/>
                    </w:tcBorders>
                  </w:tcPr>
                  <w:p w:rsidR="00607873" w:rsidRPr="000D5B1B" w:rsidRDefault="00607873" w:rsidP="00566A61">
                    <w:pPr>
                      <w:jc w:val="center"/>
                      <w:rPr>
                        <w:rFonts w:ascii="宋体" w:hAnsi="宋体"/>
                        <w:szCs w:val="21"/>
                      </w:rPr>
                    </w:pPr>
                    <w:r w:rsidRPr="000D5B1B">
                      <w:rPr>
                        <w:rFonts w:ascii="宋体" w:hAnsi="宋体" w:hint="eastAsia"/>
                        <w:szCs w:val="21"/>
                      </w:rPr>
                      <w:t>合计</w:t>
                    </w:r>
                  </w:p>
                </w:tc>
              </w:sdtContent>
            </w:sdt>
            <w:tc>
              <w:tcPr>
                <w:tcW w:w="882" w:type="pct"/>
                <w:tcBorders>
                  <w:top w:val="single" w:sz="4" w:space="0" w:color="auto"/>
                  <w:left w:val="single" w:sz="4" w:space="0" w:color="auto"/>
                  <w:bottom w:val="single" w:sz="4" w:space="0" w:color="auto"/>
                  <w:right w:val="single" w:sz="4" w:space="0" w:color="auto"/>
                </w:tcBorders>
              </w:tcPr>
              <w:p w:rsidR="00607873" w:rsidRPr="000D5B1B" w:rsidRDefault="00607873" w:rsidP="00566A61">
                <w:pPr>
                  <w:ind w:right="5"/>
                  <w:jc w:val="right"/>
                  <w:rPr>
                    <w:rFonts w:ascii="宋体" w:hAnsi="宋体"/>
                    <w:szCs w:val="21"/>
                  </w:rPr>
                </w:pPr>
                <w:r w:rsidRPr="000D5B1B">
                  <w:rPr>
                    <w:rFonts w:ascii="宋体" w:hAnsi="宋体"/>
                  </w:rPr>
                  <w:t>57,029,835.41</w:t>
                </w:r>
              </w:p>
            </w:tc>
            <w:tc>
              <w:tcPr>
                <w:tcW w:w="470" w:type="pct"/>
                <w:tcBorders>
                  <w:top w:val="single" w:sz="4" w:space="0" w:color="auto"/>
                  <w:left w:val="single" w:sz="4" w:space="0" w:color="auto"/>
                  <w:bottom w:val="single" w:sz="4" w:space="0" w:color="auto"/>
                  <w:right w:val="single" w:sz="4" w:space="0" w:color="auto"/>
                </w:tcBorders>
              </w:tcPr>
              <w:p w:rsidR="00607873" w:rsidRPr="000D5B1B" w:rsidRDefault="00607873" w:rsidP="00566A61">
                <w:pPr>
                  <w:jc w:val="right"/>
                  <w:rPr>
                    <w:rFonts w:ascii="宋体" w:hAnsi="宋体"/>
                    <w:szCs w:val="21"/>
                  </w:rPr>
                </w:pPr>
              </w:p>
            </w:tc>
            <w:tc>
              <w:tcPr>
                <w:tcW w:w="392" w:type="pct"/>
                <w:tcBorders>
                  <w:top w:val="single" w:sz="4" w:space="0" w:color="auto"/>
                  <w:left w:val="single" w:sz="4" w:space="0" w:color="auto"/>
                  <w:bottom w:val="single" w:sz="4" w:space="0" w:color="auto"/>
                  <w:right w:val="single" w:sz="4" w:space="0" w:color="auto"/>
                </w:tcBorders>
              </w:tcPr>
              <w:p w:rsidR="00607873" w:rsidRPr="000D5B1B" w:rsidRDefault="00607873" w:rsidP="00566A61">
                <w:pPr>
                  <w:jc w:val="right"/>
                  <w:rPr>
                    <w:rFonts w:ascii="宋体" w:hAnsi="宋体"/>
                    <w:szCs w:val="21"/>
                  </w:rPr>
                </w:pPr>
              </w:p>
            </w:tc>
            <w:tc>
              <w:tcPr>
                <w:tcW w:w="861" w:type="pct"/>
                <w:tcBorders>
                  <w:top w:val="single" w:sz="4" w:space="0" w:color="auto"/>
                  <w:left w:val="single" w:sz="4" w:space="0" w:color="auto"/>
                  <w:bottom w:val="single" w:sz="4" w:space="0" w:color="auto"/>
                  <w:right w:val="single" w:sz="4" w:space="0" w:color="auto"/>
                </w:tcBorders>
              </w:tcPr>
              <w:p w:rsidR="00607873" w:rsidRPr="000D5B1B" w:rsidRDefault="00607873" w:rsidP="00566A61">
                <w:pPr>
                  <w:jc w:val="right"/>
                  <w:rPr>
                    <w:rFonts w:ascii="宋体" w:hAnsi="宋体"/>
                    <w:szCs w:val="21"/>
                  </w:rPr>
                </w:pPr>
                <w:r w:rsidRPr="000D5B1B">
                  <w:rPr>
                    <w:rFonts w:ascii="宋体" w:hAnsi="宋体"/>
                  </w:rPr>
                  <w:t>9,686,505.63</w:t>
                </w:r>
              </w:p>
            </w:tc>
            <w:tc>
              <w:tcPr>
                <w:tcW w:w="392" w:type="pct"/>
                <w:tcBorders>
                  <w:left w:val="single" w:sz="4" w:space="0" w:color="auto"/>
                  <w:bottom w:val="single" w:sz="4" w:space="0" w:color="auto"/>
                  <w:right w:val="single" w:sz="4" w:space="0" w:color="auto"/>
                </w:tcBorders>
              </w:tcPr>
              <w:p w:rsidR="00607873" w:rsidRPr="000D5B1B" w:rsidRDefault="00607873" w:rsidP="00566A61">
                <w:pPr>
                  <w:jc w:val="right"/>
                  <w:rPr>
                    <w:rFonts w:ascii="宋体" w:hAnsi="宋体"/>
                    <w:szCs w:val="21"/>
                  </w:rPr>
                </w:pPr>
              </w:p>
            </w:tc>
            <w:tc>
              <w:tcPr>
                <w:tcW w:w="945" w:type="pct"/>
                <w:tcBorders>
                  <w:top w:val="single" w:sz="4" w:space="0" w:color="auto"/>
                  <w:left w:val="single" w:sz="4" w:space="0" w:color="auto"/>
                  <w:bottom w:val="single" w:sz="4" w:space="0" w:color="auto"/>
                  <w:right w:val="single" w:sz="4" w:space="0" w:color="auto"/>
                </w:tcBorders>
              </w:tcPr>
              <w:p w:rsidR="00607873" w:rsidRPr="000D5B1B" w:rsidRDefault="00607873" w:rsidP="00566A61">
                <w:pPr>
                  <w:ind w:right="5"/>
                  <w:jc w:val="right"/>
                  <w:rPr>
                    <w:rFonts w:ascii="宋体" w:hAnsi="宋体"/>
                    <w:szCs w:val="21"/>
                  </w:rPr>
                </w:pPr>
                <w:r w:rsidRPr="000D5B1B">
                  <w:rPr>
                    <w:rFonts w:ascii="宋体" w:hAnsi="宋体"/>
                  </w:rPr>
                  <w:t>47,343,329.78</w:t>
                </w:r>
              </w:p>
            </w:tc>
          </w:tr>
        </w:tbl>
        <w:p w:rsidR="005155D7" w:rsidRPr="000D5B1B" w:rsidRDefault="009E230D">
          <w:pPr>
            <w:rPr>
              <w:rFonts w:ascii="宋体" w:hAnsi="宋体"/>
            </w:rPr>
          </w:pPr>
        </w:p>
      </w:sdtContent>
    </w:sdt>
    <w:sdt>
      <w:sdtPr>
        <w:rPr>
          <w:rFonts w:ascii="宋体" w:hAnsi="宋体" w:cs="宋体" w:hint="eastAsia"/>
          <w:b w:val="0"/>
          <w:bCs w:val="0"/>
          <w:kern w:val="0"/>
          <w:szCs w:val="24"/>
        </w:rPr>
        <w:alias w:val="模块:其他流动资产"/>
        <w:tag w:val="_SEC_76a189d16ac5453184dfe42bd0fa9e73"/>
        <w:id w:val="877455"/>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21"/>
            </w:numPr>
            <w:tabs>
              <w:tab w:val="left" w:pos="504"/>
            </w:tabs>
            <w:rPr>
              <w:rFonts w:ascii="宋体" w:hAnsi="宋体"/>
            </w:rPr>
          </w:pPr>
          <w:r w:rsidRPr="000D5B1B">
            <w:rPr>
              <w:rFonts w:ascii="宋体" w:hAnsi="宋体" w:hint="eastAsia"/>
            </w:rPr>
            <w:t>其他流动资产</w:t>
          </w:r>
        </w:p>
        <w:sdt>
          <w:sdtPr>
            <w:rPr>
              <w:rFonts w:ascii="宋体" w:hAnsi="宋体"/>
            </w:rPr>
            <w:alias w:val="是否适用：其他流动资产[双击切换]"/>
            <w:tag w:val="_GBC_49fe7514f24d4f7fbf009ae51ff98d5a"/>
            <w:id w:val="877445"/>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463161"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463161"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其他流动资产"/>
              <w:tag w:val="_GBC_8aa27294471c4172ba97de2c15d029c6"/>
              <w:id w:val="8774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其他流动资产"/>
              <w:tag w:val="_GBC_8e1e40ac44704231aa91fcfbbccbd924"/>
              <w:id w:val="8774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607873" w:rsidRPr="000D5B1B" w:rsidTr="00566A61">
            <w:sdt>
              <w:sdtPr>
                <w:rPr>
                  <w:rFonts w:ascii="宋体" w:hAnsi="宋体"/>
                </w:rPr>
                <w:tag w:val="_PLD_a34f889fb3794268b1f04c9534377486"/>
                <w:id w:val="5995642"/>
                <w:lock w:val="sdtLocked"/>
              </w:sdtPr>
              <w:sdtContent>
                <w:tc>
                  <w:tcPr>
                    <w:tcW w:w="1816" w:type="pct"/>
                    <w:shd w:val="clear" w:color="auto" w:fill="auto"/>
                    <w:vAlign w:val="center"/>
                  </w:tcPr>
                  <w:p w:rsidR="00607873" w:rsidRPr="000D5B1B" w:rsidRDefault="00607873" w:rsidP="00566A61">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97b9b7e912e14a06b24f532e76914900"/>
                <w:id w:val="5995643"/>
                <w:lock w:val="sdtLocked"/>
              </w:sdtPr>
              <w:sdtContent>
                <w:tc>
                  <w:tcPr>
                    <w:tcW w:w="1612" w:type="pct"/>
                    <w:shd w:val="clear" w:color="auto" w:fill="auto"/>
                    <w:vAlign w:val="center"/>
                  </w:tcPr>
                  <w:p w:rsidR="00607873" w:rsidRPr="000D5B1B" w:rsidRDefault="00607873" w:rsidP="00566A61">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c02c94d4c7614f3cadd2972514fb87f4"/>
                <w:id w:val="5995644"/>
                <w:lock w:val="sdtLocked"/>
              </w:sdtPr>
              <w:sdtContent>
                <w:tc>
                  <w:tcPr>
                    <w:tcW w:w="1572" w:type="pct"/>
                    <w:shd w:val="clear" w:color="auto" w:fill="auto"/>
                    <w:vAlign w:val="center"/>
                  </w:tcPr>
                  <w:p w:rsidR="00607873" w:rsidRPr="000D5B1B" w:rsidRDefault="00607873" w:rsidP="00566A61">
                    <w:pPr>
                      <w:jc w:val="center"/>
                      <w:rPr>
                        <w:rFonts w:ascii="宋体" w:hAnsi="宋体"/>
                        <w:szCs w:val="21"/>
                      </w:rPr>
                    </w:pPr>
                    <w:r w:rsidRPr="000D5B1B">
                      <w:rPr>
                        <w:rFonts w:ascii="宋体" w:hAnsi="宋体" w:hint="eastAsia"/>
                        <w:szCs w:val="21"/>
                      </w:rPr>
                      <w:t>期初余额</w:t>
                    </w:r>
                  </w:p>
                </w:tc>
              </w:sdtContent>
            </w:sdt>
          </w:tr>
          <w:sdt>
            <w:sdtPr>
              <w:rPr>
                <w:rFonts w:ascii="宋体" w:eastAsiaTheme="minorEastAsia" w:hAnsi="宋体" w:cstheme="minorBidi" w:hint="eastAsia"/>
                <w:szCs w:val="21"/>
              </w:rPr>
              <w:alias w:val="其他流动资产明细"/>
              <w:tag w:val="_TUP_03a79c0b3d284671976e8b90399a3019"/>
              <w:id w:val="5995645"/>
              <w:lock w:val="sdtLocked"/>
            </w:sdtPr>
            <w:sdtContent>
              <w:tr w:rsidR="00607873" w:rsidRPr="000D5B1B" w:rsidTr="00566A61">
                <w:tc>
                  <w:tcPr>
                    <w:tcW w:w="1816" w:type="pct"/>
                    <w:shd w:val="clear" w:color="auto" w:fill="auto"/>
                  </w:tcPr>
                  <w:p w:rsidR="00607873" w:rsidRPr="000D5B1B" w:rsidRDefault="00607873" w:rsidP="00566A61">
                    <w:pPr>
                      <w:snapToGrid w:val="0"/>
                      <w:ind w:leftChars="-51" w:left="-107"/>
                      <w:rPr>
                        <w:rFonts w:ascii="宋体" w:hAnsi="宋体"/>
                        <w:szCs w:val="21"/>
                      </w:rPr>
                    </w:pPr>
                    <w:r w:rsidRPr="000D5B1B">
                      <w:rPr>
                        <w:rFonts w:ascii="宋体" w:hAnsi="宋体"/>
                      </w:rPr>
                      <w:t>待摊费用</w:t>
                    </w:r>
                  </w:p>
                </w:tc>
                <w:tc>
                  <w:tcPr>
                    <w:tcW w:w="1612" w:type="pct"/>
                    <w:shd w:val="clear" w:color="auto" w:fill="auto"/>
                  </w:tcPr>
                  <w:p w:rsidR="00607873" w:rsidRPr="000D5B1B" w:rsidRDefault="00607873" w:rsidP="00566A61">
                    <w:pPr>
                      <w:snapToGrid w:val="0"/>
                      <w:jc w:val="right"/>
                      <w:rPr>
                        <w:rFonts w:ascii="宋体" w:hAnsi="宋体"/>
                        <w:szCs w:val="21"/>
                      </w:rPr>
                    </w:pPr>
                  </w:p>
                </w:tc>
                <w:tc>
                  <w:tcPr>
                    <w:tcW w:w="1572" w:type="pct"/>
                    <w:shd w:val="clear" w:color="auto" w:fill="auto"/>
                  </w:tcPr>
                  <w:p w:rsidR="00607873" w:rsidRPr="000D5B1B" w:rsidRDefault="00607873" w:rsidP="00566A61">
                    <w:pPr>
                      <w:snapToGrid w:val="0"/>
                      <w:jc w:val="right"/>
                      <w:rPr>
                        <w:rFonts w:ascii="宋体" w:hAnsi="宋体"/>
                        <w:szCs w:val="21"/>
                      </w:rPr>
                    </w:pPr>
                    <w:r w:rsidRPr="000D5B1B">
                      <w:rPr>
                        <w:rFonts w:ascii="宋体" w:hAnsi="宋体"/>
                      </w:rPr>
                      <w:t>62,612.30</w:t>
                    </w:r>
                  </w:p>
                </w:tc>
              </w:tr>
            </w:sdtContent>
          </w:sdt>
          <w:sdt>
            <w:sdtPr>
              <w:rPr>
                <w:rFonts w:ascii="宋体" w:eastAsiaTheme="minorEastAsia" w:hAnsi="宋体" w:cstheme="minorBidi" w:hint="eastAsia"/>
                <w:szCs w:val="21"/>
              </w:rPr>
              <w:alias w:val="其他流动资产明细"/>
              <w:tag w:val="_TUP_03a79c0b3d284671976e8b90399a3019"/>
              <w:id w:val="5995646"/>
              <w:lock w:val="sdtLocked"/>
            </w:sdtPr>
            <w:sdtContent>
              <w:tr w:rsidR="00607873" w:rsidRPr="000D5B1B" w:rsidTr="00566A61">
                <w:tc>
                  <w:tcPr>
                    <w:tcW w:w="1816" w:type="pct"/>
                    <w:shd w:val="clear" w:color="auto" w:fill="auto"/>
                  </w:tcPr>
                  <w:p w:rsidR="00607873" w:rsidRPr="000D5B1B" w:rsidRDefault="00607873" w:rsidP="00566A61">
                    <w:pPr>
                      <w:snapToGrid w:val="0"/>
                      <w:ind w:leftChars="-51" w:left="-107"/>
                      <w:rPr>
                        <w:rFonts w:ascii="宋体" w:hAnsi="宋体"/>
                        <w:szCs w:val="21"/>
                      </w:rPr>
                    </w:pPr>
                    <w:r w:rsidRPr="000D5B1B">
                      <w:rPr>
                        <w:rFonts w:ascii="宋体" w:hAnsi="宋体"/>
                      </w:rPr>
                      <w:t>银行理财产品</w:t>
                    </w:r>
                  </w:p>
                </w:tc>
                <w:tc>
                  <w:tcPr>
                    <w:tcW w:w="1612" w:type="pct"/>
                    <w:shd w:val="clear" w:color="auto" w:fill="auto"/>
                  </w:tcPr>
                  <w:p w:rsidR="00607873" w:rsidRPr="000D5B1B" w:rsidRDefault="00607873" w:rsidP="00566A61">
                    <w:pPr>
                      <w:snapToGrid w:val="0"/>
                      <w:jc w:val="right"/>
                      <w:rPr>
                        <w:rFonts w:ascii="宋体" w:hAnsi="宋体"/>
                        <w:szCs w:val="21"/>
                      </w:rPr>
                    </w:pPr>
                    <w:r w:rsidRPr="000D5B1B">
                      <w:rPr>
                        <w:rFonts w:ascii="宋体" w:hAnsi="宋体"/>
                      </w:rPr>
                      <w:t>380,000,000.00</w:t>
                    </w:r>
                  </w:p>
                </w:tc>
                <w:tc>
                  <w:tcPr>
                    <w:tcW w:w="1572" w:type="pct"/>
                    <w:shd w:val="clear" w:color="auto" w:fill="auto"/>
                  </w:tcPr>
                  <w:p w:rsidR="00607873" w:rsidRPr="000D5B1B" w:rsidRDefault="00607873" w:rsidP="00566A61">
                    <w:pPr>
                      <w:snapToGrid w:val="0"/>
                      <w:jc w:val="right"/>
                      <w:rPr>
                        <w:rFonts w:ascii="宋体" w:hAnsi="宋体"/>
                        <w:szCs w:val="21"/>
                      </w:rPr>
                    </w:pPr>
                    <w:r w:rsidRPr="000D5B1B">
                      <w:rPr>
                        <w:rFonts w:ascii="宋体" w:hAnsi="宋体"/>
                      </w:rPr>
                      <w:t>31,000,000.00</w:t>
                    </w:r>
                  </w:p>
                </w:tc>
              </w:tr>
            </w:sdtContent>
          </w:sdt>
          <w:sdt>
            <w:sdtPr>
              <w:rPr>
                <w:rFonts w:ascii="宋体" w:eastAsiaTheme="minorEastAsia" w:hAnsi="宋体" w:cstheme="minorBidi" w:hint="eastAsia"/>
                <w:szCs w:val="21"/>
              </w:rPr>
              <w:alias w:val="其他流动资产明细"/>
              <w:tag w:val="_TUP_03a79c0b3d284671976e8b90399a3019"/>
              <w:id w:val="5995647"/>
              <w:lock w:val="sdtLocked"/>
            </w:sdtPr>
            <w:sdtContent>
              <w:tr w:rsidR="00607873" w:rsidRPr="000D5B1B" w:rsidTr="00566A61">
                <w:tc>
                  <w:tcPr>
                    <w:tcW w:w="1816" w:type="pct"/>
                    <w:shd w:val="clear" w:color="auto" w:fill="auto"/>
                  </w:tcPr>
                  <w:p w:rsidR="00607873" w:rsidRPr="000D5B1B" w:rsidRDefault="00607873" w:rsidP="00566A61">
                    <w:pPr>
                      <w:snapToGrid w:val="0"/>
                      <w:ind w:leftChars="-51" w:left="-107"/>
                      <w:rPr>
                        <w:rFonts w:ascii="宋体" w:hAnsi="宋体"/>
                        <w:szCs w:val="21"/>
                      </w:rPr>
                    </w:pPr>
                    <w:r w:rsidRPr="000D5B1B">
                      <w:rPr>
                        <w:rFonts w:ascii="宋体" w:hAnsi="宋体"/>
                      </w:rPr>
                      <w:t>待抵扣税金</w:t>
                    </w:r>
                  </w:p>
                </w:tc>
                <w:tc>
                  <w:tcPr>
                    <w:tcW w:w="1612" w:type="pct"/>
                    <w:shd w:val="clear" w:color="auto" w:fill="auto"/>
                  </w:tcPr>
                  <w:p w:rsidR="00607873" w:rsidRPr="000D5B1B" w:rsidRDefault="00607873" w:rsidP="00566A61">
                    <w:pPr>
                      <w:snapToGrid w:val="0"/>
                      <w:jc w:val="right"/>
                      <w:rPr>
                        <w:rFonts w:ascii="宋体" w:hAnsi="宋体"/>
                        <w:szCs w:val="21"/>
                      </w:rPr>
                    </w:pPr>
                    <w:r w:rsidRPr="000D5B1B">
                      <w:rPr>
                        <w:rFonts w:ascii="宋体" w:hAnsi="宋体"/>
                      </w:rPr>
                      <w:t>8,231,218.31</w:t>
                    </w:r>
                  </w:p>
                </w:tc>
                <w:tc>
                  <w:tcPr>
                    <w:tcW w:w="1572" w:type="pct"/>
                    <w:shd w:val="clear" w:color="auto" w:fill="auto"/>
                  </w:tcPr>
                  <w:p w:rsidR="00607873" w:rsidRPr="000D5B1B" w:rsidRDefault="00607873" w:rsidP="00566A61">
                    <w:pPr>
                      <w:snapToGrid w:val="0"/>
                      <w:jc w:val="right"/>
                      <w:rPr>
                        <w:rFonts w:ascii="宋体" w:hAnsi="宋体"/>
                        <w:szCs w:val="21"/>
                      </w:rPr>
                    </w:pPr>
                    <w:r w:rsidRPr="000D5B1B">
                      <w:rPr>
                        <w:rFonts w:ascii="宋体" w:hAnsi="宋体"/>
                      </w:rPr>
                      <w:t>5,827,494.54</w:t>
                    </w:r>
                  </w:p>
                </w:tc>
              </w:tr>
            </w:sdtContent>
          </w:sdt>
          <w:tr w:rsidR="00607873" w:rsidRPr="000D5B1B" w:rsidTr="00566A61">
            <w:sdt>
              <w:sdtPr>
                <w:rPr>
                  <w:rFonts w:ascii="宋体" w:hAnsi="宋体"/>
                </w:rPr>
                <w:tag w:val="_PLD_e465e07d25cf4e809cbdbfd02cac01c7"/>
                <w:id w:val="5995648"/>
                <w:lock w:val="sdtLocked"/>
              </w:sdtPr>
              <w:sdtContent>
                <w:tc>
                  <w:tcPr>
                    <w:tcW w:w="1816" w:type="pct"/>
                    <w:shd w:val="clear" w:color="auto" w:fill="auto"/>
                    <w:vAlign w:val="center"/>
                  </w:tcPr>
                  <w:p w:rsidR="00607873" w:rsidRPr="000D5B1B" w:rsidRDefault="00607873" w:rsidP="00566A61">
                    <w:pPr>
                      <w:snapToGrid w:val="0"/>
                      <w:ind w:leftChars="-51" w:left="-107"/>
                      <w:jc w:val="center"/>
                      <w:rPr>
                        <w:rFonts w:ascii="宋体" w:hAnsi="宋体"/>
                        <w:szCs w:val="21"/>
                      </w:rPr>
                    </w:pPr>
                    <w:r w:rsidRPr="000D5B1B">
                      <w:rPr>
                        <w:rFonts w:ascii="宋体" w:hAnsi="宋体" w:hint="eastAsia"/>
                        <w:szCs w:val="21"/>
                      </w:rPr>
                      <w:t>合计</w:t>
                    </w:r>
                  </w:p>
                </w:tc>
              </w:sdtContent>
            </w:sdt>
            <w:tc>
              <w:tcPr>
                <w:tcW w:w="1612" w:type="pct"/>
                <w:shd w:val="clear" w:color="auto" w:fill="auto"/>
              </w:tcPr>
              <w:p w:rsidR="00607873" w:rsidRPr="000D5B1B" w:rsidRDefault="00607873" w:rsidP="00566A61">
                <w:pPr>
                  <w:snapToGrid w:val="0"/>
                  <w:jc w:val="right"/>
                  <w:rPr>
                    <w:rFonts w:ascii="宋体" w:hAnsi="宋体"/>
                    <w:szCs w:val="21"/>
                  </w:rPr>
                </w:pPr>
                <w:r w:rsidRPr="000D5B1B">
                  <w:rPr>
                    <w:rFonts w:ascii="宋体" w:hAnsi="宋体"/>
                  </w:rPr>
                  <w:t>388,231,218.31</w:t>
                </w:r>
              </w:p>
            </w:tc>
            <w:tc>
              <w:tcPr>
                <w:tcW w:w="1572" w:type="pct"/>
                <w:shd w:val="clear" w:color="auto" w:fill="auto"/>
              </w:tcPr>
              <w:p w:rsidR="00607873" w:rsidRPr="000D5B1B" w:rsidRDefault="00607873" w:rsidP="00566A61">
                <w:pPr>
                  <w:snapToGrid w:val="0"/>
                  <w:jc w:val="right"/>
                  <w:rPr>
                    <w:rFonts w:ascii="宋体" w:hAnsi="宋体"/>
                    <w:szCs w:val="21"/>
                  </w:rPr>
                </w:pPr>
                <w:r w:rsidRPr="000D5B1B">
                  <w:rPr>
                    <w:rFonts w:ascii="宋体" w:hAnsi="宋体"/>
                  </w:rPr>
                  <w:t>36,890,106.84</w:t>
                </w:r>
              </w:p>
            </w:tc>
          </w:tr>
        </w:tbl>
        <w:p w:rsidR="005155D7" w:rsidRPr="000D5B1B" w:rsidRDefault="009E230D">
          <w:pPr>
            <w:rPr>
              <w:rFonts w:ascii="宋体" w:hAnsi="宋体"/>
            </w:rPr>
          </w:pPr>
        </w:p>
      </w:sdtContent>
    </w:sdt>
    <w:p w:rsidR="005155D7" w:rsidRPr="000D5B1B" w:rsidRDefault="005155D7">
      <w:pPr>
        <w:ind w:right="210"/>
        <w:rPr>
          <w:rFonts w:ascii="宋体" w:hAnsi="宋体"/>
        </w:rPr>
      </w:pPr>
    </w:p>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可供出售金融资产</w:t>
      </w:r>
    </w:p>
    <w:sdt>
      <w:sdtPr>
        <w:rPr>
          <w:rFonts w:ascii="宋体" w:hAnsi="宋体" w:cs="宋体" w:hint="eastAsia"/>
          <w:b w:val="0"/>
          <w:bCs w:val="0"/>
          <w:kern w:val="0"/>
          <w:szCs w:val="21"/>
        </w:rPr>
        <w:alias w:val="模块:可供出售金融资产情况"/>
        <w:tag w:val="_SEC_dff4c6c916a9469eaca782ac5548944a"/>
        <w:id w:val="877475"/>
        <w:lock w:val="sdtLocked"/>
        <w:placeholder>
          <w:docPart w:val="GBC22222222222222222222222222222"/>
        </w:placeholder>
      </w:sdtPr>
      <w:sdtEndPr>
        <w:rPr>
          <w:rFonts w:cstheme="minorBidi" w:hint="default"/>
          <w:kern w:val="2"/>
        </w:rPr>
      </w:sdtEndPr>
      <w:sdtContent>
        <w:p w:rsidR="005155D7" w:rsidRPr="000D5B1B" w:rsidRDefault="00D3606B">
          <w:pPr>
            <w:pStyle w:val="4"/>
            <w:numPr>
              <w:ilvl w:val="0"/>
              <w:numId w:val="65"/>
            </w:numPr>
            <w:tabs>
              <w:tab w:val="left" w:pos="644"/>
            </w:tabs>
            <w:rPr>
              <w:rFonts w:ascii="宋体" w:hAnsi="宋体"/>
              <w:szCs w:val="21"/>
            </w:rPr>
          </w:pPr>
          <w:r w:rsidRPr="000D5B1B">
            <w:rPr>
              <w:rFonts w:ascii="宋体" w:hAnsi="宋体" w:hint="eastAsia"/>
              <w:szCs w:val="21"/>
            </w:rPr>
            <w:t>可供出售金融资产情况</w:t>
          </w:r>
        </w:p>
        <w:sdt>
          <w:sdtPr>
            <w:rPr>
              <w:rFonts w:ascii="宋体" w:hAnsi="宋体"/>
            </w:rPr>
            <w:alias w:val="是否适用：可供出售金融资产情况[双击切换]"/>
            <w:tag w:val="_GBC_07c6c4017cfb4437ad2951a831fb9bd5"/>
            <w:id w:val="877456"/>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463161"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463161"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可供出售金融资产情况"/>
              <w:tag w:val="_GBC_d4b4b7f86b59461195bf156193022b9d"/>
              <w:id w:val="8774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可供出售金融资产情况"/>
              <w:tag w:val="_GBC_0c768bfe364d45db8622c5b8d2d86d85"/>
              <w:id w:val="8774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977" w:type="pct"/>
            <w:tblInd w:w="-1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267"/>
            <w:gridCol w:w="1427"/>
            <w:gridCol w:w="1106"/>
            <w:gridCol w:w="1427"/>
            <w:gridCol w:w="1427"/>
            <w:gridCol w:w="1418"/>
            <w:gridCol w:w="1561"/>
          </w:tblGrid>
          <w:tr w:rsidR="00463161" w:rsidRPr="000D5B1B" w:rsidTr="00463161">
            <w:trPr>
              <w:cantSplit/>
            </w:trPr>
            <w:sdt>
              <w:sdtPr>
                <w:rPr>
                  <w:rFonts w:ascii="宋体" w:hAnsi="宋体"/>
                </w:rPr>
                <w:tag w:val="_PLD_017e3943a95a48118716c1c1f4cf47eb"/>
                <w:id w:val="3187976"/>
                <w:lock w:val="sdtLocked"/>
              </w:sdtPr>
              <w:sdtContent>
                <w:tc>
                  <w:tcPr>
                    <w:tcW w:w="1066" w:type="pct"/>
                    <w:vMerge w:val="restart"/>
                    <w:shd w:val="clear" w:color="auto" w:fill="auto"/>
                    <w:vAlign w:val="center"/>
                  </w:tcPr>
                  <w:p w:rsidR="00463161" w:rsidRPr="000D5B1B" w:rsidRDefault="00463161" w:rsidP="00E37EA7">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fdbe46e2f14342dbbf03003717463eb6"/>
                <w:id w:val="3187977"/>
                <w:lock w:val="sdtLocked"/>
              </w:sdtPr>
              <w:sdtContent>
                <w:tc>
                  <w:tcPr>
                    <w:tcW w:w="1862" w:type="pct"/>
                    <w:gridSpan w:val="3"/>
                    <w:shd w:val="clear" w:color="auto" w:fill="auto"/>
                    <w:vAlign w:val="center"/>
                  </w:tcPr>
                  <w:p w:rsidR="00463161" w:rsidRPr="000D5B1B" w:rsidRDefault="00463161" w:rsidP="00E37EA7">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8cbb6387d42e49e0a7d94ec641fef446"/>
                <w:id w:val="3187978"/>
                <w:lock w:val="sdtLocked"/>
              </w:sdtPr>
              <w:sdtContent>
                <w:tc>
                  <w:tcPr>
                    <w:tcW w:w="2072" w:type="pct"/>
                    <w:gridSpan w:val="3"/>
                    <w:shd w:val="clear" w:color="auto" w:fill="auto"/>
                    <w:vAlign w:val="center"/>
                  </w:tcPr>
                  <w:p w:rsidR="00463161" w:rsidRPr="000D5B1B" w:rsidRDefault="00463161" w:rsidP="00E37EA7">
                    <w:pPr>
                      <w:jc w:val="center"/>
                      <w:rPr>
                        <w:rFonts w:ascii="宋体" w:hAnsi="宋体"/>
                        <w:szCs w:val="21"/>
                      </w:rPr>
                    </w:pPr>
                    <w:r w:rsidRPr="000D5B1B">
                      <w:rPr>
                        <w:rFonts w:ascii="宋体" w:hAnsi="宋体" w:hint="eastAsia"/>
                        <w:szCs w:val="21"/>
                      </w:rPr>
                      <w:t>期初余额</w:t>
                    </w:r>
                  </w:p>
                </w:tc>
              </w:sdtContent>
            </w:sdt>
          </w:tr>
          <w:tr w:rsidR="00463161" w:rsidRPr="000D5B1B" w:rsidTr="00463161">
            <w:trPr>
              <w:cantSplit/>
            </w:trPr>
            <w:tc>
              <w:tcPr>
                <w:tcW w:w="1066" w:type="pct"/>
                <w:vMerge/>
                <w:shd w:val="clear" w:color="auto" w:fill="auto"/>
                <w:vAlign w:val="center"/>
              </w:tcPr>
              <w:p w:rsidR="00463161" w:rsidRPr="000D5B1B" w:rsidRDefault="00463161" w:rsidP="00E37EA7">
                <w:pPr>
                  <w:jc w:val="center"/>
                  <w:rPr>
                    <w:rFonts w:ascii="宋体" w:hAnsi="宋体"/>
                    <w:szCs w:val="21"/>
                  </w:rPr>
                </w:pPr>
              </w:p>
            </w:tc>
            <w:sdt>
              <w:sdtPr>
                <w:rPr>
                  <w:rFonts w:ascii="宋体" w:hAnsi="宋体"/>
                </w:rPr>
                <w:tag w:val="_PLD_1ca448faf7d5441fad7a81e3a25472a9"/>
                <w:id w:val="3187979"/>
                <w:lock w:val="sdtLocked"/>
              </w:sdtPr>
              <w:sdtContent>
                <w:tc>
                  <w:tcPr>
                    <w:tcW w:w="671" w:type="pct"/>
                    <w:shd w:val="clear" w:color="auto" w:fill="auto"/>
                    <w:vAlign w:val="center"/>
                  </w:tcPr>
                  <w:p w:rsidR="00463161" w:rsidRPr="000D5B1B" w:rsidRDefault="00463161" w:rsidP="00E37EA7">
                    <w:pPr>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a42b8030ed3e4ab4ad2009303ce51f22"/>
                <w:id w:val="3187980"/>
                <w:lock w:val="sdtLocked"/>
              </w:sdtPr>
              <w:sdtContent>
                <w:tc>
                  <w:tcPr>
                    <w:tcW w:w="520" w:type="pct"/>
                    <w:shd w:val="clear" w:color="auto" w:fill="auto"/>
                    <w:vAlign w:val="center"/>
                  </w:tcPr>
                  <w:p w:rsidR="00463161" w:rsidRPr="000D5B1B" w:rsidRDefault="00463161" w:rsidP="00E37EA7">
                    <w:pPr>
                      <w:jc w:val="center"/>
                      <w:rPr>
                        <w:rFonts w:ascii="宋体" w:hAnsi="宋体"/>
                        <w:szCs w:val="21"/>
                      </w:rPr>
                    </w:pPr>
                    <w:r w:rsidRPr="000D5B1B">
                      <w:rPr>
                        <w:rFonts w:ascii="宋体" w:hAnsi="宋体" w:hint="eastAsia"/>
                        <w:szCs w:val="21"/>
                      </w:rPr>
                      <w:t>减值准备</w:t>
                    </w:r>
                  </w:p>
                </w:tc>
              </w:sdtContent>
            </w:sdt>
            <w:sdt>
              <w:sdtPr>
                <w:rPr>
                  <w:rFonts w:ascii="宋体" w:hAnsi="宋体"/>
                </w:rPr>
                <w:tag w:val="_PLD_adb4d2f3b96646069c6d131150cdda79"/>
                <w:id w:val="3187981"/>
                <w:lock w:val="sdtLocked"/>
              </w:sdtPr>
              <w:sdtContent>
                <w:tc>
                  <w:tcPr>
                    <w:tcW w:w="671" w:type="pct"/>
                    <w:shd w:val="clear" w:color="auto" w:fill="auto"/>
                    <w:vAlign w:val="center"/>
                  </w:tcPr>
                  <w:p w:rsidR="00463161" w:rsidRPr="000D5B1B" w:rsidRDefault="00463161" w:rsidP="00E37EA7">
                    <w:pPr>
                      <w:jc w:val="center"/>
                      <w:rPr>
                        <w:rFonts w:ascii="宋体" w:hAnsi="宋体"/>
                        <w:szCs w:val="21"/>
                      </w:rPr>
                    </w:pPr>
                    <w:r w:rsidRPr="000D5B1B">
                      <w:rPr>
                        <w:rFonts w:ascii="宋体" w:hAnsi="宋体" w:hint="eastAsia"/>
                        <w:szCs w:val="21"/>
                      </w:rPr>
                      <w:t>账面价值</w:t>
                    </w:r>
                  </w:p>
                </w:tc>
              </w:sdtContent>
            </w:sdt>
            <w:sdt>
              <w:sdtPr>
                <w:rPr>
                  <w:rFonts w:ascii="宋体" w:hAnsi="宋体"/>
                </w:rPr>
                <w:tag w:val="_PLD_98ca1fa62b9c4249a14b39ff2ee8954a"/>
                <w:id w:val="3187982"/>
                <w:lock w:val="sdtLocked"/>
              </w:sdtPr>
              <w:sdtContent>
                <w:tc>
                  <w:tcPr>
                    <w:tcW w:w="671" w:type="pct"/>
                    <w:shd w:val="clear" w:color="auto" w:fill="auto"/>
                    <w:vAlign w:val="center"/>
                  </w:tcPr>
                  <w:p w:rsidR="00463161" w:rsidRPr="000D5B1B" w:rsidRDefault="00463161" w:rsidP="00E37EA7">
                    <w:pPr>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beb5b228bfe742a298375fc906a69d98"/>
                <w:id w:val="3187983"/>
                <w:lock w:val="sdtLocked"/>
              </w:sdtPr>
              <w:sdtContent>
                <w:tc>
                  <w:tcPr>
                    <w:tcW w:w="667" w:type="pct"/>
                    <w:shd w:val="clear" w:color="auto" w:fill="auto"/>
                    <w:vAlign w:val="center"/>
                  </w:tcPr>
                  <w:p w:rsidR="00463161" w:rsidRPr="000D5B1B" w:rsidRDefault="00463161" w:rsidP="00E37EA7">
                    <w:pPr>
                      <w:jc w:val="center"/>
                      <w:rPr>
                        <w:rFonts w:ascii="宋体" w:hAnsi="宋体"/>
                        <w:szCs w:val="21"/>
                      </w:rPr>
                    </w:pPr>
                    <w:r w:rsidRPr="000D5B1B">
                      <w:rPr>
                        <w:rFonts w:ascii="宋体" w:hAnsi="宋体" w:hint="eastAsia"/>
                        <w:szCs w:val="21"/>
                      </w:rPr>
                      <w:t>减值准备</w:t>
                    </w:r>
                  </w:p>
                </w:tc>
              </w:sdtContent>
            </w:sdt>
            <w:sdt>
              <w:sdtPr>
                <w:rPr>
                  <w:rFonts w:ascii="宋体" w:hAnsi="宋体"/>
                </w:rPr>
                <w:tag w:val="_PLD_25979c46359d486ba18535c251917391"/>
                <w:id w:val="3187984"/>
                <w:lock w:val="sdtLocked"/>
              </w:sdtPr>
              <w:sdtContent>
                <w:tc>
                  <w:tcPr>
                    <w:tcW w:w="734" w:type="pct"/>
                    <w:shd w:val="clear" w:color="auto" w:fill="auto"/>
                    <w:vAlign w:val="center"/>
                  </w:tcPr>
                  <w:p w:rsidR="00463161" w:rsidRPr="000D5B1B" w:rsidRDefault="00463161" w:rsidP="00E37EA7">
                    <w:pPr>
                      <w:jc w:val="center"/>
                      <w:rPr>
                        <w:rFonts w:ascii="宋体" w:hAnsi="宋体"/>
                        <w:szCs w:val="21"/>
                      </w:rPr>
                    </w:pPr>
                    <w:r w:rsidRPr="000D5B1B">
                      <w:rPr>
                        <w:rFonts w:ascii="宋体" w:hAnsi="宋体" w:hint="eastAsia"/>
                        <w:szCs w:val="21"/>
                      </w:rPr>
                      <w:t>账面价值</w:t>
                    </w:r>
                  </w:p>
                </w:tc>
              </w:sdtContent>
            </w:sdt>
          </w:tr>
          <w:tr w:rsidR="00463161" w:rsidRPr="000D5B1B" w:rsidTr="00463161">
            <w:trPr>
              <w:cantSplit/>
            </w:trPr>
            <w:sdt>
              <w:sdtPr>
                <w:rPr>
                  <w:rFonts w:ascii="宋体" w:hAnsi="宋体"/>
                </w:rPr>
                <w:tag w:val="_PLD_6694bc3a199e4359aed981592b14713f"/>
                <w:id w:val="3187985"/>
                <w:lock w:val="sdtLocked"/>
              </w:sdtPr>
              <w:sdtContent>
                <w:tc>
                  <w:tcPr>
                    <w:tcW w:w="1066" w:type="pct"/>
                    <w:shd w:val="clear" w:color="auto" w:fill="auto"/>
                  </w:tcPr>
                  <w:p w:rsidR="00463161" w:rsidRPr="000D5B1B" w:rsidRDefault="00463161" w:rsidP="00E37EA7">
                    <w:pPr>
                      <w:rPr>
                        <w:rFonts w:ascii="宋体" w:hAnsi="宋体"/>
                        <w:szCs w:val="21"/>
                      </w:rPr>
                    </w:pPr>
                    <w:r w:rsidRPr="000D5B1B">
                      <w:rPr>
                        <w:rFonts w:ascii="宋体" w:hAnsi="宋体" w:hint="eastAsia"/>
                        <w:szCs w:val="21"/>
                      </w:rPr>
                      <w:t>可供出售债务工具：</w:t>
                    </w:r>
                  </w:p>
                </w:tc>
              </w:sdtContent>
            </w:sdt>
            <w:tc>
              <w:tcPr>
                <w:tcW w:w="671" w:type="pct"/>
                <w:shd w:val="clear" w:color="auto" w:fill="auto"/>
              </w:tcPr>
              <w:p w:rsidR="00463161" w:rsidRPr="000D5B1B" w:rsidRDefault="00463161" w:rsidP="00E37EA7">
                <w:pPr>
                  <w:jc w:val="right"/>
                  <w:rPr>
                    <w:rFonts w:ascii="宋体" w:hAnsi="宋体"/>
                    <w:szCs w:val="21"/>
                  </w:rPr>
                </w:pPr>
              </w:p>
            </w:tc>
            <w:tc>
              <w:tcPr>
                <w:tcW w:w="520" w:type="pct"/>
                <w:shd w:val="clear" w:color="auto" w:fill="auto"/>
              </w:tcPr>
              <w:p w:rsidR="00463161" w:rsidRPr="000D5B1B" w:rsidRDefault="00463161" w:rsidP="00E37EA7">
                <w:pPr>
                  <w:jc w:val="right"/>
                  <w:rPr>
                    <w:rFonts w:ascii="宋体" w:hAnsi="宋体"/>
                    <w:szCs w:val="21"/>
                  </w:rPr>
                </w:pPr>
              </w:p>
            </w:tc>
            <w:tc>
              <w:tcPr>
                <w:tcW w:w="671" w:type="pct"/>
                <w:shd w:val="clear" w:color="auto" w:fill="auto"/>
              </w:tcPr>
              <w:p w:rsidR="00463161" w:rsidRPr="000D5B1B" w:rsidRDefault="00463161" w:rsidP="00E37EA7">
                <w:pPr>
                  <w:jc w:val="right"/>
                  <w:rPr>
                    <w:rFonts w:ascii="宋体" w:hAnsi="宋体"/>
                    <w:szCs w:val="21"/>
                  </w:rPr>
                </w:pPr>
              </w:p>
            </w:tc>
            <w:tc>
              <w:tcPr>
                <w:tcW w:w="671" w:type="pct"/>
                <w:shd w:val="clear" w:color="auto" w:fill="auto"/>
              </w:tcPr>
              <w:p w:rsidR="00463161" w:rsidRPr="000D5B1B" w:rsidRDefault="00463161" w:rsidP="00E37EA7">
                <w:pPr>
                  <w:jc w:val="right"/>
                  <w:rPr>
                    <w:rFonts w:ascii="宋体" w:hAnsi="宋体"/>
                    <w:szCs w:val="21"/>
                  </w:rPr>
                </w:pPr>
              </w:p>
            </w:tc>
            <w:tc>
              <w:tcPr>
                <w:tcW w:w="667" w:type="pct"/>
                <w:shd w:val="clear" w:color="auto" w:fill="auto"/>
              </w:tcPr>
              <w:p w:rsidR="00463161" w:rsidRPr="000D5B1B" w:rsidRDefault="00463161" w:rsidP="00E37EA7">
                <w:pPr>
                  <w:jc w:val="right"/>
                  <w:rPr>
                    <w:rFonts w:ascii="宋体" w:hAnsi="宋体"/>
                    <w:szCs w:val="21"/>
                  </w:rPr>
                </w:pPr>
              </w:p>
            </w:tc>
            <w:tc>
              <w:tcPr>
                <w:tcW w:w="734" w:type="pct"/>
                <w:shd w:val="clear" w:color="auto" w:fill="auto"/>
              </w:tcPr>
              <w:p w:rsidR="00463161" w:rsidRPr="000D5B1B" w:rsidRDefault="00463161" w:rsidP="00E37EA7">
                <w:pPr>
                  <w:jc w:val="right"/>
                  <w:rPr>
                    <w:rFonts w:ascii="宋体" w:hAnsi="宋体"/>
                    <w:szCs w:val="21"/>
                  </w:rPr>
                </w:pPr>
              </w:p>
            </w:tc>
          </w:tr>
          <w:tr w:rsidR="00463161" w:rsidRPr="000D5B1B" w:rsidTr="00463161">
            <w:trPr>
              <w:cantSplit/>
            </w:trPr>
            <w:sdt>
              <w:sdtPr>
                <w:rPr>
                  <w:rFonts w:ascii="宋体" w:hAnsi="宋体"/>
                </w:rPr>
                <w:tag w:val="_PLD_403067e952054fc1b47215526e0204a6"/>
                <w:id w:val="3187986"/>
                <w:lock w:val="sdtLocked"/>
              </w:sdtPr>
              <w:sdtContent>
                <w:tc>
                  <w:tcPr>
                    <w:tcW w:w="1066" w:type="pct"/>
                    <w:shd w:val="clear" w:color="auto" w:fill="auto"/>
                  </w:tcPr>
                  <w:p w:rsidR="00463161" w:rsidRPr="000D5B1B" w:rsidRDefault="00463161" w:rsidP="00E37EA7">
                    <w:pPr>
                      <w:rPr>
                        <w:rFonts w:ascii="宋体" w:hAnsi="宋体"/>
                        <w:szCs w:val="21"/>
                      </w:rPr>
                    </w:pPr>
                    <w:r w:rsidRPr="000D5B1B">
                      <w:rPr>
                        <w:rFonts w:ascii="宋体" w:hAnsi="宋体" w:hint="eastAsia"/>
                        <w:szCs w:val="21"/>
                      </w:rPr>
                      <w:t>可供出售权益工具：</w:t>
                    </w:r>
                  </w:p>
                </w:tc>
              </w:sdtContent>
            </w:sdt>
            <w:tc>
              <w:tcPr>
                <w:tcW w:w="671" w:type="pct"/>
                <w:shd w:val="clear" w:color="auto" w:fill="auto"/>
              </w:tcPr>
              <w:p w:rsidR="00463161" w:rsidRPr="000D5B1B" w:rsidRDefault="00463161" w:rsidP="00E37EA7">
                <w:pPr>
                  <w:jc w:val="right"/>
                  <w:rPr>
                    <w:rFonts w:ascii="宋体" w:hAnsi="宋体"/>
                    <w:szCs w:val="21"/>
                  </w:rPr>
                </w:pPr>
                <w:r w:rsidRPr="000D5B1B">
                  <w:rPr>
                    <w:rFonts w:ascii="宋体" w:hAnsi="宋体"/>
                  </w:rPr>
                  <w:t>31,889,000.00</w:t>
                </w:r>
              </w:p>
            </w:tc>
            <w:tc>
              <w:tcPr>
                <w:tcW w:w="520" w:type="pct"/>
                <w:shd w:val="clear" w:color="auto" w:fill="auto"/>
              </w:tcPr>
              <w:p w:rsidR="00463161" w:rsidRPr="000D5B1B" w:rsidRDefault="00463161" w:rsidP="00E37EA7">
                <w:pPr>
                  <w:jc w:val="right"/>
                  <w:rPr>
                    <w:rFonts w:ascii="宋体" w:hAnsi="宋体"/>
                    <w:szCs w:val="21"/>
                  </w:rPr>
                </w:pPr>
              </w:p>
            </w:tc>
            <w:tc>
              <w:tcPr>
                <w:tcW w:w="671" w:type="pct"/>
                <w:shd w:val="clear" w:color="auto" w:fill="auto"/>
              </w:tcPr>
              <w:p w:rsidR="00463161" w:rsidRPr="000D5B1B" w:rsidRDefault="00463161" w:rsidP="00E37EA7">
                <w:pPr>
                  <w:jc w:val="right"/>
                  <w:rPr>
                    <w:rFonts w:ascii="宋体" w:hAnsi="宋体"/>
                    <w:szCs w:val="21"/>
                  </w:rPr>
                </w:pPr>
                <w:r w:rsidRPr="000D5B1B">
                  <w:rPr>
                    <w:rFonts w:ascii="宋体" w:hAnsi="宋体"/>
                  </w:rPr>
                  <w:t>31,889,000.00</w:t>
                </w:r>
              </w:p>
            </w:tc>
            <w:tc>
              <w:tcPr>
                <w:tcW w:w="671" w:type="pct"/>
                <w:shd w:val="clear" w:color="auto" w:fill="auto"/>
              </w:tcPr>
              <w:p w:rsidR="00463161" w:rsidRPr="000D5B1B" w:rsidRDefault="00463161" w:rsidP="00E37EA7">
                <w:pPr>
                  <w:jc w:val="right"/>
                  <w:rPr>
                    <w:rFonts w:ascii="宋体" w:hAnsi="宋体"/>
                    <w:szCs w:val="21"/>
                  </w:rPr>
                </w:pPr>
                <w:r w:rsidRPr="000D5B1B">
                  <w:rPr>
                    <w:rFonts w:ascii="宋体" w:hAnsi="宋体"/>
                  </w:rPr>
                  <w:t>43,889,000.00</w:t>
                </w:r>
              </w:p>
            </w:tc>
            <w:tc>
              <w:tcPr>
                <w:tcW w:w="667" w:type="pct"/>
                <w:shd w:val="clear" w:color="auto" w:fill="auto"/>
              </w:tcPr>
              <w:p w:rsidR="00463161" w:rsidRPr="000D5B1B" w:rsidRDefault="00463161" w:rsidP="00E37EA7">
                <w:pPr>
                  <w:jc w:val="right"/>
                  <w:rPr>
                    <w:rFonts w:ascii="宋体" w:hAnsi="宋体"/>
                    <w:szCs w:val="21"/>
                  </w:rPr>
                </w:pPr>
                <w:r w:rsidRPr="000D5B1B">
                  <w:rPr>
                    <w:rFonts w:ascii="宋体" w:hAnsi="宋体"/>
                  </w:rPr>
                  <w:t>3,000,000.00</w:t>
                </w:r>
              </w:p>
            </w:tc>
            <w:tc>
              <w:tcPr>
                <w:tcW w:w="734" w:type="pct"/>
                <w:shd w:val="clear" w:color="auto" w:fill="auto"/>
              </w:tcPr>
              <w:p w:rsidR="00463161" w:rsidRPr="000D5B1B" w:rsidRDefault="00463161" w:rsidP="00E37EA7">
                <w:pPr>
                  <w:jc w:val="right"/>
                  <w:rPr>
                    <w:rFonts w:ascii="宋体" w:hAnsi="宋体"/>
                    <w:szCs w:val="21"/>
                  </w:rPr>
                </w:pPr>
                <w:r w:rsidRPr="000D5B1B">
                  <w:rPr>
                    <w:rFonts w:ascii="宋体" w:hAnsi="宋体"/>
                  </w:rPr>
                  <w:t>40,889,000.00</w:t>
                </w:r>
              </w:p>
            </w:tc>
          </w:tr>
          <w:tr w:rsidR="00463161" w:rsidRPr="000D5B1B" w:rsidTr="00463161">
            <w:trPr>
              <w:cantSplit/>
            </w:trPr>
            <w:sdt>
              <w:sdtPr>
                <w:rPr>
                  <w:rFonts w:ascii="宋体" w:hAnsi="宋体"/>
                </w:rPr>
                <w:tag w:val="_PLD_dcd1ade704494f46b32ed125dc569fb3"/>
                <w:id w:val="3187987"/>
                <w:lock w:val="sdtLocked"/>
              </w:sdtPr>
              <w:sdtContent>
                <w:tc>
                  <w:tcPr>
                    <w:tcW w:w="1066" w:type="pct"/>
                    <w:shd w:val="clear" w:color="auto" w:fill="auto"/>
                  </w:tcPr>
                  <w:p w:rsidR="00463161" w:rsidRPr="000D5B1B" w:rsidRDefault="00463161" w:rsidP="00E37EA7">
                    <w:pPr>
                      <w:rPr>
                        <w:rFonts w:ascii="宋体" w:hAnsi="宋体"/>
                        <w:szCs w:val="21"/>
                      </w:rPr>
                    </w:pPr>
                    <w:r w:rsidRPr="000D5B1B">
                      <w:rPr>
                        <w:rFonts w:ascii="宋体" w:hAnsi="宋体" w:hint="eastAsia"/>
                        <w:szCs w:val="21"/>
                      </w:rPr>
                      <w:t xml:space="preserve">   按公允价值计量的</w:t>
                    </w:r>
                  </w:p>
                </w:tc>
              </w:sdtContent>
            </w:sdt>
            <w:tc>
              <w:tcPr>
                <w:tcW w:w="671" w:type="pct"/>
                <w:shd w:val="clear" w:color="auto" w:fill="auto"/>
              </w:tcPr>
              <w:p w:rsidR="00463161" w:rsidRPr="000D5B1B" w:rsidRDefault="00463161" w:rsidP="00E37EA7">
                <w:pPr>
                  <w:jc w:val="right"/>
                  <w:rPr>
                    <w:rFonts w:ascii="宋体" w:hAnsi="宋体"/>
                    <w:szCs w:val="21"/>
                  </w:rPr>
                </w:pPr>
              </w:p>
            </w:tc>
            <w:tc>
              <w:tcPr>
                <w:tcW w:w="520" w:type="pct"/>
                <w:shd w:val="clear" w:color="auto" w:fill="auto"/>
              </w:tcPr>
              <w:p w:rsidR="00463161" w:rsidRPr="000D5B1B" w:rsidRDefault="00463161" w:rsidP="00E37EA7">
                <w:pPr>
                  <w:jc w:val="right"/>
                  <w:rPr>
                    <w:rFonts w:ascii="宋体" w:hAnsi="宋体"/>
                    <w:szCs w:val="21"/>
                  </w:rPr>
                </w:pPr>
              </w:p>
            </w:tc>
            <w:tc>
              <w:tcPr>
                <w:tcW w:w="671" w:type="pct"/>
                <w:shd w:val="clear" w:color="auto" w:fill="auto"/>
              </w:tcPr>
              <w:p w:rsidR="00463161" w:rsidRPr="000D5B1B" w:rsidRDefault="00463161" w:rsidP="00E37EA7">
                <w:pPr>
                  <w:jc w:val="right"/>
                  <w:rPr>
                    <w:rFonts w:ascii="宋体" w:hAnsi="宋体"/>
                    <w:szCs w:val="21"/>
                  </w:rPr>
                </w:pPr>
              </w:p>
            </w:tc>
            <w:tc>
              <w:tcPr>
                <w:tcW w:w="671" w:type="pct"/>
                <w:shd w:val="clear" w:color="auto" w:fill="auto"/>
              </w:tcPr>
              <w:p w:rsidR="00463161" w:rsidRPr="000D5B1B" w:rsidRDefault="00463161" w:rsidP="00E37EA7">
                <w:pPr>
                  <w:jc w:val="right"/>
                  <w:rPr>
                    <w:rFonts w:ascii="宋体" w:hAnsi="宋体"/>
                    <w:szCs w:val="21"/>
                  </w:rPr>
                </w:pPr>
              </w:p>
            </w:tc>
            <w:tc>
              <w:tcPr>
                <w:tcW w:w="667" w:type="pct"/>
                <w:shd w:val="clear" w:color="auto" w:fill="auto"/>
              </w:tcPr>
              <w:p w:rsidR="00463161" w:rsidRPr="000D5B1B" w:rsidRDefault="00463161" w:rsidP="00E37EA7">
                <w:pPr>
                  <w:jc w:val="right"/>
                  <w:rPr>
                    <w:rFonts w:ascii="宋体" w:hAnsi="宋体"/>
                    <w:szCs w:val="21"/>
                  </w:rPr>
                </w:pPr>
              </w:p>
            </w:tc>
            <w:tc>
              <w:tcPr>
                <w:tcW w:w="734" w:type="pct"/>
                <w:shd w:val="clear" w:color="auto" w:fill="auto"/>
              </w:tcPr>
              <w:p w:rsidR="00463161" w:rsidRPr="000D5B1B" w:rsidRDefault="00463161" w:rsidP="00E37EA7">
                <w:pPr>
                  <w:jc w:val="right"/>
                  <w:rPr>
                    <w:rFonts w:ascii="宋体" w:hAnsi="宋体"/>
                    <w:szCs w:val="21"/>
                  </w:rPr>
                </w:pPr>
              </w:p>
            </w:tc>
          </w:tr>
          <w:tr w:rsidR="00463161" w:rsidRPr="000D5B1B" w:rsidTr="00463161">
            <w:trPr>
              <w:cantSplit/>
            </w:trPr>
            <w:sdt>
              <w:sdtPr>
                <w:rPr>
                  <w:rFonts w:ascii="宋体" w:hAnsi="宋体"/>
                </w:rPr>
                <w:tag w:val="_PLD_d6140524fb8f41f5addf7eca977c443a"/>
                <w:id w:val="3187988"/>
                <w:lock w:val="sdtLocked"/>
              </w:sdtPr>
              <w:sdtContent>
                <w:tc>
                  <w:tcPr>
                    <w:tcW w:w="1066" w:type="pct"/>
                    <w:shd w:val="clear" w:color="auto" w:fill="auto"/>
                  </w:tcPr>
                  <w:p w:rsidR="00463161" w:rsidRPr="000D5B1B" w:rsidRDefault="00463161" w:rsidP="00E37EA7">
                    <w:pPr>
                      <w:ind w:firstLineChars="150" w:firstLine="315"/>
                      <w:rPr>
                        <w:rFonts w:ascii="宋体" w:hAnsi="宋体"/>
                        <w:szCs w:val="21"/>
                      </w:rPr>
                    </w:pPr>
                    <w:r w:rsidRPr="000D5B1B">
                      <w:rPr>
                        <w:rFonts w:ascii="宋体" w:hAnsi="宋体" w:hint="eastAsia"/>
                        <w:szCs w:val="21"/>
                      </w:rPr>
                      <w:t>按成本计量的</w:t>
                    </w:r>
                  </w:p>
                </w:tc>
              </w:sdtContent>
            </w:sdt>
            <w:tc>
              <w:tcPr>
                <w:tcW w:w="671" w:type="pct"/>
                <w:shd w:val="clear" w:color="auto" w:fill="auto"/>
              </w:tcPr>
              <w:p w:rsidR="00463161" w:rsidRPr="000D5B1B" w:rsidRDefault="00463161" w:rsidP="00E37EA7">
                <w:pPr>
                  <w:jc w:val="right"/>
                  <w:rPr>
                    <w:rFonts w:ascii="宋体" w:hAnsi="宋体"/>
                    <w:szCs w:val="21"/>
                  </w:rPr>
                </w:pPr>
                <w:r w:rsidRPr="000D5B1B">
                  <w:rPr>
                    <w:rFonts w:ascii="宋体" w:hAnsi="宋体"/>
                  </w:rPr>
                  <w:t>31,889,000.00</w:t>
                </w:r>
              </w:p>
            </w:tc>
            <w:tc>
              <w:tcPr>
                <w:tcW w:w="520" w:type="pct"/>
                <w:shd w:val="clear" w:color="auto" w:fill="auto"/>
              </w:tcPr>
              <w:p w:rsidR="00463161" w:rsidRPr="000D5B1B" w:rsidRDefault="00463161" w:rsidP="00E37EA7">
                <w:pPr>
                  <w:jc w:val="right"/>
                  <w:rPr>
                    <w:rFonts w:ascii="宋体" w:hAnsi="宋体"/>
                    <w:szCs w:val="21"/>
                  </w:rPr>
                </w:pPr>
              </w:p>
            </w:tc>
            <w:tc>
              <w:tcPr>
                <w:tcW w:w="671" w:type="pct"/>
                <w:shd w:val="clear" w:color="auto" w:fill="auto"/>
              </w:tcPr>
              <w:p w:rsidR="00463161" w:rsidRPr="000D5B1B" w:rsidRDefault="00463161" w:rsidP="00E37EA7">
                <w:pPr>
                  <w:jc w:val="right"/>
                  <w:rPr>
                    <w:rFonts w:ascii="宋体" w:hAnsi="宋体"/>
                    <w:szCs w:val="21"/>
                  </w:rPr>
                </w:pPr>
                <w:r w:rsidRPr="000D5B1B">
                  <w:rPr>
                    <w:rFonts w:ascii="宋体" w:hAnsi="宋体"/>
                  </w:rPr>
                  <w:t>31,889,000.00</w:t>
                </w:r>
              </w:p>
            </w:tc>
            <w:tc>
              <w:tcPr>
                <w:tcW w:w="671" w:type="pct"/>
                <w:shd w:val="clear" w:color="auto" w:fill="auto"/>
              </w:tcPr>
              <w:p w:rsidR="00463161" w:rsidRPr="000D5B1B" w:rsidRDefault="00463161" w:rsidP="00E37EA7">
                <w:pPr>
                  <w:jc w:val="right"/>
                  <w:rPr>
                    <w:rFonts w:ascii="宋体" w:hAnsi="宋体"/>
                    <w:szCs w:val="21"/>
                  </w:rPr>
                </w:pPr>
                <w:r w:rsidRPr="000D5B1B">
                  <w:rPr>
                    <w:rFonts w:ascii="宋体" w:hAnsi="宋体"/>
                  </w:rPr>
                  <w:t>43,889,000.00</w:t>
                </w:r>
              </w:p>
            </w:tc>
            <w:tc>
              <w:tcPr>
                <w:tcW w:w="667" w:type="pct"/>
                <w:shd w:val="clear" w:color="auto" w:fill="auto"/>
              </w:tcPr>
              <w:p w:rsidR="00463161" w:rsidRPr="000D5B1B" w:rsidRDefault="00463161" w:rsidP="00E37EA7">
                <w:pPr>
                  <w:jc w:val="right"/>
                  <w:rPr>
                    <w:rFonts w:ascii="宋体" w:hAnsi="宋体"/>
                    <w:szCs w:val="21"/>
                  </w:rPr>
                </w:pPr>
                <w:r w:rsidRPr="000D5B1B">
                  <w:rPr>
                    <w:rFonts w:ascii="宋体" w:hAnsi="宋体"/>
                  </w:rPr>
                  <w:t>3,000,000.00</w:t>
                </w:r>
              </w:p>
            </w:tc>
            <w:tc>
              <w:tcPr>
                <w:tcW w:w="734" w:type="pct"/>
                <w:shd w:val="clear" w:color="auto" w:fill="auto"/>
              </w:tcPr>
              <w:p w:rsidR="00463161" w:rsidRPr="000D5B1B" w:rsidRDefault="00463161" w:rsidP="00E37EA7">
                <w:pPr>
                  <w:jc w:val="right"/>
                  <w:rPr>
                    <w:rFonts w:ascii="宋体" w:hAnsi="宋体"/>
                    <w:szCs w:val="21"/>
                  </w:rPr>
                </w:pPr>
                <w:r w:rsidRPr="000D5B1B">
                  <w:rPr>
                    <w:rFonts w:ascii="宋体" w:hAnsi="宋体"/>
                  </w:rPr>
                  <w:t>40,889,000.00</w:t>
                </w:r>
              </w:p>
            </w:tc>
          </w:tr>
          <w:tr w:rsidR="00463161" w:rsidRPr="000D5B1B" w:rsidTr="00463161">
            <w:trPr>
              <w:cantSplit/>
            </w:trPr>
            <w:sdt>
              <w:sdtPr>
                <w:rPr>
                  <w:rFonts w:ascii="宋体" w:hAnsi="宋体"/>
                </w:rPr>
                <w:tag w:val="_PLD_e8f2e30f86fb40959353f90d239a831a"/>
                <w:id w:val="3187991"/>
                <w:lock w:val="sdtLocked"/>
              </w:sdtPr>
              <w:sdtContent>
                <w:tc>
                  <w:tcPr>
                    <w:tcW w:w="1066" w:type="pct"/>
                    <w:shd w:val="clear" w:color="auto" w:fill="auto"/>
                    <w:vAlign w:val="center"/>
                  </w:tcPr>
                  <w:p w:rsidR="00463161" w:rsidRPr="000D5B1B" w:rsidRDefault="00463161" w:rsidP="00E37EA7">
                    <w:pPr>
                      <w:jc w:val="center"/>
                      <w:rPr>
                        <w:rFonts w:ascii="宋体" w:hAnsi="宋体"/>
                        <w:szCs w:val="21"/>
                      </w:rPr>
                    </w:pPr>
                    <w:r w:rsidRPr="000D5B1B">
                      <w:rPr>
                        <w:rFonts w:ascii="宋体" w:hAnsi="宋体" w:hint="eastAsia"/>
                        <w:szCs w:val="21"/>
                      </w:rPr>
                      <w:t>合计</w:t>
                    </w:r>
                  </w:p>
                </w:tc>
              </w:sdtContent>
            </w:sdt>
            <w:tc>
              <w:tcPr>
                <w:tcW w:w="671" w:type="pct"/>
                <w:shd w:val="clear" w:color="auto" w:fill="auto"/>
              </w:tcPr>
              <w:p w:rsidR="00463161" w:rsidRPr="000D5B1B" w:rsidRDefault="00463161" w:rsidP="00E37EA7">
                <w:pPr>
                  <w:jc w:val="right"/>
                  <w:rPr>
                    <w:rFonts w:ascii="宋体" w:hAnsi="宋体"/>
                    <w:szCs w:val="21"/>
                  </w:rPr>
                </w:pPr>
                <w:r w:rsidRPr="000D5B1B">
                  <w:rPr>
                    <w:rFonts w:ascii="宋体" w:hAnsi="宋体"/>
                  </w:rPr>
                  <w:t>31,889,000.00</w:t>
                </w:r>
              </w:p>
            </w:tc>
            <w:tc>
              <w:tcPr>
                <w:tcW w:w="520" w:type="pct"/>
                <w:shd w:val="clear" w:color="auto" w:fill="auto"/>
              </w:tcPr>
              <w:p w:rsidR="00463161" w:rsidRPr="000D5B1B" w:rsidRDefault="00463161" w:rsidP="00E37EA7">
                <w:pPr>
                  <w:jc w:val="right"/>
                  <w:rPr>
                    <w:rFonts w:ascii="宋体" w:hAnsi="宋体"/>
                    <w:szCs w:val="21"/>
                  </w:rPr>
                </w:pPr>
              </w:p>
            </w:tc>
            <w:tc>
              <w:tcPr>
                <w:tcW w:w="671" w:type="pct"/>
                <w:shd w:val="clear" w:color="auto" w:fill="auto"/>
              </w:tcPr>
              <w:p w:rsidR="00463161" w:rsidRPr="000D5B1B" w:rsidRDefault="00463161" w:rsidP="00E37EA7">
                <w:pPr>
                  <w:jc w:val="right"/>
                  <w:rPr>
                    <w:rFonts w:ascii="宋体" w:hAnsi="宋体"/>
                    <w:szCs w:val="21"/>
                  </w:rPr>
                </w:pPr>
                <w:r w:rsidRPr="000D5B1B">
                  <w:rPr>
                    <w:rFonts w:ascii="宋体" w:hAnsi="宋体"/>
                  </w:rPr>
                  <w:t>31,889,000.00</w:t>
                </w:r>
              </w:p>
            </w:tc>
            <w:tc>
              <w:tcPr>
                <w:tcW w:w="671" w:type="pct"/>
                <w:shd w:val="clear" w:color="auto" w:fill="auto"/>
              </w:tcPr>
              <w:p w:rsidR="00463161" w:rsidRPr="000D5B1B" w:rsidRDefault="00463161" w:rsidP="00E37EA7">
                <w:pPr>
                  <w:jc w:val="right"/>
                  <w:rPr>
                    <w:rFonts w:ascii="宋体" w:hAnsi="宋体"/>
                    <w:szCs w:val="21"/>
                  </w:rPr>
                </w:pPr>
                <w:r w:rsidRPr="000D5B1B">
                  <w:rPr>
                    <w:rFonts w:ascii="宋体" w:hAnsi="宋体"/>
                  </w:rPr>
                  <w:t>43,889,000.00</w:t>
                </w:r>
              </w:p>
            </w:tc>
            <w:tc>
              <w:tcPr>
                <w:tcW w:w="667" w:type="pct"/>
                <w:shd w:val="clear" w:color="auto" w:fill="auto"/>
              </w:tcPr>
              <w:p w:rsidR="00463161" w:rsidRPr="000D5B1B" w:rsidRDefault="00463161" w:rsidP="00E37EA7">
                <w:pPr>
                  <w:jc w:val="right"/>
                  <w:rPr>
                    <w:rFonts w:ascii="宋体" w:hAnsi="宋体"/>
                    <w:szCs w:val="21"/>
                  </w:rPr>
                </w:pPr>
                <w:r w:rsidRPr="000D5B1B">
                  <w:rPr>
                    <w:rFonts w:ascii="宋体" w:hAnsi="宋体"/>
                  </w:rPr>
                  <w:t>3,000,000.00</w:t>
                </w:r>
              </w:p>
            </w:tc>
            <w:tc>
              <w:tcPr>
                <w:tcW w:w="734" w:type="pct"/>
                <w:shd w:val="clear" w:color="auto" w:fill="auto"/>
              </w:tcPr>
              <w:p w:rsidR="00463161" w:rsidRPr="000D5B1B" w:rsidRDefault="00463161" w:rsidP="00E37EA7">
                <w:pPr>
                  <w:jc w:val="right"/>
                  <w:rPr>
                    <w:rFonts w:ascii="宋体" w:hAnsi="宋体"/>
                    <w:szCs w:val="21"/>
                  </w:rPr>
                </w:pPr>
                <w:r w:rsidRPr="000D5B1B">
                  <w:rPr>
                    <w:rFonts w:ascii="宋体" w:hAnsi="宋体"/>
                  </w:rPr>
                  <w:t>40,889,000.00</w:t>
                </w:r>
              </w:p>
            </w:tc>
          </w:tr>
        </w:tbl>
        <w:p w:rsidR="005155D7" w:rsidRPr="000D5B1B" w:rsidRDefault="009E230D">
          <w:pPr>
            <w:rPr>
              <w:rFonts w:ascii="宋体" w:hAnsi="宋体"/>
              <w:szCs w:val="21"/>
            </w:rPr>
          </w:pPr>
        </w:p>
      </w:sdtContent>
    </w:sdt>
    <w:sdt>
      <w:sdtPr>
        <w:rPr>
          <w:rFonts w:ascii="宋体" w:hAnsi="宋体" w:cs="宋体" w:hint="eastAsia"/>
          <w:b w:val="0"/>
          <w:bCs w:val="0"/>
          <w:kern w:val="0"/>
          <w:szCs w:val="21"/>
        </w:rPr>
        <w:alias w:val="模块:截至报告期末可供出售金融资产的成本公允价值等金额"/>
        <w:tag w:val="_SEC_c5c8632232b74dea873969db5f137050"/>
        <w:id w:val="877488"/>
        <w:lock w:val="sdtLocked"/>
        <w:placeholder>
          <w:docPart w:val="GBC22222222222222222222222222222"/>
        </w:placeholder>
      </w:sdtPr>
      <w:sdtEndPr>
        <w:rPr>
          <w:rFonts w:cs="Times New Roman" w:hint="default"/>
          <w:kern w:val="2"/>
        </w:rPr>
      </w:sdtEndPr>
      <w:sdtContent>
        <w:p w:rsidR="005155D7" w:rsidRPr="000D5B1B" w:rsidRDefault="00D3606B">
          <w:pPr>
            <w:pStyle w:val="4"/>
            <w:numPr>
              <w:ilvl w:val="0"/>
              <w:numId w:val="65"/>
            </w:numPr>
            <w:tabs>
              <w:tab w:val="left" w:pos="644"/>
            </w:tabs>
            <w:rPr>
              <w:rFonts w:ascii="宋体" w:hAnsi="宋体"/>
              <w:szCs w:val="21"/>
            </w:rPr>
          </w:pPr>
          <w:r w:rsidRPr="000D5B1B">
            <w:rPr>
              <w:rFonts w:ascii="宋体" w:hAnsi="宋体" w:hint="eastAsia"/>
              <w:szCs w:val="21"/>
            </w:rPr>
            <w:t>期末按公允价值计量的可供出售金融资产</w:t>
          </w:r>
        </w:p>
        <w:p w:rsidR="005155D7" w:rsidRPr="000D5B1B" w:rsidRDefault="009E230D" w:rsidP="00474EBB">
          <w:pPr>
            <w:rPr>
              <w:rFonts w:ascii="宋体" w:hAnsi="宋体"/>
              <w:szCs w:val="21"/>
            </w:rPr>
          </w:pPr>
          <w:sdt>
            <w:sdtPr>
              <w:rPr>
                <w:rFonts w:ascii="宋体" w:hAnsi="宋体"/>
              </w:rPr>
              <w:alias w:val="是否适用：期末按公允价值计量的可供出售金融资产[双击切换]"/>
              <w:tag w:val="_GBC_fcf78bb5c9ff4aa281b71a0914b7fbd4"/>
              <w:id w:val="877476"/>
              <w:lock w:val="sdtLocked"/>
              <w:placeholder>
                <w:docPart w:val="GBC22222222222222222222222222222"/>
              </w:placeholder>
            </w:sdtPr>
            <w:sdtContent>
              <w:r w:rsidRPr="000D5B1B">
                <w:rPr>
                  <w:rFonts w:ascii="宋体" w:hAnsi="宋体"/>
                </w:rPr>
                <w:fldChar w:fldCharType="begin"/>
              </w:r>
              <w:r w:rsidR="00474EBB"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474EBB" w:rsidRPr="000D5B1B">
                <w:rPr>
                  <w:rFonts w:ascii="宋体" w:hAnsi="宋体"/>
                </w:rPr>
                <w:instrText xml:space="preserve"> MACROBUTTON  SnrToggleCheckbox √不适用 </w:instrText>
              </w:r>
              <w:r w:rsidRPr="000D5B1B">
                <w:rPr>
                  <w:rFonts w:ascii="宋体" w:hAnsi="宋体"/>
                </w:rPr>
                <w:fldChar w:fldCharType="end"/>
              </w:r>
            </w:sdtContent>
          </w:sdt>
        </w:p>
      </w:sdtContent>
    </w:sdt>
    <w:sdt>
      <w:sdtPr>
        <w:rPr>
          <w:rFonts w:ascii="宋体" w:hAnsi="宋体" w:cstheme="minorBidi"/>
          <w:b w:val="0"/>
          <w:bCs w:val="0"/>
          <w:kern w:val="0"/>
          <w:szCs w:val="21"/>
        </w:rPr>
        <w:alias w:val="模块:期末按成本计量的可供出售金融资产"/>
        <w:tag w:val="_SEC_baf0881a12954bae8f00ac889a198dee"/>
        <w:id w:val="877508"/>
        <w:lock w:val="sdtLocked"/>
        <w:placeholder>
          <w:docPart w:val="GBC22222222222222222222222222222"/>
        </w:placeholder>
      </w:sdtPr>
      <w:sdtEndPr>
        <w:rPr>
          <w:kern w:val="2"/>
        </w:rPr>
      </w:sdtEndPr>
      <w:sdtContent>
        <w:p w:rsidR="005155D7" w:rsidRPr="000D5B1B" w:rsidRDefault="00D3606B">
          <w:pPr>
            <w:pStyle w:val="4"/>
            <w:numPr>
              <w:ilvl w:val="0"/>
              <w:numId w:val="65"/>
            </w:numPr>
            <w:tabs>
              <w:tab w:val="left" w:pos="644"/>
            </w:tabs>
            <w:rPr>
              <w:rFonts w:ascii="宋体" w:hAnsi="宋体"/>
              <w:szCs w:val="21"/>
            </w:rPr>
          </w:pPr>
          <w:r w:rsidRPr="000D5B1B">
            <w:rPr>
              <w:rFonts w:ascii="宋体" w:hAnsi="宋体" w:hint="eastAsia"/>
              <w:szCs w:val="21"/>
            </w:rPr>
            <w:t>期末按成本计量的可供出售金融资产</w:t>
          </w:r>
        </w:p>
        <w:p w:rsidR="005155D7" w:rsidRPr="000D5B1B" w:rsidRDefault="009E230D">
          <w:pPr>
            <w:rPr>
              <w:rFonts w:ascii="宋体" w:hAnsi="宋体"/>
            </w:rPr>
          </w:pPr>
          <w:sdt>
            <w:sdtPr>
              <w:rPr>
                <w:rFonts w:ascii="宋体" w:hAnsi="宋体"/>
              </w:rPr>
              <w:alias w:val="是否适用：期末按成本计量的可供出售金融资产[双击切换]"/>
              <w:tag w:val="_GBC_a10ab953293549869e5cb4d04a744bb4"/>
              <w:id w:val="877489"/>
              <w:lock w:val="sdtContentLocked"/>
              <w:placeholder>
                <w:docPart w:val="GBC22222222222222222222222222222"/>
              </w:placeholder>
            </w:sdtPr>
            <w:sdtContent>
              <w:r w:rsidRPr="000D5B1B">
                <w:rPr>
                  <w:rFonts w:ascii="宋体" w:hAnsi="宋体"/>
                </w:rPr>
                <w:fldChar w:fldCharType="begin"/>
              </w:r>
              <w:r w:rsidR="00474EBB"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474EBB" w:rsidRPr="000D5B1B">
                <w:rPr>
                  <w:rFonts w:ascii="宋体" w:hAnsi="宋体"/>
                </w:rPr>
                <w:instrText xml:space="preserve"> MACROBUTTON  SnrToggleCheckbox □不适用 </w:instrText>
              </w:r>
              <w:r w:rsidRPr="000D5B1B">
                <w:rPr>
                  <w:rFonts w:ascii="宋体" w:hAnsi="宋体"/>
                </w:rPr>
                <w:fldChar w:fldCharType="end"/>
              </w:r>
            </w:sdtContent>
          </w:sdt>
        </w:p>
        <w:p w:rsidR="005155D7" w:rsidRPr="000D5B1B" w:rsidRDefault="00D3606B">
          <w:pPr>
            <w:ind w:firstLineChars="3100" w:firstLine="6510"/>
            <w:jc w:val="right"/>
            <w:rPr>
              <w:rFonts w:ascii="宋体" w:hAnsi="宋体"/>
            </w:rPr>
          </w:pPr>
          <w:r w:rsidRPr="000D5B1B">
            <w:rPr>
              <w:rFonts w:ascii="宋体" w:hAnsi="宋体" w:hint="eastAsia"/>
            </w:rPr>
            <w:t>单位：</w:t>
          </w:r>
          <w:sdt>
            <w:sdtPr>
              <w:rPr>
                <w:rFonts w:ascii="宋体" w:hAnsi="宋体" w:hint="eastAsia"/>
              </w:rPr>
              <w:alias w:val="单位：财务附注：期末按成本计量的可供出售金融资产"/>
              <w:tag w:val="_GBC_17532b0a874147b69da14048b75740fa"/>
              <w:id w:val="8774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期末按成本计量的可供出售金融资产"/>
              <w:tag w:val="_GBC_c771b48ef44443159fb71546433b7ae6"/>
              <w:id w:val="8774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6033" w:type="pct"/>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1276"/>
            <w:gridCol w:w="568"/>
            <w:gridCol w:w="1275"/>
            <w:gridCol w:w="1275"/>
            <w:gridCol w:w="1133"/>
            <w:gridCol w:w="428"/>
            <w:gridCol w:w="1133"/>
            <w:gridCol w:w="426"/>
            <w:gridCol w:w="849"/>
            <w:gridCol w:w="996"/>
          </w:tblGrid>
          <w:tr w:rsidR="00F038E9" w:rsidRPr="000D5B1B" w:rsidTr="00566A61">
            <w:trPr>
              <w:trHeight w:val="708"/>
            </w:trPr>
            <w:sdt>
              <w:sdtPr>
                <w:rPr>
                  <w:rFonts w:ascii="宋体" w:hAnsi="宋体"/>
                </w:rPr>
                <w:tag w:val="_PLD_5b88ad7b6999414ba06a10c62326bbaa"/>
                <w:id w:val="5995693"/>
                <w:lock w:val="sdtLocked"/>
              </w:sdtPr>
              <w:sdtContent>
                <w:tc>
                  <w:tcPr>
                    <w:tcW w:w="714" w:type="pct"/>
                    <w:vMerge w:val="restart"/>
                    <w:tcBorders>
                      <w:top w:val="single" w:sz="4" w:space="0" w:color="auto"/>
                      <w:left w:val="single" w:sz="4" w:space="0" w:color="auto"/>
                      <w:right w:val="single" w:sz="4" w:space="0" w:color="auto"/>
                    </w:tcBorders>
                    <w:shd w:val="clear" w:color="auto" w:fill="auto"/>
                    <w:vAlign w:val="center"/>
                  </w:tcPr>
                  <w:p w:rsidR="00F038E9" w:rsidRPr="000D5B1B" w:rsidRDefault="00F038E9" w:rsidP="00566A61">
                    <w:pPr>
                      <w:jc w:val="center"/>
                      <w:rPr>
                        <w:rFonts w:ascii="宋体" w:hAnsi="宋体"/>
                        <w:szCs w:val="21"/>
                      </w:rPr>
                    </w:pPr>
                    <w:r w:rsidRPr="000D5B1B">
                      <w:rPr>
                        <w:rFonts w:ascii="宋体" w:hAnsi="宋体" w:hint="eastAsia"/>
                        <w:szCs w:val="21"/>
                      </w:rPr>
                      <w:t>被投资</w:t>
                    </w:r>
                  </w:p>
                  <w:p w:rsidR="00F038E9" w:rsidRPr="000D5B1B" w:rsidRDefault="00F038E9" w:rsidP="00566A61">
                    <w:pPr>
                      <w:jc w:val="center"/>
                      <w:rPr>
                        <w:rFonts w:ascii="宋体" w:hAnsi="宋体"/>
                        <w:szCs w:val="21"/>
                      </w:rPr>
                    </w:pPr>
                    <w:r w:rsidRPr="000D5B1B">
                      <w:rPr>
                        <w:rFonts w:ascii="宋体" w:hAnsi="宋体" w:hint="eastAsia"/>
                        <w:szCs w:val="21"/>
                      </w:rPr>
                      <w:t>单位</w:t>
                    </w:r>
                  </w:p>
                </w:tc>
              </w:sdtContent>
            </w:sdt>
            <w:sdt>
              <w:sdtPr>
                <w:rPr>
                  <w:rFonts w:ascii="宋体" w:hAnsi="宋体"/>
                </w:rPr>
                <w:tag w:val="_PLD_2446c7206f4b48c18e949dfd2c5f8c61"/>
                <w:id w:val="5995694"/>
                <w:lock w:val="sdtLocked"/>
              </w:sdtPr>
              <w:sdtContent>
                <w:tc>
                  <w:tcPr>
                    <w:tcW w:w="201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afdde610c9824bc68df6007bdc3f8b12"/>
                <w:id w:val="5995695"/>
                <w:lock w:val="sdtLocked"/>
              </w:sdtPr>
              <w:sdtContent>
                <w:tc>
                  <w:tcPr>
                    <w:tcW w:w="142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ind w:firstLineChars="100" w:firstLine="210"/>
                      <w:jc w:val="center"/>
                      <w:rPr>
                        <w:rFonts w:ascii="宋体" w:hAnsi="宋体"/>
                        <w:szCs w:val="21"/>
                      </w:rPr>
                    </w:pPr>
                    <w:r w:rsidRPr="000D5B1B">
                      <w:rPr>
                        <w:rFonts w:ascii="宋体" w:hAnsi="宋体" w:hint="eastAsia"/>
                        <w:szCs w:val="21"/>
                      </w:rPr>
                      <w:t>减值准备</w:t>
                    </w:r>
                  </w:p>
                </w:tc>
              </w:sdtContent>
            </w:sdt>
            <w:sdt>
              <w:sdtPr>
                <w:rPr>
                  <w:rFonts w:ascii="宋体" w:hAnsi="宋体"/>
                </w:rPr>
                <w:tag w:val="_PLD_38092f5694304ece985184ca191dfd8b"/>
                <w:id w:val="5995696"/>
                <w:lock w:val="sdtLocked"/>
              </w:sdtPr>
              <w:sdtContent>
                <w:tc>
                  <w:tcPr>
                    <w:tcW w:w="389" w:type="pct"/>
                    <w:vMerge w:val="restart"/>
                    <w:tcBorders>
                      <w:top w:val="single" w:sz="4" w:space="0" w:color="auto"/>
                      <w:left w:val="single" w:sz="4" w:space="0" w:color="auto"/>
                      <w:right w:val="single" w:sz="4" w:space="0" w:color="auto"/>
                    </w:tcBorders>
                    <w:shd w:val="clear" w:color="auto" w:fill="auto"/>
                    <w:vAlign w:val="center"/>
                  </w:tcPr>
                  <w:p w:rsidR="00F038E9" w:rsidRPr="000D5B1B" w:rsidRDefault="00F038E9" w:rsidP="00566A61">
                    <w:pPr>
                      <w:jc w:val="center"/>
                      <w:rPr>
                        <w:rFonts w:ascii="宋体" w:hAnsi="宋体"/>
                        <w:szCs w:val="21"/>
                      </w:rPr>
                    </w:pPr>
                    <w:r w:rsidRPr="000D5B1B">
                      <w:rPr>
                        <w:rFonts w:ascii="宋体" w:hAnsi="宋体" w:hint="eastAsia"/>
                        <w:szCs w:val="21"/>
                      </w:rPr>
                      <w:t>在被投资单位持股比例(%)</w:t>
                    </w:r>
                  </w:p>
                </w:tc>
              </w:sdtContent>
            </w:sdt>
            <w:sdt>
              <w:sdtPr>
                <w:rPr>
                  <w:rFonts w:ascii="宋体" w:hAnsi="宋体"/>
                </w:rPr>
                <w:tag w:val="_PLD_146be6a8e6124a93a39b815a7381b556"/>
                <w:id w:val="5995697"/>
                <w:lock w:val="sdtLocked"/>
              </w:sdtPr>
              <w:sdtContent>
                <w:tc>
                  <w:tcPr>
                    <w:tcW w:w="456" w:type="pct"/>
                    <w:vMerge w:val="restart"/>
                    <w:tcBorders>
                      <w:top w:val="single" w:sz="4" w:space="0" w:color="auto"/>
                      <w:left w:val="single" w:sz="4" w:space="0" w:color="auto"/>
                      <w:right w:val="single" w:sz="4" w:space="0" w:color="auto"/>
                    </w:tcBorders>
                    <w:shd w:val="clear" w:color="auto" w:fill="auto"/>
                    <w:vAlign w:val="center"/>
                  </w:tcPr>
                  <w:p w:rsidR="00F038E9" w:rsidRPr="000D5B1B" w:rsidRDefault="00F038E9" w:rsidP="00566A61">
                    <w:pPr>
                      <w:jc w:val="center"/>
                      <w:rPr>
                        <w:rFonts w:ascii="宋体" w:hAnsi="宋体"/>
                        <w:szCs w:val="21"/>
                      </w:rPr>
                    </w:pPr>
                    <w:r w:rsidRPr="000D5B1B">
                      <w:rPr>
                        <w:rFonts w:ascii="宋体" w:hAnsi="宋体" w:hint="eastAsia"/>
                        <w:szCs w:val="21"/>
                      </w:rPr>
                      <w:t>本期现金红利</w:t>
                    </w:r>
                  </w:p>
                </w:tc>
              </w:sdtContent>
            </w:sdt>
          </w:tr>
          <w:tr w:rsidR="00F038E9" w:rsidRPr="000D5B1B" w:rsidTr="00566A61">
            <w:trPr>
              <w:trHeight w:val="593"/>
            </w:trPr>
            <w:tc>
              <w:tcPr>
                <w:tcW w:w="714" w:type="pct"/>
                <w:vMerge/>
                <w:tcBorders>
                  <w:left w:val="single" w:sz="4" w:space="0" w:color="auto"/>
                  <w:bottom w:val="single" w:sz="4" w:space="0" w:color="auto"/>
                  <w:right w:val="single" w:sz="4" w:space="0" w:color="auto"/>
                </w:tcBorders>
                <w:shd w:val="clear" w:color="auto" w:fill="auto"/>
              </w:tcPr>
              <w:p w:rsidR="00F038E9" w:rsidRPr="000D5B1B" w:rsidRDefault="00F038E9" w:rsidP="00566A61">
                <w:pPr>
                  <w:rPr>
                    <w:rFonts w:ascii="宋体" w:hAnsi="宋体"/>
                    <w:szCs w:val="21"/>
                  </w:rPr>
                </w:pPr>
              </w:p>
            </w:tc>
            <w:sdt>
              <w:sdtPr>
                <w:rPr>
                  <w:rFonts w:ascii="宋体" w:hAnsi="宋体"/>
                </w:rPr>
                <w:tag w:val="_PLD_e35c4283f15a45e7aa119a0c1ef52a10"/>
                <w:id w:val="5995698"/>
                <w:lock w:val="sdtLocked"/>
              </w:sdt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center"/>
                      <w:rPr>
                        <w:rFonts w:ascii="宋体" w:hAnsi="宋体"/>
                        <w:szCs w:val="21"/>
                      </w:rPr>
                    </w:pPr>
                    <w:r w:rsidRPr="000D5B1B">
                      <w:rPr>
                        <w:rFonts w:ascii="宋体" w:hAnsi="宋体" w:hint="eastAsia"/>
                        <w:szCs w:val="21"/>
                      </w:rPr>
                      <w:t>期初</w:t>
                    </w:r>
                  </w:p>
                </w:tc>
              </w:sdtContent>
            </w:sdt>
            <w:sdt>
              <w:sdtPr>
                <w:rPr>
                  <w:rFonts w:ascii="宋体" w:hAnsi="宋体"/>
                </w:rPr>
                <w:tag w:val="_PLD_ac306b246a4043c5834c28d978a465d3"/>
                <w:id w:val="5995699"/>
                <w:lock w:val="sdtLocked"/>
              </w:sdtPr>
              <w:sdtContent>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center"/>
                      <w:rPr>
                        <w:rFonts w:ascii="宋体" w:hAnsi="宋体"/>
                        <w:szCs w:val="21"/>
                      </w:rPr>
                    </w:pPr>
                    <w:r w:rsidRPr="000D5B1B">
                      <w:rPr>
                        <w:rFonts w:ascii="宋体" w:hAnsi="宋体" w:hint="eastAsia"/>
                        <w:szCs w:val="21"/>
                      </w:rPr>
                      <w:t>本期</w:t>
                    </w:r>
                  </w:p>
                  <w:p w:rsidR="00F038E9" w:rsidRPr="000D5B1B" w:rsidRDefault="00F038E9" w:rsidP="00566A61">
                    <w:pPr>
                      <w:jc w:val="center"/>
                      <w:rPr>
                        <w:rFonts w:ascii="宋体" w:hAnsi="宋体"/>
                        <w:szCs w:val="21"/>
                      </w:rPr>
                    </w:pPr>
                    <w:r w:rsidRPr="000D5B1B">
                      <w:rPr>
                        <w:rFonts w:ascii="宋体" w:hAnsi="宋体" w:hint="eastAsia"/>
                        <w:szCs w:val="21"/>
                      </w:rPr>
                      <w:t>增加</w:t>
                    </w:r>
                  </w:p>
                </w:tc>
              </w:sdtContent>
            </w:sdt>
            <w:sdt>
              <w:sdtPr>
                <w:rPr>
                  <w:rFonts w:ascii="宋体" w:hAnsi="宋体"/>
                </w:rPr>
                <w:tag w:val="_PLD_25ba4dc07a6b4398a52d6272568fca0a"/>
                <w:id w:val="5995700"/>
                <w:lock w:val="sdtLocked"/>
              </w:sdt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center"/>
                      <w:rPr>
                        <w:rFonts w:ascii="宋体" w:hAnsi="宋体"/>
                        <w:szCs w:val="21"/>
                      </w:rPr>
                    </w:pPr>
                    <w:r w:rsidRPr="000D5B1B">
                      <w:rPr>
                        <w:rFonts w:ascii="宋体" w:hAnsi="宋体" w:hint="eastAsia"/>
                        <w:szCs w:val="21"/>
                      </w:rPr>
                      <w:t>本期</w:t>
                    </w:r>
                  </w:p>
                  <w:p w:rsidR="00F038E9" w:rsidRPr="000D5B1B" w:rsidRDefault="00F038E9" w:rsidP="00566A61">
                    <w:pPr>
                      <w:jc w:val="center"/>
                      <w:rPr>
                        <w:rFonts w:ascii="宋体" w:hAnsi="宋体"/>
                        <w:szCs w:val="21"/>
                      </w:rPr>
                    </w:pPr>
                    <w:r w:rsidRPr="000D5B1B">
                      <w:rPr>
                        <w:rFonts w:ascii="宋体" w:hAnsi="宋体" w:hint="eastAsia"/>
                        <w:szCs w:val="21"/>
                      </w:rPr>
                      <w:t>减少</w:t>
                    </w:r>
                  </w:p>
                </w:tc>
              </w:sdtContent>
            </w:sdt>
            <w:sdt>
              <w:sdtPr>
                <w:rPr>
                  <w:rFonts w:ascii="宋体" w:hAnsi="宋体"/>
                </w:rPr>
                <w:tag w:val="_PLD_f9f72fd7ed6b44b99fbc38d764372b98"/>
                <w:id w:val="5995701"/>
                <w:lock w:val="sdtLocked"/>
              </w:sdt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center"/>
                      <w:rPr>
                        <w:rFonts w:ascii="宋体" w:hAnsi="宋体"/>
                        <w:szCs w:val="21"/>
                      </w:rPr>
                    </w:pPr>
                    <w:r w:rsidRPr="000D5B1B">
                      <w:rPr>
                        <w:rFonts w:ascii="宋体" w:hAnsi="宋体" w:hint="eastAsia"/>
                        <w:szCs w:val="21"/>
                      </w:rPr>
                      <w:t>期末</w:t>
                    </w:r>
                  </w:p>
                </w:tc>
              </w:sdtContent>
            </w:sdt>
            <w:sdt>
              <w:sdtPr>
                <w:rPr>
                  <w:rFonts w:ascii="宋体" w:hAnsi="宋体"/>
                </w:rPr>
                <w:tag w:val="_PLD_d91c439d87134eec8452cb2ecabc1511"/>
                <w:id w:val="5995702"/>
                <w:lock w:val="sdtLocked"/>
              </w:sdtPr>
              <w:sdtContent>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center"/>
                      <w:rPr>
                        <w:rFonts w:ascii="宋体" w:hAnsi="宋体"/>
                        <w:szCs w:val="21"/>
                      </w:rPr>
                    </w:pPr>
                    <w:r w:rsidRPr="000D5B1B">
                      <w:rPr>
                        <w:rFonts w:ascii="宋体" w:hAnsi="宋体" w:hint="eastAsia"/>
                        <w:szCs w:val="21"/>
                      </w:rPr>
                      <w:t>期初</w:t>
                    </w:r>
                  </w:p>
                </w:tc>
              </w:sdtContent>
            </w:sdt>
            <w:sdt>
              <w:sdtPr>
                <w:rPr>
                  <w:rFonts w:ascii="宋体" w:hAnsi="宋体"/>
                </w:rPr>
                <w:tag w:val="_PLD_60f9bc010f3747c48c38f36033938b41"/>
                <w:id w:val="5995703"/>
                <w:lock w:val="sdtLocked"/>
              </w:sdtPr>
              <w:sdtContent>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center"/>
                      <w:rPr>
                        <w:rFonts w:ascii="宋体" w:hAnsi="宋体"/>
                        <w:szCs w:val="21"/>
                      </w:rPr>
                    </w:pPr>
                    <w:r w:rsidRPr="000D5B1B">
                      <w:rPr>
                        <w:rFonts w:ascii="宋体" w:hAnsi="宋体" w:hint="eastAsia"/>
                        <w:szCs w:val="21"/>
                      </w:rPr>
                      <w:t>本期</w:t>
                    </w:r>
                  </w:p>
                  <w:p w:rsidR="00F038E9" w:rsidRPr="000D5B1B" w:rsidRDefault="00F038E9" w:rsidP="00566A61">
                    <w:pPr>
                      <w:jc w:val="center"/>
                      <w:rPr>
                        <w:rFonts w:ascii="宋体" w:hAnsi="宋体"/>
                        <w:szCs w:val="21"/>
                      </w:rPr>
                    </w:pPr>
                    <w:r w:rsidRPr="000D5B1B">
                      <w:rPr>
                        <w:rFonts w:ascii="宋体" w:hAnsi="宋体" w:hint="eastAsia"/>
                        <w:szCs w:val="21"/>
                      </w:rPr>
                      <w:t>增加</w:t>
                    </w:r>
                  </w:p>
                </w:tc>
              </w:sdtContent>
            </w:sdt>
            <w:sdt>
              <w:sdtPr>
                <w:rPr>
                  <w:rFonts w:ascii="宋体" w:hAnsi="宋体"/>
                </w:rPr>
                <w:tag w:val="_PLD_689f18da0ea84c42a77e39679a1e649f"/>
                <w:id w:val="5995704"/>
                <w:lock w:val="sdtLocked"/>
              </w:sdtPr>
              <w:sdtContent>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center"/>
                      <w:rPr>
                        <w:rFonts w:ascii="宋体" w:hAnsi="宋体"/>
                        <w:szCs w:val="21"/>
                      </w:rPr>
                    </w:pPr>
                    <w:r w:rsidRPr="000D5B1B">
                      <w:rPr>
                        <w:rFonts w:ascii="宋体" w:hAnsi="宋体" w:hint="eastAsia"/>
                        <w:szCs w:val="21"/>
                      </w:rPr>
                      <w:t>本期</w:t>
                    </w:r>
                  </w:p>
                  <w:p w:rsidR="00F038E9" w:rsidRPr="000D5B1B" w:rsidRDefault="00F038E9" w:rsidP="00566A61">
                    <w:pPr>
                      <w:jc w:val="center"/>
                      <w:rPr>
                        <w:rFonts w:ascii="宋体" w:hAnsi="宋体"/>
                        <w:szCs w:val="21"/>
                      </w:rPr>
                    </w:pPr>
                    <w:r w:rsidRPr="000D5B1B">
                      <w:rPr>
                        <w:rFonts w:ascii="宋体" w:hAnsi="宋体" w:hint="eastAsia"/>
                        <w:szCs w:val="21"/>
                      </w:rPr>
                      <w:t>减少</w:t>
                    </w:r>
                  </w:p>
                </w:tc>
              </w:sdtContent>
            </w:sdt>
            <w:sdt>
              <w:sdtPr>
                <w:rPr>
                  <w:rFonts w:ascii="宋体" w:hAnsi="宋体"/>
                </w:rPr>
                <w:tag w:val="_PLD_befba760a2c64ac8a4ef4beb5f3ad155"/>
                <w:id w:val="5995705"/>
                <w:lock w:val="sdtLocked"/>
              </w:sdtPr>
              <w:sdtContent>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center"/>
                      <w:rPr>
                        <w:rFonts w:ascii="宋体" w:hAnsi="宋体"/>
                        <w:szCs w:val="21"/>
                      </w:rPr>
                    </w:pPr>
                    <w:r w:rsidRPr="000D5B1B">
                      <w:rPr>
                        <w:rFonts w:ascii="宋体" w:hAnsi="宋体" w:hint="eastAsia"/>
                        <w:szCs w:val="21"/>
                      </w:rPr>
                      <w:t>期末</w:t>
                    </w:r>
                  </w:p>
                </w:tc>
              </w:sdtContent>
            </w:sdt>
            <w:tc>
              <w:tcPr>
                <w:tcW w:w="389" w:type="pct"/>
                <w:vMerge/>
                <w:tcBorders>
                  <w:left w:val="single" w:sz="4" w:space="0" w:color="auto"/>
                  <w:bottom w:val="single" w:sz="4" w:space="0" w:color="auto"/>
                  <w:right w:val="single" w:sz="4" w:space="0" w:color="auto"/>
                </w:tcBorders>
                <w:shd w:val="clear" w:color="auto" w:fill="auto"/>
              </w:tcPr>
              <w:p w:rsidR="00F038E9" w:rsidRPr="000D5B1B" w:rsidRDefault="00F038E9" w:rsidP="00566A61">
                <w:pPr>
                  <w:jc w:val="center"/>
                  <w:rPr>
                    <w:rFonts w:ascii="宋体" w:hAnsi="宋体"/>
                    <w:szCs w:val="21"/>
                  </w:rPr>
                </w:pPr>
              </w:p>
            </w:tc>
            <w:tc>
              <w:tcPr>
                <w:tcW w:w="456" w:type="pct"/>
                <w:vMerge/>
                <w:tcBorders>
                  <w:left w:val="single" w:sz="4" w:space="0" w:color="auto"/>
                  <w:bottom w:val="single" w:sz="4" w:space="0" w:color="auto"/>
                  <w:right w:val="single" w:sz="4" w:space="0" w:color="auto"/>
                </w:tcBorders>
                <w:shd w:val="clear" w:color="auto" w:fill="auto"/>
              </w:tcPr>
              <w:p w:rsidR="00F038E9" w:rsidRPr="000D5B1B" w:rsidRDefault="00F038E9" w:rsidP="00566A61">
                <w:pPr>
                  <w:jc w:val="center"/>
                  <w:rPr>
                    <w:rFonts w:ascii="宋体" w:hAnsi="宋体"/>
                    <w:szCs w:val="21"/>
                  </w:rPr>
                </w:pPr>
              </w:p>
            </w:tc>
          </w:tr>
          <w:sdt>
            <w:sdtPr>
              <w:rPr>
                <w:rFonts w:ascii="宋体" w:eastAsiaTheme="minorEastAsia" w:hAnsi="宋体" w:cstheme="minorBidi"/>
                <w:sz w:val="15"/>
                <w:szCs w:val="15"/>
              </w:rPr>
              <w:alias w:val="按成本计量的可供出售金融资产明细"/>
              <w:tag w:val="_TUP_1d2e493b356041198da5c9329107561c"/>
              <w:id w:val="5995706"/>
              <w:lock w:val="sdtLocked"/>
            </w:sdtPr>
            <w:sdtContent>
              <w:tr w:rsidR="00F038E9" w:rsidRPr="000D5B1B" w:rsidTr="00566A61">
                <w:trPr>
                  <w:trHeight w:val="237"/>
                </w:trPr>
                <w:tc>
                  <w:tcPr>
                    <w:tcW w:w="714" w:type="pct"/>
                    <w:tcBorders>
                      <w:top w:val="single" w:sz="4" w:space="0" w:color="auto"/>
                      <w:left w:val="single" w:sz="4" w:space="0" w:color="auto"/>
                      <w:bottom w:val="single" w:sz="4" w:space="0" w:color="auto"/>
                      <w:right w:val="single" w:sz="4" w:space="0" w:color="auto"/>
                    </w:tcBorders>
                    <w:shd w:val="clear" w:color="auto" w:fill="auto"/>
                  </w:tcPr>
                  <w:p w:rsidR="00F038E9" w:rsidRPr="000D5B1B" w:rsidRDefault="00F038E9" w:rsidP="00566A61">
                    <w:pPr>
                      <w:spacing w:line="240" w:lineRule="exact"/>
                      <w:rPr>
                        <w:rFonts w:ascii="宋体" w:hAnsi="宋体"/>
                        <w:sz w:val="15"/>
                        <w:szCs w:val="15"/>
                      </w:rPr>
                    </w:pPr>
                    <w:r w:rsidRPr="000D5B1B">
                      <w:rPr>
                        <w:rFonts w:ascii="宋体" w:hAnsi="宋体"/>
                        <w:sz w:val="15"/>
                        <w:szCs w:val="15"/>
                      </w:rPr>
                      <w:t>南京消防器材股份有限公司</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9,000,000.00</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9,000,000.00</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r>
            </w:sdtContent>
          </w:sdt>
          <w:sdt>
            <w:sdtPr>
              <w:rPr>
                <w:rFonts w:ascii="宋体" w:eastAsiaTheme="minorEastAsia" w:hAnsi="宋体" w:cstheme="minorBidi"/>
                <w:sz w:val="15"/>
                <w:szCs w:val="15"/>
              </w:rPr>
              <w:alias w:val="按成本计量的可供出售金融资产明细"/>
              <w:tag w:val="_TUP_1d2e493b356041198da5c9329107561c"/>
              <w:id w:val="5995707"/>
              <w:lock w:val="sdtLocked"/>
            </w:sdtPr>
            <w:sdtContent>
              <w:tr w:rsidR="00F038E9" w:rsidRPr="000D5B1B" w:rsidTr="00566A61">
                <w:trPr>
                  <w:trHeight w:val="237"/>
                </w:trPr>
                <w:tc>
                  <w:tcPr>
                    <w:tcW w:w="714" w:type="pct"/>
                    <w:tcBorders>
                      <w:top w:val="single" w:sz="4" w:space="0" w:color="auto"/>
                      <w:left w:val="single" w:sz="4" w:space="0" w:color="auto"/>
                      <w:bottom w:val="single" w:sz="4" w:space="0" w:color="auto"/>
                      <w:right w:val="single" w:sz="4" w:space="0" w:color="auto"/>
                    </w:tcBorders>
                    <w:shd w:val="clear" w:color="auto" w:fill="auto"/>
                  </w:tcPr>
                  <w:p w:rsidR="00F038E9" w:rsidRPr="000D5B1B" w:rsidRDefault="00F038E9" w:rsidP="00566A61">
                    <w:pPr>
                      <w:spacing w:line="240" w:lineRule="exact"/>
                      <w:rPr>
                        <w:rFonts w:ascii="宋体" w:hAnsi="宋体"/>
                        <w:sz w:val="15"/>
                        <w:szCs w:val="15"/>
                      </w:rPr>
                    </w:pPr>
                    <w:r w:rsidRPr="000D5B1B">
                      <w:rPr>
                        <w:rFonts w:ascii="宋体" w:hAnsi="宋体"/>
                        <w:sz w:val="15"/>
                        <w:szCs w:val="15"/>
                      </w:rPr>
                      <w:t>宁波大红鹰药业股份有限公司</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3,000,000.00</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3,000,000.00</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3,000,000.00</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3,000,000.00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r>
            </w:sdtContent>
          </w:sdt>
          <w:sdt>
            <w:sdtPr>
              <w:rPr>
                <w:rFonts w:ascii="宋体" w:eastAsiaTheme="minorEastAsia" w:hAnsi="宋体" w:cstheme="minorBidi"/>
                <w:sz w:val="15"/>
                <w:szCs w:val="15"/>
              </w:rPr>
              <w:alias w:val="按成本计量的可供出售金融资产明细"/>
              <w:tag w:val="_TUP_1d2e493b356041198da5c9329107561c"/>
              <w:id w:val="5995708"/>
              <w:lock w:val="sdtLocked"/>
            </w:sdtPr>
            <w:sdtContent>
              <w:tr w:rsidR="00F038E9" w:rsidRPr="000D5B1B" w:rsidTr="00566A61">
                <w:trPr>
                  <w:trHeight w:val="237"/>
                </w:trPr>
                <w:tc>
                  <w:tcPr>
                    <w:tcW w:w="714" w:type="pct"/>
                    <w:tcBorders>
                      <w:top w:val="single" w:sz="4" w:space="0" w:color="auto"/>
                      <w:left w:val="single" w:sz="4" w:space="0" w:color="auto"/>
                      <w:bottom w:val="single" w:sz="4" w:space="0" w:color="auto"/>
                      <w:right w:val="single" w:sz="4" w:space="0" w:color="auto"/>
                    </w:tcBorders>
                    <w:shd w:val="clear" w:color="auto" w:fill="auto"/>
                  </w:tcPr>
                  <w:p w:rsidR="00F038E9" w:rsidRPr="000D5B1B" w:rsidRDefault="00F038E9" w:rsidP="00566A61">
                    <w:pPr>
                      <w:spacing w:line="240" w:lineRule="exact"/>
                      <w:rPr>
                        <w:rFonts w:ascii="宋体" w:hAnsi="宋体"/>
                        <w:sz w:val="15"/>
                        <w:szCs w:val="15"/>
                      </w:rPr>
                    </w:pPr>
                    <w:r w:rsidRPr="000D5B1B">
                      <w:rPr>
                        <w:rFonts w:ascii="宋体" w:hAnsi="宋体"/>
                        <w:sz w:val="15"/>
                        <w:szCs w:val="15"/>
                      </w:rPr>
                      <w:t>镇江培蕾基质科技发展有限公司</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2,000,000.00</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2,000,000.00</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20.00</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r>
            </w:sdtContent>
          </w:sdt>
          <w:sdt>
            <w:sdtPr>
              <w:rPr>
                <w:rFonts w:ascii="宋体" w:eastAsiaTheme="minorEastAsia" w:hAnsi="宋体" w:cstheme="minorBidi"/>
                <w:sz w:val="15"/>
                <w:szCs w:val="15"/>
              </w:rPr>
              <w:alias w:val="按成本计量的可供出售金融资产明细"/>
              <w:tag w:val="_TUP_1d2e493b356041198da5c9329107561c"/>
              <w:id w:val="5995709"/>
              <w:lock w:val="sdtLocked"/>
            </w:sdtPr>
            <w:sdtContent>
              <w:tr w:rsidR="00F038E9" w:rsidRPr="000D5B1B" w:rsidTr="00566A61">
                <w:trPr>
                  <w:trHeight w:val="237"/>
                </w:trPr>
                <w:tc>
                  <w:tcPr>
                    <w:tcW w:w="714" w:type="pct"/>
                    <w:tcBorders>
                      <w:top w:val="single" w:sz="4" w:space="0" w:color="auto"/>
                      <w:left w:val="single" w:sz="4" w:space="0" w:color="auto"/>
                      <w:bottom w:val="single" w:sz="4" w:space="0" w:color="auto"/>
                      <w:right w:val="single" w:sz="4" w:space="0" w:color="auto"/>
                    </w:tcBorders>
                    <w:shd w:val="clear" w:color="auto" w:fill="auto"/>
                  </w:tcPr>
                  <w:p w:rsidR="00F038E9" w:rsidRPr="000D5B1B" w:rsidRDefault="00F038E9" w:rsidP="00566A61">
                    <w:pPr>
                      <w:spacing w:line="240" w:lineRule="exact"/>
                      <w:rPr>
                        <w:rFonts w:ascii="宋体" w:hAnsi="宋体"/>
                        <w:sz w:val="15"/>
                        <w:szCs w:val="15"/>
                      </w:rPr>
                    </w:pPr>
                    <w:r w:rsidRPr="000D5B1B">
                      <w:rPr>
                        <w:rFonts w:ascii="宋体" w:hAnsi="宋体"/>
                        <w:sz w:val="15"/>
                        <w:szCs w:val="15"/>
                      </w:rPr>
                      <w:t>江苏镇江农村商业银行股份有限公司</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13,689,000.00</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13,689,000.00</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2.355</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762,091.50</w:t>
                    </w:r>
                  </w:p>
                </w:tc>
              </w:tr>
            </w:sdtContent>
          </w:sdt>
          <w:sdt>
            <w:sdtPr>
              <w:rPr>
                <w:rFonts w:ascii="宋体" w:eastAsiaTheme="minorEastAsia" w:hAnsi="宋体" w:cstheme="minorBidi"/>
                <w:sz w:val="15"/>
                <w:szCs w:val="15"/>
              </w:rPr>
              <w:alias w:val="按成本计量的可供出售金融资产明细"/>
              <w:tag w:val="_TUP_1d2e493b356041198da5c9329107561c"/>
              <w:id w:val="5995710"/>
              <w:lock w:val="sdtLocked"/>
            </w:sdtPr>
            <w:sdtContent>
              <w:tr w:rsidR="00F038E9" w:rsidRPr="000D5B1B" w:rsidTr="00566A61">
                <w:trPr>
                  <w:trHeight w:val="237"/>
                </w:trPr>
                <w:tc>
                  <w:tcPr>
                    <w:tcW w:w="714" w:type="pct"/>
                    <w:tcBorders>
                      <w:top w:val="single" w:sz="4" w:space="0" w:color="auto"/>
                      <w:left w:val="single" w:sz="4" w:space="0" w:color="auto"/>
                      <w:bottom w:val="single" w:sz="4" w:space="0" w:color="auto"/>
                      <w:right w:val="single" w:sz="4" w:space="0" w:color="auto"/>
                    </w:tcBorders>
                    <w:shd w:val="clear" w:color="auto" w:fill="auto"/>
                  </w:tcPr>
                  <w:p w:rsidR="00F038E9" w:rsidRPr="000D5B1B" w:rsidRDefault="00F038E9" w:rsidP="00566A61">
                    <w:pPr>
                      <w:spacing w:line="240" w:lineRule="exact"/>
                      <w:rPr>
                        <w:rFonts w:ascii="宋体" w:hAnsi="宋体"/>
                        <w:sz w:val="15"/>
                        <w:szCs w:val="15"/>
                      </w:rPr>
                    </w:pPr>
                    <w:r w:rsidRPr="000D5B1B">
                      <w:rPr>
                        <w:rFonts w:ascii="宋体" w:hAnsi="宋体"/>
                        <w:sz w:val="15"/>
                        <w:szCs w:val="15"/>
                      </w:rPr>
                      <w:t>镇江市丹徒区国金农村小额贷款有限公司</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16,200,000.00</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16,200,000.00</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9.00</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r>
            </w:sdtContent>
          </w:sdt>
          <w:tr w:rsidR="00F038E9" w:rsidRPr="000D5B1B" w:rsidTr="00566A61">
            <w:trPr>
              <w:trHeight w:val="279"/>
            </w:trPr>
            <w:sdt>
              <w:sdtPr>
                <w:rPr>
                  <w:rFonts w:ascii="宋体" w:hAnsi="宋体"/>
                </w:rPr>
                <w:tag w:val="_PLD_75fb601cf5f54769941053a9eb130244"/>
                <w:id w:val="5995711"/>
                <w:lock w:val="sdtLocked"/>
              </w:sdtPr>
              <w:sdtContent>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center"/>
                      <w:rPr>
                        <w:rFonts w:ascii="宋体" w:hAnsi="宋体"/>
                        <w:szCs w:val="21"/>
                      </w:rPr>
                    </w:pPr>
                    <w:r w:rsidRPr="000D5B1B">
                      <w:rPr>
                        <w:rFonts w:ascii="宋体" w:hAnsi="宋体" w:hint="eastAsia"/>
                        <w:szCs w:val="21"/>
                      </w:rPr>
                      <w:t>合计</w:t>
                    </w:r>
                  </w:p>
                </w:tc>
              </w:sdtContent>
            </w:sd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43,889,000.00</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12,000,000.00</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31,889,000.00</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3,000,000.00</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3,000,000.00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762,091.50</w:t>
                </w:r>
              </w:p>
            </w:tc>
          </w:tr>
        </w:tbl>
        <w:p w:rsidR="005155D7" w:rsidRPr="000D5B1B" w:rsidRDefault="009E230D">
          <w:pPr>
            <w:rPr>
              <w:rFonts w:ascii="宋体" w:hAnsi="宋体"/>
              <w:szCs w:val="21"/>
            </w:rPr>
          </w:pPr>
        </w:p>
      </w:sdtContent>
    </w:sdt>
    <w:sdt>
      <w:sdtPr>
        <w:rPr>
          <w:rFonts w:ascii="宋体" w:hAnsi="宋体" w:cs="宋体" w:hint="eastAsia"/>
          <w:b w:val="0"/>
          <w:bCs w:val="0"/>
          <w:kern w:val="0"/>
          <w:szCs w:val="21"/>
        </w:rPr>
        <w:alias w:val="模块:报告期内可供出售金融资产减值的变动情况"/>
        <w:tag w:val="_SEC_419572c366854d038d61d22096aaf064"/>
        <w:id w:val="877523"/>
        <w:lock w:val="sdtLocked"/>
        <w:placeholder>
          <w:docPart w:val="GBC22222222222222222222222222222"/>
        </w:placeholder>
      </w:sdtPr>
      <w:sdtEndPr>
        <w:rPr>
          <w:rFonts w:cs="Times New Roman"/>
          <w:kern w:val="2"/>
          <w:szCs w:val="24"/>
        </w:rPr>
      </w:sdtEndPr>
      <w:sdtContent>
        <w:p w:rsidR="005155D7" w:rsidRPr="000D5B1B" w:rsidRDefault="00D3606B">
          <w:pPr>
            <w:pStyle w:val="4"/>
            <w:numPr>
              <w:ilvl w:val="0"/>
              <w:numId w:val="65"/>
            </w:numPr>
            <w:tabs>
              <w:tab w:val="left" w:pos="644"/>
            </w:tabs>
            <w:rPr>
              <w:rFonts w:ascii="宋体" w:hAnsi="宋体"/>
              <w:szCs w:val="21"/>
            </w:rPr>
          </w:pPr>
          <w:r w:rsidRPr="000D5B1B">
            <w:rPr>
              <w:rFonts w:ascii="宋体" w:hAnsi="宋体" w:hint="eastAsia"/>
              <w:szCs w:val="21"/>
            </w:rPr>
            <w:t>报告期内可供出售金融资产减值的变动情况</w:t>
          </w:r>
        </w:p>
        <w:sdt>
          <w:sdtPr>
            <w:rPr>
              <w:rFonts w:ascii="宋体" w:hAnsi="宋体"/>
            </w:rPr>
            <w:alias w:val="是否适用：报告期内可供出售金融资产减值的变动情况[双击切换]"/>
            <w:tag w:val="_GBC_e466674ff5084e62b189ce632e38104a"/>
            <w:id w:val="877509"/>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FF2F84"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FF2F84" w:rsidRPr="000D5B1B">
                <w:rPr>
                  <w:rFonts w:ascii="宋体" w:hAnsi="宋体"/>
                </w:rPr>
                <w:instrText xml:space="preserve"> MACROBUTTON  SnrToggleCheckbox □不适用 </w:instrText>
              </w:r>
              <w:r w:rsidRPr="000D5B1B">
                <w:rPr>
                  <w:rFonts w:ascii="宋体" w:hAnsi="宋体"/>
                </w:rPr>
                <w:fldChar w:fldCharType="end"/>
              </w:r>
            </w:p>
          </w:sdtContent>
        </w:sdt>
        <w:p w:rsidR="00FF2F84"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报告期内可供出售金融资产减值的变动情况"/>
              <w:tag w:val="_GBC_e65930077cc44598ae6f8ce0451e4142"/>
              <w:id w:val="877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报告期内可供出售金融资产减值的变动情况"/>
              <w:tag w:val="_GBC_3f226a6e08a84eeca08d8a34f92123a4"/>
              <w:id w:val="8775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9"/>
            <w:gridCol w:w="2794"/>
            <w:gridCol w:w="2706"/>
          </w:tblGrid>
          <w:tr w:rsidR="002C2A8D" w:rsidRPr="000D5B1B" w:rsidTr="00E37EA7">
            <w:trPr>
              <w:jc w:val="center"/>
            </w:trPr>
            <w:sdt>
              <w:sdtPr>
                <w:rPr>
                  <w:rFonts w:ascii="宋体" w:hAnsi="宋体"/>
                </w:rPr>
                <w:tag w:val="_PLD_c39e5a4e143541718b928b9bbd9d9e1b"/>
                <w:id w:val="3190215"/>
                <w:lock w:val="sdtLocked"/>
              </w:sdtPr>
              <w:sdtContent>
                <w:tc>
                  <w:tcPr>
                    <w:tcW w:w="1959" w:type="pct"/>
                    <w:tcBorders>
                      <w:top w:val="single" w:sz="4" w:space="0" w:color="auto"/>
                      <w:left w:val="single" w:sz="4" w:space="0" w:color="auto"/>
                      <w:bottom w:val="single" w:sz="4" w:space="0" w:color="auto"/>
                      <w:right w:val="single" w:sz="4" w:space="0" w:color="auto"/>
                    </w:tcBorders>
                    <w:vAlign w:val="center"/>
                  </w:tcPr>
                  <w:p w:rsidR="002C2A8D" w:rsidRPr="000D5B1B" w:rsidRDefault="002C2A8D" w:rsidP="00E37EA7">
                    <w:pPr>
                      <w:jc w:val="center"/>
                      <w:rPr>
                        <w:rFonts w:ascii="宋体" w:hAnsi="宋体"/>
                        <w:szCs w:val="21"/>
                      </w:rPr>
                    </w:pPr>
                    <w:r w:rsidRPr="000D5B1B">
                      <w:rPr>
                        <w:rFonts w:ascii="宋体" w:hAnsi="宋体" w:hint="eastAsia"/>
                        <w:szCs w:val="21"/>
                      </w:rPr>
                      <w:t>可供出售金融资产分类</w:t>
                    </w:r>
                  </w:p>
                </w:tc>
              </w:sdtContent>
            </w:sdt>
            <w:sdt>
              <w:sdtPr>
                <w:rPr>
                  <w:rFonts w:ascii="宋体" w:hAnsi="宋体"/>
                </w:rPr>
                <w:tag w:val="_PLD_16799e69587d48b9aa6cb66bacb222c5"/>
                <w:id w:val="3190216"/>
                <w:lock w:val="sdtLocked"/>
              </w:sdtPr>
              <w:sdtContent>
                <w:tc>
                  <w:tcPr>
                    <w:tcW w:w="1542" w:type="pct"/>
                    <w:tcBorders>
                      <w:top w:val="single" w:sz="4" w:space="0" w:color="auto"/>
                      <w:left w:val="single" w:sz="4" w:space="0" w:color="auto"/>
                      <w:bottom w:val="single" w:sz="4" w:space="0" w:color="auto"/>
                      <w:right w:val="single" w:sz="4" w:space="0" w:color="auto"/>
                    </w:tcBorders>
                    <w:vAlign w:val="center"/>
                  </w:tcPr>
                  <w:p w:rsidR="002C2A8D" w:rsidRPr="000D5B1B" w:rsidRDefault="002C2A8D" w:rsidP="00E37EA7">
                    <w:pPr>
                      <w:jc w:val="center"/>
                      <w:rPr>
                        <w:rFonts w:ascii="宋体" w:hAnsi="宋体"/>
                        <w:szCs w:val="21"/>
                      </w:rPr>
                    </w:pPr>
                    <w:r w:rsidRPr="000D5B1B">
                      <w:rPr>
                        <w:rFonts w:ascii="宋体" w:hAnsi="宋体" w:hint="eastAsia"/>
                        <w:szCs w:val="21"/>
                      </w:rPr>
                      <w:t>可供出售权益</w:t>
                    </w:r>
                  </w:p>
                  <w:p w:rsidR="002C2A8D" w:rsidRPr="000D5B1B" w:rsidRDefault="002C2A8D" w:rsidP="00E37EA7">
                    <w:pPr>
                      <w:jc w:val="center"/>
                      <w:rPr>
                        <w:rFonts w:ascii="宋体" w:hAnsi="宋体"/>
                        <w:szCs w:val="21"/>
                      </w:rPr>
                    </w:pPr>
                    <w:r w:rsidRPr="000D5B1B">
                      <w:rPr>
                        <w:rFonts w:ascii="宋体" w:hAnsi="宋体" w:hint="eastAsia"/>
                        <w:szCs w:val="21"/>
                      </w:rPr>
                      <w:t>工具</w:t>
                    </w:r>
                  </w:p>
                </w:tc>
              </w:sdtContent>
            </w:sdt>
            <w:sdt>
              <w:sdtPr>
                <w:rPr>
                  <w:rFonts w:ascii="宋体" w:hAnsi="宋体"/>
                </w:rPr>
                <w:tag w:val="_PLD_c01cc1e12984449cb966d577f39f0e4d"/>
                <w:id w:val="3190217"/>
                <w:lock w:val="sdtLocked"/>
              </w:sdtPr>
              <w:sdtContent>
                <w:tc>
                  <w:tcPr>
                    <w:tcW w:w="1493" w:type="pct"/>
                    <w:tcBorders>
                      <w:top w:val="single" w:sz="4" w:space="0" w:color="auto"/>
                      <w:left w:val="single" w:sz="4" w:space="0" w:color="auto"/>
                      <w:bottom w:val="single" w:sz="4" w:space="0" w:color="auto"/>
                      <w:right w:val="single" w:sz="4" w:space="0" w:color="auto"/>
                    </w:tcBorders>
                    <w:vAlign w:val="center"/>
                  </w:tcPr>
                  <w:p w:rsidR="002C2A8D" w:rsidRPr="000D5B1B" w:rsidRDefault="002C2A8D" w:rsidP="00E37EA7">
                    <w:pPr>
                      <w:jc w:val="center"/>
                      <w:rPr>
                        <w:rFonts w:ascii="宋体" w:hAnsi="宋体"/>
                        <w:szCs w:val="21"/>
                      </w:rPr>
                    </w:pPr>
                    <w:r w:rsidRPr="000D5B1B">
                      <w:rPr>
                        <w:rFonts w:ascii="宋体" w:hAnsi="宋体" w:hint="eastAsia"/>
                        <w:szCs w:val="21"/>
                      </w:rPr>
                      <w:t>合计</w:t>
                    </w:r>
                  </w:p>
                </w:tc>
              </w:sdtContent>
            </w:sdt>
          </w:tr>
          <w:tr w:rsidR="002C2A8D" w:rsidRPr="000D5B1B" w:rsidTr="00E37EA7">
            <w:trPr>
              <w:jc w:val="center"/>
            </w:trPr>
            <w:sdt>
              <w:sdtPr>
                <w:rPr>
                  <w:rFonts w:ascii="宋体" w:hAnsi="宋体"/>
                </w:rPr>
                <w:tag w:val="_PLD_f4dd4ad21a464d0f8dba0f553fc97dd4"/>
                <w:id w:val="3190218"/>
                <w:lock w:val="sdtLocked"/>
              </w:sdtPr>
              <w:sdtContent>
                <w:tc>
                  <w:tcPr>
                    <w:tcW w:w="1959" w:type="pct"/>
                    <w:tcBorders>
                      <w:top w:val="single" w:sz="4" w:space="0" w:color="auto"/>
                      <w:left w:val="single" w:sz="4" w:space="0" w:color="auto"/>
                      <w:bottom w:val="single" w:sz="4" w:space="0" w:color="auto"/>
                      <w:right w:val="single" w:sz="4" w:space="0" w:color="auto"/>
                    </w:tcBorders>
                  </w:tcPr>
                  <w:p w:rsidR="002C2A8D" w:rsidRPr="000D5B1B" w:rsidRDefault="002C2A8D" w:rsidP="00E37EA7">
                    <w:pPr>
                      <w:rPr>
                        <w:rFonts w:ascii="宋体" w:hAnsi="宋体"/>
                        <w:szCs w:val="21"/>
                      </w:rPr>
                    </w:pPr>
                    <w:r w:rsidRPr="000D5B1B">
                      <w:rPr>
                        <w:rFonts w:ascii="宋体" w:hAnsi="宋体" w:hint="eastAsia"/>
                        <w:szCs w:val="21"/>
                      </w:rPr>
                      <w:t>期初已计提减值余额</w:t>
                    </w:r>
                  </w:p>
                </w:tc>
              </w:sdtContent>
            </w:sdt>
            <w:tc>
              <w:tcPr>
                <w:tcW w:w="1542" w:type="pct"/>
                <w:tcBorders>
                  <w:top w:val="single" w:sz="4" w:space="0" w:color="auto"/>
                  <w:left w:val="single" w:sz="4" w:space="0" w:color="auto"/>
                  <w:bottom w:val="single" w:sz="4" w:space="0" w:color="auto"/>
                  <w:right w:val="single" w:sz="4" w:space="0" w:color="auto"/>
                </w:tcBorders>
                <w:vAlign w:val="center"/>
              </w:tcPr>
              <w:p w:rsidR="002C2A8D" w:rsidRPr="000D5B1B" w:rsidRDefault="002C2A8D" w:rsidP="00E37EA7">
                <w:pPr>
                  <w:jc w:val="right"/>
                  <w:rPr>
                    <w:rFonts w:ascii="宋体" w:hAnsi="宋体"/>
                    <w:szCs w:val="21"/>
                  </w:rPr>
                </w:pPr>
                <w:r w:rsidRPr="000D5B1B">
                  <w:rPr>
                    <w:rFonts w:ascii="宋体" w:hAnsi="宋体"/>
                    <w:szCs w:val="21"/>
                  </w:rPr>
                  <w:t>3,000,000.00</w:t>
                </w:r>
              </w:p>
            </w:tc>
            <w:tc>
              <w:tcPr>
                <w:tcW w:w="1493" w:type="pct"/>
                <w:tcBorders>
                  <w:top w:val="single" w:sz="4" w:space="0" w:color="auto"/>
                  <w:left w:val="single" w:sz="4" w:space="0" w:color="auto"/>
                  <w:bottom w:val="single" w:sz="4" w:space="0" w:color="auto"/>
                  <w:right w:val="single" w:sz="4" w:space="0" w:color="auto"/>
                </w:tcBorders>
                <w:vAlign w:val="center"/>
              </w:tcPr>
              <w:p w:rsidR="002C2A8D" w:rsidRPr="000D5B1B" w:rsidRDefault="002C2A8D" w:rsidP="00E37EA7">
                <w:pPr>
                  <w:jc w:val="right"/>
                  <w:rPr>
                    <w:rFonts w:ascii="宋体" w:hAnsi="宋体"/>
                    <w:szCs w:val="21"/>
                  </w:rPr>
                </w:pPr>
                <w:r w:rsidRPr="000D5B1B">
                  <w:rPr>
                    <w:rFonts w:ascii="宋体" w:hAnsi="宋体"/>
                    <w:szCs w:val="21"/>
                  </w:rPr>
                  <w:t>3,000,000.00</w:t>
                </w:r>
              </w:p>
            </w:tc>
          </w:tr>
          <w:tr w:rsidR="002C2A8D" w:rsidRPr="000D5B1B" w:rsidTr="00E37EA7">
            <w:trPr>
              <w:jc w:val="center"/>
            </w:trPr>
            <w:sdt>
              <w:sdtPr>
                <w:rPr>
                  <w:rFonts w:ascii="宋体" w:hAnsi="宋体"/>
                </w:rPr>
                <w:tag w:val="_PLD_50fab253cef14e4a8189190d19eaa098"/>
                <w:id w:val="3190219"/>
                <w:lock w:val="sdtLocked"/>
              </w:sdtPr>
              <w:sdtContent>
                <w:tc>
                  <w:tcPr>
                    <w:tcW w:w="1959" w:type="pct"/>
                    <w:tcBorders>
                      <w:top w:val="single" w:sz="4" w:space="0" w:color="auto"/>
                      <w:left w:val="single" w:sz="4" w:space="0" w:color="auto"/>
                      <w:bottom w:val="single" w:sz="4" w:space="0" w:color="auto"/>
                      <w:right w:val="single" w:sz="4" w:space="0" w:color="auto"/>
                    </w:tcBorders>
                  </w:tcPr>
                  <w:p w:rsidR="002C2A8D" w:rsidRPr="000D5B1B" w:rsidRDefault="002C2A8D" w:rsidP="00E37EA7">
                    <w:pPr>
                      <w:rPr>
                        <w:rFonts w:ascii="宋体" w:hAnsi="宋体"/>
                        <w:szCs w:val="21"/>
                      </w:rPr>
                    </w:pPr>
                    <w:r w:rsidRPr="000D5B1B">
                      <w:rPr>
                        <w:rFonts w:ascii="宋体" w:hAnsi="宋体" w:hint="eastAsia"/>
                        <w:szCs w:val="21"/>
                      </w:rPr>
                      <w:t>本期计提</w:t>
                    </w:r>
                  </w:p>
                </w:tc>
              </w:sdtContent>
            </w:sdt>
            <w:tc>
              <w:tcPr>
                <w:tcW w:w="1542" w:type="pct"/>
                <w:tcBorders>
                  <w:top w:val="single" w:sz="4" w:space="0" w:color="auto"/>
                  <w:left w:val="single" w:sz="4" w:space="0" w:color="auto"/>
                  <w:bottom w:val="single" w:sz="4" w:space="0" w:color="auto"/>
                  <w:right w:val="single" w:sz="4" w:space="0" w:color="auto"/>
                </w:tcBorders>
                <w:vAlign w:val="center"/>
              </w:tcPr>
              <w:p w:rsidR="002C2A8D" w:rsidRPr="000D5B1B" w:rsidRDefault="002C2A8D" w:rsidP="00E37EA7">
                <w:pPr>
                  <w:jc w:val="right"/>
                  <w:rPr>
                    <w:rFonts w:ascii="宋体" w:hAnsi="宋体"/>
                    <w:szCs w:val="21"/>
                  </w:rPr>
                </w:pPr>
              </w:p>
            </w:tc>
            <w:tc>
              <w:tcPr>
                <w:tcW w:w="1493" w:type="pct"/>
                <w:tcBorders>
                  <w:top w:val="single" w:sz="4" w:space="0" w:color="auto"/>
                  <w:left w:val="single" w:sz="4" w:space="0" w:color="auto"/>
                  <w:bottom w:val="single" w:sz="4" w:space="0" w:color="auto"/>
                  <w:right w:val="single" w:sz="4" w:space="0" w:color="auto"/>
                </w:tcBorders>
                <w:vAlign w:val="center"/>
              </w:tcPr>
              <w:p w:rsidR="002C2A8D" w:rsidRPr="000D5B1B" w:rsidRDefault="002C2A8D" w:rsidP="00E37EA7">
                <w:pPr>
                  <w:jc w:val="right"/>
                  <w:rPr>
                    <w:rFonts w:ascii="宋体" w:hAnsi="宋体"/>
                    <w:szCs w:val="21"/>
                  </w:rPr>
                </w:pPr>
              </w:p>
            </w:tc>
          </w:tr>
          <w:tr w:rsidR="002C2A8D" w:rsidRPr="000D5B1B" w:rsidTr="00E37EA7">
            <w:trPr>
              <w:trHeight w:val="283"/>
              <w:jc w:val="center"/>
            </w:trPr>
            <w:sdt>
              <w:sdtPr>
                <w:rPr>
                  <w:rFonts w:ascii="宋体" w:hAnsi="宋体"/>
                </w:rPr>
                <w:tag w:val="_PLD_eb88fa27372e4b9abc55aefbd3895713"/>
                <w:id w:val="3190220"/>
                <w:lock w:val="sdtLocked"/>
              </w:sdtPr>
              <w:sdtContent>
                <w:tc>
                  <w:tcPr>
                    <w:tcW w:w="1959" w:type="pct"/>
                    <w:tcBorders>
                      <w:top w:val="single" w:sz="4" w:space="0" w:color="auto"/>
                      <w:left w:val="single" w:sz="4" w:space="0" w:color="auto"/>
                      <w:bottom w:val="single" w:sz="4" w:space="0" w:color="auto"/>
                      <w:right w:val="single" w:sz="4" w:space="0" w:color="auto"/>
                    </w:tcBorders>
                  </w:tcPr>
                  <w:p w:rsidR="002C2A8D" w:rsidRPr="000D5B1B" w:rsidRDefault="002C2A8D" w:rsidP="00E37EA7">
                    <w:pPr>
                      <w:rPr>
                        <w:rFonts w:ascii="宋体" w:hAnsi="宋体"/>
                        <w:szCs w:val="21"/>
                      </w:rPr>
                    </w:pPr>
                    <w:r w:rsidRPr="000D5B1B">
                      <w:rPr>
                        <w:rFonts w:ascii="宋体" w:hAnsi="宋体" w:hint="eastAsia"/>
                        <w:szCs w:val="21"/>
                      </w:rPr>
                      <w:t>其中：从其他综合收益转入</w:t>
                    </w:r>
                  </w:p>
                </w:tc>
              </w:sdtContent>
            </w:sdt>
            <w:tc>
              <w:tcPr>
                <w:tcW w:w="1542" w:type="pct"/>
                <w:tcBorders>
                  <w:top w:val="single" w:sz="4" w:space="0" w:color="auto"/>
                  <w:left w:val="single" w:sz="4" w:space="0" w:color="auto"/>
                  <w:bottom w:val="single" w:sz="4" w:space="0" w:color="auto"/>
                  <w:right w:val="single" w:sz="4" w:space="0" w:color="auto"/>
                </w:tcBorders>
              </w:tcPr>
              <w:p w:rsidR="002C2A8D" w:rsidRPr="000D5B1B" w:rsidRDefault="002C2A8D" w:rsidP="00E37EA7">
                <w:pPr>
                  <w:jc w:val="right"/>
                  <w:rPr>
                    <w:rFonts w:ascii="宋体" w:hAnsi="宋体"/>
                    <w:szCs w:val="21"/>
                  </w:rPr>
                </w:pPr>
              </w:p>
            </w:tc>
            <w:tc>
              <w:tcPr>
                <w:tcW w:w="1493" w:type="pct"/>
                <w:tcBorders>
                  <w:top w:val="single" w:sz="4" w:space="0" w:color="auto"/>
                  <w:left w:val="single" w:sz="4" w:space="0" w:color="auto"/>
                  <w:bottom w:val="single" w:sz="4" w:space="0" w:color="auto"/>
                  <w:right w:val="single" w:sz="4" w:space="0" w:color="auto"/>
                </w:tcBorders>
              </w:tcPr>
              <w:p w:rsidR="002C2A8D" w:rsidRPr="000D5B1B" w:rsidRDefault="002C2A8D" w:rsidP="00E37EA7">
                <w:pPr>
                  <w:jc w:val="right"/>
                  <w:rPr>
                    <w:rFonts w:ascii="宋体" w:hAnsi="宋体"/>
                    <w:szCs w:val="21"/>
                  </w:rPr>
                </w:pPr>
              </w:p>
            </w:tc>
          </w:tr>
          <w:tr w:rsidR="002C2A8D" w:rsidRPr="000D5B1B" w:rsidTr="00E37EA7">
            <w:trPr>
              <w:jc w:val="center"/>
            </w:trPr>
            <w:sdt>
              <w:sdtPr>
                <w:rPr>
                  <w:rFonts w:ascii="宋体" w:hAnsi="宋体"/>
                </w:rPr>
                <w:tag w:val="_PLD_00b56da2930947faaf29af3de2e22ca2"/>
                <w:id w:val="3190221"/>
                <w:lock w:val="sdtLocked"/>
              </w:sdtPr>
              <w:sdtContent>
                <w:tc>
                  <w:tcPr>
                    <w:tcW w:w="1959" w:type="pct"/>
                    <w:tcBorders>
                      <w:top w:val="single" w:sz="4" w:space="0" w:color="auto"/>
                      <w:left w:val="single" w:sz="4" w:space="0" w:color="auto"/>
                      <w:bottom w:val="single" w:sz="4" w:space="0" w:color="auto"/>
                      <w:right w:val="single" w:sz="4" w:space="0" w:color="auto"/>
                    </w:tcBorders>
                  </w:tcPr>
                  <w:p w:rsidR="002C2A8D" w:rsidRPr="000D5B1B" w:rsidRDefault="002C2A8D" w:rsidP="00E37EA7">
                    <w:pPr>
                      <w:rPr>
                        <w:rFonts w:ascii="宋体" w:hAnsi="宋体"/>
                        <w:szCs w:val="21"/>
                      </w:rPr>
                    </w:pPr>
                    <w:r w:rsidRPr="000D5B1B">
                      <w:rPr>
                        <w:rFonts w:ascii="宋体" w:hAnsi="宋体" w:hint="eastAsia"/>
                        <w:szCs w:val="21"/>
                      </w:rPr>
                      <w:t>本期减少</w:t>
                    </w:r>
                  </w:p>
                </w:tc>
              </w:sdtContent>
            </w:sdt>
            <w:tc>
              <w:tcPr>
                <w:tcW w:w="1542" w:type="pct"/>
                <w:tcBorders>
                  <w:top w:val="single" w:sz="4" w:space="0" w:color="auto"/>
                  <w:left w:val="single" w:sz="4" w:space="0" w:color="auto"/>
                  <w:bottom w:val="single" w:sz="4" w:space="0" w:color="auto"/>
                  <w:right w:val="single" w:sz="4" w:space="0" w:color="auto"/>
                </w:tcBorders>
                <w:vAlign w:val="center"/>
              </w:tcPr>
              <w:p w:rsidR="002C2A8D" w:rsidRPr="000D5B1B" w:rsidRDefault="002C2A8D" w:rsidP="00E37EA7">
                <w:pPr>
                  <w:jc w:val="right"/>
                  <w:rPr>
                    <w:rFonts w:ascii="宋体" w:hAnsi="宋体"/>
                    <w:szCs w:val="21"/>
                  </w:rPr>
                </w:pPr>
                <w:r w:rsidRPr="000D5B1B">
                  <w:rPr>
                    <w:rFonts w:ascii="宋体" w:hAnsi="宋体"/>
                    <w:szCs w:val="21"/>
                  </w:rPr>
                  <w:t>3,000,000.00</w:t>
                </w:r>
              </w:p>
            </w:tc>
            <w:tc>
              <w:tcPr>
                <w:tcW w:w="1493" w:type="pct"/>
                <w:tcBorders>
                  <w:top w:val="single" w:sz="4" w:space="0" w:color="auto"/>
                  <w:left w:val="single" w:sz="4" w:space="0" w:color="auto"/>
                  <w:bottom w:val="single" w:sz="4" w:space="0" w:color="auto"/>
                  <w:right w:val="single" w:sz="4" w:space="0" w:color="auto"/>
                </w:tcBorders>
                <w:vAlign w:val="center"/>
              </w:tcPr>
              <w:p w:rsidR="002C2A8D" w:rsidRPr="000D5B1B" w:rsidRDefault="002C2A8D" w:rsidP="00E37EA7">
                <w:pPr>
                  <w:jc w:val="right"/>
                  <w:rPr>
                    <w:rFonts w:ascii="宋体" w:hAnsi="宋体"/>
                    <w:szCs w:val="21"/>
                  </w:rPr>
                </w:pPr>
                <w:r w:rsidRPr="000D5B1B">
                  <w:rPr>
                    <w:rFonts w:ascii="宋体" w:hAnsi="宋体"/>
                    <w:szCs w:val="21"/>
                  </w:rPr>
                  <w:t>3,000,000.00</w:t>
                </w:r>
              </w:p>
            </w:tc>
          </w:tr>
          <w:tr w:rsidR="002C2A8D" w:rsidRPr="000D5B1B" w:rsidTr="00E37EA7">
            <w:trPr>
              <w:trHeight w:val="210"/>
              <w:jc w:val="center"/>
            </w:trPr>
            <w:sdt>
              <w:sdtPr>
                <w:rPr>
                  <w:rFonts w:ascii="宋体" w:hAnsi="宋体"/>
                </w:rPr>
                <w:tag w:val="_PLD_e72f5a48c9ef4d39ba7a0871199e1b99"/>
                <w:id w:val="3190222"/>
                <w:lock w:val="sdtLocked"/>
              </w:sdtPr>
              <w:sdtContent>
                <w:tc>
                  <w:tcPr>
                    <w:tcW w:w="1959" w:type="pct"/>
                    <w:tcBorders>
                      <w:top w:val="single" w:sz="4" w:space="0" w:color="auto"/>
                      <w:left w:val="single" w:sz="4" w:space="0" w:color="auto"/>
                      <w:bottom w:val="single" w:sz="4" w:space="0" w:color="auto"/>
                      <w:right w:val="single" w:sz="4" w:space="0" w:color="auto"/>
                    </w:tcBorders>
                  </w:tcPr>
                  <w:p w:rsidR="002C2A8D" w:rsidRPr="000D5B1B" w:rsidRDefault="002C2A8D" w:rsidP="00E37EA7">
                    <w:pPr>
                      <w:rPr>
                        <w:rFonts w:ascii="宋体" w:hAnsi="宋体"/>
                        <w:szCs w:val="21"/>
                      </w:rPr>
                    </w:pPr>
                    <w:r w:rsidRPr="000D5B1B">
                      <w:rPr>
                        <w:rFonts w:ascii="宋体" w:hAnsi="宋体" w:hint="eastAsia"/>
                        <w:szCs w:val="21"/>
                      </w:rPr>
                      <w:t>其中：期后公允价值回升转回</w:t>
                    </w:r>
                  </w:p>
                </w:tc>
              </w:sdtContent>
            </w:sdt>
            <w:tc>
              <w:tcPr>
                <w:tcW w:w="1542" w:type="pct"/>
                <w:tcBorders>
                  <w:top w:val="single" w:sz="4" w:space="0" w:color="auto"/>
                  <w:left w:val="single" w:sz="4" w:space="0" w:color="auto"/>
                  <w:bottom w:val="single" w:sz="4" w:space="0" w:color="auto"/>
                  <w:right w:val="single" w:sz="4" w:space="0" w:color="auto"/>
                </w:tcBorders>
              </w:tcPr>
              <w:p w:rsidR="002C2A8D" w:rsidRPr="000D5B1B" w:rsidRDefault="002C2A8D" w:rsidP="00E37EA7">
                <w:pPr>
                  <w:jc w:val="center"/>
                  <w:rPr>
                    <w:rFonts w:ascii="宋体" w:hAnsi="宋体"/>
                    <w:szCs w:val="21"/>
                  </w:rPr>
                </w:pPr>
                <w:r w:rsidRPr="000D5B1B">
                  <w:rPr>
                    <w:rFonts w:ascii="宋体" w:hAnsi="宋体" w:hint="eastAsia"/>
                    <w:szCs w:val="21"/>
                  </w:rPr>
                  <w:t>/</w:t>
                </w:r>
              </w:p>
            </w:tc>
            <w:tc>
              <w:tcPr>
                <w:tcW w:w="1493" w:type="pct"/>
                <w:tcBorders>
                  <w:top w:val="single" w:sz="4" w:space="0" w:color="auto"/>
                  <w:left w:val="single" w:sz="4" w:space="0" w:color="auto"/>
                  <w:bottom w:val="single" w:sz="4" w:space="0" w:color="auto"/>
                  <w:right w:val="single" w:sz="4" w:space="0" w:color="auto"/>
                </w:tcBorders>
              </w:tcPr>
              <w:p w:rsidR="002C2A8D" w:rsidRPr="000D5B1B" w:rsidRDefault="002C2A8D" w:rsidP="00E37EA7">
                <w:pPr>
                  <w:jc w:val="right"/>
                  <w:rPr>
                    <w:rFonts w:ascii="宋体" w:hAnsi="宋体"/>
                    <w:szCs w:val="21"/>
                  </w:rPr>
                </w:pPr>
              </w:p>
            </w:tc>
          </w:tr>
          <w:tr w:rsidR="002C2A8D" w:rsidRPr="000D5B1B" w:rsidTr="00E37EA7">
            <w:trPr>
              <w:trHeight w:val="210"/>
              <w:jc w:val="center"/>
            </w:trPr>
            <w:tc>
              <w:tcPr>
                <w:tcW w:w="1959" w:type="pct"/>
                <w:tcBorders>
                  <w:top w:val="single" w:sz="4" w:space="0" w:color="auto"/>
                  <w:left w:val="single" w:sz="4" w:space="0" w:color="auto"/>
                  <w:bottom w:val="single" w:sz="4" w:space="0" w:color="auto"/>
                  <w:right w:val="single" w:sz="4" w:space="0" w:color="auto"/>
                </w:tcBorders>
              </w:tcPr>
              <w:p w:rsidR="002C2A8D" w:rsidRPr="000D5B1B" w:rsidRDefault="002C2A8D" w:rsidP="00E37EA7">
                <w:pPr>
                  <w:rPr>
                    <w:rFonts w:ascii="宋体" w:hAnsi="宋体"/>
                  </w:rPr>
                </w:pPr>
                <w:r w:rsidRPr="000D5B1B">
                  <w:rPr>
                    <w:rFonts w:ascii="宋体" w:hAnsi="宋体"/>
                  </w:rPr>
                  <w:t>   可供出售金融资产处置转回</w:t>
                </w:r>
              </w:p>
            </w:tc>
            <w:tc>
              <w:tcPr>
                <w:tcW w:w="1542" w:type="pct"/>
                <w:tcBorders>
                  <w:top w:val="single" w:sz="4" w:space="0" w:color="auto"/>
                  <w:left w:val="single" w:sz="4" w:space="0" w:color="auto"/>
                  <w:bottom w:val="single" w:sz="4" w:space="0" w:color="auto"/>
                  <w:right w:val="single" w:sz="4" w:space="0" w:color="auto"/>
                </w:tcBorders>
              </w:tcPr>
              <w:p w:rsidR="002C2A8D" w:rsidRPr="000D5B1B" w:rsidRDefault="002C2A8D" w:rsidP="00E37EA7">
                <w:pPr>
                  <w:jc w:val="center"/>
                  <w:rPr>
                    <w:rFonts w:ascii="宋体" w:hAnsi="宋体"/>
                    <w:szCs w:val="21"/>
                  </w:rPr>
                </w:pPr>
                <w:r w:rsidRPr="000D5B1B">
                  <w:rPr>
                    <w:rFonts w:ascii="宋体" w:hAnsi="宋体" w:hint="eastAsia"/>
                  </w:rPr>
                  <w:t xml:space="preserve">            </w:t>
                </w:r>
                <w:r w:rsidRPr="000D5B1B">
                  <w:rPr>
                    <w:rFonts w:ascii="宋体" w:hAnsi="宋体"/>
                  </w:rPr>
                  <w:t>3,000,000.00</w:t>
                </w:r>
              </w:p>
            </w:tc>
            <w:tc>
              <w:tcPr>
                <w:tcW w:w="1493" w:type="pct"/>
                <w:tcBorders>
                  <w:top w:val="single" w:sz="4" w:space="0" w:color="auto"/>
                  <w:left w:val="single" w:sz="4" w:space="0" w:color="auto"/>
                  <w:bottom w:val="single" w:sz="4" w:space="0" w:color="auto"/>
                  <w:right w:val="single" w:sz="4" w:space="0" w:color="auto"/>
                </w:tcBorders>
              </w:tcPr>
              <w:p w:rsidR="002C2A8D" w:rsidRPr="000D5B1B" w:rsidRDefault="002C2A8D" w:rsidP="00E37EA7">
                <w:pPr>
                  <w:jc w:val="right"/>
                  <w:rPr>
                    <w:rFonts w:ascii="宋体" w:hAnsi="宋体"/>
                    <w:szCs w:val="21"/>
                  </w:rPr>
                </w:pPr>
                <w:r w:rsidRPr="000D5B1B">
                  <w:rPr>
                    <w:rFonts w:ascii="宋体" w:hAnsi="宋体"/>
                  </w:rPr>
                  <w:t>3,000,000.00</w:t>
                </w:r>
              </w:p>
            </w:tc>
          </w:tr>
          <w:tr w:rsidR="002C2A8D" w:rsidRPr="000D5B1B" w:rsidTr="00E37EA7">
            <w:trPr>
              <w:trHeight w:val="96"/>
              <w:jc w:val="center"/>
            </w:trPr>
            <w:sdt>
              <w:sdtPr>
                <w:rPr>
                  <w:rFonts w:ascii="宋体" w:hAnsi="宋体"/>
                </w:rPr>
                <w:tag w:val="_PLD_2c5545f3edb941a3ae0d44ffad3c4955"/>
                <w:id w:val="3190223"/>
                <w:lock w:val="sdtLocked"/>
              </w:sdtPr>
              <w:sdtContent>
                <w:tc>
                  <w:tcPr>
                    <w:tcW w:w="1959" w:type="pct"/>
                    <w:tcBorders>
                      <w:top w:val="single" w:sz="4" w:space="0" w:color="auto"/>
                      <w:left w:val="single" w:sz="4" w:space="0" w:color="auto"/>
                      <w:bottom w:val="single" w:sz="4" w:space="0" w:color="auto"/>
                      <w:right w:val="single" w:sz="4" w:space="0" w:color="auto"/>
                    </w:tcBorders>
                  </w:tcPr>
                  <w:p w:rsidR="002C2A8D" w:rsidRPr="000D5B1B" w:rsidRDefault="002C2A8D" w:rsidP="00E37EA7">
                    <w:pPr>
                      <w:rPr>
                        <w:rFonts w:ascii="宋体" w:hAnsi="宋体"/>
                        <w:szCs w:val="21"/>
                      </w:rPr>
                    </w:pPr>
                    <w:r w:rsidRPr="000D5B1B">
                      <w:rPr>
                        <w:rFonts w:ascii="宋体" w:hAnsi="宋体" w:hint="eastAsia"/>
                        <w:szCs w:val="21"/>
                      </w:rPr>
                      <w:t>期末已计提减值金余额</w:t>
                    </w:r>
                  </w:p>
                </w:tc>
              </w:sdtContent>
            </w:sdt>
            <w:tc>
              <w:tcPr>
                <w:tcW w:w="1542" w:type="pct"/>
                <w:tcBorders>
                  <w:top w:val="single" w:sz="4" w:space="0" w:color="auto"/>
                  <w:left w:val="single" w:sz="4" w:space="0" w:color="auto"/>
                  <w:bottom w:val="single" w:sz="4" w:space="0" w:color="auto"/>
                  <w:right w:val="single" w:sz="4" w:space="0" w:color="auto"/>
                </w:tcBorders>
                <w:vAlign w:val="center"/>
              </w:tcPr>
              <w:p w:rsidR="002C2A8D" w:rsidRPr="000D5B1B" w:rsidRDefault="002C2A8D" w:rsidP="00E37EA7">
                <w:pPr>
                  <w:rPr>
                    <w:rFonts w:ascii="宋体" w:hAnsi="宋体"/>
                  </w:rPr>
                </w:pPr>
              </w:p>
            </w:tc>
            <w:tc>
              <w:tcPr>
                <w:tcW w:w="1493" w:type="pct"/>
                <w:tcBorders>
                  <w:top w:val="single" w:sz="4" w:space="0" w:color="auto"/>
                  <w:left w:val="single" w:sz="4" w:space="0" w:color="auto"/>
                  <w:bottom w:val="single" w:sz="4" w:space="0" w:color="auto"/>
                  <w:right w:val="single" w:sz="4" w:space="0" w:color="auto"/>
                </w:tcBorders>
                <w:vAlign w:val="center"/>
              </w:tcPr>
              <w:p w:rsidR="002C2A8D" w:rsidRPr="000D5B1B" w:rsidRDefault="002C2A8D" w:rsidP="00E37EA7">
                <w:pPr>
                  <w:rPr>
                    <w:rFonts w:ascii="宋体" w:hAnsi="宋体"/>
                  </w:rPr>
                </w:pPr>
              </w:p>
            </w:tc>
          </w:tr>
        </w:tbl>
        <w:p w:rsidR="005155D7" w:rsidRPr="000D5B1B" w:rsidRDefault="009E230D" w:rsidP="00FF2F84">
          <w:pPr>
            <w:rPr>
              <w:rFonts w:ascii="宋体" w:hAnsi="宋体"/>
            </w:rPr>
          </w:pPr>
        </w:p>
      </w:sdtContent>
    </w:sd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长期股权投资</w:t>
      </w:r>
    </w:p>
    <w:p w:rsidR="005155D7" w:rsidRPr="000D5B1B" w:rsidRDefault="009E230D">
      <w:pPr>
        <w:rPr>
          <w:rFonts w:ascii="宋体" w:hAnsi="宋体"/>
        </w:rPr>
      </w:pPr>
      <w:sdt>
        <w:sdtPr>
          <w:rPr>
            <w:rFonts w:ascii="宋体" w:hAnsi="宋体" w:hint="eastAsia"/>
          </w:rPr>
          <w:alias w:val="是否适用：长期股权投资[双击切换]"/>
          <w:tag w:val="_GBC_94e2c461d3d34280a0a5f1e908656d3e"/>
          <w:id w:val="877605"/>
          <w:lock w:val="sdtLocked"/>
          <w:placeholder>
            <w:docPart w:val="GBC22222222222222222222222222222"/>
          </w:placeholder>
        </w:sdtPr>
        <w:sdtContent>
          <w:r w:rsidRPr="000D5B1B">
            <w:rPr>
              <w:rFonts w:ascii="宋体" w:hAnsi="宋体"/>
            </w:rPr>
            <w:fldChar w:fldCharType="begin"/>
          </w:r>
          <w:r w:rsidR="0078409B"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78409B" w:rsidRPr="000D5B1B">
            <w:rPr>
              <w:rFonts w:ascii="宋体" w:hAnsi="宋体"/>
            </w:rPr>
            <w:instrText xml:space="preserve"> MACROBUTTON  SnrToggleCheckbox □不适用 </w:instrText>
          </w:r>
          <w:r w:rsidRPr="000D5B1B">
            <w:rPr>
              <w:rFonts w:ascii="宋体" w:hAnsi="宋体"/>
            </w:rPr>
            <w:fldChar w:fldCharType="end"/>
          </w:r>
        </w:sdtContent>
      </w:sdt>
    </w:p>
    <w:sdt>
      <w:sdtPr>
        <w:rPr>
          <w:rFonts w:ascii="宋体" w:hAnsi="宋体" w:hint="eastAsia"/>
          <w:szCs w:val="21"/>
        </w:rPr>
        <w:alias w:val="模块:长期股权投资"/>
        <w:tag w:val="_SEC_07adbbba1b734992ad3a62949a0cb211"/>
        <w:id w:val="877632"/>
        <w:lock w:val="sdtLocked"/>
        <w:placeholder>
          <w:docPart w:val="GBC22222222222222222222222222222"/>
        </w:placeholder>
      </w:sdtPr>
      <w:sdtContent>
        <w:p w:rsidR="00811485" w:rsidRPr="000D5B1B" w:rsidRDefault="00811485">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长期股权投资"/>
              <w:tag w:val="_GBC_9ef1128bd666425898c1d0386f4940f0"/>
              <w:id w:val="1045037607"/>
              <w:lock w:val="sdtLocked"/>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长期股权投资"/>
              <w:tag w:val="_GBC_3839232c7f594f79a27ec799cde377b3"/>
              <w:id w:val="-78427802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W w:w="517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0"/>
            <w:gridCol w:w="757"/>
            <w:gridCol w:w="761"/>
            <w:gridCol w:w="673"/>
            <w:gridCol w:w="787"/>
            <w:gridCol w:w="705"/>
            <w:gridCol w:w="710"/>
            <w:gridCol w:w="783"/>
            <w:gridCol w:w="778"/>
            <w:gridCol w:w="759"/>
            <w:gridCol w:w="774"/>
            <w:gridCol w:w="742"/>
          </w:tblGrid>
          <w:tr w:rsidR="00D72DD2" w:rsidRPr="000D5B1B" w:rsidTr="00566A61">
            <w:sdt>
              <w:sdtPr>
                <w:rPr>
                  <w:rFonts w:ascii="宋体" w:hAnsi="宋体"/>
                </w:rPr>
                <w:tag w:val="_PLD_904000e8ce384d4988e09c22d5f8f725"/>
                <w:id w:val="5996382"/>
                <w:lock w:val="sdtLocked"/>
              </w:sdtPr>
              <w:sdtContent>
                <w:tc>
                  <w:tcPr>
                    <w:tcW w:w="609" w:type="pct"/>
                    <w:vMerge w:val="restart"/>
                    <w:tcBorders>
                      <w:top w:val="single" w:sz="4" w:space="0" w:color="auto"/>
                      <w:left w:val="single" w:sz="4" w:space="0" w:color="auto"/>
                      <w:right w:val="single" w:sz="4" w:space="0" w:color="auto"/>
                    </w:tcBorders>
                    <w:shd w:val="clear" w:color="auto" w:fill="auto"/>
                    <w:vAlign w:val="center"/>
                  </w:tcPr>
                  <w:p w:rsidR="00D72DD2" w:rsidRPr="000D5B1B" w:rsidRDefault="00D72DD2" w:rsidP="00566A61">
                    <w:pPr>
                      <w:jc w:val="center"/>
                      <w:rPr>
                        <w:rFonts w:ascii="宋体" w:hAnsi="宋体"/>
                        <w:szCs w:val="21"/>
                      </w:rPr>
                    </w:pPr>
                    <w:r w:rsidRPr="000D5B1B">
                      <w:rPr>
                        <w:rFonts w:ascii="宋体" w:hAnsi="宋体" w:hint="eastAsia"/>
                        <w:szCs w:val="21"/>
                      </w:rPr>
                      <w:t>被投资单位</w:t>
                    </w:r>
                  </w:p>
                </w:tc>
              </w:sdtContent>
            </w:sdt>
            <w:sdt>
              <w:sdtPr>
                <w:rPr>
                  <w:rFonts w:ascii="宋体" w:hAnsi="宋体"/>
                </w:rPr>
                <w:tag w:val="_PLD_2325481f20324f949b4d5af7cfe3ea45"/>
                <w:id w:val="5996383"/>
                <w:lock w:val="sdtLocked"/>
              </w:sdtPr>
              <w:sdtContent>
                <w:tc>
                  <w:tcPr>
                    <w:tcW w:w="404" w:type="pct"/>
                    <w:vMerge w:val="restart"/>
                    <w:tcBorders>
                      <w:top w:val="single" w:sz="4" w:space="0" w:color="auto"/>
                      <w:left w:val="single" w:sz="4" w:space="0" w:color="auto"/>
                      <w:right w:val="single" w:sz="4" w:space="0" w:color="auto"/>
                    </w:tcBorders>
                    <w:shd w:val="clear" w:color="auto" w:fill="auto"/>
                    <w:vAlign w:val="center"/>
                  </w:tcPr>
                  <w:p w:rsidR="00D72DD2" w:rsidRPr="000D5B1B" w:rsidRDefault="00D72DD2" w:rsidP="00566A61">
                    <w:pPr>
                      <w:jc w:val="center"/>
                      <w:rPr>
                        <w:rFonts w:ascii="宋体" w:hAnsi="宋体"/>
                        <w:szCs w:val="21"/>
                      </w:rPr>
                    </w:pPr>
                    <w:r w:rsidRPr="000D5B1B">
                      <w:rPr>
                        <w:rFonts w:ascii="宋体" w:hAnsi="宋体" w:hint="eastAsia"/>
                        <w:szCs w:val="21"/>
                      </w:rPr>
                      <w:t>期初</w:t>
                    </w:r>
                  </w:p>
                  <w:p w:rsidR="00D72DD2" w:rsidRPr="000D5B1B" w:rsidRDefault="00D72DD2" w:rsidP="00566A61">
                    <w:pPr>
                      <w:jc w:val="center"/>
                      <w:rPr>
                        <w:rFonts w:ascii="宋体" w:hAnsi="宋体"/>
                        <w:szCs w:val="21"/>
                      </w:rPr>
                    </w:pPr>
                    <w:r w:rsidRPr="000D5B1B">
                      <w:rPr>
                        <w:rFonts w:ascii="宋体" w:hAnsi="宋体" w:hint="eastAsia"/>
                        <w:szCs w:val="21"/>
                      </w:rPr>
                      <w:t>余额</w:t>
                    </w:r>
                  </w:p>
                </w:tc>
              </w:sdtContent>
            </w:sdt>
            <w:sdt>
              <w:sdtPr>
                <w:rPr>
                  <w:rFonts w:ascii="宋体" w:hAnsi="宋体"/>
                </w:rPr>
                <w:tag w:val="_PLD_62e0836260734d34965d8070b1a6f2dd"/>
                <w:id w:val="5996384"/>
                <w:lock w:val="sdtLocked"/>
              </w:sdtPr>
              <w:sdtContent>
                <w:tc>
                  <w:tcPr>
                    <w:tcW w:w="3178"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D72DD2" w:rsidRPr="000D5B1B" w:rsidRDefault="00D72DD2" w:rsidP="00566A61">
                    <w:pPr>
                      <w:jc w:val="center"/>
                      <w:rPr>
                        <w:rFonts w:ascii="宋体" w:hAnsi="宋体"/>
                        <w:szCs w:val="21"/>
                      </w:rPr>
                    </w:pPr>
                    <w:r w:rsidRPr="000D5B1B">
                      <w:rPr>
                        <w:rFonts w:ascii="宋体" w:hAnsi="宋体" w:hint="eastAsia"/>
                        <w:szCs w:val="21"/>
                      </w:rPr>
                      <w:t>本期增减变动</w:t>
                    </w:r>
                  </w:p>
                </w:tc>
              </w:sdtContent>
            </w:sdt>
            <w:sdt>
              <w:sdtPr>
                <w:rPr>
                  <w:rFonts w:ascii="宋体" w:hAnsi="宋体"/>
                </w:rPr>
                <w:tag w:val="_PLD_7b9429fc29b64f4c83eea02ed0cad7ba"/>
                <w:id w:val="5996385"/>
                <w:lock w:val="sdtLocked"/>
              </w:sdtPr>
              <w:sdtContent>
                <w:tc>
                  <w:tcPr>
                    <w:tcW w:w="413" w:type="pct"/>
                    <w:vMerge w:val="restart"/>
                    <w:tcBorders>
                      <w:top w:val="single" w:sz="4" w:space="0" w:color="auto"/>
                      <w:left w:val="single" w:sz="4" w:space="0" w:color="auto"/>
                      <w:right w:val="single" w:sz="4" w:space="0" w:color="auto"/>
                    </w:tcBorders>
                    <w:shd w:val="clear" w:color="auto" w:fill="auto"/>
                    <w:vAlign w:val="center"/>
                  </w:tcPr>
                  <w:p w:rsidR="00D72DD2" w:rsidRPr="000D5B1B" w:rsidRDefault="00D72DD2" w:rsidP="00566A61">
                    <w:pPr>
                      <w:jc w:val="center"/>
                      <w:rPr>
                        <w:rFonts w:ascii="宋体" w:hAnsi="宋体"/>
                        <w:szCs w:val="21"/>
                      </w:rPr>
                    </w:pPr>
                    <w:r w:rsidRPr="000D5B1B">
                      <w:rPr>
                        <w:rFonts w:ascii="宋体" w:hAnsi="宋体" w:hint="eastAsia"/>
                        <w:szCs w:val="21"/>
                      </w:rPr>
                      <w:t>期末</w:t>
                    </w:r>
                  </w:p>
                  <w:p w:rsidR="00D72DD2" w:rsidRPr="000D5B1B" w:rsidRDefault="00D72DD2" w:rsidP="00566A61">
                    <w:pPr>
                      <w:jc w:val="center"/>
                      <w:rPr>
                        <w:rFonts w:ascii="宋体" w:hAnsi="宋体"/>
                        <w:szCs w:val="21"/>
                      </w:rPr>
                    </w:pPr>
                    <w:r w:rsidRPr="000D5B1B">
                      <w:rPr>
                        <w:rFonts w:ascii="宋体" w:hAnsi="宋体" w:hint="eastAsia"/>
                        <w:szCs w:val="21"/>
                      </w:rPr>
                      <w:t>余额</w:t>
                    </w:r>
                  </w:p>
                </w:tc>
              </w:sdtContent>
            </w:sdt>
            <w:sdt>
              <w:sdtPr>
                <w:rPr>
                  <w:rFonts w:ascii="宋体" w:hAnsi="宋体"/>
                </w:rPr>
                <w:tag w:val="_PLD_79298dc466f54a239357520005d5d0d6"/>
                <w:id w:val="5996386"/>
                <w:lock w:val="sdtLocked"/>
              </w:sdtPr>
              <w:sdtContent>
                <w:tc>
                  <w:tcPr>
                    <w:tcW w:w="396" w:type="pct"/>
                    <w:vMerge w:val="restart"/>
                    <w:tcBorders>
                      <w:top w:val="single" w:sz="4" w:space="0" w:color="auto"/>
                      <w:left w:val="single" w:sz="4" w:space="0" w:color="auto"/>
                      <w:right w:val="single" w:sz="4" w:space="0" w:color="auto"/>
                    </w:tcBorders>
                    <w:shd w:val="clear" w:color="auto" w:fill="auto"/>
                    <w:vAlign w:val="center"/>
                  </w:tcPr>
                  <w:p w:rsidR="00D72DD2" w:rsidRPr="000D5B1B" w:rsidRDefault="00D72DD2" w:rsidP="00566A61">
                    <w:pPr>
                      <w:jc w:val="center"/>
                      <w:rPr>
                        <w:rFonts w:ascii="宋体" w:hAnsi="宋体"/>
                        <w:szCs w:val="21"/>
                      </w:rPr>
                    </w:pPr>
                    <w:r w:rsidRPr="000D5B1B">
                      <w:rPr>
                        <w:rFonts w:ascii="宋体" w:hAnsi="宋体" w:hint="eastAsia"/>
                        <w:szCs w:val="21"/>
                      </w:rPr>
                      <w:t>减值准备期末</w:t>
                    </w:r>
                    <w:r w:rsidRPr="000D5B1B">
                      <w:rPr>
                        <w:rFonts w:ascii="宋体" w:hAnsi="宋体" w:hint="eastAsia"/>
                        <w:szCs w:val="21"/>
                      </w:rPr>
                      <w:lastRenderedPageBreak/>
                      <w:t>余额</w:t>
                    </w:r>
                  </w:p>
                </w:tc>
              </w:sdtContent>
            </w:sdt>
          </w:tr>
          <w:tr w:rsidR="00D72DD2" w:rsidRPr="000D5B1B" w:rsidTr="00566A61">
            <w:tc>
              <w:tcPr>
                <w:tcW w:w="609" w:type="pct"/>
                <w:vMerge/>
                <w:tcBorders>
                  <w:left w:val="single" w:sz="4" w:space="0" w:color="auto"/>
                  <w:bottom w:val="single" w:sz="4" w:space="0" w:color="auto"/>
                  <w:right w:val="single" w:sz="4" w:space="0" w:color="auto"/>
                </w:tcBorders>
                <w:shd w:val="clear" w:color="auto" w:fill="auto"/>
              </w:tcPr>
              <w:p w:rsidR="00D72DD2" w:rsidRPr="000D5B1B" w:rsidRDefault="00D72DD2" w:rsidP="00566A61">
                <w:pPr>
                  <w:jc w:val="center"/>
                  <w:rPr>
                    <w:rFonts w:ascii="宋体" w:hAnsi="宋体"/>
                    <w:szCs w:val="21"/>
                  </w:rPr>
                </w:pPr>
              </w:p>
            </w:tc>
            <w:tc>
              <w:tcPr>
                <w:tcW w:w="404" w:type="pct"/>
                <w:vMerge/>
                <w:tcBorders>
                  <w:left w:val="single" w:sz="4" w:space="0" w:color="auto"/>
                  <w:bottom w:val="single" w:sz="4" w:space="0" w:color="auto"/>
                  <w:right w:val="single" w:sz="4" w:space="0" w:color="auto"/>
                </w:tcBorders>
                <w:shd w:val="clear" w:color="auto" w:fill="auto"/>
              </w:tcPr>
              <w:p w:rsidR="00D72DD2" w:rsidRPr="000D5B1B" w:rsidRDefault="00D72DD2" w:rsidP="00566A61">
                <w:pPr>
                  <w:jc w:val="center"/>
                  <w:rPr>
                    <w:rFonts w:ascii="宋体" w:hAnsi="宋体"/>
                    <w:szCs w:val="21"/>
                  </w:rPr>
                </w:pPr>
              </w:p>
            </w:tc>
            <w:sdt>
              <w:sdtPr>
                <w:rPr>
                  <w:rFonts w:ascii="宋体" w:hAnsi="宋体"/>
                </w:rPr>
                <w:tag w:val="_PLD_32174384d8204c80ab4f8eb2ee1b7c00"/>
                <w:id w:val="5996387"/>
                <w:lock w:val="sdtLocked"/>
              </w:sdtPr>
              <w:sdtContent>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rsidR="00D72DD2" w:rsidRPr="000D5B1B" w:rsidRDefault="00D72DD2" w:rsidP="00566A61">
                    <w:pPr>
                      <w:jc w:val="center"/>
                      <w:rPr>
                        <w:rFonts w:ascii="宋体" w:hAnsi="宋体"/>
                        <w:szCs w:val="21"/>
                      </w:rPr>
                    </w:pPr>
                    <w:r w:rsidRPr="000D5B1B">
                      <w:rPr>
                        <w:rFonts w:ascii="宋体" w:hAnsi="宋体" w:hint="eastAsia"/>
                        <w:szCs w:val="21"/>
                      </w:rPr>
                      <w:t>追加投资</w:t>
                    </w:r>
                  </w:p>
                </w:tc>
              </w:sdtContent>
            </w:sdt>
            <w:sdt>
              <w:sdtPr>
                <w:rPr>
                  <w:rFonts w:ascii="宋体" w:hAnsi="宋体"/>
                </w:rPr>
                <w:tag w:val="_PLD_095046b604db44b8b22c0d62f18b7d7b"/>
                <w:id w:val="5996388"/>
                <w:lock w:val="sdtLocked"/>
              </w:sdtPr>
              <w:sdtContent>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D72DD2" w:rsidRPr="000D5B1B" w:rsidRDefault="00D72DD2" w:rsidP="00566A61">
                    <w:pPr>
                      <w:jc w:val="center"/>
                      <w:rPr>
                        <w:rFonts w:ascii="宋体" w:hAnsi="宋体"/>
                        <w:szCs w:val="21"/>
                      </w:rPr>
                    </w:pPr>
                    <w:r w:rsidRPr="000D5B1B">
                      <w:rPr>
                        <w:rFonts w:ascii="宋体" w:hAnsi="宋体" w:hint="eastAsia"/>
                        <w:szCs w:val="21"/>
                      </w:rPr>
                      <w:t>减少投资</w:t>
                    </w:r>
                  </w:p>
                </w:tc>
              </w:sdtContent>
            </w:sdt>
            <w:sdt>
              <w:sdtPr>
                <w:rPr>
                  <w:rFonts w:ascii="宋体" w:hAnsi="宋体"/>
                </w:rPr>
                <w:tag w:val="_PLD_6b1aa2f12a4b43c9acfdfe03af1b69b5"/>
                <w:id w:val="5996389"/>
                <w:lock w:val="sdtLocked"/>
              </w:sdtPr>
              <w:sdtContent>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D72DD2" w:rsidRPr="000D5B1B" w:rsidRDefault="00D72DD2" w:rsidP="00566A61">
                    <w:pPr>
                      <w:jc w:val="center"/>
                      <w:rPr>
                        <w:rFonts w:ascii="宋体" w:hAnsi="宋体"/>
                        <w:szCs w:val="21"/>
                      </w:rPr>
                    </w:pPr>
                    <w:r w:rsidRPr="000D5B1B">
                      <w:rPr>
                        <w:rFonts w:ascii="宋体" w:hAnsi="宋体" w:hint="eastAsia"/>
                        <w:szCs w:val="21"/>
                      </w:rPr>
                      <w:t>权益法下</w:t>
                    </w:r>
                    <w:r w:rsidRPr="000D5B1B">
                      <w:rPr>
                        <w:rFonts w:ascii="宋体" w:hAnsi="宋体" w:hint="eastAsia"/>
                        <w:szCs w:val="21"/>
                      </w:rPr>
                      <w:lastRenderedPageBreak/>
                      <w:t>确认的投资损益</w:t>
                    </w:r>
                  </w:p>
                </w:tc>
              </w:sdtContent>
            </w:sdt>
            <w:sdt>
              <w:sdtPr>
                <w:rPr>
                  <w:rFonts w:ascii="宋体" w:hAnsi="宋体"/>
                </w:rPr>
                <w:tag w:val="_PLD_7843f54d0d14415a8d81c3e768bcd483"/>
                <w:id w:val="5996390"/>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rsidR="00D72DD2" w:rsidRPr="000D5B1B" w:rsidRDefault="00D72DD2" w:rsidP="00566A61">
                    <w:pPr>
                      <w:jc w:val="center"/>
                      <w:rPr>
                        <w:rFonts w:ascii="宋体" w:hAnsi="宋体"/>
                        <w:szCs w:val="21"/>
                      </w:rPr>
                    </w:pPr>
                    <w:r w:rsidRPr="000D5B1B">
                      <w:rPr>
                        <w:rFonts w:ascii="宋体" w:hAnsi="宋体" w:hint="eastAsia"/>
                        <w:szCs w:val="21"/>
                      </w:rPr>
                      <w:t>其他综合</w:t>
                    </w:r>
                    <w:r w:rsidRPr="000D5B1B">
                      <w:rPr>
                        <w:rFonts w:ascii="宋体" w:hAnsi="宋体" w:hint="eastAsia"/>
                        <w:szCs w:val="21"/>
                      </w:rPr>
                      <w:lastRenderedPageBreak/>
                      <w:t>收益调整</w:t>
                    </w:r>
                  </w:p>
                </w:tc>
              </w:sdtContent>
            </w:sdt>
            <w:sdt>
              <w:sdtPr>
                <w:rPr>
                  <w:rFonts w:ascii="宋体" w:hAnsi="宋体"/>
                </w:rPr>
                <w:tag w:val="_PLD_dd698127723b4ea0815eca9ac49240a1"/>
                <w:id w:val="5996391"/>
                <w:lock w:val="sdtLocked"/>
              </w:sdtPr>
              <w:sdtContent>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D72DD2" w:rsidRPr="000D5B1B" w:rsidRDefault="00D72DD2" w:rsidP="00566A61">
                    <w:pPr>
                      <w:jc w:val="center"/>
                      <w:rPr>
                        <w:rFonts w:ascii="宋体" w:hAnsi="宋体"/>
                        <w:szCs w:val="21"/>
                      </w:rPr>
                    </w:pPr>
                    <w:r w:rsidRPr="000D5B1B">
                      <w:rPr>
                        <w:rFonts w:ascii="宋体" w:hAnsi="宋体" w:hint="eastAsia"/>
                        <w:szCs w:val="21"/>
                      </w:rPr>
                      <w:t>其他权益</w:t>
                    </w:r>
                    <w:r w:rsidRPr="000D5B1B">
                      <w:rPr>
                        <w:rFonts w:ascii="宋体" w:hAnsi="宋体" w:hint="eastAsia"/>
                        <w:szCs w:val="21"/>
                      </w:rPr>
                      <w:lastRenderedPageBreak/>
                      <w:t>变动</w:t>
                    </w:r>
                  </w:p>
                </w:tc>
              </w:sdtContent>
            </w:sdt>
            <w:sdt>
              <w:sdtPr>
                <w:rPr>
                  <w:rFonts w:ascii="宋体" w:hAnsi="宋体"/>
                </w:rPr>
                <w:tag w:val="_PLD_6d37a876ad014b7ba59d452d3d7f5f15"/>
                <w:id w:val="5996392"/>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D72DD2" w:rsidRPr="000D5B1B" w:rsidRDefault="00D72DD2" w:rsidP="00566A61">
                    <w:pPr>
                      <w:jc w:val="center"/>
                      <w:rPr>
                        <w:rFonts w:ascii="宋体" w:hAnsi="宋体"/>
                        <w:szCs w:val="21"/>
                      </w:rPr>
                    </w:pPr>
                    <w:r w:rsidRPr="000D5B1B">
                      <w:rPr>
                        <w:rFonts w:ascii="宋体" w:hAnsi="宋体" w:hint="eastAsia"/>
                        <w:szCs w:val="21"/>
                      </w:rPr>
                      <w:t>宣告发放</w:t>
                    </w:r>
                    <w:r w:rsidRPr="000D5B1B">
                      <w:rPr>
                        <w:rFonts w:ascii="宋体" w:hAnsi="宋体" w:hint="eastAsia"/>
                        <w:szCs w:val="21"/>
                      </w:rPr>
                      <w:lastRenderedPageBreak/>
                      <w:t>现金股利或利润</w:t>
                    </w:r>
                  </w:p>
                </w:tc>
              </w:sdtContent>
            </w:sdt>
            <w:sdt>
              <w:sdtPr>
                <w:rPr>
                  <w:rFonts w:ascii="宋体" w:hAnsi="宋体"/>
                </w:rPr>
                <w:tag w:val="_PLD_050d96d5e62f42b9bb4f13a2ca047503"/>
                <w:id w:val="5996393"/>
                <w:lock w:val="sdtLocked"/>
              </w:sdtPr>
              <w:sdtContent>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rsidR="00D72DD2" w:rsidRPr="000D5B1B" w:rsidRDefault="00D72DD2" w:rsidP="00566A61">
                    <w:pPr>
                      <w:jc w:val="center"/>
                      <w:rPr>
                        <w:rFonts w:ascii="宋体" w:hAnsi="宋体"/>
                        <w:szCs w:val="21"/>
                      </w:rPr>
                    </w:pPr>
                    <w:r w:rsidRPr="000D5B1B">
                      <w:rPr>
                        <w:rFonts w:ascii="宋体" w:hAnsi="宋体" w:hint="eastAsia"/>
                        <w:szCs w:val="21"/>
                      </w:rPr>
                      <w:t>计提减值</w:t>
                    </w:r>
                    <w:r w:rsidRPr="000D5B1B">
                      <w:rPr>
                        <w:rFonts w:ascii="宋体" w:hAnsi="宋体" w:hint="eastAsia"/>
                        <w:szCs w:val="21"/>
                      </w:rPr>
                      <w:lastRenderedPageBreak/>
                      <w:t>准备</w:t>
                    </w:r>
                  </w:p>
                </w:tc>
              </w:sdtContent>
            </w:sdt>
            <w:sdt>
              <w:sdtPr>
                <w:rPr>
                  <w:rFonts w:ascii="宋体" w:hAnsi="宋体"/>
                </w:rPr>
                <w:tag w:val="_PLD_add111e25b4543c48121d495919f2030"/>
                <w:id w:val="5996394"/>
                <w:lock w:val="sdtLocked"/>
              </w:sdtPr>
              <w:sdtContent>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rsidR="00D72DD2" w:rsidRPr="000D5B1B" w:rsidRDefault="00D72DD2" w:rsidP="00566A61">
                    <w:pPr>
                      <w:jc w:val="center"/>
                      <w:rPr>
                        <w:rFonts w:ascii="宋体" w:hAnsi="宋体"/>
                        <w:szCs w:val="21"/>
                      </w:rPr>
                    </w:pPr>
                    <w:r w:rsidRPr="000D5B1B">
                      <w:rPr>
                        <w:rFonts w:ascii="宋体" w:hAnsi="宋体" w:hint="eastAsia"/>
                        <w:szCs w:val="21"/>
                      </w:rPr>
                      <w:t>其他</w:t>
                    </w:r>
                  </w:p>
                </w:tc>
              </w:sdtContent>
            </w:sdt>
            <w:tc>
              <w:tcPr>
                <w:tcW w:w="413" w:type="pct"/>
                <w:vMerge/>
                <w:tcBorders>
                  <w:left w:val="single" w:sz="4" w:space="0" w:color="auto"/>
                  <w:bottom w:val="single" w:sz="4" w:space="0" w:color="auto"/>
                  <w:right w:val="single" w:sz="4" w:space="0" w:color="auto"/>
                </w:tcBorders>
                <w:shd w:val="clear" w:color="auto" w:fill="auto"/>
                <w:vAlign w:val="center"/>
              </w:tcPr>
              <w:p w:rsidR="00D72DD2" w:rsidRPr="000D5B1B" w:rsidRDefault="00D72DD2" w:rsidP="00566A61">
                <w:pPr>
                  <w:jc w:val="center"/>
                  <w:rPr>
                    <w:rFonts w:ascii="宋体" w:hAnsi="宋体"/>
                    <w:szCs w:val="21"/>
                  </w:rPr>
                </w:pPr>
              </w:p>
            </w:tc>
            <w:tc>
              <w:tcPr>
                <w:tcW w:w="396" w:type="pct"/>
                <w:vMerge/>
                <w:tcBorders>
                  <w:left w:val="single" w:sz="4" w:space="0" w:color="auto"/>
                  <w:bottom w:val="single" w:sz="4" w:space="0" w:color="auto"/>
                  <w:right w:val="single" w:sz="4" w:space="0" w:color="auto"/>
                </w:tcBorders>
                <w:shd w:val="clear" w:color="auto" w:fill="auto"/>
                <w:vAlign w:val="center"/>
              </w:tcPr>
              <w:p w:rsidR="00D72DD2" w:rsidRPr="000D5B1B" w:rsidRDefault="00D72DD2" w:rsidP="00566A61">
                <w:pPr>
                  <w:jc w:val="center"/>
                  <w:rPr>
                    <w:rFonts w:ascii="宋体" w:hAnsi="宋体"/>
                    <w:szCs w:val="21"/>
                  </w:rPr>
                </w:pPr>
              </w:p>
            </w:tc>
          </w:tr>
          <w:tr w:rsidR="00D72DD2" w:rsidRPr="000D5B1B" w:rsidTr="00566A61">
            <w:sdt>
              <w:sdtPr>
                <w:rPr>
                  <w:rFonts w:ascii="宋体" w:hAnsi="宋体"/>
                </w:rPr>
                <w:tag w:val="_PLD_35b755e14b594e4c91e0b7c9ecb32e60"/>
                <w:id w:val="5996395"/>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rPr>
                        <w:rFonts w:ascii="宋体" w:hAnsi="宋体"/>
                        <w:szCs w:val="21"/>
                      </w:rPr>
                    </w:pPr>
                    <w:r w:rsidRPr="000D5B1B">
                      <w:rPr>
                        <w:rFonts w:ascii="宋体" w:hAnsi="宋体" w:hint="eastAsia"/>
                        <w:szCs w:val="21"/>
                      </w:rPr>
                      <w:t>一、合营企业</w:t>
                    </w:r>
                  </w:p>
                </w:tc>
              </w:sdtContent>
            </w:sdt>
          </w:tr>
          <w:tr w:rsidR="00D72DD2" w:rsidRPr="000D5B1B" w:rsidTr="00566A61">
            <w:sdt>
              <w:sdtPr>
                <w:rPr>
                  <w:rFonts w:ascii="宋体" w:hAnsi="宋体"/>
                </w:rPr>
                <w:tag w:val="_PLD_2c448562bca04f23a9ec97848768cd82"/>
                <w:id w:val="5996396"/>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rPr>
                        <w:rFonts w:ascii="宋体" w:hAnsi="宋体"/>
                        <w:szCs w:val="21"/>
                      </w:rPr>
                    </w:pPr>
                    <w:r w:rsidRPr="000D5B1B">
                      <w:rPr>
                        <w:rFonts w:ascii="宋体" w:hAnsi="宋体" w:hint="eastAsia"/>
                        <w:szCs w:val="21"/>
                      </w:rPr>
                      <w:t>二、联营企业</w:t>
                    </w:r>
                  </w:p>
                </w:tc>
              </w:sdtContent>
            </w:sdt>
          </w:tr>
          <w:sdt>
            <w:sdtPr>
              <w:rPr>
                <w:rFonts w:ascii="宋体" w:hAnsi="宋体" w:hint="eastAsia"/>
                <w:sz w:val="15"/>
                <w:szCs w:val="15"/>
              </w:rPr>
              <w:alias w:val="联营企业投资信息明细"/>
              <w:tag w:val="_TUP_9536e771f46d491bae43945d896c883f"/>
              <w:id w:val="5996397"/>
              <w:lock w:val="sdtLocked"/>
            </w:sdtPr>
            <w:sdtEndPr>
              <w:rPr>
                <w:rFonts w:hint="default"/>
                <w:sz w:val="21"/>
                <w:szCs w:val="21"/>
              </w:rPr>
            </w:sdtEndPr>
            <w:sdtContent>
              <w:tr w:rsidR="00D72DD2" w:rsidRPr="000D5B1B" w:rsidTr="00566A61">
                <w:tc>
                  <w:tcPr>
                    <w:tcW w:w="609"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rPr>
                        <w:rFonts w:ascii="宋体" w:hAnsi="宋体"/>
                        <w:sz w:val="15"/>
                        <w:szCs w:val="15"/>
                      </w:rPr>
                    </w:pPr>
                    <w:r w:rsidRPr="000D5B1B">
                      <w:rPr>
                        <w:rFonts w:ascii="宋体" w:hAnsi="宋体" w:hint="eastAsia"/>
                        <w:sz w:val="15"/>
                        <w:szCs w:val="15"/>
                      </w:rPr>
                      <w:t>江苏稳润光电有限公司</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43,511,162.23</w:t>
                    </w: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5,329,168.31</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17,407.52</w:t>
                    </w:r>
                  </w:p>
                </w:tc>
                <w:tc>
                  <w:tcPr>
                    <w:tcW w:w="376"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p>
                </w:tc>
                <w:tc>
                  <w:tcPr>
                    <w:tcW w:w="415"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 w:val="15"/>
                        <w:szCs w:val="15"/>
                      </w:rPr>
                    </w:pPr>
                    <w:r w:rsidRPr="000D5B1B">
                      <w:rPr>
                        <w:rFonts w:ascii="宋体" w:hAnsi="宋体"/>
                        <w:sz w:val="15"/>
                        <w:szCs w:val="15"/>
                      </w:rPr>
                      <w:t>48,857,738.06</w:t>
                    </w:r>
                  </w:p>
                </w:tc>
                <w:tc>
                  <w:tcPr>
                    <w:tcW w:w="396"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Cs w:val="21"/>
                      </w:rPr>
                    </w:pPr>
                  </w:p>
                </w:tc>
              </w:tr>
            </w:sdtContent>
          </w:sdt>
          <w:sdt>
            <w:sdtPr>
              <w:rPr>
                <w:rFonts w:ascii="宋体" w:hAnsi="宋体" w:hint="eastAsia"/>
                <w:sz w:val="15"/>
                <w:szCs w:val="15"/>
              </w:rPr>
              <w:alias w:val="联营企业投资信息明细"/>
              <w:tag w:val="_TUP_9536e771f46d491bae43945d896c883f"/>
              <w:id w:val="5996398"/>
              <w:lock w:val="sdtLocked"/>
            </w:sdtPr>
            <w:sdtEndPr>
              <w:rPr>
                <w:rFonts w:hint="default"/>
                <w:sz w:val="21"/>
                <w:szCs w:val="21"/>
              </w:rPr>
            </w:sdtEndPr>
            <w:sdtContent>
              <w:tr w:rsidR="00D72DD2" w:rsidRPr="000D5B1B" w:rsidTr="00566A61">
                <w:tc>
                  <w:tcPr>
                    <w:tcW w:w="609"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rPr>
                        <w:rFonts w:ascii="宋体" w:hAnsi="宋体"/>
                        <w:sz w:val="15"/>
                        <w:szCs w:val="15"/>
                      </w:rPr>
                    </w:pPr>
                    <w:r w:rsidRPr="000D5B1B">
                      <w:rPr>
                        <w:rFonts w:ascii="宋体" w:hAnsi="宋体" w:hint="eastAsia"/>
                        <w:sz w:val="15"/>
                        <w:szCs w:val="15"/>
                      </w:rPr>
                      <w:t>镇江新安建材有限公司</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4,074,950.92</w:t>
                    </w: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1,165,913.07</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-325,771.52</w:t>
                    </w:r>
                  </w:p>
                </w:tc>
                <w:tc>
                  <w:tcPr>
                    <w:tcW w:w="376"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2,583,266.33</w:t>
                    </w:r>
                  </w:p>
                </w:tc>
                <w:tc>
                  <w:tcPr>
                    <w:tcW w:w="415"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 w:val="15"/>
                        <w:szCs w:val="15"/>
                      </w:rPr>
                    </w:pPr>
                  </w:p>
                </w:tc>
                <w:tc>
                  <w:tcPr>
                    <w:tcW w:w="396"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Cs w:val="21"/>
                      </w:rPr>
                    </w:pPr>
                  </w:p>
                </w:tc>
              </w:tr>
            </w:sdtContent>
          </w:sdt>
          <w:sdt>
            <w:sdtPr>
              <w:rPr>
                <w:rFonts w:ascii="宋体" w:hAnsi="宋体" w:hint="eastAsia"/>
                <w:sz w:val="15"/>
                <w:szCs w:val="15"/>
              </w:rPr>
              <w:alias w:val="联营企业投资信息明细"/>
              <w:tag w:val="_TUP_9536e771f46d491bae43945d896c883f"/>
              <w:id w:val="5996399"/>
              <w:lock w:val="sdtLocked"/>
            </w:sdtPr>
            <w:sdtEndPr>
              <w:rPr>
                <w:rFonts w:hint="default"/>
                <w:sz w:val="21"/>
                <w:szCs w:val="21"/>
              </w:rPr>
            </w:sdtEndPr>
            <w:sdtContent>
              <w:tr w:rsidR="00D72DD2" w:rsidRPr="000D5B1B" w:rsidTr="00566A61">
                <w:tc>
                  <w:tcPr>
                    <w:tcW w:w="609"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rPr>
                        <w:rFonts w:ascii="宋体" w:hAnsi="宋体"/>
                        <w:sz w:val="15"/>
                        <w:szCs w:val="15"/>
                      </w:rPr>
                    </w:pPr>
                    <w:r w:rsidRPr="000D5B1B">
                      <w:rPr>
                        <w:rFonts w:ascii="宋体" w:hAnsi="宋体" w:hint="eastAsia"/>
                        <w:sz w:val="15"/>
                        <w:szCs w:val="15"/>
                      </w:rPr>
                      <w:t>镇江久亚国际贸易有限公司</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95,503.00</w:t>
                    </w: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-95,503.00</w:t>
                    </w:r>
                  </w:p>
                </w:tc>
                <w:tc>
                  <w:tcPr>
                    <w:tcW w:w="376"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p>
                </w:tc>
                <w:tc>
                  <w:tcPr>
                    <w:tcW w:w="415"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 w:val="15"/>
                        <w:szCs w:val="15"/>
                      </w:rPr>
                    </w:pPr>
                  </w:p>
                </w:tc>
                <w:tc>
                  <w:tcPr>
                    <w:tcW w:w="396"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Cs w:val="21"/>
                      </w:rPr>
                    </w:pPr>
                  </w:p>
                </w:tc>
              </w:tr>
            </w:sdtContent>
          </w:sdt>
          <w:tr w:rsidR="00D72DD2" w:rsidRPr="000D5B1B" w:rsidTr="00566A61">
            <w:sdt>
              <w:sdtPr>
                <w:rPr>
                  <w:rFonts w:ascii="宋体" w:hAnsi="宋体"/>
                  <w:sz w:val="15"/>
                  <w:szCs w:val="15"/>
                </w:rPr>
                <w:tag w:val="_PLD_01d10d53c021416d9099f27f6145f507"/>
                <w:id w:val="5996400"/>
                <w:lock w:val="sdtLocked"/>
              </w:sdtPr>
              <w:sdtContent>
                <w:tc>
                  <w:tcPr>
                    <w:tcW w:w="609"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rPr>
                        <w:rFonts w:ascii="宋体" w:hAnsi="宋体"/>
                        <w:sz w:val="15"/>
                        <w:szCs w:val="15"/>
                      </w:rPr>
                    </w:pPr>
                    <w:r w:rsidRPr="000D5B1B">
                      <w:rPr>
                        <w:rFonts w:ascii="宋体" w:hAnsi="宋体" w:hint="eastAsia"/>
                        <w:sz w:val="15"/>
                        <w:szCs w:val="15"/>
                      </w:rPr>
                      <w:t>小计</w:t>
                    </w:r>
                  </w:p>
                </w:tc>
              </w:sdtContent>
            </w:sdt>
            <w:tc>
              <w:tcPr>
                <w:tcW w:w="404"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47,681,616.15</w:t>
                </w: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5,329,168.31</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1,165,913.07</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-403,867.00</w:t>
                </w:r>
              </w:p>
            </w:tc>
            <w:tc>
              <w:tcPr>
                <w:tcW w:w="376"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2,583,266.33</w:t>
                </w:r>
              </w:p>
            </w:tc>
            <w:tc>
              <w:tcPr>
                <w:tcW w:w="415"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 w:val="15"/>
                    <w:szCs w:val="15"/>
                  </w:rPr>
                </w:pPr>
                <w:r w:rsidRPr="000D5B1B">
                  <w:rPr>
                    <w:rFonts w:ascii="宋体" w:hAnsi="宋体"/>
                    <w:sz w:val="15"/>
                    <w:szCs w:val="15"/>
                  </w:rPr>
                  <w:t>48,857,738.06</w:t>
                </w:r>
              </w:p>
            </w:tc>
            <w:tc>
              <w:tcPr>
                <w:tcW w:w="396"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Cs w:val="21"/>
                  </w:rPr>
                </w:pPr>
              </w:p>
            </w:tc>
          </w:tr>
          <w:tr w:rsidR="00D72DD2" w:rsidRPr="000D5B1B" w:rsidTr="00566A61">
            <w:sdt>
              <w:sdtPr>
                <w:rPr>
                  <w:rFonts w:ascii="宋体" w:hAnsi="宋体"/>
                  <w:sz w:val="15"/>
                  <w:szCs w:val="15"/>
                </w:rPr>
                <w:tag w:val="_PLD_e1b492ac76a6486cbdda41e1180ee125"/>
                <w:id w:val="5996401"/>
                <w:lock w:val="sdtLocked"/>
              </w:sdtPr>
              <w:sdtContent>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rsidR="00D72DD2" w:rsidRPr="000D5B1B" w:rsidRDefault="00D72DD2" w:rsidP="00566A61">
                    <w:pPr>
                      <w:jc w:val="center"/>
                      <w:rPr>
                        <w:rFonts w:ascii="宋体" w:hAnsi="宋体"/>
                        <w:sz w:val="15"/>
                        <w:szCs w:val="15"/>
                      </w:rPr>
                    </w:pPr>
                    <w:r w:rsidRPr="000D5B1B">
                      <w:rPr>
                        <w:rFonts w:ascii="宋体" w:hAnsi="宋体" w:hint="eastAsia"/>
                        <w:sz w:val="15"/>
                        <w:szCs w:val="15"/>
                      </w:rPr>
                      <w:t>合计</w:t>
                    </w:r>
                  </w:p>
                </w:tc>
              </w:sdtContent>
            </w:sdt>
            <w:tc>
              <w:tcPr>
                <w:tcW w:w="404"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47,681,616.15</w:t>
                </w: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5,329,168.31</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1,165,913.07</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-403,867.00</w:t>
                </w:r>
              </w:p>
            </w:tc>
            <w:tc>
              <w:tcPr>
                <w:tcW w:w="376"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2,583,266.33</w:t>
                </w:r>
              </w:p>
            </w:tc>
            <w:tc>
              <w:tcPr>
                <w:tcW w:w="415"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 w:val="15"/>
                    <w:szCs w:val="15"/>
                  </w:rPr>
                </w:pPr>
                <w:r w:rsidRPr="000D5B1B">
                  <w:rPr>
                    <w:rFonts w:ascii="宋体" w:hAnsi="宋体"/>
                    <w:sz w:val="15"/>
                    <w:szCs w:val="15"/>
                  </w:rPr>
                  <w:t>48,857,738.06</w:t>
                </w:r>
              </w:p>
            </w:tc>
            <w:tc>
              <w:tcPr>
                <w:tcW w:w="396"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Cs w:val="21"/>
                  </w:rPr>
                </w:pPr>
              </w:p>
            </w:tc>
          </w:tr>
        </w:tbl>
        <w:p w:rsidR="00E37EA7" w:rsidRPr="000D5B1B" w:rsidRDefault="009E230D">
          <w:pPr>
            <w:rPr>
              <w:rFonts w:ascii="宋体" w:hAnsi="宋体"/>
            </w:rPr>
          </w:pPr>
        </w:p>
      </w:sdtContent>
    </w:sd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投资性房地产</w:t>
      </w:r>
    </w:p>
    <w:p w:rsidR="005155D7" w:rsidRPr="000D5B1B" w:rsidRDefault="00D3606B">
      <w:pPr>
        <w:rPr>
          <w:rFonts w:ascii="宋体" w:hAnsi="宋体"/>
        </w:rPr>
      </w:pPr>
      <w:r w:rsidRPr="000D5B1B">
        <w:rPr>
          <w:rFonts w:ascii="宋体" w:hAnsi="宋体"/>
        </w:rPr>
        <w:t>投资性房地产</w:t>
      </w:r>
      <w:r w:rsidRPr="000D5B1B">
        <w:rPr>
          <w:rFonts w:ascii="宋体" w:hAnsi="宋体" w:hint="eastAsia"/>
        </w:rPr>
        <w:t>计量模式</w:t>
      </w:r>
    </w:p>
    <w:sdt>
      <w:sdtPr>
        <w:rPr>
          <w:rFonts w:ascii="宋体" w:hAnsi="宋体" w:cs="宋体" w:hint="eastAsia"/>
          <w:b w:val="0"/>
          <w:bCs w:val="0"/>
          <w:kern w:val="0"/>
          <w:szCs w:val="21"/>
        </w:rPr>
        <w:alias w:val=""/>
        <w:tag w:val="_SEC_42ca4cabede641b2a0558cee2b73b5da"/>
        <w:id w:val="877661"/>
        <w:lock w:val="sdtLocked"/>
        <w:placeholder>
          <w:docPart w:val="GBC22222222222222222222222222222"/>
        </w:placeholder>
      </w:sdtPr>
      <w:sdtEndPr>
        <w:rPr>
          <w:rFonts w:cstheme="minorBidi"/>
          <w:kern w:val="2"/>
        </w:rPr>
      </w:sdtEndPr>
      <w:sdtContent>
        <w:p w:rsidR="00D3606B" w:rsidRPr="000D5B1B" w:rsidRDefault="00D3606B" w:rsidP="00D3606B">
          <w:pPr>
            <w:pStyle w:val="4"/>
            <w:numPr>
              <w:ilvl w:val="0"/>
              <w:numId w:val="66"/>
            </w:numPr>
            <w:tabs>
              <w:tab w:val="left" w:pos="616"/>
            </w:tabs>
            <w:rPr>
              <w:rFonts w:ascii="宋体" w:hAnsi="宋体"/>
              <w:kern w:val="0"/>
              <w:szCs w:val="21"/>
            </w:rPr>
          </w:pPr>
          <w:r w:rsidRPr="000D5B1B">
            <w:rPr>
              <w:rFonts w:ascii="宋体" w:hAnsi="宋体" w:hint="eastAsia"/>
              <w:kern w:val="0"/>
              <w:szCs w:val="21"/>
            </w:rPr>
            <w:t>采用</w:t>
          </w:r>
          <w:r w:rsidRPr="000D5B1B">
            <w:rPr>
              <w:rFonts w:ascii="宋体" w:hAnsi="宋体"/>
              <w:kern w:val="0"/>
              <w:szCs w:val="21"/>
            </w:rPr>
            <w:t>公允价值计量</w:t>
          </w:r>
          <w:r w:rsidRPr="000D5B1B">
            <w:rPr>
              <w:rFonts w:ascii="宋体" w:hAnsi="宋体" w:hint="eastAsia"/>
              <w:kern w:val="0"/>
              <w:szCs w:val="21"/>
            </w:rPr>
            <w:t>模式</w:t>
          </w:r>
          <w:r w:rsidRPr="000D5B1B">
            <w:rPr>
              <w:rFonts w:ascii="宋体" w:hAnsi="宋体"/>
              <w:kern w:val="0"/>
              <w:szCs w:val="21"/>
            </w:rPr>
            <w:t>的投资性房地产</w:t>
          </w:r>
        </w:p>
        <w:p w:rsidR="00D3606B" w:rsidRPr="000D5B1B" w:rsidRDefault="00D3606B" w:rsidP="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按公允价值计量的投资性房地产"/>
              <w:tag w:val="_GBC_edb2093e740b46cfa90fbbec84c4779e"/>
              <w:id w:val="877633"/>
              <w:lock w:val="sdtLocked"/>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按公允价值计量的投资性房地产"/>
              <w:tag w:val="_GBC_314dc21b542f417e9e3fa009103b2fad"/>
              <w:id w:val="87763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43"/>
            <w:gridCol w:w="2631"/>
            <w:gridCol w:w="2575"/>
          </w:tblGrid>
          <w:tr w:rsidR="00A9440D" w:rsidRPr="000D5B1B" w:rsidTr="00566A61">
            <w:trPr>
              <w:trHeight w:val="272"/>
            </w:trPr>
            <w:sdt>
              <w:sdtPr>
                <w:rPr>
                  <w:rFonts w:ascii="宋体" w:hAnsi="宋体"/>
                </w:rPr>
                <w:tag w:val="_PLD_ec2b0bdac5a848679dbc2f8fd98e0a15"/>
                <w:id w:val="5996748"/>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vAlign w:val="center"/>
                  </w:tcPr>
                  <w:p w:rsidR="00A9440D" w:rsidRPr="000D5B1B" w:rsidRDefault="00A9440D" w:rsidP="00566A61">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edeac5439f954721b65cd63c777ed853"/>
                <w:id w:val="5996749"/>
                <w:lock w:val="sdtLocked"/>
              </w:sdtPr>
              <w:sdtContent>
                <w:tc>
                  <w:tcPr>
                    <w:tcW w:w="1454" w:type="pct"/>
                    <w:tcBorders>
                      <w:top w:val="single" w:sz="4" w:space="0" w:color="auto"/>
                      <w:left w:val="single" w:sz="4" w:space="0" w:color="auto"/>
                      <w:bottom w:val="single" w:sz="4" w:space="0" w:color="auto"/>
                      <w:right w:val="single" w:sz="4" w:space="0" w:color="auto"/>
                    </w:tcBorders>
                    <w:shd w:val="clear" w:color="auto" w:fill="auto"/>
                    <w:vAlign w:val="center"/>
                  </w:tcPr>
                  <w:p w:rsidR="00A9440D" w:rsidRPr="000D5B1B" w:rsidRDefault="00A9440D" w:rsidP="00566A61">
                    <w:pPr>
                      <w:jc w:val="center"/>
                      <w:rPr>
                        <w:rFonts w:ascii="宋体" w:hAnsi="宋体"/>
                        <w:szCs w:val="21"/>
                      </w:rPr>
                    </w:pPr>
                    <w:r w:rsidRPr="000D5B1B">
                      <w:rPr>
                        <w:rFonts w:ascii="宋体" w:hAnsi="宋体" w:hint="eastAsia"/>
                        <w:szCs w:val="21"/>
                      </w:rPr>
                      <w:t>房屋、建筑物</w:t>
                    </w:r>
                  </w:p>
                </w:tc>
              </w:sdtContent>
            </w:sdt>
            <w:sdt>
              <w:sdtPr>
                <w:rPr>
                  <w:rFonts w:ascii="宋体" w:hAnsi="宋体"/>
                </w:rPr>
                <w:tag w:val="_PLD_9f1b0b9082fa472087bc17bc00c32446"/>
                <w:id w:val="5996750"/>
                <w:lock w:val="sdtLocked"/>
              </w:sdtPr>
              <w:sdtContent>
                <w:tc>
                  <w:tcPr>
                    <w:tcW w:w="1423" w:type="pct"/>
                    <w:tcBorders>
                      <w:top w:val="single" w:sz="4" w:space="0" w:color="auto"/>
                      <w:left w:val="single" w:sz="4" w:space="0" w:color="auto"/>
                      <w:bottom w:val="single" w:sz="4" w:space="0" w:color="auto"/>
                      <w:right w:val="single" w:sz="4" w:space="0" w:color="auto"/>
                    </w:tcBorders>
                    <w:shd w:val="clear" w:color="auto" w:fill="auto"/>
                    <w:vAlign w:val="center"/>
                  </w:tcPr>
                  <w:p w:rsidR="00A9440D" w:rsidRPr="000D5B1B" w:rsidRDefault="00A9440D" w:rsidP="00566A61">
                    <w:pPr>
                      <w:jc w:val="center"/>
                      <w:rPr>
                        <w:rFonts w:ascii="宋体" w:hAnsi="宋体"/>
                        <w:szCs w:val="21"/>
                      </w:rPr>
                    </w:pPr>
                    <w:r w:rsidRPr="000D5B1B">
                      <w:rPr>
                        <w:rFonts w:ascii="宋体" w:hAnsi="宋体" w:hint="eastAsia"/>
                        <w:szCs w:val="21"/>
                      </w:rPr>
                      <w:t>合计</w:t>
                    </w:r>
                  </w:p>
                </w:tc>
              </w:sdtContent>
            </w:sdt>
          </w:tr>
          <w:tr w:rsidR="00A9440D" w:rsidRPr="000D5B1B" w:rsidTr="00566A61">
            <w:trPr>
              <w:trHeight w:val="273"/>
            </w:trPr>
            <w:sdt>
              <w:sdtPr>
                <w:rPr>
                  <w:rFonts w:ascii="宋体" w:hAnsi="宋体"/>
                </w:rPr>
                <w:tag w:val="_PLD_4ef769eaf31547979efc1dd95dea1837"/>
                <w:id w:val="5996751"/>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rPr>
                        <w:rFonts w:ascii="宋体" w:hAnsi="宋体"/>
                        <w:szCs w:val="21"/>
                      </w:rPr>
                    </w:pPr>
                    <w:r w:rsidRPr="000D5B1B">
                      <w:rPr>
                        <w:rFonts w:ascii="宋体" w:hAnsi="宋体" w:hint="eastAsia"/>
                        <w:szCs w:val="21"/>
                      </w:rPr>
                      <w:t>一、期初余额</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r w:rsidRPr="000D5B1B">
                  <w:rPr>
                    <w:rFonts w:ascii="宋体" w:hAnsi="宋体"/>
                  </w:rPr>
                  <w:t>298,903,300.00</w:t>
                </w: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r w:rsidRPr="000D5B1B">
                  <w:rPr>
                    <w:rFonts w:ascii="宋体" w:hAnsi="宋体"/>
                  </w:rPr>
                  <w:t>298,903,300.00</w:t>
                </w:r>
              </w:p>
            </w:tc>
          </w:tr>
          <w:tr w:rsidR="00A9440D" w:rsidRPr="000D5B1B" w:rsidTr="00566A61">
            <w:trPr>
              <w:trHeight w:val="272"/>
            </w:trPr>
            <w:sdt>
              <w:sdtPr>
                <w:rPr>
                  <w:rFonts w:ascii="宋体" w:hAnsi="宋体"/>
                </w:rPr>
                <w:tag w:val="_PLD_66e29d17ac1c48c0be4fea825d439a50"/>
                <w:id w:val="5996752"/>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rPr>
                        <w:rFonts w:ascii="宋体" w:hAnsi="宋体"/>
                        <w:szCs w:val="21"/>
                      </w:rPr>
                    </w:pPr>
                    <w:r w:rsidRPr="000D5B1B">
                      <w:rPr>
                        <w:rFonts w:ascii="宋体" w:hAnsi="宋体" w:hint="eastAsia"/>
                        <w:szCs w:val="21"/>
                      </w:rPr>
                      <w:t>二、本期变动</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r w:rsidRPr="000D5B1B">
                  <w:rPr>
                    <w:rFonts w:ascii="宋体" w:hAnsi="宋体"/>
                  </w:rPr>
                  <w:t>44,506,200.00</w:t>
                </w: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r w:rsidRPr="000D5B1B">
                  <w:rPr>
                    <w:rFonts w:ascii="宋体" w:hAnsi="宋体"/>
                  </w:rPr>
                  <w:t>44,506,200.00</w:t>
                </w:r>
              </w:p>
            </w:tc>
          </w:tr>
          <w:tr w:rsidR="00A9440D" w:rsidRPr="000D5B1B" w:rsidTr="00566A61">
            <w:trPr>
              <w:trHeight w:val="272"/>
            </w:trPr>
            <w:sdt>
              <w:sdtPr>
                <w:rPr>
                  <w:rFonts w:ascii="宋体" w:hAnsi="宋体"/>
                </w:rPr>
                <w:tag w:val="_PLD_6871a5d1178d4fb7ac4c731950866f2b"/>
                <w:id w:val="5996753"/>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A9440D">
                    <w:pPr>
                      <w:ind w:firstLineChars="200" w:firstLine="420"/>
                      <w:rPr>
                        <w:rFonts w:ascii="宋体" w:hAnsi="宋体"/>
                        <w:szCs w:val="21"/>
                      </w:rPr>
                    </w:pPr>
                    <w:r w:rsidRPr="000D5B1B">
                      <w:rPr>
                        <w:rFonts w:ascii="宋体" w:hAnsi="宋体" w:hint="eastAsia"/>
                        <w:szCs w:val="21"/>
                      </w:rPr>
                      <w:t>加：外购</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p>
            </w:tc>
          </w:tr>
          <w:tr w:rsidR="00A9440D" w:rsidRPr="000D5B1B" w:rsidTr="00566A61">
            <w:trPr>
              <w:trHeight w:val="273"/>
            </w:trPr>
            <w:sdt>
              <w:sdtPr>
                <w:rPr>
                  <w:rFonts w:ascii="宋体" w:hAnsi="宋体"/>
                </w:rPr>
                <w:tag w:val="_PLD_7eba85cc46ae4ba88a93d852a5ed56f6"/>
                <w:id w:val="5996754"/>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A9440D">
                    <w:pPr>
                      <w:ind w:firstLineChars="400" w:firstLine="840"/>
                      <w:rPr>
                        <w:rFonts w:ascii="宋体" w:hAnsi="宋体"/>
                        <w:szCs w:val="21"/>
                      </w:rPr>
                    </w:pPr>
                    <w:r w:rsidRPr="000D5B1B">
                      <w:rPr>
                        <w:rFonts w:ascii="宋体" w:hAnsi="宋体" w:hint="eastAsia"/>
                        <w:szCs w:val="21"/>
                      </w:rPr>
                      <w:t>存货\固定资产\在建工程转入</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p>
            </w:tc>
          </w:tr>
          <w:tr w:rsidR="00A9440D" w:rsidRPr="000D5B1B" w:rsidTr="00566A61">
            <w:trPr>
              <w:trHeight w:val="273"/>
            </w:trPr>
            <w:sdt>
              <w:sdtPr>
                <w:rPr>
                  <w:rFonts w:ascii="宋体" w:hAnsi="宋体"/>
                </w:rPr>
                <w:tag w:val="_PLD_0cfd64a329c34c0cb710ae0871a7fb78"/>
                <w:id w:val="5996755"/>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A9440D">
                    <w:pPr>
                      <w:ind w:firstLineChars="200" w:firstLine="420"/>
                      <w:rPr>
                        <w:rFonts w:ascii="宋体" w:hAnsi="宋体"/>
                        <w:szCs w:val="21"/>
                      </w:rPr>
                    </w:pPr>
                    <w:r w:rsidRPr="000D5B1B">
                      <w:rPr>
                        <w:rFonts w:ascii="宋体" w:hAnsi="宋体" w:hint="eastAsia"/>
                        <w:szCs w:val="21"/>
                      </w:rPr>
                      <w:t xml:space="preserve">    企业合并增加</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p>
            </w:tc>
          </w:tr>
          <w:sdt>
            <w:sdtPr>
              <w:rPr>
                <w:rFonts w:ascii="宋体" w:eastAsiaTheme="minorEastAsia" w:hAnsi="宋体" w:cstheme="minorBidi"/>
                <w:szCs w:val="21"/>
              </w:rPr>
              <w:alias w:val="按公允价值计量投资性房地产本期变动数明细"/>
              <w:tag w:val="_TUP_d0d6cc913593402891343da9b56a3d16"/>
              <w:id w:val="5996756"/>
              <w:lock w:val="sdtLocked"/>
            </w:sdtPr>
            <w:sdtContent>
              <w:tr w:rsidR="00A9440D" w:rsidRPr="000D5B1B" w:rsidTr="00566A61">
                <w:trPr>
                  <w:trHeight w:val="272"/>
                </w:trPr>
                <w:tc>
                  <w:tcPr>
                    <w:tcW w:w="21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ind w:firstLineChars="400" w:firstLine="840"/>
                      <w:rPr>
                        <w:rFonts w:ascii="宋体" w:hAnsi="宋体"/>
                        <w:szCs w:val="21"/>
                      </w:rPr>
                    </w:pPr>
                    <w:r w:rsidRPr="000D5B1B">
                      <w:rPr>
                        <w:rFonts w:ascii="宋体" w:hAnsi="宋体" w:hint="eastAsia"/>
                        <w:szCs w:val="21"/>
                      </w:rPr>
                      <w:t>公允价值变动</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r w:rsidRPr="000D5B1B">
                      <w:rPr>
                        <w:rFonts w:ascii="宋体" w:hAnsi="宋体"/>
                      </w:rPr>
                      <w:t>44,506,200.00</w:t>
                    </w: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r w:rsidRPr="000D5B1B">
                      <w:rPr>
                        <w:rFonts w:ascii="宋体" w:hAnsi="宋体"/>
                      </w:rPr>
                      <w:t>44,506,200.00</w:t>
                    </w:r>
                  </w:p>
                </w:tc>
              </w:tr>
            </w:sdtContent>
          </w:sdt>
          <w:tr w:rsidR="00A9440D" w:rsidRPr="000D5B1B" w:rsidTr="00566A61">
            <w:trPr>
              <w:trHeight w:val="273"/>
            </w:trPr>
            <w:sdt>
              <w:sdtPr>
                <w:rPr>
                  <w:rFonts w:ascii="宋体" w:hAnsi="宋体"/>
                </w:rPr>
                <w:tag w:val="_PLD_6ccd83541752458984d551752dd194e2"/>
                <w:id w:val="5996757"/>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A9440D">
                    <w:pPr>
                      <w:ind w:firstLineChars="200" w:firstLine="420"/>
                      <w:rPr>
                        <w:rFonts w:ascii="宋体" w:hAnsi="宋体"/>
                        <w:szCs w:val="21"/>
                      </w:rPr>
                    </w:pPr>
                    <w:r w:rsidRPr="000D5B1B">
                      <w:rPr>
                        <w:rFonts w:ascii="宋体" w:hAnsi="宋体" w:hint="eastAsia"/>
                        <w:szCs w:val="21"/>
                      </w:rPr>
                      <w:t>减：处置</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p>
            </w:tc>
          </w:tr>
          <w:tr w:rsidR="00A9440D" w:rsidRPr="000D5B1B" w:rsidTr="00566A61">
            <w:trPr>
              <w:trHeight w:val="273"/>
            </w:trPr>
            <w:sdt>
              <w:sdtPr>
                <w:rPr>
                  <w:rFonts w:ascii="宋体" w:hAnsi="宋体"/>
                </w:rPr>
                <w:tag w:val="_PLD_260e308b2fe949a5a2d2f811f3142e16"/>
                <w:id w:val="5996758"/>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A9440D">
                    <w:pPr>
                      <w:ind w:firstLineChars="400" w:firstLine="840"/>
                      <w:rPr>
                        <w:rFonts w:ascii="宋体" w:hAnsi="宋体"/>
                        <w:szCs w:val="21"/>
                      </w:rPr>
                    </w:pPr>
                    <w:r w:rsidRPr="000D5B1B">
                      <w:rPr>
                        <w:rFonts w:ascii="宋体" w:hAnsi="宋体" w:hint="eastAsia"/>
                        <w:szCs w:val="21"/>
                      </w:rPr>
                      <w:t>其他转出</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p>
            </w:tc>
          </w:tr>
          <w:tr w:rsidR="00A9440D" w:rsidRPr="000D5B1B" w:rsidTr="00566A61">
            <w:trPr>
              <w:trHeight w:val="273"/>
            </w:trPr>
            <w:sdt>
              <w:sdtPr>
                <w:rPr>
                  <w:rFonts w:ascii="宋体" w:hAnsi="宋体"/>
                </w:rPr>
                <w:tag w:val="_PLD_84220237953f49978c9a7aeaba04d57a"/>
                <w:id w:val="5996759"/>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A9440D">
                    <w:pPr>
                      <w:ind w:firstLineChars="200" w:firstLine="420"/>
                      <w:rPr>
                        <w:rFonts w:ascii="宋体" w:hAnsi="宋体"/>
                        <w:szCs w:val="21"/>
                      </w:rPr>
                    </w:pPr>
                    <w:r w:rsidRPr="000D5B1B">
                      <w:rPr>
                        <w:rFonts w:ascii="宋体" w:hAnsi="宋体" w:hint="eastAsia"/>
                        <w:szCs w:val="21"/>
                      </w:rPr>
                      <w:t>公允价值变动</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p>
            </w:tc>
          </w:tr>
          <w:tr w:rsidR="00A9440D" w:rsidRPr="000D5B1B" w:rsidTr="00566A61">
            <w:trPr>
              <w:trHeight w:val="272"/>
            </w:trPr>
            <w:sdt>
              <w:sdtPr>
                <w:rPr>
                  <w:rFonts w:ascii="宋体" w:hAnsi="宋体"/>
                </w:rPr>
                <w:tag w:val="_PLD_6b2d1862554a4ff38cbd1f35047aacf5"/>
                <w:id w:val="5996760"/>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rPr>
                        <w:rFonts w:ascii="宋体" w:hAnsi="宋体"/>
                        <w:szCs w:val="21"/>
                      </w:rPr>
                    </w:pPr>
                    <w:r w:rsidRPr="000D5B1B">
                      <w:rPr>
                        <w:rFonts w:ascii="宋体" w:hAnsi="宋体" w:hint="eastAsia"/>
                        <w:szCs w:val="21"/>
                      </w:rPr>
                      <w:t>三、期末余额</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r w:rsidRPr="000D5B1B">
                  <w:rPr>
                    <w:rFonts w:ascii="宋体" w:hAnsi="宋体"/>
                  </w:rPr>
                  <w:t>343,409,500.00</w:t>
                </w: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r w:rsidRPr="000D5B1B">
                  <w:rPr>
                    <w:rFonts w:ascii="宋体" w:hAnsi="宋体"/>
                  </w:rPr>
                  <w:t>343,409,500.00</w:t>
                </w:r>
              </w:p>
            </w:tc>
          </w:tr>
        </w:tbl>
        <w:p w:rsidR="00D3606B" w:rsidRPr="000D5B1B" w:rsidRDefault="00D3606B" w:rsidP="00A9440D">
          <w:pPr>
            <w:pStyle w:val="4"/>
            <w:tabs>
              <w:tab w:val="left" w:pos="616"/>
            </w:tabs>
            <w:rPr>
              <w:rFonts w:ascii="宋体" w:hAnsi="宋体"/>
              <w:szCs w:val="21"/>
            </w:rPr>
          </w:pPr>
          <w:r w:rsidRPr="000D5B1B">
            <w:rPr>
              <w:rFonts w:ascii="宋体" w:hAnsi="宋体" w:hint="eastAsia"/>
              <w:szCs w:val="21"/>
            </w:rPr>
            <w:t>未办妥产权证书的投资性房地产情况：</w:t>
          </w:r>
        </w:p>
        <w:p w:rsidR="00D3606B" w:rsidRPr="000D5B1B" w:rsidRDefault="009E230D" w:rsidP="0064765D">
          <w:pPr>
            <w:rPr>
              <w:rFonts w:ascii="宋体" w:hAnsi="宋体"/>
              <w:szCs w:val="21"/>
            </w:rPr>
          </w:pPr>
          <w:sdt>
            <w:sdtPr>
              <w:rPr>
                <w:rFonts w:ascii="宋体" w:hAnsi="宋体"/>
              </w:rPr>
              <w:alias w:val="是否适用：未办妥产权证书的投资性房地产情况[双击切换]"/>
              <w:tag w:val="_GBC_aad55a6994294cf7a3592474b5d3538e"/>
              <w:id w:val="877651"/>
              <w:lock w:val="sdtLocked"/>
            </w:sdtPr>
            <w:sdtContent>
              <w:r w:rsidRPr="000D5B1B">
                <w:rPr>
                  <w:rFonts w:ascii="宋体" w:hAnsi="宋体"/>
                </w:rPr>
                <w:fldChar w:fldCharType="begin"/>
              </w:r>
              <w:r w:rsidR="0064765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4765D" w:rsidRPr="000D5B1B">
                <w:rPr>
                  <w:rFonts w:ascii="宋体" w:hAnsi="宋体"/>
                </w:rPr>
                <w:instrText xml:space="preserve"> MACROBUTTON  SnrToggleCheckbox √不适用 </w:instrText>
              </w:r>
              <w:r w:rsidRPr="000D5B1B">
                <w:rPr>
                  <w:rFonts w:ascii="宋体" w:hAnsi="宋体"/>
                </w:rPr>
                <w:fldChar w:fldCharType="end"/>
              </w:r>
            </w:sdtContent>
          </w:sdt>
        </w:p>
        <w:p w:rsidR="0064765D" w:rsidRPr="000D5B1B" w:rsidRDefault="0064765D" w:rsidP="0064765D">
          <w:pPr>
            <w:ind w:leftChars="-21" w:left="-44" w:firstLineChars="150" w:firstLine="315"/>
            <w:rPr>
              <w:rFonts w:ascii="宋体" w:hAnsi="宋体"/>
              <w:szCs w:val="21"/>
            </w:rPr>
          </w:pPr>
          <w:r w:rsidRPr="000D5B1B">
            <w:rPr>
              <w:rFonts w:ascii="宋体" w:hAnsi="宋体" w:hint="eastAsia"/>
              <w:bCs/>
            </w:rPr>
            <w:t>期末无未办妥产权证书的投资性房地产。</w:t>
          </w:r>
        </w:p>
        <w:p w:rsidR="00D3606B" w:rsidRPr="000D5B1B" w:rsidRDefault="00D3606B" w:rsidP="00D3606B">
          <w:pPr>
            <w:ind w:leftChars="-21" w:left="-2" w:hangingChars="20" w:hanging="42"/>
            <w:rPr>
              <w:rFonts w:ascii="宋体" w:hAnsi="宋体"/>
              <w:szCs w:val="21"/>
            </w:rPr>
          </w:pPr>
          <w:r w:rsidRPr="000D5B1B">
            <w:rPr>
              <w:rFonts w:ascii="宋体" w:hAnsi="宋体" w:hint="eastAsia"/>
              <w:szCs w:val="21"/>
            </w:rPr>
            <w:t>其他说明</w:t>
          </w:r>
        </w:p>
        <w:sdt>
          <w:sdtPr>
            <w:rPr>
              <w:rFonts w:ascii="宋体" w:hAnsi="宋体"/>
              <w:szCs w:val="21"/>
            </w:rPr>
            <w:alias w:val="是否适用：投资性房地产的说明[双击切换]"/>
            <w:tag w:val="_GBC_8bfb4ff2be19482ea8535705f2db855a"/>
            <w:id w:val="877659"/>
            <w:lock w:val="sdtLocked"/>
          </w:sdtPr>
          <w:sdtContent>
            <w:p w:rsidR="005155D7" w:rsidRPr="000D5B1B" w:rsidRDefault="009E230D" w:rsidP="0064765D">
              <w:pPr>
                <w:ind w:leftChars="-21" w:left="-2" w:hangingChars="20" w:hanging="42"/>
                <w:rPr>
                  <w:rFonts w:ascii="宋体" w:hAnsi="宋体"/>
                  <w:szCs w:val="21"/>
                </w:rPr>
              </w:pPr>
              <w:r w:rsidRPr="000D5B1B">
                <w:rPr>
                  <w:rFonts w:ascii="宋体" w:hAnsi="宋体"/>
                  <w:szCs w:val="21"/>
                </w:rPr>
                <w:fldChar w:fldCharType="begin"/>
              </w:r>
              <w:r w:rsidR="0064765D"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64765D"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ind w:right="283"/>
        <w:rPr>
          <w:rFonts w:ascii="宋体" w:hAnsi="宋体"/>
          <w:szCs w:val="21"/>
        </w:rPr>
      </w:pPr>
    </w:p>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固定资产</w:t>
      </w:r>
    </w:p>
    <w:sdt>
      <w:sdtPr>
        <w:rPr>
          <w:rFonts w:ascii="宋体" w:hAnsi="宋体" w:cs="宋体" w:hint="eastAsia"/>
          <w:b w:val="0"/>
          <w:bCs w:val="0"/>
          <w:kern w:val="0"/>
          <w:szCs w:val="21"/>
        </w:rPr>
        <w:alias w:val="模块:固定资产情况"/>
        <w:tag w:val="_SEC_b17fc34a023f4384a425600555740cb6"/>
        <w:id w:val="877733"/>
        <w:lock w:val="sdtLocked"/>
        <w:placeholder>
          <w:docPart w:val="GBC22222222222222222222222222222"/>
        </w:placeholder>
      </w:sdtPr>
      <w:sdtEndPr>
        <w:rPr>
          <w:rFonts w:cstheme="minorBidi"/>
          <w:kern w:val="2"/>
        </w:rPr>
      </w:sdtEndPr>
      <w:sdtContent>
        <w:p w:rsidR="005155D7" w:rsidRPr="000D5B1B" w:rsidRDefault="00D3606B">
          <w:pPr>
            <w:pStyle w:val="4"/>
            <w:numPr>
              <w:ilvl w:val="0"/>
              <w:numId w:val="67"/>
            </w:numPr>
            <w:tabs>
              <w:tab w:val="left" w:pos="588"/>
            </w:tabs>
            <w:rPr>
              <w:rFonts w:ascii="宋体" w:hAnsi="宋体"/>
              <w:szCs w:val="21"/>
            </w:rPr>
          </w:pPr>
          <w:r w:rsidRPr="000D5B1B">
            <w:rPr>
              <w:rFonts w:ascii="宋体" w:hAnsi="宋体" w:hint="eastAsia"/>
              <w:szCs w:val="21"/>
            </w:rPr>
            <w:t>固定资产情况</w:t>
          </w:r>
        </w:p>
        <w:sdt>
          <w:sdtPr>
            <w:rPr>
              <w:rFonts w:ascii="宋体" w:hAnsi="宋体"/>
            </w:rPr>
            <w:alias w:val="是否适用：固定资产情况[双击切换]"/>
            <w:tag w:val="_GBC_a44afb7019ae43b7a273970cf76154a3"/>
            <w:id w:val="877662"/>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64765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4765D"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autoSpaceDE w:val="0"/>
            <w:autoSpaceDN w:val="0"/>
            <w:adjustRightInd w:val="0"/>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固定资产情况"/>
              <w:tag w:val="_GBC_6aff6dff3e7c47e2891bcccce5ef5b8c"/>
              <w:id w:val="877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固定资产情况"/>
              <w:tag w:val="_GBC_acfb726ad8bc4e37a6326a98b903d495"/>
              <w:id w:val="8776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739" w:type="pct"/>
            <w:tblInd w:w="-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511"/>
            <w:gridCol w:w="1533"/>
            <w:gridCol w:w="1541"/>
            <w:gridCol w:w="1425"/>
            <w:gridCol w:w="1425"/>
            <w:gridCol w:w="1772"/>
          </w:tblGrid>
          <w:tr w:rsidR="00E33370" w:rsidRPr="000D5B1B" w:rsidTr="00566A61">
            <w:sdt>
              <w:sdtPr>
                <w:rPr>
                  <w:rFonts w:ascii="宋体" w:hAnsi="宋体"/>
                </w:rPr>
                <w:tag w:val="_PLD_0431b88b9ff14ebb90e5715c273e1c1d"/>
                <w:id w:val="5997906"/>
                <w:lock w:val="sdtLocked"/>
              </w:sdtPr>
              <w:sdtContent>
                <w:tc>
                  <w:tcPr>
                    <w:tcW w:w="1230" w:type="pct"/>
                    <w:shd w:val="clear" w:color="auto" w:fill="auto"/>
                    <w:vAlign w:val="center"/>
                  </w:tcPr>
                  <w:p w:rsidR="00E33370" w:rsidRPr="000D5B1B" w:rsidRDefault="00E33370" w:rsidP="00566A61">
                    <w:pPr>
                      <w:jc w:val="center"/>
                      <w:rPr>
                        <w:rFonts w:ascii="宋体" w:hAnsi="宋体"/>
                      </w:rPr>
                    </w:pPr>
                    <w:r w:rsidRPr="000D5B1B">
                      <w:rPr>
                        <w:rFonts w:ascii="宋体" w:hAnsi="宋体" w:hint="eastAsia"/>
                      </w:rPr>
                      <w:t>项目</w:t>
                    </w:r>
                  </w:p>
                </w:tc>
              </w:sdtContent>
            </w:sdt>
            <w:sdt>
              <w:sdtPr>
                <w:rPr>
                  <w:rFonts w:ascii="宋体" w:hAnsi="宋体" w:hint="eastAsia"/>
                </w:rPr>
                <w:alias w:val="固定资产情况明细-项目名称"/>
                <w:tag w:val="_GBC_d421638fcfb34bbba0e548b4cb719a06"/>
                <w:id w:val="5997907"/>
                <w:lock w:val="sdtLocked"/>
                <w:text/>
              </w:sdtPr>
              <w:sdtContent>
                <w:tc>
                  <w:tcPr>
                    <w:tcW w:w="751" w:type="pct"/>
                    <w:shd w:val="clear" w:color="auto" w:fill="auto"/>
                    <w:vAlign w:val="center"/>
                  </w:tcPr>
                  <w:p w:rsidR="00E33370" w:rsidRPr="000D5B1B" w:rsidRDefault="00E33370" w:rsidP="00566A61">
                    <w:pPr>
                      <w:jc w:val="center"/>
                      <w:rPr>
                        <w:rFonts w:ascii="宋体" w:hAnsi="宋体"/>
                      </w:rPr>
                    </w:pPr>
                    <w:r w:rsidRPr="000D5B1B">
                      <w:rPr>
                        <w:rFonts w:ascii="宋体" w:hAnsi="宋体" w:hint="eastAsia"/>
                      </w:rPr>
                      <w:t>房屋及建筑物</w:t>
                    </w:r>
                  </w:p>
                </w:tc>
              </w:sdtContent>
            </w:sdt>
            <w:sdt>
              <w:sdtPr>
                <w:rPr>
                  <w:rFonts w:ascii="宋体" w:hAnsi="宋体" w:hint="eastAsia"/>
                </w:rPr>
                <w:alias w:val="固定资产情况明细-项目名称"/>
                <w:tag w:val="_GBC_d421638fcfb34bbba0e548b4cb719a06"/>
                <w:id w:val="5997908"/>
                <w:lock w:val="sdtLocked"/>
                <w:text/>
              </w:sdtPr>
              <w:sdtContent>
                <w:tc>
                  <w:tcPr>
                    <w:tcW w:w="755" w:type="pct"/>
                    <w:shd w:val="clear" w:color="auto" w:fill="auto"/>
                    <w:vAlign w:val="center"/>
                  </w:tcPr>
                  <w:p w:rsidR="00E33370" w:rsidRPr="000D5B1B" w:rsidRDefault="00E33370" w:rsidP="00566A61">
                    <w:pPr>
                      <w:jc w:val="center"/>
                      <w:rPr>
                        <w:rFonts w:ascii="宋体" w:hAnsi="宋体"/>
                      </w:rPr>
                    </w:pPr>
                    <w:r w:rsidRPr="000D5B1B">
                      <w:rPr>
                        <w:rFonts w:ascii="宋体" w:hAnsi="宋体" w:hint="eastAsia"/>
                      </w:rPr>
                      <w:t>机器设备</w:t>
                    </w:r>
                  </w:p>
                </w:tc>
              </w:sdtContent>
            </w:sdt>
            <w:sdt>
              <w:sdtPr>
                <w:rPr>
                  <w:rFonts w:ascii="宋体" w:hAnsi="宋体" w:hint="eastAsia"/>
                </w:rPr>
                <w:alias w:val="固定资产情况明细-项目名称"/>
                <w:tag w:val="_GBC_d421638fcfb34bbba0e548b4cb719a06"/>
                <w:id w:val="5997909"/>
                <w:lock w:val="sdtLocked"/>
                <w:text/>
              </w:sdtPr>
              <w:sdtContent>
                <w:tc>
                  <w:tcPr>
                    <w:tcW w:w="698" w:type="pct"/>
                    <w:shd w:val="clear" w:color="auto" w:fill="auto"/>
                    <w:vAlign w:val="center"/>
                  </w:tcPr>
                  <w:p w:rsidR="00E33370" w:rsidRPr="000D5B1B" w:rsidRDefault="00E33370" w:rsidP="00566A61">
                    <w:pPr>
                      <w:jc w:val="center"/>
                      <w:rPr>
                        <w:rFonts w:ascii="宋体" w:hAnsi="宋体"/>
                      </w:rPr>
                    </w:pPr>
                    <w:r w:rsidRPr="000D5B1B">
                      <w:rPr>
                        <w:rFonts w:ascii="宋体" w:hAnsi="宋体" w:hint="eastAsia"/>
                      </w:rPr>
                      <w:t>运输工具</w:t>
                    </w:r>
                  </w:p>
                </w:tc>
              </w:sdtContent>
            </w:sdt>
            <w:sdt>
              <w:sdtPr>
                <w:rPr>
                  <w:rFonts w:ascii="宋体" w:hAnsi="宋体" w:hint="eastAsia"/>
                  <w:szCs w:val="21"/>
                </w:rPr>
                <w:alias w:val="固定资产情况明细-项目名称"/>
                <w:tag w:val="_GBC_d421638fcfb34bbba0e548b4cb719a06"/>
                <w:id w:val="5997910"/>
                <w:lock w:val="sdtLocked"/>
                <w:text/>
              </w:sdtPr>
              <w:sdtContent>
                <w:tc>
                  <w:tcPr>
                    <w:tcW w:w="698" w:type="pct"/>
                    <w:shd w:val="clear" w:color="auto" w:fill="auto"/>
                    <w:vAlign w:val="center"/>
                  </w:tcPr>
                  <w:p w:rsidR="00E33370" w:rsidRPr="000D5B1B" w:rsidRDefault="00E33370" w:rsidP="00566A61">
                    <w:pPr>
                      <w:jc w:val="center"/>
                      <w:rPr>
                        <w:rFonts w:ascii="宋体" w:hAnsi="宋体"/>
                      </w:rPr>
                    </w:pPr>
                    <w:r w:rsidRPr="000D5B1B">
                      <w:rPr>
                        <w:rFonts w:ascii="宋体" w:hAnsi="宋体" w:hint="eastAsia"/>
                        <w:szCs w:val="21"/>
                      </w:rPr>
                      <w:t>办公设备</w:t>
                    </w:r>
                  </w:p>
                </w:tc>
              </w:sdtContent>
            </w:sdt>
            <w:sdt>
              <w:sdtPr>
                <w:rPr>
                  <w:rFonts w:ascii="宋体" w:hAnsi="宋体"/>
                </w:rPr>
                <w:tag w:val="_PLD_44989fc4cd3d46cc990c4d1941405a11"/>
                <w:id w:val="5997911"/>
                <w:lock w:val="sdtLocked"/>
              </w:sdtPr>
              <w:sdtContent>
                <w:tc>
                  <w:tcPr>
                    <w:tcW w:w="868" w:type="pct"/>
                    <w:shd w:val="clear" w:color="auto" w:fill="auto"/>
                    <w:vAlign w:val="center"/>
                  </w:tcPr>
                  <w:p w:rsidR="00E33370" w:rsidRPr="000D5B1B" w:rsidRDefault="00E33370" w:rsidP="00566A61">
                    <w:pPr>
                      <w:jc w:val="center"/>
                      <w:rPr>
                        <w:rFonts w:ascii="宋体" w:hAnsi="宋体"/>
                      </w:rPr>
                    </w:pPr>
                    <w:r w:rsidRPr="000D5B1B">
                      <w:rPr>
                        <w:rFonts w:ascii="宋体" w:hAnsi="宋体" w:hint="eastAsia"/>
                      </w:rPr>
                      <w:t>合计</w:t>
                    </w:r>
                  </w:p>
                </w:tc>
              </w:sdtContent>
            </w:sdt>
          </w:tr>
          <w:tr w:rsidR="00E33370" w:rsidRPr="000D5B1B" w:rsidTr="00566A61">
            <w:sdt>
              <w:sdtPr>
                <w:rPr>
                  <w:rFonts w:ascii="宋体" w:hAnsi="宋体"/>
                </w:rPr>
                <w:tag w:val="_PLD_baa91289996942f0a3579319b339b24d"/>
                <w:id w:val="5997912"/>
                <w:lock w:val="sdtLocked"/>
              </w:sdtPr>
              <w:sdtContent>
                <w:tc>
                  <w:tcPr>
                    <w:tcW w:w="1230" w:type="pct"/>
                    <w:shd w:val="clear" w:color="auto" w:fill="auto"/>
                  </w:tcPr>
                  <w:p w:rsidR="00E33370" w:rsidRPr="000D5B1B" w:rsidRDefault="00E33370" w:rsidP="00566A61">
                    <w:pPr>
                      <w:rPr>
                        <w:rFonts w:ascii="宋体" w:hAnsi="宋体"/>
                      </w:rPr>
                    </w:pPr>
                    <w:r w:rsidRPr="000D5B1B">
                      <w:rPr>
                        <w:rFonts w:ascii="宋体" w:hAnsi="宋体" w:hint="eastAsia"/>
                      </w:rPr>
                      <w:t>一、账面原值：</w:t>
                    </w:r>
                  </w:p>
                </w:tc>
              </w:sdtContent>
            </w:sdt>
            <w:tc>
              <w:tcPr>
                <w:tcW w:w="751" w:type="pct"/>
                <w:shd w:val="clear" w:color="auto" w:fill="auto"/>
                <w:vAlign w:val="center"/>
              </w:tcPr>
              <w:p w:rsidR="00E33370" w:rsidRPr="000D5B1B" w:rsidRDefault="00E33370" w:rsidP="00566A61">
                <w:pPr>
                  <w:jc w:val="center"/>
                  <w:rPr>
                    <w:rFonts w:ascii="宋体" w:hAnsi="宋体"/>
                  </w:rPr>
                </w:pPr>
              </w:p>
            </w:tc>
            <w:tc>
              <w:tcPr>
                <w:tcW w:w="755" w:type="pct"/>
                <w:shd w:val="clear" w:color="auto" w:fill="auto"/>
                <w:vAlign w:val="center"/>
              </w:tcPr>
              <w:p w:rsidR="00E33370" w:rsidRPr="000D5B1B" w:rsidRDefault="00E33370" w:rsidP="00566A61">
                <w:pPr>
                  <w:jc w:val="center"/>
                  <w:rPr>
                    <w:rFonts w:ascii="宋体" w:hAnsi="宋体"/>
                  </w:rPr>
                </w:pPr>
              </w:p>
            </w:tc>
            <w:tc>
              <w:tcPr>
                <w:tcW w:w="698" w:type="pct"/>
                <w:shd w:val="clear" w:color="auto" w:fill="auto"/>
                <w:vAlign w:val="center"/>
              </w:tcPr>
              <w:p w:rsidR="00E33370" w:rsidRPr="000D5B1B" w:rsidRDefault="00E33370" w:rsidP="00566A61">
                <w:pPr>
                  <w:jc w:val="center"/>
                  <w:rPr>
                    <w:rFonts w:ascii="宋体" w:hAnsi="宋体"/>
                  </w:rPr>
                </w:pPr>
              </w:p>
            </w:tc>
            <w:tc>
              <w:tcPr>
                <w:tcW w:w="698" w:type="pct"/>
                <w:shd w:val="clear" w:color="auto" w:fill="auto"/>
                <w:vAlign w:val="center"/>
              </w:tcPr>
              <w:p w:rsidR="00E33370" w:rsidRPr="000D5B1B" w:rsidRDefault="00E33370" w:rsidP="00566A61">
                <w:pPr>
                  <w:jc w:val="center"/>
                  <w:rPr>
                    <w:rFonts w:ascii="宋体" w:hAnsi="宋体"/>
                  </w:rPr>
                </w:pPr>
              </w:p>
            </w:tc>
            <w:tc>
              <w:tcPr>
                <w:tcW w:w="868" w:type="pct"/>
                <w:shd w:val="clear" w:color="auto" w:fill="auto"/>
                <w:vAlign w:val="center"/>
              </w:tcPr>
              <w:p w:rsidR="00E33370" w:rsidRPr="000D5B1B" w:rsidRDefault="00E33370" w:rsidP="00566A61">
                <w:pPr>
                  <w:jc w:val="center"/>
                  <w:rPr>
                    <w:rFonts w:ascii="宋体" w:hAnsi="宋体"/>
                  </w:rPr>
                </w:pPr>
              </w:p>
            </w:tc>
          </w:tr>
          <w:tr w:rsidR="00E33370" w:rsidRPr="000D5B1B" w:rsidTr="00566A61">
            <w:sdt>
              <w:sdtPr>
                <w:rPr>
                  <w:rFonts w:ascii="宋体" w:hAnsi="宋体"/>
                </w:rPr>
                <w:tag w:val="_PLD_8e55a39d9b04404cba08570c8d73eda8"/>
                <w:id w:val="5997913"/>
                <w:lock w:val="sdtLocked"/>
              </w:sdtPr>
              <w:sdtContent>
                <w:tc>
                  <w:tcPr>
                    <w:tcW w:w="1230" w:type="pct"/>
                    <w:shd w:val="clear" w:color="auto" w:fill="auto"/>
                  </w:tcPr>
                  <w:p w:rsidR="00E33370" w:rsidRPr="000D5B1B" w:rsidRDefault="00E33370" w:rsidP="00E33370">
                    <w:pPr>
                      <w:ind w:firstLineChars="200" w:firstLine="420"/>
                      <w:rPr>
                        <w:rFonts w:ascii="宋体" w:hAnsi="宋体"/>
                      </w:rPr>
                    </w:pPr>
                    <w:r w:rsidRPr="000D5B1B">
                      <w:rPr>
                        <w:rFonts w:ascii="宋体" w:hAnsi="宋体"/>
                      </w:rPr>
                      <w:t>1.</w:t>
                    </w:r>
                    <w:r w:rsidRPr="000D5B1B">
                      <w:rPr>
                        <w:rFonts w:ascii="宋体" w:hAnsi="宋体" w:hint="eastAsia"/>
                      </w:rPr>
                      <w:t>期初余额</w:t>
                    </w:r>
                  </w:p>
                </w:tc>
              </w:sdtContent>
            </w:sdt>
            <w:tc>
              <w:tcPr>
                <w:tcW w:w="751" w:type="pct"/>
                <w:shd w:val="clear" w:color="auto" w:fill="auto"/>
                <w:vAlign w:val="center"/>
              </w:tcPr>
              <w:p w:rsidR="00E33370" w:rsidRPr="000D5B1B" w:rsidRDefault="00E33370" w:rsidP="00566A61">
                <w:pPr>
                  <w:jc w:val="right"/>
                  <w:rPr>
                    <w:rFonts w:ascii="宋体" w:hAnsi="宋体"/>
                  </w:rPr>
                </w:pPr>
                <w:r w:rsidRPr="000D5B1B">
                  <w:rPr>
                    <w:rFonts w:ascii="宋体" w:hAnsi="宋体"/>
                  </w:rPr>
                  <w:t>662,365,360.95</w:t>
                </w:r>
              </w:p>
            </w:tc>
            <w:tc>
              <w:tcPr>
                <w:tcW w:w="755" w:type="pct"/>
                <w:shd w:val="clear" w:color="auto" w:fill="auto"/>
                <w:vAlign w:val="center"/>
              </w:tcPr>
              <w:p w:rsidR="00E33370" w:rsidRPr="000D5B1B" w:rsidRDefault="00E33370" w:rsidP="00566A61">
                <w:pPr>
                  <w:jc w:val="right"/>
                  <w:rPr>
                    <w:rFonts w:ascii="宋体" w:hAnsi="宋体"/>
                  </w:rPr>
                </w:pPr>
                <w:r w:rsidRPr="000D5B1B">
                  <w:rPr>
                    <w:rFonts w:ascii="宋体" w:hAnsi="宋体"/>
                  </w:rPr>
                  <w:t>505,564,702.99</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17,606,688.21</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67,348,794.57</w:t>
                </w:r>
              </w:p>
            </w:tc>
            <w:tc>
              <w:tcPr>
                <w:tcW w:w="868" w:type="pct"/>
                <w:shd w:val="clear" w:color="auto" w:fill="auto"/>
                <w:vAlign w:val="center"/>
              </w:tcPr>
              <w:p w:rsidR="00E33370" w:rsidRPr="000D5B1B" w:rsidRDefault="00E33370" w:rsidP="00566A61">
                <w:pPr>
                  <w:jc w:val="right"/>
                  <w:rPr>
                    <w:rFonts w:ascii="宋体" w:hAnsi="宋体"/>
                  </w:rPr>
                </w:pPr>
                <w:r w:rsidRPr="000D5B1B">
                  <w:rPr>
                    <w:rFonts w:ascii="宋体" w:hAnsi="宋体"/>
                  </w:rPr>
                  <w:t>1,252,885,546.72</w:t>
                </w:r>
              </w:p>
            </w:tc>
          </w:tr>
          <w:tr w:rsidR="00E33370" w:rsidRPr="000D5B1B" w:rsidTr="00566A61">
            <w:sdt>
              <w:sdtPr>
                <w:rPr>
                  <w:rFonts w:ascii="宋体" w:hAnsi="宋体"/>
                </w:rPr>
                <w:tag w:val="_PLD_5d0a6e7657e6410e9c0550f674185af8"/>
                <w:id w:val="5997914"/>
                <w:lock w:val="sdtLocked"/>
              </w:sdtPr>
              <w:sdtContent>
                <w:tc>
                  <w:tcPr>
                    <w:tcW w:w="1230" w:type="pct"/>
                    <w:shd w:val="clear" w:color="auto" w:fill="auto"/>
                  </w:tcPr>
                  <w:p w:rsidR="00E33370" w:rsidRPr="000D5B1B" w:rsidRDefault="00E33370" w:rsidP="00E33370">
                    <w:pPr>
                      <w:ind w:firstLineChars="200" w:firstLine="420"/>
                      <w:rPr>
                        <w:rFonts w:ascii="宋体" w:hAnsi="宋体"/>
                      </w:rPr>
                    </w:pPr>
                    <w:r w:rsidRPr="000D5B1B">
                      <w:rPr>
                        <w:rFonts w:ascii="宋体" w:hAnsi="宋体"/>
                      </w:rPr>
                      <w:t>2.</w:t>
                    </w:r>
                    <w:r w:rsidRPr="000D5B1B">
                      <w:rPr>
                        <w:rFonts w:ascii="宋体" w:hAnsi="宋体" w:hint="eastAsia"/>
                      </w:rPr>
                      <w:t>本期增加金额</w:t>
                    </w:r>
                  </w:p>
                </w:tc>
              </w:sdtContent>
            </w:sdt>
            <w:tc>
              <w:tcPr>
                <w:tcW w:w="751" w:type="pct"/>
                <w:shd w:val="clear" w:color="auto" w:fill="auto"/>
                <w:vAlign w:val="center"/>
              </w:tcPr>
              <w:p w:rsidR="00E33370" w:rsidRPr="000D5B1B" w:rsidRDefault="00E33370" w:rsidP="00566A61">
                <w:pPr>
                  <w:jc w:val="right"/>
                  <w:rPr>
                    <w:rFonts w:ascii="宋体" w:hAnsi="宋体"/>
                  </w:rPr>
                </w:pPr>
                <w:r w:rsidRPr="000D5B1B">
                  <w:rPr>
                    <w:rFonts w:ascii="宋体" w:hAnsi="宋体"/>
                  </w:rPr>
                  <w:t>39,387,919.88</w:t>
                </w:r>
              </w:p>
            </w:tc>
            <w:tc>
              <w:tcPr>
                <w:tcW w:w="755" w:type="pct"/>
                <w:shd w:val="clear" w:color="auto" w:fill="auto"/>
                <w:vAlign w:val="center"/>
              </w:tcPr>
              <w:p w:rsidR="00E33370" w:rsidRPr="000D5B1B" w:rsidRDefault="00E33370" w:rsidP="00566A61">
                <w:pPr>
                  <w:jc w:val="right"/>
                  <w:rPr>
                    <w:rFonts w:ascii="宋体" w:hAnsi="宋体"/>
                  </w:rPr>
                </w:pPr>
                <w:r w:rsidRPr="000D5B1B">
                  <w:rPr>
                    <w:rFonts w:ascii="宋体" w:hAnsi="宋体"/>
                  </w:rPr>
                  <w:t>100,665,781.91</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3,542,674.81</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4,048,006.64</w:t>
                </w:r>
              </w:p>
            </w:tc>
            <w:tc>
              <w:tcPr>
                <w:tcW w:w="868" w:type="pct"/>
                <w:shd w:val="clear" w:color="auto" w:fill="auto"/>
                <w:vAlign w:val="center"/>
              </w:tcPr>
              <w:p w:rsidR="00E33370" w:rsidRPr="000D5B1B" w:rsidRDefault="00E33370" w:rsidP="00566A61">
                <w:pPr>
                  <w:jc w:val="right"/>
                  <w:rPr>
                    <w:rFonts w:ascii="宋体" w:hAnsi="宋体"/>
                  </w:rPr>
                </w:pPr>
                <w:r w:rsidRPr="000D5B1B">
                  <w:rPr>
                    <w:rFonts w:ascii="宋体" w:hAnsi="宋体"/>
                  </w:rPr>
                  <w:t>147,644,383.24</w:t>
                </w:r>
              </w:p>
            </w:tc>
          </w:tr>
          <w:tr w:rsidR="00E33370" w:rsidRPr="000D5B1B" w:rsidTr="00566A61">
            <w:sdt>
              <w:sdtPr>
                <w:rPr>
                  <w:rFonts w:ascii="宋体" w:hAnsi="宋体"/>
                </w:rPr>
                <w:tag w:val="_PLD_21acfc7c80ed4c8898e7254bc3a221c4"/>
                <w:id w:val="5997915"/>
                <w:lock w:val="sdtLocked"/>
              </w:sdtPr>
              <w:sdtContent>
                <w:tc>
                  <w:tcPr>
                    <w:tcW w:w="1230" w:type="pct"/>
                    <w:shd w:val="clear" w:color="auto" w:fill="auto"/>
                  </w:tcPr>
                  <w:p w:rsidR="00E33370" w:rsidRPr="000D5B1B" w:rsidRDefault="00E33370" w:rsidP="00E33370">
                    <w:pPr>
                      <w:ind w:firstLineChars="300" w:firstLine="630"/>
                      <w:rPr>
                        <w:rFonts w:ascii="宋体" w:hAnsi="宋体"/>
                      </w:rPr>
                    </w:pPr>
                    <w:r w:rsidRPr="000D5B1B">
                      <w:rPr>
                        <w:rFonts w:ascii="宋体" w:hAnsi="宋体" w:hint="eastAsia"/>
                      </w:rPr>
                      <w:t>（1）购置</w:t>
                    </w:r>
                  </w:p>
                </w:tc>
              </w:sdtContent>
            </w:sdt>
            <w:tc>
              <w:tcPr>
                <w:tcW w:w="751" w:type="pct"/>
                <w:shd w:val="clear" w:color="auto" w:fill="auto"/>
                <w:vAlign w:val="center"/>
              </w:tcPr>
              <w:p w:rsidR="00E33370" w:rsidRPr="000D5B1B" w:rsidRDefault="00E33370" w:rsidP="00566A61">
                <w:pPr>
                  <w:jc w:val="right"/>
                  <w:rPr>
                    <w:rFonts w:ascii="宋体" w:hAnsi="宋体"/>
                  </w:rPr>
                </w:pPr>
                <w:r w:rsidRPr="000D5B1B">
                  <w:rPr>
                    <w:rFonts w:ascii="宋体" w:hAnsi="宋体"/>
                  </w:rPr>
                  <w:t>11,748,971.20</w:t>
                </w:r>
              </w:p>
            </w:tc>
            <w:tc>
              <w:tcPr>
                <w:tcW w:w="755" w:type="pct"/>
                <w:shd w:val="clear" w:color="auto" w:fill="auto"/>
                <w:vAlign w:val="center"/>
              </w:tcPr>
              <w:p w:rsidR="00E33370" w:rsidRPr="000D5B1B" w:rsidRDefault="00E33370" w:rsidP="00566A61">
                <w:pPr>
                  <w:jc w:val="right"/>
                  <w:rPr>
                    <w:rFonts w:ascii="宋体" w:hAnsi="宋体"/>
                  </w:rPr>
                </w:pPr>
                <w:r w:rsidRPr="000D5B1B">
                  <w:rPr>
                    <w:rFonts w:ascii="宋体" w:hAnsi="宋体"/>
                  </w:rPr>
                  <w:t>68,180,911.35</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3,542,674.81</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4,048,006.64</w:t>
                </w:r>
              </w:p>
            </w:tc>
            <w:tc>
              <w:tcPr>
                <w:tcW w:w="868" w:type="pct"/>
                <w:shd w:val="clear" w:color="auto" w:fill="auto"/>
                <w:vAlign w:val="center"/>
              </w:tcPr>
              <w:p w:rsidR="00E33370" w:rsidRPr="000D5B1B" w:rsidRDefault="00E33370" w:rsidP="00566A61">
                <w:pPr>
                  <w:jc w:val="right"/>
                  <w:rPr>
                    <w:rFonts w:ascii="宋体" w:hAnsi="宋体"/>
                  </w:rPr>
                </w:pPr>
                <w:r w:rsidRPr="000D5B1B">
                  <w:rPr>
                    <w:rFonts w:ascii="宋体" w:hAnsi="宋体"/>
                  </w:rPr>
                  <w:t>87,520,564.00</w:t>
                </w:r>
              </w:p>
            </w:tc>
          </w:tr>
          <w:tr w:rsidR="00E33370" w:rsidRPr="000D5B1B" w:rsidTr="00566A61">
            <w:sdt>
              <w:sdtPr>
                <w:rPr>
                  <w:rFonts w:ascii="宋体" w:hAnsi="宋体"/>
                </w:rPr>
                <w:tag w:val="_PLD_c4fb45cabc464177bb10403e2ec415b1"/>
                <w:id w:val="5997916"/>
                <w:lock w:val="sdtLocked"/>
              </w:sdtPr>
              <w:sdtContent>
                <w:tc>
                  <w:tcPr>
                    <w:tcW w:w="1230" w:type="pct"/>
                    <w:shd w:val="clear" w:color="auto" w:fill="auto"/>
                  </w:tcPr>
                  <w:p w:rsidR="00E33370" w:rsidRPr="000D5B1B" w:rsidRDefault="00E33370" w:rsidP="00E33370">
                    <w:pPr>
                      <w:ind w:firstLineChars="300" w:firstLine="630"/>
                      <w:rPr>
                        <w:rFonts w:ascii="宋体" w:hAnsi="宋体"/>
                      </w:rPr>
                    </w:pPr>
                    <w:r w:rsidRPr="000D5B1B">
                      <w:rPr>
                        <w:rFonts w:ascii="宋体" w:hAnsi="宋体" w:hint="eastAsia"/>
                      </w:rPr>
                      <w:t>（2）在建工程转入</w:t>
                    </w:r>
                  </w:p>
                </w:tc>
              </w:sdtContent>
            </w:sdt>
            <w:tc>
              <w:tcPr>
                <w:tcW w:w="751" w:type="pct"/>
                <w:shd w:val="clear" w:color="auto" w:fill="auto"/>
                <w:vAlign w:val="center"/>
              </w:tcPr>
              <w:p w:rsidR="00E33370" w:rsidRPr="000D5B1B" w:rsidRDefault="00E33370" w:rsidP="00566A61">
                <w:pPr>
                  <w:jc w:val="right"/>
                  <w:rPr>
                    <w:rFonts w:ascii="宋体" w:hAnsi="宋体"/>
                  </w:rPr>
                </w:pPr>
                <w:r w:rsidRPr="000D5B1B">
                  <w:rPr>
                    <w:rFonts w:ascii="宋体" w:hAnsi="宋体"/>
                  </w:rPr>
                  <w:t>27,638,948.68</w:t>
                </w:r>
              </w:p>
            </w:tc>
            <w:tc>
              <w:tcPr>
                <w:tcW w:w="755" w:type="pct"/>
                <w:shd w:val="clear" w:color="auto" w:fill="auto"/>
                <w:vAlign w:val="center"/>
              </w:tcPr>
              <w:p w:rsidR="00E33370" w:rsidRPr="000D5B1B" w:rsidRDefault="00E33370" w:rsidP="00566A61">
                <w:pPr>
                  <w:jc w:val="right"/>
                  <w:rPr>
                    <w:rFonts w:ascii="宋体" w:hAnsi="宋体"/>
                  </w:rPr>
                </w:pPr>
                <w:r w:rsidRPr="000D5B1B">
                  <w:rPr>
                    <w:rFonts w:ascii="宋体" w:hAnsi="宋体"/>
                  </w:rPr>
                  <w:t>32,484,870.56</w:t>
                </w:r>
              </w:p>
            </w:tc>
            <w:tc>
              <w:tcPr>
                <w:tcW w:w="698" w:type="pct"/>
                <w:shd w:val="clear" w:color="auto" w:fill="auto"/>
                <w:vAlign w:val="center"/>
              </w:tcPr>
              <w:p w:rsidR="00E33370" w:rsidRPr="000D5B1B" w:rsidRDefault="00E33370" w:rsidP="00566A61">
                <w:pPr>
                  <w:jc w:val="right"/>
                  <w:rPr>
                    <w:rFonts w:ascii="宋体" w:hAnsi="宋体"/>
                  </w:rPr>
                </w:pPr>
              </w:p>
            </w:tc>
            <w:tc>
              <w:tcPr>
                <w:tcW w:w="698" w:type="pct"/>
                <w:shd w:val="clear" w:color="auto" w:fill="auto"/>
                <w:vAlign w:val="center"/>
              </w:tcPr>
              <w:p w:rsidR="00E33370" w:rsidRPr="000D5B1B" w:rsidRDefault="00E33370" w:rsidP="00566A61">
                <w:pPr>
                  <w:jc w:val="right"/>
                  <w:rPr>
                    <w:rFonts w:ascii="宋体" w:hAnsi="宋体"/>
                  </w:rPr>
                </w:pPr>
              </w:p>
            </w:tc>
            <w:tc>
              <w:tcPr>
                <w:tcW w:w="868" w:type="pct"/>
                <w:shd w:val="clear" w:color="auto" w:fill="auto"/>
                <w:vAlign w:val="center"/>
              </w:tcPr>
              <w:p w:rsidR="00E33370" w:rsidRPr="000D5B1B" w:rsidRDefault="00E33370" w:rsidP="00566A61">
                <w:pPr>
                  <w:jc w:val="right"/>
                  <w:rPr>
                    <w:rFonts w:ascii="宋体" w:hAnsi="宋体"/>
                  </w:rPr>
                </w:pPr>
                <w:r w:rsidRPr="000D5B1B">
                  <w:rPr>
                    <w:rFonts w:ascii="宋体" w:hAnsi="宋体"/>
                  </w:rPr>
                  <w:t>60,123,819.24</w:t>
                </w:r>
              </w:p>
            </w:tc>
          </w:tr>
          <w:tr w:rsidR="00E33370" w:rsidRPr="000D5B1B" w:rsidTr="00566A61">
            <w:sdt>
              <w:sdtPr>
                <w:rPr>
                  <w:rFonts w:ascii="宋体" w:hAnsi="宋体"/>
                </w:rPr>
                <w:tag w:val="_PLD_82105b7a23294bcc97fa2c9d341d5e29"/>
                <w:id w:val="5997917"/>
                <w:lock w:val="sdtLocked"/>
              </w:sdtPr>
              <w:sdtContent>
                <w:tc>
                  <w:tcPr>
                    <w:tcW w:w="1230" w:type="pct"/>
                    <w:shd w:val="clear" w:color="auto" w:fill="auto"/>
                  </w:tcPr>
                  <w:p w:rsidR="00E33370" w:rsidRPr="000D5B1B" w:rsidRDefault="00E33370" w:rsidP="00E33370">
                    <w:pPr>
                      <w:ind w:firstLineChars="250" w:firstLine="525"/>
                      <w:rPr>
                        <w:rFonts w:ascii="宋体" w:hAnsi="宋体"/>
                      </w:rPr>
                    </w:pPr>
                    <w:r w:rsidRPr="000D5B1B">
                      <w:rPr>
                        <w:rFonts w:ascii="宋体" w:hAnsi="宋体" w:hint="eastAsia"/>
                      </w:rPr>
                      <w:t>3.本期减少金额</w:t>
                    </w:r>
                  </w:p>
                </w:tc>
              </w:sdtContent>
            </w:sdt>
            <w:tc>
              <w:tcPr>
                <w:tcW w:w="751" w:type="pct"/>
                <w:shd w:val="clear" w:color="auto" w:fill="auto"/>
                <w:vAlign w:val="center"/>
              </w:tcPr>
              <w:p w:rsidR="00E33370" w:rsidRPr="000D5B1B" w:rsidRDefault="00E33370" w:rsidP="00566A61">
                <w:pPr>
                  <w:jc w:val="right"/>
                  <w:rPr>
                    <w:rFonts w:ascii="宋体" w:hAnsi="宋体"/>
                  </w:rPr>
                </w:pPr>
              </w:p>
            </w:tc>
            <w:tc>
              <w:tcPr>
                <w:tcW w:w="755" w:type="pct"/>
                <w:shd w:val="clear" w:color="auto" w:fill="auto"/>
                <w:vAlign w:val="center"/>
              </w:tcPr>
              <w:p w:rsidR="00E33370" w:rsidRPr="000D5B1B" w:rsidRDefault="00E33370" w:rsidP="00566A61">
                <w:pPr>
                  <w:jc w:val="right"/>
                  <w:rPr>
                    <w:rFonts w:ascii="宋体" w:hAnsi="宋体"/>
                  </w:rPr>
                </w:pPr>
                <w:r w:rsidRPr="000D5B1B">
                  <w:rPr>
                    <w:rFonts w:ascii="宋体" w:hAnsi="宋体"/>
                  </w:rPr>
                  <w:t>4,216,661.13</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1,061,208.51</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354,351.10</w:t>
                </w:r>
              </w:p>
            </w:tc>
            <w:tc>
              <w:tcPr>
                <w:tcW w:w="868" w:type="pct"/>
                <w:shd w:val="clear" w:color="auto" w:fill="auto"/>
                <w:vAlign w:val="center"/>
              </w:tcPr>
              <w:p w:rsidR="00E33370" w:rsidRPr="000D5B1B" w:rsidRDefault="00E33370" w:rsidP="00566A61">
                <w:pPr>
                  <w:jc w:val="right"/>
                  <w:rPr>
                    <w:rFonts w:ascii="宋体" w:hAnsi="宋体"/>
                  </w:rPr>
                </w:pPr>
                <w:r w:rsidRPr="000D5B1B">
                  <w:rPr>
                    <w:rFonts w:ascii="宋体" w:hAnsi="宋体"/>
                  </w:rPr>
                  <w:t>5,632,220.74</w:t>
                </w:r>
              </w:p>
            </w:tc>
          </w:tr>
          <w:tr w:rsidR="00E33370" w:rsidRPr="000D5B1B" w:rsidTr="00566A61">
            <w:sdt>
              <w:sdtPr>
                <w:rPr>
                  <w:rFonts w:ascii="宋体" w:hAnsi="宋体"/>
                </w:rPr>
                <w:tag w:val="_PLD_ff1592931fc24cf7bf5faee8eae2abb5"/>
                <w:id w:val="5997918"/>
                <w:lock w:val="sdtLocked"/>
              </w:sdtPr>
              <w:sdtContent>
                <w:tc>
                  <w:tcPr>
                    <w:tcW w:w="1230" w:type="pct"/>
                    <w:shd w:val="clear" w:color="auto" w:fill="auto"/>
                  </w:tcPr>
                  <w:p w:rsidR="00E33370" w:rsidRPr="000D5B1B" w:rsidRDefault="00E33370" w:rsidP="00E33370">
                    <w:pPr>
                      <w:ind w:firstLineChars="300" w:firstLine="630"/>
                      <w:rPr>
                        <w:rFonts w:ascii="宋体" w:hAnsi="宋体"/>
                      </w:rPr>
                    </w:pPr>
                    <w:r w:rsidRPr="000D5B1B">
                      <w:rPr>
                        <w:rFonts w:ascii="宋体" w:hAnsi="宋体" w:hint="eastAsia"/>
                      </w:rPr>
                      <w:t>（1）处置或报废</w:t>
                    </w:r>
                  </w:p>
                </w:tc>
              </w:sdtContent>
            </w:sdt>
            <w:tc>
              <w:tcPr>
                <w:tcW w:w="751" w:type="pct"/>
                <w:shd w:val="clear" w:color="auto" w:fill="auto"/>
                <w:vAlign w:val="center"/>
              </w:tcPr>
              <w:p w:rsidR="00E33370" w:rsidRPr="000D5B1B" w:rsidRDefault="00E33370" w:rsidP="00566A61">
                <w:pPr>
                  <w:jc w:val="right"/>
                  <w:rPr>
                    <w:rFonts w:ascii="宋体" w:hAnsi="宋体"/>
                  </w:rPr>
                </w:pPr>
              </w:p>
            </w:tc>
            <w:tc>
              <w:tcPr>
                <w:tcW w:w="755" w:type="pct"/>
                <w:shd w:val="clear" w:color="auto" w:fill="auto"/>
                <w:vAlign w:val="center"/>
              </w:tcPr>
              <w:p w:rsidR="00E33370" w:rsidRPr="000D5B1B" w:rsidRDefault="00E33370" w:rsidP="00566A61">
                <w:pPr>
                  <w:jc w:val="right"/>
                  <w:rPr>
                    <w:rFonts w:ascii="宋体" w:hAnsi="宋体"/>
                  </w:rPr>
                </w:pPr>
                <w:r w:rsidRPr="000D5B1B">
                  <w:rPr>
                    <w:rFonts w:ascii="宋体" w:hAnsi="宋体"/>
                  </w:rPr>
                  <w:t>4,216,661.13</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1,061,208.51</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354,351.10</w:t>
                </w:r>
              </w:p>
            </w:tc>
            <w:tc>
              <w:tcPr>
                <w:tcW w:w="868" w:type="pct"/>
                <w:shd w:val="clear" w:color="auto" w:fill="auto"/>
                <w:vAlign w:val="center"/>
              </w:tcPr>
              <w:p w:rsidR="00E33370" w:rsidRPr="000D5B1B" w:rsidRDefault="00E33370" w:rsidP="00566A61">
                <w:pPr>
                  <w:jc w:val="right"/>
                  <w:rPr>
                    <w:rFonts w:ascii="宋体" w:hAnsi="宋体"/>
                  </w:rPr>
                </w:pPr>
                <w:r w:rsidRPr="000D5B1B">
                  <w:rPr>
                    <w:rFonts w:ascii="宋体" w:hAnsi="宋体"/>
                  </w:rPr>
                  <w:t>5,632,220.74</w:t>
                </w:r>
              </w:p>
            </w:tc>
          </w:tr>
          <w:tr w:rsidR="00E33370" w:rsidRPr="000D5B1B" w:rsidTr="00566A61">
            <w:sdt>
              <w:sdtPr>
                <w:rPr>
                  <w:rFonts w:ascii="宋体" w:hAnsi="宋体" w:hint="eastAsia"/>
                </w:rPr>
                <w:alias w:val="固定资产账面原值减少项目名称"/>
                <w:tag w:val="_GBC_bf0a28cbddd8409cb7657fa18a522437"/>
                <w:id w:val="5997919"/>
                <w:lock w:val="sdtLocked"/>
              </w:sdtPr>
              <w:sdtContent>
                <w:tc>
                  <w:tcPr>
                    <w:tcW w:w="1230" w:type="pct"/>
                    <w:shd w:val="clear" w:color="auto" w:fill="auto"/>
                    <w:vAlign w:val="center"/>
                  </w:tcPr>
                  <w:p w:rsidR="00E33370" w:rsidRPr="000D5B1B" w:rsidRDefault="00E33370" w:rsidP="00E33370">
                    <w:pPr>
                      <w:ind w:firstLineChars="300" w:firstLine="630"/>
                      <w:rPr>
                        <w:rFonts w:ascii="宋体" w:hAnsi="宋体"/>
                      </w:rPr>
                    </w:pPr>
                    <w:r w:rsidRPr="000D5B1B">
                      <w:rPr>
                        <w:rFonts w:ascii="宋体" w:hAnsi="宋体" w:hint="eastAsia"/>
                        <w:szCs w:val="21"/>
                      </w:rPr>
                      <w:t>（</w:t>
                    </w:r>
                    <w:r w:rsidRPr="000D5B1B">
                      <w:rPr>
                        <w:rFonts w:ascii="宋体" w:hAnsi="宋体"/>
                        <w:szCs w:val="21"/>
                      </w:rPr>
                      <w:t>2</w:t>
                    </w:r>
                    <w:r w:rsidRPr="000D5B1B">
                      <w:rPr>
                        <w:rFonts w:ascii="宋体" w:hAnsi="宋体" w:hint="eastAsia"/>
                        <w:szCs w:val="21"/>
                      </w:rPr>
                      <w:t>）合并范围减少</w:t>
                    </w:r>
                  </w:p>
                </w:tc>
              </w:sdtContent>
            </w:sdt>
            <w:sdt>
              <w:sdtPr>
                <w:rPr>
                  <w:rFonts w:ascii="宋体" w:hAnsi="宋体" w:hint="eastAsia"/>
                </w:rPr>
                <w:alias w:val="固定资产账面原值减少项目金额"/>
                <w:tag w:val="_GBC_5be4d3b49a5c4a68a0d236b2da08d9af"/>
                <w:id w:val="5997920"/>
                <w:lock w:val="sdtLocked"/>
                <w:showingPlcHdr/>
              </w:sdtPr>
              <w:sdtContent>
                <w:tc>
                  <w:tcPr>
                    <w:tcW w:w="751" w:type="pct"/>
                    <w:shd w:val="clear" w:color="auto" w:fill="auto"/>
                    <w:vAlign w:val="center"/>
                  </w:tcPr>
                  <w:p w:rsidR="00E33370" w:rsidRPr="000D5B1B" w:rsidRDefault="00E33370" w:rsidP="00566A61">
                    <w:pPr>
                      <w:jc w:val="right"/>
                      <w:rPr>
                        <w:rFonts w:ascii="宋体" w:hAnsi="宋体"/>
                      </w:rPr>
                    </w:pPr>
                    <w:r>
                      <w:rPr>
                        <w:rFonts w:ascii="宋体" w:hAnsi="宋体"/>
                      </w:rPr>
                      <w:t xml:space="preserve">     </w:t>
                    </w:r>
                  </w:p>
                </w:tc>
              </w:sdtContent>
            </w:sdt>
            <w:sdt>
              <w:sdtPr>
                <w:rPr>
                  <w:rFonts w:ascii="宋体" w:hAnsi="宋体" w:hint="eastAsia"/>
                </w:rPr>
                <w:alias w:val="固定资产账面原值减少项目金额"/>
                <w:tag w:val="_GBC_5be4d3b49a5c4a68a0d236b2da08d9af"/>
                <w:id w:val="5997921"/>
                <w:lock w:val="sdtLocked"/>
                <w:showingPlcHdr/>
              </w:sdtPr>
              <w:sdtContent>
                <w:tc>
                  <w:tcPr>
                    <w:tcW w:w="755" w:type="pct"/>
                    <w:shd w:val="clear" w:color="auto" w:fill="auto"/>
                    <w:vAlign w:val="center"/>
                  </w:tcPr>
                  <w:p w:rsidR="00E33370" w:rsidRPr="000D5B1B" w:rsidRDefault="00E33370" w:rsidP="00566A61">
                    <w:pPr>
                      <w:jc w:val="right"/>
                      <w:rPr>
                        <w:rFonts w:ascii="宋体" w:hAnsi="宋体"/>
                      </w:rPr>
                    </w:pPr>
                    <w:r>
                      <w:rPr>
                        <w:rFonts w:ascii="宋体" w:hAnsi="宋体"/>
                      </w:rPr>
                      <w:t xml:space="preserve">     </w:t>
                    </w:r>
                  </w:p>
                </w:tc>
              </w:sdtContent>
            </w:sdt>
            <w:sdt>
              <w:sdtPr>
                <w:rPr>
                  <w:rFonts w:ascii="宋体" w:hAnsi="宋体" w:hint="eastAsia"/>
                </w:rPr>
                <w:alias w:val="固定资产账面原值减少项目金额"/>
                <w:tag w:val="_GBC_5be4d3b49a5c4a68a0d236b2da08d9af"/>
                <w:id w:val="5997922"/>
                <w:lock w:val="sdtLocked"/>
                <w:showingPlcHdr/>
              </w:sdtPr>
              <w:sdtContent>
                <w:tc>
                  <w:tcPr>
                    <w:tcW w:w="698" w:type="pct"/>
                    <w:shd w:val="clear" w:color="auto" w:fill="auto"/>
                    <w:vAlign w:val="center"/>
                  </w:tcPr>
                  <w:p w:rsidR="00E33370" w:rsidRPr="000D5B1B" w:rsidRDefault="00E33370" w:rsidP="00566A61">
                    <w:pPr>
                      <w:jc w:val="right"/>
                      <w:rPr>
                        <w:rFonts w:ascii="宋体" w:hAnsi="宋体"/>
                      </w:rPr>
                    </w:pPr>
                    <w:r>
                      <w:rPr>
                        <w:rFonts w:ascii="宋体" w:hAnsi="宋体"/>
                      </w:rPr>
                      <w:t xml:space="preserve">     </w:t>
                    </w:r>
                  </w:p>
                </w:tc>
              </w:sdtContent>
            </w:sdt>
            <w:sdt>
              <w:sdtPr>
                <w:rPr>
                  <w:rFonts w:ascii="宋体" w:hAnsi="宋体" w:hint="eastAsia"/>
                </w:rPr>
                <w:alias w:val="固定资产账面原值减少项目金额"/>
                <w:tag w:val="_GBC_5be4d3b49a5c4a68a0d236b2da08d9af"/>
                <w:id w:val="5997923"/>
                <w:lock w:val="sdtLocked"/>
                <w:showingPlcHdr/>
              </w:sdtPr>
              <w:sdtContent>
                <w:tc>
                  <w:tcPr>
                    <w:tcW w:w="698" w:type="pct"/>
                    <w:shd w:val="clear" w:color="auto" w:fill="auto"/>
                    <w:vAlign w:val="center"/>
                  </w:tcPr>
                  <w:p w:rsidR="00E33370" w:rsidRPr="000D5B1B" w:rsidRDefault="00E33370" w:rsidP="00566A61">
                    <w:pPr>
                      <w:jc w:val="right"/>
                      <w:rPr>
                        <w:rFonts w:ascii="宋体" w:hAnsi="宋体"/>
                      </w:rPr>
                    </w:pPr>
                    <w:r>
                      <w:rPr>
                        <w:rFonts w:ascii="宋体" w:hAnsi="宋体"/>
                      </w:rPr>
                      <w:t xml:space="preserve">     </w:t>
                    </w:r>
                  </w:p>
                </w:tc>
              </w:sdtContent>
            </w:sdt>
            <w:sdt>
              <w:sdtPr>
                <w:rPr>
                  <w:rFonts w:ascii="宋体" w:hAnsi="宋体" w:hint="eastAsia"/>
                </w:rPr>
                <w:alias w:val="固定资产账面原值减少项目合计金额"/>
                <w:tag w:val="_GBC_9b93e9d244ff4453b139d8a42865ba80"/>
                <w:id w:val="5997924"/>
                <w:lock w:val="sdtLocked"/>
                <w:showingPlcHdr/>
              </w:sdtPr>
              <w:sdtContent>
                <w:tc>
                  <w:tcPr>
                    <w:tcW w:w="868" w:type="pct"/>
                    <w:shd w:val="clear" w:color="auto" w:fill="auto"/>
                    <w:vAlign w:val="center"/>
                  </w:tcPr>
                  <w:p w:rsidR="00E33370" w:rsidRPr="000D5B1B" w:rsidRDefault="00E33370" w:rsidP="00566A61">
                    <w:pPr>
                      <w:jc w:val="right"/>
                      <w:rPr>
                        <w:rFonts w:ascii="宋体" w:hAnsi="宋体"/>
                      </w:rPr>
                    </w:pPr>
                    <w:r>
                      <w:rPr>
                        <w:rFonts w:ascii="宋体" w:hAnsi="宋体"/>
                      </w:rPr>
                      <w:t xml:space="preserve">     </w:t>
                    </w:r>
                  </w:p>
                </w:tc>
              </w:sdtContent>
            </w:sdt>
          </w:tr>
          <w:tr w:rsidR="00E33370" w:rsidRPr="000D5B1B" w:rsidTr="00566A61">
            <w:sdt>
              <w:sdtPr>
                <w:rPr>
                  <w:rFonts w:ascii="宋体" w:hAnsi="宋体"/>
                </w:rPr>
                <w:tag w:val="_PLD_3fb9f6c6a0b842188aea461d99c9adab"/>
                <w:id w:val="5997925"/>
                <w:lock w:val="sdtLocked"/>
              </w:sdtPr>
              <w:sdtContent>
                <w:tc>
                  <w:tcPr>
                    <w:tcW w:w="1230" w:type="pct"/>
                    <w:shd w:val="clear" w:color="auto" w:fill="auto"/>
                  </w:tcPr>
                  <w:p w:rsidR="00E33370" w:rsidRPr="000D5B1B" w:rsidRDefault="00E33370" w:rsidP="00E33370">
                    <w:pPr>
                      <w:ind w:firstLineChars="200" w:firstLine="420"/>
                      <w:rPr>
                        <w:rFonts w:ascii="宋体" w:hAnsi="宋体"/>
                      </w:rPr>
                    </w:pPr>
                    <w:r w:rsidRPr="000D5B1B">
                      <w:rPr>
                        <w:rFonts w:ascii="宋体" w:hAnsi="宋体" w:hint="eastAsia"/>
                      </w:rPr>
                      <w:t>4.期末余额</w:t>
                    </w:r>
                  </w:p>
                </w:tc>
              </w:sdtContent>
            </w:sdt>
            <w:tc>
              <w:tcPr>
                <w:tcW w:w="751" w:type="pct"/>
                <w:shd w:val="clear" w:color="auto" w:fill="auto"/>
                <w:vAlign w:val="center"/>
              </w:tcPr>
              <w:p w:rsidR="00E33370" w:rsidRPr="000D5B1B" w:rsidRDefault="00E33370" w:rsidP="00566A61">
                <w:pPr>
                  <w:jc w:val="right"/>
                  <w:rPr>
                    <w:rFonts w:ascii="宋体" w:hAnsi="宋体"/>
                  </w:rPr>
                </w:pPr>
                <w:r w:rsidRPr="000D5B1B">
                  <w:rPr>
                    <w:rFonts w:ascii="宋体" w:hAnsi="宋体"/>
                  </w:rPr>
                  <w:t>701,753,280.83</w:t>
                </w:r>
              </w:p>
            </w:tc>
            <w:tc>
              <w:tcPr>
                <w:tcW w:w="755" w:type="pct"/>
                <w:shd w:val="clear" w:color="auto" w:fill="auto"/>
                <w:vAlign w:val="center"/>
              </w:tcPr>
              <w:p w:rsidR="00E33370" w:rsidRPr="00361C0E" w:rsidRDefault="00E33370" w:rsidP="00566A61">
                <w:pPr>
                  <w:jc w:val="right"/>
                  <w:rPr>
                    <w:rFonts w:ascii="宋体" w:hAnsi="宋体"/>
                  </w:rPr>
                </w:pPr>
                <w:r w:rsidRPr="00361C0E">
                  <w:rPr>
                    <w:rFonts w:ascii="宋体" w:hAnsi="宋体"/>
                  </w:rPr>
                  <w:t>602,013,823.77</w:t>
                </w:r>
              </w:p>
            </w:tc>
            <w:tc>
              <w:tcPr>
                <w:tcW w:w="698" w:type="pct"/>
                <w:shd w:val="clear" w:color="auto" w:fill="auto"/>
                <w:vAlign w:val="center"/>
              </w:tcPr>
              <w:p w:rsidR="00E33370" w:rsidRPr="00361C0E" w:rsidRDefault="00E33370" w:rsidP="00566A61">
                <w:pPr>
                  <w:jc w:val="right"/>
                  <w:rPr>
                    <w:rFonts w:ascii="宋体" w:hAnsi="宋体"/>
                  </w:rPr>
                </w:pPr>
                <w:r w:rsidRPr="00361C0E">
                  <w:rPr>
                    <w:rFonts w:ascii="宋体" w:hAnsi="宋体"/>
                  </w:rPr>
                  <w:t>20,088,154.51</w:t>
                </w:r>
              </w:p>
            </w:tc>
            <w:tc>
              <w:tcPr>
                <w:tcW w:w="698" w:type="pct"/>
                <w:shd w:val="clear" w:color="auto" w:fill="auto"/>
                <w:vAlign w:val="center"/>
              </w:tcPr>
              <w:p w:rsidR="00E33370" w:rsidRPr="00361C0E" w:rsidRDefault="00E33370" w:rsidP="00566A61">
                <w:pPr>
                  <w:jc w:val="right"/>
                  <w:rPr>
                    <w:rFonts w:ascii="宋体" w:hAnsi="宋体"/>
                  </w:rPr>
                </w:pPr>
                <w:r w:rsidRPr="00361C0E">
                  <w:rPr>
                    <w:rFonts w:ascii="宋体" w:hAnsi="宋体"/>
                  </w:rPr>
                  <w:t>71,042,450.11</w:t>
                </w:r>
              </w:p>
            </w:tc>
            <w:tc>
              <w:tcPr>
                <w:tcW w:w="868" w:type="pct"/>
                <w:shd w:val="clear" w:color="auto" w:fill="auto"/>
                <w:vAlign w:val="center"/>
              </w:tcPr>
              <w:p w:rsidR="00E33370" w:rsidRPr="000D5B1B" w:rsidRDefault="00E33370" w:rsidP="00566A61">
                <w:pPr>
                  <w:jc w:val="right"/>
                  <w:rPr>
                    <w:rFonts w:ascii="宋体" w:hAnsi="宋体"/>
                  </w:rPr>
                </w:pPr>
                <w:r w:rsidRPr="000D5B1B">
                  <w:rPr>
                    <w:rFonts w:ascii="宋体" w:hAnsi="宋体"/>
                  </w:rPr>
                  <w:t>1,394,897,709.22</w:t>
                </w:r>
              </w:p>
            </w:tc>
          </w:tr>
          <w:tr w:rsidR="00E33370" w:rsidRPr="000D5B1B" w:rsidTr="00566A61">
            <w:sdt>
              <w:sdtPr>
                <w:rPr>
                  <w:rFonts w:ascii="宋体" w:hAnsi="宋体"/>
                </w:rPr>
                <w:tag w:val="_PLD_14f44e7a4341414ca27a4047f9622e44"/>
                <w:id w:val="5997926"/>
                <w:lock w:val="sdtLocked"/>
              </w:sdtPr>
              <w:sdtContent>
                <w:tc>
                  <w:tcPr>
                    <w:tcW w:w="1230" w:type="pct"/>
                    <w:shd w:val="clear" w:color="auto" w:fill="auto"/>
                  </w:tcPr>
                  <w:p w:rsidR="00E33370" w:rsidRPr="000D5B1B" w:rsidRDefault="00E33370" w:rsidP="00566A61">
                    <w:pPr>
                      <w:rPr>
                        <w:rFonts w:ascii="宋体" w:hAnsi="宋体"/>
                      </w:rPr>
                    </w:pPr>
                    <w:r w:rsidRPr="000D5B1B">
                      <w:rPr>
                        <w:rFonts w:ascii="宋体" w:hAnsi="宋体" w:hint="eastAsia"/>
                      </w:rPr>
                      <w:t>二、累计折旧</w:t>
                    </w:r>
                  </w:p>
                </w:tc>
              </w:sdtContent>
            </w:sdt>
            <w:tc>
              <w:tcPr>
                <w:tcW w:w="751" w:type="pct"/>
                <w:shd w:val="clear" w:color="auto" w:fill="auto"/>
                <w:vAlign w:val="center"/>
              </w:tcPr>
              <w:p w:rsidR="00E33370" w:rsidRPr="000D5B1B" w:rsidRDefault="00E33370" w:rsidP="00566A61">
                <w:pPr>
                  <w:jc w:val="center"/>
                  <w:rPr>
                    <w:rFonts w:ascii="宋体" w:hAnsi="宋体"/>
                  </w:rPr>
                </w:pPr>
                <w:r w:rsidRPr="000D5B1B">
                  <w:rPr>
                    <w:rFonts w:ascii="宋体" w:hAnsi="宋体"/>
                  </w:rPr>
                  <w:t xml:space="preserve">　</w:t>
                </w:r>
              </w:p>
            </w:tc>
            <w:tc>
              <w:tcPr>
                <w:tcW w:w="755" w:type="pct"/>
                <w:shd w:val="clear" w:color="auto" w:fill="auto"/>
                <w:vAlign w:val="center"/>
              </w:tcPr>
              <w:p w:rsidR="00E33370" w:rsidRPr="000D5B1B" w:rsidRDefault="00E33370" w:rsidP="00566A61">
                <w:pPr>
                  <w:jc w:val="center"/>
                  <w:rPr>
                    <w:rFonts w:ascii="宋体" w:hAnsi="宋体"/>
                  </w:rPr>
                </w:pPr>
                <w:r w:rsidRPr="000D5B1B">
                  <w:rPr>
                    <w:rFonts w:ascii="宋体" w:hAnsi="宋体"/>
                  </w:rPr>
                  <w:t xml:space="preserve">　</w:t>
                </w:r>
              </w:p>
            </w:tc>
            <w:tc>
              <w:tcPr>
                <w:tcW w:w="698" w:type="pct"/>
                <w:shd w:val="clear" w:color="auto" w:fill="auto"/>
                <w:vAlign w:val="center"/>
              </w:tcPr>
              <w:p w:rsidR="00E33370" w:rsidRPr="000D5B1B" w:rsidRDefault="00E33370" w:rsidP="00566A61">
                <w:pPr>
                  <w:jc w:val="center"/>
                  <w:rPr>
                    <w:rFonts w:ascii="宋体" w:hAnsi="宋体"/>
                  </w:rPr>
                </w:pPr>
                <w:r w:rsidRPr="000D5B1B">
                  <w:rPr>
                    <w:rFonts w:ascii="宋体" w:hAnsi="宋体"/>
                  </w:rPr>
                  <w:t xml:space="preserve">　</w:t>
                </w:r>
              </w:p>
            </w:tc>
            <w:tc>
              <w:tcPr>
                <w:tcW w:w="698" w:type="pct"/>
                <w:shd w:val="clear" w:color="auto" w:fill="auto"/>
                <w:vAlign w:val="center"/>
              </w:tcPr>
              <w:p w:rsidR="00E33370" w:rsidRPr="000D5B1B" w:rsidRDefault="00E33370" w:rsidP="00566A61">
                <w:pPr>
                  <w:jc w:val="center"/>
                  <w:rPr>
                    <w:rFonts w:ascii="宋体" w:hAnsi="宋体"/>
                  </w:rPr>
                </w:pPr>
                <w:r w:rsidRPr="000D5B1B">
                  <w:rPr>
                    <w:rFonts w:ascii="宋体" w:hAnsi="宋体"/>
                  </w:rPr>
                  <w:t xml:space="preserve">　</w:t>
                </w:r>
              </w:p>
            </w:tc>
            <w:tc>
              <w:tcPr>
                <w:tcW w:w="868" w:type="pct"/>
                <w:shd w:val="clear" w:color="auto" w:fill="auto"/>
                <w:vAlign w:val="center"/>
              </w:tcPr>
              <w:p w:rsidR="00E33370" w:rsidRPr="000D5B1B" w:rsidRDefault="00E33370" w:rsidP="00566A61">
                <w:pPr>
                  <w:jc w:val="center"/>
                  <w:rPr>
                    <w:rFonts w:ascii="宋体" w:hAnsi="宋体"/>
                  </w:rPr>
                </w:pPr>
                <w:r w:rsidRPr="000D5B1B">
                  <w:rPr>
                    <w:rFonts w:ascii="宋体" w:hAnsi="宋体"/>
                  </w:rPr>
                  <w:t xml:space="preserve">　</w:t>
                </w:r>
              </w:p>
            </w:tc>
          </w:tr>
          <w:tr w:rsidR="00E33370" w:rsidRPr="000D5B1B" w:rsidTr="00566A61">
            <w:sdt>
              <w:sdtPr>
                <w:rPr>
                  <w:rFonts w:ascii="宋体" w:hAnsi="宋体"/>
                </w:rPr>
                <w:tag w:val="_PLD_bdfb76068a2a4a95ab0a3bcf1b094bf2"/>
                <w:id w:val="5997927"/>
                <w:lock w:val="sdtLocked"/>
              </w:sdtPr>
              <w:sdtContent>
                <w:tc>
                  <w:tcPr>
                    <w:tcW w:w="1230" w:type="pct"/>
                    <w:shd w:val="clear" w:color="auto" w:fill="auto"/>
                  </w:tcPr>
                  <w:p w:rsidR="00E33370" w:rsidRPr="000D5B1B" w:rsidRDefault="00E33370" w:rsidP="00E33370">
                    <w:pPr>
                      <w:ind w:firstLineChars="200" w:firstLine="420"/>
                      <w:rPr>
                        <w:rFonts w:ascii="宋体" w:hAnsi="宋体"/>
                      </w:rPr>
                    </w:pPr>
                    <w:r w:rsidRPr="000D5B1B">
                      <w:rPr>
                        <w:rFonts w:ascii="宋体" w:hAnsi="宋体"/>
                      </w:rPr>
                      <w:t>1.</w:t>
                    </w:r>
                    <w:r w:rsidRPr="000D5B1B">
                      <w:rPr>
                        <w:rFonts w:ascii="宋体" w:hAnsi="宋体" w:hint="eastAsia"/>
                      </w:rPr>
                      <w:t>期初余额</w:t>
                    </w:r>
                  </w:p>
                </w:tc>
              </w:sdtContent>
            </w:sdt>
            <w:tc>
              <w:tcPr>
                <w:tcW w:w="751" w:type="pct"/>
                <w:shd w:val="clear" w:color="auto" w:fill="auto"/>
                <w:vAlign w:val="center"/>
              </w:tcPr>
              <w:p w:rsidR="00E33370" w:rsidRPr="000D5B1B" w:rsidRDefault="00E33370" w:rsidP="00566A61">
                <w:pPr>
                  <w:jc w:val="right"/>
                  <w:rPr>
                    <w:rFonts w:ascii="宋体" w:hAnsi="宋体"/>
                  </w:rPr>
                </w:pPr>
                <w:r w:rsidRPr="000D5B1B">
                  <w:rPr>
                    <w:rFonts w:ascii="宋体" w:hAnsi="宋体"/>
                  </w:rPr>
                  <w:t>122,107,918.60</w:t>
                </w:r>
              </w:p>
            </w:tc>
            <w:tc>
              <w:tcPr>
                <w:tcW w:w="755" w:type="pct"/>
                <w:shd w:val="clear" w:color="auto" w:fill="auto"/>
                <w:vAlign w:val="center"/>
              </w:tcPr>
              <w:p w:rsidR="00E33370" w:rsidRPr="000D5B1B" w:rsidRDefault="00E33370" w:rsidP="00566A61">
                <w:pPr>
                  <w:jc w:val="right"/>
                  <w:rPr>
                    <w:rFonts w:ascii="宋体" w:hAnsi="宋体"/>
                  </w:rPr>
                </w:pPr>
                <w:r w:rsidRPr="000D5B1B">
                  <w:rPr>
                    <w:rFonts w:ascii="宋体" w:hAnsi="宋体"/>
                  </w:rPr>
                  <w:t>228,248,768.60</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11,093,543.19</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36,982,357.08</w:t>
                </w:r>
              </w:p>
            </w:tc>
            <w:tc>
              <w:tcPr>
                <w:tcW w:w="868" w:type="pct"/>
                <w:shd w:val="clear" w:color="auto" w:fill="auto"/>
                <w:vAlign w:val="center"/>
              </w:tcPr>
              <w:p w:rsidR="00E33370" w:rsidRPr="000D5B1B" w:rsidRDefault="00E33370" w:rsidP="00566A61">
                <w:pPr>
                  <w:jc w:val="right"/>
                  <w:rPr>
                    <w:rFonts w:ascii="宋体" w:hAnsi="宋体"/>
                  </w:rPr>
                </w:pPr>
                <w:r w:rsidRPr="000D5B1B">
                  <w:rPr>
                    <w:rFonts w:ascii="宋体" w:hAnsi="宋体"/>
                  </w:rPr>
                  <w:t>398,432,587.47</w:t>
                </w:r>
              </w:p>
            </w:tc>
          </w:tr>
          <w:tr w:rsidR="00E33370" w:rsidRPr="000D5B1B" w:rsidTr="00566A61">
            <w:sdt>
              <w:sdtPr>
                <w:rPr>
                  <w:rFonts w:ascii="宋体" w:hAnsi="宋体"/>
                </w:rPr>
                <w:tag w:val="_PLD_ac9d6720c4e84ec2b82637a9bc7e4a54"/>
                <w:id w:val="5997928"/>
                <w:lock w:val="sdtLocked"/>
              </w:sdtPr>
              <w:sdtContent>
                <w:tc>
                  <w:tcPr>
                    <w:tcW w:w="1230" w:type="pct"/>
                    <w:shd w:val="clear" w:color="auto" w:fill="auto"/>
                  </w:tcPr>
                  <w:p w:rsidR="00E33370" w:rsidRPr="000D5B1B" w:rsidRDefault="00E33370" w:rsidP="00E33370">
                    <w:pPr>
                      <w:ind w:firstLineChars="200" w:firstLine="420"/>
                      <w:rPr>
                        <w:rFonts w:ascii="宋体" w:hAnsi="宋体"/>
                      </w:rPr>
                    </w:pPr>
                    <w:r w:rsidRPr="000D5B1B">
                      <w:rPr>
                        <w:rFonts w:ascii="宋体" w:hAnsi="宋体"/>
                      </w:rPr>
                      <w:t>2.</w:t>
                    </w:r>
                    <w:r w:rsidRPr="000D5B1B">
                      <w:rPr>
                        <w:rFonts w:ascii="宋体" w:hAnsi="宋体" w:hint="eastAsia"/>
                      </w:rPr>
                      <w:t>本期增加金额</w:t>
                    </w:r>
                  </w:p>
                </w:tc>
              </w:sdtContent>
            </w:sdt>
            <w:tc>
              <w:tcPr>
                <w:tcW w:w="751" w:type="pct"/>
                <w:shd w:val="clear" w:color="auto" w:fill="auto"/>
                <w:vAlign w:val="center"/>
              </w:tcPr>
              <w:p w:rsidR="00E33370" w:rsidRPr="000D5B1B" w:rsidRDefault="00E33370" w:rsidP="00566A61">
                <w:pPr>
                  <w:jc w:val="right"/>
                  <w:rPr>
                    <w:rFonts w:ascii="宋体" w:hAnsi="宋体"/>
                  </w:rPr>
                </w:pPr>
                <w:r w:rsidRPr="000D5B1B">
                  <w:rPr>
                    <w:rFonts w:ascii="宋体" w:hAnsi="宋体"/>
                  </w:rPr>
                  <w:t>23,142,802.64</w:t>
                </w:r>
              </w:p>
            </w:tc>
            <w:tc>
              <w:tcPr>
                <w:tcW w:w="755" w:type="pct"/>
                <w:shd w:val="clear" w:color="auto" w:fill="auto"/>
                <w:vAlign w:val="center"/>
              </w:tcPr>
              <w:p w:rsidR="00E33370" w:rsidRPr="000D5B1B" w:rsidRDefault="00E33370" w:rsidP="00566A61">
                <w:pPr>
                  <w:jc w:val="right"/>
                  <w:rPr>
                    <w:rFonts w:ascii="宋体" w:hAnsi="宋体"/>
                  </w:rPr>
                </w:pPr>
                <w:r w:rsidRPr="000D5B1B">
                  <w:rPr>
                    <w:rFonts w:ascii="宋体" w:hAnsi="宋体"/>
                  </w:rPr>
                  <w:t>48,173,592.77</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2,135,171.52</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6,696,993.82</w:t>
                </w:r>
              </w:p>
            </w:tc>
            <w:tc>
              <w:tcPr>
                <w:tcW w:w="868" w:type="pct"/>
                <w:shd w:val="clear" w:color="auto" w:fill="auto"/>
                <w:vAlign w:val="center"/>
              </w:tcPr>
              <w:p w:rsidR="00E33370" w:rsidRPr="000D5B1B" w:rsidRDefault="00E33370" w:rsidP="00566A61">
                <w:pPr>
                  <w:jc w:val="right"/>
                  <w:rPr>
                    <w:rFonts w:ascii="宋体" w:hAnsi="宋体"/>
                  </w:rPr>
                </w:pPr>
                <w:r w:rsidRPr="000D5B1B">
                  <w:rPr>
                    <w:rFonts w:ascii="宋体" w:hAnsi="宋体"/>
                  </w:rPr>
                  <w:t>80,148,560.75</w:t>
                </w:r>
              </w:p>
            </w:tc>
          </w:tr>
          <w:tr w:rsidR="00E33370" w:rsidRPr="000D5B1B" w:rsidTr="00566A61">
            <w:sdt>
              <w:sdtPr>
                <w:rPr>
                  <w:rFonts w:ascii="宋体" w:hAnsi="宋体"/>
                </w:rPr>
                <w:tag w:val="_PLD_4b899f8229be463181a7e6a6c1cb2337"/>
                <w:id w:val="5997929"/>
                <w:lock w:val="sdtLocked"/>
              </w:sdtPr>
              <w:sdtContent>
                <w:tc>
                  <w:tcPr>
                    <w:tcW w:w="1230" w:type="pct"/>
                    <w:shd w:val="clear" w:color="auto" w:fill="auto"/>
                  </w:tcPr>
                  <w:p w:rsidR="00E33370" w:rsidRPr="000D5B1B" w:rsidRDefault="00E33370" w:rsidP="00E33370">
                    <w:pPr>
                      <w:ind w:firstLineChars="300" w:firstLine="630"/>
                      <w:rPr>
                        <w:rFonts w:ascii="宋体" w:hAnsi="宋体"/>
                      </w:rPr>
                    </w:pPr>
                    <w:r w:rsidRPr="000D5B1B">
                      <w:rPr>
                        <w:rFonts w:ascii="宋体" w:hAnsi="宋体" w:hint="eastAsia"/>
                      </w:rPr>
                      <w:t>（1）计提</w:t>
                    </w:r>
                  </w:p>
                </w:tc>
              </w:sdtContent>
            </w:sdt>
            <w:tc>
              <w:tcPr>
                <w:tcW w:w="751" w:type="pct"/>
                <w:shd w:val="clear" w:color="auto" w:fill="auto"/>
                <w:vAlign w:val="center"/>
              </w:tcPr>
              <w:p w:rsidR="00E33370" w:rsidRPr="000D5B1B" w:rsidRDefault="00E33370" w:rsidP="00566A61">
                <w:pPr>
                  <w:jc w:val="right"/>
                  <w:rPr>
                    <w:rFonts w:ascii="宋体" w:hAnsi="宋体"/>
                  </w:rPr>
                </w:pPr>
                <w:r w:rsidRPr="000D5B1B">
                  <w:rPr>
                    <w:rFonts w:ascii="宋体" w:hAnsi="宋体"/>
                  </w:rPr>
                  <w:t>23,142,802.64</w:t>
                </w:r>
              </w:p>
            </w:tc>
            <w:tc>
              <w:tcPr>
                <w:tcW w:w="755" w:type="pct"/>
                <w:shd w:val="clear" w:color="auto" w:fill="auto"/>
                <w:vAlign w:val="center"/>
              </w:tcPr>
              <w:p w:rsidR="00E33370" w:rsidRPr="000D5B1B" w:rsidRDefault="00E33370" w:rsidP="00566A61">
                <w:pPr>
                  <w:jc w:val="right"/>
                  <w:rPr>
                    <w:rFonts w:ascii="宋体" w:hAnsi="宋体"/>
                  </w:rPr>
                </w:pPr>
                <w:r w:rsidRPr="000D5B1B">
                  <w:rPr>
                    <w:rFonts w:ascii="宋体" w:hAnsi="宋体"/>
                  </w:rPr>
                  <w:t>48,173,592.77</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2,135,171.52</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6,696,993.82</w:t>
                </w:r>
              </w:p>
            </w:tc>
            <w:tc>
              <w:tcPr>
                <w:tcW w:w="868" w:type="pct"/>
                <w:shd w:val="clear" w:color="auto" w:fill="auto"/>
                <w:vAlign w:val="center"/>
              </w:tcPr>
              <w:p w:rsidR="00E33370" w:rsidRPr="000D5B1B" w:rsidRDefault="00E33370" w:rsidP="00566A61">
                <w:pPr>
                  <w:jc w:val="right"/>
                  <w:rPr>
                    <w:rFonts w:ascii="宋体" w:hAnsi="宋体"/>
                  </w:rPr>
                </w:pPr>
                <w:r w:rsidRPr="000D5B1B">
                  <w:rPr>
                    <w:rFonts w:ascii="宋体" w:hAnsi="宋体"/>
                  </w:rPr>
                  <w:t>80,148,560.75</w:t>
                </w:r>
              </w:p>
            </w:tc>
          </w:tr>
          <w:tr w:rsidR="00E33370" w:rsidRPr="000D5B1B" w:rsidTr="00566A61">
            <w:sdt>
              <w:sdtPr>
                <w:rPr>
                  <w:rFonts w:ascii="宋体" w:hAnsi="宋体"/>
                </w:rPr>
                <w:tag w:val="_PLD_1a8a0c2973de4a7c99ed0dd69c4a85fa"/>
                <w:id w:val="5997930"/>
                <w:lock w:val="sdtLocked"/>
              </w:sdtPr>
              <w:sdtContent>
                <w:tc>
                  <w:tcPr>
                    <w:tcW w:w="1230" w:type="pct"/>
                    <w:shd w:val="clear" w:color="auto" w:fill="auto"/>
                  </w:tcPr>
                  <w:p w:rsidR="00E33370" w:rsidRPr="000D5B1B" w:rsidRDefault="00E33370" w:rsidP="00E33370">
                    <w:pPr>
                      <w:ind w:firstLineChars="200" w:firstLine="420"/>
                      <w:rPr>
                        <w:rFonts w:ascii="宋体" w:hAnsi="宋体"/>
                      </w:rPr>
                    </w:pPr>
                    <w:r w:rsidRPr="000D5B1B">
                      <w:rPr>
                        <w:rFonts w:ascii="宋体" w:hAnsi="宋体" w:hint="eastAsia"/>
                      </w:rPr>
                      <w:t>3.本期减少金额</w:t>
                    </w:r>
                  </w:p>
                </w:tc>
              </w:sdtContent>
            </w:sdt>
            <w:tc>
              <w:tcPr>
                <w:tcW w:w="751" w:type="pct"/>
                <w:shd w:val="clear" w:color="auto" w:fill="auto"/>
                <w:vAlign w:val="center"/>
              </w:tcPr>
              <w:p w:rsidR="00E33370" w:rsidRPr="000D5B1B" w:rsidRDefault="00E33370" w:rsidP="00566A61">
                <w:pPr>
                  <w:jc w:val="right"/>
                  <w:rPr>
                    <w:rFonts w:ascii="宋体" w:hAnsi="宋体"/>
                  </w:rPr>
                </w:pPr>
              </w:p>
            </w:tc>
            <w:tc>
              <w:tcPr>
                <w:tcW w:w="755" w:type="pct"/>
                <w:shd w:val="clear" w:color="auto" w:fill="auto"/>
                <w:vAlign w:val="center"/>
              </w:tcPr>
              <w:p w:rsidR="00E33370" w:rsidRPr="000D5B1B" w:rsidRDefault="00E33370" w:rsidP="00566A61">
                <w:pPr>
                  <w:jc w:val="right"/>
                  <w:rPr>
                    <w:rFonts w:ascii="宋体" w:hAnsi="宋体"/>
                  </w:rPr>
                </w:pPr>
                <w:r w:rsidRPr="000D5B1B">
                  <w:rPr>
                    <w:rFonts w:ascii="宋体" w:hAnsi="宋体"/>
                  </w:rPr>
                  <w:t>2,722,526.87</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834,132.25</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269,790.58</w:t>
                </w:r>
              </w:p>
            </w:tc>
            <w:tc>
              <w:tcPr>
                <w:tcW w:w="868" w:type="pct"/>
                <w:shd w:val="clear" w:color="auto" w:fill="auto"/>
                <w:vAlign w:val="center"/>
              </w:tcPr>
              <w:p w:rsidR="00E33370" w:rsidRPr="000D5B1B" w:rsidRDefault="00E33370" w:rsidP="00566A61">
                <w:pPr>
                  <w:jc w:val="right"/>
                  <w:rPr>
                    <w:rFonts w:ascii="宋体" w:hAnsi="宋体"/>
                  </w:rPr>
                </w:pPr>
                <w:r w:rsidRPr="000D5B1B">
                  <w:rPr>
                    <w:rFonts w:ascii="宋体" w:hAnsi="宋体"/>
                  </w:rPr>
                  <w:t>3,826,449.70</w:t>
                </w:r>
              </w:p>
            </w:tc>
          </w:tr>
          <w:tr w:rsidR="00E33370" w:rsidRPr="000D5B1B" w:rsidTr="00566A61">
            <w:sdt>
              <w:sdtPr>
                <w:rPr>
                  <w:rFonts w:ascii="宋体" w:hAnsi="宋体"/>
                </w:rPr>
                <w:tag w:val="_PLD_051549d56ef94d0f864893f6bcd12368"/>
                <w:id w:val="5997931"/>
                <w:lock w:val="sdtLocked"/>
              </w:sdtPr>
              <w:sdtContent>
                <w:tc>
                  <w:tcPr>
                    <w:tcW w:w="1230" w:type="pct"/>
                    <w:shd w:val="clear" w:color="auto" w:fill="auto"/>
                  </w:tcPr>
                  <w:p w:rsidR="00E33370" w:rsidRPr="000D5B1B" w:rsidRDefault="00E33370" w:rsidP="00E33370">
                    <w:pPr>
                      <w:ind w:firstLineChars="300" w:firstLine="630"/>
                      <w:rPr>
                        <w:rFonts w:ascii="宋体" w:hAnsi="宋体"/>
                      </w:rPr>
                    </w:pPr>
                    <w:r w:rsidRPr="000D5B1B">
                      <w:rPr>
                        <w:rFonts w:ascii="宋体" w:hAnsi="宋体" w:hint="eastAsia"/>
                      </w:rPr>
                      <w:t>（1）处置或报废</w:t>
                    </w:r>
                  </w:p>
                </w:tc>
              </w:sdtContent>
            </w:sdt>
            <w:tc>
              <w:tcPr>
                <w:tcW w:w="751" w:type="pct"/>
                <w:shd w:val="clear" w:color="auto" w:fill="auto"/>
                <w:vAlign w:val="center"/>
              </w:tcPr>
              <w:p w:rsidR="00E33370" w:rsidRPr="000D5B1B" w:rsidRDefault="00E33370" w:rsidP="00566A61">
                <w:pPr>
                  <w:jc w:val="right"/>
                  <w:rPr>
                    <w:rFonts w:ascii="宋体" w:hAnsi="宋体"/>
                  </w:rPr>
                </w:pPr>
              </w:p>
            </w:tc>
            <w:tc>
              <w:tcPr>
                <w:tcW w:w="755" w:type="pct"/>
                <w:shd w:val="clear" w:color="auto" w:fill="auto"/>
                <w:vAlign w:val="center"/>
              </w:tcPr>
              <w:p w:rsidR="00E33370" w:rsidRPr="000D5B1B" w:rsidRDefault="00E33370" w:rsidP="00566A61">
                <w:pPr>
                  <w:jc w:val="right"/>
                  <w:rPr>
                    <w:rFonts w:ascii="宋体" w:hAnsi="宋体"/>
                  </w:rPr>
                </w:pPr>
                <w:r w:rsidRPr="000D5B1B">
                  <w:rPr>
                    <w:rFonts w:ascii="宋体" w:hAnsi="宋体"/>
                  </w:rPr>
                  <w:t>2,722,526.87</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834,132.25</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269,790.58</w:t>
                </w:r>
              </w:p>
            </w:tc>
            <w:tc>
              <w:tcPr>
                <w:tcW w:w="868" w:type="pct"/>
                <w:shd w:val="clear" w:color="auto" w:fill="auto"/>
                <w:vAlign w:val="center"/>
              </w:tcPr>
              <w:p w:rsidR="00E33370" w:rsidRPr="000D5B1B" w:rsidRDefault="00E33370" w:rsidP="00566A61">
                <w:pPr>
                  <w:jc w:val="right"/>
                  <w:rPr>
                    <w:rFonts w:ascii="宋体" w:hAnsi="宋体"/>
                  </w:rPr>
                </w:pPr>
                <w:r w:rsidRPr="000D5B1B">
                  <w:rPr>
                    <w:rFonts w:ascii="宋体" w:hAnsi="宋体"/>
                  </w:rPr>
                  <w:t>3,826,449.70</w:t>
                </w:r>
              </w:p>
            </w:tc>
          </w:tr>
          <w:tr w:rsidR="00E33370" w:rsidRPr="000D5B1B" w:rsidTr="00566A61">
            <w:sdt>
              <w:sdtPr>
                <w:rPr>
                  <w:rFonts w:ascii="宋体" w:hAnsi="宋体" w:hint="eastAsia"/>
                </w:rPr>
                <w:alias w:val="固定资产累计折旧减少项目名称"/>
                <w:tag w:val="_GBC_20eae31762484d0a9c046fa65503339a"/>
                <w:id w:val="5997932"/>
                <w:lock w:val="sdtLocked"/>
              </w:sdtPr>
              <w:sdtContent>
                <w:tc>
                  <w:tcPr>
                    <w:tcW w:w="1230" w:type="pct"/>
                    <w:shd w:val="clear" w:color="auto" w:fill="auto"/>
                  </w:tcPr>
                  <w:p w:rsidR="00E33370" w:rsidRPr="000D5B1B" w:rsidRDefault="00E33370" w:rsidP="00E33370">
                    <w:pPr>
                      <w:ind w:firstLineChars="300" w:firstLine="630"/>
                      <w:rPr>
                        <w:rFonts w:ascii="宋体" w:hAnsi="宋体"/>
                      </w:rPr>
                    </w:pPr>
                    <w:r w:rsidRPr="000D5B1B">
                      <w:rPr>
                        <w:rFonts w:ascii="宋体" w:hAnsi="宋体" w:hint="eastAsia"/>
                      </w:rPr>
                      <w:t>（</w:t>
                    </w:r>
                    <w:r w:rsidRPr="000D5B1B">
                      <w:rPr>
                        <w:rFonts w:ascii="宋体" w:hAnsi="宋体"/>
                      </w:rPr>
                      <w:t>2）合并范围减少</w:t>
                    </w:r>
                  </w:p>
                </w:tc>
              </w:sdtContent>
            </w:sdt>
            <w:sdt>
              <w:sdtPr>
                <w:rPr>
                  <w:rFonts w:ascii="宋体" w:hAnsi="宋体" w:hint="eastAsia"/>
                </w:rPr>
                <w:alias w:val="固定资产累计折旧减少项目金额"/>
                <w:tag w:val="_GBC_50575111ca3b4086b584bb25daa7a51a"/>
                <w:id w:val="5997933"/>
                <w:lock w:val="sdtLocked"/>
                <w:showingPlcHdr/>
              </w:sdtPr>
              <w:sdtContent>
                <w:tc>
                  <w:tcPr>
                    <w:tcW w:w="751" w:type="pct"/>
                    <w:shd w:val="clear" w:color="auto" w:fill="auto"/>
                  </w:tcPr>
                  <w:p w:rsidR="00E33370" w:rsidRPr="000D5B1B" w:rsidRDefault="00E33370" w:rsidP="00566A61">
                    <w:pPr>
                      <w:jc w:val="right"/>
                      <w:rPr>
                        <w:rFonts w:ascii="宋体" w:hAnsi="宋体"/>
                      </w:rPr>
                    </w:pPr>
                    <w:r>
                      <w:rPr>
                        <w:rFonts w:ascii="宋体" w:hAnsi="宋体"/>
                      </w:rPr>
                      <w:t xml:space="preserve">     </w:t>
                    </w:r>
                  </w:p>
                </w:tc>
              </w:sdtContent>
            </w:sdt>
            <w:sdt>
              <w:sdtPr>
                <w:rPr>
                  <w:rFonts w:ascii="宋体" w:hAnsi="宋体" w:hint="eastAsia"/>
                </w:rPr>
                <w:alias w:val="固定资产累计折旧减少项目金额"/>
                <w:tag w:val="_GBC_50575111ca3b4086b584bb25daa7a51a"/>
                <w:id w:val="5997934"/>
                <w:lock w:val="sdtLocked"/>
                <w:showingPlcHdr/>
              </w:sdtPr>
              <w:sdtContent>
                <w:tc>
                  <w:tcPr>
                    <w:tcW w:w="755" w:type="pct"/>
                    <w:shd w:val="clear" w:color="auto" w:fill="auto"/>
                  </w:tcPr>
                  <w:p w:rsidR="00E33370" w:rsidRPr="000D5B1B" w:rsidRDefault="00E33370" w:rsidP="00566A61">
                    <w:pPr>
                      <w:jc w:val="right"/>
                      <w:rPr>
                        <w:rFonts w:ascii="宋体" w:hAnsi="宋体"/>
                      </w:rPr>
                    </w:pPr>
                    <w:r>
                      <w:rPr>
                        <w:rFonts w:ascii="宋体" w:hAnsi="宋体"/>
                      </w:rPr>
                      <w:t xml:space="preserve">     </w:t>
                    </w:r>
                  </w:p>
                </w:tc>
              </w:sdtContent>
            </w:sdt>
            <w:sdt>
              <w:sdtPr>
                <w:rPr>
                  <w:rFonts w:ascii="宋体" w:hAnsi="宋体" w:hint="eastAsia"/>
                </w:rPr>
                <w:alias w:val="固定资产累计折旧减少项目金额"/>
                <w:tag w:val="_GBC_50575111ca3b4086b584bb25daa7a51a"/>
                <w:id w:val="5997935"/>
                <w:lock w:val="sdtLocked"/>
                <w:showingPlcHdr/>
              </w:sdtPr>
              <w:sdtContent>
                <w:tc>
                  <w:tcPr>
                    <w:tcW w:w="698" w:type="pct"/>
                    <w:shd w:val="clear" w:color="auto" w:fill="auto"/>
                  </w:tcPr>
                  <w:p w:rsidR="00E33370" w:rsidRPr="000D5B1B" w:rsidRDefault="00E33370" w:rsidP="00566A61">
                    <w:pPr>
                      <w:jc w:val="right"/>
                      <w:rPr>
                        <w:rFonts w:ascii="宋体" w:hAnsi="宋体"/>
                      </w:rPr>
                    </w:pPr>
                    <w:r>
                      <w:rPr>
                        <w:rFonts w:ascii="宋体" w:hAnsi="宋体"/>
                      </w:rPr>
                      <w:t xml:space="preserve">     </w:t>
                    </w:r>
                  </w:p>
                </w:tc>
              </w:sdtContent>
            </w:sdt>
            <w:sdt>
              <w:sdtPr>
                <w:rPr>
                  <w:rFonts w:ascii="宋体" w:hAnsi="宋体" w:hint="eastAsia"/>
                </w:rPr>
                <w:alias w:val="固定资产累计折旧减少项目金额"/>
                <w:tag w:val="_GBC_50575111ca3b4086b584bb25daa7a51a"/>
                <w:id w:val="5997936"/>
                <w:lock w:val="sdtLocked"/>
                <w:showingPlcHdr/>
              </w:sdtPr>
              <w:sdtContent>
                <w:tc>
                  <w:tcPr>
                    <w:tcW w:w="698" w:type="pct"/>
                    <w:shd w:val="clear" w:color="auto" w:fill="auto"/>
                  </w:tcPr>
                  <w:p w:rsidR="00E33370" w:rsidRPr="000D5B1B" w:rsidRDefault="00E33370" w:rsidP="00566A61">
                    <w:pPr>
                      <w:jc w:val="right"/>
                      <w:rPr>
                        <w:rFonts w:ascii="宋体" w:hAnsi="宋体"/>
                      </w:rPr>
                    </w:pPr>
                    <w:r>
                      <w:rPr>
                        <w:rFonts w:ascii="宋体" w:hAnsi="宋体"/>
                      </w:rPr>
                      <w:t xml:space="preserve">     </w:t>
                    </w:r>
                  </w:p>
                </w:tc>
              </w:sdtContent>
            </w:sdt>
            <w:sdt>
              <w:sdtPr>
                <w:rPr>
                  <w:rFonts w:ascii="宋体" w:hAnsi="宋体" w:hint="eastAsia"/>
                </w:rPr>
                <w:alias w:val="固定资产累计折旧减少项目合计金额"/>
                <w:tag w:val="_GBC_ba854a525e15473181c1dd92dc7af67e"/>
                <w:id w:val="5997937"/>
                <w:lock w:val="sdtLocked"/>
                <w:showingPlcHdr/>
              </w:sdtPr>
              <w:sdtContent>
                <w:tc>
                  <w:tcPr>
                    <w:tcW w:w="868" w:type="pct"/>
                    <w:shd w:val="clear" w:color="auto" w:fill="auto"/>
                  </w:tcPr>
                  <w:p w:rsidR="00E33370" w:rsidRPr="000D5B1B" w:rsidRDefault="00E33370" w:rsidP="00566A61">
                    <w:pPr>
                      <w:jc w:val="right"/>
                      <w:rPr>
                        <w:rFonts w:ascii="宋体" w:hAnsi="宋体"/>
                      </w:rPr>
                    </w:pPr>
                    <w:r>
                      <w:rPr>
                        <w:rFonts w:ascii="宋体" w:hAnsi="宋体"/>
                      </w:rPr>
                      <w:t xml:space="preserve">     </w:t>
                    </w:r>
                  </w:p>
                </w:tc>
              </w:sdtContent>
            </w:sdt>
          </w:tr>
          <w:tr w:rsidR="00E33370" w:rsidRPr="000D5B1B" w:rsidTr="00566A61">
            <w:sdt>
              <w:sdtPr>
                <w:rPr>
                  <w:rFonts w:ascii="宋体" w:hAnsi="宋体"/>
                </w:rPr>
                <w:tag w:val="_PLD_461cd300a56d4a1d8e530b3c2f9767bf"/>
                <w:id w:val="5997938"/>
                <w:lock w:val="sdtLocked"/>
              </w:sdtPr>
              <w:sdtContent>
                <w:tc>
                  <w:tcPr>
                    <w:tcW w:w="1230" w:type="pct"/>
                    <w:shd w:val="clear" w:color="auto" w:fill="auto"/>
                  </w:tcPr>
                  <w:p w:rsidR="00E33370" w:rsidRPr="000D5B1B" w:rsidRDefault="00E33370" w:rsidP="00E33370">
                    <w:pPr>
                      <w:ind w:firstLineChars="200" w:firstLine="420"/>
                      <w:rPr>
                        <w:rFonts w:ascii="宋体" w:hAnsi="宋体"/>
                      </w:rPr>
                    </w:pPr>
                    <w:r w:rsidRPr="000D5B1B">
                      <w:rPr>
                        <w:rFonts w:ascii="宋体" w:hAnsi="宋体" w:hint="eastAsia"/>
                      </w:rPr>
                      <w:t>4.期末余额</w:t>
                    </w:r>
                  </w:p>
                </w:tc>
              </w:sdtContent>
            </w:sdt>
            <w:tc>
              <w:tcPr>
                <w:tcW w:w="751" w:type="pct"/>
                <w:shd w:val="clear" w:color="auto" w:fill="auto"/>
                <w:vAlign w:val="center"/>
              </w:tcPr>
              <w:p w:rsidR="00E33370" w:rsidRPr="000D5B1B" w:rsidRDefault="00E33370" w:rsidP="00566A61">
                <w:pPr>
                  <w:jc w:val="right"/>
                  <w:rPr>
                    <w:rFonts w:ascii="宋体" w:hAnsi="宋体"/>
                  </w:rPr>
                </w:pPr>
                <w:r w:rsidRPr="000D5B1B">
                  <w:rPr>
                    <w:rFonts w:ascii="宋体" w:hAnsi="宋体"/>
                  </w:rPr>
                  <w:t>145,250,721.24</w:t>
                </w:r>
              </w:p>
            </w:tc>
            <w:tc>
              <w:tcPr>
                <w:tcW w:w="755" w:type="pct"/>
                <w:shd w:val="clear" w:color="auto" w:fill="auto"/>
                <w:vAlign w:val="center"/>
              </w:tcPr>
              <w:p w:rsidR="00E33370" w:rsidRPr="00361C0E" w:rsidRDefault="00E33370" w:rsidP="00566A61">
                <w:pPr>
                  <w:jc w:val="right"/>
                  <w:rPr>
                    <w:rFonts w:ascii="宋体" w:hAnsi="宋体"/>
                  </w:rPr>
                </w:pPr>
                <w:r w:rsidRPr="00361C0E">
                  <w:rPr>
                    <w:rFonts w:ascii="宋体" w:hAnsi="宋体"/>
                  </w:rPr>
                  <w:t>273,699,834.50</w:t>
                </w:r>
              </w:p>
            </w:tc>
            <w:tc>
              <w:tcPr>
                <w:tcW w:w="698" w:type="pct"/>
                <w:shd w:val="clear" w:color="auto" w:fill="auto"/>
                <w:vAlign w:val="center"/>
              </w:tcPr>
              <w:p w:rsidR="00E33370" w:rsidRPr="00361C0E" w:rsidRDefault="00E33370" w:rsidP="00566A61">
                <w:pPr>
                  <w:jc w:val="right"/>
                  <w:rPr>
                    <w:rFonts w:ascii="宋体" w:hAnsi="宋体"/>
                  </w:rPr>
                </w:pPr>
                <w:r w:rsidRPr="00361C0E">
                  <w:rPr>
                    <w:rFonts w:ascii="宋体" w:hAnsi="宋体"/>
                  </w:rPr>
                  <w:t>12,394,582.46</w:t>
                </w:r>
              </w:p>
            </w:tc>
            <w:tc>
              <w:tcPr>
                <w:tcW w:w="698" w:type="pct"/>
                <w:shd w:val="clear" w:color="auto" w:fill="auto"/>
                <w:vAlign w:val="center"/>
              </w:tcPr>
              <w:p w:rsidR="00E33370" w:rsidRPr="00361C0E" w:rsidRDefault="00E33370" w:rsidP="00566A61">
                <w:pPr>
                  <w:jc w:val="right"/>
                  <w:rPr>
                    <w:rFonts w:ascii="宋体" w:hAnsi="宋体"/>
                  </w:rPr>
                </w:pPr>
                <w:r w:rsidRPr="00361C0E">
                  <w:rPr>
                    <w:rFonts w:ascii="宋体" w:hAnsi="宋体"/>
                  </w:rPr>
                  <w:t>43,409,560.32</w:t>
                </w:r>
              </w:p>
            </w:tc>
            <w:tc>
              <w:tcPr>
                <w:tcW w:w="868" w:type="pct"/>
                <w:shd w:val="clear" w:color="auto" w:fill="auto"/>
                <w:vAlign w:val="center"/>
              </w:tcPr>
              <w:p w:rsidR="00E33370" w:rsidRPr="000D5B1B" w:rsidRDefault="00E33370" w:rsidP="00566A61">
                <w:pPr>
                  <w:jc w:val="right"/>
                  <w:rPr>
                    <w:rFonts w:ascii="宋体" w:hAnsi="宋体"/>
                  </w:rPr>
                </w:pPr>
                <w:r w:rsidRPr="000D5B1B">
                  <w:rPr>
                    <w:rFonts w:ascii="宋体" w:hAnsi="宋体"/>
                  </w:rPr>
                  <w:t>474,754,698.52</w:t>
                </w:r>
              </w:p>
            </w:tc>
          </w:tr>
          <w:tr w:rsidR="00E33370" w:rsidRPr="000D5B1B" w:rsidTr="00566A61">
            <w:sdt>
              <w:sdtPr>
                <w:rPr>
                  <w:rFonts w:ascii="宋体" w:hAnsi="宋体"/>
                </w:rPr>
                <w:tag w:val="_PLD_b98cd9e8075a44b28b16fc9fd4c3c81f"/>
                <w:id w:val="5997939"/>
                <w:lock w:val="sdtLocked"/>
              </w:sdtPr>
              <w:sdtContent>
                <w:tc>
                  <w:tcPr>
                    <w:tcW w:w="1230" w:type="pct"/>
                    <w:shd w:val="clear" w:color="auto" w:fill="auto"/>
                  </w:tcPr>
                  <w:p w:rsidR="00E33370" w:rsidRPr="000D5B1B" w:rsidRDefault="00E33370" w:rsidP="00566A61">
                    <w:pPr>
                      <w:rPr>
                        <w:rFonts w:ascii="宋体" w:hAnsi="宋体"/>
                      </w:rPr>
                    </w:pPr>
                    <w:r w:rsidRPr="000D5B1B">
                      <w:rPr>
                        <w:rFonts w:ascii="宋体" w:hAnsi="宋体" w:hint="eastAsia"/>
                      </w:rPr>
                      <w:t>三、减值准备</w:t>
                    </w:r>
                  </w:p>
                </w:tc>
              </w:sdtContent>
            </w:sdt>
            <w:tc>
              <w:tcPr>
                <w:tcW w:w="751" w:type="pct"/>
                <w:shd w:val="clear" w:color="auto" w:fill="auto"/>
                <w:vAlign w:val="center"/>
              </w:tcPr>
              <w:p w:rsidR="00E33370" w:rsidRPr="000D5B1B" w:rsidRDefault="00E33370" w:rsidP="00566A61">
                <w:pPr>
                  <w:jc w:val="center"/>
                  <w:rPr>
                    <w:rFonts w:ascii="宋体" w:hAnsi="宋体"/>
                  </w:rPr>
                </w:pPr>
              </w:p>
            </w:tc>
            <w:tc>
              <w:tcPr>
                <w:tcW w:w="755" w:type="pct"/>
                <w:shd w:val="clear" w:color="auto" w:fill="auto"/>
                <w:vAlign w:val="center"/>
              </w:tcPr>
              <w:p w:rsidR="00E33370" w:rsidRPr="000D5B1B" w:rsidRDefault="00E33370" w:rsidP="00566A61">
                <w:pPr>
                  <w:jc w:val="center"/>
                  <w:rPr>
                    <w:rFonts w:ascii="宋体" w:hAnsi="宋体"/>
                  </w:rPr>
                </w:pPr>
              </w:p>
            </w:tc>
            <w:tc>
              <w:tcPr>
                <w:tcW w:w="698" w:type="pct"/>
                <w:shd w:val="clear" w:color="auto" w:fill="auto"/>
                <w:vAlign w:val="center"/>
              </w:tcPr>
              <w:p w:rsidR="00E33370" w:rsidRPr="000D5B1B" w:rsidRDefault="00E33370" w:rsidP="00566A61">
                <w:pPr>
                  <w:jc w:val="center"/>
                  <w:rPr>
                    <w:rFonts w:ascii="宋体" w:hAnsi="宋体"/>
                  </w:rPr>
                </w:pPr>
              </w:p>
            </w:tc>
            <w:tc>
              <w:tcPr>
                <w:tcW w:w="698" w:type="pct"/>
                <w:shd w:val="clear" w:color="auto" w:fill="auto"/>
                <w:vAlign w:val="center"/>
              </w:tcPr>
              <w:p w:rsidR="00E33370" w:rsidRPr="000D5B1B" w:rsidRDefault="00E33370" w:rsidP="00566A61">
                <w:pPr>
                  <w:jc w:val="center"/>
                  <w:rPr>
                    <w:rFonts w:ascii="宋体" w:hAnsi="宋体"/>
                  </w:rPr>
                </w:pPr>
              </w:p>
            </w:tc>
            <w:tc>
              <w:tcPr>
                <w:tcW w:w="868" w:type="pct"/>
                <w:shd w:val="clear" w:color="auto" w:fill="auto"/>
                <w:vAlign w:val="center"/>
              </w:tcPr>
              <w:p w:rsidR="00E33370" w:rsidRPr="000D5B1B" w:rsidRDefault="00E33370" w:rsidP="00566A61">
                <w:pPr>
                  <w:jc w:val="center"/>
                  <w:rPr>
                    <w:rFonts w:ascii="宋体" w:hAnsi="宋体"/>
                  </w:rPr>
                </w:pPr>
              </w:p>
            </w:tc>
          </w:tr>
          <w:tr w:rsidR="00E33370" w:rsidRPr="000D5B1B" w:rsidTr="00566A61">
            <w:sdt>
              <w:sdtPr>
                <w:rPr>
                  <w:rFonts w:ascii="宋体" w:hAnsi="宋体"/>
                </w:rPr>
                <w:tag w:val="_PLD_56eded0ad9c34a2dabfd9ced3cc4cb08"/>
                <w:id w:val="5997940"/>
                <w:lock w:val="sdtLocked"/>
              </w:sdtPr>
              <w:sdtContent>
                <w:tc>
                  <w:tcPr>
                    <w:tcW w:w="1230" w:type="pct"/>
                    <w:shd w:val="clear" w:color="auto" w:fill="auto"/>
                  </w:tcPr>
                  <w:p w:rsidR="00E33370" w:rsidRPr="000D5B1B" w:rsidRDefault="00E33370" w:rsidP="00E33370">
                    <w:pPr>
                      <w:ind w:firstLineChars="200" w:firstLine="420"/>
                      <w:rPr>
                        <w:rFonts w:ascii="宋体" w:hAnsi="宋体"/>
                      </w:rPr>
                    </w:pPr>
                    <w:r w:rsidRPr="000D5B1B">
                      <w:rPr>
                        <w:rFonts w:ascii="宋体" w:hAnsi="宋体"/>
                      </w:rPr>
                      <w:t>1.</w:t>
                    </w:r>
                    <w:r w:rsidRPr="000D5B1B">
                      <w:rPr>
                        <w:rFonts w:ascii="宋体" w:hAnsi="宋体" w:hint="eastAsia"/>
                      </w:rPr>
                      <w:t>期初余额</w:t>
                    </w:r>
                  </w:p>
                </w:tc>
              </w:sdtContent>
            </w:sdt>
            <w:tc>
              <w:tcPr>
                <w:tcW w:w="751" w:type="pct"/>
                <w:shd w:val="clear" w:color="auto" w:fill="auto"/>
                <w:vAlign w:val="center"/>
              </w:tcPr>
              <w:p w:rsidR="00E33370" w:rsidRPr="000D5B1B" w:rsidRDefault="00E33370" w:rsidP="00566A61">
                <w:pPr>
                  <w:jc w:val="right"/>
                  <w:rPr>
                    <w:rFonts w:ascii="宋体" w:hAnsi="宋体"/>
                  </w:rPr>
                </w:pPr>
              </w:p>
            </w:tc>
            <w:tc>
              <w:tcPr>
                <w:tcW w:w="755" w:type="pct"/>
                <w:shd w:val="clear" w:color="auto" w:fill="auto"/>
                <w:vAlign w:val="center"/>
              </w:tcPr>
              <w:p w:rsidR="00E33370" w:rsidRPr="000D5B1B" w:rsidRDefault="00E33370" w:rsidP="00566A61">
                <w:pPr>
                  <w:jc w:val="right"/>
                  <w:rPr>
                    <w:rFonts w:ascii="宋体" w:hAnsi="宋体"/>
                  </w:rPr>
                </w:pPr>
              </w:p>
            </w:tc>
            <w:tc>
              <w:tcPr>
                <w:tcW w:w="698" w:type="pct"/>
                <w:shd w:val="clear" w:color="auto" w:fill="auto"/>
                <w:vAlign w:val="center"/>
              </w:tcPr>
              <w:p w:rsidR="00E33370" w:rsidRPr="000D5B1B" w:rsidRDefault="00E33370" w:rsidP="00566A61">
                <w:pPr>
                  <w:jc w:val="right"/>
                  <w:rPr>
                    <w:rFonts w:ascii="宋体" w:hAnsi="宋体"/>
                  </w:rPr>
                </w:pPr>
              </w:p>
            </w:tc>
            <w:tc>
              <w:tcPr>
                <w:tcW w:w="698" w:type="pct"/>
                <w:shd w:val="clear" w:color="auto" w:fill="auto"/>
                <w:vAlign w:val="center"/>
              </w:tcPr>
              <w:p w:rsidR="00E33370" w:rsidRPr="000D5B1B" w:rsidRDefault="00E33370" w:rsidP="00566A61">
                <w:pPr>
                  <w:jc w:val="right"/>
                  <w:rPr>
                    <w:rFonts w:ascii="宋体" w:hAnsi="宋体"/>
                  </w:rPr>
                </w:pPr>
              </w:p>
            </w:tc>
            <w:tc>
              <w:tcPr>
                <w:tcW w:w="868" w:type="pct"/>
                <w:shd w:val="clear" w:color="auto" w:fill="auto"/>
                <w:vAlign w:val="center"/>
              </w:tcPr>
              <w:p w:rsidR="00E33370" w:rsidRPr="000D5B1B" w:rsidRDefault="00E33370" w:rsidP="00566A61">
                <w:pPr>
                  <w:jc w:val="right"/>
                  <w:rPr>
                    <w:rFonts w:ascii="宋体" w:hAnsi="宋体"/>
                  </w:rPr>
                </w:pPr>
              </w:p>
            </w:tc>
          </w:tr>
          <w:tr w:rsidR="00E33370" w:rsidRPr="000D5B1B" w:rsidTr="00566A61">
            <w:sdt>
              <w:sdtPr>
                <w:rPr>
                  <w:rFonts w:ascii="宋体" w:hAnsi="宋体"/>
                </w:rPr>
                <w:tag w:val="_PLD_e23909e3deca4ed3b3374e1998a20d9d"/>
                <w:id w:val="5997941"/>
                <w:lock w:val="sdtLocked"/>
              </w:sdtPr>
              <w:sdtContent>
                <w:tc>
                  <w:tcPr>
                    <w:tcW w:w="1230" w:type="pct"/>
                    <w:shd w:val="clear" w:color="auto" w:fill="auto"/>
                  </w:tcPr>
                  <w:p w:rsidR="00E33370" w:rsidRPr="000D5B1B" w:rsidRDefault="00E33370" w:rsidP="00E33370">
                    <w:pPr>
                      <w:ind w:firstLineChars="200" w:firstLine="420"/>
                      <w:rPr>
                        <w:rFonts w:ascii="宋体" w:hAnsi="宋体"/>
                      </w:rPr>
                    </w:pPr>
                    <w:r w:rsidRPr="000D5B1B">
                      <w:rPr>
                        <w:rFonts w:ascii="宋体" w:hAnsi="宋体"/>
                      </w:rPr>
                      <w:t>2.</w:t>
                    </w:r>
                    <w:r w:rsidRPr="000D5B1B">
                      <w:rPr>
                        <w:rFonts w:ascii="宋体" w:hAnsi="宋体" w:hint="eastAsia"/>
                      </w:rPr>
                      <w:t>本期增加金额</w:t>
                    </w:r>
                  </w:p>
                </w:tc>
              </w:sdtContent>
            </w:sdt>
            <w:tc>
              <w:tcPr>
                <w:tcW w:w="751" w:type="pct"/>
                <w:shd w:val="clear" w:color="auto" w:fill="auto"/>
                <w:vAlign w:val="center"/>
              </w:tcPr>
              <w:p w:rsidR="00E33370" w:rsidRPr="000D5B1B" w:rsidRDefault="00E33370" w:rsidP="00566A61">
                <w:pPr>
                  <w:jc w:val="right"/>
                  <w:rPr>
                    <w:rFonts w:ascii="宋体" w:hAnsi="宋体"/>
                  </w:rPr>
                </w:pPr>
              </w:p>
            </w:tc>
            <w:tc>
              <w:tcPr>
                <w:tcW w:w="755" w:type="pct"/>
                <w:shd w:val="clear" w:color="auto" w:fill="auto"/>
                <w:vAlign w:val="center"/>
              </w:tcPr>
              <w:p w:rsidR="00E33370" w:rsidRPr="000D5B1B" w:rsidRDefault="00E33370" w:rsidP="00566A61">
                <w:pPr>
                  <w:jc w:val="right"/>
                  <w:rPr>
                    <w:rFonts w:ascii="宋体" w:hAnsi="宋体"/>
                  </w:rPr>
                </w:pPr>
              </w:p>
            </w:tc>
            <w:tc>
              <w:tcPr>
                <w:tcW w:w="698" w:type="pct"/>
                <w:shd w:val="clear" w:color="auto" w:fill="auto"/>
                <w:vAlign w:val="center"/>
              </w:tcPr>
              <w:p w:rsidR="00E33370" w:rsidRPr="000D5B1B" w:rsidRDefault="00E33370" w:rsidP="00566A61">
                <w:pPr>
                  <w:jc w:val="right"/>
                  <w:rPr>
                    <w:rFonts w:ascii="宋体" w:hAnsi="宋体"/>
                  </w:rPr>
                </w:pPr>
              </w:p>
            </w:tc>
            <w:tc>
              <w:tcPr>
                <w:tcW w:w="698" w:type="pct"/>
                <w:shd w:val="clear" w:color="auto" w:fill="auto"/>
                <w:vAlign w:val="center"/>
              </w:tcPr>
              <w:p w:rsidR="00E33370" w:rsidRPr="000D5B1B" w:rsidRDefault="00E33370" w:rsidP="00566A61">
                <w:pPr>
                  <w:jc w:val="right"/>
                  <w:rPr>
                    <w:rFonts w:ascii="宋体" w:hAnsi="宋体"/>
                  </w:rPr>
                </w:pPr>
              </w:p>
            </w:tc>
            <w:tc>
              <w:tcPr>
                <w:tcW w:w="868" w:type="pct"/>
                <w:shd w:val="clear" w:color="auto" w:fill="auto"/>
                <w:vAlign w:val="center"/>
              </w:tcPr>
              <w:p w:rsidR="00E33370" w:rsidRPr="000D5B1B" w:rsidRDefault="00E33370" w:rsidP="00566A61">
                <w:pPr>
                  <w:jc w:val="right"/>
                  <w:rPr>
                    <w:rFonts w:ascii="宋体" w:hAnsi="宋体"/>
                  </w:rPr>
                </w:pPr>
              </w:p>
            </w:tc>
          </w:tr>
          <w:tr w:rsidR="00E33370" w:rsidRPr="000D5B1B" w:rsidTr="00566A61">
            <w:sdt>
              <w:sdtPr>
                <w:rPr>
                  <w:rFonts w:ascii="宋体" w:hAnsi="宋体"/>
                </w:rPr>
                <w:tag w:val="_PLD_e9d33a6c6b2d4aff8a6ac53a9ce1b167"/>
                <w:id w:val="5997942"/>
                <w:lock w:val="sdtLocked"/>
              </w:sdtPr>
              <w:sdtContent>
                <w:tc>
                  <w:tcPr>
                    <w:tcW w:w="1230" w:type="pct"/>
                    <w:shd w:val="clear" w:color="auto" w:fill="auto"/>
                  </w:tcPr>
                  <w:p w:rsidR="00E33370" w:rsidRPr="000D5B1B" w:rsidRDefault="00E33370" w:rsidP="00E33370">
                    <w:pPr>
                      <w:ind w:firstLineChars="300" w:firstLine="630"/>
                      <w:rPr>
                        <w:rFonts w:ascii="宋体" w:hAnsi="宋体"/>
                      </w:rPr>
                    </w:pPr>
                    <w:r w:rsidRPr="000D5B1B">
                      <w:rPr>
                        <w:rFonts w:ascii="宋体" w:hAnsi="宋体" w:hint="eastAsia"/>
                      </w:rPr>
                      <w:t>（1）计提</w:t>
                    </w:r>
                  </w:p>
                </w:tc>
              </w:sdtContent>
            </w:sdt>
            <w:tc>
              <w:tcPr>
                <w:tcW w:w="751" w:type="pct"/>
                <w:shd w:val="clear" w:color="auto" w:fill="auto"/>
                <w:vAlign w:val="center"/>
              </w:tcPr>
              <w:p w:rsidR="00E33370" w:rsidRPr="000D5B1B" w:rsidRDefault="00E33370" w:rsidP="00566A61">
                <w:pPr>
                  <w:jc w:val="right"/>
                  <w:rPr>
                    <w:rFonts w:ascii="宋体" w:hAnsi="宋体"/>
                  </w:rPr>
                </w:pPr>
              </w:p>
            </w:tc>
            <w:tc>
              <w:tcPr>
                <w:tcW w:w="755" w:type="pct"/>
                <w:shd w:val="clear" w:color="auto" w:fill="auto"/>
                <w:vAlign w:val="center"/>
              </w:tcPr>
              <w:p w:rsidR="00E33370" w:rsidRPr="000D5B1B" w:rsidRDefault="00E33370" w:rsidP="00566A61">
                <w:pPr>
                  <w:jc w:val="right"/>
                  <w:rPr>
                    <w:rFonts w:ascii="宋体" w:hAnsi="宋体"/>
                  </w:rPr>
                </w:pPr>
              </w:p>
            </w:tc>
            <w:tc>
              <w:tcPr>
                <w:tcW w:w="698" w:type="pct"/>
                <w:shd w:val="clear" w:color="auto" w:fill="auto"/>
                <w:vAlign w:val="center"/>
              </w:tcPr>
              <w:p w:rsidR="00E33370" w:rsidRPr="000D5B1B" w:rsidRDefault="00E33370" w:rsidP="00566A61">
                <w:pPr>
                  <w:jc w:val="right"/>
                  <w:rPr>
                    <w:rFonts w:ascii="宋体" w:hAnsi="宋体"/>
                  </w:rPr>
                </w:pPr>
              </w:p>
            </w:tc>
            <w:tc>
              <w:tcPr>
                <w:tcW w:w="698" w:type="pct"/>
                <w:shd w:val="clear" w:color="auto" w:fill="auto"/>
                <w:vAlign w:val="center"/>
              </w:tcPr>
              <w:p w:rsidR="00E33370" w:rsidRPr="000D5B1B" w:rsidRDefault="00E33370" w:rsidP="00566A61">
                <w:pPr>
                  <w:jc w:val="right"/>
                  <w:rPr>
                    <w:rFonts w:ascii="宋体" w:hAnsi="宋体"/>
                  </w:rPr>
                </w:pPr>
              </w:p>
            </w:tc>
            <w:tc>
              <w:tcPr>
                <w:tcW w:w="868" w:type="pct"/>
                <w:shd w:val="clear" w:color="auto" w:fill="auto"/>
                <w:vAlign w:val="center"/>
              </w:tcPr>
              <w:p w:rsidR="00E33370" w:rsidRPr="000D5B1B" w:rsidRDefault="00E33370" w:rsidP="00566A61">
                <w:pPr>
                  <w:jc w:val="right"/>
                  <w:rPr>
                    <w:rFonts w:ascii="宋体" w:hAnsi="宋体"/>
                  </w:rPr>
                </w:pPr>
              </w:p>
            </w:tc>
          </w:tr>
          <w:tr w:rsidR="00E33370" w:rsidRPr="000D5B1B" w:rsidTr="00566A61">
            <w:sdt>
              <w:sdtPr>
                <w:rPr>
                  <w:rFonts w:ascii="宋体" w:hAnsi="宋体"/>
                </w:rPr>
                <w:tag w:val="_PLD_773acace40cf4e2b82acb417897e72ef"/>
                <w:id w:val="5997943"/>
                <w:lock w:val="sdtLocked"/>
              </w:sdtPr>
              <w:sdtContent>
                <w:tc>
                  <w:tcPr>
                    <w:tcW w:w="1230" w:type="pct"/>
                    <w:shd w:val="clear" w:color="auto" w:fill="auto"/>
                  </w:tcPr>
                  <w:p w:rsidR="00E33370" w:rsidRPr="000D5B1B" w:rsidRDefault="00E33370" w:rsidP="00E33370">
                    <w:pPr>
                      <w:ind w:firstLineChars="200" w:firstLine="420"/>
                      <w:rPr>
                        <w:rFonts w:ascii="宋体" w:hAnsi="宋体"/>
                      </w:rPr>
                    </w:pPr>
                    <w:r w:rsidRPr="000D5B1B">
                      <w:rPr>
                        <w:rFonts w:ascii="宋体" w:hAnsi="宋体" w:hint="eastAsia"/>
                      </w:rPr>
                      <w:t>3.本期减少金额</w:t>
                    </w:r>
                  </w:p>
                </w:tc>
              </w:sdtContent>
            </w:sdt>
            <w:tc>
              <w:tcPr>
                <w:tcW w:w="751" w:type="pct"/>
                <w:shd w:val="clear" w:color="auto" w:fill="auto"/>
                <w:vAlign w:val="center"/>
              </w:tcPr>
              <w:p w:rsidR="00E33370" w:rsidRPr="000D5B1B" w:rsidRDefault="00E33370" w:rsidP="00566A61">
                <w:pPr>
                  <w:jc w:val="right"/>
                  <w:rPr>
                    <w:rFonts w:ascii="宋体" w:hAnsi="宋体"/>
                  </w:rPr>
                </w:pPr>
              </w:p>
            </w:tc>
            <w:tc>
              <w:tcPr>
                <w:tcW w:w="755" w:type="pct"/>
                <w:shd w:val="clear" w:color="auto" w:fill="auto"/>
                <w:vAlign w:val="center"/>
              </w:tcPr>
              <w:p w:rsidR="00E33370" w:rsidRPr="000D5B1B" w:rsidRDefault="00E33370" w:rsidP="00566A61">
                <w:pPr>
                  <w:jc w:val="right"/>
                  <w:rPr>
                    <w:rFonts w:ascii="宋体" w:hAnsi="宋体"/>
                  </w:rPr>
                </w:pPr>
              </w:p>
            </w:tc>
            <w:tc>
              <w:tcPr>
                <w:tcW w:w="698" w:type="pct"/>
                <w:shd w:val="clear" w:color="auto" w:fill="auto"/>
                <w:vAlign w:val="center"/>
              </w:tcPr>
              <w:p w:rsidR="00E33370" w:rsidRPr="000D5B1B" w:rsidRDefault="00E33370" w:rsidP="00566A61">
                <w:pPr>
                  <w:jc w:val="right"/>
                  <w:rPr>
                    <w:rFonts w:ascii="宋体" w:hAnsi="宋体"/>
                  </w:rPr>
                </w:pPr>
              </w:p>
            </w:tc>
            <w:tc>
              <w:tcPr>
                <w:tcW w:w="698" w:type="pct"/>
                <w:shd w:val="clear" w:color="auto" w:fill="auto"/>
                <w:vAlign w:val="center"/>
              </w:tcPr>
              <w:p w:rsidR="00E33370" w:rsidRPr="000D5B1B" w:rsidRDefault="00E33370" w:rsidP="00566A61">
                <w:pPr>
                  <w:jc w:val="right"/>
                  <w:rPr>
                    <w:rFonts w:ascii="宋体" w:hAnsi="宋体"/>
                  </w:rPr>
                </w:pPr>
              </w:p>
            </w:tc>
            <w:tc>
              <w:tcPr>
                <w:tcW w:w="868" w:type="pct"/>
                <w:shd w:val="clear" w:color="auto" w:fill="auto"/>
                <w:vAlign w:val="center"/>
              </w:tcPr>
              <w:p w:rsidR="00E33370" w:rsidRPr="000D5B1B" w:rsidRDefault="00E33370" w:rsidP="00566A61">
                <w:pPr>
                  <w:jc w:val="right"/>
                  <w:rPr>
                    <w:rFonts w:ascii="宋体" w:hAnsi="宋体"/>
                  </w:rPr>
                </w:pPr>
              </w:p>
            </w:tc>
          </w:tr>
          <w:tr w:rsidR="00E33370" w:rsidRPr="000D5B1B" w:rsidTr="00566A61">
            <w:sdt>
              <w:sdtPr>
                <w:rPr>
                  <w:rFonts w:ascii="宋体" w:hAnsi="宋体"/>
                </w:rPr>
                <w:tag w:val="_PLD_be1108cdf7ba464f9f4ecab9aa198103"/>
                <w:id w:val="5997944"/>
                <w:lock w:val="sdtLocked"/>
              </w:sdtPr>
              <w:sdtContent>
                <w:tc>
                  <w:tcPr>
                    <w:tcW w:w="1230" w:type="pct"/>
                    <w:shd w:val="clear" w:color="auto" w:fill="auto"/>
                  </w:tcPr>
                  <w:p w:rsidR="00E33370" w:rsidRPr="000D5B1B" w:rsidRDefault="00E33370" w:rsidP="00E33370">
                    <w:pPr>
                      <w:ind w:firstLineChars="300" w:firstLine="630"/>
                      <w:rPr>
                        <w:rFonts w:ascii="宋体" w:hAnsi="宋体"/>
                      </w:rPr>
                    </w:pPr>
                    <w:r w:rsidRPr="000D5B1B">
                      <w:rPr>
                        <w:rFonts w:ascii="宋体" w:hAnsi="宋体" w:hint="eastAsia"/>
                      </w:rPr>
                      <w:t>（1）处置或报废</w:t>
                    </w:r>
                  </w:p>
                </w:tc>
              </w:sdtContent>
            </w:sdt>
            <w:tc>
              <w:tcPr>
                <w:tcW w:w="751" w:type="pct"/>
                <w:shd w:val="clear" w:color="auto" w:fill="auto"/>
                <w:vAlign w:val="center"/>
              </w:tcPr>
              <w:p w:rsidR="00E33370" w:rsidRPr="000D5B1B" w:rsidRDefault="00E33370" w:rsidP="00566A61">
                <w:pPr>
                  <w:jc w:val="right"/>
                  <w:rPr>
                    <w:rFonts w:ascii="宋体" w:hAnsi="宋体"/>
                  </w:rPr>
                </w:pPr>
              </w:p>
            </w:tc>
            <w:tc>
              <w:tcPr>
                <w:tcW w:w="755" w:type="pct"/>
                <w:shd w:val="clear" w:color="auto" w:fill="auto"/>
                <w:vAlign w:val="center"/>
              </w:tcPr>
              <w:p w:rsidR="00E33370" w:rsidRPr="000D5B1B" w:rsidRDefault="00E33370" w:rsidP="00566A61">
                <w:pPr>
                  <w:jc w:val="right"/>
                  <w:rPr>
                    <w:rFonts w:ascii="宋体" w:hAnsi="宋体"/>
                  </w:rPr>
                </w:pPr>
              </w:p>
            </w:tc>
            <w:tc>
              <w:tcPr>
                <w:tcW w:w="698" w:type="pct"/>
                <w:shd w:val="clear" w:color="auto" w:fill="auto"/>
                <w:vAlign w:val="center"/>
              </w:tcPr>
              <w:p w:rsidR="00E33370" w:rsidRPr="000D5B1B" w:rsidRDefault="00E33370" w:rsidP="00566A61">
                <w:pPr>
                  <w:jc w:val="right"/>
                  <w:rPr>
                    <w:rFonts w:ascii="宋体" w:hAnsi="宋体"/>
                  </w:rPr>
                </w:pPr>
              </w:p>
            </w:tc>
            <w:tc>
              <w:tcPr>
                <w:tcW w:w="698" w:type="pct"/>
                <w:shd w:val="clear" w:color="auto" w:fill="auto"/>
                <w:vAlign w:val="center"/>
              </w:tcPr>
              <w:p w:rsidR="00E33370" w:rsidRPr="000D5B1B" w:rsidRDefault="00E33370" w:rsidP="00566A61">
                <w:pPr>
                  <w:jc w:val="right"/>
                  <w:rPr>
                    <w:rFonts w:ascii="宋体" w:hAnsi="宋体"/>
                  </w:rPr>
                </w:pPr>
              </w:p>
            </w:tc>
            <w:tc>
              <w:tcPr>
                <w:tcW w:w="868" w:type="pct"/>
                <w:shd w:val="clear" w:color="auto" w:fill="auto"/>
                <w:vAlign w:val="center"/>
              </w:tcPr>
              <w:p w:rsidR="00E33370" w:rsidRPr="000D5B1B" w:rsidRDefault="00E33370" w:rsidP="00566A61">
                <w:pPr>
                  <w:jc w:val="right"/>
                  <w:rPr>
                    <w:rFonts w:ascii="宋体" w:hAnsi="宋体"/>
                  </w:rPr>
                </w:pPr>
              </w:p>
            </w:tc>
          </w:tr>
          <w:tr w:rsidR="00E33370" w:rsidRPr="000D5B1B" w:rsidTr="00566A61">
            <w:sdt>
              <w:sdtPr>
                <w:rPr>
                  <w:rFonts w:ascii="宋体" w:hAnsi="宋体"/>
                </w:rPr>
                <w:tag w:val="_PLD_e5054a8d4a114197af28793eadccad9b"/>
                <w:id w:val="5997945"/>
                <w:lock w:val="sdtLocked"/>
              </w:sdtPr>
              <w:sdtContent>
                <w:tc>
                  <w:tcPr>
                    <w:tcW w:w="1230" w:type="pct"/>
                    <w:shd w:val="clear" w:color="auto" w:fill="auto"/>
                  </w:tcPr>
                  <w:p w:rsidR="00E33370" w:rsidRPr="000D5B1B" w:rsidRDefault="00E33370" w:rsidP="00E33370">
                    <w:pPr>
                      <w:ind w:firstLineChars="200" w:firstLine="420"/>
                      <w:rPr>
                        <w:rFonts w:ascii="宋体" w:hAnsi="宋体"/>
                      </w:rPr>
                    </w:pPr>
                    <w:r w:rsidRPr="000D5B1B">
                      <w:rPr>
                        <w:rFonts w:ascii="宋体" w:hAnsi="宋体" w:hint="eastAsia"/>
                      </w:rPr>
                      <w:t>4.期末余额</w:t>
                    </w:r>
                  </w:p>
                </w:tc>
              </w:sdtContent>
            </w:sdt>
            <w:tc>
              <w:tcPr>
                <w:tcW w:w="751" w:type="pct"/>
                <w:shd w:val="clear" w:color="auto" w:fill="auto"/>
                <w:vAlign w:val="center"/>
              </w:tcPr>
              <w:p w:rsidR="00E33370" w:rsidRPr="000D5B1B" w:rsidRDefault="00E33370" w:rsidP="00566A61">
                <w:pPr>
                  <w:jc w:val="right"/>
                  <w:rPr>
                    <w:rFonts w:ascii="宋体" w:hAnsi="宋体"/>
                  </w:rPr>
                </w:pPr>
              </w:p>
            </w:tc>
            <w:tc>
              <w:tcPr>
                <w:tcW w:w="755" w:type="pct"/>
                <w:shd w:val="clear" w:color="auto" w:fill="auto"/>
                <w:vAlign w:val="center"/>
              </w:tcPr>
              <w:p w:rsidR="00E33370" w:rsidRPr="000D5B1B" w:rsidRDefault="00E33370" w:rsidP="00566A61">
                <w:pPr>
                  <w:jc w:val="right"/>
                  <w:rPr>
                    <w:rFonts w:ascii="宋体" w:hAnsi="宋体"/>
                  </w:rPr>
                </w:pPr>
              </w:p>
            </w:tc>
            <w:tc>
              <w:tcPr>
                <w:tcW w:w="698" w:type="pct"/>
                <w:shd w:val="clear" w:color="auto" w:fill="auto"/>
                <w:vAlign w:val="center"/>
              </w:tcPr>
              <w:p w:rsidR="00E33370" w:rsidRPr="000D5B1B" w:rsidRDefault="00E33370" w:rsidP="00566A61">
                <w:pPr>
                  <w:jc w:val="right"/>
                  <w:rPr>
                    <w:rFonts w:ascii="宋体" w:hAnsi="宋体"/>
                  </w:rPr>
                </w:pPr>
              </w:p>
            </w:tc>
            <w:tc>
              <w:tcPr>
                <w:tcW w:w="698" w:type="pct"/>
                <w:shd w:val="clear" w:color="auto" w:fill="auto"/>
                <w:vAlign w:val="center"/>
              </w:tcPr>
              <w:p w:rsidR="00E33370" w:rsidRPr="000D5B1B" w:rsidRDefault="00E33370" w:rsidP="00566A61">
                <w:pPr>
                  <w:jc w:val="right"/>
                  <w:rPr>
                    <w:rFonts w:ascii="宋体" w:hAnsi="宋体"/>
                  </w:rPr>
                </w:pPr>
              </w:p>
            </w:tc>
            <w:tc>
              <w:tcPr>
                <w:tcW w:w="868" w:type="pct"/>
                <w:shd w:val="clear" w:color="auto" w:fill="auto"/>
                <w:vAlign w:val="center"/>
              </w:tcPr>
              <w:p w:rsidR="00E33370" w:rsidRPr="000D5B1B" w:rsidRDefault="00E33370" w:rsidP="00566A61">
                <w:pPr>
                  <w:jc w:val="right"/>
                  <w:rPr>
                    <w:rFonts w:ascii="宋体" w:hAnsi="宋体"/>
                  </w:rPr>
                </w:pPr>
              </w:p>
            </w:tc>
          </w:tr>
          <w:tr w:rsidR="00E33370" w:rsidRPr="000D5B1B" w:rsidTr="00566A61">
            <w:sdt>
              <w:sdtPr>
                <w:rPr>
                  <w:rFonts w:ascii="宋体" w:hAnsi="宋体"/>
                </w:rPr>
                <w:tag w:val="_PLD_e1d51c426bd84ffbb9a1a19b00d3b374"/>
                <w:id w:val="5997946"/>
                <w:lock w:val="sdtLocked"/>
              </w:sdtPr>
              <w:sdtContent>
                <w:tc>
                  <w:tcPr>
                    <w:tcW w:w="1230" w:type="pct"/>
                    <w:shd w:val="clear" w:color="auto" w:fill="auto"/>
                  </w:tcPr>
                  <w:p w:rsidR="00E33370" w:rsidRPr="000D5B1B" w:rsidRDefault="00E33370" w:rsidP="00566A61">
                    <w:pPr>
                      <w:rPr>
                        <w:rFonts w:ascii="宋体" w:hAnsi="宋体"/>
                      </w:rPr>
                    </w:pPr>
                    <w:r w:rsidRPr="000D5B1B">
                      <w:rPr>
                        <w:rFonts w:ascii="宋体" w:hAnsi="宋体" w:hint="eastAsia"/>
                      </w:rPr>
                      <w:t>四、账面价值</w:t>
                    </w:r>
                  </w:p>
                </w:tc>
              </w:sdtContent>
            </w:sdt>
            <w:tc>
              <w:tcPr>
                <w:tcW w:w="751" w:type="pct"/>
                <w:shd w:val="clear" w:color="auto" w:fill="auto"/>
                <w:vAlign w:val="center"/>
              </w:tcPr>
              <w:p w:rsidR="00E33370" w:rsidRPr="000D5B1B" w:rsidRDefault="00E33370" w:rsidP="00566A61">
                <w:pPr>
                  <w:jc w:val="center"/>
                  <w:rPr>
                    <w:rFonts w:ascii="宋体" w:hAnsi="宋体"/>
                  </w:rPr>
                </w:pPr>
              </w:p>
            </w:tc>
            <w:tc>
              <w:tcPr>
                <w:tcW w:w="755" w:type="pct"/>
                <w:shd w:val="clear" w:color="auto" w:fill="auto"/>
                <w:vAlign w:val="center"/>
              </w:tcPr>
              <w:p w:rsidR="00E33370" w:rsidRPr="000D5B1B" w:rsidRDefault="00E33370" w:rsidP="00566A61">
                <w:pPr>
                  <w:jc w:val="center"/>
                  <w:rPr>
                    <w:rFonts w:ascii="宋体" w:hAnsi="宋体"/>
                  </w:rPr>
                </w:pPr>
              </w:p>
            </w:tc>
            <w:tc>
              <w:tcPr>
                <w:tcW w:w="698" w:type="pct"/>
                <w:shd w:val="clear" w:color="auto" w:fill="auto"/>
                <w:vAlign w:val="center"/>
              </w:tcPr>
              <w:p w:rsidR="00E33370" w:rsidRPr="000D5B1B" w:rsidRDefault="00E33370" w:rsidP="00566A61">
                <w:pPr>
                  <w:jc w:val="center"/>
                  <w:rPr>
                    <w:rFonts w:ascii="宋体" w:hAnsi="宋体"/>
                  </w:rPr>
                </w:pPr>
              </w:p>
            </w:tc>
            <w:tc>
              <w:tcPr>
                <w:tcW w:w="698" w:type="pct"/>
                <w:shd w:val="clear" w:color="auto" w:fill="auto"/>
                <w:vAlign w:val="center"/>
              </w:tcPr>
              <w:p w:rsidR="00E33370" w:rsidRPr="000D5B1B" w:rsidRDefault="00E33370" w:rsidP="00566A61">
                <w:pPr>
                  <w:jc w:val="center"/>
                  <w:rPr>
                    <w:rFonts w:ascii="宋体" w:hAnsi="宋体"/>
                  </w:rPr>
                </w:pPr>
              </w:p>
            </w:tc>
            <w:tc>
              <w:tcPr>
                <w:tcW w:w="868" w:type="pct"/>
                <w:shd w:val="clear" w:color="auto" w:fill="auto"/>
                <w:vAlign w:val="center"/>
              </w:tcPr>
              <w:p w:rsidR="00E33370" w:rsidRPr="000D5B1B" w:rsidRDefault="00E33370" w:rsidP="00566A61">
                <w:pPr>
                  <w:jc w:val="center"/>
                  <w:rPr>
                    <w:rFonts w:ascii="宋体" w:hAnsi="宋体"/>
                  </w:rPr>
                </w:pPr>
              </w:p>
            </w:tc>
          </w:tr>
          <w:tr w:rsidR="00E33370" w:rsidRPr="000D5B1B" w:rsidTr="00566A61">
            <w:sdt>
              <w:sdtPr>
                <w:rPr>
                  <w:rFonts w:ascii="宋体" w:hAnsi="宋体"/>
                </w:rPr>
                <w:tag w:val="_PLD_438ac9fdebc24597a2bc032145166ee7"/>
                <w:id w:val="5997947"/>
                <w:lock w:val="sdtLocked"/>
              </w:sdtPr>
              <w:sdtContent>
                <w:tc>
                  <w:tcPr>
                    <w:tcW w:w="1230" w:type="pct"/>
                    <w:shd w:val="clear" w:color="auto" w:fill="auto"/>
                  </w:tcPr>
                  <w:p w:rsidR="00E33370" w:rsidRPr="000D5B1B" w:rsidRDefault="00E33370" w:rsidP="00E33370">
                    <w:pPr>
                      <w:ind w:firstLineChars="200" w:firstLine="420"/>
                      <w:rPr>
                        <w:rFonts w:ascii="宋体" w:hAnsi="宋体"/>
                      </w:rPr>
                    </w:pPr>
                    <w:r w:rsidRPr="000D5B1B">
                      <w:rPr>
                        <w:rFonts w:ascii="宋体" w:hAnsi="宋体" w:hint="eastAsia"/>
                      </w:rPr>
                      <w:t>1.期末账面价值</w:t>
                    </w:r>
                  </w:p>
                </w:tc>
              </w:sdtContent>
            </w:sdt>
            <w:tc>
              <w:tcPr>
                <w:tcW w:w="751" w:type="pct"/>
                <w:shd w:val="clear" w:color="auto" w:fill="auto"/>
                <w:vAlign w:val="center"/>
              </w:tcPr>
              <w:p w:rsidR="00E33370" w:rsidRPr="000D5B1B" w:rsidRDefault="00E33370" w:rsidP="00566A61">
                <w:pPr>
                  <w:jc w:val="right"/>
                  <w:rPr>
                    <w:rFonts w:ascii="宋体" w:hAnsi="宋体"/>
                  </w:rPr>
                </w:pPr>
                <w:r w:rsidRPr="000D5B1B">
                  <w:rPr>
                    <w:rFonts w:ascii="宋体" w:hAnsi="宋体"/>
                  </w:rPr>
                  <w:t>556,502,559.59</w:t>
                </w:r>
              </w:p>
            </w:tc>
            <w:tc>
              <w:tcPr>
                <w:tcW w:w="755" w:type="pct"/>
                <w:shd w:val="clear" w:color="auto" w:fill="auto"/>
                <w:vAlign w:val="center"/>
              </w:tcPr>
              <w:p w:rsidR="00E33370" w:rsidRPr="000D5B1B" w:rsidRDefault="00E33370" w:rsidP="00566A61">
                <w:pPr>
                  <w:jc w:val="right"/>
                  <w:rPr>
                    <w:rFonts w:ascii="宋体" w:hAnsi="宋体"/>
                  </w:rPr>
                </w:pPr>
                <w:r w:rsidRPr="000D5B1B">
                  <w:rPr>
                    <w:rFonts w:ascii="宋体" w:hAnsi="宋体"/>
                  </w:rPr>
                  <w:t>328,313,989.27</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7,693,572.05</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27,632,889.79</w:t>
                </w:r>
              </w:p>
            </w:tc>
            <w:tc>
              <w:tcPr>
                <w:tcW w:w="868" w:type="pct"/>
                <w:shd w:val="clear" w:color="auto" w:fill="auto"/>
                <w:vAlign w:val="center"/>
              </w:tcPr>
              <w:p w:rsidR="00E33370" w:rsidRPr="000D5B1B" w:rsidRDefault="00E33370" w:rsidP="00566A61">
                <w:pPr>
                  <w:jc w:val="right"/>
                  <w:rPr>
                    <w:rFonts w:ascii="宋体" w:hAnsi="宋体"/>
                  </w:rPr>
                </w:pPr>
                <w:r w:rsidRPr="000D5B1B">
                  <w:rPr>
                    <w:rFonts w:ascii="宋体" w:hAnsi="宋体"/>
                  </w:rPr>
                  <w:t>920,143,010.70</w:t>
                </w:r>
              </w:p>
            </w:tc>
          </w:tr>
          <w:tr w:rsidR="00E33370" w:rsidRPr="000D5B1B" w:rsidTr="00566A61">
            <w:sdt>
              <w:sdtPr>
                <w:rPr>
                  <w:rFonts w:ascii="宋体" w:hAnsi="宋体"/>
                </w:rPr>
                <w:tag w:val="_PLD_a86278e1e7584f56b206aaea009ce23d"/>
                <w:id w:val="5997948"/>
                <w:lock w:val="sdtLocked"/>
              </w:sdtPr>
              <w:sdtContent>
                <w:tc>
                  <w:tcPr>
                    <w:tcW w:w="1230" w:type="pct"/>
                    <w:shd w:val="clear" w:color="auto" w:fill="auto"/>
                  </w:tcPr>
                  <w:p w:rsidR="00E33370" w:rsidRPr="000D5B1B" w:rsidRDefault="00E33370" w:rsidP="00E33370">
                    <w:pPr>
                      <w:ind w:firstLineChars="200" w:firstLine="420"/>
                      <w:rPr>
                        <w:rFonts w:ascii="宋体" w:hAnsi="宋体"/>
                      </w:rPr>
                    </w:pPr>
                    <w:r w:rsidRPr="000D5B1B">
                      <w:rPr>
                        <w:rFonts w:ascii="宋体" w:hAnsi="宋体" w:hint="eastAsia"/>
                      </w:rPr>
                      <w:t>2.期初账面价值</w:t>
                    </w:r>
                  </w:p>
                </w:tc>
              </w:sdtContent>
            </w:sdt>
            <w:tc>
              <w:tcPr>
                <w:tcW w:w="751" w:type="pct"/>
                <w:shd w:val="clear" w:color="auto" w:fill="auto"/>
                <w:vAlign w:val="center"/>
              </w:tcPr>
              <w:p w:rsidR="00E33370" w:rsidRPr="000D5B1B" w:rsidRDefault="00E33370" w:rsidP="00566A61">
                <w:pPr>
                  <w:jc w:val="right"/>
                  <w:rPr>
                    <w:rFonts w:ascii="宋体" w:hAnsi="宋体"/>
                  </w:rPr>
                </w:pPr>
                <w:r w:rsidRPr="000D5B1B">
                  <w:rPr>
                    <w:rFonts w:ascii="宋体" w:hAnsi="宋体"/>
                  </w:rPr>
                  <w:t>540,257,442.35</w:t>
                </w:r>
              </w:p>
            </w:tc>
            <w:tc>
              <w:tcPr>
                <w:tcW w:w="755" w:type="pct"/>
                <w:shd w:val="clear" w:color="auto" w:fill="auto"/>
                <w:vAlign w:val="center"/>
              </w:tcPr>
              <w:p w:rsidR="00E33370" w:rsidRPr="000D5B1B" w:rsidRDefault="00E33370" w:rsidP="00566A61">
                <w:pPr>
                  <w:jc w:val="right"/>
                  <w:rPr>
                    <w:rFonts w:ascii="宋体" w:hAnsi="宋体"/>
                  </w:rPr>
                </w:pPr>
                <w:r w:rsidRPr="000D5B1B">
                  <w:rPr>
                    <w:rFonts w:ascii="宋体" w:hAnsi="宋体"/>
                  </w:rPr>
                  <w:t>277,315,934.39</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6,513,145.02</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30,366,437.49</w:t>
                </w:r>
              </w:p>
            </w:tc>
            <w:tc>
              <w:tcPr>
                <w:tcW w:w="868" w:type="pct"/>
                <w:shd w:val="clear" w:color="auto" w:fill="auto"/>
                <w:vAlign w:val="center"/>
              </w:tcPr>
              <w:p w:rsidR="00E33370" w:rsidRPr="000D5B1B" w:rsidRDefault="00E33370" w:rsidP="00566A61">
                <w:pPr>
                  <w:jc w:val="right"/>
                  <w:rPr>
                    <w:rFonts w:ascii="宋体" w:hAnsi="宋体"/>
                  </w:rPr>
                </w:pPr>
                <w:r w:rsidRPr="000D5B1B">
                  <w:rPr>
                    <w:rFonts w:ascii="宋体" w:hAnsi="宋体"/>
                  </w:rPr>
                  <w:t>854,452,959.25</w:t>
                </w:r>
              </w:p>
            </w:tc>
          </w:tr>
        </w:tbl>
        <w:p w:rsidR="005155D7" w:rsidRPr="000D5B1B" w:rsidRDefault="009E230D">
          <w:pPr>
            <w:rPr>
              <w:rFonts w:ascii="宋体" w:hAnsi="宋体"/>
              <w:szCs w:val="21"/>
            </w:rPr>
          </w:pPr>
        </w:p>
      </w:sdtContent>
    </w:sdt>
    <w:sdt>
      <w:sdtPr>
        <w:rPr>
          <w:rFonts w:ascii="宋体" w:hAnsi="宋体" w:cs="宋体" w:hint="eastAsia"/>
          <w:b w:val="0"/>
          <w:bCs w:val="0"/>
          <w:kern w:val="0"/>
          <w:szCs w:val="21"/>
        </w:rPr>
        <w:alias w:val="模块:暂时闲置的固定资产情况"/>
        <w:tag w:val="_SEC_784fb493affa41d8985f9e8a71213cf9"/>
        <w:id w:val="877745"/>
        <w:lock w:val="sdtLocked"/>
        <w:placeholder>
          <w:docPart w:val="GBC22222222222222222222222222222"/>
        </w:placeholder>
      </w:sdtPr>
      <w:sdtEndPr>
        <w:rPr>
          <w:rFonts w:cstheme="minorBidi" w:hint="default"/>
          <w:kern w:val="2"/>
        </w:rPr>
      </w:sdtEndPr>
      <w:sdtContent>
        <w:p w:rsidR="005155D7" w:rsidRPr="000D5B1B" w:rsidRDefault="00D3606B">
          <w:pPr>
            <w:pStyle w:val="4"/>
            <w:numPr>
              <w:ilvl w:val="0"/>
              <w:numId w:val="67"/>
            </w:numPr>
            <w:tabs>
              <w:tab w:val="left" w:pos="588"/>
            </w:tabs>
            <w:rPr>
              <w:rFonts w:ascii="宋体" w:hAnsi="宋体"/>
              <w:kern w:val="0"/>
              <w:szCs w:val="21"/>
            </w:rPr>
          </w:pPr>
          <w:r w:rsidRPr="000D5B1B">
            <w:rPr>
              <w:rFonts w:ascii="宋体" w:hAnsi="宋体" w:hint="eastAsia"/>
              <w:szCs w:val="21"/>
            </w:rPr>
            <w:t>暂时</w:t>
          </w:r>
          <w:r w:rsidRPr="000D5B1B">
            <w:rPr>
              <w:rFonts w:ascii="宋体" w:hAnsi="宋体" w:hint="eastAsia"/>
              <w:kern w:val="0"/>
              <w:szCs w:val="21"/>
            </w:rPr>
            <w:t>闲置的固定资产情况</w:t>
          </w:r>
        </w:p>
        <w:p w:rsidR="005155D7" w:rsidRPr="000D5B1B" w:rsidRDefault="009E230D" w:rsidP="006E63EC">
          <w:pPr>
            <w:rPr>
              <w:rFonts w:ascii="宋体" w:hAnsi="宋体"/>
              <w:szCs w:val="21"/>
            </w:rPr>
          </w:pPr>
          <w:sdt>
            <w:sdtPr>
              <w:rPr>
                <w:rFonts w:ascii="宋体" w:hAnsi="宋体"/>
              </w:rPr>
              <w:alias w:val="是否适用：暂时闲置的固定资产情况[双击切换]"/>
              <w:tag w:val="_GBC_2fdfdf37e427442eb50e14c905c59fbe"/>
              <w:id w:val="877734"/>
              <w:lock w:val="sdtLocked"/>
              <w:placeholder>
                <w:docPart w:val="GBC22222222222222222222222222222"/>
              </w:placeholder>
            </w:sdtPr>
            <w:sdtContent>
              <w:r w:rsidRPr="000D5B1B">
                <w:rPr>
                  <w:rFonts w:ascii="宋体" w:hAnsi="宋体"/>
                </w:rPr>
                <w:fldChar w:fldCharType="begin"/>
              </w:r>
              <w:r w:rsidR="006E63EC"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E63EC" w:rsidRPr="000D5B1B">
                <w:rPr>
                  <w:rFonts w:ascii="宋体" w:hAnsi="宋体"/>
                </w:rPr>
                <w:instrText xml:space="preserve"> MACROBUTTON  SnrToggleCheckbox √不适用 </w:instrText>
              </w:r>
              <w:r w:rsidRPr="000D5B1B">
                <w:rPr>
                  <w:rFonts w:ascii="宋体" w:hAnsi="宋体"/>
                </w:rPr>
                <w:fldChar w:fldCharType="end"/>
              </w:r>
            </w:sdtContent>
          </w:sdt>
        </w:p>
      </w:sdtContent>
    </w:sdt>
    <w:p w:rsidR="006E63EC" w:rsidRPr="000D5B1B" w:rsidRDefault="006E63EC" w:rsidP="006E63EC">
      <w:pPr>
        <w:ind w:firstLineChars="200" w:firstLine="420"/>
        <w:rPr>
          <w:rFonts w:ascii="宋体" w:hAnsi="宋体"/>
          <w:bCs/>
        </w:rPr>
      </w:pPr>
      <w:r w:rsidRPr="000D5B1B">
        <w:rPr>
          <w:rFonts w:ascii="宋体" w:hAnsi="宋体" w:hint="eastAsia"/>
          <w:bCs/>
        </w:rPr>
        <w:t>期末无暂时闲置的固定资产情况。</w:t>
      </w:r>
    </w:p>
    <w:p w:rsidR="006E63EC" w:rsidRPr="000D5B1B" w:rsidRDefault="006E63EC" w:rsidP="006E63EC">
      <w:pPr>
        <w:ind w:firstLineChars="200" w:firstLine="420"/>
        <w:rPr>
          <w:rFonts w:ascii="宋体" w:hAnsi="宋体"/>
          <w:szCs w:val="21"/>
        </w:rPr>
      </w:pPr>
    </w:p>
    <w:sdt>
      <w:sdtPr>
        <w:rPr>
          <w:rFonts w:ascii="宋体" w:hAnsi="宋体" w:cs="宋体" w:hint="eastAsia"/>
          <w:b w:val="0"/>
          <w:bCs w:val="0"/>
          <w:kern w:val="0"/>
          <w:szCs w:val="21"/>
        </w:rPr>
        <w:alias w:val="模块:通过融资租赁租入的固定资产情况"/>
        <w:tag w:val="_SEC_c3ab5ff0dac4435c868c4dc1a729acc7"/>
        <w:id w:val="877756"/>
        <w:lock w:val="sdtLocked"/>
        <w:placeholder>
          <w:docPart w:val="GBC22222222222222222222222222222"/>
        </w:placeholder>
      </w:sdtPr>
      <w:sdtEndPr>
        <w:rPr>
          <w:rFonts w:cstheme="minorBidi" w:hint="default"/>
          <w:kern w:val="2"/>
        </w:rPr>
      </w:sdtEndPr>
      <w:sdtContent>
        <w:p w:rsidR="005155D7" w:rsidRPr="000D5B1B" w:rsidRDefault="00D3606B">
          <w:pPr>
            <w:pStyle w:val="4"/>
            <w:numPr>
              <w:ilvl w:val="0"/>
              <w:numId w:val="67"/>
            </w:numPr>
            <w:tabs>
              <w:tab w:val="left" w:pos="588"/>
            </w:tabs>
            <w:rPr>
              <w:rFonts w:ascii="宋体" w:hAnsi="宋体"/>
              <w:kern w:val="0"/>
              <w:szCs w:val="21"/>
            </w:rPr>
          </w:pPr>
          <w:r w:rsidRPr="000D5B1B">
            <w:rPr>
              <w:rFonts w:ascii="宋体" w:hAnsi="宋体" w:hint="eastAsia"/>
              <w:kern w:val="0"/>
              <w:szCs w:val="21"/>
            </w:rPr>
            <w:t>通过</w:t>
          </w:r>
          <w:r w:rsidRPr="000D5B1B">
            <w:rPr>
              <w:rFonts w:ascii="宋体" w:hAnsi="宋体" w:hint="eastAsia"/>
              <w:szCs w:val="21"/>
            </w:rPr>
            <w:t>融资租赁</w:t>
          </w:r>
          <w:r w:rsidRPr="000D5B1B">
            <w:rPr>
              <w:rFonts w:ascii="宋体" w:hAnsi="宋体" w:hint="eastAsia"/>
              <w:kern w:val="0"/>
              <w:szCs w:val="21"/>
            </w:rPr>
            <w:t>租入的固定资产情况</w:t>
          </w:r>
        </w:p>
        <w:p w:rsidR="008F434C" w:rsidRDefault="009E230D" w:rsidP="006E63EC">
          <w:pPr>
            <w:rPr>
              <w:rFonts w:ascii="宋体" w:hAnsi="宋体"/>
            </w:rPr>
          </w:pPr>
          <w:sdt>
            <w:sdtPr>
              <w:rPr>
                <w:rFonts w:ascii="宋体" w:hAnsi="宋体"/>
              </w:rPr>
              <w:alias w:val="是否适用：通过融资租赁租入的固定资产情况[双击切换]"/>
              <w:tag w:val="_GBC_d9da2ba422d647b4952839f1b49e1721"/>
              <w:id w:val="877746"/>
              <w:lock w:val="sdtContentLocked"/>
              <w:placeholder>
                <w:docPart w:val="GBC22222222222222222222222222222"/>
              </w:placeholder>
            </w:sdtPr>
            <w:sdtContent>
              <w:r w:rsidRPr="000D5B1B">
                <w:rPr>
                  <w:rFonts w:ascii="宋体" w:hAnsi="宋体"/>
                </w:rPr>
                <w:fldChar w:fldCharType="begin"/>
              </w:r>
              <w:r w:rsidR="008F434C">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8F434C">
                <w:rPr>
                  <w:rFonts w:ascii="宋体" w:hAnsi="宋体"/>
                </w:rPr>
                <w:instrText xml:space="preserve"> MACROBUTTON  SnrToggleCheckbox □不适用 </w:instrText>
              </w:r>
              <w:r w:rsidRPr="000D5B1B">
                <w:rPr>
                  <w:rFonts w:ascii="宋体" w:hAnsi="宋体"/>
                </w:rPr>
                <w:fldChar w:fldCharType="end"/>
              </w:r>
            </w:sdtContent>
          </w:sdt>
        </w:p>
        <w:p w:rsidR="008F434C" w:rsidRDefault="008F434C">
          <w:pPr>
            <w:jc w:val="right"/>
            <w:rPr>
              <w:color w:val="FF0000"/>
              <w:szCs w:val="21"/>
            </w:rPr>
          </w:pPr>
          <w:r>
            <w:rPr>
              <w:rFonts w:hint="eastAsia"/>
              <w:szCs w:val="21"/>
            </w:rPr>
            <w:t>单位：</w:t>
          </w:r>
          <w:sdt>
            <w:sdtPr>
              <w:rPr>
                <w:rFonts w:hint="eastAsia"/>
                <w:szCs w:val="21"/>
              </w:rPr>
              <w:alias w:val="单位：财务附注：通过融资租赁租入的固定资产情况"/>
              <w:tag w:val="_GBC_fe9a5df604c2442c98f43d648d936575"/>
              <w:id w:val="35285646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通过融资租赁租入的固定资产情况"/>
              <w:tag w:val="_GBC_e7fd0046b6a04b6a95fe4a6f82c82a79"/>
              <w:id w:val="118585855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7"/>
            <w:gridCol w:w="1840"/>
            <w:gridCol w:w="1879"/>
            <w:gridCol w:w="1870"/>
            <w:gridCol w:w="1803"/>
          </w:tblGrid>
          <w:tr w:rsidR="008F434C" w:rsidTr="00E003DB">
            <w:sdt>
              <w:sdtPr>
                <w:tag w:val="_PLD_229758a16e2d4b829adb6efb34b0e7f9"/>
                <w:id w:val="2213800"/>
                <w:lock w:val="sdtLocked"/>
              </w:sdtPr>
              <w:sdtContent>
                <w:tc>
                  <w:tcPr>
                    <w:tcW w:w="916" w:type="pct"/>
                    <w:tcBorders>
                      <w:top w:val="single" w:sz="4" w:space="0" w:color="auto"/>
                      <w:left w:val="single" w:sz="4" w:space="0" w:color="auto"/>
                      <w:bottom w:val="single" w:sz="4" w:space="0" w:color="auto"/>
                      <w:right w:val="single" w:sz="4" w:space="0" w:color="auto"/>
                    </w:tcBorders>
                    <w:vAlign w:val="center"/>
                  </w:tcPr>
                  <w:p w:rsidR="008F434C" w:rsidRDefault="008F434C" w:rsidP="00E003DB">
                    <w:pPr>
                      <w:jc w:val="center"/>
                      <w:rPr>
                        <w:szCs w:val="21"/>
                      </w:rPr>
                    </w:pPr>
                    <w:r>
                      <w:rPr>
                        <w:rFonts w:hint="eastAsia"/>
                        <w:szCs w:val="21"/>
                      </w:rPr>
                      <w:t>项目</w:t>
                    </w:r>
                  </w:p>
                </w:tc>
              </w:sdtContent>
            </w:sdt>
            <w:sdt>
              <w:sdtPr>
                <w:tag w:val="_PLD_e6d95a427d5b4d76aa9f2d6fee2fb26e"/>
                <w:id w:val="2213801"/>
                <w:lock w:val="sdtLocked"/>
              </w:sdtPr>
              <w:sdtContent>
                <w:tc>
                  <w:tcPr>
                    <w:tcW w:w="1017" w:type="pct"/>
                    <w:tcBorders>
                      <w:top w:val="single" w:sz="4" w:space="0" w:color="auto"/>
                      <w:left w:val="single" w:sz="4" w:space="0" w:color="auto"/>
                      <w:bottom w:val="single" w:sz="4" w:space="0" w:color="auto"/>
                      <w:right w:val="single" w:sz="4" w:space="0" w:color="auto"/>
                    </w:tcBorders>
                    <w:vAlign w:val="center"/>
                  </w:tcPr>
                  <w:p w:rsidR="008F434C" w:rsidRDefault="008F434C" w:rsidP="00E003DB">
                    <w:pPr>
                      <w:jc w:val="center"/>
                      <w:rPr>
                        <w:szCs w:val="21"/>
                      </w:rPr>
                    </w:pPr>
                    <w:r>
                      <w:rPr>
                        <w:rFonts w:hint="eastAsia"/>
                        <w:szCs w:val="21"/>
                      </w:rPr>
                      <w:t>账面原值</w:t>
                    </w:r>
                  </w:p>
                </w:tc>
              </w:sdtContent>
            </w:sdt>
            <w:sdt>
              <w:sdtPr>
                <w:tag w:val="_PLD_b849f500b617415b8f2272b1a11fce3d"/>
                <w:id w:val="2213802"/>
                <w:lock w:val="sdtLocked"/>
              </w:sdtPr>
              <w:sdtContent>
                <w:tc>
                  <w:tcPr>
                    <w:tcW w:w="1038" w:type="pct"/>
                    <w:tcBorders>
                      <w:top w:val="single" w:sz="4" w:space="0" w:color="auto"/>
                      <w:left w:val="single" w:sz="4" w:space="0" w:color="auto"/>
                      <w:bottom w:val="single" w:sz="4" w:space="0" w:color="auto"/>
                      <w:right w:val="single" w:sz="4" w:space="0" w:color="auto"/>
                    </w:tcBorders>
                    <w:vAlign w:val="center"/>
                  </w:tcPr>
                  <w:p w:rsidR="008F434C" w:rsidRDefault="008F434C" w:rsidP="00E003DB">
                    <w:pPr>
                      <w:jc w:val="center"/>
                      <w:rPr>
                        <w:szCs w:val="21"/>
                      </w:rPr>
                    </w:pPr>
                    <w:r>
                      <w:rPr>
                        <w:rFonts w:hint="eastAsia"/>
                        <w:szCs w:val="21"/>
                      </w:rPr>
                      <w:t>累计折旧</w:t>
                    </w:r>
                  </w:p>
                </w:tc>
              </w:sdtContent>
            </w:sdt>
            <w:sdt>
              <w:sdtPr>
                <w:tag w:val="_PLD_495db5d79ffb48c6864e8b37f0b5e34f"/>
                <w:id w:val="2213803"/>
                <w:lock w:val="sdtLocked"/>
              </w:sdtPr>
              <w:sdtContent>
                <w:tc>
                  <w:tcPr>
                    <w:tcW w:w="1033" w:type="pct"/>
                    <w:tcBorders>
                      <w:top w:val="single" w:sz="4" w:space="0" w:color="auto"/>
                      <w:left w:val="single" w:sz="4" w:space="0" w:color="auto"/>
                      <w:bottom w:val="single" w:sz="4" w:space="0" w:color="auto"/>
                      <w:right w:val="single" w:sz="4" w:space="0" w:color="auto"/>
                    </w:tcBorders>
                    <w:vAlign w:val="center"/>
                  </w:tcPr>
                  <w:p w:rsidR="008F434C" w:rsidRDefault="008F434C" w:rsidP="00E003DB">
                    <w:pPr>
                      <w:jc w:val="center"/>
                      <w:rPr>
                        <w:szCs w:val="21"/>
                      </w:rPr>
                    </w:pPr>
                    <w:r>
                      <w:rPr>
                        <w:rFonts w:hint="eastAsia"/>
                        <w:szCs w:val="21"/>
                      </w:rPr>
                      <w:t>减值准备</w:t>
                    </w:r>
                  </w:p>
                </w:tc>
              </w:sdtContent>
            </w:sdt>
            <w:sdt>
              <w:sdtPr>
                <w:tag w:val="_PLD_ed8d73a9b06e42e0ad0c6d6f840f566f"/>
                <w:id w:val="2213804"/>
                <w:lock w:val="sdtLocked"/>
              </w:sdtPr>
              <w:sdtContent>
                <w:tc>
                  <w:tcPr>
                    <w:tcW w:w="996" w:type="pct"/>
                    <w:tcBorders>
                      <w:top w:val="single" w:sz="4" w:space="0" w:color="auto"/>
                      <w:left w:val="single" w:sz="4" w:space="0" w:color="auto"/>
                      <w:bottom w:val="single" w:sz="4" w:space="0" w:color="auto"/>
                      <w:right w:val="single" w:sz="4" w:space="0" w:color="auto"/>
                    </w:tcBorders>
                    <w:vAlign w:val="center"/>
                  </w:tcPr>
                  <w:p w:rsidR="008F434C" w:rsidRDefault="008F434C" w:rsidP="00E003DB">
                    <w:pPr>
                      <w:jc w:val="center"/>
                      <w:rPr>
                        <w:szCs w:val="21"/>
                      </w:rPr>
                    </w:pPr>
                    <w:r>
                      <w:rPr>
                        <w:rFonts w:hint="eastAsia"/>
                        <w:szCs w:val="21"/>
                      </w:rPr>
                      <w:t>账面价值</w:t>
                    </w:r>
                  </w:p>
                </w:tc>
              </w:sdtContent>
            </w:sdt>
          </w:tr>
          <w:sdt>
            <w:sdtPr>
              <w:rPr>
                <w:szCs w:val="21"/>
              </w:rPr>
              <w:alias w:val="通过融资租赁租入的的固定资产明细"/>
              <w:tag w:val="_TUP_384c3138a1ab4622b62968cb119e91b1"/>
              <w:id w:val="2213805"/>
              <w:lock w:val="sdtLocked"/>
            </w:sdtPr>
            <w:sdtEndPr>
              <w:rPr>
                <w:rFonts w:ascii="宋体" w:hAnsi="宋体"/>
              </w:rPr>
            </w:sdtEndPr>
            <w:sdtContent>
              <w:tr w:rsidR="008F434C" w:rsidTr="00E003DB">
                <w:tc>
                  <w:tcPr>
                    <w:tcW w:w="916" w:type="pct"/>
                    <w:tcBorders>
                      <w:top w:val="single" w:sz="4" w:space="0" w:color="auto"/>
                      <w:left w:val="single" w:sz="4" w:space="0" w:color="auto"/>
                      <w:bottom w:val="single" w:sz="4" w:space="0" w:color="auto"/>
                      <w:right w:val="single" w:sz="4" w:space="0" w:color="auto"/>
                    </w:tcBorders>
                  </w:tcPr>
                  <w:p w:rsidR="008F434C" w:rsidRDefault="008F434C" w:rsidP="00E003DB">
                    <w:pPr>
                      <w:rPr>
                        <w:szCs w:val="21"/>
                      </w:rPr>
                    </w:pPr>
                    <w:r w:rsidRPr="00656F5F">
                      <w:rPr>
                        <w:rFonts w:ascii="宋体" w:hAnsi="宋体" w:hint="eastAsia"/>
                        <w:spacing w:val="5"/>
                        <w:sz w:val="18"/>
                        <w:szCs w:val="18"/>
                      </w:rPr>
                      <w:t>机器设备</w:t>
                    </w:r>
                  </w:p>
                </w:tc>
                <w:tc>
                  <w:tcPr>
                    <w:tcW w:w="1017" w:type="pct"/>
                    <w:tcBorders>
                      <w:top w:val="single" w:sz="4" w:space="0" w:color="auto"/>
                      <w:left w:val="single" w:sz="4" w:space="0" w:color="auto"/>
                      <w:bottom w:val="single" w:sz="4" w:space="0" w:color="auto"/>
                      <w:right w:val="single" w:sz="4" w:space="0" w:color="auto"/>
                    </w:tcBorders>
                  </w:tcPr>
                  <w:p w:rsidR="008F434C" w:rsidRPr="008F434C" w:rsidRDefault="008F434C" w:rsidP="00E003DB">
                    <w:pPr>
                      <w:jc w:val="right"/>
                      <w:rPr>
                        <w:rFonts w:ascii="宋体" w:hAnsi="宋体"/>
                        <w:szCs w:val="21"/>
                      </w:rPr>
                    </w:pPr>
                    <w:r w:rsidRPr="008F434C">
                      <w:rPr>
                        <w:rFonts w:ascii="宋体" w:hAnsi="宋体"/>
                      </w:rPr>
                      <w:t>2,883,822.22</w:t>
                    </w:r>
                  </w:p>
                </w:tc>
                <w:tc>
                  <w:tcPr>
                    <w:tcW w:w="1038" w:type="pct"/>
                    <w:tcBorders>
                      <w:top w:val="single" w:sz="4" w:space="0" w:color="auto"/>
                      <w:left w:val="single" w:sz="4" w:space="0" w:color="auto"/>
                      <w:bottom w:val="single" w:sz="4" w:space="0" w:color="auto"/>
                      <w:right w:val="single" w:sz="4" w:space="0" w:color="auto"/>
                    </w:tcBorders>
                  </w:tcPr>
                  <w:p w:rsidR="008F434C" w:rsidRPr="008F434C" w:rsidRDefault="008F434C" w:rsidP="00E003DB">
                    <w:pPr>
                      <w:jc w:val="right"/>
                      <w:rPr>
                        <w:rFonts w:ascii="宋体" w:hAnsi="宋体"/>
                        <w:szCs w:val="21"/>
                      </w:rPr>
                    </w:pPr>
                    <w:r w:rsidRPr="008F434C">
                      <w:rPr>
                        <w:rFonts w:ascii="宋体" w:hAnsi="宋体"/>
                      </w:rPr>
                      <w:t>136,981.50</w:t>
                    </w:r>
                  </w:p>
                </w:tc>
                <w:tc>
                  <w:tcPr>
                    <w:tcW w:w="1033" w:type="pct"/>
                    <w:tcBorders>
                      <w:top w:val="single" w:sz="4" w:space="0" w:color="auto"/>
                      <w:left w:val="single" w:sz="4" w:space="0" w:color="auto"/>
                      <w:bottom w:val="single" w:sz="4" w:space="0" w:color="auto"/>
                      <w:right w:val="single" w:sz="4" w:space="0" w:color="auto"/>
                    </w:tcBorders>
                  </w:tcPr>
                  <w:p w:rsidR="008F434C" w:rsidRPr="008F434C" w:rsidRDefault="008F434C" w:rsidP="00E003DB">
                    <w:pPr>
                      <w:jc w:val="right"/>
                      <w:rPr>
                        <w:rFonts w:ascii="宋体" w:hAnsi="宋体"/>
                        <w:szCs w:val="21"/>
                      </w:rPr>
                    </w:pPr>
                  </w:p>
                </w:tc>
                <w:tc>
                  <w:tcPr>
                    <w:tcW w:w="996" w:type="pct"/>
                    <w:tcBorders>
                      <w:top w:val="single" w:sz="4" w:space="0" w:color="auto"/>
                      <w:left w:val="single" w:sz="4" w:space="0" w:color="auto"/>
                      <w:bottom w:val="single" w:sz="4" w:space="0" w:color="auto"/>
                      <w:right w:val="single" w:sz="4" w:space="0" w:color="auto"/>
                    </w:tcBorders>
                  </w:tcPr>
                  <w:p w:rsidR="008F434C" w:rsidRPr="008F434C" w:rsidRDefault="008F434C" w:rsidP="00E003DB">
                    <w:pPr>
                      <w:jc w:val="right"/>
                      <w:rPr>
                        <w:rFonts w:ascii="宋体" w:hAnsi="宋体"/>
                        <w:szCs w:val="21"/>
                      </w:rPr>
                    </w:pPr>
                    <w:r w:rsidRPr="008F434C">
                      <w:rPr>
                        <w:rFonts w:ascii="宋体" w:hAnsi="宋体"/>
                      </w:rPr>
                      <w:t>2,746,840.72</w:t>
                    </w:r>
                  </w:p>
                </w:tc>
              </w:tr>
            </w:sdtContent>
          </w:sdt>
        </w:tbl>
        <w:p w:rsidR="005155D7" w:rsidRPr="000D5B1B" w:rsidRDefault="009E230D" w:rsidP="006E63EC">
          <w:pPr>
            <w:rPr>
              <w:rFonts w:ascii="宋体" w:hAnsi="宋体"/>
              <w:szCs w:val="21"/>
            </w:rPr>
          </w:pPr>
        </w:p>
      </w:sdtContent>
    </w:sdt>
    <w:p w:rsidR="006E63EC" w:rsidRPr="000D5B1B" w:rsidRDefault="006E63EC">
      <w:pPr>
        <w:rPr>
          <w:rFonts w:ascii="宋体" w:hAnsi="宋体"/>
          <w:szCs w:val="21"/>
        </w:rPr>
      </w:pPr>
    </w:p>
    <w:sdt>
      <w:sdtPr>
        <w:rPr>
          <w:rFonts w:ascii="宋体" w:hAnsi="宋体" w:cs="宋体" w:hint="eastAsia"/>
          <w:b w:val="0"/>
          <w:bCs w:val="0"/>
          <w:kern w:val="0"/>
          <w:szCs w:val="21"/>
        </w:rPr>
        <w:alias w:val="模块:通过经营租赁租出的固定资产"/>
        <w:tag w:val="_SEC_1de7436e811c4703bed7fb7f0316bba2"/>
        <w:id w:val="877764"/>
        <w:lock w:val="sdtLocked"/>
        <w:placeholder>
          <w:docPart w:val="GBC22222222222222222222222222222"/>
        </w:placeholder>
      </w:sdtPr>
      <w:sdtEndPr>
        <w:rPr>
          <w:rFonts w:cs="Times New Roman" w:hint="default"/>
          <w:color w:val="FF0000"/>
          <w:kern w:val="2"/>
        </w:rPr>
      </w:sdtEndPr>
      <w:sdtContent>
        <w:p w:rsidR="005155D7" w:rsidRPr="000D5B1B" w:rsidRDefault="00D3606B">
          <w:pPr>
            <w:pStyle w:val="4"/>
            <w:numPr>
              <w:ilvl w:val="0"/>
              <w:numId w:val="67"/>
            </w:numPr>
            <w:tabs>
              <w:tab w:val="left" w:pos="588"/>
            </w:tabs>
            <w:rPr>
              <w:rFonts w:ascii="宋体" w:hAnsi="宋体"/>
              <w:kern w:val="0"/>
              <w:szCs w:val="21"/>
            </w:rPr>
          </w:pPr>
          <w:r w:rsidRPr="000D5B1B">
            <w:rPr>
              <w:rFonts w:ascii="宋体" w:hAnsi="宋体" w:hint="eastAsia"/>
              <w:szCs w:val="21"/>
            </w:rPr>
            <w:t>通过</w:t>
          </w:r>
          <w:r w:rsidRPr="000D5B1B">
            <w:rPr>
              <w:rFonts w:ascii="宋体" w:hAnsi="宋体" w:hint="eastAsia"/>
              <w:kern w:val="0"/>
              <w:szCs w:val="21"/>
            </w:rPr>
            <w:t>经营租赁租出的固定资产</w:t>
          </w:r>
        </w:p>
        <w:sdt>
          <w:sdtPr>
            <w:rPr>
              <w:rFonts w:ascii="宋体" w:hAnsi="宋体"/>
            </w:rPr>
            <w:alias w:val="是否适用：通过经营租赁租出的固定资产[双击切换]"/>
            <w:tag w:val="_GBC_c2ddde62aad742b6997b43c9077b5c4b"/>
            <w:id w:val="877757"/>
            <w:lock w:val="sdtLocked"/>
            <w:placeholder>
              <w:docPart w:val="GBC22222222222222222222222222222"/>
            </w:placeholder>
          </w:sdtPr>
          <w:sdtContent>
            <w:p w:rsidR="006E63EC" w:rsidRPr="000D5B1B" w:rsidRDefault="009E230D" w:rsidP="006E63EC">
              <w:pPr>
                <w:rPr>
                  <w:rFonts w:ascii="宋体" w:hAnsi="宋体"/>
                  <w:color w:val="FF0000"/>
                  <w:szCs w:val="21"/>
                </w:rPr>
              </w:pPr>
              <w:r w:rsidRPr="000D5B1B">
                <w:rPr>
                  <w:rFonts w:ascii="宋体" w:hAnsi="宋体"/>
                </w:rPr>
                <w:fldChar w:fldCharType="begin"/>
              </w:r>
              <w:r w:rsidR="006E63EC"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E63EC" w:rsidRPr="000D5B1B">
                <w:rPr>
                  <w:rFonts w:ascii="宋体" w:hAnsi="宋体"/>
                </w:rPr>
                <w:instrText xml:space="preserve"> MACROBUTTON  SnrToggleCheckbox √不适用 </w:instrText>
              </w:r>
              <w:r w:rsidRPr="000D5B1B">
                <w:rPr>
                  <w:rFonts w:ascii="宋体" w:hAnsi="宋体"/>
                </w:rPr>
                <w:fldChar w:fldCharType="end"/>
              </w:r>
            </w:p>
          </w:sdtContent>
        </w:sdt>
        <w:p w:rsidR="006E63EC" w:rsidRPr="000D5B1B" w:rsidRDefault="006E63EC" w:rsidP="006E63EC">
          <w:pPr>
            <w:ind w:firstLineChars="200" w:firstLine="420"/>
            <w:rPr>
              <w:rFonts w:ascii="宋体" w:hAnsi="宋体"/>
              <w:color w:val="FF0000"/>
              <w:szCs w:val="21"/>
            </w:rPr>
          </w:pPr>
          <w:r w:rsidRPr="000D5B1B">
            <w:rPr>
              <w:rFonts w:ascii="宋体" w:hAnsi="宋体" w:hint="eastAsia"/>
              <w:bCs/>
            </w:rPr>
            <w:t>期末无通过经营租赁租出的固定资产的情况。</w:t>
          </w:r>
        </w:p>
        <w:p w:rsidR="005155D7" w:rsidRPr="000D5B1B" w:rsidRDefault="009E230D">
          <w:pPr>
            <w:rPr>
              <w:rFonts w:ascii="宋体" w:hAnsi="宋体"/>
              <w:color w:val="FF0000"/>
              <w:szCs w:val="21"/>
            </w:rPr>
          </w:pPr>
        </w:p>
      </w:sdtContent>
    </w:sdt>
    <w:sdt>
      <w:sdtPr>
        <w:rPr>
          <w:rFonts w:ascii="宋体" w:hAnsi="宋体" w:cs="宋体" w:hint="eastAsia"/>
          <w:b w:val="0"/>
          <w:bCs w:val="0"/>
          <w:kern w:val="0"/>
          <w:szCs w:val="21"/>
        </w:rPr>
        <w:alias w:val="模块:未办妥产权证书的固定资产情况"/>
        <w:tag w:val="_SEC_c2e9651d58cd49b88e40954aae3cbf5b"/>
        <w:id w:val="877773"/>
        <w:lock w:val="sdtLocked"/>
        <w:placeholder>
          <w:docPart w:val="GBC22222222222222222222222222222"/>
        </w:placeholder>
      </w:sdtPr>
      <w:sdtEndPr>
        <w:rPr>
          <w:rFonts w:cstheme="minorBidi" w:hint="default"/>
          <w:kern w:val="2"/>
        </w:rPr>
      </w:sdtEndPr>
      <w:sdtContent>
        <w:p w:rsidR="005155D7" w:rsidRPr="000D5B1B" w:rsidRDefault="00D3606B">
          <w:pPr>
            <w:pStyle w:val="4"/>
            <w:numPr>
              <w:ilvl w:val="0"/>
              <w:numId w:val="67"/>
            </w:numPr>
            <w:tabs>
              <w:tab w:val="left" w:pos="588"/>
            </w:tabs>
            <w:rPr>
              <w:rFonts w:ascii="宋体" w:hAnsi="宋体"/>
              <w:kern w:val="0"/>
              <w:szCs w:val="21"/>
            </w:rPr>
          </w:pPr>
          <w:r w:rsidRPr="000D5B1B">
            <w:rPr>
              <w:rFonts w:ascii="宋体" w:hAnsi="宋体" w:hint="eastAsia"/>
              <w:kern w:val="0"/>
              <w:szCs w:val="21"/>
            </w:rPr>
            <w:t>未</w:t>
          </w:r>
          <w:r w:rsidRPr="000D5B1B">
            <w:rPr>
              <w:rFonts w:ascii="宋体" w:hAnsi="宋体" w:hint="eastAsia"/>
              <w:szCs w:val="21"/>
            </w:rPr>
            <w:t>办妥</w:t>
          </w:r>
          <w:r w:rsidRPr="000D5B1B">
            <w:rPr>
              <w:rFonts w:ascii="宋体" w:hAnsi="宋体" w:hint="eastAsia"/>
              <w:kern w:val="0"/>
              <w:szCs w:val="21"/>
            </w:rPr>
            <w:t>产权证书的固定资产情况</w:t>
          </w:r>
        </w:p>
        <w:p w:rsidR="005155D7" w:rsidRPr="000D5B1B" w:rsidRDefault="009E230D" w:rsidP="00537BCA">
          <w:pPr>
            <w:rPr>
              <w:rFonts w:ascii="宋体" w:hAnsi="宋体"/>
              <w:iCs/>
              <w:color w:val="FF0000"/>
              <w:szCs w:val="21"/>
              <w:shd w:val="clear" w:color="auto" w:fill="CCFFFF"/>
            </w:rPr>
          </w:pPr>
          <w:sdt>
            <w:sdtPr>
              <w:rPr>
                <w:rFonts w:ascii="宋体" w:hAnsi="宋体"/>
              </w:rPr>
              <w:alias w:val="是否适用：未办妥产权证书的固定资产情况[双击切换]"/>
              <w:tag w:val="_GBC_46625a97c34c4326af56ee4f005058fb"/>
              <w:id w:val="877765"/>
              <w:lock w:val="sdtLocked"/>
              <w:placeholder>
                <w:docPart w:val="GBC22222222222222222222222222222"/>
              </w:placeholder>
            </w:sdtPr>
            <w:sdtContent>
              <w:r w:rsidRPr="000D5B1B">
                <w:rPr>
                  <w:rFonts w:ascii="宋体" w:hAnsi="宋体"/>
                </w:rPr>
                <w:fldChar w:fldCharType="begin"/>
              </w:r>
              <w:r w:rsidR="00537BCA"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537BCA" w:rsidRPr="000D5B1B">
                <w:rPr>
                  <w:rFonts w:ascii="宋体" w:hAnsi="宋体"/>
                </w:rPr>
                <w:instrText xml:space="preserve"> MACROBUTTON  SnrToggleCheckbox √不适用 </w:instrText>
              </w:r>
              <w:r w:rsidRPr="000D5B1B">
                <w:rPr>
                  <w:rFonts w:ascii="宋体" w:hAnsi="宋体"/>
                </w:rPr>
                <w:fldChar w:fldCharType="end"/>
              </w:r>
            </w:sdtContent>
          </w:sdt>
        </w:p>
      </w:sdtContent>
    </w:sdt>
    <w:p w:rsidR="005155D7" w:rsidRPr="000D5B1B" w:rsidRDefault="005155D7">
      <w:pPr>
        <w:rPr>
          <w:rFonts w:ascii="宋体" w:hAnsi="宋体"/>
          <w:color w:val="FF0000"/>
          <w:szCs w:val="21"/>
        </w:rPr>
      </w:pPr>
    </w:p>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在建工程</w:t>
      </w:r>
    </w:p>
    <w:sdt>
      <w:sdtPr>
        <w:rPr>
          <w:rFonts w:ascii="宋体" w:hAnsi="宋体" w:cs="宋体" w:hint="eastAsia"/>
          <w:b w:val="0"/>
          <w:bCs w:val="0"/>
          <w:kern w:val="0"/>
          <w:szCs w:val="21"/>
        </w:rPr>
        <w:alias w:val="模块:在建工程情况"/>
        <w:tag w:val="_SEC_a02b3ec882b24e089808f0414c70e5ec"/>
        <w:id w:val="877792"/>
        <w:lock w:val="sdtLocked"/>
        <w:placeholder>
          <w:docPart w:val="GBC22222222222222222222222222222"/>
        </w:placeholder>
      </w:sdtPr>
      <w:sdtEndPr>
        <w:rPr>
          <w:rFonts w:cs="Times New Roman"/>
          <w:kern w:val="2"/>
          <w:szCs w:val="24"/>
        </w:rPr>
      </w:sdtEndPr>
      <w:sdtContent>
        <w:p w:rsidR="005155D7" w:rsidRPr="000D5B1B" w:rsidRDefault="00D3606B">
          <w:pPr>
            <w:pStyle w:val="4"/>
            <w:numPr>
              <w:ilvl w:val="0"/>
              <w:numId w:val="68"/>
            </w:numPr>
            <w:tabs>
              <w:tab w:val="left" w:pos="588"/>
            </w:tabs>
            <w:rPr>
              <w:rFonts w:ascii="宋体" w:hAnsi="宋体"/>
              <w:szCs w:val="21"/>
            </w:rPr>
          </w:pPr>
          <w:r w:rsidRPr="000D5B1B">
            <w:rPr>
              <w:rFonts w:ascii="宋体" w:hAnsi="宋体" w:hint="eastAsia"/>
              <w:szCs w:val="21"/>
            </w:rPr>
            <w:t>在建工程情况</w:t>
          </w:r>
        </w:p>
        <w:sdt>
          <w:sdtPr>
            <w:rPr>
              <w:rFonts w:ascii="宋体" w:hAnsi="宋体"/>
            </w:rPr>
            <w:alias w:val="是否适用：在建工程情况[双击切换]"/>
            <w:tag w:val="_GBC_3d1e0f4f19d8472c9f5250b0ba025185"/>
            <w:id w:val="877777"/>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537BCA"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537BCA" w:rsidRPr="000D5B1B">
                <w:rPr>
                  <w:rFonts w:ascii="宋体" w:hAnsi="宋体"/>
                </w:rPr>
                <w:instrText xml:space="preserve"> MACROBUTTON  SnrToggleCheckbox □不适用 </w:instrText>
              </w:r>
              <w:r w:rsidRPr="000D5B1B">
                <w:rPr>
                  <w:rFonts w:ascii="宋体" w:hAnsi="宋体"/>
                </w:rPr>
                <w:fldChar w:fldCharType="end"/>
              </w:r>
            </w:p>
          </w:sdtContent>
        </w:sdt>
        <w:p w:rsidR="00537BCA"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在建工程"/>
              <w:tag w:val="_GBC_c20f70bc9d1e4476bd65c1988111664f"/>
              <w:id w:val="8777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在建工程"/>
              <w:tag w:val="_GBC_8057969f154445809d2bd47ba3a4ee1d"/>
              <w:id w:val="8777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4982" w:type="pct"/>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993"/>
            <w:gridCol w:w="1583"/>
            <w:gridCol w:w="964"/>
            <w:gridCol w:w="1503"/>
            <w:gridCol w:w="1427"/>
            <w:gridCol w:w="964"/>
            <w:gridCol w:w="1429"/>
          </w:tblGrid>
          <w:tr w:rsidR="0096560A" w:rsidRPr="000D5B1B" w:rsidTr="00566A61">
            <w:trPr>
              <w:cantSplit/>
            </w:trPr>
            <w:sdt>
              <w:sdtPr>
                <w:rPr>
                  <w:rFonts w:ascii="宋体" w:hAnsi="宋体"/>
                </w:rPr>
                <w:tag w:val="_PLD_64c6d788b0564cf39dd83135bd94fa33"/>
                <w:id w:val="5998019"/>
                <w:lock w:val="sdtLocked"/>
              </w:sdtPr>
              <w:sdtContent>
                <w:tc>
                  <w:tcPr>
                    <w:tcW w:w="560" w:type="pct"/>
                    <w:vMerge w:val="restart"/>
                    <w:vAlign w:val="center"/>
                  </w:tcPr>
                  <w:p w:rsidR="0096560A" w:rsidRPr="000D5B1B" w:rsidRDefault="0096560A" w:rsidP="00566A61">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0f8aeba685c643d8bbe995cb6221e768"/>
                <w:id w:val="5998020"/>
                <w:lock w:val="sdtLocked"/>
              </w:sdtPr>
              <w:sdtContent>
                <w:tc>
                  <w:tcPr>
                    <w:tcW w:w="2285" w:type="pct"/>
                    <w:gridSpan w:val="3"/>
                    <w:vAlign w:val="center"/>
                  </w:tcPr>
                  <w:p w:rsidR="0096560A" w:rsidRPr="000D5B1B" w:rsidRDefault="0096560A" w:rsidP="00566A61">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87e3270219434e9f8494ce0079d505fd"/>
                <w:id w:val="5998021"/>
                <w:lock w:val="sdtLocked"/>
              </w:sdtPr>
              <w:sdtContent>
                <w:tc>
                  <w:tcPr>
                    <w:tcW w:w="2155" w:type="pct"/>
                    <w:gridSpan w:val="3"/>
                    <w:vAlign w:val="center"/>
                  </w:tcPr>
                  <w:p w:rsidR="0096560A" w:rsidRPr="000D5B1B" w:rsidRDefault="0096560A" w:rsidP="00566A61">
                    <w:pPr>
                      <w:jc w:val="center"/>
                      <w:rPr>
                        <w:rFonts w:ascii="宋体" w:hAnsi="宋体"/>
                        <w:szCs w:val="21"/>
                      </w:rPr>
                    </w:pPr>
                    <w:r w:rsidRPr="000D5B1B">
                      <w:rPr>
                        <w:rFonts w:ascii="宋体" w:hAnsi="宋体" w:hint="eastAsia"/>
                        <w:szCs w:val="21"/>
                      </w:rPr>
                      <w:t>期初余额</w:t>
                    </w:r>
                  </w:p>
                </w:tc>
              </w:sdtContent>
            </w:sdt>
          </w:tr>
          <w:tr w:rsidR="0096560A" w:rsidRPr="000D5B1B" w:rsidTr="00566A61">
            <w:trPr>
              <w:cantSplit/>
            </w:trPr>
            <w:tc>
              <w:tcPr>
                <w:tcW w:w="560" w:type="pct"/>
                <w:vMerge/>
                <w:vAlign w:val="center"/>
              </w:tcPr>
              <w:p w:rsidR="0096560A" w:rsidRPr="000D5B1B" w:rsidRDefault="0096560A" w:rsidP="00566A61">
                <w:pPr>
                  <w:tabs>
                    <w:tab w:val="left" w:pos="420"/>
                  </w:tabs>
                  <w:ind w:left="420" w:hanging="420"/>
                  <w:jc w:val="center"/>
                  <w:rPr>
                    <w:rFonts w:ascii="宋体" w:hAnsi="宋体"/>
                    <w:szCs w:val="21"/>
                  </w:rPr>
                </w:pPr>
              </w:p>
            </w:tc>
            <w:sdt>
              <w:sdtPr>
                <w:rPr>
                  <w:rFonts w:ascii="宋体" w:hAnsi="宋体"/>
                </w:rPr>
                <w:tag w:val="_PLD_38fd2fe6396a41ae994e421a6ad8573a"/>
                <w:id w:val="5998022"/>
                <w:lock w:val="sdtLocked"/>
              </w:sdtPr>
              <w:sdtContent>
                <w:tc>
                  <w:tcPr>
                    <w:tcW w:w="893" w:type="pct"/>
                    <w:vAlign w:val="center"/>
                  </w:tcPr>
                  <w:p w:rsidR="0096560A" w:rsidRPr="000D5B1B" w:rsidRDefault="0096560A" w:rsidP="00566A61">
                    <w:pPr>
                      <w:tabs>
                        <w:tab w:val="left" w:pos="420"/>
                      </w:tabs>
                      <w:ind w:left="420" w:hanging="420"/>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efb5f565ae7d43338576e6ba69d207b2"/>
                <w:id w:val="5998023"/>
                <w:lock w:val="sdtLocked"/>
              </w:sdtPr>
              <w:sdtContent>
                <w:tc>
                  <w:tcPr>
                    <w:tcW w:w="544" w:type="pct"/>
                    <w:vAlign w:val="center"/>
                  </w:tcPr>
                  <w:p w:rsidR="0096560A" w:rsidRPr="000D5B1B" w:rsidRDefault="0096560A" w:rsidP="00566A61">
                    <w:pPr>
                      <w:pStyle w:val="11"/>
                      <w:spacing w:line="240" w:lineRule="auto"/>
                      <w:jc w:val="center"/>
                      <w:rPr>
                        <w:rFonts w:ascii="宋体" w:hAnsi="宋体"/>
                      </w:rPr>
                    </w:pPr>
                    <w:r w:rsidRPr="000D5B1B">
                      <w:rPr>
                        <w:rFonts w:ascii="宋体" w:hAnsi="宋体" w:hint="eastAsia"/>
                      </w:rPr>
                      <w:t>减值准备</w:t>
                    </w:r>
                  </w:p>
                </w:tc>
              </w:sdtContent>
            </w:sdt>
            <w:sdt>
              <w:sdtPr>
                <w:rPr>
                  <w:rFonts w:ascii="宋体" w:hAnsi="宋体"/>
                </w:rPr>
                <w:tag w:val="_PLD_74e2fff2faeb4e10b56ba612a8b3b4e8"/>
                <w:id w:val="5998024"/>
                <w:lock w:val="sdtLocked"/>
              </w:sdtPr>
              <w:sdtContent>
                <w:tc>
                  <w:tcPr>
                    <w:tcW w:w="847" w:type="pct"/>
                    <w:vAlign w:val="center"/>
                  </w:tcPr>
                  <w:p w:rsidR="0096560A" w:rsidRPr="000D5B1B" w:rsidRDefault="0096560A" w:rsidP="00566A61">
                    <w:pPr>
                      <w:pStyle w:val="11"/>
                      <w:spacing w:line="240" w:lineRule="auto"/>
                      <w:jc w:val="center"/>
                      <w:rPr>
                        <w:rFonts w:ascii="宋体" w:hAnsi="宋体"/>
                      </w:rPr>
                    </w:pPr>
                    <w:r w:rsidRPr="000D5B1B">
                      <w:rPr>
                        <w:rFonts w:ascii="宋体" w:hAnsi="宋体" w:hint="eastAsia"/>
                      </w:rPr>
                      <w:t>账面价值</w:t>
                    </w:r>
                  </w:p>
                </w:tc>
              </w:sdtContent>
            </w:sdt>
            <w:sdt>
              <w:sdtPr>
                <w:rPr>
                  <w:rFonts w:ascii="宋体" w:hAnsi="宋体"/>
                </w:rPr>
                <w:tag w:val="_PLD_320b5c6e751a40cb8f8d6cb989669680"/>
                <w:id w:val="5998025"/>
                <w:lock w:val="sdtLocked"/>
              </w:sdtPr>
              <w:sdtContent>
                <w:tc>
                  <w:tcPr>
                    <w:tcW w:w="805" w:type="pct"/>
                    <w:vAlign w:val="center"/>
                  </w:tcPr>
                  <w:p w:rsidR="0096560A" w:rsidRPr="000D5B1B" w:rsidRDefault="0096560A" w:rsidP="00566A61">
                    <w:pPr>
                      <w:tabs>
                        <w:tab w:val="left" w:pos="420"/>
                      </w:tabs>
                      <w:ind w:left="420" w:hanging="420"/>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887f924a18a14763b7d38b336e4eca91"/>
                <w:id w:val="5998026"/>
                <w:lock w:val="sdtLocked"/>
              </w:sdtPr>
              <w:sdtContent>
                <w:tc>
                  <w:tcPr>
                    <w:tcW w:w="544" w:type="pct"/>
                    <w:vAlign w:val="center"/>
                  </w:tcPr>
                  <w:p w:rsidR="0096560A" w:rsidRPr="000D5B1B" w:rsidRDefault="0096560A" w:rsidP="00566A61">
                    <w:pPr>
                      <w:pStyle w:val="11"/>
                      <w:spacing w:line="240" w:lineRule="auto"/>
                      <w:jc w:val="center"/>
                      <w:rPr>
                        <w:rFonts w:ascii="宋体" w:hAnsi="宋体"/>
                      </w:rPr>
                    </w:pPr>
                    <w:r w:rsidRPr="000D5B1B">
                      <w:rPr>
                        <w:rFonts w:ascii="宋体" w:hAnsi="宋体" w:hint="eastAsia"/>
                      </w:rPr>
                      <w:t>减值准备</w:t>
                    </w:r>
                  </w:p>
                </w:tc>
              </w:sdtContent>
            </w:sdt>
            <w:sdt>
              <w:sdtPr>
                <w:rPr>
                  <w:rFonts w:ascii="宋体" w:hAnsi="宋体"/>
                </w:rPr>
                <w:tag w:val="_PLD_56d3163c60044998bf2f3d80a83c26a6"/>
                <w:id w:val="5998027"/>
                <w:lock w:val="sdtLocked"/>
              </w:sdtPr>
              <w:sdtContent>
                <w:tc>
                  <w:tcPr>
                    <w:tcW w:w="806" w:type="pct"/>
                    <w:vAlign w:val="center"/>
                  </w:tcPr>
                  <w:p w:rsidR="0096560A" w:rsidRPr="000D5B1B" w:rsidRDefault="0096560A" w:rsidP="00566A61">
                    <w:pPr>
                      <w:pStyle w:val="11"/>
                      <w:spacing w:line="240" w:lineRule="auto"/>
                      <w:jc w:val="center"/>
                      <w:rPr>
                        <w:rFonts w:ascii="宋体" w:hAnsi="宋体"/>
                      </w:rPr>
                    </w:pPr>
                    <w:r w:rsidRPr="000D5B1B">
                      <w:rPr>
                        <w:rFonts w:ascii="宋体" w:hAnsi="宋体" w:hint="eastAsia"/>
                      </w:rPr>
                      <w:t>账面价值</w:t>
                    </w:r>
                  </w:p>
                </w:tc>
              </w:sdtContent>
            </w:sdt>
          </w:tr>
          <w:sdt>
            <w:sdtPr>
              <w:rPr>
                <w:rFonts w:ascii="宋体" w:eastAsiaTheme="minorEastAsia" w:hAnsi="宋体" w:cstheme="minorBidi"/>
                <w:szCs w:val="21"/>
              </w:rPr>
              <w:alias w:val="在建工程情况明细"/>
              <w:tag w:val="_TUP_33657c285bed467db1f9c5ec10046bbf"/>
              <w:id w:val="5998028"/>
              <w:lock w:val="sdtLocked"/>
            </w:sdtPr>
            <w:sdtContent>
              <w:tr w:rsidR="0096560A" w:rsidRPr="000D5B1B" w:rsidTr="00566A61">
                <w:trPr>
                  <w:cantSplit/>
                </w:trPr>
                <w:tc>
                  <w:tcPr>
                    <w:tcW w:w="560" w:type="pct"/>
                  </w:tcPr>
                  <w:p w:rsidR="0096560A" w:rsidRPr="000D5B1B" w:rsidRDefault="0096560A" w:rsidP="00566A61">
                    <w:pPr>
                      <w:rPr>
                        <w:rFonts w:ascii="宋体" w:hAnsi="宋体"/>
                        <w:szCs w:val="21"/>
                      </w:rPr>
                    </w:pPr>
                    <w:r w:rsidRPr="000D5B1B">
                      <w:rPr>
                        <w:rFonts w:ascii="宋体" w:hAnsi="宋体" w:hint="eastAsia"/>
                        <w:szCs w:val="21"/>
                      </w:rPr>
                      <w:t>在建工程</w:t>
                    </w:r>
                  </w:p>
                </w:tc>
                <w:tc>
                  <w:tcPr>
                    <w:tcW w:w="893" w:type="pct"/>
                  </w:tcPr>
                  <w:p w:rsidR="0096560A" w:rsidRPr="000D5B1B" w:rsidRDefault="0096560A" w:rsidP="00566A61">
                    <w:pPr>
                      <w:ind w:right="105"/>
                      <w:jc w:val="right"/>
                      <w:rPr>
                        <w:rFonts w:ascii="宋体" w:hAnsi="宋体"/>
                        <w:szCs w:val="21"/>
                      </w:rPr>
                    </w:pPr>
                    <w:r w:rsidRPr="000D5B1B">
                      <w:rPr>
                        <w:rFonts w:ascii="宋体" w:hAnsi="宋体"/>
                      </w:rPr>
                      <w:t>74,826,664.62</w:t>
                    </w:r>
                  </w:p>
                </w:tc>
                <w:tc>
                  <w:tcPr>
                    <w:tcW w:w="544" w:type="pct"/>
                  </w:tcPr>
                  <w:p w:rsidR="0096560A" w:rsidRPr="000D5B1B" w:rsidRDefault="0096560A" w:rsidP="00566A61">
                    <w:pPr>
                      <w:ind w:right="73"/>
                      <w:jc w:val="right"/>
                      <w:rPr>
                        <w:rFonts w:ascii="宋体" w:hAnsi="宋体"/>
                        <w:szCs w:val="21"/>
                      </w:rPr>
                    </w:pPr>
                  </w:p>
                </w:tc>
                <w:tc>
                  <w:tcPr>
                    <w:tcW w:w="847" w:type="pct"/>
                  </w:tcPr>
                  <w:p w:rsidR="0096560A" w:rsidRPr="000D5B1B" w:rsidRDefault="0096560A" w:rsidP="00566A61">
                    <w:pPr>
                      <w:ind w:right="73"/>
                      <w:jc w:val="right"/>
                      <w:rPr>
                        <w:rFonts w:ascii="宋体" w:hAnsi="宋体"/>
                        <w:szCs w:val="21"/>
                      </w:rPr>
                    </w:pPr>
                    <w:r w:rsidRPr="000D5B1B">
                      <w:rPr>
                        <w:rFonts w:ascii="宋体" w:hAnsi="宋体"/>
                      </w:rPr>
                      <w:t>74,826,664.62</w:t>
                    </w:r>
                  </w:p>
                </w:tc>
                <w:tc>
                  <w:tcPr>
                    <w:tcW w:w="805" w:type="pct"/>
                  </w:tcPr>
                  <w:p w:rsidR="0096560A" w:rsidRPr="000D5B1B" w:rsidRDefault="0096560A" w:rsidP="00566A61">
                    <w:pPr>
                      <w:jc w:val="right"/>
                      <w:rPr>
                        <w:rFonts w:ascii="宋体" w:hAnsi="宋体"/>
                        <w:szCs w:val="21"/>
                      </w:rPr>
                    </w:pPr>
                    <w:r w:rsidRPr="000D5B1B">
                      <w:rPr>
                        <w:rFonts w:ascii="宋体" w:hAnsi="宋体"/>
                      </w:rPr>
                      <w:t>93,364,464.53</w:t>
                    </w:r>
                  </w:p>
                </w:tc>
                <w:tc>
                  <w:tcPr>
                    <w:tcW w:w="544" w:type="pct"/>
                  </w:tcPr>
                  <w:p w:rsidR="0096560A" w:rsidRPr="000D5B1B" w:rsidRDefault="0096560A" w:rsidP="00566A61">
                    <w:pPr>
                      <w:jc w:val="right"/>
                      <w:rPr>
                        <w:rFonts w:ascii="宋体" w:hAnsi="宋体"/>
                        <w:szCs w:val="21"/>
                      </w:rPr>
                    </w:pPr>
                  </w:p>
                </w:tc>
                <w:tc>
                  <w:tcPr>
                    <w:tcW w:w="806" w:type="pct"/>
                  </w:tcPr>
                  <w:p w:rsidR="0096560A" w:rsidRPr="000D5B1B" w:rsidRDefault="0096560A" w:rsidP="00566A61">
                    <w:pPr>
                      <w:jc w:val="right"/>
                      <w:rPr>
                        <w:rFonts w:ascii="宋体" w:hAnsi="宋体"/>
                        <w:szCs w:val="21"/>
                      </w:rPr>
                    </w:pPr>
                    <w:r w:rsidRPr="000D5B1B">
                      <w:rPr>
                        <w:rFonts w:ascii="宋体" w:hAnsi="宋体"/>
                      </w:rPr>
                      <w:t>93,364,464.53</w:t>
                    </w:r>
                  </w:p>
                </w:tc>
              </w:tr>
            </w:sdtContent>
          </w:sdt>
          <w:tr w:rsidR="0096560A" w:rsidRPr="000D5B1B" w:rsidTr="00566A61">
            <w:trPr>
              <w:cantSplit/>
            </w:trPr>
            <w:sdt>
              <w:sdtPr>
                <w:rPr>
                  <w:rFonts w:ascii="宋体" w:hAnsi="宋体"/>
                </w:rPr>
                <w:tag w:val="_PLD_2783a6d4bf3f487b8ca957822667216c"/>
                <w:id w:val="5998029"/>
                <w:lock w:val="sdtLocked"/>
              </w:sdtPr>
              <w:sdtContent>
                <w:tc>
                  <w:tcPr>
                    <w:tcW w:w="560" w:type="pct"/>
                    <w:vAlign w:val="center"/>
                  </w:tcPr>
                  <w:p w:rsidR="0096560A" w:rsidRPr="000D5B1B" w:rsidRDefault="0096560A" w:rsidP="00566A61">
                    <w:pPr>
                      <w:jc w:val="center"/>
                      <w:rPr>
                        <w:rFonts w:ascii="宋体" w:hAnsi="宋体"/>
                        <w:szCs w:val="21"/>
                      </w:rPr>
                    </w:pPr>
                    <w:r w:rsidRPr="000D5B1B">
                      <w:rPr>
                        <w:rFonts w:ascii="宋体" w:hAnsi="宋体" w:hint="eastAsia"/>
                        <w:szCs w:val="21"/>
                      </w:rPr>
                      <w:t>合计</w:t>
                    </w:r>
                  </w:p>
                </w:tc>
              </w:sdtContent>
            </w:sdt>
            <w:tc>
              <w:tcPr>
                <w:tcW w:w="893" w:type="pct"/>
              </w:tcPr>
              <w:p w:rsidR="0096560A" w:rsidRPr="000D5B1B" w:rsidRDefault="0096560A" w:rsidP="00566A61">
                <w:pPr>
                  <w:ind w:right="105"/>
                  <w:jc w:val="right"/>
                  <w:rPr>
                    <w:rFonts w:ascii="宋体" w:hAnsi="宋体"/>
                    <w:szCs w:val="21"/>
                  </w:rPr>
                </w:pPr>
                <w:r w:rsidRPr="000D5B1B">
                  <w:rPr>
                    <w:rFonts w:ascii="宋体" w:hAnsi="宋体"/>
                  </w:rPr>
                  <w:t>74,826,664.62</w:t>
                </w:r>
              </w:p>
            </w:tc>
            <w:tc>
              <w:tcPr>
                <w:tcW w:w="544" w:type="pct"/>
              </w:tcPr>
              <w:p w:rsidR="0096560A" w:rsidRPr="000D5B1B" w:rsidRDefault="0096560A" w:rsidP="00566A61">
                <w:pPr>
                  <w:ind w:right="73"/>
                  <w:jc w:val="right"/>
                  <w:rPr>
                    <w:rFonts w:ascii="宋体" w:hAnsi="宋体"/>
                    <w:szCs w:val="21"/>
                  </w:rPr>
                </w:pPr>
              </w:p>
            </w:tc>
            <w:tc>
              <w:tcPr>
                <w:tcW w:w="847" w:type="pct"/>
              </w:tcPr>
              <w:p w:rsidR="0096560A" w:rsidRPr="000D5B1B" w:rsidRDefault="0096560A" w:rsidP="00566A61">
                <w:pPr>
                  <w:ind w:right="73"/>
                  <w:jc w:val="right"/>
                  <w:rPr>
                    <w:rFonts w:ascii="宋体" w:hAnsi="宋体"/>
                    <w:szCs w:val="21"/>
                  </w:rPr>
                </w:pPr>
                <w:r w:rsidRPr="000D5B1B">
                  <w:rPr>
                    <w:rFonts w:ascii="宋体" w:hAnsi="宋体"/>
                  </w:rPr>
                  <w:t>74,826,664.62</w:t>
                </w:r>
              </w:p>
            </w:tc>
            <w:tc>
              <w:tcPr>
                <w:tcW w:w="805" w:type="pct"/>
              </w:tcPr>
              <w:p w:rsidR="0096560A" w:rsidRPr="000D5B1B" w:rsidRDefault="0096560A" w:rsidP="00566A61">
                <w:pPr>
                  <w:jc w:val="right"/>
                  <w:rPr>
                    <w:rFonts w:ascii="宋体" w:hAnsi="宋体"/>
                    <w:szCs w:val="21"/>
                  </w:rPr>
                </w:pPr>
                <w:r w:rsidRPr="000D5B1B">
                  <w:rPr>
                    <w:rFonts w:ascii="宋体" w:hAnsi="宋体"/>
                  </w:rPr>
                  <w:t>93,364,464.53</w:t>
                </w:r>
              </w:p>
            </w:tc>
            <w:tc>
              <w:tcPr>
                <w:tcW w:w="544" w:type="pct"/>
              </w:tcPr>
              <w:p w:rsidR="0096560A" w:rsidRPr="000D5B1B" w:rsidRDefault="0096560A" w:rsidP="00566A61">
                <w:pPr>
                  <w:jc w:val="right"/>
                  <w:rPr>
                    <w:rFonts w:ascii="宋体" w:hAnsi="宋体"/>
                    <w:szCs w:val="21"/>
                  </w:rPr>
                </w:pPr>
              </w:p>
            </w:tc>
            <w:tc>
              <w:tcPr>
                <w:tcW w:w="806" w:type="pct"/>
              </w:tcPr>
              <w:p w:rsidR="0096560A" w:rsidRPr="000D5B1B" w:rsidRDefault="0096560A" w:rsidP="00566A61">
                <w:pPr>
                  <w:jc w:val="right"/>
                  <w:rPr>
                    <w:rFonts w:ascii="宋体" w:hAnsi="宋体"/>
                    <w:szCs w:val="21"/>
                  </w:rPr>
                </w:pPr>
                <w:r w:rsidRPr="000D5B1B">
                  <w:rPr>
                    <w:rFonts w:ascii="宋体" w:hAnsi="宋体"/>
                  </w:rPr>
                  <w:t>93,364,464.53</w:t>
                </w:r>
              </w:p>
            </w:tc>
          </w:tr>
        </w:tbl>
        <w:p w:rsidR="005155D7" w:rsidRPr="000D5B1B" w:rsidRDefault="009E230D" w:rsidP="00537BCA">
          <w:pPr>
            <w:rPr>
              <w:rFonts w:ascii="宋体" w:hAnsi="宋体"/>
            </w:rPr>
          </w:pPr>
        </w:p>
      </w:sdtContent>
    </w:sdt>
    <w:p w:rsidR="005155D7" w:rsidRPr="000D5B1B" w:rsidRDefault="005155D7">
      <w:pPr>
        <w:snapToGrid w:val="0"/>
        <w:spacing w:line="240" w:lineRule="atLeast"/>
        <w:ind w:rightChars="-416" w:right="-874"/>
        <w:rPr>
          <w:rFonts w:ascii="宋体" w:hAnsi="宋体"/>
          <w:szCs w:val="21"/>
        </w:rPr>
      </w:pPr>
    </w:p>
    <w:sdt>
      <w:sdtPr>
        <w:rPr>
          <w:rFonts w:ascii="宋体" w:hAnsi="宋体" w:cs="宋体" w:hint="eastAsia"/>
          <w:b w:val="0"/>
          <w:bCs w:val="0"/>
          <w:kern w:val="0"/>
          <w:szCs w:val="21"/>
        </w:rPr>
        <w:alias w:val="模块:重大在建工程项目变动情况"/>
        <w:tag w:val="_SEC_56f783d4f9274dee9510145d6c965ff7"/>
        <w:id w:val="877812"/>
        <w:lock w:val="sdtLocked"/>
        <w:placeholder>
          <w:docPart w:val="GBC22222222222222222222222222222"/>
        </w:placeholder>
      </w:sdtPr>
      <w:sdtEndPr>
        <w:rPr>
          <w:rFonts w:cstheme="minorBidi" w:hint="default"/>
          <w:kern w:val="2"/>
        </w:rPr>
      </w:sdtEndPr>
      <w:sdtContent>
        <w:p w:rsidR="005155D7" w:rsidRPr="000D5B1B" w:rsidRDefault="00D3606B">
          <w:pPr>
            <w:pStyle w:val="4"/>
            <w:numPr>
              <w:ilvl w:val="0"/>
              <w:numId w:val="68"/>
            </w:numPr>
            <w:tabs>
              <w:tab w:val="left" w:pos="588"/>
            </w:tabs>
            <w:rPr>
              <w:rFonts w:ascii="宋体" w:hAnsi="宋体"/>
              <w:szCs w:val="21"/>
            </w:rPr>
          </w:pPr>
          <w:r w:rsidRPr="000D5B1B">
            <w:rPr>
              <w:rFonts w:ascii="宋体" w:hAnsi="宋体" w:hint="eastAsia"/>
              <w:szCs w:val="21"/>
            </w:rPr>
            <w:t>重要在建工程项目本期变动情况</w:t>
          </w:r>
        </w:p>
        <w:sdt>
          <w:sdtPr>
            <w:rPr>
              <w:rFonts w:ascii="宋体" w:hAnsi="宋体"/>
            </w:rPr>
            <w:alias w:val="是否适用：重要在建工程项目本期变动情况[双击切换]"/>
            <w:tag w:val="_GBC_964f4529e8234c358a8541e8c4754ec8"/>
            <w:id w:val="877793"/>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DA7787"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DA7787"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在建工程项目变动情况"/>
              <w:tag w:val="_GBC_9057dff5be8544c398fdbd55cff334f7"/>
              <w:id w:val="8777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在建工程项目变动情况"/>
              <w:tag w:val="_GBC_110e0fe0dd4f471bae83a62e58e88d74"/>
              <w:id w:val="8777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6295" w:type="pct"/>
            <w:tblInd w:w="-1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369"/>
            <w:gridCol w:w="1217"/>
            <w:gridCol w:w="1037"/>
            <w:gridCol w:w="1110"/>
            <w:gridCol w:w="1110"/>
            <w:gridCol w:w="579"/>
            <w:gridCol w:w="1037"/>
            <w:gridCol w:w="641"/>
            <w:gridCol w:w="446"/>
            <w:gridCol w:w="700"/>
            <w:gridCol w:w="698"/>
            <w:gridCol w:w="557"/>
            <w:gridCol w:w="698"/>
          </w:tblGrid>
          <w:tr w:rsidR="00566A61" w:rsidRPr="000D5B1B" w:rsidTr="00566A61">
            <w:trPr>
              <w:cantSplit/>
            </w:trPr>
            <w:sdt>
              <w:sdtPr>
                <w:rPr>
                  <w:rFonts w:ascii="宋体" w:hAnsi="宋体"/>
                </w:rPr>
                <w:tag w:val="_PLD_0072ffbc51294cefbe17dde844d0e5ed"/>
                <w:id w:val="5998249"/>
                <w:lock w:val="sdtLocked"/>
              </w:sdtPr>
              <w:sdtContent>
                <w:tc>
                  <w:tcPr>
                    <w:tcW w:w="616" w:type="pct"/>
                    <w:shd w:val="clear" w:color="auto" w:fill="auto"/>
                    <w:vAlign w:val="center"/>
                  </w:tcPr>
                  <w:p w:rsidR="00566A61" w:rsidRPr="000D5B1B" w:rsidRDefault="00566A61" w:rsidP="00566A61">
                    <w:pPr>
                      <w:ind w:right="105"/>
                      <w:jc w:val="center"/>
                      <w:rPr>
                        <w:rFonts w:ascii="宋体" w:hAnsi="宋体"/>
                        <w:szCs w:val="21"/>
                      </w:rPr>
                    </w:pPr>
                    <w:r w:rsidRPr="000D5B1B">
                      <w:rPr>
                        <w:rFonts w:ascii="宋体" w:hAnsi="宋体" w:hint="eastAsia"/>
                        <w:szCs w:val="21"/>
                      </w:rPr>
                      <w:t>项目名称</w:t>
                    </w:r>
                  </w:p>
                </w:tc>
              </w:sdtContent>
            </w:sdt>
            <w:sdt>
              <w:sdtPr>
                <w:rPr>
                  <w:rFonts w:ascii="宋体" w:hAnsi="宋体"/>
                </w:rPr>
                <w:tag w:val="_PLD_6349ea6a696f4d27b00b071275a38ea5"/>
                <w:id w:val="5998250"/>
                <w:lock w:val="sdtLocked"/>
              </w:sdtPr>
              <w:sdtContent>
                <w:tc>
                  <w:tcPr>
                    <w:tcW w:w="544" w:type="pct"/>
                    <w:shd w:val="clear" w:color="auto" w:fill="auto"/>
                    <w:vAlign w:val="center"/>
                  </w:tcPr>
                  <w:p w:rsidR="00566A61" w:rsidRPr="000D5B1B" w:rsidRDefault="00566A61" w:rsidP="00566A61">
                    <w:pPr>
                      <w:ind w:right="105"/>
                      <w:jc w:val="center"/>
                      <w:rPr>
                        <w:rFonts w:ascii="宋体" w:hAnsi="宋体"/>
                        <w:szCs w:val="21"/>
                      </w:rPr>
                    </w:pPr>
                    <w:r w:rsidRPr="000D5B1B">
                      <w:rPr>
                        <w:rFonts w:ascii="宋体" w:hAnsi="宋体" w:hint="eastAsia"/>
                        <w:szCs w:val="21"/>
                      </w:rPr>
                      <w:t>预算数</w:t>
                    </w:r>
                  </w:p>
                </w:tc>
              </w:sdtContent>
            </w:sdt>
            <w:sdt>
              <w:sdtPr>
                <w:rPr>
                  <w:rFonts w:ascii="宋体" w:hAnsi="宋体"/>
                </w:rPr>
                <w:tag w:val="_PLD_392420deb7e94f0a8026947a325da4f4"/>
                <w:id w:val="5998251"/>
                <w:lock w:val="sdtLocked"/>
              </w:sdtPr>
              <w:sdtContent>
                <w:tc>
                  <w:tcPr>
                    <w:tcW w:w="463" w:type="pct"/>
                    <w:shd w:val="clear" w:color="auto" w:fill="auto"/>
                    <w:vAlign w:val="center"/>
                  </w:tcPr>
                  <w:p w:rsidR="00566A61" w:rsidRPr="000D5B1B" w:rsidRDefault="00566A61" w:rsidP="00566A61">
                    <w:pPr>
                      <w:ind w:right="105"/>
                      <w:jc w:val="center"/>
                      <w:rPr>
                        <w:rFonts w:ascii="宋体" w:hAnsi="宋体"/>
                        <w:szCs w:val="21"/>
                      </w:rPr>
                    </w:pPr>
                    <w:r w:rsidRPr="000D5B1B">
                      <w:rPr>
                        <w:rFonts w:ascii="宋体" w:hAnsi="宋体" w:hint="eastAsia"/>
                        <w:szCs w:val="21"/>
                      </w:rPr>
                      <w:t>期初</w:t>
                    </w:r>
                  </w:p>
                  <w:p w:rsidR="00566A61" w:rsidRPr="000D5B1B" w:rsidRDefault="00566A61" w:rsidP="00566A61">
                    <w:pPr>
                      <w:ind w:right="105"/>
                      <w:jc w:val="center"/>
                      <w:rPr>
                        <w:rFonts w:ascii="宋体" w:hAnsi="宋体"/>
                        <w:szCs w:val="21"/>
                      </w:rPr>
                    </w:pPr>
                    <w:r w:rsidRPr="000D5B1B">
                      <w:rPr>
                        <w:rFonts w:ascii="宋体" w:hAnsi="宋体" w:hint="eastAsia"/>
                        <w:szCs w:val="21"/>
                      </w:rPr>
                      <w:t>余额</w:t>
                    </w:r>
                  </w:p>
                </w:tc>
              </w:sdtContent>
            </w:sdt>
            <w:sdt>
              <w:sdtPr>
                <w:rPr>
                  <w:rFonts w:ascii="宋体" w:hAnsi="宋体"/>
                </w:rPr>
                <w:tag w:val="_PLD_de4faed3465b4da6b8ac35d7e677431c"/>
                <w:id w:val="5998252"/>
                <w:lock w:val="sdtLocked"/>
              </w:sdtPr>
              <w:sdtContent>
                <w:tc>
                  <w:tcPr>
                    <w:tcW w:w="496" w:type="pct"/>
                    <w:shd w:val="clear" w:color="auto" w:fill="auto"/>
                    <w:vAlign w:val="center"/>
                  </w:tcPr>
                  <w:p w:rsidR="00566A61" w:rsidRPr="000D5B1B" w:rsidRDefault="00566A61" w:rsidP="00566A61">
                    <w:pPr>
                      <w:ind w:right="105"/>
                      <w:jc w:val="center"/>
                      <w:rPr>
                        <w:rFonts w:ascii="宋体" w:hAnsi="宋体"/>
                        <w:szCs w:val="21"/>
                      </w:rPr>
                    </w:pPr>
                    <w:r w:rsidRPr="000D5B1B">
                      <w:rPr>
                        <w:rFonts w:ascii="宋体" w:hAnsi="宋体" w:hint="eastAsia"/>
                        <w:szCs w:val="21"/>
                      </w:rPr>
                      <w:t>本期增加金额</w:t>
                    </w:r>
                  </w:p>
                </w:tc>
              </w:sdtContent>
            </w:sdt>
            <w:sdt>
              <w:sdtPr>
                <w:rPr>
                  <w:rFonts w:ascii="宋体" w:hAnsi="宋体"/>
                </w:rPr>
                <w:tag w:val="_PLD_51ce4224316b4f4b99a8fb0c8e4500a5"/>
                <w:id w:val="5998253"/>
                <w:lock w:val="sdtLocked"/>
              </w:sdtPr>
              <w:sdtContent>
                <w:tc>
                  <w:tcPr>
                    <w:tcW w:w="496" w:type="pct"/>
                    <w:shd w:val="clear" w:color="auto" w:fill="auto"/>
                    <w:vAlign w:val="center"/>
                  </w:tcPr>
                  <w:p w:rsidR="00566A61" w:rsidRPr="000D5B1B" w:rsidRDefault="00566A61" w:rsidP="00566A61">
                    <w:pPr>
                      <w:ind w:right="73"/>
                      <w:jc w:val="center"/>
                      <w:rPr>
                        <w:rFonts w:ascii="宋体" w:hAnsi="宋体"/>
                        <w:szCs w:val="21"/>
                      </w:rPr>
                    </w:pPr>
                    <w:r w:rsidRPr="000D5B1B">
                      <w:rPr>
                        <w:rFonts w:ascii="宋体" w:hAnsi="宋体" w:hint="eastAsia"/>
                        <w:szCs w:val="21"/>
                      </w:rPr>
                      <w:t>本期转入固定资产金额</w:t>
                    </w:r>
                  </w:p>
                </w:tc>
              </w:sdtContent>
            </w:sdt>
            <w:sdt>
              <w:sdtPr>
                <w:rPr>
                  <w:rFonts w:ascii="宋体" w:hAnsi="宋体"/>
                </w:rPr>
                <w:tag w:val="_PLD_d80ffbe10b944f57a31723041ffbcbdf"/>
                <w:id w:val="5998254"/>
                <w:lock w:val="sdtLocked"/>
              </w:sdtPr>
              <w:sdtContent>
                <w:tc>
                  <w:tcPr>
                    <w:tcW w:w="277" w:type="pct"/>
                    <w:shd w:val="clear" w:color="auto" w:fill="auto"/>
                    <w:vAlign w:val="center"/>
                  </w:tcPr>
                  <w:p w:rsidR="00566A61" w:rsidRPr="000D5B1B" w:rsidRDefault="00566A61" w:rsidP="00566A61">
                    <w:pPr>
                      <w:ind w:right="73"/>
                      <w:jc w:val="center"/>
                      <w:rPr>
                        <w:rFonts w:ascii="宋体" w:hAnsi="宋体"/>
                        <w:szCs w:val="21"/>
                      </w:rPr>
                    </w:pPr>
                    <w:r w:rsidRPr="000D5B1B">
                      <w:rPr>
                        <w:rFonts w:ascii="宋体" w:hAnsi="宋体" w:hint="eastAsia"/>
                        <w:szCs w:val="21"/>
                      </w:rPr>
                      <w:t>本期其他减少金额</w:t>
                    </w:r>
                  </w:p>
                </w:tc>
              </w:sdtContent>
            </w:sdt>
            <w:sdt>
              <w:sdtPr>
                <w:rPr>
                  <w:rFonts w:ascii="宋体" w:hAnsi="宋体"/>
                </w:rPr>
                <w:tag w:val="_PLD_c8b617c64ad64a03834695d9bc0b8d2f"/>
                <w:id w:val="5998255"/>
                <w:lock w:val="sdtLocked"/>
              </w:sdtPr>
              <w:sdtContent>
                <w:tc>
                  <w:tcPr>
                    <w:tcW w:w="463" w:type="pct"/>
                    <w:vAlign w:val="center"/>
                  </w:tcPr>
                  <w:p w:rsidR="00566A61" w:rsidRPr="000D5B1B" w:rsidRDefault="00566A61" w:rsidP="00566A61">
                    <w:pPr>
                      <w:jc w:val="center"/>
                      <w:rPr>
                        <w:rFonts w:ascii="宋体" w:hAnsi="宋体"/>
                        <w:szCs w:val="21"/>
                      </w:rPr>
                    </w:pPr>
                    <w:r w:rsidRPr="000D5B1B">
                      <w:rPr>
                        <w:rFonts w:ascii="宋体" w:hAnsi="宋体" w:hint="eastAsia"/>
                        <w:szCs w:val="21"/>
                      </w:rPr>
                      <w:t>期末</w:t>
                    </w:r>
                  </w:p>
                  <w:p w:rsidR="00566A61" w:rsidRPr="000D5B1B" w:rsidRDefault="00566A61" w:rsidP="00566A61">
                    <w:pPr>
                      <w:jc w:val="center"/>
                      <w:rPr>
                        <w:rFonts w:ascii="宋体" w:hAnsi="宋体"/>
                        <w:szCs w:val="21"/>
                      </w:rPr>
                    </w:pPr>
                    <w:r w:rsidRPr="000D5B1B">
                      <w:rPr>
                        <w:rFonts w:ascii="宋体" w:hAnsi="宋体" w:hint="eastAsia"/>
                        <w:szCs w:val="21"/>
                      </w:rPr>
                      <w:t>余额</w:t>
                    </w:r>
                  </w:p>
                </w:tc>
              </w:sdtContent>
            </w:sdt>
            <w:sdt>
              <w:sdtPr>
                <w:rPr>
                  <w:rFonts w:ascii="宋体" w:hAnsi="宋体"/>
                </w:rPr>
                <w:tag w:val="_PLD_738551d97ef741f093f852402c423e47"/>
                <w:id w:val="5998256"/>
                <w:lock w:val="sdtLocked"/>
              </w:sdtPr>
              <w:sdtContent>
                <w:tc>
                  <w:tcPr>
                    <w:tcW w:w="291" w:type="pct"/>
                    <w:shd w:val="clear" w:color="auto" w:fill="auto"/>
                    <w:vAlign w:val="center"/>
                  </w:tcPr>
                  <w:p w:rsidR="00566A61" w:rsidRPr="000D5B1B" w:rsidRDefault="00566A61" w:rsidP="00566A61">
                    <w:pPr>
                      <w:jc w:val="center"/>
                      <w:rPr>
                        <w:rFonts w:ascii="宋体" w:hAnsi="宋体"/>
                        <w:szCs w:val="21"/>
                      </w:rPr>
                    </w:pPr>
                    <w:r w:rsidRPr="000D5B1B">
                      <w:rPr>
                        <w:rFonts w:ascii="宋体" w:hAnsi="宋体" w:hint="eastAsia"/>
                        <w:szCs w:val="21"/>
                      </w:rPr>
                      <w:t>工程累计投入占预算比例(%)</w:t>
                    </w:r>
                  </w:p>
                </w:tc>
              </w:sdtContent>
            </w:sdt>
            <w:sdt>
              <w:sdtPr>
                <w:rPr>
                  <w:rFonts w:ascii="宋体" w:hAnsi="宋体"/>
                </w:rPr>
                <w:tag w:val="_PLD_0f7f749f98e74f33ae9032c17002d136"/>
                <w:id w:val="5998257"/>
                <w:lock w:val="sdtLocked"/>
              </w:sdtPr>
              <w:sdtContent>
                <w:tc>
                  <w:tcPr>
                    <w:tcW w:w="152" w:type="pct"/>
                    <w:shd w:val="clear" w:color="auto" w:fill="auto"/>
                    <w:vAlign w:val="center"/>
                  </w:tcPr>
                  <w:p w:rsidR="00566A61" w:rsidRPr="000D5B1B" w:rsidRDefault="00566A61" w:rsidP="00566A61">
                    <w:pPr>
                      <w:jc w:val="center"/>
                      <w:rPr>
                        <w:rFonts w:ascii="宋体" w:hAnsi="宋体"/>
                        <w:szCs w:val="21"/>
                      </w:rPr>
                    </w:pPr>
                    <w:r w:rsidRPr="000D5B1B">
                      <w:rPr>
                        <w:rFonts w:ascii="宋体" w:hAnsi="宋体" w:hint="eastAsia"/>
                        <w:szCs w:val="21"/>
                      </w:rPr>
                      <w:t>工程进度</w:t>
                    </w:r>
                  </w:p>
                </w:tc>
              </w:sdtContent>
            </w:sdt>
            <w:sdt>
              <w:sdtPr>
                <w:rPr>
                  <w:rFonts w:ascii="宋体" w:hAnsi="宋体"/>
                </w:rPr>
                <w:tag w:val="_PLD_0b58d44121d2475586a13d1ce8eaed0a"/>
                <w:id w:val="5998258"/>
                <w:lock w:val="sdtLocked"/>
              </w:sdtPr>
              <w:sdtContent>
                <w:tc>
                  <w:tcPr>
                    <w:tcW w:w="317" w:type="pct"/>
                    <w:shd w:val="clear" w:color="auto" w:fill="auto"/>
                    <w:vAlign w:val="center"/>
                  </w:tcPr>
                  <w:p w:rsidR="00566A61" w:rsidRPr="000D5B1B" w:rsidRDefault="00566A61" w:rsidP="00566A61">
                    <w:pPr>
                      <w:jc w:val="center"/>
                      <w:rPr>
                        <w:rFonts w:ascii="宋体" w:hAnsi="宋体"/>
                        <w:szCs w:val="21"/>
                      </w:rPr>
                    </w:pPr>
                    <w:r w:rsidRPr="000D5B1B">
                      <w:rPr>
                        <w:rFonts w:ascii="宋体" w:hAnsi="宋体" w:hint="eastAsia"/>
                        <w:szCs w:val="21"/>
                      </w:rPr>
                      <w:t>利息资本化累计金额</w:t>
                    </w:r>
                  </w:p>
                </w:tc>
              </w:sdtContent>
            </w:sdt>
            <w:sdt>
              <w:sdtPr>
                <w:rPr>
                  <w:rFonts w:ascii="宋体" w:hAnsi="宋体"/>
                </w:rPr>
                <w:tag w:val="_PLD_2250f692e957437687c2cafcae1d7f81"/>
                <w:id w:val="5998259"/>
                <w:lock w:val="sdtLocked"/>
              </w:sdtPr>
              <w:sdtContent>
                <w:tc>
                  <w:tcPr>
                    <w:tcW w:w="316" w:type="pct"/>
                    <w:shd w:val="clear" w:color="auto" w:fill="auto"/>
                    <w:vAlign w:val="center"/>
                  </w:tcPr>
                  <w:p w:rsidR="00566A61" w:rsidRPr="000D5B1B" w:rsidRDefault="00566A61" w:rsidP="00566A61">
                    <w:pPr>
                      <w:jc w:val="center"/>
                      <w:rPr>
                        <w:rFonts w:ascii="宋体" w:hAnsi="宋体"/>
                        <w:szCs w:val="21"/>
                      </w:rPr>
                    </w:pPr>
                    <w:r w:rsidRPr="000D5B1B">
                      <w:rPr>
                        <w:rFonts w:ascii="宋体" w:hAnsi="宋体" w:hint="eastAsia"/>
                        <w:szCs w:val="21"/>
                      </w:rPr>
                      <w:t>其中：本期利息资本化金额</w:t>
                    </w:r>
                  </w:p>
                </w:tc>
              </w:sdtContent>
            </w:sdt>
            <w:sdt>
              <w:sdtPr>
                <w:rPr>
                  <w:rFonts w:ascii="宋体" w:hAnsi="宋体"/>
                </w:rPr>
                <w:tag w:val="_PLD_7a9834f354d948e19f071bbf4b5baafe"/>
                <w:id w:val="5998260"/>
                <w:lock w:val="sdtLocked"/>
              </w:sdtPr>
              <w:sdtContent>
                <w:tc>
                  <w:tcPr>
                    <w:tcW w:w="253" w:type="pct"/>
                    <w:shd w:val="clear" w:color="auto" w:fill="auto"/>
                    <w:vAlign w:val="center"/>
                  </w:tcPr>
                  <w:p w:rsidR="00566A61" w:rsidRPr="000D5B1B" w:rsidRDefault="00566A61" w:rsidP="00566A61">
                    <w:pPr>
                      <w:jc w:val="center"/>
                      <w:rPr>
                        <w:rFonts w:ascii="宋体" w:hAnsi="宋体"/>
                        <w:szCs w:val="21"/>
                      </w:rPr>
                    </w:pPr>
                    <w:r w:rsidRPr="000D5B1B">
                      <w:rPr>
                        <w:rFonts w:ascii="宋体" w:hAnsi="宋体" w:hint="eastAsia"/>
                        <w:szCs w:val="21"/>
                      </w:rPr>
                      <w:t>本期利息资本化率(%)</w:t>
                    </w:r>
                  </w:p>
                </w:tc>
              </w:sdtContent>
            </w:sdt>
            <w:sdt>
              <w:sdtPr>
                <w:rPr>
                  <w:rFonts w:ascii="宋体" w:hAnsi="宋体"/>
                </w:rPr>
                <w:tag w:val="_PLD_6015e39597424a7ea59d45da3ff56e99"/>
                <w:id w:val="5998261"/>
                <w:lock w:val="sdtLocked"/>
              </w:sdtPr>
              <w:sdtContent>
                <w:tc>
                  <w:tcPr>
                    <w:tcW w:w="316" w:type="pct"/>
                    <w:shd w:val="clear" w:color="auto" w:fill="auto"/>
                    <w:vAlign w:val="center"/>
                  </w:tcPr>
                  <w:p w:rsidR="00566A61" w:rsidRPr="000D5B1B" w:rsidRDefault="00566A61" w:rsidP="00566A61">
                    <w:pPr>
                      <w:jc w:val="center"/>
                      <w:rPr>
                        <w:rFonts w:ascii="宋体" w:hAnsi="宋体"/>
                        <w:szCs w:val="21"/>
                      </w:rPr>
                    </w:pPr>
                    <w:r w:rsidRPr="000D5B1B">
                      <w:rPr>
                        <w:rFonts w:ascii="宋体" w:hAnsi="宋体" w:hint="eastAsia"/>
                        <w:szCs w:val="21"/>
                      </w:rPr>
                      <w:t>资金来源</w:t>
                    </w:r>
                  </w:p>
                </w:tc>
              </w:sdtContent>
            </w:sdt>
          </w:tr>
          <w:sdt>
            <w:sdtPr>
              <w:rPr>
                <w:rFonts w:ascii="宋体" w:eastAsiaTheme="minorEastAsia" w:hAnsi="宋体" w:cstheme="minorBidi" w:hint="eastAsia"/>
                <w:sz w:val="15"/>
                <w:szCs w:val="15"/>
              </w:rPr>
              <w:alias w:val="在建工程明细"/>
              <w:tag w:val="_TUP_ddeb799b6fdf45e2b195807d1913c3bb"/>
              <w:id w:val="5998262"/>
              <w:lock w:val="sdtLocked"/>
            </w:sdtPr>
            <w:sdtContent>
              <w:tr w:rsidR="00566A61" w:rsidRPr="000D5B1B" w:rsidTr="00566A61">
                <w:trPr>
                  <w:cantSplit/>
                </w:trPr>
                <w:tc>
                  <w:tcPr>
                    <w:tcW w:w="616" w:type="pct"/>
                    <w:shd w:val="clear" w:color="auto" w:fill="auto"/>
                    <w:vAlign w:val="center"/>
                  </w:tcPr>
                  <w:p w:rsidR="00566A61" w:rsidRPr="000D5B1B" w:rsidRDefault="00566A61" w:rsidP="00566A61">
                    <w:pPr>
                      <w:ind w:right="105"/>
                      <w:rPr>
                        <w:rFonts w:ascii="宋体" w:hAnsi="宋体"/>
                        <w:sz w:val="15"/>
                        <w:szCs w:val="15"/>
                      </w:rPr>
                    </w:pPr>
                    <w:r w:rsidRPr="000D5B1B">
                      <w:rPr>
                        <w:rFonts w:ascii="宋体" w:hAnsi="宋体"/>
                        <w:sz w:val="15"/>
                        <w:szCs w:val="15"/>
                      </w:rPr>
                      <w:t>制醋二车间</w:t>
                    </w:r>
                  </w:p>
                </w:tc>
                <w:tc>
                  <w:tcPr>
                    <w:tcW w:w="544" w:type="pct"/>
                    <w:shd w:val="clear" w:color="auto" w:fill="auto"/>
                    <w:vAlign w:val="center"/>
                  </w:tcPr>
                  <w:p w:rsidR="00566A61" w:rsidRPr="000D5B1B" w:rsidRDefault="00566A61" w:rsidP="00566A61">
                    <w:pPr>
                      <w:ind w:right="105"/>
                      <w:jc w:val="right"/>
                      <w:rPr>
                        <w:rFonts w:ascii="宋体" w:hAnsi="宋体"/>
                        <w:sz w:val="15"/>
                        <w:szCs w:val="15"/>
                      </w:rPr>
                    </w:pPr>
                  </w:p>
                </w:tc>
                <w:tc>
                  <w:tcPr>
                    <w:tcW w:w="463" w:type="pct"/>
                    <w:shd w:val="clear" w:color="auto" w:fill="auto"/>
                    <w:vAlign w:val="center"/>
                  </w:tcPr>
                  <w:p w:rsidR="00566A61" w:rsidRPr="000D5B1B" w:rsidRDefault="00566A61" w:rsidP="00566A61">
                    <w:pPr>
                      <w:jc w:val="right"/>
                      <w:rPr>
                        <w:rFonts w:ascii="宋体" w:hAnsi="宋体"/>
                        <w:sz w:val="15"/>
                        <w:szCs w:val="15"/>
                      </w:rPr>
                    </w:pPr>
                    <w:r w:rsidRPr="000D5B1B">
                      <w:rPr>
                        <w:rFonts w:ascii="宋体" w:hAnsi="宋体"/>
                        <w:sz w:val="15"/>
                        <w:szCs w:val="15"/>
                      </w:rPr>
                      <w:t>51,420.98</w:t>
                    </w:r>
                  </w:p>
                </w:tc>
                <w:tc>
                  <w:tcPr>
                    <w:tcW w:w="496" w:type="pct"/>
                    <w:shd w:val="clear" w:color="auto" w:fill="auto"/>
                    <w:vAlign w:val="center"/>
                  </w:tcPr>
                  <w:p w:rsidR="00566A61" w:rsidRPr="000D5B1B" w:rsidRDefault="00566A61" w:rsidP="00566A61">
                    <w:pPr>
                      <w:ind w:right="73"/>
                      <w:jc w:val="right"/>
                      <w:rPr>
                        <w:rFonts w:ascii="宋体" w:hAnsi="宋体"/>
                        <w:sz w:val="15"/>
                        <w:szCs w:val="15"/>
                      </w:rPr>
                    </w:pPr>
                  </w:p>
                </w:tc>
                <w:tc>
                  <w:tcPr>
                    <w:tcW w:w="496" w:type="pct"/>
                    <w:shd w:val="clear" w:color="auto" w:fill="auto"/>
                    <w:vAlign w:val="center"/>
                  </w:tcPr>
                  <w:p w:rsidR="00566A61" w:rsidRPr="000D5B1B" w:rsidRDefault="00566A61" w:rsidP="00566A61">
                    <w:pPr>
                      <w:ind w:right="73"/>
                      <w:jc w:val="right"/>
                      <w:rPr>
                        <w:rFonts w:ascii="宋体" w:hAnsi="宋体"/>
                        <w:sz w:val="15"/>
                        <w:szCs w:val="15"/>
                      </w:rPr>
                    </w:pPr>
                  </w:p>
                </w:tc>
                <w:tc>
                  <w:tcPr>
                    <w:tcW w:w="277" w:type="pct"/>
                    <w:shd w:val="clear" w:color="auto" w:fill="auto"/>
                    <w:vAlign w:val="center"/>
                  </w:tcPr>
                  <w:p w:rsidR="00566A61" w:rsidRPr="000D5B1B" w:rsidRDefault="00566A61" w:rsidP="00566A61">
                    <w:pPr>
                      <w:jc w:val="right"/>
                      <w:rPr>
                        <w:rFonts w:ascii="宋体" w:hAnsi="宋体"/>
                        <w:sz w:val="15"/>
                        <w:szCs w:val="15"/>
                      </w:rPr>
                    </w:pPr>
                  </w:p>
                </w:tc>
                <w:tc>
                  <w:tcPr>
                    <w:tcW w:w="463" w:type="pct"/>
                    <w:vAlign w:val="center"/>
                  </w:tcPr>
                  <w:p w:rsidR="00566A61" w:rsidRPr="000D5B1B" w:rsidRDefault="00566A61" w:rsidP="00566A61">
                    <w:pPr>
                      <w:jc w:val="right"/>
                      <w:rPr>
                        <w:rFonts w:ascii="宋体" w:hAnsi="宋体"/>
                        <w:sz w:val="15"/>
                        <w:szCs w:val="15"/>
                      </w:rPr>
                    </w:pPr>
                    <w:r w:rsidRPr="000D5B1B">
                      <w:rPr>
                        <w:rFonts w:ascii="宋体" w:hAnsi="宋体"/>
                        <w:sz w:val="15"/>
                        <w:szCs w:val="15"/>
                      </w:rPr>
                      <w:t>51,420.98</w:t>
                    </w:r>
                  </w:p>
                </w:tc>
                <w:tc>
                  <w:tcPr>
                    <w:tcW w:w="291" w:type="pct"/>
                    <w:shd w:val="clear" w:color="auto" w:fill="auto"/>
                  </w:tcPr>
                  <w:p w:rsidR="00566A61" w:rsidRPr="000D5B1B" w:rsidRDefault="00566A61" w:rsidP="00566A61">
                    <w:pPr>
                      <w:jc w:val="right"/>
                      <w:rPr>
                        <w:rFonts w:ascii="宋体" w:hAnsi="宋体"/>
                        <w:szCs w:val="21"/>
                      </w:rPr>
                    </w:pPr>
                  </w:p>
                </w:tc>
                <w:tc>
                  <w:tcPr>
                    <w:tcW w:w="152" w:type="pct"/>
                    <w:shd w:val="clear" w:color="auto" w:fill="auto"/>
                  </w:tcPr>
                  <w:p w:rsidR="00566A61" w:rsidRPr="000D5B1B" w:rsidRDefault="00566A61" w:rsidP="00566A61">
                    <w:pPr>
                      <w:rPr>
                        <w:rFonts w:ascii="宋体" w:hAnsi="宋体"/>
                        <w:szCs w:val="21"/>
                      </w:rPr>
                    </w:pPr>
                    <w:r>
                      <w:t> </w:t>
                    </w:r>
                  </w:p>
                </w:tc>
                <w:tc>
                  <w:tcPr>
                    <w:tcW w:w="317" w:type="pct"/>
                    <w:shd w:val="clear" w:color="auto" w:fill="auto"/>
                  </w:tcPr>
                  <w:p w:rsidR="00566A61" w:rsidRPr="000D5B1B" w:rsidRDefault="00566A61" w:rsidP="00566A61">
                    <w:pPr>
                      <w:jc w:val="right"/>
                      <w:rPr>
                        <w:rFonts w:ascii="宋体" w:hAnsi="宋体"/>
                        <w:szCs w:val="21"/>
                      </w:rPr>
                    </w:pPr>
                  </w:p>
                </w:tc>
                <w:tc>
                  <w:tcPr>
                    <w:tcW w:w="316" w:type="pct"/>
                    <w:shd w:val="clear" w:color="auto" w:fill="auto"/>
                  </w:tcPr>
                  <w:p w:rsidR="00566A61" w:rsidRPr="000D5B1B" w:rsidRDefault="00566A61" w:rsidP="00566A61">
                    <w:pPr>
                      <w:jc w:val="right"/>
                      <w:rPr>
                        <w:rFonts w:ascii="宋体" w:hAnsi="宋体"/>
                        <w:szCs w:val="21"/>
                      </w:rPr>
                    </w:pPr>
                  </w:p>
                </w:tc>
                <w:tc>
                  <w:tcPr>
                    <w:tcW w:w="253" w:type="pct"/>
                    <w:shd w:val="clear" w:color="auto" w:fill="auto"/>
                  </w:tcPr>
                  <w:p w:rsidR="00566A61" w:rsidRPr="000D5B1B" w:rsidRDefault="00566A61" w:rsidP="00566A61">
                    <w:pPr>
                      <w:jc w:val="right"/>
                      <w:rPr>
                        <w:rFonts w:ascii="宋体" w:hAnsi="宋体"/>
                        <w:szCs w:val="21"/>
                      </w:rPr>
                    </w:pPr>
                  </w:p>
                </w:tc>
                <w:tc>
                  <w:tcPr>
                    <w:tcW w:w="316" w:type="pct"/>
                    <w:shd w:val="clear" w:color="auto" w:fill="auto"/>
                    <w:vAlign w:val="center"/>
                  </w:tcPr>
                  <w:p w:rsidR="00566A61" w:rsidRPr="000D5B1B" w:rsidRDefault="00566A61" w:rsidP="00566A61">
                    <w:pPr>
                      <w:jc w:val="center"/>
                      <w:rPr>
                        <w:rFonts w:ascii="宋体" w:hAnsi="宋体"/>
                        <w:sz w:val="15"/>
                        <w:szCs w:val="15"/>
                      </w:rPr>
                    </w:pPr>
                    <w:r w:rsidRPr="000D5B1B">
                      <w:rPr>
                        <w:rFonts w:ascii="宋体" w:hAnsi="宋体"/>
                        <w:sz w:val="15"/>
                        <w:szCs w:val="15"/>
                      </w:rPr>
                      <w:t>自筹资金</w:t>
                    </w:r>
                  </w:p>
                </w:tc>
              </w:tr>
            </w:sdtContent>
          </w:sdt>
          <w:sdt>
            <w:sdtPr>
              <w:rPr>
                <w:rFonts w:ascii="宋体" w:eastAsiaTheme="minorEastAsia" w:hAnsi="宋体" w:cstheme="minorBidi" w:hint="eastAsia"/>
                <w:sz w:val="15"/>
                <w:szCs w:val="15"/>
              </w:rPr>
              <w:alias w:val="在建工程明细"/>
              <w:tag w:val="_TUP_ddeb799b6fdf45e2b195807d1913c3bb"/>
              <w:id w:val="5998263"/>
              <w:lock w:val="sdtLocked"/>
            </w:sdtPr>
            <w:sdtContent>
              <w:tr w:rsidR="00566A61" w:rsidRPr="000D5B1B" w:rsidTr="00566A61">
                <w:trPr>
                  <w:cantSplit/>
                </w:trPr>
                <w:tc>
                  <w:tcPr>
                    <w:tcW w:w="616" w:type="pct"/>
                    <w:shd w:val="clear" w:color="auto" w:fill="auto"/>
                    <w:vAlign w:val="center"/>
                  </w:tcPr>
                  <w:p w:rsidR="00566A61" w:rsidRPr="000D5B1B" w:rsidRDefault="00566A61" w:rsidP="00566A61">
                    <w:pPr>
                      <w:ind w:right="105"/>
                      <w:rPr>
                        <w:rFonts w:ascii="宋体" w:hAnsi="宋体"/>
                        <w:sz w:val="15"/>
                        <w:szCs w:val="15"/>
                      </w:rPr>
                    </w:pPr>
                    <w:r w:rsidRPr="000D5B1B">
                      <w:rPr>
                        <w:rFonts w:ascii="宋体" w:hAnsi="宋体"/>
                        <w:sz w:val="15"/>
                        <w:szCs w:val="15"/>
                      </w:rPr>
                      <w:t>10万吨高端醋产品灌装生产线建设项目</w:t>
                    </w:r>
                  </w:p>
                </w:tc>
                <w:tc>
                  <w:tcPr>
                    <w:tcW w:w="544" w:type="pct"/>
                    <w:shd w:val="clear" w:color="auto" w:fill="auto"/>
                    <w:vAlign w:val="center"/>
                  </w:tcPr>
                  <w:p w:rsidR="00566A61" w:rsidRPr="000D5B1B" w:rsidRDefault="00566A61" w:rsidP="00566A61">
                    <w:pPr>
                      <w:ind w:right="105"/>
                      <w:jc w:val="right"/>
                      <w:rPr>
                        <w:rFonts w:ascii="宋体" w:hAnsi="宋体"/>
                        <w:sz w:val="15"/>
                        <w:szCs w:val="15"/>
                      </w:rPr>
                    </w:pPr>
                    <w:r w:rsidRPr="000D5B1B">
                      <w:rPr>
                        <w:rFonts w:ascii="宋体" w:hAnsi="宋体"/>
                        <w:sz w:val="15"/>
                        <w:szCs w:val="15"/>
                      </w:rPr>
                      <w:t>200,000,000.00</w:t>
                    </w:r>
                  </w:p>
                </w:tc>
                <w:tc>
                  <w:tcPr>
                    <w:tcW w:w="463" w:type="pct"/>
                    <w:shd w:val="clear" w:color="auto" w:fill="auto"/>
                    <w:vAlign w:val="center"/>
                  </w:tcPr>
                  <w:p w:rsidR="00566A61" w:rsidRPr="000D5B1B" w:rsidRDefault="00566A61" w:rsidP="00566A61">
                    <w:pPr>
                      <w:jc w:val="right"/>
                      <w:rPr>
                        <w:rFonts w:ascii="宋体" w:hAnsi="宋体"/>
                        <w:sz w:val="15"/>
                        <w:szCs w:val="15"/>
                      </w:rPr>
                    </w:pPr>
                    <w:r w:rsidRPr="000D5B1B">
                      <w:rPr>
                        <w:rFonts w:ascii="宋体" w:hAnsi="宋体"/>
                        <w:sz w:val="15"/>
                        <w:szCs w:val="15"/>
                      </w:rPr>
                      <w:t>31,042,013.60</w:t>
                    </w:r>
                  </w:p>
                </w:tc>
                <w:tc>
                  <w:tcPr>
                    <w:tcW w:w="496" w:type="pct"/>
                    <w:shd w:val="clear" w:color="auto" w:fill="auto"/>
                    <w:vAlign w:val="center"/>
                  </w:tcPr>
                  <w:p w:rsidR="00566A61" w:rsidRPr="000D5B1B" w:rsidRDefault="00566A61" w:rsidP="00566A61">
                    <w:pPr>
                      <w:ind w:right="73"/>
                      <w:jc w:val="right"/>
                      <w:rPr>
                        <w:rFonts w:ascii="宋体" w:hAnsi="宋体"/>
                        <w:sz w:val="15"/>
                        <w:szCs w:val="15"/>
                      </w:rPr>
                    </w:pPr>
                    <w:r w:rsidRPr="000D5B1B">
                      <w:rPr>
                        <w:rFonts w:ascii="宋体" w:hAnsi="宋体"/>
                        <w:sz w:val="15"/>
                        <w:szCs w:val="15"/>
                      </w:rPr>
                      <w:t>18,700,664.44</w:t>
                    </w:r>
                  </w:p>
                </w:tc>
                <w:tc>
                  <w:tcPr>
                    <w:tcW w:w="496" w:type="pct"/>
                    <w:shd w:val="clear" w:color="auto" w:fill="auto"/>
                    <w:vAlign w:val="center"/>
                  </w:tcPr>
                  <w:p w:rsidR="00566A61" w:rsidRPr="000D5B1B" w:rsidRDefault="00566A61" w:rsidP="00566A61">
                    <w:pPr>
                      <w:ind w:right="73"/>
                      <w:jc w:val="right"/>
                      <w:rPr>
                        <w:rFonts w:ascii="宋体" w:hAnsi="宋体"/>
                        <w:sz w:val="15"/>
                        <w:szCs w:val="15"/>
                      </w:rPr>
                    </w:pPr>
                    <w:r w:rsidRPr="000D5B1B">
                      <w:rPr>
                        <w:rFonts w:ascii="宋体" w:hAnsi="宋体"/>
                        <w:sz w:val="15"/>
                        <w:szCs w:val="15"/>
                      </w:rPr>
                      <w:t>6,672,872.95</w:t>
                    </w:r>
                  </w:p>
                </w:tc>
                <w:tc>
                  <w:tcPr>
                    <w:tcW w:w="277" w:type="pct"/>
                    <w:shd w:val="clear" w:color="auto" w:fill="auto"/>
                    <w:vAlign w:val="center"/>
                  </w:tcPr>
                  <w:p w:rsidR="00566A61" w:rsidRPr="000D5B1B" w:rsidRDefault="00566A61" w:rsidP="00566A61">
                    <w:pPr>
                      <w:jc w:val="right"/>
                      <w:rPr>
                        <w:rFonts w:ascii="宋体" w:hAnsi="宋体"/>
                        <w:sz w:val="15"/>
                        <w:szCs w:val="15"/>
                      </w:rPr>
                    </w:pPr>
                  </w:p>
                </w:tc>
                <w:tc>
                  <w:tcPr>
                    <w:tcW w:w="463" w:type="pct"/>
                    <w:vAlign w:val="center"/>
                  </w:tcPr>
                  <w:p w:rsidR="00566A61" w:rsidRPr="000D5B1B" w:rsidRDefault="00566A61" w:rsidP="00566A61">
                    <w:pPr>
                      <w:jc w:val="right"/>
                      <w:rPr>
                        <w:rFonts w:ascii="宋体" w:hAnsi="宋体"/>
                        <w:sz w:val="15"/>
                        <w:szCs w:val="15"/>
                      </w:rPr>
                    </w:pPr>
                    <w:r w:rsidRPr="000D5B1B">
                      <w:rPr>
                        <w:rFonts w:ascii="宋体" w:hAnsi="宋体"/>
                        <w:sz w:val="15"/>
                        <w:szCs w:val="15"/>
                      </w:rPr>
                      <w:t>43,069,805.09</w:t>
                    </w:r>
                  </w:p>
                </w:tc>
                <w:tc>
                  <w:tcPr>
                    <w:tcW w:w="291" w:type="pct"/>
                    <w:shd w:val="clear" w:color="auto" w:fill="auto"/>
                    <w:vAlign w:val="center"/>
                  </w:tcPr>
                  <w:p w:rsidR="00566A61" w:rsidRPr="00723801" w:rsidRDefault="00566A61" w:rsidP="00566A61">
                    <w:pPr>
                      <w:jc w:val="right"/>
                      <w:rPr>
                        <w:rFonts w:ascii="宋体" w:hAnsi="宋体"/>
                        <w:sz w:val="15"/>
                        <w:szCs w:val="15"/>
                      </w:rPr>
                    </w:pPr>
                  </w:p>
                </w:tc>
                <w:tc>
                  <w:tcPr>
                    <w:tcW w:w="152" w:type="pct"/>
                    <w:shd w:val="clear" w:color="auto" w:fill="auto"/>
                    <w:vAlign w:val="center"/>
                  </w:tcPr>
                  <w:p w:rsidR="00566A61" w:rsidRPr="00723801" w:rsidRDefault="00566A61" w:rsidP="00566A61">
                    <w:pPr>
                      <w:jc w:val="right"/>
                      <w:rPr>
                        <w:rFonts w:ascii="宋体" w:hAnsi="宋体"/>
                        <w:sz w:val="15"/>
                        <w:szCs w:val="15"/>
                      </w:rPr>
                    </w:pPr>
                  </w:p>
                </w:tc>
                <w:tc>
                  <w:tcPr>
                    <w:tcW w:w="317" w:type="pct"/>
                    <w:shd w:val="clear" w:color="auto" w:fill="auto"/>
                  </w:tcPr>
                  <w:p w:rsidR="00566A61" w:rsidRPr="000D5B1B" w:rsidRDefault="00566A61" w:rsidP="00566A61">
                    <w:pPr>
                      <w:jc w:val="right"/>
                      <w:rPr>
                        <w:rFonts w:ascii="宋体" w:hAnsi="宋体"/>
                        <w:szCs w:val="21"/>
                      </w:rPr>
                    </w:pPr>
                  </w:p>
                </w:tc>
                <w:tc>
                  <w:tcPr>
                    <w:tcW w:w="316" w:type="pct"/>
                    <w:shd w:val="clear" w:color="auto" w:fill="auto"/>
                  </w:tcPr>
                  <w:p w:rsidR="00566A61" w:rsidRPr="000D5B1B" w:rsidRDefault="00566A61" w:rsidP="00566A61">
                    <w:pPr>
                      <w:jc w:val="right"/>
                      <w:rPr>
                        <w:rFonts w:ascii="宋体" w:hAnsi="宋体"/>
                        <w:szCs w:val="21"/>
                      </w:rPr>
                    </w:pPr>
                  </w:p>
                </w:tc>
                <w:tc>
                  <w:tcPr>
                    <w:tcW w:w="253" w:type="pct"/>
                    <w:shd w:val="clear" w:color="auto" w:fill="auto"/>
                  </w:tcPr>
                  <w:p w:rsidR="00566A61" w:rsidRPr="000D5B1B" w:rsidRDefault="00566A61" w:rsidP="00566A61">
                    <w:pPr>
                      <w:jc w:val="right"/>
                      <w:rPr>
                        <w:rFonts w:ascii="宋体" w:hAnsi="宋体"/>
                        <w:szCs w:val="21"/>
                      </w:rPr>
                    </w:pPr>
                  </w:p>
                </w:tc>
                <w:tc>
                  <w:tcPr>
                    <w:tcW w:w="316" w:type="pct"/>
                    <w:shd w:val="clear" w:color="auto" w:fill="auto"/>
                    <w:vAlign w:val="center"/>
                  </w:tcPr>
                  <w:p w:rsidR="00566A61" w:rsidRPr="000D5B1B" w:rsidRDefault="00566A61" w:rsidP="00566A61">
                    <w:pPr>
                      <w:jc w:val="center"/>
                      <w:rPr>
                        <w:rFonts w:ascii="宋体" w:hAnsi="宋体"/>
                        <w:sz w:val="15"/>
                        <w:szCs w:val="15"/>
                      </w:rPr>
                    </w:pPr>
                    <w:r w:rsidRPr="000D5B1B">
                      <w:rPr>
                        <w:rFonts w:ascii="宋体" w:hAnsi="宋体"/>
                        <w:sz w:val="15"/>
                        <w:szCs w:val="15"/>
                      </w:rPr>
                      <w:t>募集资金</w:t>
                    </w:r>
                  </w:p>
                </w:tc>
              </w:tr>
            </w:sdtContent>
          </w:sdt>
          <w:sdt>
            <w:sdtPr>
              <w:rPr>
                <w:rFonts w:ascii="宋体" w:eastAsiaTheme="minorEastAsia" w:hAnsi="宋体" w:cstheme="minorBidi" w:hint="eastAsia"/>
                <w:sz w:val="15"/>
                <w:szCs w:val="15"/>
              </w:rPr>
              <w:alias w:val="在建工程明细"/>
              <w:tag w:val="_TUP_ddeb799b6fdf45e2b195807d1913c3bb"/>
              <w:id w:val="5998264"/>
              <w:lock w:val="sdtLocked"/>
            </w:sdtPr>
            <w:sdtContent>
              <w:tr w:rsidR="00566A61" w:rsidRPr="000D5B1B" w:rsidTr="00566A61">
                <w:trPr>
                  <w:cantSplit/>
                </w:trPr>
                <w:tc>
                  <w:tcPr>
                    <w:tcW w:w="616" w:type="pct"/>
                    <w:shd w:val="clear" w:color="auto" w:fill="auto"/>
                    <w:vAlign w:val="center"/>
                  </w:tcPr>
                  <w:p w:rsidR="00566A61" w:rsidRPr="000D5B1B" w:rsidRDefault="00566A61" w:rsidP="00566A61">
                    <w:pPr>
                      <w:ind w:right="105"/>
                      <w:rPr>
                        <w:rFonts w:ascii="宋体" w:hAnsi="宋体"/>
                        <w:sz w:val="15"/>
                        <w:szCs w:val="15"/>
                      </w:rPr>
                    </w:pPr>
                    <w:r w:rsidRPr="000D5B1B">
                      <w:rPr>
                        <w:rFonts w:ascii="宋体" w:hAnsi="宋体"/>
                        <w:sz w:val="15"/>
                        <w:szCs w:val="15"/>
                      </w:rPr>
                      <w:t>研发中心项目</w:t>
                    </w:r>
                  </w:p>
                </w:tc>
                <w:tc>
                  <w:tcPr>
                    <w:tcW w:w="544" w:type="pct"/>
                    <w:shd w:val="clear" w:color="auto" w:fill="auto"/>
                    <w:vAlign w:val="center"/>
                  </w:tcPr>
                  <w:p w:rsidR="00566A61" w:rsidRPr="000D5B1B" w:rsidRDefault="00566A61" w:rsidP="00566A61">
                    <w:pPr>
                      <w:ind w:right="105"/>
                      <w:jc w:val="right"/>
                      <w:rPr>
                        <w:rFonts w:ascii="宋体" w:hAnsi="宋体"/>
                        <w:sz w:val="15"/>
                        <w:szCs w:val="15"/>
                      </w:rPr>
                    </w:pPr>
                    <w:r w:rsidRPr="000D5B1B">
                      <w:rPr>
                        <w:rFonts w:ascii="宋体" w:hAnsi="宋体"/>
                        <w:sz w:val="15"/>
                        <w:szCs w:val="15"/>
                      </w:rPr>
                      <w:t>30,000,000.00</w:t>
                    </w:r>
                  </w:p>
                </w:tc>
                <w:tc>
                  <w:tcPr>
                    <w:tcW w:w="463" w:type="pct"/>
                    <w:shd w:val="clear" w:color="auto" w:fill="auto"/>
                    <w:vAlign w:val="center"/>
                  </w:tcPr>
                  <w:p w:rsidR="00566A61" w:rsidRPr="000D5B1B" w:rsidRDefault="00566A61" w:rsidP="00566A61">
                    <w:pPr>
                      <w:jc w:val="right"/>
                      <w:rPr>
                        <w:rFonts w:ascii="宋体" w:hAnsi="宋体"/>
                        <w:sz w:val="15"/>
                        <w:szCs w:val="15"/>
                      </w:rPr>
                    </w:pPr>
                    <w:r w:rsidRPr="000D5B1B">
                      <w:rPr>
                        <w:rFonts w:ascii="宋体" w:hAnsi="宋体"/>
                        <w:sz w:val="15"/>
                        <w:szCs w:val="15"/>
                      </w:rPr>
                      <w:t>1,000,000.00</w:t>
                    </w:r>
                  </w:p>
                </w:tc>
                <w:tc>
                  <w:tcPr>
                    <w:tcW w:w="496" w:type="pct"/>
                    <w:shd w:val="clear" w:color="auto" w:fill="auto"/>
                    <w:vAlign w:val="center"/>
                  </w:tcPr>
                  <w:p w:rsidR="00566A61" w:rsidRPr="000D5B1B" w:rsidRDefault="00566A61" w:rsidP="00566A61">
                    <w:pPr>
                      <w:ind w:right="73"/>
                      <w:jc w:val="right"/>
                      <w:rPr>
                        <w:rFonts w:ascii="宋体" w:hAnsi="宋体"/>
                        <w:sz w:val="15"/>
                        <w:szCs w:val="15"/>
                      </w:rPr>
                    </w:pPr>
                    <w:r w:rsidRPr="000D5B1B">
                      <w:rPr>
                        <w:rFonts w:ascii="宋体" w:hAnsi="宋体"/>
                        <w:sz w:val="15"/>
                        <w:szCs w:val="15"/>
                      </w:rPr>
                      <w:t>20,000.00</w:t>
                    </w:r>
                  </w:p>
                </w:tc>
                <w:tc>
                  <w:tcPr>
                    <w:tcW w:w="496" w:type="pct"/>
                    <w:shd w:val="clear" w:color="auto" w:fill="auto"/>
                    <w:vAlign w:val="center"/>
                  </w:tcPr>
                  <w:p w:rsidR="00566A61" w:rsidRPr="000D5B1B" w:rsidRDefault="00566A61" w:rsidP="00566A61">
                    <w:pPr>
                      <w:ind w:right="73"/>
                      <w:jc w:val="right"/>
                      <w:rPr>
                        <w:rFonts w:ascii="宋体" w:hAnsi="宋体"/>
                        <w:sz w:val="15"/>
                        <w:szCs w:val="15"/>
                      </w:rPr>
                    </w:pPr>
                  </w:p>
                </w:tc>
                <w:tc>
                  <w:tcPr>
                    <w:tcW w:w="277" w:type="pct"/>
                    <w:shd w:val="clear" w:color="auto" w:fill="auto"/>
                    <w:vAlign w:val="center"/>
                  </w:tcPr>
                  <w:p w:rsidR="00566A61" w:rsidRPr="000D5B1B" w:rsidRDefault="00566A61" w:rsidP="00566A61">
                    <w:pPr>
                      <w:jc w:val="right"/>
                      <w:rPr>
                        <w:rFonts w:ascii="宋体" w:hAnsi="宋体"/>
                        <w:sz w:val="15"/>
                        <w:szCs w:val="15"/>
                      </w:rPr>
                    </w:pPr>
                  </w:p>
                </w:tc>
                <w:tc>
                  <w:tcPr>
                    <w:tcW w:w="463" w:type="pct"/>
                    <w:vAlign w:val="center"/>
                  </w:tcPr>
                  <w:p w:rsidR="00566A61" w:rsidRPr="000D5B1B" w:rsidRDefault="00566A61" w:rsidP="00566A61">
                    <w:pPr>
                      <w:jc w:val="right"/>
                      <w:rPr>
                        <w:rFonts w:ascii="宋体" w:hAnsi="宋体"/>
                        <w:sz w:val="15"/>
                        <w:szCs w:val="15"/>
                      </w:rPr>
                    </w:pPr>
                    <w:r w:rsidRPr="000D5B1B">
                      <w:rPr>
                        <w:rFonts w:ascii="宋体" w:hAnsi="宋体"/>
                        <w:sz w:val="15"/>
                        <w:szCs w:val="15"/>
                      </w:rPr>
                      <w:t>1,020,000.00</w:t>
                    </w:r>
                  </w:p>
                </w:tc>
                <w:tc>
                  <w:tcPr>
                    <w:tcW w:w="291" w:type="pct"/>
                    <w:shd w:val="clear" w:color="auto" w:fill="auto"/>
                    <w:vAlign w:val="center"/>
                  </w:tcPr>
                  <w:p w:rsidR="00566A61" w:rsidRPr="00723801" w:rsidRDefault="00566A61" w:rsidP="00566A61">
                    <w:pPr>
                      <w:jc w:val="right"/>
                      <w:rPr>
                        <w:rFonts w:ascii="宋体" w:hAnsi="宋体"/>
                        <w:sz w:val="15"/>
                        <w:szCs w:val="15"/>
                      </w:rPr>
                    </w:pPr>
                  </w:p>
                </w:tc>
                <w:tc>
                  <w:tcPr>
                    <w:tcW w:w="152" w:type="pct"/>
                    <w:shd w:val="clear" w:color="auto" w:fill="auto"/>
                    <w:vAlign w:val="center"/>
                  </w:tcPr>
                  <w:p w:rsidR="00566A61" w:rsidRPr="00723801" w:rsidRDefault="00566A61" w:rsidP="00566A61">
                    <w:pPr>
                      <w:jc w:val="right"/>
                      <w:rPr>
                        <w:rFonts w:ascii="宋体" w:hAnsi="宋体"/>
                        <w:sz w:val="15"/>
                        <w:szCs w:val="15"/>
                      </w:rPr>
                    </w:pPr>
                  </w:p>
                </w:tc>
                <w:tc>
                  <w:tcPr>
                    <w:tcW w:w="317" w:type="pct"/>
                    <w:shd w:val="clear" w:color="auto" w:fill="auto"/>
                  </w:tcPr>
                  <w:p w:rsidR="00566A61" w:rsidRPr="000D5B1B" w:rsidRDefault="00566A61" w:rsidP="00566A61">
                    <w:pPr>
                      <w:jc w:val="right"/>
                      <w:rPr>
                        <w:rFonts w:ascii="宋体" w:hAnsi="宋体"/>
                        <w:szCs w:val="21"/>
                      </w:rPr>
                    </w:pPr>
                  </w:p>
                </w:tc>
                <w:tc>
                  <w:tcPr>
                    <w:tcW w:w="316" w:type="pct"/>
                    <w:shd w:val="clear" w:color="auto" w:fill="auto"/>
                  </w:tcPr>
                  <w:p w:rsidR="00566A61" w:rsidRPr="000D5B1B" w:rsidRDefault="00566A61" w:rsidP="00566A61">
                    <w:pPr>
                      <w:jc w:val="right"/>
                      <w:rPr>
                        <w:rFonts w:ascii="宋体" w:hAnsi="宋体"/>
                        <w:szCs w:val="21"/>
                      </w:rPr>
                    </w:pPr>
                  </w:p>
                </w:tc>
                <w:tc>
                  <w:tcPr>
                    <w:tcW w:w="253" w:type="pct"/>
                    <w:shd w:val="clear" w:color="auto" w:fill="auto"/>
                  </w:tcPr>
                  <w:p w:rsidR="00566A61" w:rsidRPr="000D5B1B" w:rsidRDefault="00566A61" w:rsidP="00566A61">
                    <w:pPr>
                      <w:jc w:val="right"/>
                      <w:rPr>
                        <w:rFonts w:ascii="宋体" w:hAnsi="宋体"/>
                        <w:szCs w:val="21"/>
                      </w:rPr>
                    </w:pPr>
                  </w:p>
                </w:tc>
                <w:tc>
                  <w:tcPr>
                    <w:tcW w:w="316" w:type="pct"/>
                    <w:shd w:val="clear" w:color="auto" w:fill="auto"/>
                    <w:vAlign w:val="center"/>
                  </w:tcPr>
                  <w:p w:rsidR="00566A61" w:rsidRPr="000D5B1B" w:rsidRDefault="00566A61" w:rsidP="00566A61">
                    <w:pPr>
                      <w:jc w:val="center"/>
                      <w:rPr>
                        <w:rFonts w:ascii="宋体" w:hAnsi="宋体"/>
                        <w:sz w:val="15"/>
                        <w:szCs w:val="15"/>
                      </w:rPr>
                    </w:pPr>
                    <w:r w:rsidRPr="000D5B1B">
                      <w:rPr>
                        <w:rFonts w:ascii="宋体" w:hAnsi="宋体"/>
                        <w:sz w:val="15"/>
                        <w:szCs w:val="15"/>
                      </w:rPr>
                      <w:t>自筹资金</w:t>
                    </w:r>
                  </w:p>
                </w:tc>
              </w:tr>
            </w:sdtContent>
          </w:sdt>
          <w:sdt>
            <w:sdtPr>
              <w:rPr>
                <w:rFonts w:ascii="宋体" w:eastAsiaTheme="minorEastAsia" w:hAnsi="宋体" w:cstheme="minorBidi" w:hint="eastAsia"/>
                <w:sz w:val="15"/>
                <w:szCs w:val="15"/>
              </w:rPr>
              <w:alias w:val="在建工程明细"/>
              <w:tag w:val="_TUP_ddeb799b6fdf45e2b195807d1913c3bb"/>
              <w:id w:val="5998265"/>
              <w:lock w:val="sdtLocked"/>
            </w:sdtPr>
            <w:sdtContent>
              <w:tr w:rsidR="00566A61" w:rsidRPr="000D5B1B" w:rsidTr="00566A61">
                <w:trPr>
                  <w:cantSplit/>
                </w:trPr>
                <w:tc>
                  <w:tcPr>
                    <w:tcW w:w="616" w:type="pct"/>
                    <w:shd w:val="clear" w:color="auto" w:fill="auto"/>
                    <w:vAlign w:val="center"/>
                  </w:tcPr>
                  <w:p w:rsidR="00566A61" w:rsidRPr="000D5B1B" w:rsidRDefault="00566A61" w:rsidP="00566A61">
                    <w:pPr>
                      <w:ind w:right="105"/>
                      <w:rPr>
                        <w:rFonts w:ascii="宋体" w:hAnsi="宋体"/>
                        <w:sz w:val="15"/>
                        <w:szCs w:val="15"/>
                      </w:rPr>
                    </w:pPr>
                    <w:r w:rsidRPr="000D5B1B">
                      <w:rPr>
                        <w:rFonts w:ascii="宋体" w:hAnsi="宋体"/>
                        <w:sz w:val="15"/>
                        <w:szCs w:val="15"/>
                      </w:rPr>
                      <w:t>5万吨料酒灌装生产线及配套项目</w:t>
                    </w:r>
                  </w:p>
                </w:tc>
                <w:tc>
                  <w:tcPr>
                    <w:tcW w:w="544" w:type="pct"/>
                    <w:shd w:val="clear" w:color="auto" w:fill="auto"/>
                    <w:vAlign w:val="center"/>
                  </w:tcPr>
                  <w:p w:rsidR="00566A61" w:rsidRPr="000D5B1B" w:rsidRDefault="00566A61" w:rsidP="00566A61">
                    <w:pPr>
                      <w:ind w:right="105"/>
                      <w:jc w:val="right"/>
                      <w:rPr>
                        <w:rFonts w:ascii="宋体" w:hAnsi="宋体"/>
                        <w:sz w:val="15"/>
                        <w:szCs w:val="15"/>
                      </w:rPr>
                    </w:pPr>
                    <w:r w:rsidRPr="000D5B1B">
                      <w:rPr>
                        <w:rFonts w:ascii="宋体" w:hAnsi="宋体"/>
                        <w:sz w:val="15"/>
                        <w:szCs w:val="15"/>
                      </w:rPr>
                      <w:t>99,729,000</w:t>
                    </w:r>
                    <w:r w:rsidRPr="000D5B1B">
                      <w:rPr>
                        <w:rFonts w:ascii="宋体" w:hAnsi="宋体" w:hint="eastAsia"/>
                        <w:sz w:val="15"/>
                        <w:szCs w:val="15"/>
                      </w:rPr>
                      <w:t>.00</w:t>
                    </w:r>
                  </w:p>
                </w:tc>
                <w:tc>
                  <w:tcPr>
                    <w:tcW w:w="463" w:type="pct"/>
                    <w:shd w:val="clear" w:color="auto" w:fill="auto"/>
                    <w:vAlign w:val="center"/>
                  </w:tcPr>
                  <w:p w:rsidR="00566A61" w:rsidRPr="000D5B1B" w:rsidRDefault="00566A61" w:rsidP="00566A61">
                    <w:pPr>
                      <w:jc w:val="right"/>
                      <w:rPr>
                        <w:rFonts w:ascii="宋体" w:hAnsi="宋体"/>
                        <w:sz w:val="15"/>
                        <w:szCs w:val="15"/>
                      </w:rPr>
                    </w:pPr>
                    <w:r w:rsidRPr="000D5B1B">
                      <w:rPr>
                        <w:rFonts w:ascii="宋体" w:hAnsi="宋体"/>
                        <w:sz w:val="15"/>
                        <w:szCs w:val="15"/>
                      </w:rPr>
                      <w:t>24,129,898.16</w:t>
                    </w:r>
                  </w:p>
                </w:tc>
                <w:tc>
                  <w:tcPr>
                    <w:tcW w:w="496" w:type="pct"/>
                    <w:shd w:val="clear" w:color="auto" w:fill="auto"/>
                    <w:vAlign w:val="center"/>
                  </w:tcPr>
                  <w:p w:rsidR="00566A61" w:rsidRPr="000D5B1B" w:rsidRDefault="00566A61" w:rsidP="00566A61">
                    <w:pPr>
                      <w:ind w:right="73"/>
                      <w:jc w:val="right"/>
                      <w:rPr>
                        <w:rFonts w:ascii="宋体" w:hAnsi="宋体"/>
                        <w:sz w:val="15"/>
                        <w:szCs w:val="15"/>
                      </w:rPr>
                    </w:pPr>
                    <w:r w:rsidRPr="000D5B1B">
                      <w:rPr>
                        <w:rFonts w:ascii="宋体" w:hAnsi="宋体"/>
                        <w:sz w:val="15"/>
                        <w:szCs w:val="15"/>
                      </w:rPr>
                      <w:t>2,841,062.34</w:t>
                    </w:r>
                  </w:p>
                </w:tc>
                <w:tc>
                  <w:tcPr>
                    <w:tcW w:w="496" w:type="pct"/>
                    <w:shd w:val="clear" w:color="auto" w:fill="auto"/>
                    <w:vAlign w:val="center"/>
                  </w:tcPr>
                  <w:p w:rsidR="00566A61" w:rsidRPr="000D5B1B" w:rsidRDefault="00566A61" w:rsidP="00566A61">
                    <w:pPr>
                      <w:ind w:right="73"/>
                      <w:jc w:val="right"/>
                      <w:rPr>
                        <w:rFonts w:ascii="宋体" w:hAnsi="宋体"/>
                        <w:sz w:val="15"/>
                        <w:szCs w:val="15"/>
                      </w:rPr>
                    </w:pPr>
                    <w:r w:rsidRPr="000D5B1B">
                      <w:rPr>
                        <w:rFonts w:ascii="宋体" w:hAnsi="宋体"/>
                        <w:sz w:val="15"/>
                        <w:szCs w:val="15"/>
                      </w:rPr>
                      <w:t>14,749,619.35</w:t>
                    </w:r>
                  </w:p>
                </w:tc>
                <w:tc>
                  <w:tcPr>
                    <w:tcW w:w="277" w:type="pct"/>
                    <w:shd w:val="clear" w:color="auto" w:fill="auto"/>
                    <w:vAlign w:val="center"/>
                  </w:tcPr>
                  <w:p w:rsidR="00566A61" w:rsidRPr="000D5B1B" w:rsidRDefault="00566A61" w:rsidP="00566A61">
                    <w:pPr>
                      <w:jc w:val="right"/>
                      <w:rPr>
                        <w:rFonts w:ascii="宋体" w:hAnsi="宋体"/>
                        <w:sz w:val="15"/>
                        <w:szCs w:val="15"/>
                      </w:rPr>
                    </w:pPr>
                  </w:p>
                </w:tc>
                <w:tc>
                  <w:tcPr>
                    <w:tcW w:w="463" w:type="pct"/>
                    <w:vAlign w:val="center"/>
                  </w:tcPr>
                  <w:p w:rsidR="00566A61" w:rsidRPr="000D5B1B" w:rsidRDefault="00566A61" w:rsidP="00566A61">
                    <w:pPr>
                      <w:jc w:val="right"/>
                      <w:rPr>
                        <w:rFonts w:ascii="宋体" w:hAnsi="宋体"/>
                        <w:sz w:val="15"/>
                        <w:szCs w:val="15"/>
                      </w:rPr>
                    </w:pPr>
                    <w:r w:rsidRPr="000D5B1B">
                      <w:rPr>
                        <w:rFonts w:ascii="宋体" w:hAnsi="宋体"/>
                        <w:sz w:val="15"/>
                        <w:szCs w:val="15"/>
                      </w:rPr>
                      <w:t>12,221,341.15</w:t>
                    </w:r>
                  </w:p>
                </w:tc>
                <w:tc>
                  <w:tcPr>
                    <w:tcW w:w="291" w:type="pct"/>
                    <w:shd w:val="clear" w:color="auto" w:fill="auto"/>
                    <w:vAlign w:val="center"/>
                  </w:tcPr>
                  <w:p w:rsidR="00566A61" w:rsidRPr="00723801" w:rsidRDefault="00566A61" w:rsidP="00566A61">
                    <w:pPr>
                      <w:jc w:val="right"/>
                      <w:rPr>
                        <w:rFonts w:ascii="宋体" w:hAnsi="宋体"/>
                        <w:sz w:val="15"/>
                        <w:szCs w:val="15"/>
                      </w:rPr>
                    </w:pPr>
                  </w:p>
                </w:tc>
                <w:tc>
                  <w:tcPr>
                    <w:tcW w:w="152" w:type="pct"/>
                    <w:shd w:val="clear" w:color="auto" w:fill="auto"/>
                    <w:vAlign w:val="center"/>
                  </w:tcPr>
                  <w:p w:rsidR="00566A61" w:rsidRPr="00723801" w:rsidRDefault="00566A61" w:rsidP="00566A61">
                    <w:pPr>
                      <w:jc w:val="right"/>
                      <w:rPr>
                        <w:rFonts w:ascii="宋体" w:hAnsi="宋体"/>
                        <w:sz w:val="15"/>
                        <w:szCs w:val="15"/>
                      </w:rPr>
                    </w:pPr>
                  </w:p>
                </w:tc>
                <w:tc>
                  <w:tcPr>
                    <w:tcW w:w="317" w:type="pct"/>
                    <w:shd w:val="clear" w:color="auto" w:fill="auto"/>
                  </w:tcPr>
                  <w:p w:rsidR="00566A61" w:rsidRPr="000D5B1B" w:rsidRDefault="00566A61" w:rsidP="00566A61">
                    <w:pPr>
                      <w:jc w:val="right"/>
                      <w:rPr>
                        <w:rFonts w:ascii="宋体" w:hAnsi="宋体"/>
                        <w:szCs w:val="21"/>
                      </w:rPr>
                    </w:pPr>
                  </w:p>
                </w:tc>
                <w:tc>
                  <w:tcPr>
                    <w:tcW w:w="316" w:type="pct"/>
                    <w:shd w:val="clear" w:color="auto" w:fill="auto"/>
                  </w:tcPr>
                  <w:p w:rsidR="00566A61" w:rsidRPr="000D5B1B" w:rsidRDefault="00566A61" w:rsidP="00566A61">
                    <w:pPr>
                      <w:jc w:val="right"/>
                      <w:rPr>
                        <w:rFonts w:ascii="宋体" w:hAnsi="宋体"/>
                        <w:szCs w:val="21"/>
                      </w:rPr>
                    </w:pPr>
                  </w:p>
                </w:tc>
                <w:tc>
                  <w:tcPr>
                    <w:tcW w:w="253" w:type="pct"/>
                    <w:shd w:val="clear" w:color="auto" w:fill="auto"/>
                  </w:tcPr>
                  <w:p w:rsidR="00566A61" w:rsidRPr="000D5B1B" w:rsidRDefault="00566A61" w:rsidP="00566A61">
                    <w:pPr>
                      <w:jc w:val="right"/>
                      <w:rPr>
                        <w:rFonts w:ascii="宋体" w:hAnsi="宋体"/>
                        <w:szCs w:val="21"/>
                      </w:rPr>
                    </w:pPr>
                  </w:p>
                </w:tc>
                <w:tc>
                  <w:tcPr>
                    <w:tcW w:w="316" w:type="pct"/>
                    <w:shd w:val="clear" w:color="auto" w:fill="auto"/>
                    <w:vAlign w:val="center"/>
                  </w:tcPr>
                  <w:p w:rsidR="00566A61" w:rsidRPr="000D5B1B" w:rsidRDefault="00566A61" w:rsidP="00566A61">
                    <w:pPr>
                      <w:jc w:val="center"/>
                      <w:rPr>
                        <w:rFonts w:ascii="宋体" w:hAnsi="宋体"/>
                        <w:sz w:val="15"/>
                        <w:szCs w:val="15"/>
                      </w:rPr>
                    </w:pPr>
                    <w:r w:rsidRPr="000D5B1B">
                      <w:rPr>
                        <w:rFonts w:ascii="宋体" w:hAnsi="宋体"/>
                        <w:sz w:val="15"/>
                        <w:szCs w:val="15"/>
                      </w:rPr>
                      <w:t>自筹资金</w:t>
                    </w:r>
                  </w:p>
                </w:tc>
              </w:tr>
            </w:sdtContent>
          </w:sdt>
          <w:sdt>
            <w:sdtPr>
              <w:rPr>
                <w:rFonts w:ascii="宋体" w:eastAsiaTheme="minorEastAsia" w:hAnsi="宋体" w:cstheme="minorBidi" w:hint="eastAsia"/>
                <w:sz w:val="15"/>
                <w:szCs w:val="15"/>
              </w:rPr>
              <w:alias w:val="在建工程明细"/>
              <w:tag w:val="_TUP_ddeb799b6fdf45e2b195807d1913c3bb"/>
              <w:id w:val="5998266"/>
              <w:lock w:val="sdtLocked"/>
            </w:sdtPr>
            <w:sdtContent>
              <w:tr w:rsidR="00566A61" w:rsidRPr="000D5B1B" w:rsidTr="00566A61">
                <w:trPr>
                  <w:cantSplit/>
                </w:trPr>
                <w:tc>
                  <w:tcPr>
                    <w:tcW w:w="616" w:type="pct"/>
                    <w:shd w:val="clear" w:color="auto" w:fill="auto"/>
                    <w:vAlign w:val="center"/>
                  </w:tcPr>
                  <w:p w:rsidR="00566A61" w:rsidRPr="000D5B1B" w:rsidRDefault="00566A61" w:rsidP="00566A61">
                    <w:pPr>
                      <w:ind w:right="105"/>
                      <w:rPr>
                        <w:rFonts w:ascii="宋体" w:hAnsi="宋体"/>
                        <w:sz w:val="15"/>
                        <w:szCs w:val="15"/>
                      </w:rPr>
                    </w:pPr>
                    <w:r w:rsidRPr="000D5B1B">
                      <w:rPr>
                        <w:rFonts w:ascii="宋体" w:hAnsi="宋体"/>
                        <w:sz w:val="15"/>
                        <w:szCs w:val="15"/>
                      </w:rPr>
                      <w:t>徐州万通改造工程</w:t>
                    </w:r>
                  </w:p>
                </w:tc>
                <w:tc>
                  <w:tcPr>
                    <w:tcW w:w="544" w:type="pct"/>
                    <w:shd w:val="clear" w:color="auto" w:fill="auto"/>
                    <w:vAlign w:val="center"/>
                  </w:tcPr>
                  <w:p w:rsidR="00566A61" w:rsidRPr="000D5B1B" w:rsidRDefault="00566A61" w:rsidP="00566A61">
                    <w:pPr>
                      <w:ind w:right="105"/>
                      <w:jc w:val="right"/>
                      <w:rPr>
                        <w:rFonts w:ascii="宋体" w:hAnsi="宋体"/>
                        <w:sz w:val="15"/>
                        <w:szCs w:val="15"/>
                      </w:rPr>
                    </w:pPr>
                    <w:r w:rsidRPr="000D5B1B">
                      <w:rPr>
                        <w:rFonts w:ascii="宋体" w:hAnsi="宋体"/>
                        <w:sz w:val="15"/>
                        <w:szCs w:val="15"/>
                      </w:rPr>
                      <w:t>86,308,000.00</w:t>
                    </w:r>
                  </w:p>
                </w:tc>
                <w:tc>
                  <w:tcPr>
                    <w:tcW w:w="463" w:type="pct"/>
                    <w:shd w:val="clear" w:color="auto" w:fill="auto"/>
                    <w:vAlign w:val="center"/>
                  </w:tcPr>
                  <w:p w:rsidR="00566A61" w:rsidRPr="000D5B1B" w:rsidRDefault="00566A61" w:rsidP="00566A61">
                    <w:pPr>
                      <w:jc w:val="right"/>
                      <w:rPr>
                        <w:rFonts w:ascii="宋体" w:hAnsi="宋体"/>
                        <w:sz w:val="15"/>
                        <w:szCs w:val="15"/>
                      </w:rPr>
                    </w:pPr>
                    <w:r w:rsidRPr="000D5B1B">
                      <w:rPr>
                        <w:rFonts w:ascii="宋体" w:hAnsi="宋体"/>
                        <w:sz w:val="15"/>
                        <w:szCs w:val="15"/>
                      </w:rPr>
                      <w:t>1,949,646.28</w:t>
                    </w:r>
                  </w:p>
                </w:tc>
                <w:tc>
                  <w:tcPr>
                    <w:tcW w:w="496" w:type="pct"/>
                    <w:shd w:val="clear" w:color="auto" w:fill="auto"/>
                    <w:vAlign w:val="center"/>
                  </w:tcPr>
                  <w:p w:rsidR="00566A61" w:rsidRPr="000D5B1B" w:rsidRDefault="00566A61" w:rsidP="00566A61">
                    <w:pPr>
                      <w:ind w:right="73"/>
                      <w:jc w:val="right"/>
                      <w:rPr>
                        <w:rFonts w:ascii="宋体" w:hAnsi="宋体"/>
                        <w:sz w:val="15"/>
                        <w:szCs w:val="15"/>
                      </w:rPr>
                    </w:pPr>
                    <w:r w:rsidRPr="000D5B1B">
                      <w:rPr>
                        <w:rFonts w:ascii="宋体" w:hAnsi="宋体"/>
                        <w:sz w:val="15"/>
                        <w:szCs w:val="15"/>
                      </w:rPr>
                      <w:t>1,492,022.77</w:t>
                    </w:r>
                  </w:p>
                </w:tc>
                <w:tc>
                  <w:tcPr>
                    <w:tcW w:w="496" w:type="pct"/>
                    <w:shd w:val="clear" w:color="auto" w:fill="auto"/>
                    <w:vAlign w:val="center"/>
                  </w:tcPr>
                  <w:p w:rsidR="00566A61" w:rsidRPr="000D5B1B" w:rsidRDefault="00566A61" w:rsidP="00566A61">
                    <w:pPr>
                      <w:ind w:right="73"/>
                      <w:jc w:val="right"/>
                      <w:rPr>
                        <w:rFonts w:ascii="宋体" w:hAnsi="宋体"/>
                        <w:sz w:val="15"/>
                        <w:szCs w:val="15"/>
                      </w:rPr>
                    </w:pPr>
                    <w:r w:rsidRPr="000D5B1B">
                      <w:rPr>
                        <w:rFonts w:ascii="宋体" w:hAnsi="宋体"/>
                        <w:sz w:val="15"/>
                        <w:szCs w:val="15"/>
                      </w:rPr>
                      <w:t>885,901.21</w:t>
                    </w:r>
                  </w:p>
                </w:tc>
                <w:tc>
                  <w:tcPr>
                    <w:tcW w:w="277" w:type="pct"/>
                    <w:shd w:val="clear" w:color="auto" w:fill="auto"/>
                    <w:vAlign w:val="center"/>
                  </w:tcPr>
                  <w:p w:rsidR="00566A61" w:rsidRPr="000D5B1B" w:rsidRDefault="00566A61" w:rsidP="00566A61">
                    <w:pPr>
                      <w:jc w:val="right"/>
                      <w:rPr>
                        <w:rFonts w:ascii="宋体" w:hAnsi="宋体"/>
                        <w:sz w:val="15"/>
                        <w:szCs w:val="15"/>
                      </w:rPr>
                    </w:pPr>
                  </w:p>
                </w:tc>
                <w:tc>
                  <w:tcPr>
                    <w:tcW w:w="463" w:type="pct"/>
                    <w:vAlign w:val="center"/>
                  </w:tcPr>
                  <w:p w:rsidR="00566A61" w:rsidRPr="000D5B1B" w:rsidRDefault="00566A61" w:rsidP="00566A61">
                    <w:pPr>
                      <w:jc w:val="right"/>
                      <w:rPr>
                        <w:rFonts w:ascii="宋体" w:hAnsi="宋体"/>
                        <w:sz w:val="15"/>
                        <w:szCs w:val="15"/>
                      </w:rPr>
                    </w:pPr>
                    <w:r w:rsidRPr="000D5B1B">
                      <w:rPr>
                        <w:rFonts w:ascii="宋体" w:hAnsi="宋体"/>
                        <w:sz w:val="15"/>
                        <w:szCs w:val="15"/>
                      </w:rPr>
                      <w:t>2,555,767.84</w:t>
                    </w:r>
                  </w:p>
                </w:tc>
                <w:tc>
                  <w:tcPr>
                    <w:tcW w:w="291" w:type="pct"/>
                    <w:shd w:val="clear" w:color="auto" w:fill="auto"/>
                    <w:vAlign w:val="center"/>
                  </w:tcPr>
                  <w:p w:rsidR="00566A61" w:rsidRPr="00723801" w:rsidRDefault="00566A61" w:rsidP="00566A61">
                    <w:pPr>
                      <w:jc w:val="right"/>
                      <w:rPr>
                        <w:rFonts w:ascii="宋体" w:hAnsi="宋体"/>
                        <w:sz w:val="15"/>
                        <w:szCs w:val="15"/>
                      </w:rPr>
                    </w:pPr>
                  </w:p>
                </w:tc>
                <w:tc>
                  <w:tcPr>
                    <w:tcW w:w="152" w:type="pct"/>
                    <w:shd w:val="clear" w:color="auto" w:fill="auto"/>
                    <w:vAlign w:val="center"/>
                  </w:tcPr>
                  <w:p w:rsidR="00566A61" w:rsidRPr="00723801" w:rsidRDefault="00566A61" w:rsidP="00566A61">
                    <w:pPr>
                      <w:jc w:val="right"/>
                      <w:rPr>
                        <w:rFonts w:ascii="宋体" w:hAnsi="宋体"/>
                        <w:sz w:val="15"/>
                        <w:szCs w:val="15"/>
                      </w:rPr>
                    </w:pPr>
                  </w:p>
                </w:tc>
                <w:tc>
                  <w:tcPr>
                    <w:tcW w:w="317" w:type="pct"/>
                    <w:shd w:val="clear" w:color="auto" w:fill="auto"/>
                  </w:tcPr>
                  <w:p w:rsidR="00566A61" w:rsidRPr="000D5B1B" w:rsidRDefault="00566A61" w:rsidP="00566A61">
                    <w:pPr>
                      <w:jc w:val="right"/>
                      <w:rPr>
                        <w:rFonts w:ascii="宋体" w:hAnsi="宋体"/>
                        <w:szCs w:val="21"/>
                      </w:rPr>
                    </w:pPr>
                  </w:p>
                </w:tc>
                <w:tc>
                  <w:tcPr>
                    <w:tcW w:w="316" w:type="pct"/>
                    <w:shd w:val="clear" w:color="auto" w:fill="auto"/>
                  </w:tcPr>
                  <w:p w:rsidR="00566A61" w:rsidRPr="000D5B1B" w:rsidRDefault="00566A61" w:rsidP="00566A61">
                    <w:pPr>
                      <w:jc w:val="right"/>
                      <w:rPr>
                        <w:rFonts w:ascii="宋体" w:hAnsi="宋体"/>
                        <w:szCs w:val="21"/>
                      </w:rPr>
                    </w:pPr>
                  </w:p>
                </w:tc>
                <w:tc>
                  <w:tcPr>
                    <w:tcW w:w="253" w:type="pct"/>
                    <w:shd w:val="clear" w:color="auto" w:fill="auto"/>
                  </w:tcPr>
                  <w:p w:rsidR="00566A61" w:rsidRPr="000D5B1B" w:rsidRDefault="00566A61" w:rsidP="00566A61">
                    <w:pPr>
                      <w:jc w:val="right"/>
                      <w:rPr>
                        <w:rFonts w:ascii="宋体" w:hAnsi="宋体"/>
                        <w:szCs w:val="21"/>
                      </w:rPr>
                    </w:pPr>
                  </w:p>
                </w:tc>
                <w:tc>
                  <w:tcPr>
                    <w:tcW w:w="316" w:type="pct"/>
                    <w:shd w:val="clear" w:color="auto" w:fill="auto"/>
                    <w:vAlign w:val="center"/>
                  </w:tcPr>
                  <w:p w:rsidR="00566A61" w:rsidRPr="000D5B1B" w:rsidRDefault="00566A61" w:rsidP="00566A61">
                    <w:pPr>
                      <w:jc w:val="center"/>
                      <w:rPr>
                        <w:rFonts w:ascii="宋体" w:hAnsi="宋体"/>
                        <w:sz w:val="15"/>
                        <w:szCs w:val="15"/>
                      </w:rPr>
                    </w:pPr>
                    <w:r w:rsidRPr="000D5B1B">
                      <w:rPr>
                        <w:rFonts w:ascii="宋体" w:hAnsi="宋体"/>
                        <w:sz w:val="15"/>
                        <w:szCs w:val="15"/>
                      </w:rPr>
                      <w:t>自筹资金</w:t>
                    </w:r>
                  </w:p>
                </w:tc>
              </w:tr>
            </w:sdtContent>
          </w:sdt>
          <w:sdt>
            <w:sdtPr>
              <w:rPr>
                <w:rFonts w:ascii="宋体" w:eastAsiaTheme="minorEastAsia" w:hAnsi="宋体" w:cstheme="minorBidi" w:hint="eastAsia"/>
                <w:sz w:val="15"/>
                <w:szCs w:val="15"/>
              </w:rPr>
              <w:alias w:val="在建工程明细"/>
              <w:tag w:val="_TUP_ddeb799b6fdf45e2b195807d1913c3bb"/>
              <w:id w:val="5998267"/>
              <w:lock w:val="sdtLocked"/>
            </w:sdtPr>
            <w:sdtContent>
              <w:tr w:rsidR="00566A61" w:rsidRPr="000D5B1B" w:rsidTr="00566A61">
                <w:trPr>
                  <w:cantSplit/>
                </w:trPr>
                <w:tc>
                  <w:tcPr>
                    <w:tcW w:w="616" w:type="pct"/>
                    <w:shd w:val="clear" w:color="auto" w:fill="auto"/>
                    <w:vAlign w:val="center"/>
                  </w:tcPr>
                  <w:p w:rsidR="00566A61" w:rsidRPr="000D5B1B" w:rsidRDefault="00566A61" w:rsidP="00566A61">
                    <w:pPr>
                      <w:ind w:right="105"/>
                      <w:rPr>
                        <w:rFonts w:ascii="宋体" w:hAnsi="宋体"/>
                        <w:sz w:val="15"/>
                        <w:szCs w:val="15"/>
                      </w:rPr>
                    </w:pPr>
                    <w:r w:rsidRPr="000D5B1B">
                      <w:rPr>
                        <w:rFonts w:ascii="宋体" w:hAnsi="宋体"/>
                        <w:sz w:val="15"/>
                        <w:szCs w:val="15"/>
                      </w:rPr>
                      <w:t>恒顺沙林一期工程</w:t>
                    </w:r>
                  </w:p>
                </w:tc>
                <w:tc>
                  <w:tcPr>
                    <w:tcW w:w="544" w:type="pct"/>
                    <w:shd w:val="clear" w:color="auto" w:fill="auto"/>
                    <w:vAlign w:val="center"/>
                  </w:tcPr>
                  <w:p w:rsidR="00566A61" w:rsidRPr="000D5B1B" w:rsidRDefault="00566A61" w:rsidP="00566A61">
                    <w:pPr>
                      <w:ind w:right="105"/>
                      <w:jc w:val="right"/>
                      <w:rPr>
                        <w:rFonts w:ascii="宋体" w:hAnsi="宋体"/>
                        <w:sz w:val="15"/>
                        <w:szCs w:val="15"/>
                      </w:rPr>
                    </w:pPr>
                    <w:r w:rsidRPr="000D5B1B">
                      <w:rPr>
                        <w:rFonts w:ascii="宋体" w:hAnsi="宋体"/>
                        <w:sz w:val="15"/>
                        <w:szCs w:val="15"/>
                      </w:rPr>
                      <w:t>50,032,000.00</w:t>
                    </w:r>
                  </w:p>
                </w:tc>
                <w:tc>
                  <w:tcPr>
                    <w:tcW w:w="463" w:type="pct"/>
                    <w:shd w:val="clear" w:color="auto" w:fill="auto"/>
                    <w:vAlign w:val="center"/>
                  </w:tcPr>
                  <w:p w:rsidR="00566A61" w:rsidRPr="000D5B1B" w:rsidRDefault="00566A61" w:rsidP="00566A61">
                    <w:pPr>
                      <w:jc w:val="right"/>
                      <w:rPr>
                        <w:rFonts w:ascii="宋体" w:hAnsi="宋体"/>
                        <w:sz w:val="15"/>
                        <w:szCs w:val="15"/>
                      </w:rPr>
                    </w:pPr>
                    <w:r w:rsidRPr="000D5B1B">
                      <w:rPr>
                        <w:rFonts w:ascii="宋体" w:hAnsi="宋体"/>
                        <w:sz w:val="15"/>
                        <w:szCs w:val="15"/>
                      </w:rPr>
                      <w:t>27,029,348.55</w:t>
                    </w:r>
                  </w:p>
                </w:tc>
                <w:tc>
                  <w:tcPr>
                    <w:tcW w:w="496" w:type="pct"/>
                    <w:shd w:val="clear" w:color="auto" w:fill="auto"/>
                    <w:vAlign w:val="center"/>
                  </w:tcPr>
                  <w:p w:rsidR="00566A61" w:rsidRPr="000D5B1B" w:rsidRDefault="00566A61" w:rsidP="00566A61">
                    <w:pPr>
                      <w:ind w:right="73"/>
                      <w:jc w:val="right"/>
                      <w:rPr>
                        <w:rFonts w:ascii="宋体" w:hAnsi="宋体"/>
                        <w:sz w:val="15"/>
                        <w:szCs w:val="15"/>
                      </w:rPr>
                    </w:pPr>
                    <w:r w:rsidRPr="000D5B1B">
                      <w:rPr>
                        <w:rFonts w:ascii="宋体" w:hAnsi="宋体"/>
                        <w:sz w:val="15"/>
                        <w:szCs w:val="15"/>
                      </w:rPr>
                      <w:t>5,202,697.67</w:t>
                    </w:r>
                  </w:p>
                </w:tc>
                <w:tc>
                  <w:tcPr>
                    <w:tcW w:w="496" w:type="pct"/>
                    <w:shd w:val="clear" w:color="auto" w:fill="auto"/>
                    <w:vAlign w:val="center"/>
                  </w:tcPr>
                  <w:p w:rsidR="00566A61" w:rsidRPr="000D5B1B" w:rsidRDefault="00566A61" w:rsidP="00566A61">
                    <w:pPr>
                      <w:ind w:right="73"/>
                      <w:jc w:val="right"/>
                      <w:rPr>
                        <w:rFonts w:ascii="宋体" w:hAnsi="宋体"/>
                        <w:sz w:val="15"/>
                        <w:szCs w:val="15"/>
                      </w:rPr>
                    </w:pPr>
                    <w:r w:rsidRPr="000D5B1B">
                      <w:rPr>
                        <w:rFonts w:ascii="宋体" w:hAnsi="宋体"/>
                        <w:sz w:val="15"/>
                        <w:szCs w:val="15"/>
                      </w:rPr>
                      <w:t>31,110,565.27</w:t>
                    </w:r>
                  </w:p>
                </w:tc>
                <w:tc>
                  <w:tcPr>
                    <w:tcW w:w="277" w:type="pct"/>
                    <w:shd w:val="clear" w:color="auto" w:fill="auto"/>
                    <w:vAlign w:val="center"/>
                  </w:tcPr>
                  <w:p w:rsidR="00566A61" w:rsidRPr="000D5B1B" w:rsidRDefault="00566A61" w:rsidP="00566A61">
                    <w:pPr>
                      <w:jc w:val="right"/>
                      <w:rPr>
                        <w:rFonts w:ascii="宋体" w:hAnsi="宋体"/>
                        <w:sz w:val="15"/>
                        <w:szCs w:val="15"/>
                      </w:rPr>
                    </w:pPr>
                  </w:p>
                </w:tc>
                <w:tc>
                  <w:tcPr>
                    <w:tcW w:w="463" w:type="pct"/>
                    <w:vAlign w:val="center"/>
                  </w:tcPr>
                  <w:p w:rsidR="00566A61" w:rsidRPr="000D5B1B" w:rsidRDefault="00566A61" w:rsidP="00566A61">
                    <w:pPr>
                      <w:jc w:val="right"/>
                      <w:rPr>
                        <w:rFonts w:ascii="宋体" w:hAnsi="宋体"/>
                        <w:sz w:val="15"/>
                        <w:szCs w:val="15"/>
                      </w:rPr>
                    </w:pPr>
                    <w:r w:rsidRPr="000D5B1B">
                      <w:rPr>
                        <w:rFonts w:ascii="宋体" w:hAnsi="宋体"/>
                        <w:sz w:val="15"/>
                        <w:szCs w:val="15"/>
                      </w:rPr>
                      <w:t>1,121,480.95</w:t>
                    </w:r>
                  </w:p>
                </w:tc>
                <w:tc>
                  <w:tcPr>
                    <w:tcW w:w="291" w:type="pct"/>
                    <w:shd w:val="clear" w:color="auto" w:fill="auto"/>
                    <w:vAlign w:val="center"/>
                  </w:tcPr>
                  <w:p w:rsidR="00566A61" w:rsidRPr="00723801" w:rsidRDefault="00566A61" w:rsidP="00566A61">
                    <w:pPr>
                      <w:jc w:val="right"/>
                      <w:rPr>
                        <w:rFonts w:ascii="宋体" w:hAnsi="宋体"/>
                        <w:sz w:val="15"/>
                        <w:szCs w:val="15"/>
                      </w:rPr>
                    </w:pPr>
                  </w:p>
                </w:tc>
                <w:tc>
                  <w:tcPr>
                    <w:tcW w:w="152" w:type="pct"/>
                    <w:shd w:val="clear" w:color="auto" w:fill="auto"/>
                    <w:vAlign w:val="center"/>
                  </w:tcPr>
                  <w:p w:rsidR="00566A61" w:rsidRPr="00723801" w:rsidRDefault="00566A61" w:rsidP="00566A61">
                    <w:pPr>
                      <w:jc w:val="right"/>
                      <w:rPr>
                        <w:rFonts w:ascii="宋体" w:hAnsi="宋体"/>
                        <w:sz w:val="15"/>
                        <w:szCs w:val="15"/>
                      </w:rPr>
                    </w:pPr>
                  </w:p>
                </w:tc>
                <w:tc>
                  <w:tcPr>
                    <w:tcW w:w="317" w:type="pct"/>
                    <w:shd w:val="clear" w:color="auto" w:fill="auto"/>
                  </w:tcPr>
                  <w:p w:rsidR="00566A61" w:rsidRPr="000D5B1B" w:rsidRDefault="00566A61" w:rsidP="00566A61">
                    <w:pPr>
                      <w:jc w:val="right"/>
                      <w:rPr>
                        <w:rFonts w:ascii="宋体" w:hAnsi="宋体"/>
                        <w:szCs w:val="21"/>
                      </w:rPr>
                    </w:pPr>
                  </w:p>
                </w:tc>
                <w:tc>
                  <w:tcPr>
                    <w:tcW w:w="316" w:type="pct"/>
                    <w:shd w:val="clear" w:color="auto" w:fill="auto"/>
                  </w:tcPr>
                  <w:p w:rsidR="00566A61" w:rsidRPr="000D5B1B" w:rsidRDefault="00566A61" w:rsidP="00566A61">
                    <w:pPr>
                      <w:jc w:val="right"/>
                      <w:rPr>
                        <w:rFonts w:ascii="宋体" w:hAnsi="宋体"/>
                        <w:szCs w:val="21"/>
                      </w:rPr>
                    </w:pPr>
                  </w:p>
                </w:tc>
                <w:tc>
                  <w:tcPr>
                    <w:tcW w:w="253" w:type="pct"/>
                    <w:shd w:val="clear" w:color="auto" w:fill="auto"/>
                  </w:tcPr>
                  <w:p w:rsidR="00566A61" w:rsidRPr="000D5B1B" w:rsidRDefault="00566A61" w:rsidP="00566A61">
                    <w:pPr>
                      <w:jc w:val="right"/>
                      <w:rPr>
                        <w:rFonts w:ascii="宋体" w:hAnsi="宋体"/>
                        <w:szCs w:val="21"/>
                      </w:rPr>
                    </w:pPr>
                  </w:p>
                </w:tc>
                <w:tc>
                  <w:tcPr>
                    <w:tcW w:w="316" w:type="pct"/>
                    <w:shd w:val="clear" w:color="auto" w:fill="auto"/>
                    <w:vAlign w:val="center"/>
                  </w:tcPr>
                  <w:p w:rsidR="00566A61" w:rsidRPr="000D5B1B" w:rsidRDefault="00566A61" w:rsidP="00566A61">
                    <w:pPr>
                      <w:jc w:val="center"/>
                      <w:rPr>
                        <w:rFonts w:ascii="宋体" w:hAnsi="宋体"/>
                        <w:sz w:val="15"/>
                        <w:szCs w:val="15"/>
                      </w:rPr>
                    </w:pPr>
                    <w:r w:rsidRPr="000D5B1B">
                      <w:rPr>
                        <w:rFonts w:ascii="宋体" w:hAnsi="宋体"/>
                        <w:sz w:val="15"/>
                        <w:szCs w:val="15"/>
                      </w:rPr>
                      <w:t>自筹资金</w:t>
                    </w:r>
                  </w:p>
                </w:tc>
              </w:tr>
            </w:sdtContent>
          </w:sdt>
          <w:sdt>
            <w:sdtPr>
              <w:rPr>
                <w:rFonts w:ascii="宋体" w:eastAsiaTheme="minorEastAsia" w:hAnsi="宋体" w:cstheme="minorBidi" w:hint="eastAsia"/>
                <w:sz w:val="15"/>
                <w:szCs w:val="15"/>
              </w:rPr>
              <w:alias w:val="在建工程明细"/>
              <w:tag w:val="_TUP_ddeb799b6fdf45e2b195807d1913c3bb"/>
              <w:id w:val="5998268"/>
              <w:lock w:val="sdtLocked"/>
            </w:sdtPr>
            <w:sdtContent>
              <w:tr w:rsidR="00566A61" w:rsidRPr="000D5B1B" w:rsidTr="00566A61">
                <w:trPr>
                  <w:cantSplit/>
                </w:trPr>
                <w:tc>
                  <w:tcPr>
                    <w:tcW w:w="616" w:type="pct"/>
                    <w:shd w:val="clear" w:color="auto" w:fill="auto"/>
                    <w:vAlign w:val="center"/>
                  </w:tcPr>
                  <w:p w:rsidR="00566A61" w:rsidRPr="000D5B1B" w:rsidRDefault="00566A61" w:rsidP="00566A61">
                    <w:pPr>
                      <w:ind w:right="105"/>
                      <w:rPr>
                        <w:rFonts w:ascii="宋体" w:hAnsi="宋体"/>
                        <w:sz w:val="15"/>
                        <w:szCs w:val="15"/>
                      </w:rPr>
                    </w:pPr>
                    <w:r w:rsidRPr="000D5B1B">
                      <w:rPr>
                        <w:rFonts w:ascii="宋体" w:hAnsi="宋体"/>
                        <w:sz w:val="15"/>
                        <w:szCs w:val="15"/>
                      </w:rPr>
                      <w:t>其他零星工程</w:t>
                    </w:r>
                  </w:p>
                </w:tc>
                <w:tc>
                  <w:tcPr>
                    <w:tcW w:w="544" w:type="pct"/>
                    <w:shd w:val="clear" w:color="auto" w:fill="auto"/>
                    <w:vAlign w:val="center"/>
                  </w:tcPr>
                  <w:p w:rsidR="00566A61" w:rsidRPr="000D5B1B" w:rsidRDefault="00566A61" w:rsidP="00566A61">
                    <w:pPr>
                      <w:ind w:right="105"/>
                      <w:jc w:val="right"/>
                      <w:rPr>
                        <w:rFonts w:ascii="宋体" w:hAnsi="宋体"/>
                        <w:sz w:val="15"/>
                        <w:szCs w:val="15"/>
                      </w:rPr>
                    </w:pPr>
                  </w:p>
                </w:tc>
                <w:tc>
                  <w:tcPr>
                    <w:tcW w:w="463" w:type="pct"/>
                    <w:shd w:val="clear" w:color="auto" w:fill="auto"/>
                    <w:vAlign w:val="center"/>
                  </w:tcPr>
                  <w:p w:rsidR="00566A61" w:rsidRPr="000D5B1B" w:rsidRDefault="00566A61" w:rsidP="00566A61">
                    <w:pPr>
                      <w:jc w:val="right"/>
                      <w:rPr>
                        <w:rFonts w:ascii="宋体" w:hAnsi="宋体"/>
                        <w:sz w:val="15"/>
                        <w:szCs w:val="15"/>
                      </w:rPr>
                    </w:pPr>
                    <w:r w:rsidRPr="000D5B1B">
                      <w:rPr>
                        <w:rFonts w:ascii="宋体" w:hAnsi="宋体"/>
                        <w:sz w:val="15"/>
                        <w:szCs w:val="15"/>
                      </w:rPr>
                      <w:t>8,162,136.96</w:t>
                    </w:r>
                  </w:p>
                </w:tc>
                <w:tc>
                  <w:tcPr>
                    <w:tcW w:w="496" w:type="pct"/>
                    <w:shd w:val="clear" w:color="auto" w:fill="auto"/>
                    <w:vAlign w:val="center"/>
                  </w:tcPr>
                  <w:p w:rsidR="00566A61" w:rsidRPr="000D5B1B" w:rsidRDefault="00566A61" w:rsidP="00566A61">
                    <w:pPr>
                      <w:ind w:right="73"/>
                      <w:jc w:val="right"/>
                      <w:rPr>
                        <w:rFonts w:ascii="宋体" w:hAnsi="宋体"/>
                        <w:sz w:val="15"/>
                        <w:szCs w:val="15"/>
                      </w:rPr>
                    </w:pPr>
                    <w:r w:rsidRPr="000D5B1B">
                      <w:rPr>
                        <w:rFonts w:ascii="宋体" w:hAnsi="宋体"/>
                        <w:sz w:val="15"/>
                        <w:szCs w:val="15"/>
                      </w:rPr>
                      <w:t>13,329,572.11</w:t>
                    </w:r>
                  </w:p>
                </w:tc>
                <w:tc>
                  <w:tcPr>
                    <w:tcW w:w="496" w:type="pct"/>
                    <w:shd w:val="clear" w:color="auto" w:fill="auto"/>
                    <w:vAlign w:val="center"/>
                  </w:tcPr>
                  <w:p w:rsidR="00566A61" w:rsidRPr="000D5B1B" w:rsidRDefault="00566A61" w:rsidP="00566A61">
                    <w:pPr>
                      <w:ind w:right="73"/>
                      <w:jc w:val="right"/>
                      <w:rPr>
                        <w:rFonts w:ascii="宋体" w:hAnsi="宋体"/>
                        <w:sz w:val="15"/>
                        <w:szCs w:val="15"/>
                      </w:rPr>
                    </w:pPr>
                    <w:r w:rsidRPr="000D5B1B">
                      <w:rPr>
                        <w:rFonts w:ascii="宋体" w:hAnsi="宋体"/>
                        <w:sz w:val="15"/>
                        <w:szCs w:val="15"/>
                      </w:rPr>
                      <w:t>6,704,860.46</w:t>
                    </w:r>
                  </w:p>
                </w:tc>
                <w:tc>
                  <w:tcPr>
                    <w:tcW w:w="277" w:type="pct"/>
                    <w:shd w:val="clear" w:color="auto" w:fill="auto"/>
                    <w:vAlign w:val="center"/>
                  </w:tcPr>
                  <w:p w:rsidR="00566A61" w:rsidRPr="000D5B1B" w:rsidRDefault="00566A61" w:rsidP="00566A61">
                    <w:pPr>
                      <w:jc w:val="right"/>
                      <w:rPr>
                        <w:rFonts w:ascii="宋体" w:hAnsi="宋体"/>
                        <w:sz w:val="15"/>
                        <w:szCs w:val="15"/>
                      </w:rPr>
                    </w:pPr>
                  </w:p>
                </w:tc>
                <w:tc>
                  <w:tcPr>
                    <w:tcW w:w="463" w:type="pct"/>
                    <w:vAlign w:val="center"/>
                  </w:tcPr>
                  <w:p w:rsidR="00566A61" w:rsidRPr="000D5B1B" w:rsidRDefault="00566A61" w:rsidP="00566A61">
                    <w:pPr>
                      <w:jc w:val="right"/>
                      <w:rPr>
                        <w:rFonts w:ascii="宋体" w:hAnsi="宋体"/>
                        <w:sz w:val="15"/>
                        <w:szCs w:val="15"/>
                      </w:rPr>
                    </w:pPr>
                    <w:r w:rsidRPr="000D5B1B">
                      <w:rPr>
                        <w:rFonts w:ascii="宋体" w:hAnsi="宋体"/>
                        <w:sz w:val="15"/>
                        <w:szCs w:val="15"/>
                      </w:rPr>
                      <w:t>14,786,848.61</w:t>
                    </w:r>
                  </w:p>
                </w:tc>
                <w:tc>
                  <w:tcPr>
                    <w:tcW w:w="291" w:type="pct"/>
                    <w:shd w:val="clear" w:color="auto" w:fill="auto"/>
                  </w:tcPr>
                  <w:p w:rsidR="00566A61" w:rsidRPr="000D5B1B" w:rsidRDefault="00566A61" w:rsidP="00566A61">
                    <w:pPr>
                      <w:jc w:val="right"/>
                      <w:rPr>
                        <w:rFonts w:ascii="宋体" w:hAnsi="宋体"/>
                        <w:szCs w:val="21"/>
                      </w:rPr>
                    </w:pPr>
                  </w:p>
                </w:tc>
                <w:tc>
                  <w:tcPr>
                    <w:tcW w:w="152" w:type="pct"/>
                    <w:shd w:val="clear" w:color="auto" w:fill="auto"/>
                  </w:tcPr>
                  <w:p w:rsidR="00566A61" w:rsidRPr="000D5B1B" w:rsidRDefault="00566A61" w:rsidP="00566A61">
                    <w:pPr>
                      <w:rPr>
                        <w:rFonts w:ascii="宋体" w:hAnsi="宋体"/>
                        <w:szCs w:val="21"/>
                      </w:rPr>
                    </w:pPr>
                    <w:r>
                      <w:t> </w:t>
                    </w:r>
                  </w:p>
                </w:tc>
                <w:tc>
                  <w:tcPr>
                    <w:tcW w:w="317" w:type="pct"/>
                    <w:shd w:val="clear" w:color="auto" w:fill="auto"/>
                  </w:tcPr>
                  <w:p w:rsidR="00566A61" w:rsidRPr="000D5B1B" w:rsidRDefault="00566A61" w:rsidP="00566A61">
                    <w:pPr>
                      <w:jc w:val="right"/>
                      <w:rPr>
                        <w:rFonts w:ascii="宋体" w:hAnsi="宋体"/>
                        <w:szCs w:val="21"/>
                      </w:rPr>
                    </w:pPr>
                  </w:p>
                </w:tc>
                <w:tc>
                  <w:tcPr>
                    <w:tcW w:w="316" w:type="pct"/>
                    <w:shd w:val="clear" w:color="auto" w:fill="auto"/>
                  </w:tcPr>
                  <w:p w:rsidR="00566A61" w:rsidRPr="000D5B1B" w:rsidRDefault="00566A61" w:rsidP="00566A61">
                    <w:pPr>
                      <w:jc w:val="right"/>
                      <w:rPr>
                        <w:rFonts w:ascii="宋体" w:hAnsi="宋体"/>
                        <w:szCs w:val="21"/>
                      </w:rPr>
                    </w:pPr>
                  </w:p>
                </w:tc>
                <w:tc>
                  <w:tcPr>
                    <w:tcW w:w="253" w:type="pct"/>
                    <w:shd w:val="clear" w:color="auto" w:fill="auto"/>
                  </w:tcPr>
                  <w:p w:rsidR="00566A61" w:rsidRPr="000D5B1B" w:rsidRDefault="00566A61" w:rsidP="00566A61">
                    <w:pPr>
                      <w:jc w:val="right"/>
                      <w:rPr>
                        <w:rFonts w:ascii="宋体" w:hAnsi="宋体"/>
                        <w:szCs w:val="21"/>
                      </w:rPr>
                    </w:pPr>
                  </w:p>
                </w:tc>
                <w:tc>
                  <w:tcPr>
                    <w:tcW w:w="316" w:type="pct"/>
                    <w:shd w:val="clear" w:color="auto" w:fill="auto"/>
                    <w:vAlign w:val="center"/>
                  </w:tcPr>
                  <w:p w:rsidR="00566A61" w:rsidRPr="000D5B1B" w:rsidRDefault="00566A61" w:rsidP="00566A61">
                    <w:pPr>
                      <w:jc w:val="center"/>
                      <w:rPr>
                        <w:rFonts w:ascii="宋体" w:hAnsi="宋体"/>
                        <w:sz w:val="15"/>
                        <w:szCs w:val="15"/>
                      </w:rPr>
                    </w:pPr>
                    <w:r w:rsidRPr="000D5B1B">
                      <w:rPr>
                        <w:rFonts w:ascii="宋体" w:hAnsi="宋体"/>
                        <w:sz w:val="15"/>
                        <w:szCs w:val="15"/>
                      </w:rPr>
                      <w:t>自筹资金</w:t>
                    </w:r>
                  </w:p>
                </w:tc>
              </w:tr>
            </w:sdtContent>
          </w:sdt>
          <w:tr w:rsidR="00566A61" w:rsidRPr="000D5B1B" w:rsidTr="00566A61">
            <w:trPr>
              <w:cantSplit/>
            </w:trPr>
            <w:sdt>
              <w:sdtPr>
                <w:rPr>
                  <w:rFonts w:ascii="宋体" w:hAnsi="宋体"/>
                </w:rPr>
                <w:tag w:val="_PLD_2216f6ec60d6481d870ef3195ec544aa"/>
                <w:id w:val="5998269"/>
                <w:lock w:val="sdtLocked"/>
              </w:sdtPr>
              <w:sdtContent>
                <w:tc>
                  <w:tcPr>
                    <w:tcW w:w="616" w:type="pct"/>
                    <w:shd w:val="clear" w:color="auto" w:fill="auto"/>
                    <w:vAlign w:val="center"/>
                  </w:tcPr>
                  <w:p w:rsidR="00566A61" w:rsidRPr="000D5B1B" w:rsidRDefault="00566A61" w:rsidP="00566A61">
                    <w:pPr>
                      <w:ind w:right="105"/>
                      <w:jc w:val="center"/>
                      <w:rPr>
                        <w:rFonts w:ascii="宋体" w:hAnsi="宋体"/>
                        <w:szCs w:val="21"/>
                      </w:rPr>
                    </w:pPr>
                    <w:r w:rsidRPr="000D5B1B">
                      <w:rPr>
                        <w:rFonts w:ascii="宋体" w:hAnsi="宋体" w:hint="eastAsia"/>
                        <w:szCs w:val="21"/>
                      </w:rPr>
                      <w:t>合计</w:t>
                    </w:r>
                  </w:p>
                </w:tc>
              </w:sdtContent>
            </w:sdt>
            <w:tc>
              <w:tcPr>
                <w:tcW w:w="544" w:type="pct"/>
                <w:shd w:val="clear" w:color="auto" w:fill="auto"/>
                <w:vAlign w:val="center"/>
              </w:tcPr>
              <w:p w:rsidR="00566A61" w:rsidRPr="000D5B1B" w:rsidRDefault="00566A61" w:rsidP="00566A61">
                <w:pPr>
                  <w:jc w:val="right"/>
                  <w:rPr>
                    <w:rFonts w:ascii="宋体" w:hAnsi="宋体"/>
                    <w:sz w:val="15"/>
                    <w:szCs w:val="15"/>
                  </w:rPr>
                </w:pPr>
                <w:r w:rsidRPr="000D5B1B">
                  <w:rPr>
                    <w:rFonts w:ascii="宋体" w:hAnsi="宋体" w:hint="eastAsia"/>
                    <w:color w:val="000000"/>
                    <w:sz w:val="15"/>
                    <w:szCs w:val="15"/>
                  </w:rPr>
                  <w:t>466,069,000.00</w:t>
                </w:r>
              </w:p>
            </w:tc>
            <w:tc>
              <w:tcPr>
                <w:tcW w:w="463" w:type="pct"/>
                <w:shd w:val="clear" w:color="auto" w:fill="auto"/>
                <w:vAlign w:val="center"/>
              </w:tcPr>
              <w:p w:rsidR="00566A61" w:rsidRPr="000D5B1B" w:rsidRDefault="00566A61" w:rsidP="00566A61">
                <w:pPr>
                  <w:jc w:val="right"/>
                  <w:rPr>
                    <w:rFonts w:ascii="宋体" w:hAnsi="宋体"/>
                    <w:sz w:val="15"/>
                    <w:szCs w:val="15"/>
                  </w:rPr>
                </w:pPr>
                <w:r w:rsidRPr="000D5B1B">
                  <w:rPr>
                    <w:rFonts w:ascii="宋体" w:hAnsi="宋体"/>
                    <w:sz w:val="15"/>
                    <w:szCs w:val="15"/>
                  </w:rPr>
                  <w:t>93,364,464.53</w:t>
                </w:r>
              </w:p>
            </w:tc>
            <w:tc>
              <w:tcPr>
                <w:tcW w:w="496" w:type="pct"/>
                <w:shd w:val="clear" w:color="auto" w:fill="auto"/>
                <w:vAlign w:val="center"/>
              </w:tcPr>
              <w:p w:rsidR="00566A61" w:rsidRPr="000D5B1B" w:rsidRDefault="00566A61" w:rsidP="00566A61">
                <w:pPr>
                  <w:ind w:right="73"/>
                  <w:jc w:val="right"/>
                  <w:rPr>
                    <w:rFonts w:ascii="宋体" w:hAnsi="宋体"/>
                    <w:sz w:val="15"/>
                    <w:szCs w:val="15"/>
                  </w:rPr>
                </w:pPr>
                <w:r w:rsidRPr="000D5B1B">
                  <w:rPr>
                    <w:rFonts w:ascii="宋体" w:hAnsi="宋体"/>
                    <w:sz w:val="15"/>
                    <w:szCs w:val="15"/>
                  </w:rPr>
                  <w:t>41,586,019.33</w:t>
                </w:r>
              </w:p>
            </w:tc>
            <w:tc>
              <w:tcPr>
                <w:tcW w:w="496" w:type="pct"/>
                <w:shd w:val="clear" w:color="auto" w:fill="auto"/>
                <w:vAlign w:val="center"/>
              </w:tcPr>
              <w:p w:rsidR="00566A61" w:rsidRPr="000D5B1B" w:rsidRDefault="00566A61" w:rsidP="00566A61">
                <w:pPr>
                  <w:ind w:right="73"/>
                  <w:jc w:val="right"/>
                  <w:rPr>
                    <w:rFonts w:ascii="宋体" w:hAnsi="宋体"/>
                    <w:sz w:val="15"/>
                    <w:szCs w:val="15"/>
                  </w:rPr>
                </w:pPr>
                <w:r w:rsidRPr="000D5B1B">
                  <w:rPr>
                    <w:rFonts w:ascii="宋体" w:hAnsi="宋体"/>
                    <w:sz w:val="15"/>
                    <w:szCs w:val="15"/>
                  </w:rPr>
                  <w:t>60,123,819.24</w:t>
                </w:r>
              </w:p>
            </w:tc>
            <w:tc>
              <w:tcPr>
                <w:tcW w:w="277" w:type="pct"/>
                <w:shd w:val="clear" w:color="auto" w:fill="auto"/>
                <w:vAlign w:val="center"/>
              </w:tcPr>
              <w:p w:rsidR="00566A61" w:rsidRPr="000D5B1B" w:rsidRDefault="00566A61" w:rsidP="00566A61">
                <w:pPr>
                  <w:jc w:val="right"/>
                  <w:rPr>
                    <w:rFonts w:ascii="宋体" w:hAnsi="宋体"/>
                    <w:sz w:val="15"/>
                    <w:szCs w:val="15"/>
                  </w:rPr>
                </w:pPr>
              </w:p>
            </w:tc>
            <w:tc>
              <w:tcPr>
                <w:tcW w:w="463" w:type="pct"/>
                <w:vAlign w:val="center"/>
              </w:tcPr>
              <w:p w:rsidR="00566A61" w:rsidRPr="000D5B1B" w:rsidRDefault="00566A61" w:rsidP="00566A61">
                <w:pPr>
                  <w:jc w:val="right"/>
                  <w:rPr>
                    <w:rFonts w:ascii="宋体" w:hAnsi="宋体"/>
                    <w:sz w:val="15"/>
                    <w:szCs w:val="15"/>
                  </w:rPr>
                </w:pPr>
                <w:r w:rsidRPr="000D5B1B">
                  <w:rPr>
                    <w:rFonts w:ascii="宋体" w:hAnsi="宋体"/>
                    <w:sz w:val="15"/>
                    <w:szCs w:val="15"/>
                  </w:rPr>
                  <w:t>74,826,664.62</w:t>
                </w:r>
              </w:p>
            </w:tc>
            <w:tc>
              <w:tcPr>
                <w:tcW w:w="291" w:type="pct"/>
                <w:shd w:val="clear" w:color="auto" w:fill="auto"/>
              </w:tcPr>
              <w:p w:rsidR="00566A61" w:rsidRPr="000D5B1B" w:rsidRDefault="00566A61" w:rsidP="00566A61">
                <w:pPr>
                  <w:ind w:right="174"/>
                  <w:jc w:val="center"/>
                  <w:rPr>
                    <w:rFonts w:ascii="宋体" w:hAnsi="宋体"/>
                    <w:szCs w:val="21"/>
                  </w:rPr>
                </w:pPr>
                <w:r w:rsidRPr="000D5B1B">
                  <w:rPr>
                    <w:rFonts w:ascii="宋体" w:hAnsi="宋体"/>
                    <w:szCs w:val="21"/>
                  </w:rPr>
                  <w:t> </w:t>
                </w:r>
              </w:p>
            </w:tc>
            <w:tc>
              <w:tcPr>
                <w:tcW w:w="152" w:type="pct"/>
                <w:shd w:val="clear" w:color="auto" w:fill="auto"/>
              </w:tcPr>
              <w:p w:rsidR="00566A61" w:rsidRPr="000D5B1B" w:rsidRDefault="00566A61" w:rsidP="00566A61">
                <w:pPr>
                  <w:ind w:right="174"/>
                  <w:jc w:val="center"/>
                  <w:rPr>
                    <w:rFonts w:ascii="宋体" w:hAnsi="宋体"/>
                    <w:szCs w:val="21"/>
                  </w:rPr>
                </w:pPr>
                <w:r w:rsidRPr="000D5B1B">
                  <w:rPr>
                    <w:rFonts w:ascii="宋体" w:hAnsi="宋体"/>
                    <w:szCs w:val="21"/>
                  </w:rPr>
                  <w:t> </w:t>
                </w:r>
              </w:p>
            </w:tc>
            <w:tc>
              <w:tcPr>
                <w:tcW w:w="317" w:type="pct"/>
                <w:shd w:val="clear" w:color="auto" w:fill="auto"/>
              </w:tcPr>
              <w:p w:rsidR="00566A61" w:rsidRPr="000D5B1B" w:rsidRDefault="00566A61" w:rsidP="00566A61">
                <w:pPr>
                  <w:jc w:val="right"/>
                  <w:rPr>
                    <w:rFonts w:ascii="宋体" w:hAnsi="宋体"/>
                    <w:szCs w:val="21"/>
                  </w:rPr>
                </w:pPr>
              </w:p>
            </w:tc>
            <w:tc>
              <w:tcPr>
                <w:tcW w:w="316" w:type="pct"/>
                <w:shd w:val="clear" w:color="auto" w:fill="auto"/>
              </w:tcPr>
              <w:p w:rsidR="00566A61" w:rsidRPr="000D5B1B" w:rsidRDefault="00566A61" w:rsidP="00566A61">
                <w:pPr>
                  <w:jc w:val="right"/>
                  <w:rPr>
                    <w:rFonts w:ascii="宋体" w:hAnsi="宋体"/>
                    <w:szCs w:val="21"/>
                  </w:rPr>
                </w:pPr>
              </w:p>
            </w:tc>
            <w:tc>
              <w:tcPr>
                <w:tcW w:w="253" w:type="pct"/>
                <w:shd w:val="clear" w:color="auto" w:fill="auto"/>
              </w:tcPr>
              <w:p w:rsidR="00566A61" w:rsidRPr="000D5B1B" w:rsidRDefault="00566A61" w:rsidP="00566A61">
                <w:pPr>
                  <w:ind w:right="174"/>
                  <w:jc w:val="center"/>
                  <w:rPr>
                    <w:rFonts w:ascii="宋体" w:hAnsi="宋体"/>
                    <w:szCs w:val="21"/>
                  </w:rPr>
                </w:pPr>
                <w:r w:rsidRPr="000D5B1B">
                  <w:rPr>
                    <w:rFonts w:ascii="宋体" w:hAnsi="宋体"/>
                    <w:szCs w:val="21"/>
                  </w:rPr>
                  <w:t>/</w:t>
                </w:r>
              </w:p>
            </w:tc>
            <w:tc>
              <w:tcPr>
                <w:tcW w:w="316" w:type="pct"/>
                <w:shd w:val="clear" w:color="auto" w:fill="auto"/>
              </w:tcPr>
              <w:p w:rsidR="00566A61" w:rsidRPr="000D5B1B" w:rsidRDefault="00566A61" w:rsidP="00566A61">
                <w:pPr>
                  <w:ind w:right="174"/>
                  <w:jc w:val="center"/>
                  <w:rPr>
                    <w:rFonts w:ascii="宋体" w:hAnsi="宋体"/>
                    <w:szCs w:val="21"/>
                  </w:rPr>
                </w:pPr>
                <w:r w:rsidRPr="000D5B1B">
                  <w:rPr>
                    <w:rFonts w:ascii="宋体" w:hAnsi="宋体"/>
                    <w:szCs w:val="21"/>
                  </w:rPr>
                  <w:t>/</w:t>
                </w:r>
              </w:p>
            </w:tc>
          </w:tr>
        </w:tbl>
        <w:p w:rsidR="008637CA" w:rsidRDefault="00425960" w:rsidP="008637CA">
          <w:pPr>
            <w:adjustRightInd w:val="0"/>
            <w:snapToGrid w:val="0"/>
            <w:spacing w:line="360" w:lineRule="auto"/>
            <w:rPr>
              <w:rFonts w:ascii="宋体" w:hAnsi="宋体"/>
              <w:bCs/>
            </w:rPr>
          </w:pPr>
          <w:r w:rsidRPr="000D5B1B">
            <w:rPr>
              <w:rFonts w:ascii="宋体" w:hAnsi="宋体" w:hint="eastAsia"/>
              <w:bCs/>
            </w:rPr>
            <w:t>报告期内无利息资本化金额。</w:t>
          </w:r>
        </w:p>
        <w:p w:rsidR="005155D7" w:rsidRPr="000D5B1B" w:rsidRDefault="009E230D" w:rsidP="00471B0F">
          <w:pPr>
            <w:adjustRightInd w:val="0"/>
            <w:snapToGrid w:val="0"/>
            <w:spacing w:line="360" w:lineRule="auto"/>
            <w:ind w:firstLine="480"/>
            <w:rPr>
              <w:rFonts w:ascii="宋体" w:hAnsi="宋体"/>
              <w:szCs w:val="21"/>
            </w:rPr>
          </w:pPr>
        </w:p>
      </w:sdtContent>
    </w:sdt>
    <w:sdt>
      <w:sdtPr>
        <w:rPr>
          <w:rFonts w:ascii="宋体" w:hAnsi="宋体" w:cs="宋体" w:hint="eastAsia"/>
          <w:b w:val="0"/>
          <w:bCs w:val="0"/>
          <w:kern w:val="0"/>
          <w:szCs w:val="21"/>
        </w:rPr>
        <w:alias w:val="模块:在建工程减值准备"/>
        <w:tag w:val="_SEC_0ebc618dc5604e8db1776ea7ed9e27ad"/>
        <w:id w:val="877822"/>
        <w:lock w:val="sdtLocked"/>
        <w:placeholder>
          <w:docPart w:val="GBC22222222222222222222222222222"/>
        </w:placeholder>
      </w:sdtPr>
      <w:sdtEndPr>
        <w:rPr>
          <w:rFonts w:cstheme="minorBidi"/>
          <w:kern w:val="2"/>
          <w:szCs w:val="24"/>
        </w:rPr>
      </w:sdtEndPr>
      <w:sdtContent>
        <w:p w:rsidR="005155D7" w:rsidRPr="000D5B1B" w:rsidRDefault="00D3606B">
          <w:pPr>
            <w:pStyle w:val="4"/>
            <w:numPr>
              <w:ilvl w:val="0"/>
              <w:numId w:val="68"/>
            </w:numPr>
            <w:tabs>
              <w:tab w:val="left" w:pos="588"/>
            </w:tabs>
            <w:rPr>
              <w:rFonts w:ascii="宋体" w:hAnsi="宋体"/>
              <w:szCs w:val="21"/>
            </w:rPr>
          </w:pPr>
          <w:r w:rsidRPr="000D5B1B">
            <w:rPr>
              <w:rFonts w:ascii="宋体" w:hAnsi="宋体" w:hint="eastAsia"/>
              <w:szCs w:val="21"/>
            </w:rPr>
            <w:t>本期计提在建工程减值准备情况：</w:t>
          </w:r>
        </w:p>
        <w:sdt>
          <w:sdtPr>
            <w:rPr>
              <w:rFonts w:ascii="宋体" w:hAnsi="宋体"/>
            </w:rPr>
            <w:alias w:val="是否适用：本期计提在建工程减值准备情况[双击切换]"/>
            <w:tag w:val="_GBC_f0a78e682a314d34a7b55dd88c219307"/>
            <w:id w:val="877813"/>
            <w:lock w:val="sdtLocked"/>
            <w:placeholder>
              <w:docPart w:val="GBC22222222222222222222222222222"/>
            </w:placeholder>
          </w:sdtPr>
          <w:sdtContent>
            <w:p w:rsidR="00425960" w:rsidRPr="000D5B1B" w:rsidRDefault="009E230D" w:rsidP="00425960">
              <w:pPr>
                <w:rPr>
                  <w:rFonts w:ascii="宋体" w:hAnsi="宋体"/>
                </w:rPr>
              </w:pPr>
              <w:r w:rsidRPr="000D5B1B">
                <w:rPr>
                  <w:rFonts w:ascii="宋体" w:hAnsi="宋体"/>
                </w:rPr>
                <w:fldChar w:fldCharType="begin"/>
              </w:r>
              <w:r w:rsidR="0042596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425960" w:rsidRPr="000D5B1B">
                <w:rPr>
                  <w:rFonts w:ascii="宋体" w:hAnsi="宋体"/>
                </w:rPr>
                <w:instrText xml:space="preserve"> MACROBUTTON  SnrToggleCheckbox √不适用 </w:instrText>
              </w:r>
              <w:r w:rsidRPr="000D5B1B">
                <w:rPr>
                  <w:rFonts w:ascii="宋体" w:hAnsi="宋体"/>
                </w:rPr>
                <w:fldChar w:fldCharType="end"/>
              </w:r>
            </w:p>
          </w:sdtContent>
        </w:sdt>
        <w:p w:rsidR="00425960" w:rsidRPr="000D5B1B" w:rsidRDefault="00425960" w:rsidP="00425960">
          <w:pPr>
            <w:ind w:firstLineChars="200" w:firstLine="420"/>
            <w:rPr>
              <w:rFonts w:ascii="宋体" w:hAnsi="宋体"/>
            </w:rPr>
          </w:pPr>
          <w:r w:rsidRPr="000D5B1B">
            <w:rPr>
              <w:rFonts w:ascii="宋体" w:hAnsi="宋体" w:hint="eastAsia"/>
            </w:rPr>
            <w:t>本报告期无计提在建工程减值准备的情况。</w:t>
          </w:r>
        </w:p>
        <w:p w:rsidR="005155D7" w:rsidRPr="000D5B1B" w:rsidRDefault="009E230D">
          <w:pPr>
            <w:rPr>
              <w:rFonts w:ascii="宋体" w:hAnsi="宋体"/>
            </w:rPr>
          </w:pPr>
        </w:p>
      </w:sdtContent>
    </w:sdt>
    <w:sdt>
      <w:sdtPr>
        <w:rPr>
          <w:rFonts w:ascii="宋体" w:hAnsi="宋体" w:cs="宋体" w:hint="eastAsia"/>
          <w:b w:val="0"/>
          <w:bCs w:val="0"/>
          <w:kern w:val="0"/>
          <w:szCs w:val="21"/>
        </w:rPr>
        <w:alias w:val="模块:固定资产清理"/>
        <w:tag w:val="_SEC_e623ea972f7d45dc8b0c9f9862e5b400"/>
        <w:id w:val="877847"/>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固定资产清理</w:t>
          </w:r>
        </w:p>
        <w:sdt>
          <w:sdtPr>
            <w:rPr>
              <w:rFonts w:ascii="宋体" w:hAnsi="宋体"/>
            </w:rPr>
            <w:alias w:val="是否适用：固定资产清理[双击切换]"/>
            <w:tag w:val="_GBC_e3c92a1042004e36882d16145109bd0e"/>
            <w:id w:val="877837"/>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42596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425960"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附注：固定资产清理"/>
              <w:tag w:val="_GBC_dd9fac0435e34162af7691578328c197"/>
              <w:id w:val="8778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固定资产清理"/>
              <w:tag w:val="_GBC_0a3f7129159d46aa90131f740f7a333d"/>
              <w:id w:val="8778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148"/>
            <w:gridCol w:w="2837"/>
            <w:gridCol w:w="2908"/>
          </w:tblGrid>
          <w:tr w:rsidR="000F79C6" w:rsidRPr="000D5B1B" w:rsidTr="00714E9D">
            <w:sdt>
              <w:sdtPr>
                <w:rPr>
                  <w:rFonts w:ascii="宋体" w:hAnsi="宋体"/>
                </w:rPr>
                <w:tag w:val="_PLD_72ed8e60b9b44aee824af33d3a0e1e45"/>
                <w:id w:val="5998607"/>
                <w:lock w:val="sdtLocked"/>
              </w:sdtPr>
              <w:sdtContent>
                <w:tc>
                  <w:tcPr>
                    <w:tcW w:w="1770" w:type="pct"/>
                    <w:shd w:val="clear" w:color="auto" w:fill="auto"/>
                  </w:tcPr>
                  <w:p w:rsidR="000F79C6" w:rsidRPr="000D5B1B" w:rsidRDefault="000F79C6" w:rsidP="00714E9D">
                    <w:pPr>
                      <w:jc w:val="center"/>
                      <w:rPr>
                        <w:rFonts w:ascii="宋体" w:hAnsi="宋体"/>
                      </w:rPr>
                    </w:pPr>
                    <w:r w:rsidRPr="000D5B1B">
                      <w:rPr>
                        <w:rFonts w:ascii="宋体" w:hAnsi="宋体" w:hint="eastAsia"/>
                      </w:rPr>
                      <w:t>项目</w:t>
                    </w:r>
                  </w:p>
                </w:tc>
              </w:sdtContent>
            </w:sdt>
            <w:sdt>
              <w:sdtPr>
                <w:rPr>
                  <w:rFonts w:ascii="宋体" w:hAnsi="宋体"/>
                </w:rPr>
                <w:tag w:val="_PLD_5116ba95ffe94c9abd82d232062969bb"/>
                <w:id w:val="5998608"/>
                <w:lock w:val="sdtLocked"/>
              </w:sdtPr>
              <w:sdtContent>
                <w:tc>
                  <w:tcPr>
                    <w:tcW w:w="1595" w:type="pct"/>
                    <w:shd w:val="clear" w:color="auto" w:fill="auto"/>
                  </w:tcPr>
                  <w:p w:rsidR="000F79C6" w:rsidRPr="000D5B1B" w:rsidRDefault="000F79C6" w:rsidP="00714E9D">
                    <w:pPr>
                      <w:jc w:val="center"/>
                      <w:rPr>
                        <w:rFonts w:ascii="宋体" w:hAnsi="宋体"/>
                      </w:rPr>
                    </w:pPr>
                    <w:r w:rsidRPr="000D5B1B">
                      <w:rPr>
                        <w:rFonts w:ascii="宋体" w:hAnsi="宋体" w:hint="eastAsia"/>
                      </w:rPr>
                      <w:t>期末余额</w:t>
                    </w:r>
                  </w:p>
                </w:tc>
              </w:sdtContent>
            </w:sdt>
            <w:sdt>
              <w:sdtPr>
                <w:rPr>
                  <w:rFonts w:ascii="宋体" w:hAnsi="宋体"/>
                </w:rPr>
                <w:tag w:val="_PLD_27fd89dc7db94a19a2bd7ad6296eabf8"/>
                <w:id w:val="5998609"/>
                <w:lock w:val="sdtLocked"/>
              </w:sdtPr>
              <w:sdtContent>
                <w:tc>
                  <w:tcPr>
                    <w:tcW w:w="1635" w:type="pct"/>
                    <w:shd w:val="clear" w:color="auto" w:fill="auto"/>
                  </w:tcPr>
                  <w:p w:rsidR="000F79C6" w:rsidRPr="000D5B1B" w:rsidRDefault="000F79C6" w:rsidP="00714E9D">
                    <w:pPr>
                      <w:jc w:val="center"/>
                      <w:rPr>
                        <w:rFonts w:ascii="宋体" w:hAnsi="宋体"/>
                      </w:rPr>
                    </w:pPr>
                    <w:r w:rsidRPr="000D5B1B">
                      <w:rPr>
                        <w:rFonts w:ascii="宋体" w:hAnsi="宋体" w:hint="eastAsia"/>
                      </w:rPr>
                      <w:t>期初余额</w:t>
                    </w:r>
                  </w:p>
                </w:tc>
              </w:sdtContent>
            </w:sdt>
          </w:tr>
          <w:sdt>
            <w:sdtPr>
              <w:rPr>
                <w:rFonts w:ascii="宋体" w:eastAsiaTheme="minorEastAsia" w:hAnsi="宋体" w:cstheme="minorBidi"/>
                <w:szCs w:val="22"/>
              </w:rPr>
              <w:alias w:val="固定资产清理明细"/>
              <w:tag w:val="_TUP_1a144bd70b4046ec9d5d42397d9acf2e"/>
              <w:id w:val="5998610"/>
              <w:lock w:val="sdtLocked"/>
            </w:sdtPr>
            <w:sdtContent>
              <w:tr w:rsidR="000F79C6" w:rsidRPr="000D5B1B" w:rsidTr="00714E9D">
                <w:tc>
                  <w:tcPr>
                    <w:tcW w:w="1770" w:type="pct"/>
                    <w:shd w:val="clear" w:color="auto" w:fill="auto"/>
                  </w:tcPr>
                  <w:p w:rsidR="000F79C6" w:rsidRPr="000D5B1B" w:rsidRDefault="000F79C6" w:rsidP="00714E9D">
                    <w:pPr>
                      <w:rPr>
                        <w:rFonts w:ascii="宋体" w:hAnsi="宋体"/>
                      </w:rPr>
                    </w:pPr>
                    <w:r w:rsidRPr="000D5B1B">
                      <w:rPr>
                        <w:rFonts w:ascii="宋体" w:hAnsi="宋体" w:hint="eastAsia"/>
                        <w:spacing w:val="5"/>
                        <w:sz w:val="18"/>
                        <w:szCs w:val="18"/>
                      </w:rPr>
                      <w:t>公司中山西路厂区房产设备清理[注]</w:t>
                    </w:r>
                  </w:p>
                </w:tc>
                <w:tc>
                  <w:tcPr>
                    <w:tcW w:w="1595" w:type="pct"/>
                    <w:shd w:val="clear" w:color="auto" w:fill="auto"/>
                  </w:tcPr>
                  <w:p w:rsidR="000F79C6" w:rsidRPr="000D5B1B" w:rsidRDefault="000F79C6" w:rsidP="00714E9D">
                    <w:pPr>
                      <w:jc w:val="right"/>
                      <w:rPr>
                        <w:rFonts w:ascii="宋体" w:hAnsi="宋体"/>
                      </w:rPr>
                    </w:pPr>
                    <w:r w:rsidRPr="000D5B1B">
                      <w:rPr>
                        <w:rFonts w:ascii="宋体" w:hAnsi="宋体"/>
                      </w:rPr>
                      <w:t>23,043,863.93</w:t>
                    </w:r>
                  </w:p>
                </w:tc>
                <w:tc>
                  <w:tcPr>
                    <w:tcW w:w="1635" w:type="pct"/>
                    <w:shd w:val="clear" w:color="auto" w:fill="auto"/>
                  </w:tcPr>
                  <w:p w:rsidR="000F79C6" w:rsidRPr="000D5B1B" w:rsidRDefault="000F79C6" w:rsidP="00714E9D">
                    <w:pPr>
                      <w:jc w:val="right"/>
                      <w:rPr>
                        <w:rFonts w:ascii="宋体" w:hAnsi="宋体"/>
                      </w:rPr>
                    </w:pPr>
                    <w:r w:rsidRPr="000D5B1B">
                      <w:rPr>
                        <w:rFonts w:ascii="宋体" w:hAnsi="宋体"/>
                      </w:rPr>
                      <w:t>23,043,863.93</w:t>
                    </w:r>
                  </w:p>
                </w:tc>
              </w:tr>
            </w:sdtContent>
          </w:sdt>
          <w:tr w:rsidR="000F79C6" w:rsidRPr="000D5B1B" w:rsidTr="00714E9D">
            <w:sdt>
              <w:sdtPr>
                <w:rPr>
                  <w:rFonts w:ascii="宋体" w:hAnsi="宋体"/>
                </w:rPr>
                <w:tag w:val="_PLD_88389c5a75384a77a73894dd418b21c3"/>
                <w:id w:val="5998611"/>
                <w:lock w:val="sdtLocked"/>
              </w:sdtPr>
              <w:sdtContent>
                <w:tc>
                  <w:tcPr>
                    <w:tcW w:w="1770" w:type="pct"/>
                    <w:shd w:val="clear" w:color="auto" w:fill="auto"/>
                    <w:vAlign w:val="center"/>
                  </w:tcPr>
                  <w:p w:rsidR="000F79C6" w:rsidRPr="000D5B1B" w:rsidRDefault="000F79C6" w:rsidP="00714E9D">
                    <w:pPr>
                      <w:jc w:val="center"/>
                      <w:rPr>
                        <w:rFonts w:ascii="宋体" w:hAnsi="宋体"/>
                      </w:rPr>
                    </w:pPr>
                    <w:r w:rsidRPr="000D5B1B">
                      <w:rPr>
                        <w:rFonts w:ascii="宋体" w:hAnsi="宋体" w:hint="eastAsia"/>
                      </w:rPr>
                      <w:t>合计</w:t>
                    </w:r>
                  </w:p>
                </w:tc>
              </w:sdtContent>
            </w:sdt>
            <w:tc>
              <w:tcPr>
                <w:tcW w:w="1595" w:type="pct"/>
                <w:shd w:val="clear" w:color="auto" w:fill="auto"/>
              </w:tcPr>
              <w:p w:rsidR="000F79C6" w:rsidRPr="000D5B1B" w:rsidRDefault="000F79C6" w:rsidP="00714E9D">
                <w:pPr>
                  <w:jc w:val="right"/>
                  <w:rPr>
                    <w:rFonts w:ascii="宋体" w:hAnsi="宋体"/>
                  </w:rPr>
                </w:pPr>
                <w:r w:rsidRPr="000D5B1B">
                  <w:rPr>
                    <w:rFonts w:ascii="宋体" w:hAnsi="宋体"/>
                  </w:rPr>
                  <w:t>23,043,863.93</w:t>
                </w:r>
              </w:p>
            </w:tc>
            <w:tc>
              <w:tcPr>
                <w:tcW w:w="1635" w:type="pct"/>
                <w:shd w:val="clear" w:color="auto" w:fill="auto"/>
              </w:tcPr>
              <w:p w:rsidR="000F79C6" w:rsidRPr="000D5B1B" w:rsidRDefault="000F79C6" w:rsidP="00714E9D">
                <w:pPr>
                  <w:jc w:val="right"/>
                  <w:rPr>
                    <w:rFonts w:ascii="宋体" w:hAnsi="宋体"/>
                  </w:rPr>
                </w:pPr>
                <w:r w:rsidRPr="000D5B1B">
                  <w:rPr>
                    <w:rFonts w:ascii="宋体" w:hAnsi="宋体"/>
                  </w:rPr>
                  <w:t>23,043,863.93</w:t>
                </w:r>
              </w:p>
            </w:tc>
          </w:tr>
        </w:tbl>
        <w:p w:rsidR="000F79C6" w:rsidRPr="00C67125" w:rsidRDefault="000F79C6" w:rsidP="000F79C6">
          <w:pPr>
            <w:adjustRightInd w:val="0"/>
            <w:spacing w:line="360" w:lineRule="auto"/>
            <w:ind w:firstLine="482"/>
            <w:rPr>
              <w:rFonts w:ascii="宋体" w:hAnsi="宋体"/>
              <w:szCs w:val="20"/>
            </w:rPr>
          </w:pPr>
          <w:r w:rsidRPr="00C67125">
            <w:rPr>
              <w:rFonts w:ascii="宋体" w:hAnsi="宋体" w:hint="eastAsia"/>
              <w:szCs w:val="20"/>
            </w:rPr>
            <w:t>[注]根据镇江市国资委镇国资产[2009]10号文关于恒顺集团老厂区搬迁资产处置的批复要求，对中山西路84号厂区进行整体搬迁，房屋建筑物及机器设备在2011年度已经全部拆除。该部分房屋建筑物及机器设备原值5,700.69万元，累计折旧3,500.46万元，在建工程转入89.53万元；发生清理费用14.63万元，固定资产清理期末余额为2,304.39万元。</w:t>
          </w:r>
        </w:p>
        <w:p w:rsidR="000F79C6" w:rsidRDefault="000F79C6" w:rsidP="000F79C6">
          <w:pPr>
            <w:adjustRightInd w:val="0"/>
            <w:spacing w:line="360" w:lineRule="auto"/>
            <w:ind w:firstLine="482"/>
          </w:pPr>
          <w:r w:rsidRPr="00C67125">
            <w:rPr>
              <w:rFonts w:ascii="宋体" w:hAnsi="宋体" w:hint="eastAsia"/>
              <w:szCs w:val="20"/>
            </w:rPr>
            <w:t>根据2009年11月公司与江苏恒顺集团有限公司签订的《拆迁补偿协议》,江苏恒顺集团有限公司承诺，对取得的拆迁补偿款优先补偿给本公司，并且保证补偿金额不低于本公司被拆迁资产的账面净值。</w:t>
          </w:r>
        </w:p>
      </w:sdtContent>
    </w:sdt>
    <w:p w:rsidR="005155D7" w:rsidRPr="000D5B1B" w:rsidRDefault="005155D7">
      <w:pPr>
        <w:rPr>
          <w:rFonts w:ascii="宋体" w:hAnsi="宋体"/>
          <w:szCs w:val="21"/>
        </w:rPr>
      </w:pPr>
    </w:p>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lastRenderedPageBreak/>
        <w:t>无形资产</w:t>
      </w:r>
    </w:p>
    <w:sdt>
      <w:sdtPr>
        <w:rPr>
          <w:rFonts w:ascii="宋体" w:hAnsi="宋体" w:cs="宋体" w:hint="eastAsia"/>
          <w:b w:val="0"/>
          <w:bCs w:val="0"/>
          <w:kern w:val="0"/>
          <w:szCs w:val="21"/>
        </w:rPr>
        <w:alias w:val="模块:无形资产情况"/>
        <w:tag w:val="_SEC_dc6f356c9a9a424bba90c1f6f28b2ab0"/>
        <w:id w:val="878136"/>
        <w:lock w:val="sdtLocked"/>
        <w:placeholder>
          <w:docPart w:val="GBC22222222222222222222222222222"/>
        </w:placeholder>
      </w:sdtPr>
      <w:sdtEndPr>
        <w:rPr>
          <w:rFonts w:cs="Times New Roman" w:hint="default"/>
          <w:kern w:val="2"/>
        </w:rPr>
      </w:sdtEndPr>
      <w:sdtContent>
        <w:p w:rsidR="005155D7" w:rsidRPr="000D5B1B" w:rsidRDefault="00D3606B">
          <w:pPr>
            <w:pStyle w:val="4"/>
            <w:numPr>
              <w:ilvl w:val="0"/>
              <w:numId w:val="70"/>
            </w:numPr>
            <w:tabs>
              <w:tab w:val="left" w:pos="602"/>
            </w:tabs>
            <w:rPr>
              <w:rFonts w:ascii="宋体" w:hAnsi="宋体"/>
              <w:szCs w:val="21"/>
            </w:rPr>
          </w:pPr>
          <w:r w:rsidRPr="000D5B1B">
            <w:rPr>
              <w:rFonts w:ascii="宋体" w:hAnsi="宋体" w:hint="eastAsia"/>
              <w:szCs w:val="21"/>
            </w:rPr>
            <w:t>无形资产情况</w:t>
          </w:r>
        </w:p>
        <w:sdt>
          <w:sdtPr>
            <w:rPr>
              <w:rFonts w:ascii="宋体" w:hAnsi="宋体" w:hint="eastAsia"/>
              <w:szCs w:val="21"/>
            </w:rPr>
            <w:alias w:val="是否适用：无形资产情况[双击切换]"/>
            <w:tag w:val="_GBC_42237c7a99c64602a661c1668bc893bd"/>
            <w:id w:val="878064"/>
            <w:lock w:val="sdtContentLocked"/>
            <w:placeholder>
              <w:docPart w:val="GBC22222222222222222222222222222"/>
            </w:placeholder>
          </w:sdtPr>
          <w:sdtContent>
            <w:p w:rsidR="005155D7" w:rsidRPr="000D5B1B" w:rsidRDefault="009E230D">
              <w:pPr>
                <w:snapToGrid w:val="0"/>
                <w:spacing w:line="240" w:lineRule="atLeast"/>
                <w:rPr>
                  <w:rFonts w:ascii="宋体" w:hAnsi="宋体"/>
                  <w:szCs w:val="21"/>
                </w:rPr>
              </w:pPr>
              <w:r w:rsidRPr="000D5B1B">
                <w:rPr>
                  <w:rFonts w:ascii="宋体" w:hAnsi="宋体"/>
                  <w:szCs w:val="21"/>
                </w:rPr>
                <w:fldChar w:fldCharType="begin"/>
              </w:r>
              <w:r w:rsidR="00B21C88"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B21C88"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D3606B">
          <w:pPr>
            <w:snapToGrid w:val="0"/>
            <w:spacing w:line="240" w:lineRule="atLeast"/>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无形资产情况"/>
              <w:tag w:val="_GBC_37e64bddc8e645b48a19b4e7bafb7839"/>
              <w:id w:val="8780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无形资产情况"/>
              <w:tag w:val="_GBC_2c85ccef3cf1470c8cf657b14b474192"/>
              <w:id w:val="8780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561"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2"/>
            <w:gridCol w:w="2128"/>
            <w:gridCol w:w="1560"/>
            <w:gridCol w:w="1558"/>
            <w:gridCol w:w="2126"/>
          </w:tblGrid>
          <w:tr w:rsidR="000F79C6" w:rsidRPr="000D5B1B" w:rsidTr="00714E9D">
            <w:trPr>
              <w:trHeight w:val="340"/>
            </w:trPr>
            <w:sdt>
              <w:sdtPr>
                <w:rPr>
                  <w:rFonts w:ascii="宋体" w:hAnsi="宋体"/>
                </w:rPr>
                <w:tag w:val="_PLD_0d0c5c4c9acf46eaa7c41a19eb731a5c"/>
                <w:id w:val="5999996"/>
                <w:lock w:val="sdtLocked"/>
              </w:sdtPr>
              <w:sdtContent>
                <w:tc>
                  <w:tcPr>
                    <w:tcW w:w="1337" w:type="pct"/>
                    <w:shd w:val="clear" w:color="auto" w:fill="auto"/>
                    <w:vAlign w:val="center"/>
                  </w:tcPr>
                  <w:p w:rsidR="000F79C6" w:rsidRPr="000D5B1B" w:rsidRDefault="000F79C6" w:rsidP="00714E9D">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0dfc6d612ce04e4ab91d7f5c675c7954"/>
                <w:id w:val="5999997"/>
                <w:lock w:val="sdtLocked"/>
              </w:sdtPr>
              <w:sdtContent>
                <w:tc>
                  <w:tcPr>
                    <w:tcW w:w="1057" w:type="pct"/>
                    <w:shd w:val="clear" w:color="auto" w:fill="auto"/>
                    <w:vAlign w:val="center"/>
                  </w:tcPr>
                  <w:p w:rsidR="000F79C6" w:rsidRPr="000D5B1B" w:rsidRDefault="000F79C6" w:rsidP="00714E9D">
                    <w:pPr>
                      <w:jc w:val="center"/>
                      <w:rPr>
                        <w:rFonts w:ascii="宋体" w:hAnsi="宋体"/>
                        <w:szCs w:val="21"/>
                      </w:rPr>
                    </w:pPr>
                    <w:r w:rsidRPr="000D5B1B">
                      <w:rPr>
                        <w:rFonts w:ascii="宋体" w:hAnsi="宋体" w:hint="eastAsia"/>
                        <w:szCs w:val="21"/>
                      </w:rPr>
                      <w:t>土地使用权</w:t>
                    </w:r>
                  </w:p>
                </w:tc>
              </w:sdtContent>
            </w:sdt>
            <w:sdt>
              <w:sdtPr>
                <w:rPr>
                  <w:rFonts w:ascii="宋体" w:hAnsi="宋体"/>
                  <w:szCs w:val="21"/>
                </w:rPr>
                <w:alias w:val="无形资产明细－项目"/>
                <w:tag w:val="_GBC_1a0001be34594900ba0c5e610a635d50"/>
                <w:id w:val="5999998"/>
                <w:lock w:val="sdtLocked"/>
              </w:sdtPr>
              <w:sdtEndPr>
                <w:rPr>
                  <w:rFonts w:hint="eastAsia"/>
                </w:rPr>
              </w:sdtEndPr>
              <w:sdtContent>
                <w:tc>
                  <w:tcPr>
                    <w:tcW w:w="775" w:type="pct"/>
                    <w:shd w:val="clear" w:color="auto" w:fill="auto"/>
                    <w:vAlign w:val="center"/>
                  </w:tcPr>
                  <w:p w:rsidR="000F79C6" w:rsidRPr="000D5B1B" w:rsidRDefault="000F79C6" w:rsidP="00714E9D">
                    <w:pPr>
                      <w:jc w:val="center"/>
                      <w:rPr>
                        <w:rFonts w:ascii="宋体" w:hAnsi="宋体"/>
                        <w:szCs w:val="21"/>
                      </w:rPr>
                    </w:pPr>
                    <w:r w:rsidRPr="000D5B1B">
                      <w:rPr>
                        <w:rFonts w:ascii="宋体" w:hAnsi="宋体"/>
                        <w:szCs w:val="21"/>
                      </w:rPr>
                      <w:t>商标</w:t>
                    </w:r>
                  </w:p>
                </w:tc>
              </w:sdtContent>
            </w:sdt>
            <w:sdt>
              <w:sdtPr>
                <w:rPr>
                  <w:rFonts w:ascii="宋体" w:hAnsi="宋体"/>
                  <w:szCs w:val="21"/>
                </w:rPr>
                <w:alias w:val="无形资产明细－项目"/>
                <w:tag w:val="_GBC_1a0001be34594900ba0c5e610a635d50"/>
                <w:id w:val="5999999"/>
                <w:lock w:val="sdtLocked"/>
              </w:sdtPr>
              <w:sdtEndPr>
                <w:rPr>
                  <w:rFonts w:hint="eastAsia"/>
                </w:rPr>
              </w:sdtEndPr>
              <w:sdtContent>
                <w:tc>
                  <w:tcPr>
                    <w:tcW w:w="774" w:type="pct"/>
                    <w:shd w:val="clear" w:color="auto" w:fill="auto"/>
                    <w:vAlign w:val="center"/>
                  </w:tcPr>
                  <w:p w:rsidR="000F79C6" w:rsidRPr="000D5B1B" w:rsidRDefault="000F79C6" w:rsidP="00714E9D">
                    <w:pPr>
                      <w:jc w:val="center"/>
                      <w:rPr>
                        <w:rFonts w:ascii="宋体" w:hAnsi="宋体"/>
                        <w:szCs w:val="21"/>
                      </w:rPr>
                    </w:pPr>
                    <w:r w:rsidRPr="000D5B1B">
                      <w:rPr>
                        <w:rFonts w:ascii="宋体" w:hAnsi="宋体"/>
                        <w:szCs w:val="21"/>
                      </w:rPr>
                      <w:t>软件</w:t>
                    </w:r>
                  </w:p>
                </w:tc>
              </w:sdtContent>
            </w:sdt>
            <w:sdt>
              <w:sdtPr>
                <w:rPr>
                  <w:rFonts w:ascii="宋体" w:hAnsi="宋体"/>
                </w:rPr>
                <w:tag w:val="_PLD_010a173744294c79817b77db863e3438"/>
                <w:id w:val="6000000"/>
                <w:lock w:val="sdtLocked"/>
              </w:sdtPr>
              <w:sdtContent>
                <w:tc>
                  <w:tcPr>
                    <w:tcW w:w="1056" w:type="pct"/>
                    <w:shd w:val="clear" w:color="auto" w:fill="auto"/>
                    <w:vAlign w:val="center"/>
                  </w:tcPr>
                  <w:p w:rsidR="000F79C6" w:rsidRPr="000D5B1B" w:rsidRDefault="000F79C6" w:rsidP="00714E9D">
                    <w:pPr>
                      <w:jc w:val="center"/>
                      <w:rPr>
                        <w:rFonts w:ascii="宋体" w:hAnsi="宋体"/>
                        <w:szCs w:val="21"/>
                      </w:rPr>
                    </w:pPr>
                    <w:r w:rsidRPr="000D5B1B">
                      <w:rPr>
                        <w:rFonts w:ascii="宋体" w:hAnsi="宋体"/>
                        <w:szCs w:val="21"/>
                      </w:rPr>
                      <w:t>合计</w:t>
                    </w:r>
                  </w:p>
                </w:tc>
              </w:sdtContent>
            </w:sdt>
          </w:tr>
          <w:tr w:rsidR="000F79C6" w:rsidRPr="000D5B1B" w:rsidTr="00714E9D">
            <w:trPr>
              <w:trHeight w:val="340"/>
            </w:trPr>
            <w:sdt>
              <w:sdtPr>
                <w:rPr>
                  <w:rFonts w:ascii="宋体" w:hAnsi="宋体"/>
                </w:rPr>
                <w:tag w:val="_PLD_d38b2136312a4180852ade61efe6b93c"/>
                <w:id w:val="6000001"/>
                <w:lock w:val="sdtLocked"/>
              </w:sdtPr>
              <w:sdtContent>
                <w:tc>
                  <w:tcPr>
                    <w:tcW w:w="1337" w:type="pct"/>
                    <w:shd w:val="clear" w:color="auto" w:fill="auto"/>
                    <w:vAlign w:val="center"/>
                  </w:tcPr>
                  <w:p w:rsidR="000F79C6" w:rsidRPr="000D5B1B" w:rsidRDefault="000F79C6" w:rsidP="00714E9D">
                    <w:pPr>
                      <w:rPr>
                        <w:rFonts w:ascii="宋体" w:hAnsi="宋体"/>
                        <w:szCs w:val="21"/>
                      </w:rPr>
                    </w:pPr>
                    <w:r w:rsidRPr="000D5B1B">
                      <w:rPr>
                        <w:rFonts w:ascii="宋体" w:hAnsi="宋体"/>
                        <w:szCs w:val="21"/>
                      </w:rPr>
                      <w:t>一、</w:t>
                    </w:r>
                    <w:r w:rsidRPr="000D5B1B">
                      <w:rPr>
                        <w:rFonts w:ascii="宋体" w:hAnsi="宋体" w:hint="eastAsia"/>
                        <w:szCs w:val="21"/>
                      </w:rPr>
                      <w:t>账面原值</w:t>
                    </w:r>
                  </w:p>
                </w:tc>
              </w:sdtContent>
            </w:sdt>
            <w:tc>
              <w:tcPr>
                <w:tcW w:w="1057" w:type="pct"/>
                <w:shd w:val="clear" w:color="auto" w:fill="auto"/>
              </w:tcPr>
              <w:p w:rsidR="000F79C6" w:rsidRPr="000D5B1B" w:rsidRDefault="000F79C6" w:rsidP="00714E9D">
                <w:pPr>
                  <w:rPr>
                    <w:rFonts w:ascii="宋体" w:hAnsi="宋体"/>
                    <w:szCs w:val="21"/>
                  </w:rPr>
                </w:pPr>
              </w:p>
            </w:tc>
            <w:tc>
              <w:tcPr>
                <w:tcW w:w="775" w:type="pct"/>
                <w:shd w:val="clear" w:color="auto" w:fill="auto"/>
              </w:tcPr>
              <w:p w:rsidR="000F79C6" w:rsidRPr="000D5B1B" w:rsidRDefault="000F79C6" w:rsidP="00714E9D">
                <w:pPr>
                  <w:rPr>
                    <w:rFonts w:ascii="宋体" w:hAnsi="宋体"/>
                    <w:szCs w:val="21"/>
                  </w:rPr>
                </w:pPr>
              </w:p>
            </w:tc>
            <w:tc>
              <w:tcPr>
                <w:tcW w:w="774" w:type="pct"/>
                <w:shd w:val="clear" w:color="auto" w:fill="auto"/>
              </w:tcPr>
              <w:p w:rsidR="000F79C6" w:rsidRPr="000D5B1B" w:rsidRDefault="000F79C6" w:rsidP="00714E9D">
                <w:pPr>
                  <w:rPr>
                    <w:rFonts w:ascii="宋体" w:hAnsi="宋体"/>
                    <w:szCs w:val="21"/>
                  </w:rPr>
                </w:pPr>
              </w:p>
            </w:tc>
            <w:tc>
              <w:tcPr>
                <w:tcW w:w="1056" w:type="pct"/>
                <w:shd w:val="clear" w:color="auto" w:fill="auto"/>
              </w:tcPr>
              <w:p w:rsidR="000F79C6" w:rsidRPr="000D5B1B" w:rsidRDefault="000F79C6" w:rsidP="00714E9D">
                <w:pPr>
                  <w:rPr>
                    <w:rFonts w:ascii="宋体" w:hAnsi="宋体"/>
                    <w:szCs w:val="21"/>
                  </w:rPr>
                </w:pPr>
              </w:p>
            </w:tc>
          </w:tr>
          <w:tr w:rsidR="000F79C6" w:rsidRPr="000D5B1B" w:rsidTr="00714E9D">
            <w:trPr>
              <w:trHeight w:val="340"/>
            </w:trPr>
            <w:sdt>
              <w:sdtPr>
                <w:rPr>
                  <w:rFonts w:ascii="宋体" w:hAnsi="宋体"/>
                </w:rPr>
                <w:tag w:val="_PLD_c5adbbf7566848428d517f50646b04c1"/>
                <w:id w:val="6000002"/>
                <w:lock w:val="sdtLocked"/>
              </w:sdtPr>
              <w:sdtContent>
                <w:tc>
                  <w:tcPr>
                    <w:tcW w:w="1337" w:type="pct"/>
                    <w:shd w:val="clear" w:color="auto" w:fill="auto"/>
                    <w:vAlign w:val="center"/>
                  </w:tcPr>
                  <w:p w:rsidR="000F79C6" w:rsidRPr="000D5B1B" w:rsidRDefault="000F79C6" w:rsidP="00714E9D">
                    <w:pPr>
                      <w:rPr>
                        <w:rFonts w:ascii="宋体" w:hAnsi="宋体"/>
                        <w:szCs w:val="21"/>
                      </w:rPr>
                    </w:pPr>
                    <w:r w:rsidRPr="000D5B1B">
                      <w:rPr>
                        <w:rFonts w:ascii="宋体" w:hAnsi="宋体"/>
                        <w:szCs w:val="21"/>
                      </w:rPr>
                      <w:t xml:space="preserve">    1.</w:t>
                    </w:r>
                    <w:r w:rsidRPr="000D5B1B">
                      <w:rPr>
                        <w:rFonts w:ascii="宋体" w:hAnsi="宋体" w:hint="eastAsia"/>
                        <w:szCs w:val="21"/>
                      </w:rPr>
                      <w:t>期</w:t>
                    </w:r>
                    <w:r w:rsidRPr="000D5B1B">
                      <w:rPr>
                        <w:rFonts w:ascii="宋体" w:hAnsi="宋体"/>
                        <w:szCs w:val="21"/>
                      </w:rPr>
                      <w:t>初余额</w:t>
                    </w:r>
                  </w:p>
                </w:tc>
              </w:sdtContent>
            </w:sdt>
            <w:tc>
              <w:tcPr>
                <w:tcW w:w="1057" w:type="pct"/>
                <w:shd w:val="clear" w:color="auto" w:fill="auto"/>
              </w:tcPr>
              <w:p w:rsidR="000F79C6" w:rsidRPr="000D5B1B" w:rsidRDefault="000F79C6" w:rsidP="00714E9D">
                <w:pPr>
                  <w:jc w:val="right"/>
                  <w:rPr>
                    <w:rFonts w:ascii="宋体" w:hAnsi="宋体"/>
                    <w:szCs w:val="21"/>
                  </w:rPr>
                </w:pPr>
                <w:r w:rsidRPr="000D5B1B">
                  <w:rPr>
                    <w:rFonts w:ascii="宋体" w:hAnsi="宋体"/>
                  </w:rPr>
                  <w:t>209,985,567.08</w:t>
                </w:r>
              </w:p>
            </w:tc>
            <w:tc>
              <w:tcPr>
                <w:tcW w:w="775" w:type="pct"/>
                <w:shd w:val="clear" w:color="auto" w:fill="auto"/>
              </w:tcPr>
              <w:p w:rsidR="000F79C6" w:rsidRPr="000D5B1B" w:rsidRDefault="000F79C6" w:rsidP="00714E9D">
                <w:pPr>
                  <w:jc w:val="right"/>
                  <w:rPr>
                    <w:rFonts w:ascii="宋体" w:hAnsi="宋体"/>
                    <w:szCs w:val="21"/>
                  </w:rPr>
                </w:pPr>
                <w:r w:rsidRPr="000D5B1B">
                  <w:rPr>
                    <w:rFonts w:ascii="宋体" w:hAnsi="宋体"/>
                  </w:rPr>
                  <w:t>806,000.00</w:t>
                </w:r>
              </w:p>
            </w:tc>
            <w:tc>
              <w:tcPr>
                <w:tcW w:w="774" w:type="pct"/>
                <w:shd w:val="clear" w:color="auto" w:fill="auto"/>
              </w:tcPr>
              <w:p w:rsidR="000F79C6" w:rsidRPr="000D5B1B" w:rsidRDefault="000F79C6" w:rsidP="00714E9D">
                <w:pPr>
                  <w:jc w:val="right"/>
                  <w:rPr>
                    <w:rFonts w:ascii="宋体" w:hAnsi="宋体"/>
                    <w:szCs w:val="21"/>
                  </w:rPr>
                </w:pPr>
                <w:r w:rsidRPr="000D5B1B">
                  <w:rPr>
                    <w:rFonts w:ascii="宋体" w:hAnsi="宋体"/>
                  </w:rPr>
                  <w:t>5,510,637.78</w:t>
                </w:r>
              </w:p>
            </w:tc>
            <w:tc>
              <w:tcPr>
                <w:tcW w:w="1056" w:type="pct"/>
                <w:shd w:val="clear" w:color="auto" w:fill="auto"/>
              </w:tcPr>
              <w:p w:rsidR="000F79C6" w:rsidRPr="000D5B1B" w:rsidRDefault="000F79C6" w:rsidP="00714E9D">
                <w:pPr>
                  <w:jc w:val="right"/>
                  <w:rPr>
                    <w:rFonts w:ascii="宋体" w:hAnsi="宋体"/>
                    <w:szCs w:val="21"/>
                  </w:rPr>
                </w:pPr>
                <w:r w:rsidRPr="000D5B1B">
                  <w:rPr>
                    <w:rFonts w:ascii="宋体" w:hAnsi="宋体"/>
                  </w:rPr>
                  <w:t>216,302,204.86</w:t>
                </w:r>
              </w:p>
            </w:tc>
          </w:tr>
          <w:tr w:rsidR="000F79C6" w:rsidRPr="000D5B1B" w:rsidTr="00714E9D">
            <w:trPr>
              <w:trHeight w:val="340"/>
            </w:trPr>
            <w:sdt>
              <w:sdtPr>
                <w:rPr>
                  <w:rFonts w:ascii="宋体" w:hAnsi="宋体"/>
                </w:rPr>
                <w:tag w:val="_PLD_0b446630b07f4e06a5d143f4d4a21911"/>
                <w:id w:val="6000003"/>
                <w:lock w:val="sdtLocked"/>
              </w:sdtPr>
              <w:sdtContent>
                <w:tc>
                  <w:tcPr>
                    <w:tcW w:w="1337" w:type="pct"/>
                    <w:shd w:val="clear" w:color="auto" w:fill="auto"/>
                    <w:vAlign w:val="center"/>
                  </w:tcPr>
                  <w:p w:rsidR="000F79C6" w:rsidRPr="000D5B1B" w:rsidRDefault="000F79C6" w:rsidP="000F79C6">
                    <w:pPr>
                      <w:ind w:firstLineChars="200" w:firstLine="420"/>
                      <w:rPr>
                        <w:rFonts w:ascii="宋体" w:hAnsi="宋体"/>
                        <w:szCs w:val="21"/>
                      </w:rPr>
                    </w:pPr>
                    <w:r w:rsidRPr="000D5B1B">
                      <w:rPr>
                        <w:rFonts w:ascii="宋体" w:hAnsi="宋体"/>
                        <w:szCs w:val="21"/>
                      </w:rPr>
                      <w:t>2.本期增加</w:t>
                    </w:r>
                    <w:r w:rsidRPr="000D5B1B">
                      <w:rPr>
                        <w:rFonts w:ascii="宋体" w:hAnsi="宋体" w:hint="eastAsia"/>
                        <w:szCs w:val="21"/>
                      </w:rPr>
                      <w:t>金额</w:t>
                    </w:r>
                  </w:p>
                </w:tc>
              </w:sdtContent>
            </w:sdt>
            <w:tc>
              <w:tcPr>
                <w:tcW w:w="1057" w:type="pct"/>
                <w:shd w:val="clear" w:color="auto" w:fill="auto"/>
              </w:tcPr>
              <w:p w:rsidR="000F79C6" w:rsidRPr="000D5B1B" w:rsidRDefault="000F79C6" w:rsidP="00714E9D">
                <w:pPr>
                  <w:jc w:val="right"/>
                  <w:rPr>
                    <w:rFonts w:ascii="宋体" w:hAnsi="宋体"/>
                    <w:szCs w:val="21"/>
                  </w:rPr>
                </w:pPr>
                <w:r w:rsidRPr="000D5B1B">
                  <w:rPr>
                    <w:rFonts w:ascii="宋体" w:hAnsi="宋体"/>
                  </w:rPr>
                  <w:t>15,177,380.00</w:t>
                </w:r>
              </w:p>
            </w:tc>
            <w:tc>
              <w:tcPr>
                <w:tcW w:w="775" w:type="pct"/>
                <w:shd w:val="clear" w:color="auto" w:fill="auto"/>
              </w:tcPr>
              <w:p w:rsidR="000F79C6" w:rsidRPr="000D5B1B" w:rsidRDefault="000F79C6" w:rsidP="00714E9D">
                <w:pPr>
                  <w:jc w:val="right"/>
                  <w:rPr>
                    <w:rFonts w:ascii="宋体" w:hAnsi="宋体"/>
                    <w:szCs w:val="21"/>
                  </w:rPr>
                </w:pPr>
              </w:p>
            </w:tc>
            <w:tc>
              <w:tcPr>
                <w:tcW w:w="774" w:type="pct"/>
                <w:shd w:val="clear" w:color="auto" w:fill="auto"/>
              </w:tcPr>
              <w:p w:rsidR="000F79C6" w:rsidRPr="000D5B1B" w:rsidRDefault="000F79C6" w:rsidP="00714E9D">
                <w:pPr>
                  <w:jc w:val="right"/>
                  <w:rPr>
                    <w:rFonts w:ascii="宋体" w:hAnsi="宋体"/>
                    <w:szCs w:val="21"/>
                  </w:rPr>
                </w:pPr>
                <w:r w:rsidRPr="000D5B1B">
                  <w:rPr>
                    <w:rFonts w:ascii="宋体" w:hAnsi="宋体"/>
                  </w:rPr>
                  <w:t>2,152,473.04</w:t>
                </w:r>
              </w:p>
            </w:tc>
            <w:tc>
              <w:tcPr>
                <w:tcW w:w="1056" w:type="pct"/>
                <w:shd w:val="clear" w:color="auto" w:fill="auto"/>
              </w:tcPr>
              <w:p w:rsidR="000F79C6" w:rsidRPr="000D5B1B" w:rsidRDefault="000F79C6" w:rsidP="00714E9D">
                <w:pPr>
                  <w:jc w:val="right"/>
                  <w:rPr>
                    <w:rFonts w:ascii="宋体" w:hAnsi="宋体"/>
                    <w:szCs w:val="21"/>
                  </w:rPr>
                </w:pPr>
                <w:r w:rsidRPr="000D5B1B">
                  <w:rPr>
                    <w:rFonts w:ascii="宋体" w:hAnsi="宋体"/>
                  </w:rPr>
                  <w:t>17,329,853.04</w:t>
                </w:r>
              </w:p>
            </w:tc>
          </w:tr>
          <w:tr w:rsidR="000F79C6" w:rsidRPr="000D5B1B" w:rsidTr="00714E9D">
            <w:trPr>
              <w:trHeight w:val="340"/>
            </w:trPr>
            <w:sdt>
              <w:sdtPr>
                <w:rPr>
                  <w:rFonts w:ascii="宋体" w:hAnsi="宋体"/>
                </w:rPr>
                <w:tag w:val="_PLD_add88995250b4c76b28f71f8876082c0"/>
                <w:id w:val="6000004"/>
                <w:lock w:val="sdtLocked"/>
              </w:sdtPr>
              <w:sdtContent>
                <w:tc>
                  <w:tcPr>
                    <w:tcW w:w="1337" w:type="pct"/>
                    <w:shd w:val="clear" w:color="auto" w:fill="auto"/>
                    <w:vAlign w:val="center"/>
                  </w:tcPr>
                  <w:p w:rsidR="000F79C6" w:rsidRPr="000D5B1B" w:rsidRDefault="000F79C6" w:rsidP="000F79C6">
                    <w:pPr>
                      <w:ind w:firstLineChars="300" w:firstLine="630"/>
                      <w:rPr>
                        <w:rFonts w:ascii="宋体" w:hAnsi="宋体"/>
                        <w:szCs w:val="21"/>
                      </w:rPr>
                    </w:pPr>
                    <w:r w:rsidRPr="000D5B1B">
                      <w:rPr>
                        <w:rFonts w:ascii="宋体" w:hAnsi="宋体"/>
                        <w:szCs w:val="21"/>
                      </w:rPr>
                      <w:t>(1)</w:t>
                    </w:r>
                    <w:r w:rsidRPr="000D5B1B">
                      <w:rPr>
                        <w:rFonts w:ascii="宋体" w:hAnsi="宋体" w:hint="eastAsia"/>
                        <w:szCs w:val="21"/>
                      </w:rPr>
                      <w:t>购置</w:t>
                    </w:r>
                  </w:p>
                </w:tc>
              </w:sdtContent>
            </w:sdt>
            <w:tc>
              <w:tcPr>
                <w:tcW w:w="1057" w:type="pct"/>
                <w:shd w:val="clear" w:color="auto" w:fill="auto"/>
              </w:tcPr>
              <w:p w:rsidR="000F79C6" w:rsidRPr="000D5B1B" w:rsidRDefault="000F79C6" w:rsidP="00714E9D">
                <w:pPr>
                  <w:jc w:val="right"/>
                  <w:rPr>
                    <w:rFonts w:ascii="宋体" w:hAnsi="宋体"/>
                    <w:szCs w:val="21"/>
                  </w:rPr>
                </w:pPr>
                <w:r w:rsidRPr="000D5B1B">
                  <w:rPr>
                    <w:rFonts w:ascii="宋体" w:hAnsi="宋体"/>
                  </w:rPr>
                  <w:t>15,177,380.00</w:t>
                </w:r>
              </w:p>
            </w:tc>
            <w:tc>
              <w:tcPr>
                <w:tcW w:w="775" w:type="pct"/>
                <w:shd w:val="clear" w:color="auto" w:fill="auto"/>
              </w:tcPr>
              <w:p w:rsidR="000F79C6" w:rsidRPr="000D5B1B" w:rsidRDefault="000F79C6" w:rsidP="00714E9D">
                <w:pPr>
                  <w:jc w:val="right"/>
                  <w:rPr>
                    <w:rFonts w:ascii="宋体" w:hAnsi="宋体"/>
                    <w:szCs w:val="21"/>
                  </w:rPr>
                </w:pPr>
              </w:p>
            </w:tc>
            <w:tc>
              <w:tcPr>
                <w:tcW w:w="774" w:type="pct"/>
                <w:shd w:val="clear" w:color="auto" w:fill="auto"/>
              </w:tcPr>
              <w:p w:rsidR="000F79C6" w:rsidRPr="000D5B1B" w:rsidRDefault="000F79C6" w:rsidP="00714E9D">
                <w:pPr>
                  <w:jc w:val="right"/>
                  <w:rPr>
                    <w:rFonts w:ascii="宋体" w:hAnsi="宋体"/>
                    <w:szCs w:val="21"/>
                  </w:rPr>
                </w:pPr>
                <w:r w:rsidRPr="000D5B1B">
                  <w:rPr>
                    <w:rFonts w:ascii="宋体" w:hAnsi="宋体"/>
                  </w:rPr>
                  <w:t>2,152,473.04</w:t>
                </w:r>
              </w:p>
            </w:tc>
            <w:tc>
              <w:tcPr>
                <w:tcW w:w="1056" w:type="pct"/>
                <w:shd w:val="clear" w:color="auto" w:fill="auto"/>
              </w:tcPr>
              <w:p w:rsidR="000F79C6" w:rsidRPr="000D5B1B" w:rsidRDefault="000F79C6" w:rsidP="00714E9D">
                <w:pPr>
                  <w:jc w:val="right"/>
                  <w:rPr>
                    <w:rFonts w:ascii="宋体" w:hAnsi="宋体"/>
                    <w:szCs w:val="21"/>
                  </w:rPr>
                </w:pPr>
                <w:r w:rsidRPr="000D5B1B">
                  <w:rPr>
                    <w:rFonts w:ascii="宋体" w:hAnsi="宋体"/>
                  </w:rPr>
                  <w:t>17,329,853.04</w:t>
                </w:r>
              </w:p>
            </w:tc>
          </w:tr>
          <w:tr w:rsidR="000F79C6" w:rsidRPr="000D5B1B" w:rsidTr="00714E9D">
            <w:trPr>
              <w:trHeight w:val="340"/>
            </w:trPr>
            <w:sdt>
              <w:sdtPr>
                <w:rPr>
                  <w:rFonts w:ascii="宋体" w:hAnsi="宋体"/>
                </w:rPr>
                <w:tag w:val="_PLD_c066ab7eb447440385f68a3f33860975"/>
                <w:id w:val="6000005"/>
                <w:lock w:val="sdtLocked"/>
              </w:sdtPr>
              <w:sdtContent>
                <w:tc>
                  <w:tcPr>
                    <w:tcW w:w="1337" w:type="pct"/>
                    <w:shd w:val="clear" w:color="auto" w:fill="auto"/>
                    <w:vAlign w:val="center"/>
                  </w:tcPr>
                  <w:p w:rsidR="000F79C6" w:rsidRPr="000D5B1B" w:rsidRDefault="000F79C6" w:rsidP="000F79C6">
                    <w:pPr>
                      <w:ind w:firstLineChars="300" w:firstLine="630"/>
                      <w:rPr>
                        <w:rFonts w:ascii="宋体" w:hAnsi="宋体"/>
                        <w:szCs w:val="21"/>
                      </w:rPr>
                    </w:pPr>
                    <w:r w:rsidRPr="000D5B1B">
                      <w:rPr>
                        <w:rFonts w:ascii="宋体" w:hAnsi="宋体" w:hint="eastAsia"/>
                        <w:szCs w:val="21"/>
                      </w:rPr>
                      <w:t>(</w:t>
                    </w:r>
                    <w:r w:rsidRPr="000D5B1B">
                      <w:rPr>
                        <w:rFonts w:ascii="宋体" w:hAnsi="宋体"/>
                        <w:szCs w:val="21"/>
                      </w:rPr>
                      <w:t>2)</w:t>
                    </w:r>
                    <w:r w:rsidRPr="000D5B1B">
                      <w:rPr>
                        <w:rFonts w:ascii="宋体" w:hAnsi="宋体" w:hint="eastAsia"/>
                        <w:szCs w:val="21"/>
                      </w:rPr>
                      <w:t>内部研发</w:t>
                    </w:r>
                  </w:p>
                </w:tc>
              </w:sdtContent>
            </w:sdt>
            <w:tc>
              <w:tcPr>
                <w:tcW w:w="1057" w:type="pct"/>
                <w:shd w:val="clear" w:color="auto" w:fill="auto"/>
              </w:tcPr>
              <w:p w:rsidR="000F79C6" w:rsidRPr="000D5B1B" w:rsidRDefault="000F79C6" w:rsidP="00714E9D">
                <w:pPr>
                  <w:jc w:val="right"/>
                  <w:rPr>
                    <w:rFonts w:ascii="宋体" w:hAnsi="宋体"/>
                    <w:szCs w:val="21"/>
                  </w:rPr>
                </w:pPr>
              </w:p>
            </w:tc>
            <w:tc>
              <w:tcPr>
                <w:tcW w:w="775" w:type="pct"/>
                <w:shd w:val="clear" w:color="auto" w:fill="auto"/>
              </w:tcPr>
              <w:p w:rsidR="000F79C6" w:rsidRPr="000D5B1B" w:rsidRDefault="000F79C6" w:rsidP="00714E9D">
                <w:pPr>
                  <w:jc w:val="right"/>
                  <w:rPr>
                    <w:rFonts w:ascii="宋体" w:hAnsi="宋体"/>
                    <w:szCs w:val="21"/>
                  </w:rPr>
                </w:pPr>
              </w:p>
            </w:tc>
            <w:tc>
              <w:tcPr>
                <w:tcW w:w="774" w:type="pct"/>
                <w:shd w:val="clear" w:color="auto" w:fill="auto"/>
              </w:tcPr>
              <w:p w:rsidR="000F79C6" w:rsidRPr="000D5B1B" w:rsidRDefault="000F79C6" w:rsidP="00714E9D">
                <w:pPr>
                  <w:jc w:val="right"/>
                  <w:rPr>
                    <w:rFonts w:ascii="宋体" w:hAnsi="宋体"/>
                    <w:szCs w:val="21"/>
                  </w:rPr>
                </w:pPr>
              </w:p>
            </w:tc>
            <w:tc>
              <w:tcPr>
                <w:tcW w:w="1056" w:type="pct"/>
                <w:shd w:val="clear" w:color="auto" w:fill="auto"/>
              </w:tcPr>
              <w:p w:rsidR="000F79C6" w:rsidRPr="000D5B1B" w:rsidRDefault="000F79C6" w:rsidP="00714E9D">
                <w:pPr>
                  <w:jc w:val="center"/>
                  <w:rPr>
                    <w:rFonts w:ascii="宋体" w:hAnsi="宋体"/>
                    <w:szCs w:val="21"/>
                  </w:rPr>
                </w:pPr>
              </w:p>
            </w:tc>
          </w:tr>
          <w:tr w:rsidR="000F79C6" w:rsidRPr="000D5B1B" w:rsidTr="00714E9D">
            <w:trPr>
              <w:trHeight w:val="340"/>
            </w:trPr>
            <w:sdt>
              <w:sdtPr>
                <w:rPr>
                  <w:rFonts w:ascii="宋体" w:hAnsi="宋体"/>
                </w:rPr>
                <w:tag w:val="_PLD_ef6de8d106a344419ba63c194a180aab"/>
                <w:id w:val="6000006"/>
                <w:lock w:val="sdtLocked"/>
              </w:sdtPr>
              <w:sdtContent>
                <w:tc>
                  <w:tcPr>
                    <w:tcW w:w="1337" w:type="pct"/>
                    <w:shd w:val="clear" w:color="auto" w:fill="auto"/>
                    <w:vAlign w:val="center"/>
                  </w:tcPr>
                  <w:p w:rsidR="000F79C6" w:rsidRPr="000D5B1B" w:rsidRDefault="000F79C6" w:rsidP="00714E9D">
                    <w:pPr>
                      <w:rPr>
                        <w:rFonts w:ascii="宋体" w:hAnsi="宋体"/>
                        <w:szCs w:val="21"/>
                      </w:rPr>
                    </w:pPr>
                    <w:r w:rsidRPr="000D5B1B">
                      <w:rPr>
                        <w:rFonts w:ascii="宋体" w:hAnsi="宋体"/>
                        <w:szCs w:val="21"/>
                      </w:rPr>
                      <w:t xml:space="preserve">    3.本期减少</w:t>
                    </w:r>
                    <w:r w:rsidRPr="000D5B1B">
                      <w:rPr>
                        <w:rFonts w:ascii="宋体" w:hAnsi="宋体" w:hint="eastAsia"/>
                        <w:szCs w:val="21"/>
                      </w:rPr>
                      <w:t>金额</w:t>
                    </w:r>
                  </w:p>
                </w:tc>
              </w:sdtContent>
            </w:sdt>
            <w:tc>
              <w:tcPr>
                <w:tcW w:w="1057" w:type="pct"/>
                <w:shd w:val="clear" w:color="auto" w:fill="auto"/>
              </w:tcPr>
              <w:p w:rsidR="000F79C6" w:rsidRPr="000D5B1B" w:rsidRDefault="000F79C6" w:rsidP="00714E9D">
                <w:pPr>
                  <w:jc w:val="right"/>
                  <w:rPr>
                    <w:rFonts w:ascii="宋体" w:hAnsi="宋体"/>
                    <w:szCs w:val="21"/>
                  </w:rPr>
                </w:pPr>
                <w:r w:rsidRPr="000D5B1B">
                  <w:rPr>
                    <w:rFonts w:ascii="宋体" w:hAnsi="宋体"/>
                  </w:rPr>
                  <w:t>117,934,338.38</w:t>
                </w:r>
              </w:p>
            </w:tc>
            <w:tc>
              <w:tcPr>
                <w:tcW w:w="775" w:type="pct"/>
                <w:shd w:val="clear" w:color="auto" w:fill="auto"/>
              </w:tcPr>
              <w:p w:rsidR="000F79C6" w:rsidRPr="000D5B1B" w:rsidRDefault="000F79C6" w:rsidP="00714E9D">
                <w:pPr>
                  <w:jc w:val="right"/>
                  <w:rPr>
                    <w:rFonts w:ascii="宋体" w:hAnsi="宋体"/>
                    <w:szCs w:val="21"/>
                  </w:rPr>
                </w:pPr>
              </w:p>
            </w:tc>
            <w:tc>
              <w:tcPr>
                <w:tcW w:w="774" w:type="pct"/>
                <w:shd w:val="clear" w:color="auto" w:fill="auto"/>
              </w:tcPr>
              <w:p w:rsidR="000F79C6" w:rsidRPr="000D5B1B" w:rsidRDefault="000F79C6" w:rsidP="00714E9D">
                <w:pPr>
                  <w:jc w:val="right"/>
                  <w:rPr>
                    <w:rFonts w:ascii="宋体" w:hAnsi="宋体"/>
                    <w:szCs w:val="21"/>
                  </w:rPr>
                </w:pPr>
              </w:p>
            </w:tc>
            <w:tc>
              <w:tcPr>
                <w:tcW w:w="1056" w:type="pct"/>
                <w:shd w:val="clear" w:color="auto" w:fill="auto"/>
              </w:tcPr>
              <w:p w:rsidR="000F79C6" w:rsidRPr="000D5B1B" w:rsidRDefault="000F79C6" w:rsidP="00714E9D">
                <w:pPr>
                  <w:jc w:val="right"/>
                  <w:rPr>
                    <w:rFonts w:ascii="宋体" w:hAnsi="宋体"/>
                    <w:szCs w:val="21"/>
                  </w:rPr>
                </w:pPr>
                <w:r w:rsidRPr="000D5B1B">
                  <w:rPr>
                    <w:rFonts w:ascii="宋体" w:hAnsi="宋体"/>
                  </w:rPr>
                  <w:t>117,934,338.38</w:t>
                </w:r>
              </w:p>
            </w:tc>
          </w:tr>
          <w:tr w:rsidR="000F79C6" w:rsidRPr="000D5B1B" w:rsidTr="00714E9D">
            <w:trPr>
              <w:trHeight w:val="340"/>
            </w:trPr>
            <w:sdt>
              <w:sdtPr>
                <w:rPr>
                  <w:rFonts w:ascii="宋体" w:hAnsi="宋体"/>
                </w:rPr>
                <w:tag w:val="_PLD_a2dde99d637c467abd414e8ab49b893b"/>
                <w:id w:val="6000007"/>
                <w:lock w:val="sdtLocked"/>
              </w:sdtPr>
              <w:sdtContent>
                <w:tc>
                  <w:tcPr>
                    <w:tcW w:w="1337" w:type="pct"/>
                    <w:shd w:val="clear" w:color="auto" w:fill="auto"/>
                    <w:vAlign w:val="center"/>
                  </w:tcPr>
                  <w:p w:rsidR="000F79C6" w:rsidRPr="000D5B1B" w:rsidRDefault="000F79C6" w:rsidP="000F79C6">
                    <w:pPr>
                      <w:ind w:firstLineChars="300" w:firstLine="630"/>
                      <w:rPr>
                        <w:rFonts w:ascii="宋体" w:hAnsi="宋体"/>
                        <w:szCs w:val="21"/>
                      </w:rPr>
                    </w:pPr>
                    <w:r w:rsidRPr="000D5B1B">
                      <w:rPr>
                        <w:rFonts w:ascii="宋体" w:hAnsi="宋体"/>
                        <w:szCs w:val="21"/>
                      </w:rPr>
                      <w:t>(</w:t>
                    </w:r>
                    <w:r w:rsidRPr="000D5B1B">
                      <w:rPr>
                        <w:rFonts w:ascii="宋体" w:hAnsi="宋体" w:hint="eastAsia"/>
                        <w:szCs w:val="21"/>
                      </w:rPr>
                      <w:t>1</w:t>
                    </w:r>
                    <w:r w:rsidRPr="000D5B1B">
                      <w:rPr>
                        <w:rFonts w:ascii="宋体" w:hAnsi="宋体"/>
                        <w:szCs w:val="21"/>
                      </w:rPr>
                      <w:t>)</w:t>
                    </w:r>
                    <w:r w:rsidRPr="000D5B1B">
                      <w:rPr>
                        <w:rFonts w:ascii="宋体" w:hAnsi="宋体" w:hint="eastAsia"/>
                        <w:szCs w:val="21"/>
                      </w:rPr>
                      <w:t>处置</w:t>
                    </w:r>
                  </w:p>
                </w:tc>
              </w:sdtContent>
            </w:sdt>
            <w:tc>
              <w:tcPr>
                <w:tcW w:w="1057" w:type="pct"/>
                <w:shd w:val="clear" w:color="auto" w:fill="auto"/>
              </w:tcPr>
              <w:p w:rsidR="000F79C6" w:rsidRPr="000D5B1B" w:rsidRDefault="000F79C6" w:rsidP="00714E9D">
                <w:pPr>
                  <w:jc w:val="right"/>
                  <w:rPr>
                    <w:rFonts w:ascii="宋体" w:hAnsi="宋体"/>
                    <w:szCs w:val="21"/>
                  </w:rPr>
                </w:pPr>
                <w:r w:rsidRPr="000D5B1B">
                  <w:rPr>
                    <w:rFonts w:ascii="宋体" w:hAnsi="宋体"/>
                  </w:rPr>
                  <w:t>117,934,338.38</w:t>
                </w:r>
              </w:p>
            </w:tc>
            <w:tc>
              <w:tcPr>
                <w:tcW w:w="775" w:type="pct"/>
                <w:shd w:val="clear" w:color="auto" w:fill="auto"/>
              </w:tcPr>
              <w:p w:rsidR="000F79C6" w:rsidRPr="000D5B1B" w:rsidRDefault="000F79C6" w:rsidP="00714E9D">
                <w:pPr>
                  <w:jc w:val="right"/>
                  <w:rPr>
                    <w:rFonts w:ascii="宋体" w:hAnsi="宋体"/>
                    <w:szCs w:val="21"/>
                  </w:rPr>
                </w:pPr>
              </w:p>
            </w:tc>
            <w:tc>
              <w:tcPr>
                <w:tcW w:w="774" w:type="pct"/>
                <w:shd w:val="clear" w:color="auto" w:fill="auto"/>
              </w:tcPr>
              <w:p w:rsidR="000F79C6" w:rsidRPr="000D5B1B" w:rsidRDefault="000F79C6" w:rsidP="00714E9D">
                <w:pPr>
                  <w:jc w:val="right"/>
                  <w:rPr>
                    <w:rFonts w:ascii="宋体" w:hAnsi="宋体"/>
                    <w:szCs w:val="21"/>
                  </w:rPr>
                </w:pPr>
              </w:p>
            </w:tc>
            <w:tc>
              <w:tcPr>
                <w:tcW w:w="1056" w:type="pct"/>
                <w:shd w:val="clear" w:color="auto" w:fill="auto"/>
              </w:tcPr>
              <w:p w:rsidR="000F79C6" w:rsidRPr="000D5B1B" w:rsidRDefault="000F79C6" w:rsidP="00714E9D">
                <w:pPr>
                  <w:jc w:val="right"/>
                  <w:rPr>
                    <w:rFonts w:ascii="宋体" w:hAnsi="宋体"/>
                    <w:szCs w:val="21"/>
                  </w:rPr>
                </w:pPr>
                <w:r w:rsidRPr="000D5B1B">
                  <w:rPr>
                    <w:rFonts w:ascii="宋体" w:hAnsi="宋体"/>
                  </w:rPr>
                  <w:t>117,934,338.38</w:t>
                </w:r>
              </w:p>
            </w:tc>
          </w:tr>
          <w:tr w:rsidR="000F79C6" w:rsidRPr="000D5B1B" w:rsidTr="00714E9D">
            <w:trPr>
              <w:trHeight w:val="70"/>
            </w:trPr>
            <w:sdt>
              <w:sdtPr>
                <w:rPr>
                  <w:rFonts w:ascii="宋体" w:hAnsi="宋体" w:hint="eastAsia"/>
                  <w:szCs w:val="21"/>
                </w:rPr>
                <w:alias w:val="无形资产账面原值减少项目名称"/>
                <w:tag w:val="_GBC_5d3e5a9fbe294b2894dce189a919753d"/>
                <w:id w:val="6000008"/>
                <w:lock w:val="sdtLocked"/>
              </w:sdtPr>
              <w:sdtContent>
                <w:tc>
                  <w:tcPr>
                    <w:tcW w:w="1337" w:type="pct"/>
                    <w:shd w:val="clear" w:color="auto" w:fill="auto"/>
                  </w:tcPr>
                  <w:p w:rsidR="000F79C6" w:rsidRPr="000D5B1B" w:rsidRDefault="000F79C6" w:rsidP="000F79C6">
                    <w:pPr>
                      <w:ind w:firstLineChars="300" w:firstLine="630"/>
                      <w:rPr>
                        <w:rFonts w:ascii="宋体" w:hAnsi="宋体"/>
                        <w:szCs w:val="21"/>
                      </w:rPr>
                    </w:pPr>
                    <w:r w:rsidRPr="000D5B1B">
                      <w:rPr>
                        <w:rFonts w:ascii="宋体" w:hAnsi="宋体"/>
                        <w:szCs w:val="21"/>
                      </w:rPr>
                      <w:t>(2)其他减少</w:t>
                    </w:r>
                  </w:p>
                </w:tc>
              </w:sdtContent>
            </w:sdt>
            <w:sdt>
              <w:sdtPr>
                <w:rPr>
                  <w:rFonts w:ascii="宋体" w:hAnsi="宋体" w:hint="eastAsia"/>
                  <w:szCs w:val="21"/>
                </w:rPr>
                <w:alias w:val="无形资产土地使用权账面原值减少项目金额"/>
                <w:tag w:val="_GBC_0304a00b013f4386af4344e6ae1ac673"/>
                <w:id w:val="6000009"/>
                <w:lock w:val="sdtLocked"/>
                <w:showingPlcHdr/>
              </w:sdtPr>
              <w:sdtContent>
                <w:tc>
                  <w:tcPr>
                    <w:tcW w:w="1057" w:type="pct"/>
                    <w:shd w:val="clear" w:color="auto" w:fill="auto"/>
                  </w:tcPr>
                  <w:p w:rsidR="000F79C6" w:rsidRPr="000D5B1B" w:rsidRDefault="000F79C6" w:rsidP="00714E9D">
                    <w:pPr>
                      <w:jc w:val="right"/>
                      <w:rPr>
                        <w:rFonts w:ascii="宋体" w:hAnsi="宋体"/>
                        <w:szCs w:val="21"/>
                      </w:rPr>
                    </w:pPr>
                    <w:r>
                      <w:rPr>
                        <w:rFonts w:ascii="宋体" w:hAnsi="宋体"/>
                        <w:szCs w:val="21"/>
                      </w:rPr>
                      <w:t xml:space="preserve">     </w:t>
                    </w:r>
                  </w:p>
                </w:tc>
              </w:sdtContent>
            </w:sdt>
            <w:sdt>
              <w:sdtPr>
                <w:rPr>
                  <w:rFonts w:ascii="宋体" w:hAnsi="宋体" w:hint="eastAsia"/>
                  <w:szCs w:val="21"/>
                </w:rPr>
                <w:alias w:val="无形资产账面原值减少项目金额"/>
                <w:tag w:val="_GBC_be652c29a5db4d8ca24b58de75438604"/>
                <w:id w:val="6000010"/>
                <w:lock w:val="sdtLocked"/>
                <w:showingPlcHdr/>
              </w:sdtPr>
              <w:sdtContent>
                <w:tc>
                  <w:tcPr>
                    <w:tcW w:w="775" w:type="pct"/>
                    <w:shd w:val="clear" w:color="auto" w:fill="auto"/>
                  </w:tcPr>
                  <w:p w:rsidR="000F79C6" w:rsidRPr="000D5B1B" w:rsidRDefault="000F79C6" w:rsidP="00714E9D">
                    <w:pPr>
                      <w:jc w:val="right"/>
                      <w:rPr>
                        <w:rFonts w:ascii="宋体" w:hAnsi="宋体"/>
                        <w:szCs w:val="21"/>
                      </w:rPr>
                    </w:pPr>
                    <w:r>
                      <w:rPr>
                        <w:rFonts w:ascii="宋体" w:hAnsi="宋体"/>
                        <w:szCs w:val="21"/>
                      </w:rPr>
                      <w:t xml:space="preserve">     </w:t>
                    </w:r>
                  </w:p>
                </w:tc>
              </w:sdtContent>
            </w:sdt>
            <w:sdt>
              <w:sdtPr>
                <w:rPr>
                  <w:rFonts w:ascii="宋体" w:hAnsi="宋体" w:hint="eastAsia"/>
                  <w:szCs w:val="21"/>
                </w:rPr>
                <w:alias w:val="无形资产账面原值减少项目金额"/>
                <w:tag w:val="_GBC_be652c29a5db4d8ca24b58de75438604"/>
                <w:id w:val="6000011"/>
                <w:lock w:val="sdtLocked"/>
                <w:showingPlcHdr/>
              </w:sdtPr>
              <w:sdtContent>
                <w:tc>
                  <w:tcPr>
                    <w:tcW w:w="774" w:type="pct"/>
                    <w:shd w:val="clear" w:color="auto" w:fill="auto"/>
                  </w:tcPr>
                  <w:p w:rsidR="000F79C6" w:rsidRPr="000D5B1B" w:rsidRDefault="000F79C6" w:rsidP="00714E9D">
                    <w:pPr>
                      <w:jc w:val="right"/>
                      <w:rPr>
                        <w:rFonts w:ascii="宋体" w:hAnsi="宋体"/>
                        <w:szCs w:val="21"/>
                      </w:rPr>
                    </w:pPr>
                    <w:r>
                      <w:rPr>
                        <w:rFonts w:ascii="宋体" w:hAnsi="宋体"/>
                        <w:szCs w:val="21"/>
                      </w:rPr>
                      <w:t xml:space="preserve">     </w:t>
                    </w:r>
                  </w:p>
                </w:tc>
              </w:sdtContent>
            </w:sdt>
            <w:sdt>
              <w:sdtPr>
                <w:rPr>
                  <w:rFonts w:ascii="宋体" w:hAnsi="宋体" w:hint="eastAsia"/>
                  <w:szCs w:val="21"/>
                </w:rPr>
                <w:alias w:val="无形资产账面原值减少项目合计金额"/>
                <w:tag w:val="_GBC_a637a37d4d544dd1b281f9ca1e030df7"/>
                <w:id w:val="6000012"/>
                <w:lock w:val="sdtLocked"/>
                <w:showingPlcHdr/>
              </w:sdtPr>
              <w:sdtContent>
                <w:tc>
                  <w:tcPr>
                    <w:tcW w:w="1056" w:type="pct"/>
                    <w:shd w:val="clear" w:color="auto" w:fill="auto"/>
                  </w:tcPr>
                  <w:p w:rsidR="000F79C6" w:rsidRPr="000D5B1B" w:rsidRDefault="000F79C6" w:rsidP="00714E9D">
                    <w:pPr>
                      <w:jc w:val="right"/>
                      <w:rPr>
                        <w:rFonts w:ascii="宋体" w:hAnsi="宋体"/>
                        <w:szCs w:val="21"/>
                      </w:rPr>
                    </w:pPr>
                    <w:r>
                      <w:rPr>
                        <w:rFonts w:ascii="宋体" w:hAnsi="宋体"/>
                        <w:szCs w:val="21"/>
                      </w:rPr>
                      <w:t xml:space="preserve">     </w:t>
                    </w:r>
                  </w:p>
                </w:tc>
              </w:sdtContent>
            </w:sdt>
          </w:tr>
          <w:tr w:rsidR="000F79C6" w:rsidRPr="000D5B1B" w:rsidTr="00714E9D">
            <w:trPr>
              <w:trHeight w:val="340"/>
            </w:trPr>
            <w:sdt>
              <w:sdtPr>
                <w:rPr>
                  <w:rFonts w:ascii="宋体" w:hAnsi="宋体"/>
                </w:rPr>
                <w:tag w:val="_PLD_03745bff079541e1ababba4ad6de075d"/>
                <w:id w:val="6000013"/>
                <w:lock w:val="sdtLocked"/>
              </w:sdtPr>
              <w:sdtContent>
                <w:tc>
                  <w:tcPr>
                    <w:tcW w:w="1337" w:type="pct"/>
                    <w:shd w:val="clear" w:color="auto" w:fill="auto"/>
                    <w:vAlign w:val="center"/>
                  </w:tcPr>
                  <w:p w:rsidR="000F79C6" w:rsidRPr="000D5B1B" w:rsidRDefault="000F79C6" w:rsidP="00714E9D">
                    <w:pPr>
                      <w:rPr>
                        <w:rFonts w:ascii="宋体" w:hAnsi="宋体"/>
                        <w:szCs w:val="21"/>
                      </w:rPr>
                    </w:pPr>
                    <w:r w:rsidRPr="000D5B1B">
                      <w:rPr>
                        <w:rFonts w:ascii="宋体" w:hAnsi="宋体"/>
                        <w:szCs w:val="21"/>
                      </w:rPr>
                      <w:t xml:space="preserve">   4.期末余额</w:t>
                    </w:r>
                  </w:p>
                </w:tc>
              </w:sdtContent>
            </w:sdt>
            <w:tc>
              <w:tcPr>
                <w:tcW w:w="1057" w:type="pct"/>
                <w:shd w:val="clear" w:color="auto" w:fill="auto"/>
              </w:tcPr>
              <w:p w:rsidR="000F79C6" w:rsidRPr="000D5B1B" w:rsidRDefault="000F79C6" w:rsidP="00714E9D">
                <w:pPr>
                  <w:jc w:val="right"/>
                  <w:rPr>
                    <w:rFonts w:ascii="宋体" w:hAnsi="宋体"/>
                    <w:szCs w:val="21"/>
                  </w:rPr>
                </w:pPr>
                <w:r w:rsidRPr="000D5B1B">
                  <w:rPr>
                    <w:rFonts w:ascii="宋体" w:hAnsi="宋体"/>
                  </w:rPr>
                  <w:t>107,228,608.70</w:t>
                </w:r>
              </w:p>
            </w:tc>
            <w:tc>
              <w:tcPr>
                <w:tcW w:w="775" w:type="pct"/>
                <w:shd w:val="clear" w:color="auto" w:fill="auto"/>
              </w:tcPr>
              <w:p w:rsidR="000F79C6" w:rsidRPr="000D5B1B" w:rsidRDefault="000F79C6" w:rsidP="00714E9D">
                <w:pPr>
                  <w:jc w:val="right"/>
                  <w:rPr>
                    <w:rFonts w:ascii="宋体" w:hAnsi="宋体"/>
                    <w:szCs w:val="21"/>
                  </w:rPr>
                </w:pPr>
                <w:r w:rsidRPr="000D5B1B">
                  <w:rPr>
                    <w:rFonts w:ascii="宋体" w:hAnsi="宋体"/>
                  </w:rPr>
                  <w:t>806,000.00</w:t>
                </w:r>
              </w:p>
            </w:tc>
            <w:tc>
              <w:tcPr>
                <w:tcW w:w="774" w:type="pct"/>
                <w:shd w:val="clear" w:color="auto" w:fill="auto"/>
              </w:tcPr>
              <w:p w:rsidR="000F79C6" w:rsidRPr="000D5B1B" w:rsidRDefault="000F79C6" w:rsidP="00714E9D">
                <w:pPr>
                  <w:jc w:val="right"/>
                  <w:rPr>
                    <w:rFonts w:ascii="宋体" w:hAnsi="宋体"/>
                    <w:szCs w:val="21"/>
                  </w:rPr>
                </w:pPr>
                <w:r w:rsidRPr="000D5B1B">
                  <w:rPr>
                    <w:rFonts w:ascii="宋体" w:hAnsi="宋体"/>
                  </w:rPr>
                  <w:t>7,663,110.82</w:t>
                </w:r>
              </w:p>
            </w:tc>
            <w:tc>
              <w:tcPr>
                <w:tcW w:w="1056" w:type="pct"/>
                <w:shd w:val="clear" w:color="auto" w:fill="auto"/>
              </w:tcPr>
              <w:p w:rsidR="000F79C6" w:rsidRPr="000D5B1B" w:rsidRDefault="000F79C6" w:rsidP="00714E9D">
                <w:pPr>
                  <w:jc w:val="right"/>
                  <w:rPr>
                    <w:rFonts w:ascii="宋体" w:hAnsi="宋体"/>
                    <w:szCs w:val="21"/>
                  </w:rPr>
                </w:pPr>
                <w:r w:rsidRPr="000D5B1B">
                  <w:rPr>
                    <w:rFonts w:ascii="宋体" w:hAnsi="宋体"/>
                  </w:rPr>
                  <w:t>115,697,719.52</w:t>
                </w:r>
              </w:p>
            </w:tc>
          </w:tr>
          <w:tr w:rsidR="000F79C6" w:rsidRPr="000D5B1B" w:rsidTr="00714E9D">
            <w:trPr>
              <w:trHeight w:val="340"/>
            </w:trPr>
            <w:sdt>
              <w:sdtPr>
                <w:rPr>
                  <w:rFonts w:ascii="宋体" w:hAnsi="宋体"/>
                </w:rPr>
                <w:tag w:val="_PLD_31b6b6971eff48bf893163f2b1779469"/>
                <w:id w:val="6000014"/>
                <w:lock w:val="sdtLocked"/>
              </w:sdtPr>
              <w:sdtContent>
                <w:tc>
                  <w:tcPr>
                    <w:tcW w:w="1337" w:type="pct"/>
                    <w:shd w:val="clear" w:color="auto" w:fill="auto"/>
                    <w:vAlign w:val="center"/>
                  </w:tcPr>
                  <w:p w:rsidR="000F79C6" w:rsidRPr="000D5B1B" w:rsidRDefault="000F79C6" w:rsidP="00714E9D">
                    <w:pPr>
                      <w:rPr>
                        <w:rFonts w:ascii="宋体" w:hAnsi="宋体"/>
                        <w:szCs w:val="21"/>
                      </w:rPr>
                    </w:pPr>
                    <w:r w:rsidRPr="000D5B1B">
                      <w:rPr>
                        <w:rFonts w:ascii="宋体" w:hAnsi="宋体"/>
                        <w:szCs w:val="21"/>
                      </w:rPr>
                      <w:t>二、累计</w:t>
                    </w:r>
                    <w:r w:rsidRPr="000D5B1B">
                      <w:rPr>
                        <w:rFonts w:ascii="宋体" w:hAnsi="宋体" w:hint="eastAsia"/>
                        <w:szCs w:val="21"/>
                      </w:rPr>
                      <w:t>摊销</w:t>
                    </w:r>
                  </w:p>
                </w:tc>
              </w:sdtContent>
            </w:sdt>
            <w:tc>
              <w:tcPr>
                <w:tcW w:w="1057" w:type="pct"/>
                <w:shd w:val="clear" w:color="auto" w:fill="auto"/>
              </w:tcPr>
              <w:p w:rsidR="000F79C6" w:rsidRPr="000D5B1B" w:rsidRDefault="000F79C6" w:rsidP="00714E9D">
                <w:pPr>
                  <w:jc w:val="right"/>
                  <w:rPr>
                    <w:rFonts w:ascii="宋体" w:hAnsi="宋体"/>
                    <w:szCs w:val="21"/>
                  </w:rPr>
                </w:pPr>
                <w:r w:rsidRPr="000D5B1B">
                  <w:rPr>
                    <w:rFonts w:ascii="宋体" w:hAnsi="宋体"/>
                  </w:rPr>
                  <w:t xml:space="preserve">　</w:t>
                </w:r>
              </w:p>
            </w:tc>
            <w:tc>
              <w:tcPr>
                <w:tcW w:w="775" w:type="pct"/>
                <w:shd w:val="clear" w:color="auto" w:fill="auto"/>
              </w:tcPr>
              <w:p w:rsidR="000F79C6" w:rsidRPr="000D5B1B" w:rsidRDefault="000F79C6" w:rsidP="00714E9D">
                <w:pPr>
                  <w:jc w:val="right"/>
                  <w:rPr>
                    <w:rFonts w:ascii="宋体" w:hAnsi="宋体"/>
                    <w:szCs w:val="21"/>
                  </w:rPr>
                </w:pPr>
                <w:r w:rsidRPr="000D5B1B">
                  <w:rPr>
                    <w:rFonts w:ascii="宋体" w:hAnsi="宋体"/>
                  </w:rPr>
                  <w:t xml:space="preserve">　</w:t>
                </w:r>
              </w:p>
            </w:tc>
            <w:tc>
              <w:tcPr>
                <w:tcW w:w="774" w:type="pct"/>
                <w:shd w:val="clear" w:color="auto" w:fill="auto"/>
              </w:tcPr>
              <w:p w:rsidR="000F79C6" w:rsidRPr="000D5B1B" w:rsidRDefault="000F79C6" w:rsidP="00714E9D">
                <w:pPr>
                  <w:jc w:val="right"/>
                  <w:rPr>
                    <w:rFonts w:ascii="宋体" w:hAnsi="宋体"/>
                    <w:szCs w:val="21"/>
                  </w:rPr>
                </w:pPr>
                <w:r w:rsidRPr="000D5B1B">
                  <w:rPr>
                    <w:rFonts w:ascii="宋体" w:hAnsi="宋体"/>
                  </w:rPr>
                  <w:t xml:space="preserve">　</w:t>
                </w:r>
              </w:p>
            </w:tc>
            <w:tc>
              <w:tcPr>
                <w:tcW w:w="1056" w:type="pct"/>
                <w:shd w:val="clear" w:color="auto" w:fill="auto"/>
              </w:tcPr>
              <w:p w:rsidR="000F79C6" w:rsidRPr="000D5B1B" w:rsidRDefault="000F79C6" w:rsidP="00714E9D">
                <w:pPr>
                  <w:jc w:val="right"/>
                  <w:rPr>
                    <w:rFonts w:ascii="宋体" w:hAnsi="宋体"/>
                    <w:szCs w:val="21"/>
                  </w:rPr>
                </w:pPr>
                <w:r w:rsidRPr="000D5B1B">
                  <w:rPr>
                    <w:rFonts w:ascii="宋体" w:hAnsi="宋体"/>
                  </w:rPr>
                  <w:t> </w:t>
                </w:r>
              </w:p>
            </w:tc>
          </w:tr>
          <w:tr w:rsidR="000F79C6" w:rsidRPr="000D5B1B" w:rsidTr="00714E9D">
            <w:trPr>
              <w:trHeight w:val="340"/>
            </w:trPr>
            <w:sdt>
              <w:sdtPr>
                <w:rPr>
                  <w:rFonts w:ascii="宋体" w:hAnsi="宋体"/>
                </w:rPr>
                <w:tag w:val="_PLD_192ef7a489984acd8b494007033b87de"/>
                <w:id w:val="6000015"/>
                <w:lock w:val="sdtLocked"/>
              </w:sdtPr>
              <w:sdtContent>
                <w:tc>
                  <w:tcPr>
                    <w:tcW w:w="1337" w:type="pct"/>
                    <w:shd w:val="clear" w:color="auto" w:fill="auto"/>
                    <w:vAlign w:val="center"/>
                  </w:tcPr>
                  <w:p w:rsidR="000F79C6" w:rsidRPr="000D5B1B" w:rsidRDefault="000F79C6" w:rsidP="000F79C6">
                    <w:pPr>
                      <w:ind w:firstLineChars="200" w:firstLine="420"/>
                      <w:rPr>
                        <w:rFonts w:ascii="宋体" w:hAnsi="宋体"/>
                        <w:szCs w:val="21"/>
                      </w:rPr>
                    </w:pPr>
                    <w:r w:rsidRPr="000D5B1B">
                      <w:rPr>
                        <w:rFonts w:ascii="宋体" w:hAnsi="宋体" w:hint="eastAsia"/>
                        <w:szCs w:val="21"/>
                      </w:rPr>
                      <w:t>1.期</w:t>
                    </w:r>
                    <w:r w:rsidRPr="000D5B1B">
                      <w:rPr>
                        <w:rFonts w:ascii="宋体" w:hAnsi="宋体"/>
                        <w:szCs w:val="21"/>
                      </w:rPr>
                      <w:t>初余额</w:t>
                    </w:r>
                  </w:p>
                </w:tc>
              </w:sdtContent>
            </w:sdt>
            <w:tc>
              <w:tcPr>
                <w:tcW w:w="1057" w:type="pct"/>
                <w:shd w:val="clear" w:color="auto" w:fill="auto"/>
              </w:tcPr>
              <w:p w:rsidR="000F79C6" w:rsidRPr="00537E49" w:rsidRDefault="000F79C6" w:rsidP="00714E9D">
                <w:pPr>
                  <w:jc w:val="right"/>
                  <w:rPr>
                    <w:rFonts w:ascii="宋体" w:hAnsi="宋体"/>
                    <w:szCs w:val="21"/>
                  </w:rPr>
                </w:pPr>
                <w:r w:rsidRPr="00537E49">
                  <w:rPr>
                    <w:rFonts w:ascii="宋体" w:hAnsi="宋体"/>
                  </w:rPr>
                  <w:t>23,458,095.79</w:t>
                </w:r>
              </w:p>
            </w:tc>
            <w:tc>
              <w:tcPr>
                <w:tcW w:w="775" w:type="pct"/>
                <w:shd w:val="clear" w:color="auto" w:fill="auto"/>
              </w:tcPr>
              <w:p w:rsidR="000F79C6" w:rsidRPr="00537E49" w:rsidRDefault="000F79C6" w:rsidP="00714E9D">
                <w:pPr>
                  <w:jc w:val="right"/>
                  <w:rPr>
                    <w:rFonts w:ascii="宋体" w:hAnsi="宋体"/>
                    <w:szCs w:val="21"/>
                  </w:rPr>
                </w:pPr>
                <w:r w:rsidRPr="00537E49">
                  <w:rPr>
                    <w:rFonts w:ascii="宋体" w:hAnsi="宋体"/>
                  </w:rPr>
                  <w:t>806,000.00</w:t>
                </w:r>
              </w:p>
            </w:tc>
            <w:tc>
              <w:tcPr>
                <w:tcW w:w="774" w:type="pct"/>
                <w:shd w:val="clear" w:color="auto" w:fill="auto"/>
              </w:tcPr>
              <w:p w:rsidR="000F79C6" w:rsidRPr="00537E49" w:rsidRDefault="000F79C6" w:rsidP="00714E9D">
                <w:pPr>
                  <w:jc w:val="right"/>
                  <w:rPr>
                    <w:rFonts w:ascii="宋体" w:hAnsi="宋体"/>
                    <w:szCs w:val="21"/>
                  </w:rPr>
                </w:pPr>
                <w:r w:rsidRPr="00537E49">
                  <w:rPr>
                    <w:rFonts w:ascii="宋体" w:hAnsi="宋体"/>
                  </w:rPr>
                  <w:t>3,241,147.53</w:t>
                </w:r>
              </w:p>
            </w:tc>
            <w:tc>
              <w:tcPr>
                <w:tcW w:w="1056" w:type="pct"/>
                <w:shd w:val="clear" w:color="auto" w:fill="auto"/>
              </w:tcPr>
              <w:p w:rsidR="000F79C6" w:rsidRPr="00537E49" w:rsidRDefault="000F79C6" w:rsidP="00714E9D">
                <w:pPr>
                  <w:jc w:val="right"/>
                  <w:rPr>
                    <w:rFonts w:ascii="宋体" w:hAnsi="宋体"/>
                    <w:szCs w:val="21"/>
                  </w:rPr>
                </w:pPr>
                <w:r w:rsidRPr="00537E49">
                  <w:rPr>
                    <w:rFonts w:ascii="宋体" w:hAnsi="宋体"/>
                  </w:rPr>
                  <w:t>27,505,243.32</w:t>
                </w:r>
              </w:p>
            </w:tc>
          </w:tr>
          <w:tr w:rsidR="000F79C6" w:rsidRPr="000D5B1B" w:rsidTr="00714E9D">
            <w:trPr>
              <w:trHeight w:val="340"/>
            </w:trPr>
            <w:sdt>
              <w:sdtPr>
                <w:rPr>
                  <w:rFonts w:ascii="宋体" w:hAnsi="宋体"/>
                </w:rPr>
                <w:tag w:val="_PLD_d9b2c881fa5c4e37827a5af57760bac7"/>
                <w:id w:val="6000016"/>
                <w:lock w:val="sdtLocked"/>
              </w:sdtPr>
              <w:sdtContent>
                <w:tc>
                  <w:tcPr>
                    <w:tcW w:w="1337" w:type="pct"/>
                    <w:shd w:val="clear" w:color="auto" w:fill="auto"/>
                    <w:vAlign w:val="center"/>
                  </w:tcPr>
                  <w:p w:rsidR="000F79C6" w:rsidRPr="000D5B1B" w:rsidRDefault="000F79C6" w:rsidP="000F79C6">
                    <w:pPr>
                      <w:ind w:firstLineChars="200" w:firstLine="420"/>
                      <w:rPr>
                        <w:rFonts w:ascii="宋体" w:hAnsi="宋体"/>
                        <w:szCs w:val="21"/>
                      </w:rPr>
                    </w:pPr>
                    <w:r w:rsidRPr="000D5B1B">
                      <w:rPr>
                        <w:rFonts w:ascii="宋体" w:hAnsi="宋体"/>
                        <w:szCs w:val="21"/>
                      </w:rPr>
                      <w:t>2.本期增加</w:t>
                    </w:r>
                    <w:r w:rsidRPr="000D5B1B">
                      <w:rPr>
                        <w:rFonts w:ascii="宋体" w:hAnsi="宋体" w:hint="eastAsia"/>
                        <w:szCs w:val="21"/>
                      </w:rPr>
                      <w:t>金额</w:t>
                    </w:r>
                  </w:p>
                </w:tc>
              </w:sdtContent>
            </w:sdt>
            <w:tc>
              <w:tcPr>
                <w:tcW w:w="1057" w:type="pct"/>
                <w:shd w:val="clear" w:color="auto" w:fill="auto"/>
              </w:tcPr>
              <w:p w:rsidR="000F79C6" w:rsidRPr="00537E49" w:rsidRDefault="000F79C6" w:rsidP="00714E9D">
                <w:pPr>
                  <w:jc w:val="right"/>
                  <w:rPr>
                    <w:rFonts w:ascii="宋体" w:hAnsi="宋体"/>
                    <w:szCs w:val="21"/>
                  </w:rPr>
                </w:pPr>
                <w:r w:rsidRPr="00537E49">
                  <w:rPr>
                    <w:rFonts w:ascii="宋体" w:hAnsi="宋体"/>
                  </w:rPr>
                  <w:t>4,005,534.18</w:t>
                </w:r>
              </w:p>
            </w:tc>
            <w:tc>
              <w:tcPr>
                <w:tcW w:w="775" w:type="pct"/>
                <w:shd w:val="clear" w:color="auto" w:fill="auto"/>
              </w:tcPr>
              <w:p w:rsidR="000F79C6" w:rsidRPr="00537E49" w:rsidRDefault="000F79C6" w:rsidP="00714E9D">
                <w:pPr>
                  <w:ind w:right="105"/>
                  <w:jc w:val="right"/>
                  <w:rPr>
                    <w:rFonts w:ascii="宋体" w:hAnsi="宋体"/>
                    <w:szCs w:val="21"/>
                  </w:rPr>
                </w:pPr>
              </w:p>
            </w:tc>
            <w:tc>
              <w:tcPr>
                <w:tcW w:w="774" w:type="pct"/>
                <w:shd w:val="clear" w:color="auto" w:fill="auto"/>
              </w:tcPr>
              <w:p w:rsidR="000F79C6" w:rsidRPr="00537E49" w:rsidRDefault="000F79C6" w:rsidP="00714E9D">
                <w:pPr>
                  <w:jc w:val="right"/>
                  <w:rPr>
                    <w:rFonts w:ascii="宋体" w:hAnsi="宋体"/>
                    <w:szCs w:val="21"/>
                  </w:rPr>
                </w:pPr>
                <w:r w:rsidRPr="00537E49">
                  <w:rPr>
                    <w:rFonts w:ascii="宋体" w:hAnsi="宋体"/>
                  </w:rPr>
                  <w:t>913,975.87</w:t>
                </w:r>
              </w:p>
            </w:tc>
            <w:tc>
              <w:tcPr>
                <w:tcW w:w="1056" w:type="pct"/>
                <w:shd w:val="clear" w:color="auto" w:fill="auto"/>
              </w:tcPr>
              <w:p w:rsidR="000F79C6" w:rsidRPr="00537E49" w:rsidRDefault="000F79C6" w:rsidP="00714E9D">
                <w:pPr>
                  <w:jc w:val="right"/>
                  <w:rPr>
                    <w:rFonts w:ascii="宋体" w:hAnsi="宋体"/>
                    <w:szCs w:val="21"/>
                  </w:rPr>
                </w:pPr>
                <w:r w:rsidRPr="00537E49">
                  <w:rPr>
                    <w:rFonts w:ascii="宋体" w:hAnsi="宋体"/>
                  </w:rPr>
                  <w:t>4,919,510.05</w:t>
                </w:r>
              </w:p>
            </w:tc>
          </w:tr>
          <w:tr w:rsidR="000F79C6" w:rsidRPr="000D5B1B" w:rsidTr="00714E9D">
            <w:trPr>
              <w:trHeight w:val="340"/>
            </w:trPr>
            <w:sdt>
              <w:sdtPr>
                <w:rPr>
                  <w:rFonts w:ascii="宋体" w:hAnsi="宋体"/>
                </w:rPr>
                <w:tag w:val="_PLD_cc7d668427664f6aa25782750d371885"/>
                <w:id w:val="6000017"/>
                <w:lock w:val="sdtLocked"/>
              </w:sdtPr>
              <w:sdtContent>
                <w:tc>
                  <w:tcPr>
                    <w:tcW w:w="1337" w:type="pct"/>
                    <w:shd w:val="clear" w:color="auto" w:fill="auto"/>
                    <w:vAlign w:val="center"/>
                  </w:tcPr>
                  <w:p w:rsidR="000F79C6" w:rsidRPr="000D5B1B" w:rsidRDefault="000F79C6" w:rsidP="000F79C6">
                    <w:pPr>
                      <w:ind w:firstLineChars="300" w:firstLine="630"/>
                      <w:rPr>
                        <w:rFonts w:ascii="宋体" w:hAnsi="宋体"/>
                        <w:szCs w:val="21"/>
                      </w:rPr>
                    </w:pPr>
                    <w:r w:rsidRPr="000D5B1B">
                      <w:rPr>
                        <w:rFonts w:ascii="宋体" w:hAnsi="宋体" w:hint="eastAsia"/>
                        <w:szCs w:val="21"/>
                      </w:rPr>
                      <w:t>（1）</w:t>
                    </w:r>
                    <w:r w:rsidRPr="000D5B1B">
                      <w:rPr>
                        <w:rFonts w:ascii="宋体" w:hAnsi="宋体"/>
                        <w:szCs w:val="21"/>
                      </w:rPr>
                      <w:t>计提</w:t>
                    </w:r>
                  </w:p>
                </w:tc>
              </w:sdtContent>
            </w:sdt>
            <w:tc>
              <w:tcPr>
                <w:tcW w:w="1057" w:type="pct"/>
                <w:shd w:val="clear" w:color="auto" w:fill="auto"/>
              </w:tcPr>
              <w:p w:rsidR="000F79C6" w:rsidRPr="00537E49" w:rsidRDefault="000F79C6" w:rsidP="00714E9D">
                <w:pPr>
                  <w:jc w:val="right"/>
                  <w:rPr>
                    <w:rFonts w:ascii="宋体" w:hAnsi="宋体"/>
                    <w:szCs w:val="21"/>
                  </w:rPr>
                </w:pPr>
                <w:r w:rsidRPr="00537E49">
                  <w:rPr>
                    <w:rFonts w:ascii="宋体" w:hAnsi="宋体"/>
                  </w:rPr>
                  <w:t>4,005,534.18</w:t>
                </w:r>
              </w:p>
            </w:tc>
            <w:tc>
              <w:tcPr>
                <w:tcW w:w="775" w:type="pct"/>
                <w:shd w:val="clear" w:color="auto" w:fill="auto"/>
              </w:tcPr>
              <w:p w:rsidR="000F79C6" w:rsidRPr="00537E49" w:rsidRDefault="000F79C6" w:rsidP="00714E9D">
                <w:pPr>
                  <w:jc w:val="right"/>
                  <w:rPr>
                    <w:rFonts w:ascii="宋体" w:hAnsi="宋体"/>
                    <w:szCs w:val="21"/>
                  </w:rPr>
                </w:pPr>
              </w:p>
            </w:tc>
            <w:tc>
              <w:tcPr>
                <w:tcW w:w="774" w:type="pct"/>
                <w:shd w:val="clear" w:color="auto" w:fill="auto"/>
              </w:tcPr>
              <w:p w:rsidR="000F79C6" w:rsidRPr="00537E49" w:rsidRDefault="000F79C6" w:rsidP="00714E9D">
                <w:pPr>
                  <w:jc w:val="right"/>
                  <w:rPr>
                    <w:rFonts w:ascii="宋体" w:hAnsi="宋体"/>
                    <w:szCs w:val="21"/>
                  </w:rPr>
                </w:pPr>
                <w:r w:rsidRPr="00537E49">
                  <w:rPr>
                    <w:rFonts w:ascii="宋体" w:hAnsi="宋体"/>
                  </w:rPr>
                  <w:t>913,975.87</w:t>
                </w:r>
              </w:p>
            </w:tc>
            <w:tc>
              <w:tcPr>
                <w:tcW w:w="1056" w:type="pct"/>
                <w:shd w:val="clear" w:color="auto" w:fill="auto"/>
              </w:tcPr>
              <w:p w:rsidR="000F79C6" w:rsidRPr="00537E49" w:rsidRDefault="000F79C6" w:rsidP="00714E9D">
                <w:pPr>
                  <w:jc w:val="right"/>
                  <w:rPr>
                    <w:rFonts w:ascii="宋体" w:hAnsi="宋体"/>
                    <w:szCs w:val="21"/>
                  </w:rPr>
                </w:pPr>
                <w:r w:rsidRPr="00537E49">
                  <w:rPr>
                    <w:rFonts w:ascii="宋体" w:hAnsi="宋体"/>
                  </w:rPr>
                  <w:t>4,919,510.05</w:t>
                </w:r>
              </w:p>
            </w:tc>
          </w:tr>
          <w:tr w:rsidR="000F79C6" w:rsidRPr="000D5B1B" w:rsidTr="00714E9D">
            <w:trPr>
              <w:trHeight w:val="340"/>
            </w:trPr>
            <w:sdt>
              <w:sdtPr>
                <w:rPr>
                  <w:rFonts w:ascii="宋体" w:hAnsi="宋体"/>
                </w:rPr>
                <w:tag w:val="_PLD_8e892aff304549108ee89d7a36074102"/>
                <w:id w:val="6000018"/>
                <w:lock w:val="sdtLocked"/>
              </w:sdtPr>
              <w:sdtContent>
                <w:tc>
                  <w:tcPr>
                    <w:tcW w:w="1337" w:type="pct"/>
                    <w:shd w:val="clear" w:color="auto" w:fill="auto"/>
                    <w:vAlign w:val="center"/>
                  </w:tcPr>
                  <w:p w:rsidR="000F79C6" w:rsidRPr="000D5B1B" w:rsidRDefault="000F79C6" w:rsidP="000F79C6">
                    <w:pPr>
                      <w:ind w:firstLineChars="200" w:firstLine="420"/>
                      <w:rPr>
                        <w:rFonts w:ascii="宋体" w:hAnsi="宋体"/>
                        <w:szCs w:val="21"/>
                      </w:rPr>
                    </w:pPr>
                    <w:r w:rsidRPr="000D5B1B">
                      <w:rPr>
                        <w:rFonts w:ascii="宋体" w:hAnsi="宋体" w:hint="eastAsia"/>
                        <w:szCs w:val="21"/>
                      </w:rPr>
                      <w:t>3.</w:t>
                    </w:r>
                    <w:r w:rsidRPr="000D5B1B">
                      <w:rPr>
                        <w:rFonts w:ascii="宋体" w:hAnsi="宋体"/>
                        <w:szCs w:val="21"/>
                      </w:rPr>
                      <w:t>本期减少</w:t>
                    </w:r>
                    <w:r w:rsidRPr="000D5B1B">
                      <w:rPr>
                        <w:rFonts w:ascii="宋体" w:hAnsi="宋体" w:hint="eastAsia"/>
                        <w:szCs w:val="21"/>
                      </w:rPr>
                      <w:t>金额</w:t>
                    </w:r>
                  </w:p>
                </w:tc>
              </w:sdtContent>
            </w:sdt>
            <w:tc>
              <w:tcPr>
                <w:tcW w:w="1057" w:type="pct"/>
                <w:shd w:val="clear" w:color="auto" w:fill="auto"/>
              </w:tcPr>
              <w:p w:rsidR="000F79C6" w:rsidRPr="00537E49" w:rsidRDefault="000F79C6" w:rsidP="00714E9D">
                <w:pPr>
                  <w:jc w:val="right"/>
                  <w:rPr>
                    <w:rFonts w:ascii="宋体" w:hAnsi="宋体"/>
                    <w:szCs w:val="21"/>
                  </w:rPr>
                </w:pPr>
                <w:r w:rsidRPr="00537E49">
                  <w:rPr>
                    <w:rFonts w:ascii="宋体" w:hAnsi="宋体"/>
                  </w:rPr>
                  <w:t>11,680,360.49</w:t>
                </w:r>
              </w:p>
            </w:tc>
            <w:tc>
              <w:tcPr>
                <w:tcW w:w="775" w:type="pct"/>
                <w:shd w:val="clear" w:color="auto" w:fill="auto"/>
              </w:tcPr>
              <w:p w:rsidR="000F79C6" w:rsidRPr="00537E49" w:rsidRDefault="000F79C6" w:rsidP="00714E9D">
                <w:pPr>
                  <w:jc w:val="right"/>
                  <w:rPr>
                    <w:rFonts w:ascii="宋体" w:hAnsi="宋体"/>
                    <w:szCs w:val="21"/>
                  </w:rPr>
                </w:pPr>
              </w:p>
            </w:tc>
            <w:tc>
              <w:tcPr>
                <w:tcW w:w="774" w:type="pct"/>
                <w:shd w:val="clear" w:color="auto" w:fill="auto"/>
              </w:tcPr>
              <w:p w:rsidR="000F79C6" w:rsidRPr="00537E49" w:rsidRDefault="000F79C6" w:rsidP="00714E9D">
                <w:pPr>
                  <w:jc w:val="right"/>
                  <w:rPr>
                    <w:rFonts w:ascii="宋体" w:hAnsi="宋体"/>
                    <w:szCs w:val="21"/>
                  </w:rPr>
                </w:pPr>
              </w:p>
            </w:tc>
            <w:tc>
              <w:tcPr>
                <w:tcW w:w="1056" w:type="pct"/>
                <w:shd w:val="clear" w:color="auto" w:fill="auto"/>
              </w:tcPr>
              <w:p w:rsidR="000F79C6" w:rsidRPr="00537E49" w:rsidRDefault="000F79C6" w:rsidP="00714E9D">
                <w:pPr>
                  <w:jc w:val="right"/>
                  <w:rPr>
                    <w:rFonts w:ascii="宋体" w:hAnsi="宋体"/>
                    <w:szCs w:val="21"/>
                  </w:rPr>
                </w:pPr>
                <w:r w:rsidRPr="00537E49">
                  <w:rPr>
                    <w:rFonts w:ascii="宋体" w:hAnsi="宋体"/>
                  </w:rPr>
                  <w:t>11,680,360.49</w:t>
                </w:r>
              </w:p>
            </w:tc>
          </w:tr>
          <w:tr w:rsidR="000F79C6" w:rsidRPr="000D5B1B" w:rsidTr="00714E9D">
            <w:trPr>
              <w:trHeight w:val="340"/>
            </w:trPr>
            <w:sdt>
              <w:sdtPr>
                <w:rPr>
                  <w:rFonts w:ascii="宋体" w:hAnsi="宋体"/>
                </w:rPr>
                <w:tag w:val="_PLD_f8ab01d348a04c4d883a00519ee0501a"/>
                <w:id w:val="6000019"/>
                <w:lock w:val="sdtLocked"/>
              </w:sdtPr>
              <w:sdtContent>
                <w:tc>
                  <w:tcPr>
                    <w:tcW w:w="1337" w:type="pct"/>
                    <w:shd w:val="clear" w:color="auto" w:fill="auto"/>
                    <w:vAlign w:val="center"/>
                  </w:tcPr>
                  <w:p w:rsidR="000F79C6" w:rsidRPr="000D5B1B" w:rsidRDefault="000F79C6" w:rsidP="000F79C6">
                    <w:pPr>
                      <w:ind w:firstLineChars="300" w:firstLine="630"/>
                      <w:rPr>
                        <w:rFonts w:ascii="宋体" w:hAnsi="宋体"/>
                        <w:szCs w:val="21"/>
                      </w:rPr>
                    </w:pPr>
                    <w:r w:rsidRPr="000D5B1B">
                      <w:rPr>
                        <w:rFonts w:ascii="宋体" w:hAnsi="宋体"/>
                        <w:szCs w:val="21"/>
                      </w:rPr>
                      <w:t xml:space="preserve"> (</w:t>
                    </w:r>
                    <w:r w:rsidRPr="000D5B1B">
                      <w:rPr>
                        <w:rFonts w:ascii="宋体" w:hAnsi="宋体" w:hint="eastAsia"/>
                        <w:szCs w:val="21"/>
                      </w:rPr>
                      <w:t>1</w:t>
                    </w:r>
                    <w:r w:rsidRPr="000D5B1B">
                      <w:rPr>
                        <w:rFonts w:ascii="宋体" w:hAnsi="宋体"/>
                        <w:szCs w:val="21"/>
                      </w:rPr>
                      <w:t>)</w:t>
                    </w:r>
                    <w:r w:rsidRPr="000D5B1B">
                      <w:rPr>
                        <w:rFonts w:ascii="宋体" w:hAnsi="宋体" w:hint="eastAsia"/>
                        <w:szCs w:val="21"/>
                      </w:rPr>
                      <w:t>处置</w:t>
                    </w:r>
                  </w:p>
                </w:tc>
              </w:sdtContent>
            </w:sdt>
            <w:tc>
              <w:tcPr>
                <w:tcW w:w="1057" w:type="pct"/>
                <w:shd w:val="clear" w:color="auto" w:fill="auto"/>
              </w:tcPr>
              <w:p w:rsidR="000F79C6" w:rsidRPr="00537E49" w:rsidRDefault="000F79C6" w:rsidP="00714E9D">
                <w:pPr>
                  <w:jc w:val="right"/>
                  <w:rPr>
                    <w:rFonts w:ascii="宋体" w:hAnsi="宋体"/>
                    <w:szCs w:val="21"/>
                  </w:rPr>
                </w:pPr>
                <w:r w:rsidRPr="00537E49">
                  <w:rPr>
                    <w:rFonts w:ascii="宋体" w:hAnsi="宋体"/>
                  </w:rPr>
                  <w:t>11,680,360.49</w:t>
                </w:r>
              </w:p>
            </w:tc>
            <w:tc>
              <w:tcPr>
                <w:tcW w:w="775" w:type="pct"/>
                <w:shd w:val="clear" w:color="auto" w:fill="auto"/>
              </w:tcPr>
              <w:p w:rsidR="000F79C6" w:rsidRPr="00537E49" w:rsidRDefault="000F79C6" w:rsidP="00714E9D">
                <w:pPr>
                  <w:jc w:val="right"/>
                  <w:rPr>
                    <w:rFonts w:ascii="宋体" w:hAnsi="宋体"/>
                    <w:szCs w:val="21"/>
                  </w:rPr>
                </w:pPr>
              </w:p>
            </w:tc>
            <w:tc>
              <w:tcPr>
                <w:tcW w:w="774" w:type="pct"/>
                <w:shd w:val="clear" w:color="auto" w:fill="auto"/>
              </w:tcPr>
              <w:p w:rsidR="000F79C6" w:rsidRPr="00537E49" w:rsidRDefault="000F79C6" w:rsidP="00714E9D">
                <w:pPr>
                  <w:jc w:val="right"/>
                  <w:rPr>
                    <w:rFonts w:ascii="宋体" w:hAnsi="宋体"/>
                    <w:szCs w:val="21"/>
                  </w:rPr>
                </w:pPr>
              </w:p>
            </w:tc>
            <w:tc>
              <w:tcPr>
                <w:tcW w:w="1056" w:type="pct"/>
                <w:shd w:val="clear" w:color="auto" w:fill="auto"/>
              </w:tcPr>
              <w:p w:rsidR="000F79C6" w:rsidRPr="00537E49" w:rsidRDefault="000F79C6" w:rsidP="00714E9D">
                <w:pPr>
                  <w:jc w:val="right"/>
                  <w:rPr>
                    <w:rFonts w:ascii="宋体" w:hAnsi="宋体"/>
                    <w:szCs w:val="21"/>
                  </w:rPr>
                </w:pPr>
                <w:r w:rsidRPr="00537E49">
                  <w:rPr>
                    <w:rFonts w:ascii="宋体" w:hAnsi="宋体"/>
                  </w:rPr>
                  <w:t>11,680,360.49</w:t>
                </w:r>
              </w:p>
            </w:tc>
          </w:tr>
          <w:tr w:rsidR="000F79C6" w:rsidRPr="000D5B1B" w:rsidTr="00714E9D">
            <w:trPr>
              <w:trHeight w:val="340"/>
            </w:trPr>
            <w:sdt>
              <w:sdtPr>
                <w:rPr>
                  <w:rFonts w:ascii="宋体" w:hAnsi="宋体"/>
                </w:rPr>
                <w:tag w:val="_PLD_00974608625b4b68972908d459d17711"/>
                <w:id w:val="6000020"/>
                <w:lock w:val="sdtLocked"/>
              </w:sdtPr>
              <w:sdtContent>
                <w:tc>
                  <w:tcPr>
                    <w:tcW w:w="1337" w:type="pct"/>
                    <w:shd w:val="clear" w:color="auto" w:fill="auto"/>
                    <w:vAlign w:val="center"/>
                  </w:tcPr>
                  <w:p w:rsidR="000F79C6" w:rsidRPr="000D5B1B" w:rsidRDefault="000F79C6" w:rsidP="000F79C6">
                    <w:pPr>
                      <w:ind w:firstLineChars="200" w:firstLine="420"/>
                      <w:rPr>
                        <w:rFonts w:ascii="宋体" w:hAnsi="宋体"/>
                        <w:szCs w:val="21"/>
                      </w:rPr>
                    </w:pPr>
                    <w:r w:rsidRPr="000D5B1B">
                      <w:rPr>
                        <w:rFonts w:ascii="宋体" w:hAnsi="宋体" w:hint="eastAsia"/>
                        <w:szCs w:val="21"/>
                      </w:rPr>
                      <w:t>4.</w:t>
                    </w:r>
                    <w:r w:rsidRPr="000D5B1B">
                      <w:rPr>
                        <w:rFonts w:ascii="宋体" w:hAnsi="宋体"/>
                        <w:szCs w:val="21"/>
                      </w:rPr>
                      <w:t>期末余额</w:t>
                    </w:r>
                  </w:p>
                </w:tc>
              </w:sdtContent>
            </w:sdt>
            <w:tc>
              <w:tcPr>
                <w:tcW w:w="1057" w:type="pct"/>
                <w:shd w:val="clear" w:color="auto" w:fill="auto"/>
              </w:tcPr>
              <w:p w:rsidR="000F79C6" w:rsidRPr="00537E49" w:rsidRDefault="000F79C6" w:rsidP="00714E9D">
                <w:pPr>
                  <w:jc w:val="right"/>
                  <w:rPr>
                    <w:rFonts w:ascii="宋体" w:hAnsi="宋体"/>
                    <w:szCs w:val="21"/>
                  </w:rPr>
                </w:pPr>
                <w:r w:rsidRPr="00537E49">
                  <w:rPr>
                    <w:rFonts w:ascii="宋体" w:hAnsi="宋体"/>
                  </w:rPr>
                  <w:t>15,783,269.48</w:t>
                </w:r>
              </w:p>
            </w:tc>
            <w:tc>
              <w:tcPr>
                <w:tcW w:w="775" w:type="pct"/>
                <w:shd w:val="clear" w:color="auto" w:fill="auto"/>
              </w:tcPr>
              <w:p w:rsidR="000F79C6" w:rsidRPr="00537E49" w:rsidRDefault="000F79C6" w:rsidP="00714E9D">
                <w:pPr>
                  <w:jc w:val="right"/>
                  <w:rPr>
                    <w:rFonts w:ascii="宋体" w:hAnsi="宋体"/>
                    <w:szCs w:val="21"/>
                  </w:rPr>
                </w:pPr>
                <w:r w:rsidRPr="00537E49">
                  <w:rPr>
                    <w:rFonts w:ascii="宋体" w:hAnsi="宋体"/>
                  </w:rPr>
                  <w:t>806,000.00</w:t>
                </w:r>
              </w:p>
            </w:tc>
            <w:tc>
              <w:tcPr>
                <w:tcW w:w="774" w:type="pct"/>
                <w:shd w:val="clear" w:color="auto" w:fill="auto"/>
              </w:tcPr>
              <w:p w:rsidR="000F79C6" w:rsidRPr="00537E49" w:rsidRDefault="000F79C6" w:rsidP="00714E9D">
                <w:pPr>
                  <w:jc w:val="right"/>
                  <w:rPr>
                    <w:rFonts w:ascii="宋体" w:hAnsi="宋体"/>
                    <w:szCs w:val="21"/>
                  </w:rPr>
                </w:pPr>
                <w:r w:rsidRPr="00537E49">
                  <w:rPr>
                    <w:rFonts w:ascii="宋体" w:hAnsi="宋体"/>
                  </w:rPr>
                  <w:t>4,155,123.40</w:t>
                </w:r>
              </w:p>
            </w:tc>
            <w:tc>
              <w:tcPr>
                <w:tcW w:w="1056" w:type="pct"/>
                <w:shd w:val="clear" w:color="auto" w:fill="auto"/>
              </w:tcPr>
              <w:p w:rsidR="000F79C6" w:rsidRPr="00537E49" w:rsidRDefault="000F79C6" w:rsidP="00714E9D">
                <w:pPr>
                  <w:jc w:val="right"/>
                  <w:rPr>
                    <w:rFonts w:ascii="宋体" w:hAnsi="宋体"/>
                    <w:szCs w:val="21"/>
                  </w:rPr>
                </w:pPr>
                <w:r w:rsidRPr="00537E49">
                  <w:rPr>
                    <w:rFonts w:ascii="宋体" w:hAnsi="宋体"/>
                  </w:rPr>
                  <w:t>20,744,392.88</w:t>
                </w:r>
              </w:p>
            </w:tc>
          </w:tr>
          <w:tr w:rsidR="000F79C6" w:rsidRPr="000D5B1B" w:rsidTr="00714E9D">
            <w:trPr>
              <w:trHeight w:val="340"/>
            </w:trPr>
            <w:sdt>
              <w:sdtPr>
                <w:rPr>
                  <w:rFonts w:ascii="宋体" w:hAnsi="宋体"/>
                </w:rPr>
                <w:tag w:val="_PLD_f7d5f180eba449a29a01985d504a8cad"/>
                <w:id w:val="6000021"/>
                <w:lock w:val="sdtLocked"/>
              </w:sdtPr>
              <w:sdtContent>
                <w:tc>
                  <w:tcPr>
                    <w:tcW w:w="1337" w:type="pct"/>
                    <w:shd w:val="clear" w:color="auto" w:fill="auto"/>
                    <w:vAlign w:val="center"/>
                  </w:tcPr>
                  <w:p w:rsidR="000F79C6" w:rsidRPr="000D5B1B" w:rsidRDefault="000F79C6" w:rsidP="00714E9D">
                    <w:pPr>
                      <w:rPr>
                        <w:rFonts w:ascii="宋体" w:hAnsi="宋体"/>
                        <w:szCs w:val="21"/>
                      </w:rPr>
                    </w:pPr>
                    <w:r w:rsidRPr="000D5B1B">
                      <w:rPr>
                        <w:rFonts w:ascii="宋体" w:hAnsi="宋体"/>
                        <w:szCs w:val="21"/>
                      </w:rPr>
                      <w:t>三、减值准备</w:t>
                    </w:r>
                  </w:p>
                </w:tc>
              </w:sdtContent>
            </w:sdt>
            <w:tc>
              <w:tcPr>
                <w:tcW w:w="1057" w:type="pct"/>
                <w:shd w:val="clear" w:color="auto" w:fill="auto"/>
              </w:tcPr>
              <w:p w:rsidR="000F79C6" w:rsidRPr="000D5B1B" w:rsidRDefault="000F79C6" w:rsidP="00714E9D">
                <w:pPr>
                  <w:jc w:val="right"/>
                  <w:rPr>
                    <w:rFonts w:ascii="宋体" w:hAnsi="宋体"/>
                    <w:szCs w:val="21"/>
                  </w:rPr>
                </w:pPr>
              </w:p>
            </w:tc>
            <w:tc>
              <w:tcPr>
                <w:tcW w:w="775" w:type="pct"/>
                <w:shd w:val="clear" w:color="auto" w:fill="auto"/>
              </w:tcPr>
              <w:p w:rsidR="000F79C6" w:rsidRPr="000D5B1B" w:rsidRDefault="000F79C6" w:rsidP="00714E9D">
                <w:pPr>
                  <w:jc w:val="right"/>
                  <w:rPr>
                    <w:rFonts w:ascii="宋体" w:hAnsi="宋体"/>
                    <w:szCs w:val="21"/>
                  </w:rPr>
                </w:pPr>
              </w:p>
            </w:tc>
            <w:tc>
              <w:tcPr>
                <w:tcW w:w="774" w:type="pct"/>
                <w:shd w:val="clear" w:color="auto" w:fill="auto"/>
              </w:tcPr>
              <w:p w:rsidR="000F79C6" w:rsidRPr="000D5B1B" w:rsidRDefault="000F79C6" w:rsidP="00714E9D">
                <w:pPr>
                  <w:jc w:val="right"/>
                  <w:rPr>
                    <w:rFonts w:ascii="宋体" w:hAnsi="宋体"/>
                    <w:szCs w:val="21"/>
                  </w:rPr>
                </w:pPr>
              </w:p>
            </w:tc>
            <w:tc>
              <w:tcPr>
                <w:tcW w:w="1056" w:type="pct"/>
                <w:shd w:val="clear" w:color="auto" w:fill="auto"/>
              </w:tcPr>
              <w:p w:rsidR="000F79C6" w:rsidRPr="000D5B1B" w:rsidRDefault="000F79C6" w:rsidP="00714E9D">
                <w:pPr>
                  <w:jc w:val="right"/>
                  <w:rPr>
                    <w:rFonts w:ascii="宋体" w:hAnsi="宋体"/>
                    <w:szCs w:val="21"/>
                  </w:rPr>
                </w:pPr>
              </w:p>
            </w:tc>
          </w:tr>
          <w:tr w:rsidR="000F79C6" w:rsidRPr="000D5B1B" w:rsidTr="00714E9D">
            <w:trPr>
              <w:trHeight w:val="340"/>
            </w:trPr>
            <w:sdt>
              <w:sdtPr>
                <w:rPr>
                  <w:rFonts w:ascii="宋体" w:hAnsi="宋体"/>
                </w:rPr>
                <w:tag w:val="_PLD_d456d6b4542546f2b64c57daa1b24f6c"/>
                <w:id w:val="6000022"/>
                <w:lock w:val="sdtLocked"/>
              </w:sdtPr>
              <w:sdtContent>
                <w:tc>
                  <w:tcPr>
                    <w:tcW w:w="1337" w:type="pct"/>
                    <w:shd w:val="clear" w:color="auto" w:fill="auto"/>
                    <w:vAlign w:val="center"/>
                  </w:tcPr>
                  <w:p w:rsidR="000F79C6" w:rsidRPr="000D5B1B" w:rsidRDefault="000F79C6" w:rsidP="000F79C6">
                    <w:pPr>
                      <w:ind w:firstLineChars="200" w:firstLine="420"/>
                      <w:rPr>
                        <w:rFonts w:ascii="宋体" w:hAnsi="宋体"/>
                        <w:szCs w:val="21"/>
                      </w:rPr>
                    </w:pPr>
                    <w:r w:rsidRPr="000D5B1B">
                      <w:rPr>
                        <w:rFonts w:ascii="宋体" w:hAnsi="宋体" w:hint="eastAsia"/>
                        <w:szCs w:val="21"/>
                      </w:rPr>
                      <w:t>1.期</w:t>
                    </w:r>
                    <w:r w:rsidRPr="000D5B1B">
                      <w:rPr>
                        <w:rFonts w:ascii="宋体" w:hAnsi="宋体"/>
                        <w:szCs w:val="21"/>
                      </w:rPr>
                      <w:t>初余额</w:t>
                    </w:r>
                  </w:p>
                </w:tc>
              </w:sdtContent>
            </w:sdt>
            <w:tc>
              <w:tcPr>
                <w:tcW w:w="1057" w:type="pct"/>
                <w:shd w:val="clear" w:color="auto" w:fill="auto"/>
              </w:tcPr>
              <w:p w:rsidR="000F79C6" w:rsidRPr="000D5B1B" w:rsidRDefault="000F79C6" w:rsidP="00714E9D">
                <w:pPr>
                  <w:jc w:val="right"/>
                  <w:rPr>
                    <w:rFonts w:ascii="宋体" w:hAnsi="宋体"/>
                    <w:szCs w:val="21"/>
                  </w:rPr>
                </w:pPr>
              </w:p>
            </w:tc>
            <w:tc>
              <w:tcPr>
                <w:tcW w:w="775" w:type="pct"/>
                <w:shd w:val="clear" w:color="auto" w:fill="auto"/>
              </w:tcPr>
              <w:p w:rsidR="000F79C6" w:rsidRPr="000D5B1B" w:rsidRDefault="000F79C6" w:rsidP="00714E9D">
                <w:pPr>
                  <w:jc w:val="right"/>
                  <w:rPr>
                    <w:rFonts w:ascii="宋体" w:hAnsi="宋体"/>
                    <w:szCs w:val="21"/>
                  </w:rPr>
                </w:pPr>
              </w:p>
            </w:tc>
            <w:tc>
              <w:tcPr>
                <w:tcW w:w="774" w:type="pct"/>
                <w:shd w:val="clear" w:color="auto" w:fill="auto"/>
              </w:tcPr>
              <w:p w:rsidR="000F79C6" w:rsidRPr="000D5B1B" w:rsidRDefault="000F79C6" w:rsidP="00714E9D">
                <w:pPr>
                  <w:jc w:val="right"/>
                  <w:rPr>
                    <w:rFonts w:ascii="宋体" w:hAnsi="宋体"/>
                    <w:szCs w:val="21"/>
                  </w:rPr>
                </w:pPr>
              </w:p>
            </w:tc>
            <w:tc>
              <w:tcPr>
                <w:tcW w:w="1056" w:type="pct"/>
                <w:shd w:val="clear" w:color="auto" w:fill="auto"/>
              </w:tcPr>
              <w:p w:rsidR="000F79C6" w:rsidRPr="000D5B1B" w:rsidRDefault="000F79C6" w:rsidP="00714E9D">
                <w:pPr>
                  <w:jc w:val="right"/>
                  <w:rPr>
                    <w:rFonts w:ascii="宋体" w:hAnsi="宋体"/>
                    <w:szCs w:val="21"/>
                  </w:rPr>
                </w:pPr>
              </w:p>
            </w:tc>
          </w:tr>
          <w:tr w:rsidR="000F79C6" w:rsidRPr="000D5B1B" w:rsidTr="00714E9D">
            <w:trPr>
              <w:trHeight w:val="340"/>
            </w:trPr>
            <w:sdt>
              <w:sdtPr>
                <w:rPr>
                  <w:rFonts w:ascii="宋体" w:hAnsi="宋体"/>
                </w:rPr>
                <w:tag w:val="_PLD_e2857e7aebd8427e95c78e58c21c30a8"/>
                <w:id w:val="6000023"/>
                <w:lock w:val="sdtLocked"/>
              </w:sdtPr>
              <w:sdtContent>
                <w:tc>
                  <w:tcPr>
                    <w:tcW w:w="1337" w:type="pct"/>
                    <w:shd w:val="clear" w:color="auto" w:fill="auto"/>
                    <w:vAlign w:val="center"/>
                  </w:tcPr>
                  <w:p w:rsidR="000F79C6" w:rsidRPr="000D5B1B" w:rsidRDefault="000F79C6" w:rsidP="000F79C6">
                    <w:pPr>
                      <w:ind w:firstLineChars="200" w:firstLine="420"/>
                      <w:rPr>
                        <w:rFonts w:ascii="宋体" w:hAnsi="宋体"/>
                        <w:szCs w:val="21"/>
                      </w:rPr>
                    </w:pPr>
                    <w:r w:rsidRPr="000D5B1B">
                      <w:rPr>
                        <w:rFonts w:ascii="宋体" w:hAnsi="宋体"/>
                        <w:szCs w:val="21"/>
                      </w:rPr>
                      <w:t>2.本期增加</w:t>
                    </w:r>
                    <w:r w:rsidRPr="000D5B1B">
                      <w:rPr>
                        <w:rFonts w:ascii="宋体" w:hAnsi="宋体" w:hint="eastAsia"/>
                        <w:szCs w:val="21"/>
                      </w:rPr>
                      <w:t>金额</w:t>
                    </w:r>
                  </w:p>
                </w:tc>
              </w:sdtContent>
            </w:sdt>
            <w:tc>
              <w:tcPr>
                <w:tcW w:w="1057" w:type="pct"/>
                <w:shd w:val="clear" w:color="auto" w:fill="auto"/>
              </w:tcPr>
              <w:p w:rsidR="000F79C6" w:rsidRPr="000D5B1B" w:rsidRDefault="000F79C6" w:rsidP="00714E9D">
                <w:pPr>
                  <w:jc w:val="right"/>
                  <w:rPr>
                    <w:rFonts w:ascii="宋体" w:hAnsi="宋体"/>
                    <w:szCs w:val="21"/>
                  </w:rPr>
                </w:pPr>
              </w:p>
            </w:tc>
            <w:tc>
              <w:tcPr>
                <w:tcW w:w="775" w:type="pct"/>
                <w:shd w:val="clear" w:color="auto" w:fill="auto"/>
              </w:tcPr>
              <w:p w:rsidR="000F79C6" w:rsidRPr="000D5B1B" w:rsidRDefault="000F79C6" w:rsidP="00714E9D">
                <w:pPr>
                  <w:jc w:val="right"/>
                  <w:rPr>
                    <w:rFonts w:ascii="宋体" w:hAnsi="宋体"/>
                    <w:szCs w:val="21"/>
                  </w:rPr>
                </w:pPr>
              </w:p>
            </w:tc>
            <w:tc>
              <w:tcPr>
                <w:tcW w:w="774" w:type="pct"/>
                <w:shd w:val="clear" w:color="auto" w:fill="auto"/>
              </w:tcPr>
              <w:p w:rsidR="000F79C6" w:rsidRPr="000D5B1B" w:rsidRDefault="000F79C6" w:rsidP="00714E9D">
                <w:pPr>
                  <w:jc w:val="right"/>
                  <w:rPr>
                    <w:rFonts w:ascii="宋体" w:hAnsi="宋体"/>
                    <w:szCs w:val="21"/>
                  </w:rPr>
                </w:pPr>
              </w:p>
            </w:tc>
            <w:tc>
              <w:tcPr>
                <w:tcW w:w="1056" w:type="pct"/>
                <w:shd w:val="clear" w:color="auto" w:fill="auto"/>
              </w:tcPr>
              <w:p w:rsidR="000F79C6" w:rsidRPr="000D5B1B" w:rsidRDefault="000F79C6" w:rsidP="00714E9D">
                <w:pPr>
                  <w:jc w:val="right"/>
                  <w:rPr>
                    <w:rFonts w:ascii="宋体" w:hAnsi="宋体"/>
                    <w:szCs w:val="21"/>
                  </w:rPr>
                </w:pPr>
              </w:p>
            </w:tc>
          </w:tr>
          <w:tr w:rsidR="000F79C6" w:rsidRPr="000D5B1B" w:rsidTr="00714E9D">
            <w:trPr>
              <w:trHeight w:val="340"/>
            </w:trPr>
            <w:sdt>
              <w:sdtPr>
                <w:rPr>
                  <w:rFonts w:ascii="宋体" w:hAnsi="宋体"/>
                </w:rPr>
                <w:tag w:val="_PLD_7e845556cb2643f09ea62762907b48f4"/>
                <w:id w:val="6000024"/>
                <w:lock w:val="sdtLocked"/>
              </w:sdtPr>
              <w:sdtContent>
                <w:tc>
                  <w:tcPr>
                    <w:tcW w:w="1337" w:type="pct"/>
                    <w:shd w:val="clear" w:color="auto" w:fill="auto"/>
                    <w:vAlign w:val="center"/>
                  </w:tcPr>
                  <w:p w:rsidR="000F79C6" w:rsidRPr="000D5B1B" w:rsidRDefault="000F79C6" w:rsidP="000F79C6">
                    <w:pPr>
                      <w:ind w:firstLineChars="300" w:firstLine="630"/>
                      <w:rPr>
                        <w:rFonts w:ascii="宋体" w:hAnsi="宋体"/>
                        <w:szCs w:val="21"/>
                      </w:rPr>
                    </w:pPr>
                    <w:r w:rsidRPr="000D5B1B">
                      <w:rPr>
                        <w:rFonts w:ascii="宋体" w:hAnsi="宋体" w:hint="eastAsia"/>
                        <w:szCs w:val="21"/>
                      </w:rPr>
                      <w:t>（1）</w:t>
                    </w:r>
                    <w:r w:rsidRPr="000D5B1B">
                      <w:rPr>
                        <w:rFonts w:ascii="宋体" w:hAnsi="宋体"/>
                        <w:szCs w:val="21"/>
                      </w:rPr>
                      <w:t>计提</w:t>
                    </w:r>
                  </w:p>
                </w:tc>
              </w:sdtContent>
            </w:sdt>
            <w:tc>
              <w:tcPr>
                <w:tcW w:w="1057" w:type="pct"/>
                <w:shd w:val="clear" w:color="auto" w:fill="auto"/>
              </w:tcPr>
              <w:p w:rsidR="000F79C6" w:rsidRPr="000D5B1B" w:rsidRDefault="000F79C6" w:rsidP="00714E9D">
                <w:pPr>
                  <w:jc w:val="right"/>
                  <w:rPr>
                    <w:rFonts w:ascii="宋体" w:hAnsi="宋体"/>
                    <w:szCs w:val="21"/>
                  </w:rPr>
                </w:pPr>
              </w:p>
            </w:tc>
            <w:tc>
              <w:tcPr>
                <w:tcW w:w="775" w:type="pct"/>
                <w:shd w:val="clear" w:color="auto" w:fill="auto"/>
              </w:tcPr>
              <w:p w:rsidR="000F79C6" w:rsidRPr="000D5B1B" w:rsidRDefault="000F79C6" w:rsidP="00714E9D">
                <w:pPr>
                  <w:jc w:val="right"/>
                  <w:rPr>
                    <w:rFonts w:ascii="宋体" w:hAnsi="宋体"/>
                    <w:szCs w:val="21"/>
                  </w:rPr>
                </w:pPr>
              </w:p>
            </w:tc>
            <w:tc>
              <w:tcPr>
                <w:tcW w:w="774" w:type="pct"/>
                <w:shd w:val="clear" w:color="auto" w:fill="auto"/>
              </w:tcPr>
              <w:p w:rsidR="000F79C6" w:rsidRPr="000D5B1B" w:rsidRDefault="000F79C6" w:rsidP="00714E9D">
                <w:pPr>
                  <w:jc w:val="right"/>
                  <w:rPr>
                    <w:rFonts w:ascii="宋体" w:hAnsi="宋体"/>
                    <w:szCs w:val="21"/>
                  </w:rPr>
                </w:pPr>
              </w:p>
            </w:tc>
            <w:tc>
              <w:tcPr>
                <w:tcW w:w="1056" w:type="pct"/>
                <w:shd w:val="clear" w:color="auto" w:fill="auto"/>
              </w:tcPr>
              <w:p w:rsidR="000F79C6" w:rsidRPr="000D5B1B" w:rsidRDefault="000F79C6" w:rsidP="00714E9D">
                <w:pPr>
                  <w:jc w:val="right"/>
                  <w:rPr>
                    <w:rFonts w:ascii="宋体" w:hAnsi="宋体"/>
                    <w:szCs w:val="21"/>
                  </w:rPr>
                </w:pPr>
              </w:p>
            </w:tc>
          </w:tr>
          <w:tr w:rsidR="000F79C6" w:rsidRPr="000D5B1B" w:rsidTr="00714E9D">
            <w:trPr>
              <w:trHeight w:val="340"/>
            </w:trPr>
            <w:sdt>
              <w:sdtPr>
                <w:rPr>
                  <w:rFonts w:ascii="宋体" w:hAnsi="宋体"/>
                </w:rPr>
                <w:tag w:val="_PLD_82ae87c72cfb4360abe17ac07d374fa6"/>
                <w:id w:val="6000025"/>
                <w:lock w:val="sdtLocked"/>
              </w:sdtPr>
              <w:sdtContent>
                <w:tc>
                  <w:tcPr>
                    <w:tcW w:w="1337" w:type="pct"/>
                    <w:shd w:val="clear" w:color="auto" w:fill="auto"/>
                    <w:vAlign w:val="center"/>
                  </w:tcPr>
                  <w:p w:rsidR="000F79C6" w:rsidRPr="000D5B1B" w:rsidRDefault="000F79C6" w:rsidP="000F79C6">
                    <w:pPr>
                      <w:ind w:firstLineChars="200" w:firstLine="420"/>
                      <w:rPr>
                        <w:rFonts w:ascii="宋体" w:hAnsi="宋体"/>
                        <w:szCs w:val="21"/>
                      </w:rPr>
                    </w:pPr>
                    <w:r w:rsidRPr="000D5B1B">
                      <w:rPr>
                        <w:rFonts w:ascii="宋体" w:hAnsi="宋体" w:hint="eastAsia"/>
                        <w:szCs w:val="21"/>
                      </w:rPr>
                      <w:t>3.</w:t>
                    </w:r>
                    <w:r w:rsidRPr="000D5B1B">
                      <w:rPr>
                        <w:rFonts w:ascii="宋体" w:hAnsi="宋体"/>
                        <w:szCs w:val="21"/>
                      </w:rPr>
                      <w:t>本期减少</w:t>
                    </w:r>
                    <w:r w:rsidRPr="000D5B1B">
                      <w:rPr>
                        <w:rFonts w:ascii="宋体" w:hAnsi="宋体" w:hint="eastAsia"/>
                        <w:szCs w:val="21"/>
                      </w:rPr>
                      <w:t>金额</w:t>
                    </w:r>
                  </w:p>
                </w:tc>
              </w:sdtContent>
            </w:sdt>
            <w:tc>
              <w:tcPr>
                <w:tcW w:w="1057" w:type="pct"/>
                <w:shd w:val="clear" w:color="auto" w:fill="auto"/>
              </w:tcPr>
              <w:p w:rsidR="000F79C6" w:rsidRPr="000D5B1B" w:rsidRDefault="000F79C6" w:rsidP="00714E9D">
                <w:pPr>
                  <w:jc w:val="right"/>
                  <w:rPr>
                    <w:rFonts w:ascii="宋体" w:hAnsi="宋体"/>
                    <w:szCs w:val="21"/>
                  </w:rPr>
                </w:pPr>
              </w:p>
            </w:tc>
            <w:tc>
              <w:tcPr>
                <w:tcW w:w="775" w:type="pct"/>
                <w:shd w:val="clear" w:color="auto" w:fill="auto"/>
              </w:tcPr>
              <w:p w:rsidR="000F79C6" w:rsidRPr="000D5B1B" w:rsidRDefault="000F79C6" w:rsidP="00714E9D">
                <w:pPr>
                  <w:jc w:val="right"/>
                  <w:rPr>
                    <w:rFonts w:ascii="宋体" w:hAnsi="宋体"/>
                    <w:szCs w:val="21"/>
                  </w:rPr>
                </w:pPr>
              </w:p>
            </w:tc>
            <w:tc>
              <w:tcPr>
                <w:tcW w:w="774" w:type="pct"/>
                <w:shd w:val="clear" w:color="auto" w:fill="auto"/>
              </w:tcPr>
              <w:p w:rsidR="000F79C6" w:rsidRPr="000D5B1B" w:rsidRDefault="000F79C6" w:rsidP="00714E9D">
                <w:pPr>
                  <w:jc w:val="right"/>
                  <w:rPr>
                    <w:rFonts w:ascii="宋体" w:hAnsi="宋体"/>
                    <w:szCs w:val="21"/>
                  </w:rPr>
                </w:pPr>
              </w:p>
            </w:tc>
            <w:tc>
              <w:tcPr>
                <w:tcW w:w="1056" w:type="pct"/>
                <w:shd w:val="clear" w:color="auto" w:fill="auto"/>
              </w:tcPr>
              <w:p w:rsidR="000F79C6" w:rsidRPr="000D5B1B" w:rsidRDefault="000F79C6" w:rsidP="00714E9D">
                <w:pPr>
                  <w:jc w:val="right"/>
                  <w:rPr>
                    <w:rFonts w:ascii="宋体" w:hAnsi="宋体"/>
                    <w:szCs w:val="21"/>
                  </w:rPr>
                </w:pPr>
              </w:p>
            </w:tc>
          </w:tr>
          <w:tr w:rsidR="000F79C6" w:rsidRPr="000D5B1B" w:rsidTr="00714E9D">
            <w:trPr>
              <w:trHeight w:val="340"/>
            </w:trPr>
            <w:sdt>
              <w:sdtPr>
                <w:rPr>
                  <w:rFonts w:ascii="宋体" w:hAnsi="宋体"/>
                </w:rPr>
                <w:tag w:val="_PLD_4281f362df094494bb5ac71abc4524c7"/>
                <w:id w:val="6000026"/>
                <w:lock w:val="sdtLocked"/>
              </w:sdtPr>
              <w:sdtContent>
                <w:tc>
                  <w:tcPr>
                    <w:tcW w:w="1337" w:type="pct"/>
                    <w:shd w:val="clear" w:color="auto" w:fill="auto"/>
                    <w:vAlign w:val="center"/>
                  </w:tcPr>
                  <w:p w:rsidR="000F79C6" w:rsidRPr="000D5B1B" w:rsidRDefault="000F79C6" w:rsidP="000F79C6">
                    <w:pPr>
                      <w:ind w:firstLineChars="300" w:firstLine="630"/>
                      <w:rPr>
                        <w:rFonts w:ascii="宋体" w:hAnsi="宋体"/>
                        <w:szCs w:val="21"/>
                      </w:rPr>
                    </w:pPr>
                    <w:r w:rsidRPr="000D5B1B">
                      <w:rPr>
                        <w:rFonts w:ascii="宋体" w:hAnsi="宋体"/>
                        <w:szCs w:val="21"/>
                      </w:rPr>
                      <w:t>(</w:t>
                    </w:r>
                    <w:r w:rsidRPr="000D5B1B">
                      <w:rPr>
                        <w:rFonts w:ascii="宋体" w:hAnsi="宋体" w:hint="eastAsia"/>
                        <w:szCs w:val="21"/>
                      </w:rPr>
                      <w:t>1</w:t>
                    </w:r>
                    <w:r w:rsidRPr="000D5B1B">
                      <w:rPr>
                        <w:rFonts w:ascii="宋体" w:hAnsi="宋体"/>
                        <w:szCs w:val="21"/>
                      </w:rPr>
                      <w:t>)</w:t>
                    </w:r>
                    <w:r w:rsidRPr="000D5B1B">
                      <w:rPr>
                        <w:rFonts w:ascii="宋体" w:hAnsi="宋体" w:hint="eastAsia"/>
                        <w:szCs w:val="21"/>
                      </w:rPr>
                      <w:t>处置</w:t>
                    </w:r>
                  </w:p>
                </w:tc>
              </w:sdtContent>
            </w:sdt>
            <w:tc>
              <w:tcPr>
                <w:tcW w:w="1057" w:type="pct"/>
                <w:shd w:val="clear" w:color="auto" w:fill="auto"/>
              </w:tcPr>
              <w:p w:rsidR="000F79C6" w:rsidRPr="000D5B1B" w:rsidRDefault="000F79C6" w:rsidP="00714E9D">
                <w:pPr>
                  <w:jc w:val="right"/>
                  <w:rPr>
                    <w:rFonts w:ascii="宋体" w:hAnsi="宋体"/>
                    <w:szCs w:val="21"/>
                  </w:rPr>
                </w:pPr>
              </w:p>
            </w:tc>
            <w:tc>
              <w:tcPr>
                <w:tcW w:w="775" w:type="pct"/>
                <w:shd w:val="clear" w:color="auto" w:fill="auto"/>
              </w:tcPr>
              <w:p w:rsidR="000F79C6" w:rsidRPr="000D5B1B" w:rsidRDefault="000F79C6" w:rsidP="00714E9D">
                <w:pPr>
                  <w:jc w:val="right"/>
                  <w:rPr>
                    <w:rFonts w:ascii="宋体" w:hAnsi="宋体"/>
                    <w:szCs w:val="21"/>
                  </w:rPr>
                </w:pPr>
              </w:p>
            </w:tc>
            <w:tc>
              <w:tcPr>
                <w:tcW w:w="774" w:type="pct"/>
                <w:shd w:val="clear" w:color="auto" w:fill="auto"/>
              </w:tcPr>
              <w:p w:rsidR="000F79C6" w:rsidRPr="000D5B1B" w:rsidRDefault="000F79C6" w:rsidP="00714E9D">
                <w:pPr>
                  <w:jc w:val="right"/>
                  <w:rPr>
                    <w:rFonts w:ascii="宋体" w:hAnsi="宋体"/>
                    <w:szCs w:val="21"/>
                  </w:rPr>
                </w:pPr>
              </w:p>
            </w:tc>
            <w:tc>
              <w:tcPr>
                <w:tcW w:w="1056" w:type="pct"/>
                <w:shd w:val="clear" w:color="auto" w:fill="auto"/>
              </w:tcPr>
              <w:p w:rsidR="000F79C6" w:rsidRPr="000D5B1B" w:rsidRDefault="000F79C6" w:rsidP="00714E9D">
                <w:pPr>
                  <w:jc w:val="right"/>
                  <w:rPr>
                    <w:rFonts w:ascii="宋体" w:hAnsi="宋体"/>
                    <w:szCs w:val="21"/>
                  </w:rPr>
                </w:pPr>
              </w:p>
            </w:tc>
          </w:tr>
          <w:tr w:rsidR="000F79C6" w:rsidRPr="000D5B1B" w:rsidTr="00714E9D">
            <w:trPr>
              <w:trHeight w:val="340"/>
            </w:trPr>
            <w:sdt>
              <w:sdtPr>
                <w:rPr>
                  <w:rFonts w:ascii="宋体" w:hAnsi="宋体"/>
                </w:rPr>
                <w:tag w:val="_PLD_9428ef0f2bd34dc7821d00833f5252c1"/>
                <w:id w:val="6000027"/>
                <w:lock w:val="sdtLocked"/>
              </w:sdtPr>
              <w:sdtContent>
                <w:tc>
                  <w:tcPr>
                    <w:tcW w:w="1337" w:type="pct"/>
                    <w:shd w:val="clear" w:color="auto" w:fill="auto"/>
                    <w:vAlign w:val="center"/>
                  </w:tcPr>
                  <w:p w:rsidR="000F79C6" w:rsidRPr="000D5B1B" w:rsidRDefault="000F79C6" w:rsidP="000F79C6">
                    <w:pPr>
                      <w:ind w:firstLineChars="200" w:firstLine="420"/>
                      <w:rPr>
                        <w:rFonts w:ascii="宋体" w:hAnsi="宋体"/>
                        <w:szCs w:val="21"/>
                      </w:rPr>
                    </w:pPr>
                    <w:r w:rsidRPr="000D5B1B">
                      <w:rPr>
                        <w:rFonts w:ascii="宋体" w:hAnsi="宋体" w:hint="eastAsia"/>
                        <w:szCs w:val="21"/>
                      </w:rPr>
                      <w:t>4.</w:t>
                    </w:r>
                    <w:r w:rsidRPr="000D5B1B">
                      <w:rPr>
                        <w:rFonts w:ascii="宋体" w:hAnsi="宋体"/>
                        <w:szCs w:val="21"/>
                      </w:rPr>
                      <w:t>期末余额</w:t>
                    </w:r>
                  </w:p>
                </w:tc>
              </w:sdtContent>
            </w:sdt>
            <w:tc>
              <w:tcPr>
                <w:tcW w:w="1057" w:type="pct"/>
                <w:shd w:val="clear" w:color="auto" w:fill="auto"/>
              </w:tcPr>
              <w:p w:rsidR="000F79C6" w:rsidRPr="000D5B1B" w:rsidRDefault="000F79C6" w:rsidP="00714E9D">
                <w:pPr>
                  <w:jc w:val="right"/>
                  <w:rPr>
                    <w:rFonts w:ascii="宋体" w:hAnsi="宋体"/>
                    <w:szCs w:val="21"/>
                  </w:rPr>
                </w:pPr>
              </w:p>
            </w:tc>
            <w:tc>
              <w:tcPr>
                <w:tcW w:w="775" w:type="pct"/>
                <w:shd w:val="clear" w:color="auto" w:fill="auto"/>
              </w:tcPr>
              <w:p w:rsidR="000F79C6" w:rsidRPr="000D5B1B" w:rsidRDefault="000F79C6" w:rsidP="00714E9D">
                <w:pPr>
                  <w:jc w:val="right"/>
                  <w:rPr>
                    <w:rFonts w:ascii="宋体" w:hAnsi="宋体"/>
                    <w:szCs w:val="21"/>
                  </w:rPr>
                </w:pPr>
              </w:p>
            </w:tc>
            <w:tc>
              <w:tcPr>
                <w:tcW w:w="774" w:type="pct"/>
                <w:shd w:val="clear" w:color="auto" w:fill="auto"/>
              </w:tcPr>
              <w:p w:rsidR="000F79C6" w:rsidRPr="000D5B1B" w:rsidRDefault="000F79C6" w:rsidP="00714E9D">
                <w:pPr>
                  <w:jc w:val="right"/>
                  <w:rPr>
                    <w:rFonts w:ascii="宋体" w:hAnsi="宋体"/>
                    <w:szCs w:val="21"/>
                  </w:rPr>
                </w:pPr>
              </w:p>
            </w:tc>
            <w:tc>
              <w:tcPr>
                <w:tcW w:w="1056" w:type="pct"/>
                <w:shd w:val="clear" w:color="auto" w:fill="auto"/>
              </w:tcPr>
              <w:p w:rsidR="000F79C6" w:rsidRPr="000D5B1B" w:rsidRDefault="000F79C6" w:rsidP="00714E9D">
                <w:pPr>
                  <w:jc w:val="right"/>
                  <w:rPr>
                    <w:rFonts w:ascii="宋体" w:hAnsi="宋体"/>
                    <w:szCs w:val="21"/>
                  </w:rPr>
                </w:pPr>
              </w:p>
            </w:tc>
          </w:tr>
          <w:tr w:rsidR="000F79C6" w:rsidRPr="000D5B1B" w:rsidTr="00714E9D">
            <w:trPr>
              <w:trHeight w:val="340"/>
            </w:trPr>
            <w:sdt>
              <w:sdtPr>
                <w:rPr>
                  <w:rFonts w:ascii="宋体" w:hAnsi="宋体"/>
                </w:rPr>
                <w:tag w:val="_PLD_4b0672b3afec475f9c6133950914fc81"/>
                <w:id w:val="6000028"/>
                <w:lock w:val="sdtLocked"/>
              </w:sdtPr>
              <w:sdtContent>
                <w:tc>
                  <w:tcPr>
                    <w:tcW w:w="1337" w:type="pct"/>
                    <w:shd w:val="clear" w:color="auto" w:fill="auto"/>
                    <w:vAlign w:val="center"/>
                  </w:tcPr>
                  <w:p w:rsidR="000F79C6" w:rsidRPr="000D5B1B" w:rsidRDefault="000F79C6" w:rsidP="00714E9D">
                    <w:pPr>
                      <w:rPr>
                        <w:rFonts w:ascii="宋体" w:hAnsi="宋体"/>
                        <w:szCs w:val="21"/>
                      </w:rPr>
                    </w:pPr>
                    <w:r w:rsidRPr="000D5B1B">
                      <w:rPr>
                        <w:rFonts w:ascii="宋体" w:hAnsi="宋体"/>
                        <w:szCs w:val="21"/>
                      </w:rPr>
                      <w:t>四、账面价值</w:t>
                    </w:r>
                  </w:p>
                </w:tc>
              </w:sdtContent>
            </w:sdt>
            <w:tc>
              <w:tcPr>
                <w:tcW w:w="1057" w:type="pct"/>
                <w:shd w:val="clear" w:color="auto" w:fill="auto"/>
              </w:tcPr>
              <w:p w:rsidR="000F79C6" w:rsidRPr="000D5B1B" w:rsidRDefault="000F79C6" w:rsidP="00714E9D">
                <w:pPr>
                  <w:jc w:val="right"/>
                  <w:rPr>
                    <w:rFonts w:ascii="宋体" w:hAnsi="宋体"/>
                    <w:szCs w:val="21"/>
                  </w:rPr>
                </w:pPr>
              </w:p>
            </w:tc>
            <w:tc>
              <w:tcPr>
                <w:tcW w:w="775" w:type="pct"/>
                <w:shd w:val="clear" w:color="auto" w:fill="auto"/>
              </w:tcPr>
              <w:p w:rsidR="000F79C6" w:rsidRPr="000D5B1B" w:rsidRDefault="000F79C6" w:rsidP="00714E9D">
                <w:pPr>
                  <w:jc w:val="right"/>
                  <w:rPr>
                    <w:rFonts w:ascii="宋体" w:hAnsi="宋体"/>
                    <w:szCs w:val="21"/>
                  </w:rPr>
                </w:pPr>
              </w:p>
            </w:tc>
            <w:tc>
              <w:tcPr>
                <w:tcW w:w="774" w:type="pct"/>
                <w:shd w:val="clear" w:color="auto" w:fill="auto"/>
              </w:tcPr>
              <w:p w:rsidR="000F79C6" w:rsidRPr="000D5B1B" w:rsidRDefault="000F79C6" w:rsidP="00714E9D">
                <w:pPr>
                  <w:jc w:val="right"/>
                  <w:rPr>
                    <w:rFonts w:ascii="宋体" w:hAnsi="宋体"/>
                    <w:szCs w:val="21"/>
                  </w:rPr>
                </w:pPr>
              </w:p>
            </w:tc>
            <w:tc>
              <w:tcPr>
                <w:tcW w:w="1056" w:type="pct"/>
                <w:shd w:val="clear" w:color="auto" w:fill="auto"/>
              </w:tcPr>
              <w:p w:rsidR="000F79C6" w:rsidRPr="000D5B1B" w:rsidRDefault="000F79C6" w:rsidP="00714E9D">
                <w:pPr>
                  <w:jc w:val="right"/>
                  <w:rPr>
                    <w:rFonts w:ascii="宋体" w:hAnsi="宋体"/>
                    <w:szCs w:val="21"/>
                  </w:rPr>
                </w:pPr>
              </w:p>
            </w:tc>
          </w:tr>
          <w:tr w:rsidR="000F79C6" w:rsidRPr="000D5B1B" w:rsidTr="00714E9D">
            <w:trPr>
              <w:trHeight w:val="340"/>
            </w:trPr>
            <w:sdt>
              <w:sdtPr>
                <w:rPr>
                  <w:rFonts w:ascii="宋体" w:hAnsi="宋体"/>
                </w:rPr>
                <w:tag w:val="_PLD_1fc70ce7dba842249c5899f16f4ea2f4"/>
                <w:id w:val="6000029"/>
                <w:lock w:val="sdtLocked"/>
              </w:sdtPr>
              <w:sdtContent>
                <w:tc>
                  <w:tcPr>
                    <w:tcW w:w="1337" w:type="pct"/>
                    <w:shd w:val="clear" w:color="auto" w:fill="auto"/>
                    <w:vAlign w:val="center"/>
                  </w:tcPr>
                  <w:p w:rsidR="000F79C6" w:rsidRPr="000D5B1B" w:rsidRDefault="000F79C6" w:rsidP="00714E9D">
                    <w:pPr>
                      <w:rPr>
                        <w:rFonts w:ascii="宋体" w:hAnsi="宋体"/>
                        <w:szCs w:val="21"/>
                      </w:rPr>
                    </w:pPr>
                    <w:r w:rsidRPr="000D5B1B">
                      <w:rPr>
                        <w:rFonts w:ascii="宋体" w:hAnsi="宋体"/>
                        <w:szCs w:val="21"/>
                      </w:rPr>
                      <w:t xml:space="preserve">    1.期末账面价值</w:t>
                    </w:r>
                  </w:p>
                </w:tc>
              </w:sdtContent>
            </w:sdt>
            <w:tc>
              <w:tcPr>
                <w:tcW w:w="1057" w:type="pct"/>
                <w:shd w:val="clear" w:color="auto" w:fill="auto"/>
              </w:tcPr>
              <w:p w:rsidR="000F79C6" w:rsidRPr="000D5B1B" w:rsidRDefault="000F79C6" w:rsidP="00714E9D">
                <w:pPr>
                  <w:jc w:val="right"/>
                  <w:rPr>
                    <w:rFonts w:ascii="宋体" w:hAnsi="宋体"/>
                    <w:szCs w:val="21"/>
                  </w:rPr>
                </w:pPr>
                <w:r w:rsidRPr="000D5B1B">
                  <w:rPr>
                    <w:rFonts w:ascii="宋体" w:hAnsi="宋体"/>
                  </w:rPr>
                  <w:t>91,445,339.22</w:t>
                </w:r>
              </w:p>
            </w:tc>
            <w:tc>
              <w:tcPr>
                <w:tcW w:w="775" w:type="pct"/>
                <w:shd w:val="clear" w:color="auto" w:fill="auto"/>
              </w:tcPr>
              <w:p w:rsidR="000F79C6" w:rsidRPr="000D5B1B" w:rsidRDefault="000F79C6" w:rsidP="00714E9D">
                <w:pPr>
                  <w:jc w:val="right"/>
                  <w:rPr>
                    <w:rFonts w:ascii="宋体" w:hAnsi="宋体"/>
                    <w:szCs w:val="21"/>
                  </w:rPr>
                </w:pPr>
              </w:p>
            </w:tc>
            <w:tc>
              <w:tcPr>
                <w:tcW w:w="774" w:type="pct"/>
                <w:shd w:val="clear" w:color="auto" w:fill="auto"/>
              </w:tcPr>
              <w:p w:rsidR="000F79C6" w:rsidRPr="000D5B1B" w:rsidRDefault="000F79C6" w:rsidP="00714E9D">
                <w:pPr>
                  <w:jc w:val="right"/>
                  <w:rPr>
                    <w:rFonts w:ascii="宋体" w:hAnsi="宋体"/>
                    <w:szCs w:val="21"/>
                  </w:rPr>
                </w:pPr>
                <w:r w:rsidRPr="000D5B1B">
                  <w:rPr>
                    <w:rFonts w:ascii="宋体" w:hAnsi="宋体"/>
                  </w:rPr>
                  <w:t>3,507,987.42</w:t>
                </w:r>
              </w:p>
            </w:tc>
            <w:tc>
              <w:tcPr>
                <w:tcW w:w="1056" w:type="pct"/>
                <w:shd w:val="clear" w:color="auto" w:fill="auto"/>
              </w:tcPr>
              <w:p w:rsidR="000F79C6" w:rsidRPr="000D5B1B" w:rsidRDefault="000F79C6" w:rsidP="00714E9D">
                <w:pPr>
                  <w:jc w:val="right"/>
                  <w:rPr>
                    <w:rFonts w:ascii="宋体" w:hAnsi="宋体"/>
                    <w:szCs w:val="21"/>
                  </w:rPr>
                </w:pPr>
                <w:r w:rsidRPr="000D5B1B">
                  <w:rPr>
                    <w:rFonts w:ascii="宋体" w:hAnsi="宋体"/>
                  </w:rPr>
                  <w:t>94,953,326.64</w:t>
                </w:r>
              </w:p>
            </w:tc>
          </w:tr>
          <w:tr w:rsidR="000F79C6" w:rsidRPr="000D5B1B" w:rsidTr="00714E9D">
            <w:trPr>
              <w:trHeight w:val="340"/>
            </w:trPr>
            <w:sdt>
              <w:sdtPr>
                <w:rPr>
                  <w:rFonts w:ascii="宋体" w:hAnsi="宋体"/>
                </w:rPr>
                <w:tag w:val="_PLD_b71bc5d491a34e85a1ce292ad355233a"/>
                <w:id w:val="6000030"/>
                <w:lock w:val="sdtLocked"/>
              </w:sdtPr>
              <w:sdtContent>
                <w:tc>
                  <w:tcPr>
                    <w:tcW w:w="1337" w:type="pct"/>
                    <w:shd w:val="clear" w:color="auto" w:fill="auto"/>
                    <w:vAlign w:val="center"/>
                  </w:tcPr>
                  <w:p w:rsidR="000F79C6" w:rsidRPr="000D5B1B" w:rsidRDefault="000F79C6" w:rsidP="00714E9D">
                    <w:pPr>
                      <w:rPr>
                        <w:rFonts w:ascii="宋体" w:hAnsi="宋体"/>
                        <w:szCs w:val="21"/>
                      </w:rPr>
                    </w:pPr>
                    <w:r w:rsidRPr="000D5B1B">
                      <w:rPr>
                        <w:rFonts w:ascii="宋体" w:hAnsi="宋体"/>
                        <w:szCs w:val="21"/>
                      </w:rPr>
                      <w:t xml:space="preserve">    2.</w:t>
                    </w:r>
                    <w:r w:rsidRPr="000D5B1B">
                      <w:rPr>
                        <w:rFonts w:ascii="宋体" w:hAnsi="宋体" w:hint="eastAsia"/>
                        <w:szCs w:val="21"/>
                      </w:rPr>
                      <w:t>期初</w:t>
                    </w:r>
                    <w:r w:rsidRPr="000D5B1B">
                      <w:rPr>
                        <w:rFonts w:ascii="宋体" w:hAnsi="宋体"/>
                        <w:szCs w:val="21"/>
                      </w:rPr>
                      <w:t>账面价值</w:t>
                    </w:r>
                  </w:p>
                </w:tc>
              </w:sdtContent>
            </w:sdt>
            <w:tc>
              <w:tcPr>
                <w:tcW w:w="1057" w:type="pct"/>
                <w:shd w:val="clear" w:color="auto" w:fill="auto"/>
              </w:tcPr>
              <w:p w:rsidR="000F79C6" w:rsidRPr="000D5B1B" w:rsidRDefault="000F79C6" w:rsidP="00714E9D">
                <w:pPr>
                  <w:jc w:val="right"/>
                  <w:rPr>
                    <w:rFonts w:ascii="宋体" w:hAnsi="宋体"/>
                    <w:szCs w:val="21"/>
                  </w:rPr>
                </w:pPr>
                <w:r w:rsidRPr="000D5B1B">
                  <w:rPr>
                    <w:rFonts w:ascii="宋体" w:hAnsi="宋体"/>
                  </w:rPr>
                  <w:t>186,527,471.29</w:t>
                </w:r>
              </w:p>
            </w:tc>
            <w:tc>
              <w:tcPr>
                <w:tcW w:w="775" w:type="pct"/>
                <w:shd w:val="clear" w:color="auto" w:fill="auto"/>
              </w:tcPr>
              <w:p w:rsidR="000F79C6" w:rsidRPr="000D5B1B" w:rsidRDefault="000F79C6" w:rsidP="00714E9D">
                <w:pPr>
                  <w:jc w:val="right"/>
                  <w:rPr>
                    <w:rFonts w:ascii="宋体" w:hAnsi="宋体"/>
                    <w:szCs w:val="21"/>
                  </w:rPr>
                </w:pPr>
              </w:p>
            </w:tc>
            <w:tc>
              <w:tcPr>
                <w:tcW w:w="774" w:type="pct"/>
                <w:shd w:val="clear" w:color="auto" w:fill="auto"/>
              </w:tcPr>
              <w:p w:rsidR="000F79C6" w:rsidRPr="000D5B1B" w:rsidRDefault="000F79C6" w:rsidP="00714E9D">
                <w:pPr>
                  <w:jc w:val="right"/>
                  <w:rPr>
                    <w:rFonts w:ascii="宋体" w:hAnsi="宋体"/>
                    <w:szCs w:val="21"/>
                  </w:rPr>
                </w:pPr>
                <w:r w:rsidRPr="000D5B1B">
                  <w:rPr>
                    <w:rFonts w:ascii="宋体" w:hAnsi="宋体"/>
                  </w:rPr>
                  <w:t>2,269,490.25</w:t>
                </w:r>
              </w:p>
            </w:tc>
            <w:tc>
              <w:tcPr>
                <w:tcW w:w="1056" w:type="pct"/>
                <w:shd w:val="clear" w:color="auto" w:fill="auto"/>
              </w:tcPr>
              <w:p w:rsidR="000F79C6" w:rsidRPr="000D5B1B" w:rsidRDefault="000F79C6" w:rsidP="00714E9D">
                <w:pPr>
                  <w:jc w:val="right"/>
                  <w:rPr>
                    <w:rFonts w:ascii="宋体" w:hAnsi="宋体"/>
                    <w:szCs w:val="21"/>
                  </w:rPr>
                </w:pPr>
                <w:r w:rsidRPr="000D5B1B">
                  <w:rPr>
                    <w:rFonts w:ascii="宋体" w:hAnsi="宋体"/>
                  </w:rPr>
                  <w:t>188,796,961.54</w:t>
                </w:r>
              </w:p>
            </w:tc>
          </w:tr>
        </w:tbl>
        <w:p w:rsidR="005155D7" w:rsidRPr="000D5B1B" w:rsidRDefault="00D3606B">
          <w:pPr>
            <w:snapToGrid w:val="0"/>
            <w:spacing w:line="240" w:lineRule="atLeast"/>
            <w:rPr>
              <w:rFonts w:ascii="宋体" w:hAnsi="宋体"/>
              <w:szCs w:val="21"/>
            </w:rPr>
          </w:pPr>
          <w:r w:rsidRPr="000D5B1B">
            <w:rPr>
              <w:rFonts w:ascii="宋体" w:hAnsi="宋体" w:hint="eastAsia"/>
              <w:szCs w:val="21"/>
            </w:rPr>
            <w:t>本期末通过公司内部研发形成的无形资产占无形资产余额的比例</w:t>
          </w:r>
          <w:sdt>
            <w:sdtPr>
              <w:rPr>
                <w:rFonts w:ascii="宋体" w:hAnsi="宋体"/>
                <w:szCs w:val="21"/>
              </w:rPr>
              <w:alias w:val="通过公司内部研发形成的无形资产占无形资产账面价值的比例"/>
              <w:tag w:val="_GBC_a5caf6c87458439c8916b866a1bdf523"/>
              <w:id w:val="878135"/>
              <w:lock w:val="sdtLocked"/>
              <w:placeholder>
                <w:docPart w:val="GBC22222222222222222222222222222"/>
              </w:placeholder>
            </w:sdtPr>
            <w:sdtContent>
              <w:r w:rsidR="00227EA5" w:rsidRPr="000D5B1B">
                <w:rPr>
                  <w:rFonts w:ascii="宋体" w:hAnsi="宋体" w:hint="eastAsia"/>
                  <w:szCs w:val="21"/>
                </w:rPr>
                <w:t>0.00%</w:t>
              </w:r>
            </w:sdtContent>
          </w:sdt>
        </w:p>
        <w:p w:rsidR="005155D7" w:rsidRPr="000D5B1B" w:rsidRDefault="009E230D">
          <w:pPr>
            <w:snapToGrid w:val="0"/>
            <w:spacing w:line="240" w:lineRule="atLeast"/>
            <w:rPr>
              <w:rFonts w:ascii="宋体" w:hAnsi="宋体"/>
              <w:szCs w:val="21"/>
            </w:rPr>
          </w:pPr>
        </w:p>
      </w:sdtContent>
    </w:sdt>
    <w:sdt>
      <w:sdtPr>
        <w:rPr>
          <w:rFonts w:ascii="宋体" w:hAnsi="宋体" w:cs="宋体" w:hint="eastAsia"/>
          <w:b w:val="0"/>
          <w:bCs w:val="0"/>
          <w:kern w:val="0"/>
          <w:szCs w:val="21"/>
        </w:rPr>
        <w:alias w:val="模块:未办妥产权证书的土地使用权情况："/>
        <w:tag w:val="_SEC_1b15a58332a3426ebeab40769f9c3df1"/>
        <w:id w:val="878145"/>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70"/>
            </w:numPr>
            <w:tabs>
              <w:tab w:val="left" w:pos="602"/>
            </w:tabs>
            <w:rPr>
              <w:rFonts w:ascii="宋体" w:hAnsi="宋体"/>
              <w:szCs w:val="21"/>
            </w:rPr>
          </w:pPr>
          <w:r w:rsidRPr="000D5B1B">
            <w:rPr>
              <w:rFonts w:ascii="宋体" w:hAnsi="宋体" w:hint="eastAsia"/>
              <w:szCs w:val="21"/>
            </w:rPr>
            <w:t>未办妥产权证书的土地使用权情况：</w:t>
          </w:r>
        </w:p>
        <w:p w:rsidR="005155D7" w:rsidRPr="000D5B1B" w:rsidRDefault="009E230D" w:rsidP="00856FBD">
          <w:pPr>
            <w:rPr>
              <w:rFonts w:ascii="宋体" w:hAnsi="宋体"/>
              <w:szCs w:val="21"/>
            </w:rPr>
          </w:pPr>
          <w:sdt>
            <w:sdtPr>
              <w:rPr>
                <w:rFonts w:ascii="宋体" w:hAnsi="宋体"/>
              </w:rPr>
              <w:alias w:val="是否适用：未办妥产权证书的土地使用权情况[双击切换]"/>
              <w:tag w:val="_GBC_62bb02d09b844cb69dfe16466ac211c9"/>
              <w:id w:val="878137"/>
              <w:lock w:val="sdtLocked"/>
              <w:placeholder>
                <w:docPart w:val="GBC22222222222222222222222222222"/>
              </w:placeholder>
            </w:sdtPr>
            <w:sdtContent>
              <w:r w:rsidRPr="000D5B1B">
                <w:rPr>
                  <w:rFonts w:ascii="宋体" w:hAnsi="宋体"/>
                </w:rPr>
                <w:fldChar w:fldCharType="begin"/>
              </w:r>
              <w:r w:rsidR="00856FB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856FBD" w:rsidRPr="000D5B1B">
                <w:rPr>
                  <w:rFonts w:ascii="宋体" w:hAnsi="宋体"/>
                </w:rPr>
                <w:instrText xml:space="preserve"> MACROBUTTON  SnrToggleCheckbox √不适用 </w:instrText>
              </w:r>
              <w:r w:rsidRPr="000D5B1B">
                <w:rPr>
                  <w:rFonts w:ascii="宋体" w:hAnsi="宋体"/>
                </w:rPr>
                <w:fldChar w:fldCharType="end"/>
              </w:r>
            </w:sdtContent>
          </w:sdt>
        </w:p>
      </w:sdtContent>
    </w:sdt>
    <w:p w:rsidR="005155D7" w:rsidRPr="000D5B1B" w:rsidRDefault="005155D7">
      <w:pPr>
        <w:snapToGrid w:val="0"/>
        <w:spacing w:line="240" w:lineRule="atLeast"/>
        <w:rPr>
          <w:rFonts w:ascii="宋体" w:hAnsi="宋体"/>
          <w:szCs w:val="21"/>
        </w:rPr>
      </w:pPr>
    </w:p>
    <w:sdt>
      <w:sdtPr>
        <w:rPr>
          <w:rFonts w:ascii="宋体" w:hAnsi="宋体" w:cs="宋体" w:hint="eastAsia"/>
          <w:b w:val="0"/>
          <w:bCs w:val="0"/>
          <w:kern w:val="0"/>
          <w:szCs w:val="21"/>
        </w:rPr>
        <w:alias w:val="模块:商誉"/>
        <w:tag w:val="_SEC_c1b37e49b4784cd69e2bf4154039a71f"/>
        <w:id w:val="878202"/>
        <w:lock w:val="sdtLocked"/>
        <w:placeholder>
          <w:docPart w:val="GBC22222222222222222222222222222"/>
        </w:placeholder>
      </w:sdtPr>
      <w:sdtEndPr>
        <w:rPr>
          <w:rFonts w:cstheme="minorBidi"/>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商誉</w:t>
          </w:r>
        </w:p>
        <w:p w:rsidR="005155D7" w:rsidRPr="000D5B1B" w:rsidRDefault="00D3606B">
          <w:pPr>
            <w:pStyle w:val="4"/>
            <w:numPr>
              <w:ilvl w:val="0"/>
              <w:numId w:val="71"/>
            </w:numPr>
            <w:tabs>
              <w:tab w:val="left" w:pos="588"/>
            </w:tabs>
            <w:rPr>
              <w:rFonts w:ascii="宋体" w:hAnsi="宋体"/>
            </w:rPr>
          </w:pPr>
          <w:r w:rsidRPr="000D5B1B">
            <w:rPr>
              <w:rFonts w:ascii="宋体" w:hAnsi="宋体" w:hint="eastAsia"/>
            </w:rPr>
            <w:t>商誉账面原值</w:t>
          </w:r>
        </w:p>
        <w:sdt>
          <w:sdtPr>
            <w:rPr>
              <w:rFonts w:ascii="宋体" w:hAnsi="宋体"/>
            </w:rPr>
            <w:alias w:val="是否适用：商誉账面原值[双击切换]"/>
            <w:tag w:val="_GBC_ef393f0687ab4747a43cd96895a18dcb"/>
            <w:id w:val="878168"/>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8C29DF"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8C29DF"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商誉"/>
              <w:tag w:val="_GBC_1969cb3272364bc49f9ccb754d95df61"/>
              <w:id w:val="8781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商誉"/>
              <w:tag w:val="_GBC_55d7143fbcf14746b997ea323f9b063b"/>
              <w:id w:val="8781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97"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7"/>
            <w:gridCol w:w="1558"/>
            <w:gridCol w:w="1135"/>
            <w:gridCol w:w="851"/>
            <w:gridCol w:w="708"/>
            <w:gridCol w:w="708"/>
            <w:gridCol w:w="1428"/>
          </w:tblGrid>
          <w:tr w:rsidR="008C29DF" w:rsidRPr="000D5B1B" w:rsidTr="00FA7857">
            <w:trPr>
              <w:trHeight w:val="284"/>
              <w:jc w:val="center"/>
            </w:trPr>
            <w:sdt>
              <w:sdtPr>
                <w:rPr>
                  <w:rFonts w:ascii="宋体" w:hAnsi="宋体"/>
                </w:rPr>
                <w:tag w:val="_PLD_321a0416f313455db9437f8692d7d27e"/>
                <w:id w:val="3205829"/>
                <w:lock w:val="sdtLocked"/>
              </w:sdtPr>
              <w:sdtContent>
                <w:tc>
                  <w:tcPr>
                    <w:tcW w:w="1537" w:type="pct"/>
                    <w:vMerge w:val="restart"/>
                    <w:shd w:val="clear" w:color="auto" w:fill="auto"/>
                    <w:vAlign w:val="center"/>
                  </w:tcPr>
                  <w:p w:rsidR="008C29DF" w:rsidRPr="000D5B1B" w:rsidRDefault="008C29DF" w:rsidP="00310495">
                    <w:pPr>
                      <w:autoSpaceDE w:val="0"/>
                      <w:autoSpaceDN w:val="0"/>
                      <w:adjustRightInd w:val="0"/>
                      <w:snapToGrid w:val="0"/>
                      <w:jc w:val="center"/>
                      <w:rPr>
                        <w:rFonts w:ascii="宋体" w:hAnsi="宋体"/>
                        <w:szCs w:val="21"/>
                      </w:rPr>
                    </w:pPr>
                    <w:r w:rsidRPr="000D5B1B">
                      <w:rPr>
                        <w:rFonts w:ascii="宋体" w:hAnsi="宋体" w:hint="eastAsia"/>
                        <w:szCs w:val="21"/>
                      </w:rPr>
                      <w:t>被投资单位名称或形成商誉</w:t>
                    </w:r>
                    <w:r w:rsidRPr="000D5B1B">
                      <w:rPr>
                        <w:rFonts w:ascii="宋体" w:hAnsi="宋体" w:hint="eastAsia"/>
                        <w:szCs w:val="21"/>
                      </w:rPr>
                      <w:lastRenderedPageBreak/>
                      <w:t>的事项</w:t>
                    </w:r>
                  </w:p>
                </w:tc>
              </w:sdtContent>
            </w:sdt>
            <w:sdt>
              <w:sdtPr>
                <w:rPr>
                  <w:rFonts w:ascii="宋体" w:hAnsi="宋体"/>
                </w:rPr>
                <w:tag w:val="_PLD_f188a95931d64e73a28589bedff91f08"/>
                <w:id w:val="3205830"/>
                <w:lock w:val="sdtLocked"/>
              </w:sdtPr>
              <w:sdtContent>
                <w:tc>
                  <w:tcPr>
                    <w:tcW w:w="844" w:type="pct"/>
                    <w:vMerge w:val="restart"/>
                    <w:shd w:val="clear" w:color="auto" w:fill="auto"/>
                    <w:vAlign w:val="center"/>
                  </w:tcPr>
                  <w:p w:rsidR="008C29DF" w:rsidRPr="000D5B1B" w:rsidRDefault="008C29DF" w:rsidP="00310495">
                    <w:pPr>
                      <w:autoSpaceDE w:val="0"/>
                      <w:autoSpaceDN w:val="0"/>
                      <w:adjustRightInd w:val="0"/>
                      <w:snapToGrid w:val="0"/>
                      <w:jc w:val="center"/>
                      <w:rPr>
                        <w:rFonts w:ascii="宋体" w:hAnsi="宋体"/>
                        <w:szCs w:val="21"/>
                      </w:rPr>
                    </w:pPr>
                    <w:r w:rsidRPr="000D5B1B">
                      <w:rPr>
                        <w:rFonts w:ascii="宋体" w:hAnsi="宋体" w:hint="eastAsia"/>
                        <w:szCs w:val="21"/>
                      </w:rPr>
                      <w:t>期初余额</w:t>
                    </w:r>
                  </w:p>
                </w:tc>
              </w:sdtContent>
            </w:sdt>
            <w:sdt>
              <w:sdtPr>
                <w:rPr>
                  <w:rFonts w:ascii="宋体" w:hAnsi="宋体"/>
                </w:rPr>
                <w:tag w:val="_PLD_fe0863051d574b7da3ab0c8be387303e"/>
                <w:id w:val="3205831"/>
                <w:lock w:val="sdtLocked"/>
              </w:sdtPr>
              <w:sdtContent>
                <w:tc>
                  <w:tcPr>
                    <w:tcW w:w="1076" w:type="pct"/>
                    <w:gridSpan w:val="2"/>
                    <w:shd w:val="clear" w:color="auto" w:fill="auto"/>
                    <w:vAlign w:val="center"/>
                  </w:tcPr>
                  <w:p w:rsidR="008C29DF" w:rsidRPr="000D5B1B" w:rsidRDefault="008C29DF" w:rsidP="00310495">
                    <w:pPr>
                      <w:autoSpaceDE w:val="0"/>
                      <w:autoSpaceDN w:val="0"/>
                      <w:adjustRightInd w:val="0"/>
                      <w:snapToGrid w:val="0"/>
                      <w:jc w:val="center"/>
                      <w:rPr>
                        <w:rFonts w:ascii="宋体" w:hAnsi="宋体"/>
                        <w:szCs w:val="21"/>
                      </w:rPr>
                    </w:pPr>
                    <w:r w:rsidRPr="000D5B1B">
                      <w:rPr>
                        <w:rFonts w:ascii="宋体" w:hAnsi="宋体" w:hint="eastAsia"/>
                        <w:szCs w:val="21"/>
                      </w:rPr>
                      <w:t>本期增加</w:t>
                    </w:r>
                  </w:p>
                </w:tc>
              </w:sdtContent>
            </w:sdt>
            <w:sdt>
              <w:sdtPr>
                <w:rPr>
                  <w:rFonts w:ascii="宋体" w:hAnsi="宋体"/>
                </w:rPr>
                <w:tag w:val="_PLD_ce868c17962f49c4aa34996033f79dd2"/>
                <w:id w:val="3205832"/>
                <w:lock w:val="sdtLocked"/>
              </w:sdtPr>
              <w:sdtContent>
                <w:tc>
                  <w:tcPr>
                    <w:tcW w:w="768" w:type="pct"/>
                    <w:gridSpan w:val="2"/>
                    <w:shd w:val="clear" w:color="auto" w:fill="auto"/>
                    <w:vAlign w:val="center"/>
                  </w:tcPr>
                  <w:p w:rsidR="008C29DF" w:rsidRPr="000D5B1B" w:rsidRDefault="008C29DF" w:rsidP="00310495">
                    <w:pPr>
                      <w:autoSpaceDE w:val="0"/>
                      <w:autoSpaceDN w:val="0"/>
                      <w:adjustRightInd w:val="0"/>
                      <w:snapToGrid w:val="0"/>
                      <w:jc w:val="center"/>
                      <w:rPr>
                        <w:rFonts w:ascii="宋体" w:hAnsi="宋体"/>
                        <w:szCs w:val="21"/>
                      </w:rPr>
                    </w:pPr>
                    <w:r w:rsidRPr="000D5B1B">
                      <w:rPr>
                        <w:rFonts w:ascii="宋体" w:hAnsi="宋体" w:hint="eastAsia"/>
                        <w:szCs w:val="21"/>
                      </w:rPr>
                      <w:t>本期减少</w:t>
                    </w:r>
                  </w:p>
                </w:tc>
              </w:sdtContent>
            </w:sdt>
            <w:sdt>
              <w:sdtPr>
                <w:rPr>
                  <w:rFonts w:ascii="宋体" w:hAnsi="宋体"/>
                </w:rPr>
                <w:tag w:val="_PLD_9b7450bb10fb432a80b42e729cd30f12"/>
                <w:id w:val="3205833"/>
                <w:lock w:val="sdtLocked"/>
              </w:sdtPr>
              <w:sdtContent>
                <w:tc>
                  <w:tcPr>
                    <w:tcW w:w="774" w:type="pct"/>
                    <w:vMerge w:val="restart"/>
                    <w:shd w:val="clear" w:color="auto" w:fill="auto"/>
                    <w:vAlign w:val="center"/>
                  </w:tcPr>
                  <w:p w:rsidR="008C29DF" w:rsidRPr="000D5B1B" w:rsidRDefault="008C29DF" w:rsidP="00310495">
                    <w:pPr>
                      <w:autoSpaceDE w:val="0"/>
                      <w:autoSpaceDN w:val="0"/>
                      <w:adjustRightInd w:val="0"/>
                      <w:snapToGrid w:val="0"/>
                      <w:jc w:val="center"/>
                      <w:rPr>
                        <w:rFonts w:ascii="宋体" w:hAnsi="宋体"/>
                        <w:szCs w:val="21"/>
                      </w:rPr>
                    </w:pPr>
                    <w:r w:rsidRPr="000D5B1B">
                      <w:rPr>
                        <w:rFonts w:ascii="宋体" w:hAnsi="宋体" w:hint="eastAsia"/>
                        <w:szCs w:val="21"/>
                      </w:rPr>
                      <w:t>期末余额</w:t>
                    </w:r>
                  </w:p>
                </w:tc>
              </w:sdtContent>
            </w:sdt>
          </w:tr>
          <w:tr w:rsidR="008C29DF" w:rsidRPr="000D5B1B" w:rsidTr="00FA7857">
            <w:trPr>
              <w:trHeight w:val="535"/>
              <w:jc w:val="center"/>
            </w:trPr>
            <w:tc>
              <w:tcPr>
                <w:tcW w:w="1537" w:type="pct"/>
                <w:vMerge/>
                <w:shd w:val="clear" w:color="auto" w:fill="auto"/>
              </w:tcPr>
              <w:p w:rsidR="008C29DF" w:rsidRPr="000D5B1B" w:rsidRDefault="008C29DF" w:rsidP="00310495">
                <w:pPr>
                  <w:autoSpaceDE w:val="0"/>
                  <w:autoSpaceDN w:val="0"/>
                  <w:adjustRightInd w:val="0"/>
                  <w:snapToGrid w:val="0"/>
                  <w:jc w:val="center"/>
                  <w:rPr>
                    <w:rFonts w:ascii="宋体" w:hAnsi="宋体"/>
                    <w:szCs w:val="21"/>
                  </w:rPr>
                </w:pPr>
              </w:p>
            </w:tc>
            <w:tc>
              <w:tcPr>
                <w:tcW w:w="844" w:type="pct"/>
                <w:vMerge/>
                <w:shd w:val="clear" w:color="auto" w:fill="auto"/>
              </w:tcPr>
              <w:p w:rsidR="008C29DF" w:rsidRPr="000D5B1B" w:rsidRDefault="008C29DF" w:rsidP="00310495">
                <w:pPr>
                  <w:autoSpaceDE w:val="0"/>
                  <w:autoSpaceDN w:val="0"/>
                  <w:adjustRightInd w:val="0"/>
                  <w:snapToGrid w:val="0"/>
                  <w:jc w:val="center"/>
                  <w:rPr>
                    <w:rFonts w:ascii="宋体" w:hAnsi="宋体"/>
                    <w:szCs w:val="21"/>
                  </w:rPr>
                </w:pPr>
              </w:p>
            </w:tc>
            <w:sdt>
              <w:sdtPr>
                <w:rPr>
                  <w:rFonts w:ascii="宋体" w:hAnsi="宋体"/>
                </w:rPr>
                <w:tag w:val="_PLD_84318b21f9b643c3b358d0716c43d0ec"/>
                <w:id w:val="3205834"/>
                <w:lock w:val="sdtLocked"/>
              </w:sdtPr>
              <w:sdtContent>
                <w:tc>
                  <w:tcPr>
                    <w:tcW w:w="615" w:type="pct"/>
                    <w:shd w:val="clear" w:color="auto" w:fill="auto"/>
                    <w:vAlign w:val="center"/>
                  </w:tcPr>
                  <w:p w:rsidR="008C29DF" w:rsidRPr="000D5B1B" w:rsidRDefault="008C29DF" w:rsidP="00310495">
                    <w:pPr>
                      <w:autoSpaceDE w:val="0"/>
                      <w:autoSpaceDN w:val="0"/>
                      <w:adjustRightInd w:val="0"/>
                      <w:snapToGrid w:val="0"/>
                      <w:jc w:val="center"/>
                      <w:rPr>
                        <w:rFonts w:ascii="宋体" w:hAnsi="宋体"/>
                        <w:szCs w:val="21"/>
                      </w:rPr>
                    </w:pPr>
                    <w:r w:rsidRPr="000D5B1B">
                      <w:rPr>
                        <w:rFonts w:ascii="宋体" w:hAnsi="宋体" w:hint="eastAsia"/>
                        <w:szCs w:val="21"/>
                      </w:rPr>
                      <w:t>企业合并形成的</w:t>
                    </w:r>
                  </w:p>
                </w:tc>
              </w:sdtContent>
            </w:sdt>
            <w:sdt>
              <w:sdtPr>
                <w:rPr>
                  <w:rFonts w:ascii="宋体" w:hAnsi="宋体"/>
                  <w:szCs w:val="21"/>
                </w:rPr>
                <w:alias w:val="商誉账面原值本期增加额项目名称"/>
                <w:tag w:val="_GBC_fe66c6d60c044d9ea6469875d95f3d99"/>
                <w:id w:val="3205835"/>
                <w:lock w:val="sdtLocked"/>
              </w:sdtPr>
              <w:sdtEndPr>
                <w:rPr>
                  <w:rFonts w:hint="eastAsia"/>
                </w:rPr>
              </w:sdtEndPr>
              <w:sdtContent>
                <w:tc>
                  <w:tcPr>
                    <w:tcW w:w="461" w:type="pct"/>
                    <w:shd w:val="clear" w:color="auto" w:fill="auto"/>
                    <w:vAlign w:val="center"/>
                  </w:tcPr>
                  <w:p w:rsidR="008C29DF" w:rsidRPr="000D5B1B" w:rsidRDefault="00B42870" w:rsidP="00310495">
                    <w:pPr>
                      <w:autoSpaceDE w:val="0"/>
                      <w:autoSpaceDN w:val="0"/>
                      <w:adjustRightInd w:val="0"/>
                      <w:snapToGrid w:val="0"/>
                      <w:jc w:val="center"/>
                      <w:rPr>
                        <w:rFonts w:ascii="宋体" w:hAnsi="宋体"/>
                        <w:szCs w:val="21"/>
                      </w:rPr>
                    </w:pPr>
                    <w:r w:rsidRPr="000D5B1B">
                      <w:rPr>
                        <w:rFonts w:ascii="宋体" w:hAnsi="宋体" w:hint="eastAsia"/>
                        <w:szCs w:val="21"/>
                      </w:rPr>
                      <w:t>其他</w:t>
                    </w:r>
                  </w:p>
                </w:tc>
              </w:sdtContent>
            </w:sdt>
            <w:sdt>
              <w:sdtPr>
                <w:rPr>
                  <w:rFonts w:ascii="宋体" w:hAnsi="宋体"/>
                </w:rPr>
                <w:tag w:val="_PLD_6983282e8b8843a39f6925589e64f7d6"/>
                <w:id w:val="3205836"/>
                <w:lock w:val="sdtLocked"/>
              </w:sdtPr>
              <w:sdtContent>
                <w:tc>
                  <w:tcPr>
                    <w:tcW w:w="384" w:type="pct"/>
                    <w:shd w:val="clear" w:color="auto" w:fill="auto"/>
                    <w:vAlign w:val="center"/>
                  </w:tcPr>
                  <w:p w:rsidR="008C29DF" w:rsidRPr="000D5B1B" w:rsidRDefault="008C29DF" w:rsidP="00310495">
                    <w:pPr>
                      <w:autoSpaceDE w:val="0"/>
                      <w:autoSpaceDN w:val="0"/>
                      <w:adjustRightInd w:val="0"/>
                      <w:snapToGrid w:val="0"/>
                      <w:jc w:val="center"/>
                      <w:rPr>
                        <w:rFonts w:ascii="宋体" w:hAnsi="宋体"/>
                        <w:szCs w:val="21"/>
                      </w:rPr>
                    </w:pPr>
                    <w:r w:rsidRPr="000D5B1B">
                      <w:rPr>
                        <w:rFonts w:ascii="宋体" w:hAnsi="宋体" w:hint="eastAsia"/>
                        <w:szCs w:val="21"/>
                      </w:rPr>
                      <w:t>处置</w:t>
                    </w:r>
                  </w:p>
                </w:tc>
              </w:sdtContent>
            </w:sdt>
            <w:sdt>
              <w:sdtPr>
                <w:rPr>
                  <w:rFonts w:ascii="宋体" w:hAnsi="宋体"/>
                  <w:szCs w:val="21"/>
                </w:rPr>
                <w:alias w:val="商誉账面原值本期减少额项目名称"/>
                <w:tag w:val="_GBC_8b97f290d55f4abf952a5db1e21a7423"/>
                <w:id w:val="3205837"/>
                <w:lock w:val="sdtLocked"/>
              </w:sdtPr>
              <w:sdtEndPr>
                <w:rPr>
                  <w:rFonts w:hint="eastAsia"/>
                </w:rPr>
              </w:sdtEndPr>
              <w:sdtContent>
                <w:tc>
                  <w:tcPr>
                    <w:tcW w:w="384" w:type="pct"/>
                    <w:shd w:val="clear" w:color="auto" w:fill="auto"/>
                    <w:vAlign w:val="center"/>
                  </w:tcPr>
                  <w:p w:rsidR="008C29DF" w:rsidRPr="000D5B1B" w:rsidRDefault="00B42870" w:rsidP="00310495">
                    <w:pPr>
                      <w:autoSpaceDE w:val="0"/>
                      <w:autoSpaceDN w:val="0"/>
                      <w:adjustRightInd w:val="0"/>
                      <w:snapToGrid w:val="0"/>
                      <w:jc w:val="center"/>
                      <w:rPr>
                        <w:rFonts w:ascii="宋体" w:hAnsi="宋体"/>
                        <w:szCs w:val="21"/>
                      </w:rPr>
                    </w:pPr>
                    <w:r w:rsidRPr="000D5B1B">
                      <w:rPr>
                        <w:rFonts w:ascii="宋体" w:hAnsi="宋体" w:hint="eastAsia"/>
                        <w:szCs w:val="21"/>
                      </w:rPr>
                      <w:t>其他</w:t>
                    </w:r>
                  </w:p>
                </w:tc>
              </w:sdtContent>
            </w:sdt>
            <w:tc>
              <w:tcPr>
                <w:tcW w:w="774" w:type="pct"/>
                <w:vMerge/>
                <w:shd w:val="clear" w:color="auto" w:fill="auto"/>
              </w:tcPr>
              <w:p w:rsidR="008C29DF" w:rsidRPr="000D5B1B" w:rsidRDefault="008C29DF" w:rsidP="00310495">
                <w:pPr>
                  <w:autoSpaceDE w:val="0"/>
                  <w:autoSpaceDN w:val="0"/>
                  <w:adjustRightInd w:val="0"/>
                  <w:snapToGrid w:val="0"/>
                  <w:jc w:val="center"/>
                  <w:rPr>
                    <w:rFonts w:ascii="宋体" w:hAnsi="宋体"/>
                    <w:szCs w:val="21"/>
                  </w:rPr>
                </w:pPr>
              </w:p>
            </w:tc>
          </w:tr>
          <w:sdt>
            <w:sdtPr>
              <w:rPr>
                <w:rFonts w:ascii="宋体" w:hAnsi="宋体" w:cstheme="minorBidi"/>
                <w:szCs w:val="21"/>
              </w:rPr>
              <w:alias w:val="商誉明细"/>
              <w:tag w:val="_TUP_cb7b206e3e324731903e20055ee50cd8"/>
              <w:id w:val="3205838"/>
              <w:lock w:val="sdtLocked"/>
            </w:sdtPr>
            <w:sdtContent>
              <w:tr w:rsidR="008C29DF" w:rsidRPr="000D5B1B" w:rsidTr="00FA7857">
                <w:trPr>
                  <w:trHeight w:val="246"/>
                  <w:jc w:val="center"/>
                </w:trPr>
                <w:tc>
                  <w:tcPr>
                    <w:tcW w:w="1537" w:type="pct"/>
                    <w:shd w:val="clear" w:color="auto" w:fill="auto"/>
                  </w:tcPr>
                  <w:p w:rsidR="008C29DF" w:rsidRPr="000D5B1B" w:rsidRDefault="008C29DF" w:rsidP="00310495">
                    <w:pPr>
                      <w:autoSpaceDE w:val="0"/>
                      <w:autoSpaceDN w:val="0"/>
                      <w:adjustRightInd w:val="0"/>
                      <w:snapToGrid w:val="0"/>
                      <w:rPr>
                        <w:rFonts w:ascii="宋体" w:hAnsi="宋体"/>
                        <w:szCs w:val="21"/>
                      </w:rPr>
                    </w:pPr>
                    <w:r w:rsidRPr="000D5B1B">
                      <w:rPr>
                        <w:rFonts w:ascii="宋体" w:hAnsi="宋体"/>
                      </w:rPr>
                      <w:t>镇江恒欣生物科技有限公司</w:t>
                    </w:r>
                  </w:p>
                </w:tc>
                <w:tc>
                  <w:tcPr>
                    <w:tcW w:w="844"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r w:rsidRPr="000D5B1B">
                      <w:rPr>
                        <w:rFonts w:ascii="宋体" w:hAnsi="宋体"/>
                      </w:rPr>
                      <w:t>303,621.72</w:t>
                    </w:r>
                  </w:p>
                </w:tc>
                <w:tc>
                  <w:tcPr>
                    <w:tcW w:w="615"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p>
                </w:tc>
                <w:tc>
                  <w:tcPr>
                    <w:tcW w:w="461"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p>
                </w:tc>
                <w:tc>
                  <w:tcPr>
                    <w:tcW w:w="384"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p>
                </w:tc>
                <w:tc>
                  <w:tcPr>
                    <w:tcW w:w="384"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p>
                </w:tc>
                <w:tc>
                  <w:tcPr>
                    <w:tcW w:w="774"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r w:rsidRPr="000D5B1B">
                      <w:rPr>
                        <w:rFonts w:ascii="宋体" w:hAnsi="宋体"/>
                      </w:rPr>
                      <w:t>303,621.72</w:t>
                    </w:r>
                  </w:p>
                </w:tc>
              </w:tr>
            </w:sdtContent>
          </w:sdt>
          <w:sdt>
            <w:sdtPr>
              <w:rPr>
                <w:rFonts w:ascii="宋体" w:hAnsi="宋体" w:cstheme="minorBidi"/>
                <w:szCs w:val="21"/>
              </w:rPr>
              <w:alias w:val="商誉明细"/>
              <w:tag w:val="_TUP_cb7b206e3e324731903e20055ee50cd8"/>
              <w:id w:val="3205839"/>
              <w:lock w:val="sdtLocked"/>
            </w:sdtPr>
            <w:sdtContent>
              <w:tr w:rsidR="008C29DF" w:rsidRPr="000D5B1B" w:rsidTr="00FA7857">
                <w:trPr>
                  <w:trHeight w:val="246"/>
                  <w:jc w:val="center"/>
                </w:trPr>
                <w:tc>
                  <w:tcPr>
                    <w:tcW w:w="1537" w:type="pct"/>
                    <w:shd w:val="clear" w:color="auto" w:fill="auto"/>
                  </w:tcPr>
                  <w:p w:rsidR="008C29DF" w:rsidRPr="000D5B1B" w:rsidRDefault="008C29DF" w:rsidP="00310495">
                    <w:pPr>
                      <w:autoSpaceDE w:val="0"/>
                      <w:autoSpaceDN w:val="0"/>
                      <w:adjustRightInd w:val="0"/>
                      <w:snapToGrid w:val="0"/>
                      <w:rPr>
                        <w:rFonts w:ascii="宋体" w:hAnsi="宋体"/>
                        <w:szCs w:val="21"/>
                      </w:rPr>
                    </w:pPr>
                    <w:r w:rsidRPr="000D5B1B">
                      <w:rPr>
                        <w:rFonts w:ascii="宋体" w:hAnsi="宋体"/>
                      </w:rPr>
                      <w:t>江苏恒顺饮品有限公司</w:t>
                    </w:r>
                  </w:p>
                </w:tc>
                <w:tc>
                  <w:tcPr>
                    <w:tcW w:w="844"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r w:rsidRPr="000D5B1B">
                      <w:rPr>
                        <w:rFonts w:ascii="宋体" w:hAnsi="宋体"/>
                      </w:rPr>
                      <w:t>424,387.22</w:t>
                    </w:r>
                  </w:p>
                </w:tc>
                <w:tc>
                  <w:tcPr>
                    <w:tcW w:w="615"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p>
                </w:tc>
                <w:tc>
                  <w:tcPr>
                    <w:tcW w:w="461"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p>
                </w:tc>
                <w:tc>
                  <w:tcPr>
                    <w:tcW w:w="384"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p>
                </w:tc>
                <w:tc>
                  <w:tcPr>
                    <w:tcW w:w="384"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p>
                </w:tc>
                <w:tc>
                  <w:tcPr>
                    <w:tcW w:w="774"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r w:rsidRPr="000D5B1B">
                      <w:rPr>
                        <w:rFonts w:ascii="宋体" w:hAnsi="宋体"/>
                      </w:rPr>
                      <w:t>424,387.22</w:t>
                    </w:r>
                  </w:p>
                </w:tc>
              </w:tr>
            </w:sdtContent>
          </w:sdt>
          <w:tr w:rsidR="008C29DF" w:rsidRPr="000D5B1B" w:rsidTr="00FA7857">
            <w:trPr>
              <w:trHeight w:val="296"/>
              <w:jc w:val="center"/>
            </w:trPr>
            <w:sdt>
              <w:sdtPr>
                <w:rPr>
                  <w:rFonts w:ascii="宋体" w:hAnsi="宋体"/>
                </w:rPr>
                <w:tag w:val="_PLD_c49dc0bb40674733845e63fbaa2cd124"/>
                <w:id w:val="3205840"/>
                <w:lock w:val="sdtLocked"/>
              </w:sdtPr>
              <w:sdtContent>
                <w:tc>
                  <w:tcPr>
                    <w:tcW w:w="1537" w:type="pct"/>
                    <w:shd w:val="clear" w:color="auto" w:fill="auto"/>
                    <w:vAlign w:val="center"/>
                  </w:tcPr>
                  <w:p w:rsidR="008C29DF" w:rsidRPr="000D5B1B" w:rsidRDefault="008C29DF" w:rsidP="00310495">
                    <w:pPr>
                      <w:autoSpaceDE w:val="0"/>
                      <w:autoSpaceDN w:val="0"/>
                      <w:adjustRightInd w:val="0"/>
                      <w:snapToGrid w:val="0"/>
                      <w:jc w:val="center"/>
                      <w:rPr>
                        <w:rFonts w:ascii="宋体" w:hAnsi="宋体"/>
                        <w:szCs w:val="21"/>
                        <w:u w:val="double"/>
                      </w:rPr>
                    </w:pPr>
                    <w:r w:rsidRPr="000D5B1B">
                      <w:rPr>
                        <w:rFonts w:ascii="宋体" w:hAnsi="宋体" w:hint="eastAsia"/>
                        <w:szCs w:val="21"/>
                      </w:rPr>
                      <w:t>合计</w:t>
                    </w:r>
                  </w:p>
                </w:tc>
              </w:sdtContent>
            </w:sdt>
            <w:tc>
              <w:tcPr>
                <w:tcW w:w="844"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r w:rsidRPr="000D5B1B">
                  <w:rPr>
                    <w:rFonts w:ascii="宋体" w:hAnsi="宋体"/>
                  </w:rPr>
                  <w:t>728,008.94</w:t>
                </w:r>
              </w:p>
            </w:tc>
            <w:tc>
              <w:tcPr>
                <w:tcW w:w="615"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p>
            </w:tc>
            <w:tc>
              <w:tcPr>
                <w:tcW w:w="461"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p>
            </w:tc>
            <w:tc>
              <w:tcPr>
                <w:tcW w:w="384"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p>
            </w:tc>
            <w:tc>
              <w:tcPr>
                <w:tcW w:w="384"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p>
            </w:tc>
            <w:tc>
              <w:tcPr>
                <w:tcW w:w="774"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r w:rsidRPr="000D5B1B">
                  <w:rPr>
                    <w:rFonts w:ascii="宋体" w:hAnsi="宋体"/>
                  </w:rPr>
                  <w:t>728,008.94</w:t>
                </w:r>
              </w:p>
            </w:tc>
          </w:tr>
        </w:tbl>
        <w:p w:rsidR="008C29DF" w:rsidRPr="000D5B1B" w:rsidRDefault="008C29DF">
          <w:pPr>
            <w:rPr>
              <w:rFonts w:ascii="宋体" w:hAnsi="宋体"/>
            </w:rPr>
          </w:pPr>
        </w:p>
        <w:p w:rsidR="005155D7" w:rsidRPr="000D5B1B" w:rsidRDefault="00D3606B">
          <w:pPr>
            <w:pStyle w:val="4"/>
            <w:numPr>
              <w:ilvl w:val="0"/>
              <w:numId w:val="71"/>
            </w:numPr>
            <w:tabs>
              <w:tab w:val="left" w:pos="588"/>
            </w:tabs>
            <w:rPr>
              <w:rFonts w:ascii="宋体" w:hAnsi="宋体"/>
            </w:rPr>
          </w:pPr>
          <w:r w:rsidRPr="000D5B1B">
            <w:rPr>
              <w:rFonts w:ascii="宋体" w:hAnsi="宋体" w:hint="eastAsia"/>
            </w:rPr>
            <w:t>商誉减值准备</w:t>
          </w:r>
        </w:p>
        <w:sdt>
          <w:sdtPr>
            <w:rPr>
              <w:rFonts w:ascii="宋体" w:hAnsi="宋体"/>
            </w:rPr>
            <w:alias w:val="是否适用：商誉减值准备[双击切换]"/>
            <w:tag w:val="_GBC_6da4c3df55cf453f9753bb7045db7e9c"/>
            <w:id w:val="878183"/>
            <w:lock w:val="sdtLocked"/>
            <w:placeholder>
              <w:docPart w:val="GBC22222222222222222222222222222"/>
            </w:placeholder>
          </w:sdtPr>
          <w:sdtContent>
            <w:p w:rsidR="005155D7" w:rsidRPr="000D5B1B" w:rsidRDefault="009E230D" w:rsidP="00CF3382">
              <w:pPr>
                <w:rPr>
                  <w:rFonts w:ascii="宋体" w:hAnsi="宋体"/>
                </w:rPr>
              </w:pPr>
              <w:r w:rsidRPr="000D5B1B">
                <w:rPr>
                  <w:rFonts w:ascii="宋体" w:hAnsi="宋体"/>
                </w:rPr>
                <w:fldChar w:fldCharType="begin"/>
              </w:r>
              <w:r w:rsidR="00CF3382"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CF3382" w:rsidRPr="000D5B1B">
                <w:rPr>
                  <w:rFonts w:ascii="宋体" w:hAnsi="宋体"/>
                </w:rPr>
                <w:instrText xml:space="preserve"> MACROBUTTON  SnrToggleCheckbox √不适用 </w:instrText>
              </w:r>
              <w:r w:rsidRPr="000D5B1B">
                <w:rPr>
                  <w:rFonts w:ascii="宋体" w:hAnsi="宋体"/>
                </w:rPr>
                <w:fldChar w:fldCharType="end"/>
              </w:r>
            </w:p>
          </w:sdtContent>
        </w:sdt>
        <w:p w:rsidR="00CF3382" w:rsidRPr="000D5B1B" w:rsidRDefault="00CF3382" w:rsidP="00CF3382">
          <w:pPr>
            <w:ind w:firstLineChars="200" w:firstLine="420"/>
            <w:rPr>
              <w:rFonts w:ascii="宋体" w:hAnsi="宋体"/>
            </w:rPr>
          </w:pPr>
          <w:r w:rsidRPr="000D5B1B">
            <w:rPr>
              <w:rFonts w:ascii="宋体" w:hAnsi="宋体" w:hint="eastAsia"/>
              <w:bCs/>
            </w:rPr>
            <w:t>经减值测试，期末商誉无需计提减值准备。</w:t>
          </w:r>
        </w:p>
        <w:p w:rsidR="00CF3382" w:rsidRPr="000D5B1B" w:rsidRDefault="00CF3382">
          <w:pPr>
            <w:rPr>
              <w:rFonts w:ascii="宋体" w:hAnsi="宋体"/>
            </w:rPr>
          </w:pPr>
        </w:p>
        <w:p w:rsidR="005155D7" w:rsidRPr="000D5B1B" w:rsidRDefault="00D3606B">
          <w:pPr>
            <w:rPr>
              <w:rFonts w:ascii="宋体" w:hAnsi="宋体"/>
            </w:rPr>
          </w:pPr>
          <w:r w:rsidRPr="000D5B1B">
            <w:rPr>
              <w:rFonts w:ascii="宋体" w:hAnsi="宋体" w:hint="eastAsia"/>
            </w:rPr>
            <w:t>说明商誉减值测试过程、参数及商誉减值损失的确认方法</w:t>
          </w:r>
        </w:p>
        <w:sdt>
          <w:sdtPr>
            <w:rPr>
              <w:rFonts w:ascii="宋体" w:hAnsi="宋体"/>
            </w:rPr>
            <w:alias w:val="是否适用：说明商誉减值测试过程、参数及商誉减值损失的确认方法[双击切换]"/>
            <w:tag w:val="_GBC_538215f0e019491d8a00405b6ad9554f"/>
            <w:id w:val="878198"/>
            <w:lock w:val="sdtLocked"/>
            <w:placeholder>
              <w:docPart w:val="GBC22222222222222222222222222222"/>
            </w:placeholder>
          </w:sdtPr>
          <w:sdtContent>
            <w:p w:rsidR="005155D7" w:rsidRPr="000D5B1B" w:rsidRDefault="009E230D" w:rsidP="00CF3382">
              <w:pPr>
                <w:rPr>
                  <w:rFonts w:ascii="宋体" w:hAnsi="宋体"/>
                  <w:szCs w:val="21"/>
                </w:rPr>
              </w:pPr>
              <w:r w:rsidRPr="000D5B1B">
                <w:rPr>
                  <w:rFonts w:ascii="宋体" w:hAnsi="宋体"/>
                </w:rPr>
                <w:fldChar w:fldCharType="begin"/>
              </w:r>
              <w:r w:rsidR="00CF3382"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CF3382"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5155D7">
          <w:pPr>
            <w:rPr>
              <w:rFonts w:ascii="宋体" w:hAnsi="宋体"/>
              <w:szCs w:val="21"/>
            </w:rPr>
          </w:pPr>
        </w:p>
        <w:p w:rsidR="005155D7" w:rsidRPr="000D5B1B" w:rsidRDefault="00D3606B">
          <w:pPr>
            <w:rPr>
              <w:rFonts w:ascii="宋体" w:hAnsi="宋体"/>
            </w:rPr>
          </w:pPr>
          <w:r w:rsidRPr="000D5B1B">
            <w:rPr>
              <w:rFonts w:ascii="宋体" w:hAnsi="宋体" w:hint="eastAsia"/>
            </w:rPr>
            <w:t>其他说明</w:t>
          </w:r>
        </w:p>
        <w:sdt>
          <w:sdtPr>
            <w:rPr>
              <w:rFonts w:ascii="宋体" w:hAnsi="宋体"/>
            </w:rPr>
            <w:alias w:val="是否适用：商誉其他需要说明的事项[双击切换]"/>
            <w:tag w:val="_GBC_99f8ebd0cb464294bea4051ad19cf581"/>
            <w:id w:val="878200"/>
            <w:lock w:val="sdtLocked"/>
            <w:placeholder>
              <w:docPart w:val="GBC22222222222222222222222222222"/>
            </w:placeholder>
          </w:sdtPr>
          <w:sdtContent>
            <w:p w:rsidR="005155D7" w:rsidRPr="000D5B1B" w:rsidRDefault="009E230D" w:rsidP="00CF3382">
              <w:pPr>
                <w:rPr>
                  <w:rFonts w:ascii="宋体" w:hAnsi="宋体"/>
                  <w:szCs w:val="21"/>
                </w:rPr>
              </w:pPr>
              <w:r w:rsidRPr="000D5B1B">
                <w:rPr>
                  <w:rFonts w:ascii="宋体" w:hAnsi="宋体"/>
                </w:rPr>
                <w:fldChar w:fldCharType="begin"/>
              </w:r>
              <w:r w:rsidR="00CF3382"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CF3382" w:rsidRPr="000D5B1B">
                <w:rPr>
                  <w:rFonts w:ascii="宋体" w:hAnsi="宋体"/>
                </w:rPr>
                <w:instrText xml:space="preserve"> MACROBUTTON  SnrToggleCheckbox √不适用 </w:instrText>
              </w:r>
              <w:r w:rsidRPr="000D5B1B">
                <w:rPr>
                  <w:rFonts w:ascii="宋体" w:hAnsi="宋体"/>
                </w:rPr>
                <w:fldChar w:fldCharType="end"/>
              </w:r>
            </w:p>
          </w:sdtContent>
        </w:sdt>
      </w:sdtContent>
    </w:sdt>
    <w:sdt>
      <w:sdtPr>
        <w:rPr>
          <w:rFonts w:ascii="宋体" w:hAnsi="宋体" w:cs="宋体" w:hint="eastAsia"/>
          <w:b w:val="0"/>
          <w:bCs w:val="0"/>
          <w:kern w:val="0"/>
          <w:szCs w:val="21"/>
        </w:rPr>
        <w:alias w:val="模块:长期待摊费用"/>
        <w:tag w:val="_SEC_a4ccbe4057b4410cb2b998d6b11165cd"/>
        <w:id w:val="878216"/>
        <w:lock w:val="sdtLocked"/>
        <w:placeholder>
          <w:docPart w:val="GBC22222222222222222222222222222"/>
        </w:placeholder>
      </w:sdtPr>
      <w:sdtEndPr>
        <w:rPr>
          <w:rFonts w:cstheme="minorBidi" w:hint="default"/>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长期待摊费用</w:t>
          </w:r>
        </w:p>
        <w:sdt>
          <w:sdtPr>
            <w:rPr>
              <w:rFonts w:ascii="宋体" w:hAnsi="宋体"/>
            </w:rPr>
            <w:alias w:val="是否适用：长期待摊费用[双击切换]"/>
            <w:tag w:val="_GBC_cbcb541b65cd4be6b93f357c0fdd9f09"/>
            <w:id w:val="878203"/>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281697"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281697"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长期待摊费用"/>
              <w:tag w:val="_GBC_bcda40ca2da04d5da4a9e3293430f9ac"/>
              <w:id w:val="8782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长期待摊费用"/>
              <w:tag w:val="_GBC_45bcea706579408d8f2a7cd4ab5ef115"/>
              <w:id w:val="8782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7"/>
            <w:gridCol w:w="1497"/>
            <w:gridCol w:w="1497"/>
            <w:gridCol w:w="1497"/>
            <w:gridCol w:w="1520"/>
            <w:gridCol w:w="1591"/>
          </w:tblGrid>
          <w:tr w:rsidR="00EB554E" w:rsidRPr="000D5B1B" w:rsidTr="00714E9D">
            <w:sdt>
              <w:sdtPr>
                <w:rPr>
                  <w:rFonts w:ascii="宋体" w:hAnsi="宋体"/>
                </w:rPr>
                <w:tag w:val="_PLD_d70e367624f544f28430d4fa9dc10540"/>
                <w:id w:val="6000256"/>
                <w:lock w:val="sdtLocked"/>
              </w:sdtPr>
              <w:sdtContent>
                <w:tc>
                  <w:tcPr>
                    <w:tcW w:w="800"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e9e93178bf6e4ae6b25e934d80cadf90"/>
                <w:id w:val="6000257"/>
                <w:lock w:val="sdtLocked"/>
              </w:sdtPr>
              <w:sdtContent>
                <w:tc>
                  <w:tcPr>
                    <w:tcW w:w="827"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期初余额</w:t>
                    </w:r>
                  </w:p>
                </w:tc>
              </w:sdtContent>
            </w:sdt>
            <w:sdt>
              <w:sdtPr>
                <w:rPr>
                  <w:rFonts w:ascii="宋体" w:hAnsi="宋体"/>
                </w:rPr>
                <w:tag w:val="_PLD_b0304019406b49bba87fd5d26e9e77a3"/>
                <w:id w:val="6000258"/>
                <w:lock w:val="sdtLocked"/>
              </w:sdtPr>
              <w:sdtContent>
                <w:tc>
                  <w:tcPr>
                    <w:tcW w:w="827"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本期增加金额</w:t>
                    </w:r>
                  </w:p>
                </w:tc>
              </w:sdtContent>
            </w:sdt>
            <w:sdt>
              <w:sdtPr>
                <w:rPr>
                  <w:rFonts w:ascii="宋体" w:hAnsi="宋体"/>
                </w:rPr>
                <w:tag w:val="_PLD_e1350bea96cf4f45a6200cab08f11722"/>
                <w:id w:val="6000259"/>
                <w:lock w:val="sdtLocked"/>
              </w:sdtPr>
              <w:sdtContent>
                <w:tc>
                  <w:tcPr>
                    <w:tcW w:w="827"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本期摊销金额</w:t>
                    </w:r>
                  </w:p>
                </w:tc>
              </w:sdtContent>
            </w:sdt>
            <w:sdt>
              <w:sdtPr>
                <w:rPr>
                  <w:rFonts w:ascii="宋体" w:hAnsi="宋体"/>
                </w:rPr>
                <w:tag w:val="_PLD_dd7c0d5ab3334691b3e0047d34ecb634"/>
                <w:id w:val="6000260"/>
                <w:lock w:val="sdtLocked"/>
              </w:sdtPr>
              <w:sdtContent>
                <w:tc>
                  <w:tcPr>
                    <w:tcW w:w="840"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其他减少金额</w:t>
                    </w:r>
                  </w:p>
                </w:tc>
              </w:sdtContent>
            </w:sdt>
            <w:sdt>
              <w:sdtPr>
                <w:rPr>
                  <w:rFonts w:ascii="宋体" w:hAnsi="宋体"/>
                </w:rPr>
                <w:tag w:val="_PLD_3ab32d124e7942f1b1f82c0287c9220f"/>
                <w:id w:val="6000261"/>
                <w:lock w:val="sdtLocked"/>
              </w:sdtPr>
              <w:sdtContent>
                <w:tc>
                  <w:tcPr>
                    <w:tcW w:w="879"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期末余额</w:t>
                    </w:r>
                  </w:p>
                </w:tc>
              </w:sdtContent>
            </w:sdt>
          </w:tr>
          <w:sdt>
            <w:sdtPr>
              <w:rPr>
                <w:rFonts w:ascii="宋体" w:eastAsiaTheme="minorEastAsia" w:hAnsi="宋体" w:cstheme="minorBidi" w:hint="eastAsia"/>
                <w:szCs w:val="21"/>
              </w:rPr>
              <w:alias w:val="长期待摊费用明细"/>
              <w:tag w:val="_TUP_969d22a473614010ab4861b5a43a6426"/>
              <w:id w:val="6000262"/>
              <w:lock w:val="sdtLocked"/>
            </w:sdtPr>
            <w:sdtContent>
              <w:tr w:rsidR="00EB554E" w:rsidRPr="000D5B1B" w:rsidTr="00714E9D">
                <w:tc>
                  <w:tcPr>
                    <w:tcW w:w="800" w:type="pct"/>
                    <w:shd w:val="clear" w:color="auto" w:fill="auto"/>
                  </w:tcPr>
                  <w:p w:rsidR="00EB554E" w:rsidRPr="000D5B1B" w:rsidRDefault="00EB554E" w:rsidP="00714E9D">
                    <w:pPr>
                      <w:rPr>
                        <w:rFonts w:ascii="宋体" w:hAnsi="宋体"/>
                        <w:szCs w:val="21"/>
                      </w:rPr>
                    </w:pPr>
                    <w:r w:rsidRPr="000D5B1B">
                      <w:rPr>
                        <w:rFonts w:ascii="宋体" w:hAnsi="宋体"/>
                      </w:rPr>
                      <w:t>车间改造</w:t>
                    </w:r>
                  </w:p>
                </w:tc>
                <w:tc>
                  <w:tcPr>
                    <w:tcW w:w="827" w:type="pct"/>
                    <w:shd w:val="clear" w:color="auto" w:fill="auto"/>
                  </w:tcPr>
                  <w:p w:rsidR="00EB554E" w:rsidRPr="000D5B1B" w:rsidRDefault="00EB554E" w:rsidP="00714E9D">
                    <w:pPr>
                      <w:jc w:val="right"/>
                      <w:rPr>
                        <w:rFonts w:ascii="宋体" w:hAnsi="宋体"/>
                        <w:szCs w:val="21"/>
                      </w:rPr>
                    </w:pPr>
                  </w:p>
                </w:tc>
                <w:tc>
                  <w:tcPr>
                    <w:tcW w:w="827" w:type="pct"/>
                    <w:shd w:val="clear" w:color="auto" w:fill="auto"/>
                  </w:tcPr>
                  <w:p w:rsidR="00EB554E" w:rsidRPr="000D5B1B" w:rsidRDefault="00EB554E" w:rsidP="00714E9D">
                    <w:pPr>
                      <w:jc w:val="right"/>
                      <w:rPr>
                        <w:rFonts w:ascii="宋体" w:hAnsi="宋体"/>
                        <w:szCs w:val="21"/>
                      </w:rPr>
                    </w:pPr>
                  </w:p>
                </w:tc>
                <w:tc>
                  <w:tcPr>
                    <w:tcW w:w="827" w:type="pct"/>
                    <w:shd w:val="clear" w:color="auto" w:fill="auto"/>
                  </w:tcPr>
                  <w:p w:rsidR="00EB554E" w:rsidRPr="000D5B1B" w:rsidRDefault="00EB554E" w:rsidP="00714E9D">
                    <w:pPr>
                      <w:jc w:val="right"/>
                      <w:rPr>
                        <w:rFonts w:ascii="宋体" w:hAnsi="宋体"/>
                        <w:szCs w:val="21"/>
                      </w:rPr>
                    </w:pPr>
                  </w:p>
                </w:tc>
                <w:tc>
                  <w:tcPr>
                    <w:tcW w:w="840" w:type="pct"/>
                    <w:shd w:val="clear" w:color="auto" w:fill="auto"/>
                  </w:tcPr>
                  <w:p w:rsidR="00EB554E" w:rsidRPr="000D5B1B" w:rsidRDefault="00EB554E" w:rsidP="00714E9D">
                    <w:pPr>
                      <w:jc w:val="right"/>
                      <w:rPr>
                        <w:rFonts w:ascii="宋体" w:hAnsi="宋体"/>
                        <w:szCs w:val="21"/>
                      </w:rPr>
                    </w:pPr>
                  </w:p>
                </w:tc>
                <w:tc>
                  <w:tcPr>
                    <w:tcW w:w="879" w:type="pct"/>
                    <w:shd w:val="clear" w:color="auto" w:fill="auto"/>
                  </w:tcPr>
                  <w:p w:rsidR="00EB554E" w:rsidRPr="000D5B1B" w:rsidRDefault="00EB554E" w:rsidP="00714E9D">
                    <w:pPr>
                      <w:jc w:val="right"/>
                      <w:rPr>
                        <w:rFonts w:ascii="宋体" w:hAnsi="宋体"/>
                        <w:szCs w:val="21"/>
                      </w:rPr>
                    </w:pPr>
                  </w:p>
                </w:tc>
              </w:tr>
            </w:sdtContent>
          </w:sdt>
          <w:sdt>
            <w:sdtPr>
              <w:rPr>
                <w:rFonts w:ascii="宋体" w:eastAsiaTheme="minorEastAsia" w:hAnsi="宋体" w:cstheme="minorBidi" w:hint="eastAsia"/>
                <w:szCs w:val="21"/>
              </w:rPr>
              <w:alias w:val="长期待摊费用明细"/>
              <w:tag w:val="_TUP_969d22a473614010ab4861b5a43a6426"/>
              <w:id w:val="6000263"/>
              <w:lock w:val="sdtLocked"/>
            </w:sdtPr>
            <w:sdtContent>
              <w:tr w:rsidR="00EB554E" w:rsidRPr="000D5B1B" w:rsidTr="00714E9D">
                <w:tc>
                  <w:tcPr>
                    <w:tcW w:w="800" w:type="pct"/>
                    <w:shd w:val="clear" w:color="auto" w:fill="auto"/>
                  </w:tcPr>
                  <w:p w:rsidR="00EB554E" w:rsidRPr="000D5B1B" w:rsidRDefault="00EB554E" w:rsidP="00714E9D">
                    <w:pPr>
                      <w:rPr>
                        <w:rFonts w:ascii="宋体" w:hAnsi="宋体"/>
                        <w:szCs w:val="21"/>
                      </w:rPr>
                    </w:pPr>
                    <w:r w:rsidRPr="000D5B1B">
                      <w:rPr>
                        <w:rFonts w:ascii="宋体" w:hAnsi="宋体"/>
                      </w:rPr>
                      <w:t>租赁费</w:t>
                    </w:r>
                  </w:p>
                </w:tc>
                <w:tc>
                  <w:tcPr>
                    <w:tcW w:w="827" w:type="pct"/>
                    <w:shd w:val="clear" w:color="auto" w:fill="auto"/>
                  </w:tcPr>
                  <w:p w:rsidR="00EB554E" w:rsidRPr="000D5B1B" w:rsidRDefault="00EB554E" w:rsidP="00714E9D">
                    <w:pPr>
                      <w:jc w:val="right"/>
                      <w:rPr>
                        <w:rFonts w:ascii="宋体" w:hAnsi="宋体"/>
                        <w:szCs w:val="21"/>
                      </w:rPr>
                    </w:pPr>
                    <w:r w:rsidRPr="000D5B1B">
                      <w:rPr>
                        <w:rFonts w:ascii="宋体" w:hAnsi="宋体"/>
                      </w:rPr>
                      <w:t>142,857.15</w:t>
                    </w:r>
                  </w:p>
                </w:tc>
                <w:tc>
                  <w:tcPr>
                    <w:tcW w:w="827" w:type="pct"/>
                    <w:shd w:val="clear" w:color="auto" w:fill="auto"/>
                  </w:tcPr>
                  <w:p w:rsidR="00EB554E" w:rsidRPr="000D5B1B" w:rsidRDefault="00EB554E" w:rsidP="00714E9D">
                    <w:pPr>
                      <w:jc w:val="right"/>
                      <w:rPr>
                        <w:rFonts w:ascii="宋体" w:hAnsi="宋体"/>
                        <w:szCs w:val="21"/>
                      </w:rPr>
                    </w:pPr>
                    <w:r w:rsidRPr="000D5B1B">
                      <w:rPr>
                        <w:rFonts w:ascii="宋体" w:hAnsi="宋体"/>
                      </w:rPr>
                      <w:t>135,714.29</w:t>
                    </w:r>
                  </w:p>
                </w:tc>
                <w:tc>
                  <w:tcPr>
                    <w:tcW w:w="827" w:type="pct"/>
                    <w:shd w:val="clear" w:color="auto" w:fill="auto"/>
                  </w:tcPr>
                  <w:p w:rsidR="00EB554E" w:rsidRPr="000D5B1B" w:rsidRDefault="00EB554E" w:rsidP="00714E9D">
                    <w:pPr>
                      <w:jc w:val="right"/>
                      <w:rPr>
                        <w:rFonts w:ascii="宋体" w:hAnsi="宋体"/>
                        <w:szCs w:val="21"/>
                      </w:rPr>
                    </w:pPr>
                    <w:r w:rsidRPr="000D5B1B">
                      <w:rPr>
                        <w:rFonts w:ascii="宋体" w:hAnsi="宋体"/>
                      </w:rPr>
                      <w:t>181,428.57</w:t>
                    </w:r>
                  </w:p>
                </w:tc>
                <w:tc>
                  <w:tcPr>
                    <w:tcW w:w="840" w:type="pct"/>
                    <w:shd w:val="clear" w:color="auto" w:fill="auto"/>
                  </w:tcPr>
                  <w:p w:rsidR="00EB554E" w:rsidRPr="000D5B1B" w:rsidRDefault="00EB554E" w:rsidP="00714E9D">
                    <w:pPr>
                      <w:jc w:val="right"/>
                      <w:rPr>
                        <w:rFonts w:ascii="宋体" w:hAnsi="宋体"/>
                        <w:szCs w:val="21"/>
                      </w:rPr>
                    </w:pPr>
                    <w:r>
                      <w:t>-</w:t>
                    </w:r>
                  </w:p>
                </w:tc>
                <w:tc>
                  <w:tcPr>
                    <w:tcW w:w="879" w:type="pct"/>
                    <w:shd w:val="clear" w:color="auto" w:fill="auto"/>
                  </w:tcPr>
                  <w:p w:rsidR="00EB554E" w:rsidRPr="000D5B1B" w:rsidRDefault="00EB554E" w:rsidP="00714E9D">
                    <w:pPr>
                      <w:jc w:val="right"/>
                      <w:rPr>
                        <w:rFonts w:ascii="宋体" w:hAnsi="宋体"/>
                        <w:szCs w:val="21"/>
                      </w:rPr>
                    </w:pPr>
                    <w:r w:rsidRPr="000D5B1B">
                      <w:rPr>
                        <w:rFonts w:ascii="宋体" w:hAnsi="宋体"/>
                      </w:rPr>
                      <w:t>97,142.87</w:t>
                    </w:r>
                  </w:p>
                </w:tc>
              </w:tr>
            </w:sdtContent>
          </w:sdt>
          <w:sdt>
            <w:sdtPr>
              <w:rPr>
                <w:rFonts w:ascii="宋体" w:eastAsiaTheme="minorEastAsia" w:hAnsi="宋体" w:cstheme="minorBidi" w:hint="eastAsia"/>
                <w:szCs w:val="21"/>
              </w:rPr>
              <w:alias w:val="长期待摊费用明细"/>
              <w:tag w:val="_TUP_969d22a473614010ab4861b5a43a6426"/>
              <w:id w:val="6000264"/>
              <w:lock w:val="sdtLocked"/>
            </w:sdtPr>
            <w:sdtContent>
              <w:tr w:rsidR="00EB554E" w:rsidRPr="000D5B1B" w:rsidTr="00714E9D">
                <w:tc>
                  <w:tcPr>
                    <w:tcW w:w="800" w:type="pct"/>
                    <w:shd w:val="clear" w:color="auto" w:fill="auto"/>
                  </w:tcPr>
                  <w:p w:rsidR="00EB554E" w:rsidRPr="000D5B1B" w:rsidRDefault="00EB554E" w:rsidP="00714E9D">
                    <w:pPr>
                      <w:rPr>
                        <w:rFonts w:ascii="宋体" w:hAnsi="宋体"/>
                        <w:szCs w:val="21"/>
                      </w:rPr>
                    </w:pPr>
                    <w:r w:rsidRPr="000D5B1B">
                      <w:rPr>
                        <w:rFonts w:ascii="宋体" w:hAnsi="宋体"/>
                      </w:rPr>
                      <w:t>装修费</w:t>
                    </w:r>
                  </w:p>
                </w:tc>
                <w:tc>
                  <w:tcPr>
                    <w:tcW w:w="827" w:type="pct"/>
                    <w:shd w:val="clear" w:color="auto" w:fill="auto"/>
                  </w:tcPr>
                  <w:p w:rsidR="00EB554E" w:rsidRPr="000D5B1B" w:rsidRDefault="00EB554E" w:rsidP="00714E9D">
                    <w:pPr>
                      <w:jc w:val="right"/>
                      <w:rPr>
                        <w:rFonts w:ascii="宋体" w:hAnsi="宋体"/>
                        <w:szCs w:val="21"/>
                      </w:rPr>
                    </w:pPr>
                    <w:r w:rsidRPr="000D5B1B">
                      <w:rPr>
                        <w:rFonts w:ascii="宋体" w:hAnsi="宋体"/>
                      </w:rPr>
                      <w:t>544,890.88</w:t>
                    </w:r>
                  </w:p>
                </w:tc>
                <w:tc>
                  <w:tcPr>
                    <w:tcW w:w="827" w:type="pct"/>
                    <w:shd w:val="clear" w:color="auto" w:fill="auto"/>
                  </w:tcPr>
                  <w:p w:rsidR="00EB554E" w:rsidRPr="000D5B1B" w:rsidRDefault="00EB554E" w:rsidP="00714E9D">
                    <w:pPr>
                      <w:jc w:val="right"/>
                      <w:rPr>
                        <w:rFonts w:ascii="宋体" w:hAnsi="宋体"/>
                        <w:szCs w:val="21"/>
                      </w:rPr>
                    </w:pPr>
                    <w:r w:rsidRPr="000D5B1B">
                      <w:rPr>
                        <w:rFonts w:ascii="宋体" w:hAnsi="宋体"/>
                      </w:rPr>
                      <w:t>369,013.5</w:t>
                    </w:r>
                  </w:p>
                </w:tc>
                <w:tc>
                  <w:tcPr>
                    <w:tcW w:w="827" w:type="pct"/>
                    <w:shd w:val="clear" w:color="auto" w:fill="auto"/>
                  </w:tcPr>
                  <w:p w:rsidR="00EB554E" w:rsidRPr="000D5B1B" w:rsidRDefault="00EB554E" w:rsidP="00714E9D">
                    <w:pPr>
                      <w:jc w:val="right"/>
                      <w:rPr>
                        <w:rFonts w:ascii="宋体" w:hAnsi="宋体"/>
                        <w:szCs w:val="21"/>
                      </w:rPr>
                    </w:pPr>
                    <w:r w:rsidRPr="000D5B1B">
                      <w:rPr>
                        <w:rFonts w:ascii="宋体" w:hAnsi="宋体"/>
                      </w:rPr>
                      <w:t>353,778.39</w:t>
                    </w:r>
                  </w:p>
                </w:tc>
                <w:tc>
                  <w:tcPr>
                    <w:tcW w:w="840" w:type="pct"/>
                    <w:shd w:val="clear" w:color="auto" w:fill="auto"/>
                  </w:tcPr>
                  <w:p w:rsidR="00EB554E" w:rsidRPr="000D5B1B" w:rsidRDefault="00EB554E" w:rsidP="00714E9D">
                    <w:pPr>
                      <w:jc w:val="right"/>
                      <w:rPr>
                        <w:rFonts w:ascii="宋体" w:hAnsi="宋体"/>
                        <w:szCs w:val="21"/>
                      </w:rPr>
                    </w:pPr>
                    <w:r>
                      <w:t>-</w:t>
                    </w:r>
                  </w:p>
                </w:tc>
                <w:tc>
                  <w:tcPr>
                    <w:tcW w:w="879" w:type="pct"/>
                    <w:shd w:val="clear" w:color="auto" w:fill="auto"/>
                  </w:tcPr>
                  <w:p w:rsidR="00EB554E" w:rsidRPr="000D5B1B" w:rsidRDefault="00EB554E" w:rsidP="00714E9D">
                    <w:pPr>
                      <w:jc w:val="right"/>
                      <w:rPr>
                        <w:rFonts w:ascii="宋体" w:hAnsi="宋体"/>
                        <w:szCs w:val="21"/>
                      </w:rPr>
                    </w:pPr>
                    <w:r w:rsidRPr="000D5B1B">
                      <w:rPr>
                        <w:rFonts w:ascii="宋体" w:hAnsi="宋体"/>
                      </w:rPr>
                      <w:t>560,125.99</w:t>
                    </w:r>
                  </w:p>
                </w:tc>
              </w:tr>
            </w:sdtContent>
          </w:sdt>
          <w:sdt>
            <w:sdtPr>
              <w:rPr>
                <w:rFonts w:ascii="宋体" w:eastAsiaTheme="minorEastAsia" w:hAnsi="宋体" w:cstheme="minorBidi" w:hint="eastAsia"/>
                <w:szCs w:val="21"/>
              </w:rPr>
              <w:alias w:val="长期待摊费用明细"/>
              <w:tag w:val="_TUP_969d22a473614010ab4861b5a43a6426"/>
              <w:id w:val="6000265"/>
              <w:lock w:val="sdtLocked"/>
            </w:sdtPr>
            <w:sdtContent>
              <w:tr w:rsidR="00EB554E" w:rsidRPr="000D5B1B" w:rsidTr="00714E9D">
                <w:tc>
                  <w:tcPr>
                    <w:tcW w:w="800" w:type="pct"/>
                    <w:shd w:val="clear" w:color="auto" w:fill="auto"/>
                  </w:tcPr>
                  <w:p w:rsidR="00EB554E" w:rsidRPr="000D5B1B" w:rsidRDefault="00EB554E" w:rsidP="00714E9D">
                    <w:pPr>
                      <w:rPr>
                        <w:rFonts w:ascii="宋体" w:hAnsi="宋体"/>
                        <w:szCs w:val="21"/>
                      </w:rPr>
                    </w:pPr>
                    <w:r w:rsidRPr="000D5B1B">
                      <w:rPr>
                        <w:rFonts w:ascii="宋体" w:hAnsi="宋体"/>
                      </w:rPr>
                      <w:t>其他</w:t>
                    </w:r>
                  </w:p>
                </w:tc>
                <w:tc>
                  <w:tcPr>
                    <w:tcW w:w="827" w:type="pct"/>
                    <w:shd w:val="clear" w:color="auto" w:fill="auto"/>
                  </w:tcPr>
                  <w:p w:rsidR="00EB554E" w:rsidRPr="000D5B1B" w:rsidRDefault="00EB554E" w:rsidP="00714E9D">
                    <w:pPr>
                      <w:jc w:val="right"/>
                      <w:rPr>
                        <w:rFonts w:ascii="宋体" w:hAnsi="宋体"/>
                        <w:szCs w:val="21"/>
                      </w:rPr>
                    </w:pPr>
                    <w:r w:rsidRPr="000D5B1B">
                      <w:rPr>
                        <w:rFonts w:ascii="宋体" w:hAnsi="宋体"/>
                      </w:rPr>
                      <w:t>76,244.80</w:t>
                    </w:r>
                  </w:p>
                </w:tc>
                <w:tc>
                  <w:tcPr>
                    <w:tcW w:w="827" w:type="pct"/>
                    <w:shd w:val="clear" w:color="auto" w:fill="auto"/>
                  </w:tcPr>
                  <w:p w:rsidR="00EB554E" w:rsidRPr="000D5B1B" w:rsidRDefault="00EB554E" w:rsidP="00714E9D">
                    <w:pPr>
                      <w:jc w:val="right"/>
                      <w:rPr>
                        <w:rFonts w:ascii="宋体" w:hAnsi="宋体"/>
                        <w:szCs w:val="21"/>
                      </w:rPr>
                    </w:pPr>
                    <w:r w:rsidRPr="000D5B1B">
                      <w:rPr>
                        <w:rFonts w:ascii="宋体" w:hAnsi="宋体"/>
                      </w:rPr>
                      <w:t>112,651.2</w:t>
                    </w:r>
                  </w:p>
                </w:tc>
                <w:tc>
                  <w:tcPr>
                    <w:tcW w:w="827" w:type="pct"/>
                    <w:shd w:val="clear" w:color="auto" w:fill="auto"/>
                  </w:tcPr>
                  <w:p w:rsidR="00EB554E" w:rsidRPr="000D5B1B" w:rsidRDefault="00EB554E" w:rsidP="00714E9D">
                    <w:pPr>
                      <w:jc w:val="right"/>
                      <w:rPr>
                        <w:rFonts w:ascii="宋体" w:hAnsi="宋体"/>
                        <w:szCs w:val="21"/>
                      </w:rPr>
                    </w:pPr>
                    <w:r w:rsidRPr="000D5B1B">
                      <w:rPr>
                        <w:rFonts w:ascii="宋体" w:hAnsi="宋体"/>
                      </w:rPr>
                      <w:t>77,910.82</w:t>
                    </w:r>
                  </w:p>
                </w:tc>
                <w:tc>
                  <w:tcPr>
                    <w:tcW w:w="840" w:type="pct"/>
                    <w:shd w:val="clear" w:color="auto" w:fill="auto"/>
                  </w:tcPr>
                  <w:p w:rsidR="00EB554E" w:rsidRPr="000D5B1B" w:rsidRDefault="00EB554E" w:rsidP="00714E9D">
                    <w:pPr>
                      <w:jc w:val="right"/>
                      <w:rPr>
                        <w:rFonts w:ascii="宋体" w:hAnsi="宋体"/>
                        <w:szCs w:val="21"/>
                      </w:rPr>
                    </w:pPr>
                    <w:r>
                      <w:t>-</w:t>
                    </w:r>
                  </w:p>
                </w:tc>
                <w:tc>
                  <w:tcPr>
                    <w:tcW w:w="879" w:type="pct"/>
                    <w:shd w:val="clear" w:color="auto" w:fill="auto"/>
                  </w:tcPr>
                  <w:p w:rsidR="00EB554E" w:rsidRPr="000D5B1B" w:rsidRDefault="00EB554E" w:rsidP="00714E9D">
                    <w:pPr>
                      <w:jc w:val="right"/>
                      <w:rPr>
                        <w:rFonts w:ascii="宋体" w:hAnsi="宋体"/>
                        <w:szCs w:val="21"/>
                      </w:rPr>
                    </w:pPr>
                    <w:r w:rsidRPr="000D5B1B">
                      <w:rPr>
                        <w:rFonts w:ascii="宋体" w:hAnsi="宋体"/>
                      </w:rPr>
                      <w:t>110,985.18</w:t>
                    </w:r>
                  </w:p>
                </w:tc>
              </w:tr>
            </w:sdtContent>
          </w:sdt>
          <w:tr w:rsidR="00EB554E" w:rsidRPr="000D5B1B" w:rsidTr="00714E9D">
            <w:sdt>
              <w:sdtPr>
                <w:rPr>
                  <w:rFonts w:ascii="宋体" w:hAnsi="宋体"/>
                </w:rPr>
                <w:tag w:val="_PLD_e85142c73eaf41d992f4f52a1502d9a8"/>
                <w:id w:val="6000266"/>
                <w:lock w:val="sdtLocked"/>
              </w:sdtPr>
              <w:sdtContent>
                <w:tc>
                  <w:tcPr>
                    <w:tcW w:w="800"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合计</w:t>
                    </w:r>
                  </w:p>
                </w:tc>
              </w:sdtContent>
            </w:sdt>
            <w:tc>
              <w:tcPr>
                <w:tcW w:w="827" w:type="pct"/>
                <w:shd w:val="clear" w:color="auto" w:fill="auto"/>
              </w:tcPr>
              <w:p w:rsidR="00EB554E" w:rsidRPr="000D5B1B" w:rsidRDefault="00EB554E" w:rsidP="00714E9D">
                <w:pPr>
                  <w:jc w:val="right"/>
                  <w:rPr>
                    <w:rFonts w:ascii="宋体" w:hAnsi="宋体"/>
                    <w:szCs w:val="21"/>
                  </w:rPr>
                </w:pPr>
                <w:r w:rsidRPr="000D5B1B">
                  <w:rPr>
                    <w:rFonts w:ascii="宋体" w:hAnsi="宋体"/>
                  </w:rPr>
                  <w:t>763,992.83</w:t>
                </w:r>
              </w:p>
            </w:tc>
            <w:tc>
              <w:tcPr>
                <w:tcW w:w="827" w:type="pct"/>
                <w:shd w:val="clear" w:color="auto" w:fill="auto"/>
              </w:tcPr>
              <w:p w:rsidR="00EB554E" w:rsidRPr="000D5B1B" w:rsidRDefault="00EB554E" w:rsidP="00714E9D">
                <w:pPr>
                  <w:jc w:val="right"/>
                  <w:rPr>
                    <w:rFonts w:ascii="宋体" w:hAnsi="宋体"/>
                    <w:szCs w:val="21"/>
                  </w:rPr>
                </w:pPr>
                <w:r w:rsidRPr="000D5B1B">
                  <w:rPr>
                    <w:rFonts w:ascii="宋体" w:hAnsi="宋体"/>
                  </w:rPr>
                  <w:t>617,378.99</w:t>
                </w:r>
              </w:p>
            </w:tc>
            <w:tc>
              <w:tcPr>
                <w:tcW w:w="827" w:type="pct"/>
                <w:shd w:val="clear" w:color="auto" w:fill="auto"/>
              </w:tcPr>
              <w:p w:rsidR="00EB554E" w:rsidRPr="000D5B1B" w:rsidRDefault="00EB554E" w:rsidP="00714E9D">
                <w:pPr>
                  <w:jc w:val="right"/>
                  <w:rPr>
                    <w:rFonts w:ascii="宋体" w:hAnsi="宋体"/>
                    <w:szCs w:val="21"/>
                  </w:rPr>
                </w:pPr>
                <w:r w:rsidRPr="000D5B1B">
                  <w:rPr>
                    <w:rFonts w:ascii="宋体" w:hAnsi="宋体"/>
                  </w:rPr>
                  <w:t>613,117.78</w:t>
                </w:r>
              </w:p>
            </w:tc>
            <w:tc>
              <w:tcPr>
                <w:tcW w:w="840" w:type="pct"/>
                <w:shd w:val="clear" w:color="auto" w:fill="auto"/>
              </w:tcPr>
              <w:p w:rsidR="00EB554E" w:rsidRPr="000D5B1B" w:rsidRDefault="00EB554E" w:rsidP="00714E9D">
                <w:pPr>
                  <w:jc w:val="right"/>
                  <w:rPr>
                    <w:rFonts w:ascii="宋体" w:hAnsi="宋体"/>
                    <w:szCs w:val="21"/>
                  </w:rPr>
                </w:pPr>
                <w:r>
                  <w:t>-</w:t>
                </w:r>
              </w:p>
            </w:tc>
            <w:tc>
              <w:tcPr>
                <w:tcW w:w="879" w:type="pct"/>
                <w:shd w:val="clear" w:color="auto" w:fill="auto"/>
              </w:tcPr>
              <w:p w:rsidR="00EB554E" w:rsidRPr="000D5B1B" w:rsidRDefault="00EB554E" w:rsidP="00714E9D">
                <w:pPr>
                  <w:jc w:val="right"/>
                  <w:rPr>
                    <w:rFonts w:ascii="宋体" w:hAnsi="宋体"/>
                    <w:szCs w:val="21"/>
                  </w:rPr>
                </w:pPr>
                <w:r w:rsidRPr="000D5B1B">
                  <w:rPr>
                    <w:rFonts w:ascii="宋体" w:hAnsi="宋体"/>
                  </w:rPr>
                  <w:t>768,254.04</w:t>
                </w:r>
              </w:p>
            </w:tc>
          </w:tr>
        </w:tbl>
        <w:p w:rsidR="005155D7" w:rsidRPr="000D5B1B" w:rsidRDefault="009E230D">
          <w:pPr>
            <w:rPr>
              <w:rFonts w:ascii="宋体" w:hAnsi="宋体"/>
              <w:szCs w:val="21"/>
            </w:rPr>
          </w:pPr>
        </w:p>
      </w:sdtContent>
    </w:sdt>
    <w:p w:rsidR="005155D7" w:rsidRPr="000D5B1B" w:rsidRDefault="005155D7">
      <w:pPr>
        <w:rPr>
          <w:rFonts w:ascii="宋体" w:hAnsi="宋体"/>
          <w:szCs w:val="21"/>
        </w:rPr>
      </w:pPr>
    </w:p>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递延所得税资产/ 递延所得税负债</w:t>
      </w:r>
    </w:p>
    <w:sdt>
      <w:sdtPr>
        <w:rPr>
          <w:rFonts w:ascii="宋体" w:hAnsi="宋体" w:cs="宋体" w:hint="eastAsia"/>
          <w:b w:val="0"/>
          <w:bCs w:val="0"/>
          <w:kern w:val="0"/>
          <w:szCs w:val="21"/>
        </w:rPr>
        <w:alias w:val="模块:递延所得税资产和递延所得税负债不以抵销后的净额列示"/>
        <w:tag w:val="_SEC_c648f0f0efdc4d4c85ff3f48a55f50ee"/>
        <w:id w:val="878279"/>
        <w:lock w:val="sdtLocked"/>
        <w:placeholder>
          <w:docPart w:val="GBC22222222222222222222222222222"/>
        </w:placeholder>
      </w:sdtPr>
      <w:sdtEndPr>
        <w:rPr>
          <w:rFonts w:cstheme="minorBidi"/>
          <w:kern w:val="2"/>
        </w:rPr>
      </w:sdtEndPr>
      <w:sdtContent>
        <w:bookmarkStart w:id="89" w:name="_Toc215903151" w:displacedByCustomXml="prev"/>
        <w:p w:rsidR="005155D7" w:rsidRPr="000D5B1B" w:rsidRDefault="00D3606B">
          <w:pPr>
            <w:pStyle w:val="4"/>
            <w:numPr>
              <w:ilvl w:val="0"/>
              <w:numId w:val="72"/>
            </w:numPr>
            <w:tabs>
              <w:tab w:val="left" w:pos="588"/>
              <w:tab w:val="left" w:pos="616"/>
            </w:tabs>
            <w:rPr>
              <w:rFonts w:ascii="宋体" w:hAnsi="宋体"/>
            </w:rPr>
          </w:pPr>
          <w:r w:rsidRPr="000D5B1B">
            <w:rPr>
              <w:rFonts w:ascii="宋体" w:hAnsi="宋体" w:hint="eastAsia"/>
            </w:rPr>
            <w:t>未经抵销的递延所得税资产</w:t>
          </w:r>
        </w:p>
        <w:sdt>
          <w:sdtPr>
            <w:rPr>
              <w:rFonts w:ascii="宋体" w:hAnsi="宋体"/>
            </w:rPr>
            <w:alias w:val="是否适用：未经抵销的递延所得税资产[双击切换]"/>
            <w:tag w:val="_GBC_ba4415ee4af24efe852073192d94c115"/>
            <w:id w:val="878217"/>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1F1C2F"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1F1C2F"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已确认的递延所得税资产和递延所得税负债"/>
              <w:tag w:val="_GBC_39a9c92575cb4f1c9a029fb2f64168e5"/>
              <w:id w:val="8782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bookmarkEnd w:id="89"/>
          <w:sdt>
            <w:sdtPr>
              <w:rPr>
                <w:rFonts w:ascii="宋体" w:hAnsi="宋体" w:hint="eastAsia"/>
                <w:szCs w:val="21"/>
              </w:rPr>
              <w:alias w:val="币种：财务附注：已确认的递延所得税资产和递延所得税负债"/>
              <w:tag w:val="_GBC_33d1ac52f1ce463294fce1044445d46f"/>
              <w:id w:val="8782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25"/>
            <w:gridCol w:w="1686"/>
            <w:gridCol w:w="1628"/>
            <w:gridCol w:w="1686"/>
            <w:gridCol w:w="1626"/>
          </w:tblGrid>
          <w:tr w:rsidR="00EB554E" w:rsidRPr="000D5B1B" w:rsidTr="00714E9D">
            <w:trPr>
              <w:trHeight w:val="285"/>
            </w:trPr>
            <w:sdt>
              <w:sdtPr>
                <w:rPr>
                  <w:rFonts w:ascii="宋体" w:hAnsi="宋体"/>
                </w:rPr>
                <w:tag w:val="_PLD_e006c9e7b70844cd8ef6f2cbb5161589"/>
                <w:id w:val="6000944"/>
                <w:lock w:val="sdtLocked"/>
              </w:sdtPr>
              <w:sdtContent>
                <w:tc>
                  <w:tcPr>
                    <w:tcW w:w="1350" w:type="pct"/>
                    <w:vMerge w:val="restar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9380d941020241f39819205f4df8c355"/>
                <w:id w:val="6000945"/>
                <w:lock w:val="sdtLocked"/>
              </w:sdtPr>
              <w:sdtContent>
                <w:tc>
                  <w:tcPr>
                    <w:tcW w:w="1822" w:type="pct"/>
                    <w:gridSpan w:val="2"/>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40d587838e534f37a8f9a9e7e2020671"/>
                <w:id w:val="6000946"/>
                <w:lock w:val="sdtLocked"/>
              </w:sdtPr>
              <w:sdtContent>
                <w:tc>
                  <w:tcPr>
                    <w:tcW w:w="1828" w:type="pct"/>
                    <w:gridSpan w:val="2"/>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期初余额</w:t>
                    </w:r>
                  </w:p>
                </w:tc>
              </w:sdtContent>
            </w:sdt>
          </w:tr>
          <w:tr w:rsidR="00EB554E" w:rsidRPr="000D5B1B" w:rsidTr="00714E9D">
            <w:trPr>
              <w:trHeight w:val="285"/>
            </w:trPr>
            <w:tc>
              <w:tcPr>
                <w:tcW w:w="1350" w:type="pct"/>
                <w:vMerge/>
                <w:shd w:val="clear" w:color="auto" w:fill="auto"/>
                <w:vAlign w:val="center"/>
              </w:tcPr>
              <w:p w:rsidR="00EB554E" w:rsidRPr="000D5B1B" w:rsidRDefault="00EB554E" w:rsidP="00714E9D">
                <w:pPr>
                  <w:jc w:val="center"/>
                  <w:rPr>
                    <w:rFonts w:ascii="宋体" w:hAnsi="宋体"/>
                    <w:b/>
                    <w:szCs w:val="21"/>
                  </w:rPr>
                </w:pPr>
              </w:p>
            </w:tc>
            <w:sdt>
              <w:sdtPr>
                <w:rPr>
                  <w:rFonts w:ascii="宋体" w:hAnsi="宋体"/>
                </w:rPr>
                <w:tag w:val="_PLD_c239006a5e6040d58bedd94ab36e9784"/>
                <w:id w:val="6000947"/>
                <w:lock w:val="sdtLocked"/>
              </w:sdtPr>
              <w:sdtContent>
                <w:tc>
                  <w:tcPr>
                    <w:tcW w:w="912"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可抵扣暂时性差异</w:t>
                    </w:r>
                  </w:p>
                </w:tc>
              </w:sdtContent>
            </w:sdt>
            <w:sdt>
              <w:sdtPr>
                <w:rPr>
                  <w:rFonts w:ascii="宋体" w:hAnsi="宋体"/>
                </w:rPr>
                <w:tag w:val="_PLD_1559717fc58743e19a1e868ac528fbc0"/>
                <w:id w:val="6000948"/>
                <w:lock w:val="sdtLocked"/>
              </w:sdtPr>
              <w:sdtContent>
                <w:tc>
                  <w:tcPr>
                    <w:tcW w:w="910"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递延所得税</w:t>
                    </w:r>
                  </w:p>
                  <w:p w:rsidR="00EB554E" w:rsidRPr="000D5B1B" w:rsidRDefault="00EB554E" w:rsidP="00714E9D">
                    <w:pPr>
                      <w:jc w:val="center"/>
                      <w:rPr>
                        <w:rFonts w:ascii="宋体" w:hAnsi="宋体"/>
                        <w:szCs w:val="21"/>
                      </w:rPr>
                    </w:pPr>
                    <w:r w:rsidRPr="000D5B1B">
                      <w:rPr>
                        <w:rFonts w:ascii="宋体" w:hAnsi="宋体" w:hint="eastAsia"/>
                        <w:szCs w:val="21"/>
                      </w:rPr>
                      <w:t>资产</w:t>
                    </w:r>
                  </w:p>
                </w:tc>
              </w:sdtContent>
            </w:sdt>
            <w:sdt>
              <w:sdtPr>
                <w:rPr>
                  <w:rFonts w:ascii="宋体" w:hAnsi="宋体"/>
                </w:rPr>
                <w:tag w:val="_PLD_de171afb73ff474dbccc47c2cec6d4f1"/>
                <w:id w:val="6000949"/>
                <w:lock w:val="sdtLocked"/>
              </w:sdtPr>
              <w:sdtContent>
                <w:tc>
                  <w:tcPr>
                    <w:tcW w:w="919"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可抵扣暂时性差异</w:t>
                    </w:r>
                  </w:p>
                </w:tc>
              </w:sdtContent>
            </w:sdt>
            <w:sdt>
              <w:sdtPr>
                <w:rPr>
                  <w:rFonts w:ascii="宋体" w:hAnsi="宋体"/>
                </w:rPr>
                <w:tag w:val="_PLD_bafc90864e7347e5bb50ec31a5dffe05"/>
                <w:id w:val="6000950"/>
                <w:lock w:val="sdtLocked"/>
              </w:sdtPr>
              <w:sdtContent>
                <w:tc>
                  <w:tcPr>
                    <w:tcW w:w="909"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递延所得税</w:t>
                    </w:r>
                  </w:p>
                  <w:p w:rsidR="00EB554E" w:rsidRPr="000D5B1B" w:rsidRDefault="00EB554E" w:rsidP="00714E9D">
                    <w:pPr>
                      <w:jc w:val="center"/>
                      <w:rPr>
                        <w:rFonts w:ascii="宋体" w:hAnsi="宋体"/>
                        <w:szCs w:val="21"/>
                      </w:rPr>
                    </w:pPr>
                    <w:r w:rsidRPr="000D5B1B">
                      <w:rPr>
                        <w:rFonts w:ascii="宋体" w:hAnsi="宋体" w:hint="eastAsia"/>
                        <w:szCs w:val="21"/>
                      </w:rPr>
                      <w:t>资产</w:t>
                    </w:r>
                  </w:p>
                </w:tc>
              </w:sdtContent>
            </w:sdt>
          </w:tr>
          <w:tr w:rsidR="00EB554E" w:rsidRPr="000D5B1B" w:rsidTr="00714E9D">
            <w:trPr>
              <w:trHeight w:val="285"/>
            </w:trPr>
            <w:sdt>
              <w:sdtPr>
                <w:rPr>
                  <w:rFonts w:ascii="宋体" w:hAnsi="宋体"/>
                </w:rPr>
                <w:tag w:val="_PLD_a9dd5d10d8174be9a4f6ad53ac178647"/>
                <w:id w:val="6000951"/>
                <w:lock w:val="sdtLocked"/>
              </w:sdtPr>
              <w:sdtContent>
                <w:tc>
                  <w:tcPr>
                    <w:tcW w:w="1350" w:type="pct"/>
                    <w:shd w:val="clear" w:color="auto" w:fill="auto"/>
                    <w:vAlign w:val="center"/>
                  </w:tcPr>
                  <w:p w:rsidR="00EB554E" w:rsidRPr="000D5B1B" w:rsidRDefault="00EB554E" w:rsidP="00EB554E">
                    <w:pPr>
                      <w:ind w:firstLineChars="100" w:firstLine="210"/>
                      <w:rPr>
                        <w:rFonts w:ascii="宋体" w:hAnsi="宋体"/>
                        <w:szCs w:val="21"/>
                      </w:rPr>
                    </w:pPr>
                    <w:r w:rsidRPr="000D5B1B">
                      <w:rPr>
                        <w:rFonts w:ascii="宋体" w:hAnsi="宋体" w:hint="eastAsia"/>
                        <w:szCs w:val="21"/>
                      </w:rPr>
                      <w:t>资产减值准备</w:t>
                    </w:r>
                  </w:p>
                </w:tc>
              </w:sdtContent>
            </w:sdt>
            <w:tc>
              <w:tcPr>
                <w:tcW w:w="912" w:type="pct"/>
                <w:shd w:val="clear" w:color="auto" w:fill="auto"/>
              </w:tcPr>
              <w:p w:rsidR="00EB554E" w:rsidRPr="000D5B1B" w:rsidRDefault="00EB554E" w:rsidP="00714E9D">
                <w:pPr>
                  <w:jc w:val="right"/>
                  <w:rPr>
                    <w:rFonts w:ascii="宋体" w:hAnsi="宋体"/>
                    <w:szCs w:val="21"/>
                  </w:rPr>
                </w:pPr>
              </w:p>
            </w:tc>
            <w:tc>
              <w:tcPr>
                <w:tcW w:w="910" w:type="pct"/>
                <w:shd w:val="clear" w:color="auto" w:fill="auto"/>
              </w:tcPr>
              <w:p w:rsidR="00EB554E" w:rsidRPr="000D5B1B" w:rsidRDefault="00EB554E" w:rsidP="00714E9D">
                <w:pPr>
                  <w:jc w:val="right"/>
                  <w:rPr>
                    <w:rFonts w:ascii="宋体" w:hAnsi="宋体"/>
                    <w:szCs w:val="21"/>
                  </w:rPr>
                </w:pPr>
              </w:p>
            </w:tc>
            <w:tc>
              <w:tcPr>
                <w:tcW w:w="919" w:type="pct"/>
                <w:shd w:val="clear" w:color="auto" w:fill="auto"/>
              </w:tcPr>
              <w:p w:rsidR="00EB554E" w:rsidRPr="000D5B1B" w:rsidRDefault="00EB554E" w:rsidP="00714E9D">
                <w:pPr>
                  <w:jc w:val="right"/>
                  <w:rPr>
                    <w:rFonts w:ascii="宋体" w:hAnsi="宋体"/>
                    <w:szCs w:val="21"/>
                  </w:rPr>
                </w:pPr>
              </w:p>
            </w:tc>
            <w:tc>
              <w:tcPr>
                <w:tcW w:w="909" w:type="pct"/>
                <w:shd w:val="clear" w:color="auto" w:fill="auto"/>
              </w:tcPr>
              <w:p w:rsidR="00EB554E" w:rsidRPr="000D5B1B" w:rsidRDefault="00EB554E" w:rsidP="00714E9D">
                <w:pPr>
                  <w:jc w:val="right"/>
                  <w:rPr>
                    <w:rFonts w:ascii="宋体" w:hAnsi="宋体"/>
                    <w:szCs w:val="21"/>
                  </w:rPr>
                </w:pPr>
              </w:p>
            </w:tc>
          </w:tr>
          <w:tr w:rsidR="00EB554E" w:rsidRPr="000D5B1B" w:rsidTr="00714E9D">
            <w:trPr>
              <w:trHeight w:val="285"/>
            </w:trPr>
            <w:sdt>
              <w:sdtPr>
                <w:rPr>
                  <w:rFonts w:ascii="宋体" w:hAnsi="宋体"/>
                </w:rPr>
                <w:tag w:val="_PLD_d888a9019bdb4ec39459c5bfe650b183"/>
                <w:id w:val="6000952"/>
                <w:lock w:val="sdtLocked"/>
              </w:sdtPr>
              <w:sdtContent>
                <w:tc>
                  <w:tcPr>
                    <w:tcW w:w="1350" w:type="pct"/>
                    <w:shd w:val="clear" w:color="auto" w:fill="auto"/>
                    <w:vAlign w:val="center"/>
                  </w:tcPr>
                  <w:p w:rsidR="00EB554E" w:rsidRPr="000D5B1B" w:rsidRDefault="00EB554E" w:rsidP="00EB554E">
                    <w:pPr>
                      <w:ind w:firstLineChars="100" w:firstLine="210"/>
                      <w:rPr>
                        <w:rFonts w:ascii="宋体" w:hAnsi="宋体"/>
                        <w:szCs w:val="21"/>
                      </w:rPr>
                    </w:pPr>
                    <w:r w:rsidRPr="000D5B1B">
                      <w:rPr>
                        <w:rFonts w:ascii="宋体" w:hAnsi="宋体" w:hint="eastAsia"/>
                        <w:szCs w:val="21"/>
                      </w:rPr>
                      <w:t>内部交易未实现利润</w:t>
                    </w:r>
                  </w:p>
                </w:tc>
              </w:sdtContent>
            </w:sdt>
            <w:tc>
              <w:tcPr>
                <w:tcW w:w="912" w:type="pct"/>
                <w:shd w:val="clear" w:color="auto" w:fill="auto"/>
              </w:tcPr>
              <w:p w:rsidR="00EB554E" w:rsidRPr="000D5B1B" w:rsidRDefault="00EB554E" w:rsidP="00714E9D">
                <w:pPr>
                  <w:jc w:val="right"/>
                  <w:rPr>
                    <w:rFonts w:ascii="宋体" w:hAnsi="宋体"/>
                    <w:szCs w:val="21"/>
                  </w:rPr>
                </w:pPr>
                <w:r w:rsidRPr="000D5B1B">
                  <w:rPr>
                    <w:rFonts w:ascii="宋体" w:hAnsi="宋体"/>
                  </w:rPr>
                  <w:t>4,123,989.58</w:t>
                </w:r>
              </w:p>
            </w:tc>
            <w:tc>
              <w:tcPr>
                <w:tcW w:w="910" w:type="pct"/>
                <w:shd w:val="clear" w:color="auto" w:fill="auto"/>
              </w:tcPr>
              <w:p w:rsidR="00EB554E" w:rsidRPr="000D5B1B" w:rsidRDefault="00EB554E" w:rsidP="00714E9D">
                <w:pPr>
                  <w:jc w:val="right"/>
                  <w:rPr>
                    <w:rFonts w:ascii="宋体" w:hAnsi="宋体"/>
                    <w:szCs w:val="21"/>
                  </w:rPr>
                </w:pPr>
                <w:r w:rsidRPr="000D5B1B">
                  <w:rPr>
                    <w:rFonts w:ascii="宋体" w:hAnsi="宋体"/>
                  </w:rPr>
                  <w:t>1,030,997.40</w:t>
                </w:r>
              </w:p>
            </w:tc>
            <w:tc>
              <w:tcPr>
                <w:tcW w:w="919" w:type="pct"/>
                <w:shd w:val="clear" w:color="auto" w:fill="auto"/>
              </w:tcPr>
              <w:p w:rsidR="00EB554E" w:rsidRPr="000D5B1B" w:rsidRDefault="00EB554E" w:rsidP="00714E9D">
                <w:pPr>
                  <w:jc w:val="right"/>
                  <w:rPr>
                    <w:rFonts w:ascii="宋体" w:hAnsi="宋体"/>
                    <w:szCs w:val="21"/>
                  </w:rPr>
                </w:pPr>
                <w:r w:rsidRPr="000D5B1B">
                  <w:rPr>
                    <w:rFonts w:ascii="宋体" w:hAnsi="宋体"/>
                  </w:rPr>
                  <w:t>4,867,771.66</w:t>
                </w:r>
              </w:p>
            </w:tc>
            <w:tc>
              <w:tcPr>
                <w:tcW w:w="909" w:type="pct"/>
                <w:shd w:val="clear" w:color="auto" w:fill="auto"/>
              </w:tcPr>
              <w:p w:rsidR="00EB554E" w:rsidRPr="000D5B1B" w:rsidRDefault="00EB554E" w:rsidP="00714E9D">
                <w:pPr>
                  <w:jc w:val="right"/>
                  <w:rPr>
                    <w:rFonts w:ascii="宋体" w:hAnsi="宋体"/>
                    <w:szCs w:val="21"/>
                  </w:rPr>
                </w:pPr>
                <w:r w:rsidRPr="000D5B1B">
                  <w:rPr>
                    <w:rFonts w:ascii="宋体" w:hAnsi="宋体"/>
                  </w:rPr>
                  <w:t>1,216,942.92</w:t>
                </w:r>
              </w:p>
            </w:tc>
          </w:tr>
          <w:tr w:rsidR="00EB554E" w:rsidRPr="000D5B1B" w:rsidTr="00714E9D">
            <w:trPr>
              <w:trHeight w:val="285"/>
            </w:trPr>
            <w:sdt>
              <w:sdtPr>
                <w:rPr>
                  <w:rFonts w:ascii="宋体" w:hAnsi="宋体"/>
                </w:rPr>
                <w:tag w:val="_PLD_412e3f8d0e1642ae9adf17341ca2fd4f"/>
                <w:id w:val="6000953"/>
                <w:lock w:val="sdtLocked"/>
              </w:sdtPr>
              <w:sdtContent>
                <w:tc>
                  <w:tcPr>
                    <w:tcW w:w="1350" w:type="pct"/>
                    <w:tcBorders>
                      <w:bottom w:val="single" w:sz="4" w:space="0" w:color="auto"/>
                    </w:tcBorders>
                    <w:shd w:val="clear" w:color="auto" w:fill="auto"/>
                    <w:vAlign w:val="center"/>
                  </w:tcPr>
                  <w:p w:rsidR="00EB554E" w:rsidRPr="000D5B1B" w:rsidRDefault="00EB554E" w:rsidP="00EB554E">
                    <w:pPr>
                      <w:ind w:firstLineChars="100" w:firstLine="210"/>
                      <w:rPr>
                        <w:rFonts w:ascii="宋体" w:hAnsi="宋体"/>
                        <w:szCs w:val="21"/>
                      </w:rPr>
                    </w:pPr>
                    <w:r w:rsidRPr="000D5B1B">
                      <w:rPr>
                        <w:rFonts w:ascii="宋体" w:hAnsi="宋体" w:hint="eastAsia"/>
                        <w:szCs w:val="21"/>
                      </w:rPr>
                      <w:t>可抵扣亏损</w:t>
                    </w:r>
                  </w:p>
                </w:tc>
              </w:sdtContent>
            </w:sdt>
            <w:tc>
              <w:tcPr>
                <w:tcW w:w="912" w:type="pct"/>
                <w:shd w:val="clear" w:color="auto" w:fill="auto"/>
              </w:tcPr>
              <w:p w:rsidR="00EB554E" w:rsidRPr="000D5B1B" w:rsidRDefault="00EB554E" w:rsidP="00714E9D">
                <w:pPr>
                  <w:jc w:val="right"/>
                  <w:rPr>
                    <w:rFonts w:ascii="宋体" w:hAnsi="宋体"/>
                    <w:szCs w:val="21"/>
                  </w:rPr>
                </w:pPr>
                <w:r w:rsidRPr="000D5B1B">
                  <w:rPr>
                    <w:rFonts w:ascii="宋体" w:hAnsi="宋体"/>
                  </w:rPr>
                  <w:t>9,313,867.53</w:t>
                </w:r>
              </w:p>
            </w:tc>
            <w:tc>
              <w:tcPr>
                <w:tcW w:w="910" w:type="pct"/>
                <w:shd w:val="clear" w:color="auto" w:fill="auto"/>
              </w:tcPr>
              <w:p w:rsidR="00EB554E" w:rsidRPr="000D5B1B" w:rsidRDefault="00EB554E" w:rsidP="00714E9D">
                <w:pPr>
                  <w:jc w:val="right"/>
                  <w:rPr>
                    <w:rFonts w:ascii="宋体" w:hAnsi="宋体"/>
                    <w:szCs w:val="21"/>
                  </w:rPr>
                </w:pPr>
                <w:r w:rsidRPr="000D5B1B">
                  <w:rPr>
                    <w:rFonts w:ascii="宋体" w:hAnsi="宋体"/>
                  </w:rPr>
                  <w:t>2,328,466.87</w:t>
                </w:r>
              </w:p>
            </w:tc>
            <w:tc>
              <w:tcPr>
                <w:tcW w:w="919" w:type="pct"/>
                <w:shd w:val="clear" w:color="auto" w:fill="auto"/>
              </w:tcPr>
              <w:p w:rsidR="00EB554E" w:rsidRPr="000D5B1B" w:rsidRDefault="00EB554E" w:rsidP="00714E9D">
                <w:pPr>
                  <w:jc w:val="right"/>
                  <w:rPr>
                    <w:rFonts w:ascii="宋体" w:hAnsi="宋体"/>
                    <w:szCs w:val="21"/>
                  </w:rPr>
                </w:pPr>
                <w:r w:rsidRPr="000D5B1B">
                  <w:rPr>
                    <w:rFonts w:ascii="宋体" w:hAnsi="宋体"/>
                  </w:rPr>
                  <w:t>3,708,816.10</w:t>
                </w:r>
              </w:p>
            </w:tc>
            <w:tc>
              <w:tcPr>
                <w:tcW w:w="909" w:type="pct"/>
                <w:shd w:val="clear" w:color="auto" w:fill="auto"/>
              </w:tcPr>
              <w:p w:rsidR="00EB554E" w:rsidRPr="000D5B1B" w:rsidRDefault="00EB554E" w:rsidP="00714E9D">
                <w:pPr>
                  <w:jc w:val="right"/>
                  <w:rPr>
                    <w:rFonts w:ascii="宋体" w:hAnsi="宋体"/>
                    <w:szCs w:val="21"/>
                  </w:rPr>
                </w:pPr>
                <w:r w:rsidRPr="000D5B1B">
                  <w:rPr>
                    <w:rFonts w:ascii="宋体" w:hAnsi="宋体"/>
                  </w:rPr>
                  <w:t>927,204.03</w:t>
                </w:r>
              </w:p>
            </w:tc>
          </w:tr>
          <w:sdt>
            <w:sdtPr>
              <w:rPr>
                <w:rFonts w:ascii="宋体" w:eastAsiaTheme="minorEastAsia" w:hAnsi="宋体" w:cstheme="minorBidi"/>
                <w:szCs w:val="21"/>
              </w:rPr>
              <w:alias w:val="递延所得税资产明细"/>
              <w:tag w:val="_TUP_703575bf8b6048788dc624e748111109"/>
              <w:id w:val="6000954"/>
              <w:lock w:val="sdtLocked"/>
            </w:sdtPr>
            <w:sdtContent>
              <w:tr w:rsidR="00EB554E" w:rsidRPr="000D5B1B" w:rsidTr="00714E9D">
                <w:trPr>
                  <w:trHeight w:val="285"/>
                </w:trPr>
                <w:tc>
                  <w:tcPr>
                    <w:tcW w:w="1350" w:type="pct"/>
                    <w:shd w:val="clear" w:color="auto" w:fill="auto"/>
                    <w:vAlign w:val="center"/>
                  </w:tcPr>
                  <w:p w:rsidR="00EB554E" w:rsidRPr="000D5B1B" w:rsidRDefault="00EB554E" w:rsidP="00714E9D">
                    <w:pPr>
                      <w:rPr>
                        <w:rFonts w:ascii="宋体" w:hAnsi="宋体"/>
                        <w:szCs w:val="21"/>
                      </w:rPr>
                    </w:pPr>
                    <w:r w:rsidRPr="000D5B1B">
                      <w:rPr>
                        <w:rFonts w:ascii="宋体" w:hAnsi="宋体"/>
                      </w:rPr>
                      <w:t>坏帐准备</w:t>
                    </w:r>
                  </w:p>
                </w:tc>
                <w:tc>
                  <w:tcPr>
                    <w:tcW w:w="912" w:type="pct"/>
                    <w:shd w:val="clear" w:color="auto" w:fill="auto"/>
                  </w:tcPr>
                  <w:p w:rsidR="00EB554E" w:rsidRPr="000D5B1B" w:rsidRDefault="00EB554E" w:rsidP="00714E9D">
                    <w:pPr>
                      <w:jc w:val="right"/>
                      <w:rPr>
                        <w:rFonts w:ascii="宋体" w:hAnsi="宋体"/>
                        <w:szCs w:val="21"/>
                      </w:rPr>
                    </w:pPr>
                    <w:r w:rsidRPr="000D5B1B">
                      <w:rPr>
                        <w:rFonts w:ascii="宋体" w:hAnsi="宋体"/>
                      </w:rPr>
                      <w:t>33,119,548.36</w:t>
                    </w:r>
                  </w:p>
                </w:tc>
                <w:tc>
                  <w:tcPr>
                    <w:tcW w:w="910" w:type="pct"/>
                    <w:shd w:val="clear" w:color="auto" w:fill="auto"/>
                  </w:tcPr>
                  <w:p w:rsidR="00EB554E" w:rsidRPr="000D5B1B" w:rsidRDefault="00EB554E" w:rsidP="00714E9D">
                    <w:pPr>
                      <w:jc w:val="right"/>
                      <w:rPr>
                        <w:rFonts w:ascii="宋体" w:hAnsi="宋体"/>
                        <w:szCs w:val="21"/>
                      </w:rPr>
                    </w:pPr>
                    <w:r w:rsidRPr="000D5B1B">
                      <w:rPr>
                        <w:rFonts w:ascii="宋体" w:hAnsi="宋体"/>
                      </w:rPr>
                      <w:t>7,416,721.79</w:t>
                    </w:r>
                  </w:p>
                </w:tc>
                <w:tc>
                  <w:tcPr>
                    <w:tcW w:w="919" w:type="pct"/>
                    <w:shd w:val="clear" w:color="auto" w:fill="auto"/>
                  </w:tcPr>
                  <w:p w:rsidR="00EB554E" w:rsidRPr="000D5B1B" w:rsidRDefault="00EB554E" w:rsidP="00714E9D">
                    <w:pPr>
                      <w:jc w:val="right"/>
                      <w:rPr>
                        <w:rFonts w:ascii="宋体" w:hAnsi="宋体"/>
                        <w:szCs w:val="21"/>
                      </w:rPr>
                    </w:pPr>
                    <w:r w:rsidRPr="000D5B1B">
                      <w:rPr>
                        <w:rFonts w:ascii="宋体" w:hAnsi="宋体"/>
                      </w:rPr>
                      <w:t>31,304,820.77</w:t>
                    </w:r>
                  </w:p>
                </w:tc>
                <w:tc>
                  <w:tcPr>
                    <w:tcW w:w="909" w:type="pct"/>
                    <w:shd w:val="clear" w:color="auto" w:fill="auto"/>
                  </w:tcPr>
                  <w:p w:rsidR="00EB554E" w:rsidRPr="000D5B1B" w:rsidRDefault="00EB554E" w:rsidP="00714E9D">
                    <w:pPr>
                      <w:jc w:val="right"/>
                      <w:rPr>
                        <w:rFonts w:ascii="宋体" w:hAnsi="宋体"/>
                        <w:szCs w:val="21"/>
                      </w:rPr>
                    </w:pPr>
                    <w:r w:rsidRPr="000D5B1B">
                      <w:rPr>
                        <w:rFonts w:ascii="宋体" w:hAnsi="宋体"/>
                      </w:rPr>
                      <w:t>6,880,240.84</w:t>
                    </w:r>
                  </w:p>
                </w:tc>
              </w:tr>
            </w:sdtContent>
          </w:sdt>
          <w:sdt>
            <w:sdtPr>
              <w:rPr>
                <w:rFonts w:ascii="宋体" w:eastAsiaTheme="minorEastAsia" w:hAnsi="宋体" w:cstheme="minorBidi"/>
                <w:szCs w:val="21"/>
              </w:rPr>
              <w:alias w:val="递延所得税资产明细"/>
              <w:tag w:val="_TUP_703575bf8b6048788dc624e748111109"/>
              <w:id w:val="6000955"/>
              <w:lock w:val="sdtLocked"/>
            </w:sdtPr>
            <w:sdtContent>
              <w:tr w:rsidR="00EB554E" w:rsidRPr="000D5B1B" w:rsidTr="00714E9D">
                <w:trPr>
                  <w:trHeight w:val="285"/>
                </w:trPr>
                <w:tc>
                  <w:tcPr>
                    <w:tcW w:w="1350" w:type="pct"/>
                    <w:shd w:val="clear" w:color="auto" w:fill="auto"/>
                    <w:vAlign w:val="center"/>
                  </w:tcPr>
                  <w:p w:rsidR="00EB554E" w:rsidRPr="000D5B1B" w:rsidRDefault="00EB554E" w:rsidP="00714E9D">
                    <w:pPr>
                      <w:rPr>
                        <w:rFonts w:ascii="宋体" w:hAnsi="宋体"/>
                        <w:szCs w:val="21"/>
                      </w:rPr>
                    </w:pPr>
                    <w:r w:rsidRPr="000D5B1B">
                      <w:rPr>
                        <w:rFonts w:ascii="宋体" w:hAnsi="宋体"/>
                      </w:rPr>
                      <w:t>存货跌价准备</w:t>
                    </w:r>
                  </w:p>
                </w:tc>
                <w:tc>
                  <w:tcPr>
                    <w:tcW w:w="912" w:type="pct"/>
                    <w:shd w:val="clear" w:color="auto" w:fill="auto"/>
                  </w:tcPr>
                  <w:p w:rsidR="00EB554E" w:rsidRPr="000D5B1B" w:rsidRDefault="00EB554E" w:rsidP="00714E9D">
                    <w:pPr>
                      <w:jc w:val="right"/>
                      <w:rPr>
                        <w:rFonts w:ascii="宋体" w:hAnsi="宋体"/>
                        <w:szCs w:val="21"/>
                      </w:rPr>
                    </w:pPr>
                    <w:r w:rsidRPr="000D5B1B">
                      <w:rPr>
                        <w:rFonts w:ascii="宋体" w:hAnsi="宋体"/>
                      </w:rPr>
                      <w:t>47,343,329.78</w:t>
                    </w:r>
                  </w:p>
                </w:tc>
                <w:tc>
                  <w:tcPr>
                    <w:tcW w:w="910" w:type="pct"/>
                    <w:shd w:val="clear" w:color="auto" w:fill="auto"/>
                  </w:tcPr>
                  <w:p w:rsidR="00EB554E" w:rsidRPr="000D5B1B" w:rsidRDefault="00EB554E" w:rsidP="00714E9D">
                    <w:pPr>
                      <w:jc w:val="right"/>
                      <w:rPr>
                        <w:rFonts w:ascii="宋体" w:hAnsi="宋体"/>
                        <w:szCs w:val="21"/>
                      </w:rPr>
                    </w:pPr>
                    <w:r w:rsidRPr="000D5B1B">
                      <w:rPr>
                        <w:rFonts w:ascii="宋体" w:hAnsi="宋体"/>
                      </w:rPr>
                      <w:t>11,835,832.45</w:t>
                    </w:r>
                  </w:p>
                </w:tc>
                <w:tc>
                  <w:tcPr>
                    <w:tcW w:w="919" w:type="pct"/>
                    <w:shd w:val="clear" w:color="auto" w:fill="auto"/>
                  </w:tcPr>
                  <w:p w:rsidR="00EB554E" w:rsidRPr="000D5B1B" w:rsidRDefault="00EB554E" w:rsidP="00714E9D">
                    <w:pPr>
                      <w:jc w:val="right"/>
                      <w:rPr>
                        <w:rFonts w:ascii="宋体" w:hAnsi="宋体"/>
                        <w:szCs w:val="21"/>
                      </w:rPr>
                    </w:pPr>
                    <w:r w:rsidRPr="000D5B1B">
                      <w:rPr>
                        <w:rFonts w:ascii="宋体" w:hAnsi="宋体"/>
                      </w:rPr>
                      <w:t>57,029,835.41</w:t>
                    </w:r>
                  </w:p>
                </w:tc>
                <w:tc>
                  <w:tcPr>
                    <w:tcW w:w="909" w:type="pct"/>
                    <w:shd w:val="clear" w:color="auto" w:fill="auto"/>
                  </w:tcPr>
                  <w:p w:rsidR="00EB554E" w:rsidRPr="000D5B1B" w:rsidRDefault="00EB554E" w:rsidP="00714E9D">
                    <w:pPr>
                      <w:jc w:val="right"/>
                      <w:rPr>
                        <w:rFonts w:ascii="宋体" w:hAnsi="宋体"/>
                        <w:szCs w:val="21"/>
                      </w:rPr>
                    </w:pPr>
                    <w:r w:rsidRPr="000D5B1B">
                      <w:rPr>
                        <w:rFonts w:ascii="宋体" w:hAnsi="宋体"/>
                      </w:rPr>
                      <w:t>14,257,458.85</w:t>
                    </w:r>
                  </w:p>
                </w:tc>
              </w:tr>
            </w:sdtContent>
          </w:sdt>
          <w:sdt>
            <w:sdtPr>
              <w:rPr>
                <w:rFonts w:ascii="宋体" w:eastAsiaTheme="minorEastAsia" w:hAnsi="宋体" w:cstheme="minorBidi"/>
                <w:szCs w:val="21"/>
              </w:rPr>
              <w:alias w:val="递延所得税资产明细"/>
              <w:tag w:val="_TUP_703575bf8b6048788dc624e748111109"/>
              <w:id w:val="6000956"/>
              <w:lock w:val="sdtLocked"/>
            </w:sdtPr>
            <w:sdtContent>
              <w:tr w:rsidR="00EB554E" w:rsidRPr="000D5B1B" w:rsidTr="00714E9D">
                <w:trPr>
                  <w:trHeight w:val="285"/>
                </w:trPr>
                <w:tc>
                  <w:tcPr>
                    <w:tcW w:w="1350" w:type="pct"/>
                    <w:shd w:val="clear" w:color="auto" w:fill="auto"/>
                    <w:vAlign w:val="center"/>
                  </w:tcPr>
                  <w:p w:rsidR="00EB554E" w:rsidRPr="000D5B1B" w:rsidRDefault="00EB554E" w:rsidP="00714E9D">
                    <w:pPr>
                      <w:rPr>
                        <w:rFonts w:ascii="宋体" w:hAnsi="宋体"/>
                        <w:szCs w:val="21"/>
                      </w:rPr>
                    </w:pPr>
                    <w:r w:rsidRPr="000D5B1B">
                      <w:rPr>
                        <w:rFonts w:ascii="宋体" w:hAnsi="宋体"/>
                      </w:rPr>
                      <w:t>房屋拆迁补偿款</w:t>
                    </w:r>
                  </w:p>
                </w:tc>
                <w:tc>
                  <w:tcPr>
                    <w:tcW w:w="912" w:type="pct"/>
                    <w:shd w:val="clear" w:color="auto" w:fill="auto"/>
                  </w:tcPr>
                  <w:p w:rsidR="00EB554E" w:rsidRPr="000D5B1B" w:rsidRDefault="00EB554E" w:rsidP="00714E9D">
                    <w:pPr>
                      <w:jc w:val="right"/>
                      <w:rPr>
                        <w:rFonts w:ascii="宋体" w:hAnsi="宋体"/>
                        <w:szCs w:val="21"/>
                      </w:rPr>
                    </w:pPr>
                    <w:r w:rsidRPr="000D5B1B">
                      <w:rPr>
                        <w:rFonts w:ascii="宋体" w:hAnsi="宋体"/>
                      </w:rPr>
                      <w:t>10,780,021.81</w:t>
                    </w:r>
                  </w:p>
                </w:tc>
                <w:tc>
                  <w:tcPr>
                    <w:tcW w:w="910" w:type="pct"/>
                    <w:shd w:val="clear" w:color="auto" w:fill="auto"/>
                  </w:tcPr>
                  <w:p w:rsidR="00EB554E" w:rsidRPr="000D5B1B" w:rsidRDefault="00EB554E" w:rsidP="00714E9D">
                    <w:pPr>
                      <w:jc w:val="right"/>
                      <w:rPr>
                        <w:rFonts w:ascii="宋体" w:hAnsi="宋体"/>
                        <w:szCs w:val="21"/>
                      </w:rPr>
                    </w:pPr>
                    <w:r w:rsidRPr="000D5B1B">
                      <w:rPr>
                        <w:rFonts w:ascii="宋体" w:hAnsi="宋体"/>
                      </w:rPr>
                      <w:t>1,617,003.27</w:t>
                    </w:r>
                  </w:p>
                </w:tc>
                <w:tc>
                  <w:tcPr>
                    <w:tcW w:w="919" w:type="pct"/>
                    <w:shd w:val="clear" w:color="auto" w:fill="auto"/>
                  </w:tcPr>
                  <w:p w:rsidR="00EB554E" w:rsidRPr="000D5B1B" w:rsidRDefault="00EB554E" w:rsidP="00714E9D">
                    <w:pPr>
                      <w:jc w:val="right"/>
                      <w:rPr>
                        <w:rFonts w:ascii="宋体" w:hAnsi="宋体"/>
                        <w:szCs w:val="21"/>
                      </w:rPr>
                    </w:pPr>
                    <w:r w:rsidRPr="000D5B1B">
                      <w:rPr>
                        <w:rFonts w:ascii="宋体" w:hAnsi="宋体"/>
                      </w:rPr>
                      <w:t>10,780,021.81</w:t>
                    </w:r>
                  </w:p>
                </w:tc>
                <w:tc>
                  <w:tcPr>
                    <w:tcW w:w="909" w:type="pct"/>
                    <w:shd w:val="clear" w:color="auto" w:fill="auto"/>
                  </w:tcPr>
                  <w:p w:rsidR="00EB554E" w:rsidRPr="000D5B1B" w:rsidRDefault="00EB554E" w:rsidP="00714E9D">
                    <w:pPr>
                      <w:jc w:val="right"/>
                      <w:rPr>
                        <w:rFonts w:ascii="宋体" w:hAnsi="宋体"/>
                        <w:szCs w:val="21"/>
                      </w:rPr>
                    </w:pPr>
                    <w:r w:rsidRPr="000D5B1B">
                      <w:rPr>
                        <w:rFonts w:ascii="宋体" w:hAnsi="宋体"/>
                      </w:rPr>
                      <w:t>1,617,003.27</w:t>
                    </w:r>
                  </w:p>
                </w:tc>
              </w:tr>
            </w:sdtContent>
          </w:sdt>
          <w:sdt>
            <w:sdtPr>
              <w:rPr>
                <w:rFonts w:ascii="宋体" w:eastAsiaTheme="minorEastAsia" w:hAnsi="宋体" w:cstheme="minorBidi"/>
                <w:szCs w:val="21"/>
              </w:rPr>
              <w:alias w:val="递延所得税资产明细"/>
              <w:tag w:val="_TUP_703575bf8b6048788dc624e748111109"/>
              <w:id w:val="6000957"/>
              <w:lock w:val="sdtLocked"/>
            </w:sdtPr>
            <w:sdtContent>
              <w:tr w:rsidR="00EB554E" w:rsidRPr="000D5B1B" w:rsidTr="00714E9D">
                <w:trPr>
                  <w:trHeight w:val="285"/>
                </w:trPr>
                <w:tc>
                  <w:tcPr>
                    <w:tcW w:w="1350" w:type="pct"/>
                    <w:shd w:val="clear" w:color="auto" w:fill="auto"/>
                    <w:vAlign w:val="center"/>
                  </w:tcPr>
                  <w:p w:rsidR="00EB554E" w:rsidRPr="000D5B1B" w:rsidRDefault="00EB554E" w:rsidP="00714E9D">
                    <w:pPr>
                      <w:rPr>
                        <w:rFonts w:ascii="宋体" w:hAnsi="宋体"/>
                        <w:szCs w:val="21"/>
                      </w:rPr>
                    </w:pPr>
                    <w:r w:rsidRPr="000D5B1B">
                      <w:rPr>
                        <w:rFonts w:ascii="宋体" w:hAnsi="宋体"/>
                      </w:rPr>
                      <w:t>业绩激励基金</w:t>
                    </w:r>
                  </w:p>
                </w:tc>
                <w:tc>
                  <w:tcPr>
                    <w:tcW w:w="912" w:type="pct"/>
                    <w:shd w:val="clear" w:color="auto" w:fill="auto"/>
                  </w:tcPr>
                  <w:p w:rsidR="00EB554E" w:rsidRPr="000D5B1B" w:rsidRDefault="00EB554E" w:rsidP="00714E9D">
                    <w:pPr>
                      <w:jc w:val="right"/>
                      <w:rPr>
                        <w:rFonts w:ascii="宋体" w:hAnsi="宋体"/>
                        <w:szCs w:val="21"/>
                      </w:rPr>
                    </w:pPr>
                    <w:r w:rsidRPr="000D5B1B">
                      <w:rPr>
                        <w:rFonts w:ascii="宋体" w:hAnsi="宋体"/>
                      </w:rPr>
                      <w:t>32,900,000.00</w:t>
                    </w:r>
                  </w:p>
                </w:tc>
                <w:tc>
                  <w:tcPr>
                    <w:tcW w:w="910" w:type="pct"/>
                    <w:shd w:val="clear" w:color="auto" w:fill="auto"/>
                  </w:tcPr>
                  <w:p w:rsidR="00EB554E" w:rsidRPr="000D5B1B" w:rsidRDefault="00EB554E" w:rsidP="00714E9D">
                    <w:pPr>
                      <w:jc w:val="right"/>
                      <w:rPr>
                        <w:rFonts w:ascii="宋体" w:hAnsi="宋体"/>
                        <w:szCs w:val="21"/>
                      </w:rPr>
                    </w:pPr>
                    <w:r w:rsidRPr="000D5B1B">
                      <w:rPr>
                        <w:rFonts w:ascii="宋体" w:hAnsi="宋体"/>
                      </w:rPr>
                      <w:t>4,935,000.00</w:t>
                    </w:r>
                  </w:p>
                </w:tc>
                <w:tc>
                  <w:tcPr>
                    <w:tcW w:w="919" w:type="pct"/>
                    <w:shd w:val="clear" w:color="auto" w:fill="auto"/>
                  </w:tcPr>
                  <w:p w:rsidR="00EB554E" w:rsidRPr="000D5B1B" w:rsidRDefault="00EB554E" w:rsidP="00714E9D">
                    <w:pPr>
                      <w:jc w:val="right"/>
                      <w:rPr>
                        <w:rFonts w:ascii="宋体" w:hAnsi="宋体"/>
                        <w:szCs w:val="21"/>
                      </w:rPr>
                    </w:pPr>
                    <w:r w:rsidRPr="000D5B1B">
                      <w:rPr>
                        <w:rFonts w:ascii="宋体" w:hAnsi="宋体"/>
                      </w:rPr>
                      <w:t>32,900,000.00</w:t>
                    </w:r>
                  </w:p>
                </w:tc>
                <w:tc>
                  <w:tcPr>
                    <w:tcW w:w="909" w:type="pct"/>
                    <w:shd w:val="clear" w:color="auto" w:fill="auto"/>
                  </w:tcPr>
                  <w:p w:rsidR="00EB554E" w:rsidRPr="000D5B1B" w:rsidRDefault="00EB554E" w:rsidP="00714E9D">
                    <w:pPr>
                      <w:jc w:val="right"/>
                      <w:rPr>
                        <w:rFonts w:ascii="宋体" w:hAnsi="宋体"/>
                        <w:szCs w:val="21"/>
                      </w:rPr>
                    </w:pPr>
                    <w:r w:rsidRPr="000D5B1B">
                      <w:rPr>
                        <w:rFonts w:ascii="宋体" w:hAnsi="宋体"/>
                      </w:rPr>
                      <w:t>4,935,000.00</w:t>
                    </w:r>
                  </w:p>
                </w:tc>
              </w:tr>
            </w:sdtContent>
          </w:sdt>
          <w:tr w:rsidR="00EB554E" w:rsidRPr="000D5B1B" w:rsidTr="00714E9D">
            <w:trPr>
              <w:trHeight w:val="285"/>
            </w:trPr>
            <w:sdt>
              <w:sdtPr>
                <w:rPr>
                  <w:rFonts w:ascii="宋体" w:hAnsi="宋体"/>
                </w:rPr>
                <w:tag w:val="_PLD_6fc9224998ff4043b5f3c058cb2e9971"/>
                <w:id w:val="6000958"/>
                <w:lock w:val="sdtLocked"/>
              </w:sdtPr>
              <w:sdtContent>
                <w:tc>
                  <w:tcPr>
                    <w:tcW w:w="1350"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合计</w:t>
                    </w:r>
                  </w:p>
                </w:tc>
              </w:sdtContent>
            </w:sdt>
            <w:tc>
              <w:tcPr>
                <w:tcW w:w="912" w:type="pct"/>
                <w:shd w:val="clear" w:color="auto" w:fill="auto"/>
              </w:tcPr>
              <w:p w:rsidR="00EB554E" w:rsidRPr="00B02933" w:rsidRDefault="00EB554E" w:rsidP="00714E9D">
                <w:pPr>
                  <w:jc w:val="right"/>
                  <w:rPr>
                    <w:rFonts w:ascii="宋体" w:hAnsi="宋体"/>
                    <w:szCs w:val="21"/>
                  </w:rPr>
                </w:pPr>
                <w:r w:rsidRPr="00B02933">
                  <w:rPr>
                    <w:rFonts w:ascii="宋体" w:hAnsi="宋体"/>
                  </w:rPr>
                  <w:t>137,580,757.06</w:t>
                </w:r>
              </w:p>
            </w:tc>
            <w:tc>
              <w:tcPr>
                <w:tcW w:w="910" w:type="pct"/>
                <w:shd w:val="clear" w:color="auto" w:fill="auto"/>
              </w:tcPr>
              <w:p w:rsidR="00EB554E" w:rsidRPr="000D5B1B" w:rsidRDefault="00EB554E" w:rsidP="00714E9D">
                <w:pPr>
                  <w:jc w:val="right"/>
                  <w:rPr>
                    <w:rFonts w:ascii="宋体" w:hAnsi="宋体"/>
                    <w:szCs w:val="21"/>
                  </w:rPr>
                </w:pPr>
                <w:r w:rsidRPr="000D5B1B">
                  <w:rPr>
                    <w:rFonts w:ascii="宋体" w:hAnsi="宋体"/>
                  </w:rPr>
                  <w:t>29,164,021.78</w:t>
                </w:r>
              </w:p>
            </w:tc>
            <w:tc>
              <w:tcPr>
                <w:tcW w:w="919" w:type="pct"/>
                <w:shd w:val="clear" w:color="auto" w:fill="auto"/>
              </w:tcPr>
              <w:p w:rsidR="00EB554E" w:rsidRPr="000D5B1B" w:rsidRDefault="00EB554E" w:rsidP="00714E9D">
                <w:pPr>
                  <w:jc w:val="right"/>
                  <w:rPr>
                    <w:rFonts w:ascii="宋体" w:hAnsi="宋体"/>
                    <w:szCs w:val="21"/>
                  </w:rPr>
                </w:pPr>
                <w:r w:rsidRPr="000D5B1B">
                  <w:rPr>
                    <w:rFonts w:ascii="宋体" w:hAnsi="宋体"/>
                  </w:rPr>
                  <w:t>140,591,265.75</w:t>
                </w:r>
              </w:p>
            </w:tc>
            <w:tc>
              <w:tcPr>
                <w:tcW w:w="909" w:type="pct"/>
                <w:shd w:val="clear" w:color="auto" w:fill="auto"/>
              </w:tcPr>
              <w:p w:rsidR="00EB554E" w:rsidRPr="000D5B1B" w:rsidRDefault="00EB554E" w:rsidP="00714E9D">
                <w:pPr>
                  <w:jc w:val="right"/>
                  <w:rPr>
                    <w:rFonts w:ascii="宋体" w:hAnsi="宋体"/>
                    <w:szCs w:val="21"/>
                  </w:rPr>
                </w:pPr>
                <w:r w:rsidRPr="000D5B1B">
                  <w:rPr>
                    <w:rFonts w:ascii="宋体" w:hAnsi="宋体"/>
                  </w:rPr>
                  <w:t>29,833,849.91</w:t>
                </w:r>
              </w:p>
            </w:tc>
          </w:tr>
        </w:tbl>
        <w:p w:rsidR="00EB554E" w:rsidRDefault="00EB554E"/>
        <w:p w:rsidR="005155D7" w:rsidRPr="000D5B1B" w:rsidRDefault="00D3606B">
          <w:pPr>
            <w:pStyle w:val="4"/>
            <w:numPr>
              <w:ilvl w:val="0"/>
              <w:numId w:val="72"/>
            </w:numPr>
            <w:tabs>
              <w:tab w:val="left" w:pos="588"/>
              <w:tab w:val="left" w:pos="616"/>
            </w:tabs>
            <w:rPr>
              <w:rFonts w:ascii="宋体" w:hAnsi="宋体"/>
            </w:rPr>
          </w:pPr>
          <w:r w:rsidRPr="000D5B1B">
            <w:rPr>
              <w:rFonts w:ascii="宋体" w:hAnsi="宋体" w:hint="eastAsia"/>
            </w:rPr>
            <w:t>未经抵销的递延所得税负债</w:t>
          </w:r>
        </w:p>
        <w:p w:rsidR="005155D7" w:rsidRPr="000D5B1B" w:rsidRDefault="009E230D">
          <w:pPr>
            <w:rPr>
              <w:rFonts w:ascii="宋体" w:hAnsi="宋体"/>
            </w:rPr>
          </w:pPr>
          <w:sdt>
            <w:sdtPr>
              <w:rPr>
                <w:rFonts w:ascii="宋体" w:hAnsi="宋体"/>
              </w:rPr>
              <w:alias w:val="是否适用：未经抵销的递延所得税负债[双击切换]"/>
              <w:tag w:val="_GBC_e7d8f83d611d4464afa60fcd4c2b0690"/>
              <w:id w:val="878233"/>
              <w:lock w:val="sdtLocked"/>
              <w:placeholder>
                <w:docPart w:val="GBC22222222222222222222222222222"/>
              </w:placeholder>
            </w:sdtPr>
            <w:sdtContent>
              <w:r w:rsidRPr="000D5B1B">
                <w:rPr>
                  <w:rFonts w:ascii="宋体" w:hAnsi="宋体"/>
                </w:rPr>
                <w:fldChar w:fldCharType="begin"/>
              </w:r>
              <w:r w:rsidR="001F1C2F"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1F1C2F" w:rsidRPr="000D5B1B">
                <w:rPr>
                  <w:rFonts w:ascii="宋体" w:hAnsi="宋体"/>
                </w:rPr>
                <w:instrText xml:space="preserve"> MACROBUTTON  SnrToggleCheckbox □不适用 </w:instrText>
              </w:r>
              <w:r w:rsidRPr="000D5B1B">
                <w:rPr>
                  <w:rFonts w:ascii="宋体" w:hAnsi="宋体"/>
                </w:rPr>
                <w:fldChar w:fldCharType="end"/>
              </w:r>
            </w:sdtContent>
          </w:sdt>
        </w:p>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附注：未经抵销的递延所得税负债"/>
              <w:tag w:val="_GBC_20c1fd2b551d429d888a1c48c5ee9c5a"/>
              <w:id w:val="87823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未经抵销的递延所得税负债"/>
              <w:tag w:val="_GBC_e6ace91667794eff9d02520878b629f9"/>
              <w:id w:val="8782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1"/>
            <w:gridCol w:w="1687"/>
            <w:gridCol w:w="1661"/>
            <w:gridCol w:w="1656"/>
            <w:gridCol w:w="1674"/>
          </w:tblGrid>
          <w:tr w:rsidR="00EB554E" w:rsidRPr="000D5B1B" w:rsidTr="00714E9D">
            <w:trPr>
              <w:trHeight w:val="285"/>
            </w:trPr>
            <w:sdt>
              <w:sdtPr>
                <w:rPr>
                  <w:rFonts w:ascii="宋体" w:hAnsi="宋体"/>
                </w:rPr>
                <w:tag w:val="_PLD_81f47d33d4f34c9fa6724e31450fa4ae"/>
                <w:id w:val="6001097"/>
                <w:lock w:val="sdtLocked"/>
              </w:sdtPr>
              <w:sdtContent>
                <w:tc>
                  <w:tcPr>
                    <w:tcW w:w="1310" w:type="pct"/>
                    <w:vMerge w:val="restar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项目</w:t>
                    </w:r>
                  </w:p>
                  <w:p w:rsidR="00EB554E" w:rsidRPr="000D5B1B" w:rsidRDefault="00EB554E" w:rsidP="00714E9D">
                    <w:pPr>
                      <w:jc w:val="center"/>
                      <w:rPr>
                        <w:rFonts w:ascii="宋体" w:hAnsi="宋体"/>
                        <w:szCs w:val="21"/>
                      </w:rPr>
                    </w:pPr>
                  </w:p>
                </w:tc>
              </w:sdtContent>
            </w:sdt>
            <w:sdt>
              <w:sdtPr>
                <w:rPr>
                  <w:rFonts w:ascii="宋体" w:hAnsi="宋体"/>
                </w:rPr>
                <w:tag w:val="_PLD_063cf4fd25c146ca8e04dbf257e00f41"/>
                <w:id w:val="6001098"/>
                <w:lock w:val="sdtLocked"/>
              </w:sdtPr>
              <w:sdtContent>
                <w:tc>
                  <w:tcPr>
                    <w:tcW w:w="1850" w:type="pct"/>
                    <w:gridSpan w:val="2"/>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8a10003f9e3c43e8a6a7d9c0319fa60e"/>
                <w:id w:val="6001099"/>
                <w:lock w:val="sdtLocked"/>
              </w:sdtPr>
              <w:sdtContent>
                <w:tc>
                  <w:tcPr>
                    <w:tcW w:w="1840" w:type="pct"/>
                    <w:gridSpan w:val="2"/>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期初余额</w:t>
                    </w:r>
                  </w:p>
                </w:tc>
              </w:sdtContent>
            </w:sdt>
          </w:tr>
          <w:tr w:rsidR="00EB554E" w:rsidRPr="000D5B1B" w:rsidTr="00714E9D">
            <w:trPr>
              <w:trHeight w:val="285"/>
            </w:trPr>
            <w:tc>
              <w:tcPr>
                <w:tcW w:w="1310" w:type="pct"/>
                <w:vMerge/>
                <w:shd w:val="clear" w:color="auto" w:fill="auto"/>
                <w:vAlign w:val="center"/>
              </w:tcPr>
              <w:p w:rsidR="00EB554E" w:rsidRPr="000D5B1B" w:rsidRDefault="00EB554E" w:rsidP="00714E9D">
                <w:pPr>
                  <w:jc w:val="center"/>
                  <w:rPr>
                    <w:rFonts w:ascii="宋体" w:hAnsi="宋体"/>
                    <w:b/>
                    <w:szCs w:val="21"/>
                  </w:rPr>
                </w:pPr>
              </w:p>
            </w:tc>
            <w:sdt>
              <w:sdtPr>
                <w:rPr>
                  <w:rFonts w:ascii="宋体" w:hAnsi="宋体"/>
                </w:rPr>
                <w:tag w:val="_PLD_5f43cd485b6945b4b3a1959a821e6e33"/>
                <w:id w:val="6001100"/>
                <w:lock w:val="sdtLocked"/>
              </w:sdtPr>
              <w:sdtContent>
                <w:tc>
                  <w:tcPr>
                    <w:tcW w:w="932"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应纳税暂时性差</w:t>
                    </w:r>
                    <w:r w:rsidRPr="000D5B1B">
                      <w:rPr>
                        <w:rFonts w:ascii="宋体" w:hAnsi="宋体" w:hint="eastAsia"/>
                        <w:szCs w:val="21"/>
                      </w:rPr>
                      <w:lastRenderedPageBreak/>
                      <w:t>异</w:t>
                    </w:r>
                  </w:p>
                </w:tc>
              </w:sdtContent>
            </w:sdt>
            <w:sdt>
              <w:sdtPr>
                <w:rPr>
                  <w:rFonts w:ascii="宋体" w:hAnsi="宋体"/>
                </w:rPr>
                <w:tag w:val="_PLD_6d73da82a2ae4f1592f149ebd7dd67b0"/>
                <w:id w:val="6001101"/>
                <w:lock w:val="sdtLocked"/>
              </w:sdtPr>
              <w:sdtContent>
                <w:tc>
                  <w:tcPr>
                    <w:tcW w:w="918"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递延所得税</w:t>
                    </w:r>
                  </w:p>
                  <w:p w:rsidR="00EB554E" w:rsidRPr="000D5B1B" w:rsidRDefault="00EB554E" w:rsidP="00714E9D">
                    <w:pPr>
                      <w:jc w:val="center"/>
                      <w:rPr>
                        <w:rFonts w:ascii="宋体" w:hAnsi="宋体"/>
                        <w:szCs w:val="21"/>
                      </w:rPr>
                    </w:pPr>
                    <w:r w:rsidRPr="000D5B1B">
                      <w:rPr>
                        <w:rFonts w:ascii="宋体" w:hAnsi="宋体" w:hint="eastAsia"/>
                        <w:szCs w:val="21"/>
                      </w:rPr>
                      <w:lastRenderedPageBreak/>
                      <w:t>负债</w:t>
                    </w:r>
                  </w:p>
                </w:tc>
              </w:sdtContent>
            </w:sdt>
            <w:sdt>
              <w:sdtPr>
                <w:rPr>
                  <w:rFonts w:ascii="宋体" w:hAnsi="宋体"/>
                </w:rPr>
                <w:tag w:val="_PLD_9022159a1a5241359440eb7d0d056e09"/>
                <w:id w:val="6001102"/>
                <w:lock w:val="sdtLocked"/>
              </w:sdtPr>
              <w:sdtContent>
                <w:tc>
                  <w:tcPr>
                    <w:tcW w:w="915"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应纳税暂时性</w:t>
                    </w:r>
                    <w:r w:rsidRPr="000D5B1B">
                      <w:rPr>
                        <w:rFonts w:ascii="宋体" w:hAnsi="宋体" w:hint="eastAsia"/>
                        <w:szCs w:val="21"/>
                      </w:rPr>
                      <w:lastRenderedPageBreak/>
                      <w:t>差异</w:t>
                    </w:r>
                  </w:p>
                </w:tc>
              </w:sdtContent>
            </w:sdt>
            <w:sdt>
              <w:sdtPr>
                <w:rPr>
                  <w:rFonts w:ascii="宋体" w:hAnsi="宋体"/>
                </w:rPr>
                <w:tag w:val="_PLD_6577d41f25a14352a5feaeb375b5279e"/>
                <w:id w:val="6001103"/>
                <w:lock w:val="sdtLocked"/>
              </w:sdtPr>
              <w:sdtContent>
                <w:tc>
                  <w:tcPr>
                    <w:tcW w:w="925"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递延所得税</w:t>
                    </w:r>
                  </w:p>
                  <w:p w:rsidR="00EB554E" w:rsidRPr="000D5B1B" w:rsidRDefault="00EB554E" w:rsidP="00714E9D">
                    <w:pPr>
                      <w:jc w:val="center"/>
                      <w:rPr>
                        <w:rFonts w:ascii="宋体" w:hAnsi="宋体"/>
                        <w:szCs w:val="21"/>
                      </w:rPr>
                    </w:pPr>
                    <w:r w:rsidRPr="000D5B1B">
                      <w:rPr>
                        <w:rFonts w:ascii="宋体" w:hAnsi="宋体" w:hint="eastAsia"/>
                        <w:szCs w:val="21"/>
                      </w:rPr>
                      <w:lastRenderedPageBreak/>
                      <w:t>负债</w:t>
                    </w:r>
                  </w:p>
                </w:tc>
              </w:sdtContent>
            </w:sdt>
          </w:tr>
          <w:sdt>
            <w:sdtPr>
              <w:rPr>
                <w:rFonts w:ascii="宋体" w:eastAsiaTheme="minorEastAsia" w:hAnsi="宋体" w:cstheme="minorBidi"/>
                <w:szCs w:val="21"/>
              </w:rPr>
              <w:alias w:val="递延所得税负债明细"/>
              <w:tag w:val="_TUP_34e4f5737a5d4ab5876eb9f1910e5021"/>
              <w:id w:val="6001104"/>
              <w:lock w:val="sdtLocked"/>
            </w:sdtPr>
            <w:sdtContent>
              <w:tr w:rsidR="00EB554E" w:rsidRPr="000D5B1B" w:rsidTr="00714E9D">
                <w:trPr>
                  <w:trHeight w:val="285"/>
                </w:trPr>
                <w:tc>
                  <w:tcPr>
                    <w:tcW w:w="1310" w:type="pct"/>
                    <w:shd w:val="clear" w:color="auto" w:fill="auto"/>
                    <w:vAlign w:val="center"/>
                  </w:tcPr>
                  <w:p w:rsidR="00EB554E" w:rsidRPr="000D5B1B" w:rsidRDefault="00EB554E" w:rsidP="00714E9D">
                    <w:pPr>
                      <w:rPr>
                        <w:rFonts w:ascii="宋体" w:hAnsi="宋体"/>
                        <w:szCs w:val="21"/>
                      </w:rPr>
                    </w:pPr>
                    <w:r w:rsidRPr="000D5B1B">
                      <w:rPr>
                        <w:rFonts w:ascii="宋体" w:hAnsi="宋体" w:hint="eastAsia"/>
                        <w:szCs w:val="21"/>
                      </w:rPr>
                      <w:t>投资性房地产公允价值变动</w:t>
                    </w:r>
                  </w:p>
                </w:tc>
                <w:tc>
                  <w:tcPr>
                    <w:tcW w:w="932" w:type="pct"/>
                    <w:shd w:val="clear" w:color="auto" w:fill="auto"/>
                    <w:vAlign w:val="center"/>
                  </w:tcPr>
                  <w:p w:rsidR="00EB554E" w:rsidRPr="000D5B1B" w:rsidRDefault="00EB554E" w:rsidP="00714E9D">
                    <w:pPr>
                      <w:jc w:val="right"/>
                      <w:rPr>
                        <w:rFonts w:ascii="宋体" w:hAnsi="宋体"/>
                        <w:szCs w:val="21"/>
                      </w:rPr>
                    </w:pPr>
                    <w:r w:rsidRPr="000D5B1B">
                      <w:rPr>
                        <w:rFonts w:ascii="宋体" w:hAnsi="宋体"/>
                      </w:rPr>
                      <w:t>127,399,229.64</w:t>
                    </w:r>
                  </w:p>
                </w:tc>
                <w:tc>
                  <w:tcPr>
                    <w:tcW w:w="918" w:type="pct"/>
                    <w:shd w:val="clear" w:color="auto" w:fill="auto"/>
                    <w:vAlign w:val="center"/>
                  </w:tcPr>
                  <w:p w:rsidR="00EB554E" w:rsidRPr="000D5B1B" w:rsidRDefault="00EB554E" w:rsidP="00714E9D">
                    <w:pPr>
                      <w:jc w:val="right"/>
                      <w:rPr>
                        <w:rFonts w:ascii="宋体" w:hAnsi="宋体"/>
                        <w:szCs w:val="21"/>
                      </w:rPr>
                    </w:pPr>
                    <w:r w:rsidRPr="000D5B1B">
                      <w:rPr>
                        <w:rFonts w:ascii="宋体" w:hAnsi="宋体"/>
                      </w:rPr>
                      <w:t>31,849,807.41</w:t>
                    </w:r>
                  </w:p>
                </w:tc>
                <w:tc>
                  <w:tcPr>
                    <w:tcW w:w="915" w:type="pct"/>
                    <w:shd w:val="clear" w:color="auto" w:fill="auto"/>
                    <w:vAlign w:val="center"/>
                  </w:tcPr>
                  <w:p w:rsidR="00EB554E" w:rsidRPr="000D5B1B" w:rsidRDefault="00EB554E" w:rsidP="00714E9D">
                    <w:pPr>
                      <w:jc w:val="right"/>
                      <w:rPr>
                        <w:rFonts w:ascii="宋体" w:hAnsi="宋体"/>
                        <w:szCs w:val="21"/>
                      </w:rPr>
                    </w:pPr>
                    <w:r w:rsidRPr="000D5B1B">
                      <w:rPr>
                        <w:rFonts w:ascii="宋体" w:hAnsi="宋体"/>
                      </w:rPr>
                      <w:t>76,859,938.49</w:t>
                    </w:r>
                  </w:p>
                </w:tc>
                <w:tc>
                  <w:tcPr>
                    <w:tcW w:w="925" w:type="pct"/>
                    <w:shd w:val="clear" w:color="auto" w:fill="auto"/>
                    <w:vAlign w:val="center"/>
                  </w:tcPr>
                  <w:p w:rsidR="00EB554E" w:rsidRPr="000D5B1B" w:rsidRDefault="00EB554E" w:rsidP="00714E9D">
                    <w:pPr>
                      <w:jc w:val="right"/>
                      <w:rPr>
                        <w:rFonts w:ascii="宋体" w:hAnsi="宋体"/>
                        <w:szCs w:val="21"/>
                      </w:rPr>
                    </w:pPr>
                    <w:r w:rsidRPr="000D5B1B">
                      <w:rPr>
                        <w:rFonts w:ascii="宋体" w:hAnsi="宋体"/>
                      </w:rPr>
                      <w:t>19,214,984.62</w:t>
                    </w:r>
                  </w:p>
                </w:tc>
              </w:tr>
            </w:sdtContent>
          </w:sdt>
          <w:tr w:rsidR="00EB554E" w:rsidRPr="000D5B1B" w:rsidTr="00714E9D">
            <w:trPr>
              <w:trHeight w:val="285"/>
            </w:trPr>
            <w:sdt>
              <w:sdtPr>
                <w:rPr>
                  <w:rFonts w:ascii="宋体" w:hAnsi="宋体"/>
                </w:rPr>
                <w:tag w:val="_PLD_083e425a3dbc42dab7b36bdc816b689a"/>
                <w:id w:val="6001105"/>
                <w:lock w:val="sdtLocked"/>
              </w:sdtPr>
              <w:sdtContent>
                <w:tc>
                  <w:tcPr>
                    <w:tcW w:w="1310"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合计</w:t>
                    </w:r>
                  </w:p>
                </w:tc>
              </w:sdtContent>
            </w:sdt>
            <w:tc>
              <w:tcPr>
                <w:tcW w:w="932" w:type="pct"/>
                <w:shd w:val="clear" w:color="auto" w:fill="auto"/>
              </w:tcPr>
              <w:p w:rsidR="00EB554E" w:rsidRPr="000D5B1B" w:rsidRDefault="00EB554E" w:rsidP="00714E9D">
                <w:pPr>
                  <w:jc w:val="right"/>
                  <w:rPr>
                    <w:rFonts w:ascii="宋体" w:hAnsi="宋体"/>
                    <w:szCs w:val="21"/>
                  </w:rPr>
                </w:pPr>
                <w:r w:rsidRPr="000D5B1B">
                  <w:rPr>
                    <w:rFonts w:ascii="宋体" w:hAnsi="宋体"/>
                  </w:rPr>
                  <w:t>127,399,229.64</w:t>
                </w:r>
              </w:p>
            </w:tc>
            <w:tc>
              <w:tcPr>
                <w:tcW w:w="918" w:type="pct"/>
                <w:shd w:val="clear" w:color="auto" w:fill="auto"/>
              </w:tcPr>
              <w:p w:rsidR="00EB554E" w:rsidRPr="000D5B1B" w:rsidRDefault="00EB554E" w:rsidP="00714E9D">
                <w:pPr>
                  <w:jc w:val="right"/>
                  <w:rPr>
                    <w:rFonts w:ascii="宋体" w:hAnsi="宋体"/>
                    <w:szCs w:val="21"/>
                  </w:rPr>
                </w:pPr>
                <w:r w:rsidRPr="000D5B1B">
                  <w:rPr>
                    <w:rFonts w:ascii="宋体" w:hAnsi="宋体"/>
                  </w:rPr>
                  <w:t>31,849,807.41</w:t>
                </w:r>
              </w:p>
            </w:tc>
            <w:tc>
              <w:tcPr>
                <w:tcW w:w="915" w:type="pct"/>
                <w:shd w:val="clear" w:color="auto" w:fill="auto"/>
              </w:tcPr>
              <w:p w:rsidR="00EB554E" w:rsidRPr="000D5B1B" w:rsidRDefault="00EB554E" w:rsidP="00714E9D">
                <w:pPr>
                  <w:jc w:val="right"/>
                  <w:rPr>
                    <w:rFonts w:ascii="宋体" w:hAnsi="宋体"/>
                    <w:szCs w:val="21"/>
                  </w:rPr>
                </w:pPr>
                <w:r w:rsidRPr="000D5B1B">
                  <w:rPr>
                    <w:rFonts w:ascii="宋体" w:hAnsi="宋体"/>
                  </w:rPr>
                  <w:t>76,859,938.49</w:t>
                </w:r>
              </w:p>
            </w:tc>
            <w:tc>
              <w:tcPr>
                <w:tcW w:w="925" w:type="pct"/>
                <w:shd w:val="clear" w:color="auto" w:fill="auto"/>
              </w:tcPr>
              <w:p w:rsidR="00EB554E" w:rsidRPr="000D5B1B" w:rsidRDefault="00EB554E" w:rsidP="00714E9D">
                <w:pPr>
                  <w:jc w:val="right"/>
                  <w:rPr>
                    <w:rFonts w:ascii="宋体" w:hAnsi="宋体"/>
                    <w:szCs w:val="21"/>
                  </w:rPr>
                </w:pPr>
                <w:r w:rsidRPr="000D5B1B">
                  <w:rPr>
                    <w:rFonts w:ascii="宋体" w:hAnsi="宋体"/>
                  </w:rPr>
                  <w:t>19,214,984.62</w:t>
                </w:r>
              </w:p>
            </w:tc>
          </w:tr>
        </w:tbl>
        <w:p w:rsidR="00EB554E" w:rsidRDefault="00EB554E"/>
        <w:p w:rsidR="005155D7" w:rsidRPr="000D5B1B" w:rsidRDefault="00D3606B">
          <w:pPr>
            <w:pStyle w:val="4"/>
            <w:numPr>
              <w:ilvl w:val="0"/>
              <w:numId w:val="72"/>
            </w:numPr>
            <w:tabs>
              <w:tab w:val="left" w:pos="588"/>
              <w:tab w:val="left" w:pos="616"/>
            </w:tabs>
            <w:rPr>
              <w:rFonts w:ascii="宋体" w:hAnsi="宋体"/>
            </w:rPr>
          </w:pPr>
          <w:r w:rsidRPr="000D5B1B">
            <w:rPr>
              <w:rFonts w:ascii="宋体" w:hAnsi="宋体" w:hint="eastAsia"/>
            </w:rPr>
            <w:t>以抵销后净额列示的递延所得税资产或负债：</w:t>
          </w:r>
        </w:p>
        <w:sdt>
          <w:sdtPr>
            <w:rPr>
              <w:rFonts w:ascii="宋体" w:hAnsi="宋体"/>
            </w:rPr>
            <w:alias w:val="是否适用：以抵销后净额列示的递延所得税资产或负债[双击切换]"/>
            <w:tag w:val="_GBC_adbd88aca1694de2a14c265a3fb12290"/>
            <w:id w:val="878248"/>
            <w:lock w:val="sdtLocked"/>
            <w:placeholder>
              <w:docPart w:val="GBC22222222222222222222222222222"/>
            </w:placeholder>
          </w:sdtPr>
          <w:sdtContent>
            <w:p w:rsidR="005155D7" w:rsidRPr="000D5B1B" w:rsidRDefault="009E230D" w:rsidP="00294C96">
              <w:pPr>
                <w:rPr>
                  <w:rFonts w:ascii="宋体" w:hAnsi="宋体"/>
                  <w:szCs w:val="21"/>
                </w:rPr>
              </w:pPr>
              <w:r w:rsidRPr="000D5B1B">
                <w:rPr>
                  <w:rFonts w:ascii="宋体" w:hAnsi="宋体"/>
                </w:rPr>
                <w:fldChar w:fldCharType="begin"/>
              </w:r>
              <w:r w:rsidR="00294C96"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294C96"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pStyle w:val="4"/>
            <w:numPr>
              <w:ilvl w:val="0"/>
              <w:numId w:val="72"/>
            </w:numPr>
            <w:tabs>
              <w:tab w:val="left" w:pos="588"/>
              <w:tab w:val="left" w:pos="616"/>
            </w:tabs>
            <w:rPr>
              <w:rFonts w:ascii="宋体" w:hAnsi="宋体"/>
              <w:szCs w:val="21"/>
            </w:rPr>
          </w:pPr>
          <w:r w:rsidRPr="000D5B1B">
            <w:rPr>
              <w:rFonts w:ascii="宋体" w:hAnsi="宋体" w:hint="eastAsia"/>
              <w:szCs w:val="21"/>
            </w:rPr>
            <w:t>未确认递延</w:t>
          </w:r>
          <w:r w:rsidRPr="000D5B1B">
            <w:rPr>
              <w:rFonts w:ascii="宋体" w:hAnsi="宋体" w:hint="eastAsia"/>
            </w:rPr>
            <w:t>所得税</w:t>
          </w:r>
          <w:r w:rsidRPr="000D5B1B">
            <w:rPr>
              <w:rFonts w:ascii="宋体" w:hAnsi="宋体" w:hint="eastAsia"/>
              <w:szCs w:val="21"/>
            </w:rPr>
            <w:t>资产明细</w:t>
          </w:r>
        </w:p>
        <w:sdt>
          <w:sdtPr>
            <w:rPr>
              <w:rFonts w:ascii="宋体" w:hAnsi="宋体"/>
            </w:rPr>
            <w:alias w:val="是否适用：未确认递延所得税资产明细[双击切换]"/>
            <w:tag w:val="_GBC_713996bf5e4d4c6988835fbf892c5ef2"/>
            <w:id w:val="878258"/>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294C96"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294C96"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未确认递延所得税资产明细"/>
              <w:tag w:val="_GBC_f8fecfb8754c42a8b3b02d67ae705062"/>
              <w:id w:val="8782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未确认递延所得税资产明细"/>
              <w:tag w:val="_GBC_2f5aab227caa4f7da7d6278ecf51ccdf"/>
              <w:id w:val="8782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9"/>
            <w:gridCol w:w="3082"/>
            <w:gridCol w:w="3078"/>
          </w:tblGrid>
          <w:tr w:rsidR="00EB554E" w:rsidRPr="000D5B1B" w:rsidTr="00714E9D">
            <w:trPr>
              <w:trHeight w:val="285"/>
            </w:trPr>
            <w:sdt>
              <w:sdtPr>
                <w:rPr>
                  <w:rFonts w:ascii="宋体" w:hAnsi="宋体"/>
                </w:rPr>
                <w:tag w:val="_PLD_91af0f9b93ef459d823e4bc33d9190d6"/>
                <w:id w:val="6001256"/>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EB554E" w:rsidRPr="000D5B1B" w:rsidRDefault="00EB554E" w:rsidP="00714E9D">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2c2dee2efbd6433784024156b3454ba7"/>
                <w:id w:val="6001257"/>
                <w:lock w:val="sdtLocked"/>
              </w:sdtPr>
              <w:sdtContent>
                <w:tc>
                  <w:tcPr>
                    <w:tcW w:w="1703" w:type="pct"/>
                    <w:tcBorders>
                      <w:top w:val="single" w:sz="4" w:space="0" w:color="auto"/>
                      <w:left w:val="single" w:sz="4" w:space="0" w:color="auto"/>
                      <w:bottom w:val="single" w:sz="4" w:space="0" w:color="auto"/>
                      <w:right w:val="single" w:sz="4" w:space="0" w:color="auto"/>
                    </w:tcBorders>
                    <w:vAlign w:val="center"/>
                  </w:tcPr>
                  <w:p w:rsidR="00EB554E" w:rsidRPr="000D5B1B" w:rsidRDefault="00EB554E" w:rsidP="00714E9D">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d5059c87582d4e558703d63a8a2d5399"/>
                <w:id w:val="6001258"/>
                <w:lock w:val="sdtLocked"/>
              </w:sdtPr>
              <w:sdtContent>
                <w:tc>
                  <w:tcPr>
                    <w:tcW w:w="1701" w:type="pct"/>
                    <w:tcBorders>
                      <w:top w:val="single" w:sz="4" w:space="0" w:color="auto"/>
                      <w:left w:val="single" w:sz="4" w:space="0" w:color="auto"/>
                      <w:bottom w:val="single" w:sz="4" w:space="0" w:color="auto"/>
                      <w:right w:val="single" w:sz="4" w:space="0" w:color="auto"/>
                    </w:tcBorders>
                    <w:vAlign w:val="center"/>
                  </w:tcPr>
                  <w:p w:rsidR="00EB554E" w:rsidRPr="000D5B1B" w:rsidRDefault="00EB554E" w:rsidP="00714E9D">
                    <w:pPr>
                      <w:jc w:val="center"/>
                      <w:rPr>
                        <w:rFonts w:ascii="宋体" w:hAnsi="宋体"/>
                        <w:szCs w:val="21"/>
                      </w:rPr>
                    </w:pPr>
                    <w:r w:rsidRPr="000D5B1B">
                      <w:rPr>
                        <w:rFonts w:ascii="宋体" w:hAnsi="宋体" w:hint="eastAsia"/>
                        <w:szCs w:val="21"/>
                      </w:rPr>
                      <w:t>期初余额</w:t>
                    </w:r>
                  </w:p>
                </w:tc>
              </w:sdtContent>
            </w:sdt>
          </w:tr>
          <w:tr w:rsidR="00EB554E" w:rsidRPr="000D5B1B" w:rsidTr="00714E9D">
            <w:trPr>
              <w:trHeight w:val="285"/>
            </w:trPr>
            <w:sdt>
              <w:sdtPr>
                <w:rPr>
                  <w:rFonts w:ascii="宋体" w:hAnsi="宋体"/>
                </w:rPr>
                <w:tag w:val="_PLD_967b4d05866f48ccbd10a38bb9691c20"/>
                <w:id w:val="6001259"/>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EB554E" w:rsidRPr="000D5B1B" w:rsidRDefault="00EB554E" w:rsidP="00714E9D">
                    <w:pPr>
                      <w:rPr>
                        <w:rFonts w:ascii="宋体" w:hAnsi="宋体"/>
                        <w:szCs w:val="21"/>
                      </w:rPr>
                    </w:pPr>
                    <w:r w:rsidRPr="000D5B1B">
                      <w:rPr>
                        <w:rFonts w:ascii="宋体" w:hAnsi="宋体" w:hint="eastAsia"/>
                        <w:szCs w:val="21"/>
                      </w:rPr>
                      <w:t>可抵扣暂时性差异</w:t>
                    </w:r>
                  </w:p>
                </w:tc>
              </w:sdtContent>
            </w:sdt>
            <w:tc>
              <w:tcPr>
                <w:tcW w:w="1703" w:type="pct"/>
                <w:tcBorders>
                  <w:top w:val="single" w:sz="4" w:space="0" w:color="auto"/>
                  <w:left w:val="single" w:sz="4" w:space="0" w:color="auto"/>
                  <w:bottom w:val="single" w:sz="4" w:space="0" w:color="auto"/>
                  <w:right w:val="single" w:sz="4" w:space="0" w:color="auto"/>
                </w:tcBorders>
              </w:tcPr>
              <w:p w:rsidR="00EB554E" w:rsidRPr="000D5B1B" w:rsidRDefault="00EB554E" w:rsidP="00714E9D">
                <w:pPr>
                  <w:jc w:val="right"/>
                  <w:rPr>
                    <w:rFonts w:ascii="宋体" w:hAnsi="宋体"/>
                    <w:szCs w:val="21"/>
                  </w:rPr>
                </w:pPr>
                <w:r w:rsidRPr="000D5B1B">
                  <w:rPr>
                    <w:rFonts w:ascii="宋体" w:hAnsi="宋体"/>
                  </w:rPr>
                  <w:t>697,015.15</w:t>
                </w:r>
              </w:p>
            </w:tc>
            <w:tc>
              <w:tcPr>
                <w:tcW w:w="1701" w:type="pct"/>
                <w:tcBorders>
                  <w:top w:val="single" w:sz="4" w:space="0" w:color="auto"/>
                  <w:left w:val="single" w:sz="4" w:space="0" w:color="auto"/>
                  <w:bottom w:val="single" w:sz="4" w:space="0" w:color="auto"/>
                  <w:right w:val="single" w:sz="4" w:space="0" w:color="auto"/>
                </w:tcBorders>
              </w:tcPr>
              <w:p w:rsidR="00EB554E" w:rsidRPr="000D5B1B" w:rsidRDefault="00EB554E" w:rsidP="00714E9D">
                <w:pPr>
                  <w:jc w:val="right"/>
                  <w:rPr>
                    <w:rFonts w:ascii="宋体" w:hAnsi="宋体"/>
                    <w:szCs w:val="21"/>
                  </w:rPr>
                </w:pPr>
                <w:r w:rsidRPr="000D5B1B">
                  <w:rPr>
                    <w:rFonts w:ascii="宋体" w:hAnsi="宋体"/>
                  </w:rPr>
                  <w:t>799,088.03</w:t>
                </w:r>
              </w:p>
            </w:tc>
          </w:tr>
          <w:tr w:rsidR="00EB554E" w:rsidRPr="000D5B1B" w:rsidTr="00714E9D">
            <w:trPr>
              <w:trHeight w:val="285"/>
            </w:trPr>
            <w:sdt>
              <w:sdtPr>
                <w:rPr>
                  <w:rFonts w:ascii="宋体" w:hAnsi="宋体"/>
                </w:rPr>
                <w:tag w:val="_PLD_fcfc7718db484ea1b986c6371393d8ea"/>
                <w:id w:val="6001260"/>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EB554E" w:rsidRPr="000D5B1B" w:rsidRDefault="00EB554E" w:rsidP="00714E9D">
                    <w:pPr>
                      <w:rPr>
                        <w:rFonts w:ascii="宋体" w:hAnsi="宋体"/>
                        <w:szCs w:val="21"/>
                      </w:rPr>
                    </w:pPr>
                    <w:r w:rsidRPr="000D5B1B">
                      <w:rPr>
                        <w:rFonts w:ascii="宋体" w:hAnsi="宋体" w:hint="eastAsia"/>
                        <w:szCs w:val="21"/>
                      </w:rPr>
                      <w:t>可抵扣亏损</w:t>
                    </w:r>
                  </w:p>
                </w:tc>
              </w:sdtContent>
            </w:sdt>
            <w:tc>
              <w:tcPr>
                <w:tcW w:w="1703" w:type="pct"/>
                <w:tcBorders>
                  <w:top w:val="single" w:sz="4" w:space="0" w:color="auto"/>
                  <w:left w:val="single" w:sz="4" w:space="0" w:color="auto"/>
                  <w:bottom w:val="single" w:sz="4" w:space="0" w:color="auto"/>
                  <w:right w:val="single" w:sz="4" w:space="0" w:color="auto"/>
                </w:tcBorders>
              </w:tcPr>
              <w:p w:rsidR="00EB554E" w:rsidRPr="000D5B1B" w:rsidRDefault="00EB554E" w:rsidP="00714E9D">
                <w:pPr>
                  <w:jc w:val="right"/>
                  <w:rPr>
                    <w:rFonts w:ascii="宋体" w:hAnsi="宋体"/>
                    <w:szCs w:val="21"/>
                  </w:rPr>
                </w:pPr>
                <w:r w:rsidRPr="000D5B1B">
                  <w:rPr>
                    <w:rFonts w:ascii="宋体" w:hAnsi="宋体"/>
                  </w:rPr>
                  <w:t>43,913,907.45</w:t>
                </w:r>
              </w:p>
            </w:tc>
            <w:tc>
              <w:tcPr>
                <w:tcW w:w="1701" w:type="pct"/>
                <w:tcBorders>
                  <w:top w:val="single" w:sz="4" w:space="0" w:color="auto"/>
                  <w:left w:val="single" w:sz="4" w:space="0" w:color="auto"/>
                  <w:bottom w:val="single" w:sz="4" w:space="0" w:color="auto"/>
                  <w:right w:val="single" w:sz="4" w:space="0" w:color="auto"/>
                </w:tcBorders>
              </w:tcPr>
              <w:p w:rsidR="00EB554E" w:rsidRPr="000D5B1B" w:rsidRDefault="00EB554E" w:rsidP="00714E9D">
                <w:pPr>
                  <w:jc w:val="right"/>
                  <w:rPr>
                    <w:rFonts w:ascii="宋体" w:hAnsi="宋体"/>
                    <w:szCs w:val="21"/>
                  </w:rPr>
                </w:pPr>
                <w:r w:rsidRPr="000D5B1B">
                  <w:rPr>
                    <w:rFonts w:ascii="宋体" w:hAnsi="宋体"/>
                  </w:rPr>
                  <w:t>36,753,740.00</w:t>
                </w:r>
              </w:p>
            </w:tc>
          </w:tr>
          <w:tr w:rsidR="00EB554E" w:rsidRPr="000D5B1B" w:rsidTr="00714E9D">
            <w:trPr>
              <w:trHeight w:val="285"/>
            </w:trPr>
            <w:sdt>
              <w:sdtPr>
                <w:rPr>
                  <w:rFonts w:ascii="宋体" w:hAnsi="宋体"/>
                </w:rPr>
                <w:tag w:val="_PLD_fb4b8beb920a4500aa2e3d35f8842374"/>
                <w:id w:val="6001261"/>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EB554E" w:rsidRPr="000D5B1B" w:rsidRDefault="00EB554E" w:rsidP="00714E9D">
                    <w:pPr>
                      <w:jc w:val="center"/>
                      <w:rPr>
                        <w:rFonts w:ascii="宋体" w:hAnsi="宋体"/>
                        <w:szCs w:val="21"/>
                      </w:rPr>
                    </w:pPr>
                    <w:r w:rsidRPr="000D5B1B">
                      <w:rPr>
                        <w:rFonts w:ascii="宋体" w:hAnsi="宋体" w:hint="eastAsia"/>
                        <w:szCs w:val="21"/>
                      </w:rPr>
                      <w:t>合计</w:t>
                    </w:r>
                  </w:p>
                </w:tc>
              </w:sdtContent>
            </w:sdt>
            <w:tc>
              <w:tcPr>
                <w:tcW w:w="1703" w:type="pct"/>
                <w:tcBorders>
                  <w:top w:val="single" w:sz="4" w:space="0" w:color="auto"/>
                  <w:left w:val="single" w:sz="4" w:space="0" w:color="auto"/>
                  <w:bottom w:val="single" w:sz="4" w:space="0" w:color="auto"/>
                  <w:right w:val="single" w:sz="4" w:space="0" w:color="auto"/>
                </w:tcBorders>
              </w:tcPr>
              <w:p w:rsidR="00EB554E" w:rsidRPr="000D5B1B" w:rsidRDefault="00EB554E" w:rsidP="00714E9D">
                <w:pPr>
                  <w:jc w:val="right"/>
                  <w:rPr>
                    <w:rFonts w:ascii="宋体" w:hAnsi="宋体"/>
                    <w:szCs w:val="21"/>
                  </w:rPr>
                </w:pPr>
                <w:r w:rsidRPr="000D5B1B">
                  <w:rPr>
                    <w:rFonts w:ascii="宋体" w:hAnsi="宋体"/>
                  </w:rPr>
                  <w:t>44,610,922.60</w:t>
                </w:r>
              </w:p>
            </w:tc>
            <w:tc>
              <w:tcPr>
                <w:tcW w:w="1701" w:type="pct"/>
                <w:tcBorders>
                  <w:top w:val="single" w:sz="4" w:space="0" w:color="auto"/>
                  <w:left w:val="single" w:sz="4" w:space="0" w:color="auto"/>
                  <w:bottom w:val="single" w:sz="4" w:space="0" w:color="auto"/>
                  <w:right w:val="single" w:sz="4" w:space="0" w:color="auto"/>
                </w:tcBorders>
              </w:tcPr>
              <w:p w:rsidR="00EB554E" w:rsidRPr="000D5B1B" w:rsidRDefault="00EB554E" w:rsidP="00714E9D">
                <w:pPr>
                  <w:jc w:val="right"/>
                  <w:rPr>
                    <w:rFonts w:ascii="宋体" w:hAnsi="宋体"/>
                    <w:szCs w:val="21"/>
                  </w:rPr>
                </w:pPr>
                <w:r w:rsidRPr="000D5B1B">
                  <w:rPr>
                    <w:rFonts w:ascii="宋体" w:hAnsi="宋体"/>
                  </w:rPr>
                  <w:t>37,552,828.03</w:t>
                </w:r>
              </w:p>
            </w:tc>
          </w:tr>
        </w:tbl>
        <w:p w:rsidR="00EB554E" w:rsidRDefault="00EB554E"/>
        <w:p w:rsidR="005155D7" w:rsidRPr="000D5B1B" w:rsidRDefault="00D3606B">
          <w:pPr>
            <w:pStyle w:val="4"/>
            <w:numPr>
              <w:ilvl w:val="0"/>
              <w:numId w:val="72"/>
            </w:numPr>
            <w:tabs>
              <w:tab w:val="left" w:pos="588"/>
              <w:tab w:val="left" w:pos="616"/>
            </w:tabs>
            <w:rPr>
              <w:rFonts w:ascii="宋体" w:hAnsi="宋体"/>
              <w:szCs w:val="21"/>
            </w:rPr>
          </w:pPr>
          <w:r w:rsidRPr="000D5B1B">
            <w:rPr>
              <w:rFonts w:ascii="宋体" w:hAnsi="宋体" w:hint="eastAsia"/>
              <w:szCs w:val="21"/>
            </w:rPr>
            <w:t>未确认递延所得税资产的可抵扣亏损将于以下年度到期</w:t>
          </w:r>
        </w:p>
        <w:sdt>
          <w:sdtPr>
            <w:rPr>
              <w:rFonts w:ascii="宋体" w:hAnsi="宋体"/>
            </w:rPr>
            <w:alias w:val="是否适用：未确认递延所得税资产的可抵扣亏损将于以下年度到期[双击切换]"/>
            <w:tag w:val="_GBC_961c987bdb6e4a53ad2e7713648fd02b"/>
            <w:id w:val="878269"/>
            <w:lock w:val="sdtLocked"/>
            <w:placeholder>
              <w:docPart w:val="GBC22222222222222222222222222222"/>
            </w:placeholder>
          </w:sdtPr>
          <w:sdtContent>
            <w:p w:rsidR="005155D7" w:rsidRPr="000D5B1B" w:rsidRDefault="009E230D" w:rsidP="00294C96">
              <w:pPr>
                <w:rPr>
                  <w:rFonts w:ascii="宋体" w:hAnsi="宋体"/>
                  <w:color w:val="FF00FF"/>
                  <w:szCs w:val="21"/>
                </w:rPr>
              </w:pPr>
              <w:r w:rsidRPr="000D5B1B">
                <w:rPr>
                  <w:rFonts w:ascii="宋体" w:hAnsi="宋体"/>
                </w:rPr>
                <w:fldChar w:fldCharType="begin"/>
              </w:r>
              <w:r w:rsidR="00294C96"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294C96"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其他非流动资产"/>
        <w:tag w:val="_SEC_99f16823612749a09166fd87265159ac"/>
        <w:id w:val="878293"/>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其他非流动资产</w:t>
          </w:r>
        </w:p>
        <w:sdt>
          <w:sdtPr>
            <w:rPr>
              <w:rFonts w:ascii="宋体" w:hAnsi="宋体"/>
            </w:rPr>
            <w:alias w:val="是否适用：其他非流动资产[双击切换]"/>
            <w:tag w:val="_GBC_0ca66e71c1e64a219070e5f374bed3e3"/>
            <w:id w:val="878283"/>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216B35"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216B35"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rPr>
              <w:alias w:val="单位：财务附注：其他非流动资产"/>
              <w:tag w:val="_GBC_c525f19746864c6ebc412ec4fb63c798"/>
              <w:id w:val="8782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rPr>
                <w:t>元</w:t>
              </w:r>
            </w:sdtContent>
          </w:sdt>
          <w:r w:rsidRPr="000D5B1B">
            <w:rPr>
              <w:rFonts w:ascii="宋体" w:hAnsi="宋体" w:hint="eastAsia"/>
            </w:rPr>
            <w:t xml:space="preserve">  币种：</w:t>
          </w:r>
          <w:sdt>
            <w:sdtPr>
              <w:rPr>
                <w:rFonts w:ascii="宋体" w:hAnsi="宋体" w:hint="eastAsia"/>
              </w:rPr>
              <w:alias w:val="币种：财务附注：其他非流动资产"/>
              <w:tag w:val="_GBC_510dd065c8fd47acb0c5f036976d4104"/>
              <w:id w:val="8782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15"/>
            <w:gridCol w:w="3079"/>
            <w:gridCol w:w="2999"/>
          </w:tblGrid>
          <w:tr w:rsidR="00EB554E" w:rsidRPr="000D5B1B" w:rsidTr="00714E9D">
            <w:sdt>
              <w:sdtPr>
                <w:rPr>
                  <w:rFonts w:ascii="宋体" w:hAnsi="宋体"/>
                </w:rPr>
                <w:tag w:val="_PLD_2cb0d8805d4b4bc2b5959be1cfaa98a3"/>
                <w:id w:val="6001343"/>
                <w:lock w:val="sdtLocked"/>
              </w:sdtPr>
              <w:sdtContent>
                <w:tc>
                  <w:tcPr>
                    <w:tcW w:w="1583" w:type="pct"/>
                    <w:shd w:val="clear" w:color="auto" w:fill="auto"/>
                    <w:vAlign w:val="center"/>
                  </w:tcPr>
                  <w:p w:rsidR="00EB554E" w:rsidRPr="000D5B1B" w:rsidRDefault="00EB554E" w:rsidP="00714E9D">
                    <w:pPr>
                      <w:jc w:val="center"/>
                      <w:rPr>
                        <w:rFonts w:ascii="宋体" w:hAnsi="宋体"/>
                      </w:rPr>
                    </w:pPr>
                    <w:r w:rsidRPr="000D5B1B">
                      <w:rPr>
                        <w:rFonts w:ascii="宋体" w:hAnsi="宋体" w:hint="eastAsia"/>
                      </w:rPr>
                      <w:t>项目</w:t>
                    </w:r>
                  </w:p>
                </w:tc>
              </w:sdtContent>
            </w:sdt>
            <w:sdt>
              <w:sdtPr>
                <w:rPr>
                  <w:rFonts w:ascii="宋体" w:hAnsi="宋体"/>
                </w:rPr>
                <w:tag w:val="_PLD_57bdc18dbea94f63800ff11d7694945a"/>
                <w:id w:val="6001344"/>
                <w:lock w:val="sdtLocked"/>
              </w:sdtPr>
              <w:sdtContent>
                <w:tc>
                  <w:tcPr>
                    <w:tcW w:w="1731" w:type="pct"/>
                    <w:shd w:val="clear" w:color="auto" w:fill="auto"/>
                    <w:vAlign w:val="center"/>
                  </w:tcPr>
                  <w:p w:rsidR="00EB554E" w:rsidRPr="000D5B1B" w:rsidRDefault="00EB554E" w:rsidP="00714E9D">
                    <w:pPr>
                      <w:jc w:val="center"/>
                      <w:rPr>
                        <w:rFonts w:ascii="宋体" w:hAnsi="宋体"/>
                      </w:rPr>
                    </w:pPr>
                    <w:r w:rsidRPr="000D5B1B">
                      <w:rPr>
                        <w:rFonts w:ascii="宋体" w:hAnsi="宋体" w:hint="eastAsia"/>
                      </w:rPr>
                      <w:t>期末余额</w:t>
                    </w:r>
                  </w:p>
                </w:tc>
              </w:sdtContent>
            </w:sdt>
            <w:sdt>
              <w:sdtPr>
                <w:rPr>
                  <w:rFonts w:ascii="宋体" w:hAnsi="宋体"/>
                </w:rPr>
                <w:tag w:val="_PLD_669bf70c0aa349debb7a96695dcf0215"/>
                <w:id w:val="6001345"/>
                <w:lock w:val="sdtLocked"/>
              </w:sdtPr>
              <w:sdtContent>
                <w:tc>
                  <w:tcPr>
                    <w:tcW w:w="1686" w:type="pct"/>
                    <w:shd w:val="clear" w:color="auto" w:fill="auto"/>
                    <w:vAlign w:val="center"/>
                  </w:tcPr>
                  <w:p w:rsidR="00EB554E" w:rsidRPr="000D5B1B" w:rsidRDefault="00EB554E" w:rsidP="00714E9D">
                    <w:pPr>
                      <w:jc w:val="center"/>
                      <w:rPr>
                        <w:rFonts w:ascii="宋体" w:hAnsi="宋体"/>
                      </w:rPr>
                    </w:pPr>
                    <w:r w:rsidRPr="000D5B1B">
                      <w:rPr>
                        <w:rFonts w:ascii="宋体" w:hAnsi="宋体" w:hint="eastAsia"/>
                      </w:rPr>
                      <w:t>期初余额</w:t>
                    </w:r>
                  </w:p>
                </w:tc>
              </w:sdtContent>
            </w:sdt>
          </w:tr>
          <w:sdt>
            <w:sdtPr>
              <w:rPr>
                <w:rFonts w:ascii="宋体" w:eastAsiaTheme="minorEastAsia" w:hAnsi="宋体" w:cstheme="minorBidi"/>
                <w:szCs w:val="22"/>
              </w:rPr>
              <w:alias w:val="其他长期资产明细"/>
              <w:tag w:val="_TUP_55b17aef79ff41f98f8de4b997d7041a"/>
              <w:id w:val="6001346"/>
              <w:lock w:val="sdtLocked"/>
            </w:sdtPr>
            <w:sdtEndPr>
              <w:rPr>
                <w:rFonts w:hint="eastAsia"/>
              </w:rPr>
            </w:sdtEndPr>
            <w:sdtContent>
              <w:tr w:rsidR="00EB554E" w:rsidRPr="000D5B1B" w:rsidTr="00714E9D">
                <w:tc>
                  <w:tcPr>
                    <w:tcW w:w="1583" w:type="pct"/>
                    <w:shd w:val="clear" w:color="auto" w:fill="auto"/>
                  </w:tcPr>
                  <w:p w:rsidR="00EB554E" w:rsidRPr="000D5B1B" w:rsidRDefault="00EB554E" w:rsidP="00714E9D">
                    <w:pPr>
                      <w:rPr>
                        <w:rFonts w:ascii="宋体" w:hAnsi="宋体"/>
                      </w:rPr>
                    </w:pPr>
                    <w:r w:rsidRPr="000D5B1B">
                      <w:rPr>
                        <w:rFonts w:ascii="宋体" w:hAnsi="宋体" w:hint="eastAsia"/>
                        <w:spacing w:val="5"/>
                        <w:szCs w:val="21"/>
                      </w:rPr>
                      <w:t>长期资产购置款</w:t>
                    </w:r>
                  </w:p>
                </w:tc>
                <w:tc>
                  <w:tcPr>
                    <w:tcW w:w="1731" w:type="pct"/>
                    <w:shd w:val="clear" w:color="auto" w:fill="auto"/>
                  </w:tcPr>
                  <w:p w:rsidR="00EB554E" w:rsidRPr="000D5B1B" w:rsidRDefault="00EB554E" w:rsidP="00714E9D">
                    <w:pPr>
                      <w:jc w:val="right"/>
                      <w:rPr>
                        <w:rFonts w:ascii="宋体" w:hAnsi="宋体"/>
                      </w:rPr>
                    </w:pPr>
                    <w:r w:rsidRPr="000D5B1B">
                      <w:rPr>
                        <w:rFonts w:ascii="宋体" w:hAnsi="宋体"/>
                      </w:rPr>
                      <w:t>10,140,872.55</w:t>
                    </w:r>
                  </w:p>
                </w:tc>
                <w:tc>
                  <w:tcPr>
                    <w:tcW w:w="1686" w:type="pct"/>
                    <w:shd w:val="clear" w:color="auto" w:fill="auto"/>
                  </w:tcPr>
                  <w:p w:rsidR="00EB554E" w:rsidRPr="000D5B1B" w:rsidRDefault="00EB554E" w:rsidP="00714E9D">
                    <w:pPr>
                      <w:jc w:val="right"/>
                      <w:rPr>
                        <w:rFonts w:ascii="宋体" w:hAnsi="宋体"/>
                      </w:rPr>
                    </w:pPr>
                    <w:r w:rsidRPr="000D5B1B">
                      <w:rPr>
                        <w:rFonts w:ascii="宋体" w:hAnsi="宋体"/>
                      </w:rPr>
                      <w:t>52,012,016.38</w:t>
                    </w:r>
                  </w:p>
                </w:tc>
              </w:tr>
            </w:sdtContent>
          </w:sdt>
          <w:tr w:rsidR="00EB554E" w:rsidRPr="000D5B1B" w:rsidTr="00714E9D">
            <w:sdt>
              <w:sdtPr>
                <w:rPr>
                  <w:rFonts w:ascii="宋体" w:hAnsi="宋体"/>
                </w:rPr>
                <w:tag w:val="_PLD_63e4befdcdd34ab0b9cfeea47734b795"/>
                <w:id w:val="6001347"/>
                <w:lock w:val="sdtLocked"/>
              </w:sdtPr>
              <w:sdtContent>
                <w:tc>
                  <w:tcPr>
                    <w:tcW w:w="1583" w:type="pct"/>
                    <w:shd w:val="clear" w:color="auto" w:fill="auto"/>
                    <w:vAlign w:val="center"/>
                  </w:tcPr>
                  <w:p w:rsidR="00EB554E" w:rsidRPr="000D5B1B" w:rsidRDefault="00EB554E" w:rsidP="00714E9D">
                    <w:pPr>
                      <w:jc w:val="center"/>
                      <w:rPr>
                        <w:rFonts w:ascii="宋体" w:hAnsi="宋体"/>
                      </w:rPr>
                    </w:pPr>
                    <w:r w:rsidRPr="000D5B1B">
                      <w:rPr>
                        <w:rFonts w:ascii="宋体" w:hAnsi="宋体" w:hint="eastAsia"/>
                      </w:rPr>
                      <w:t>合计</w:t>
                    </w:r>
                  </w:p>
                </w:tc>
              </w:sdtContent>
            </w:sdt>
            <w:tc>
              <w:tcPr>
                <w:tcW w:w="1731" w:type="pct"/>
                <w:shd w:val="clear" w:color="auto" w:fill="auto"/>
              </w:tcPr>
              <w:p w:rsidR="00EB554E" w:rsidRPr="000D5B1B" w:rsidRDefault="00EB554E" w:rsidP="00714E9D">
                <w:pPr>
                  <w:jc w:val="right"/>
                  <w:rPr>
                    <w:rFonts w:ascii="宋体" w:hAnsi="宋体"/>
                  </w:rPr>
                </w:pPr>
                <w:r w:rsidRPr="000D5B1B">
                  <w:rPr>
                    <w:rFonts w:ascii="宋体" w:hAnsi="宋体"/>
                  </w:rPr>
                  <w:t>10,140,872.55</w:t>
                </w:r>
              </w:p>
            </w:tc>
            <w:tc>
              <w:tcPr>
                <w:tcW w:w="1686" w:type="pct"/>
                <w:shd w:val="clear" w:color="auto" w:fill="auto"/>
              </w:tcPr>
              <w:p w:rsidR="00EB554E" w:rsidRPr="000D5B1B" w:rsidRDefault="00EB554E" w:rsidP="00714E9D">
                <w:pPr>
                  <w:jc w:val="right"/>
                  <w:rPr>
                    <w:rFonts w:ascii="宋体" w:hAnsi="宋体"/>
                  </w:rPr>
                </w:pPr>
                <w:r w:rsidRPr="000D5B1B">
                  <w:rPr>
                    <w:rFonts w:ascii="宋体" w:hAnsi="宋体"/>
                  </w:rPr>
                  <w:t>52,012,016.38</w:t>
                </w:r>
              </w:p>
            </w:tc>
          </w:tr>
        </w:tbl>
        <w:p w:rsidR="005155D7" w:rsidRPr="000D5B1B" w:rsidRDefault="009E230D">
          <w:pPr>
            <w:rPr>
              <w:rFonts w:ascii="宋体" w:hAnsi="宋体"/>
              <w:szCs w:val="21"/>
            </w:rPr>
          </w:pPr>
        </w:p>
      </w:sdtContent>
    </w:sdt>
    <w:p w:rsidR="005155D7" w:rsidRPr="000D5B1B" w:rsidRDefault="005155D7">
      <w:pPr>
        <w:rPr>
          <w:rFonts w:ascii="宋体" w:hAnsi="宋体"/>
          <w:szCs w:val="21"/>
        </w:rPr>
      </w:pPr>
    </w:p>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短期借款</w:t>
      </w:r>
    </w:p>
    <w:sdt>
      <w:sdtPr>
        <w:rPr>
          <w:rFonts w:ascii="宋体" w:hAnsi="宋体" w:cs="宋体" w:hint="eastAsia"/>
          <w:b w:val="0"/>
          <w:bCs w:val="0"/>
          <w:kern w:val="0"/>
          <w:szCs w:val="21"/>
        </w:rPr>
        <w:alias w:val="模块:短期借款分类"/>
        <w:tag w:val="_SEC_5e661212a7bc42d1ac34de3b0e67574d"/>
        <w:id w:val="878308"/>
        <w:lock w:val="sdtLocked"/>
        <w:placeholder>
          <w:docPart w:val="GBC22222222222222222222222222222"/>
        </w:placeholder>
      </w:sdtPr>
      <w:sdtEndPr>
        <w:rPr>
          <w:rFonts w:cstheme="minorBidi" w:hint="default"/>
          <w:color w:val="000000" w:themeColor="text1"/>
          <w:kern w:val="2"/>
        </w:rPr>
      </w:sdtEndPr>
      <w:sdtContent>
        <w:p w:rsidR="005155D7" w:rsidRPr="000D5B1B" w:rsidRDefault="00D3606B">
          <w:pPr>
            <w:pStyle w:val="4"/>
            <w:numPr>
              <w:ilvl w:val="0"/>
              <w:numId w:val="73"/>
            </w:numPr>
            <w:tabs>
              <w:tab w:val="left" w:pos="630"/>
            </w:tabs>
            <w:rPr>
              <w:rFonts w:ascii="宋体" w:hAnsi="宋体"/>
              <w:szCs w:val="21"/>
            </w:rPr>
          </w:pPr>
          <w:r w:rsidRPr="000D5B1B">
            <w:rPr>
              <w:rFonts w:ascii="宋体" w:hAnsi="宋体" w:hint="eastAsia"/>
              <w:szCs w:val="21"/>
            </w:rPr>
            <w:t>短期借款分类</w:t>
          </w:r>
        </w:p>
        <w:sdt>
          <w:sdtPr>
            <w:rPr>
              <w:rFonts w:ascii="宋体" w:hAnsi="宋体"/>
            </w:rPr>
            <w:alias w:val="是否适用：短期借款分类[双击切换]"/>
            <w:tag w:val="_GBC_d7624f1054024527b72d59c4122e81cb"/>
            <w:id w:val="878294"/>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4E069F"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4E069F"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短期借款分类"/>
              <w:tag w:val="_GBC_8d30fbb8785645499f9234dccd6e5b81"/>
              <w:id w:val="8782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短期借款分类"/>
              <w:tag w:val="_GBC_f7294c19819e4515b1d98b3d42f8d07c"/>
              <w:id w:val="8782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71"/>
            <w:gridCol w:w="3002"/>
            <w:gridCol w:w="3020"/>
          </w:tblGrid>
          <w:tr w:rsidR="004E069F" w:rsidRPr="000D5B1B" w:rsidTr="00310495">
            <w:trPr>
              <w:cantSplit/>
            </w:trPr>
            <w:sdt>
              <w:sdtPr>
                <w:rPr>
                  <w:rFonts w:ascii="宋体" w:hAnsi="宋体"/>
                </w:rPr>
                <w:tag w:val="_PLD_7d518e78e06f4dc9b46aae7b6b47fd01"/>
                <w:id w:val="3209869"/>
                <w:lock w:val="sdtLocked"/>
              </w:sdtPr>
              <w:sdtContent>
                <w:tc>
                  <w:tcPr>
                    <w:tcW w:w="1614" w:type="pct"/>
                    <w:vAlign w:val="center"/>
                  </w:tcPr>
                  <w:p w:rsidR="004E069F" w:rsidRPr="000D5B1B" w:rsidRDefault="004E069F" w:rsidP="00310495">
                    <w:pPr>
                      <w:autoSpaceDE w:val="0"/>
                      <w:autoSpaceDN w:val="0"/>
                      <w:adjustRightInd w:val="0"/>
                      <w:snapToGrid w:val="0"/>
                      <w:spacing w:line="240" w:lineRule="atLeast"/>
                      <w:jc w:val="center"/>
                      <w:rPr>
                        <w:rFonts w:ascii="宋体" w:hAnsi="宋体"/>
                        <w:color w:val="000000" w:themeColor="text1"/>
                        <w:szCs w:val="21"/>
                      </w:rPr>
                    </w:pPr>
                    <w:r w:rsidRPr="000D5B1B">
                      <w:rPr>
                        <w:rFonts w:ascii="宋体" w:hAnsi="宋体" w:hint="eastAsia"/>
                        <w:color w:val="000000" w:themeColor="text1"/>
                        <w:szCs w:val="21"/>
                      </w:rPr>
                      <w:t>项目</w:t>
                    </w:r>
                  </w:p>
                </w:tc>
              </w:sdtContent>
            </w:sdt>
            <w:sdt>
              <w:sdtPr>
                <w:rPr>
                  <w:rFonts w:ascii="宋体" w:hAnsi="宋体"/>
                </w:rPr>
                <w:tag w:val="_PLD_cda187315847461e8ed854d1807d3b14"/>
                <w:id w:val="3209870"/>
                <w:lock w:val="sdtLocked"/>
              </w:sdtPr>
              <w:sdtContent>
                <w:tc>
                  <w:tcPr>
                    <w:tcW w:w="1688" w:type="pct"/>
                    <w:vAlign w:val="center"/>
                  </w:tcPr>
                  <w:p w:rsidR="004E069F" w:rsidRPr="000D5B1B" w:rsidRDefault="004E069F" w:rsidP="00310495">
                    <w:pPr>
                      <w:jc w:val="center"/>
                      <w:rPr>
                        <w:rFonts w:ascii="宋体" w:hAnsi="宋体"/>
                        <w:color w:val="000000" w:themeColor="text1"/>
                        <w:szCs w:val="21"/>
                      </w:rPr>
                    </w:pPr>
                    <w:r w:rsidRPr="000D5B1B">
                      <w:rPr>
                        <w:rFonts w:ascii="宋体" w:hAnsi="宋体" w:hint="eastAsia"/>
                        <w:color w:val="000000" w:themeColor="text1"/>
                        <w:szCs w:val="21"/>
                      </w:rPr>
                      <w:t>期末余额</w:t>
                    </w:r>
                  </w:p>
                </w:tc>
              </w:sdtContent>
            </w:sdt>
            <w:sdt>
              <w:sdtPr>
                <w:rPr>
                  <w:rFonts w:ascii="宋体" w:hAnsi="宋体"/>
                </w:rPr>
                <w:tag w:val="_PLD_805e4b849be14c0ab0ca7f324971119b"/>
                <w:id w:val="3209871"/>
                <w:lock w:val="sdtLocked"/>
              </w:sdtPr>
              <w:sdtContent>
                <w:tc>
                  <w:tcPr>
                    <w:tcW w:w="1698" w:type="pct"/>
                    <w:vAlign w:val="center"/>
                  </w:tcPr>
                  <w:p w:rsidR="004E069F" w:rsidRPr="000D5B1B" w:rsidRDefault="004E069F" w:rsidP="00310495">
                    <w:pPr>
                      <w:jc w:val="center"/>
                      <w:rPr>
                        <w:rFonts w:ascii="宋体" w:hAnsi="宋体"/>
                        <w:color w:val="000000" w:themeColor="text1"/>
                        <w:szCs w:val="21"/>
                      </w:rPr>
                    </w:pPr>
                    <w:r w:rsidRPr="000D5B1B">
                      <w:rPr>
                        <w:rFonts w:ascii="宋体" w:hAnsi="宋体" w:hint="eastAsia"/>
                        <w:color w:val="000000" w:themeColor="text1"/>
                        <w:szCs w:val="21"/>
                      </w:rPr>
                      <w:t>期初余额</w:t>
                    </w:r>
                  </w:p>
                </w:tc>
              </w:sdtContent>
            </w:sdt>
          </w:tr>
          <w:tr w:rsidR="004E069F" w:rsidRPr="000D5B1B" w:rsidTr="00310495">
            <w:trPr>
              <w:cantSplit/>
            </w:trPr>
            <w:sdt>
              <w:sdtPr>
                <w:rPr>
                  <w:rFonts w:ascii="宋体" w:hAnsi="宋体"/>
                </w:rPr>
                <w:tag w:val="_PLD_96c7898e5c3648b5bed5208d4128b856"/>
                <w:id w:val="3209872"/>
                <w:lock w:val="sdtLocked"/>
              </w:sdtPr>
              <w:sdtContent>
                <w:tc>
                  <w:tcPr>
                    <w:tcW w:w="1614" w:type="pct"/>
                    <w:shd w:val="clear" w:color="auto" w:fill="auto"/>
                  </w:tcPr>
                  <w:p w:rsidR="004E069F" w:rsidRPr="000D5B1B" w:rsidRDefault="004E069F" w:rsidP="00310495">
                    <w:pPr>
                      <w:autoSpaceDE w:val="0"/>
                      <w:autoSpaceDN w:val="0"/>
                      <w:adjustRightInd w:val="0"/>
                      <w:snapToGrid w:val="0"/>
                      <w:spacing w:line="240" w:lineRule="atLeast"/>
                      <w:rPr>
                        <w:rFonts w:ascii="宋体" w:hAnsi="宋体"/>
                        <w:color w:val="000000" w:themeColor="text1"/>
                        <w:szCs w:val="21"/>
                      </w:rPr>
                    </w:pPr>
                    <w:r w:rsidRPr="000D5B1B">
                      <w:rPr>
                        <w:rFonts w:ascii="宋体" w:hAnsi="宋体" w:hint="eastAsia"/>
                        <w:color w:val="000000" w:themeColor="text1"/>
                        <w:szCs w:val="21"/>
                      </w:rPr>
                      <w:t>质押借款</w:t>
                    </w:r>
                  </w:p>
                </w:tc>
              </w:sdtContent>
            </w:sdt>
            <w:tc>
              <w:tcPr>
                <w:tcW w:w="1688" w:type="pct"/>
                <w:shd w:val="clear" w:color="auto" w:fill="auto"/>
              </w:tcPr>
              <w:p w:rsidR="004E069F" w:rsidRPr="000D5B1B" w:rsidRDefault="004E069F" w:rsidP="00310495">
                <w:pPr>
                  <w:autoSpaceDE w:val="0"/>
                  <w:autoSpaceDN w:val="0"/>
                  <w:adjustRightInd w:val="0"/>
                  <w:snapToGrid w:val="0"/>
                  <w:spacing w:line="240" w:lineRule="atLeast"/>
                  <w:ind w:right="180"/>
                  <w:jc w:val="right"/>
                  <w:rPr>
                    <w:rFonts w:ascii="宋体" w:hAnsi="宋体"/>
                    <w:szCs w:val="21"/>
                  </w:rPr>
                </w:pPr>
              </w:p>
            </w:tc>
            <w:tc>
              <w:tcPr>
                <w:tcW w:w="1698" w:type="pct"/>
                <w:shd w:val="clear" w:color="auto" w:fill="auto"/>
              </w:tcPr>
              <w:p w:rsidR="004E069F" w:rsidRPr="000D5B1B" w:rsidRDefault="004E069F" w:rsidP="00310495">
                <w:pPr>
                  <w:autoSpaceDE w:val="0"/>
                  <w:autoSpaceDN w:val="0"/>
                  <w:adjustRightInd w:val="0"/>
                  <w:snapToGrid w:val="0"/>
                  <w:spacing w:line="240" w:lineRule="atLeast"/>
                  <w:ind w:right="180"/>
                  <w:jc w:val="right"/>
                  <w:rPr>
                    <w:rFonts w:ascii="宋体" w:hAnsi="宋体"/>
                    <w:szCs w:val="21"/>
                  </w:rPr>
                </w:pPr>
              </w:p>
            </w:tc>
          </w:tr>
          <w:tr w:rsidR="004E069F" w:rsidRPr="000D5B1B" w:rsidTr="00310495">
            <w:trPr>
              <w:cantSplit/>
            </w:trPr>
            <w:sdt>
              <w:sdtPr>
                <w:rPr>
                  <w:rFonts w:ascii="宋体" w:hAnsi="宋体"/>
                </w:rPr>
                <w:tag w:val="_PLD_bcbf899675a843ff9ce77386cd81bb96"/>
                <w:id w:val="3209873"/>
                <w:lock w:val="sdtLocked"/>
              </w:sdtPr>
              <w:sdtContent>
                <w:tc>
                  <w:tcPr>
                    <w:tcW w:w="1614" w:type="pct"/>
                    <w:shd w:val="clear" w:color="auto" w:fill="auto"/>
                  </w:tcPr>
                  <w:p w:rsidR="004E069F" w:rsidRPr="000D5B1B" w:rsidRDefault="004E069F" w:rsidP="00310495">
                    <w:pPr>
                      <w:autoSpaceDE w:val="0"/>
                      <w:autoSpaceDN w:val="0"/>
                      <w:adjustRightInd w:val="0"/>
                      <w:snapToGrid w:val="0"/>
                      <w:spacing w:line="240" w:lineRule="atLeast"/>
                      <w:rPr>
                        <w:rFonts w:ascii="宋体" w:hAnsi="宋体"/>
                        <w:color w:val="000000" w:themeColor="text1"/>
                        <w:szCs w:val="21"/>
                      </w:rPr>
                    </w:pPr>
                    <w:r w:rsidRPr="000D5B1B">
                      <w:rPr>
                        <w:rFonts w:ascii="宋体" w:hAnsi="宋体" w:hint="eastAsia"/>
                        <w:color w:val="000000" w:themeColor="text1"/>
                        <w:szCs w:val="21"/>
                      </w:rPr>
                      <w:t>抵押借款</w:t>
                    </w:r>
                  </w:p>
                </w:tc>
              </w:sdtContent>
            </w:sdt>
            <w:tc>
              <w:tcPr>
                <w:tcW w:w="1688" w:type="pct"/>
                <w:shd w:val="clear" w:color="auto" w:fill="auto"/>
              </w:tcPr>
              <w:p w:rsidR="004E069F" w:rsidRPr="000D5B1B" w:rsidRDefault="004E069F" w:rsidP="00310495">
                <w:pPr>
                  <w:autoSpaceDE w:val="0"/>
                  <w:autoSpaceDN w:val="0"/>
                  <w:adjustRightInd w:val="0"/>
                  <w:snapToGrid w:val="0"/>
                  <w:spacing w:line="240" w:lineRule="atLeast"/>
                  <w:ind w:right="180"/>
                  <w:jc w:val="right"/>
                  <w:rPr>
                    <w:rFonts w:ascii="宋体" w:hAnsi="宋体"/>
                    <w:szCs w:val="21"/>
                  </w:rPr>
                </w:pPr>
                <w:r w:rsidRPr="000D5B1B">
                  <w:rPr>
                    <w:rFonts w:ascii="宋体" w:hAnsi="宋体"/>
                  </w:rPr>
                  <w:t>7,000,000.00</w:t>
                </w:r>
              </w:p>
            </w:tc>
            <w:tc>
              <w:tcPr>
                <w:tcW w:w="1698" w:type="pct"/>
                <w:shd w:val="clear" w:color="auto" w:fill="auto"/>
              </w:tcPr>
              <w:p w:rsidR="004E069F" w:rsidRPr="000D5B1B" w:rsidRDefault="004E069F" w:rsidP="00310495">
                <w:pPr>
                  <w:autoSpaceDE w:val="0"/>
                  <w:autoSpaceDN w:val="0"/>
                  <w:adjustRightInd w:val="0"/>
                  <w:snapToGrid w:val="0"/>
                  <w:spacing w:line="240" w:lineRule="atLeast"/>
                  <w:ind w:right="180"/>
                  <w:jc w:val="right"/>
                  <w:rPr>
                    <w:rFonts w:ascii="宋体" w:hAnsi="宋体"/>
                    <w:szCs w:val="21"/>
                  </w:rPr>
                </w:pPr>
                <w:r w:rsidRPr="000D5B1B">
                  <w:rPr>
                    <w:rFonts w:ascii="宋体" w:hAnsi="宋体"/>
                  </w:rPr>
                  <w:t>13,000,000.00</w:t>
                </w:r>
              </w:p>
            </w:tc>
          </w:tr>
          <w:tr w:rsidR="004E069F" w:rsidRPr="000D5B1B" w:rsidTr="00310495">
            <w:trPr>
              <w:cantSplit/>
            </w:trPr>
            <w:sdt>
              <w:sdtPr>
                <w:rPr>
                  <w:rFonts w:ascii="宋体" w:hAnsi="宋体"/>
                </w:rPr>
                <w:tag w:val="_PLD_5b1c67bd9ddf4fbba6b1d8b1566893f3"/>
                <w:id w:val="3209874"/>
                <w:lock w:val="sdtLocked"/>
              </w:sdtPr>
              <w:sdtContent>
                <w:tc>
                  <w:tcPr>
                    <w:tcW w:w="1614" w:type="pct"/>
                    <w:shd w:val="clear" w:color="auto" w:fill="auto"/>
                  </w:tcPr>
                  <w:p w:rsidR="004E069F" w:rsidRPr="000D5B1B" w:rsidRDefault="004E069F" w:rsidP="00310495">
                    <w:pPr>
                      <w:autoSpaceDE w:val="0"/>
                      <w:autoSpaceDN w:val="0"/>
                      <w:adjustRightInd w:val="0"/>
                      <w:snapToGrid w:val="0"/>
                      <w:spacing w:line="240" w:lineRule="atLeast"/>
                      <w:rPr>
                        <w:rFonts w:ascii="宋体" w:hAnsi="宋体"/>
                        <w:color w:val="000000" w:themeColor="text1"/>
                        <w:szCs w:val="21"/>
                      </w:rPr>
                    </w:pPr>
                    <w:r w:rsidRPr="000D5B1B">
                      <w:rPr>
                        <w:rFonts w:ascii="宋体" w:hAnsi="宋体" w:hint="eastAsia"/>
                        <w:color w:val="000000" w:themeColor="text1"/>
                        <w:szCs w:val="21"/>
                      </w:rPr>
                      <w:t>保证借款</w:t>
                    </w:r>
                  </w:p>
                </w:tc>
              </w:sdtContent>
            </w:sdt>
            <w:tc>
              <w:tcPr>
                <w:tcW w:w="1688" w:type="pct"/>
                <w:shd w:val="clear" w:color="auto" w:fill="auto"/>
              </w:tcPr>
              <w:p w:rsidR="004E069F" w:rsidRPr="000D5B1B" w:rsidRDefault="004E069F" w:rsidP="00310495">
                <w:pPr>
                  <w:autoSpaceDE w:val="0"/>
                  <w:autoSpaceDN w:val="0"/>
                  <w:adjustRightInd w:val="0"/>
                  <w:snapToGrid w:val="0"/>
                  <w:spacing w:line="240" w:lineRule="atLeast"/>
                  <w:ind w:right="180"/>
                  <w:jc w:val="right"/>
                  <w:rPr>
                    <w:rFonts w:ascii="宋体" w:hAnsi="宋体"/>
                    <w:szCs w:val="21"/>
                  </w:rPr>
                </w:pPr>
                <w:r w:rsidRPr="000D5B1B">
                  <w:rPr>
                    <w:rFonts w:ascii="宋体" w:hAnsi="宋体"/>
                  </w:rPr>
                  <w:t>74,000,000.00</w:t>
                </w:r>
              </w:p>
            </w:tc>
            <w:tc>
              <w:tcPr>
                <w:tcW w:w="1698" w:type="pct"/>
                <w:shd w:val="clear" w:color="auto" w:fill="auto"/>
              </w:tcPr>
              <w:p w:rsidR="004E069F" w:rsidRPr="000D5B1B" w:rsidRDefault="004E069F" w:rsidP="00310495">
                <w:pPr>
                  <w:autoSpaceDE w:val="0"/>
                  <w:autoSpaceDN w:val="0"/>
                  <w:adjustRightInd w:val="0"/>
                  <w:snapToGrid w:val="0"/>
                  <w:spacing w:line="240" w:lineRule="atLeast"/>
                  <w:ind w:right="180"/>
                  <w:jc w:val="right"/>
                  <w:rPr>
                    <w:rFonts w:ascii="宋体" w:hAnsi="宋体"/>
                    <w:szCs w:val="21"/>
                  </w:rPr>
                </w:pPr>
                <w:r w:rsidRPr="000D5B1B">
                  <w:rPr>
                    <w:rFonts w:ascii="宋体" w:hAnsi="宋体"/>
                  </w:rPr>
                  <w:t>38,000,000.00</w:t>
                </w:r>
              </w:p>
            </w:tc>
          </w:tr>
          <w:tr w:rsidR="004E069F" w:rsidRPr="000D5B1B" w:rsidTr="00310495">
            <w:trPr>
              <w:cantSplit/>
              <w:trHeight w:val="237"/>
            </w:trPr>
            <w:sdt>
              <w:sdtPr>
                <w:rPr>
                  <w:rFonts w:ascii="宋体" w:hAnsi="宋体"/>
                </w:rPr>
                <w:tag w:val="_PLD_9eeb82c67c1842d4b64fd1f1eced3a94"/>
                <w:id w:val="3209875"/>
                <w:lock w:val="sdtLocked"/>
              </w:sdtPr>
              <w:sdtContent>
                <w:tc>
                  <w:tcPr>
                    <w:tcW w:w="1614" w:type="pct"/>
                    <w:shd w:val="clear" w:color="auto" w:fill="auto"/>
                  </w:tcPr>
                  <w:p w:rsidR="004E069F" w:rsidRPr="000D5B1B" w:rsidRDefault="004E069F" w:rsidP="00310495">
                    <w:pPr>
                      <w:autoSpaceDE w:val="0"/>
                      <w:autoSpaceDN w:val="0"/>
                      <w:adjustRightInd w:val="0"/>
                      <w:snapToGrid w:val="0"/>
                      <w:spacing w:line="240" w:lineRule="atLeast"/>
                      <w:rPr>
                        <w:rFonts w:ascii="宋体" w:hAnsi="宋体"/>
                        <w:color w:val="000000" w:themeColor="text1"/>
                        <w:szCs w:val="21"/>
                      </w:rPr>
                    </w:pPr>
                    <w:r w:rsidRPr="000D5B1B">
                      <w:rPr>
                        <w:rFonts w:ascii="宋体" w:hAnsi="宋体" w:hint="eastAsia"/>
                        <w:color w:val="000000" w:themeColor="text1"/>
                        <w:szCs w:val="21"/>
                      </w:rPr>
                      <w:t>信用借款</w:t>
                    </w:r>
                  </w:p>
                </w:tc>
              </w:sdtContent>
            </w:sdt>
            <w:tc>
              <w:tcPr>
                <w:tcW w:w="1688" w:type="pct"/>
                <w:shd w:val="clear" w:color="auto" w:fill="auto"/>
              </w:tcPr>
              <w:p w:rsidR="004E069F" w:rsidRPr="000D5B1B" w:rsidRDefault="004E069F" w:rsidP="00310495">
                <w:pPr>
                  <w:autoSpaceDE w:val="0"/>
                  <w:autoSpaceDN w:val="0"/>
                  <w:adjustRightInd w:val="0"/>
                  <w:snapToGrid w:val="0"/>
                  <w:spacing w:line="240" w:lineRule="atLeast"/>
                  <w:ind w:right="180"/>
                  <w:jc w:val="right"/>
                  <w:rPr>
                    <w:rFonts w:ascii="宋体" w:hAnsi="宋体"/>
                    <w:szCs w:val="21"/>
                  </w:rPr>
                </w:pPr>
                <w:r w:rsidRPr="000D5B1B">
                  <w:rPr>
                    <w:rFonts w:ascii="宋体" w:hAnsi="宋体"/>
                  </w:rPr>
                  <w:t>3,000,000.00</w:t>
                </w:r>
              </w:p>
            </w:tc>
            <w:tc>
              <w:tcPr>
                <w:tcW w:w="1698" w:type="pct"/>
                <w:shd w:val="clear" w:color="auto" w:fill="auto"/>
              </w:tcPr>
              <w:p w:rsidR="004E069F" w:rsidRPr="000D5B1B" w:rsidRDefault="004E069F" w:rsidP="00310495">
                <w:pPr>
                  <w:autoSpaceDE w:val="0"/>
                  <w:autoSpaceDN w:val="0"/>
                  <w:adjustRightInd w:val="0"/>
                  <w:snapToGrid w:val="0"/>
                  <w:spacing w:line="240" w:lineRule="atLeast"/>
                  <w:ind w:right="180"/>
                  <w:jc w:val="right"/>
                  <w:rPr>
                    <w:rFonts w:ascii="宋体" w:hAnsi="宋体"/>
                    <w:szCs w:val="21"/>
                  </w:rPr>
                </w:pPr>
                <w:r w:rsidRPr="000D5B1B">
                  <w:rPr>
                    <w:rFonts w:ascii="宋体" w:hAnsi="宋体"/>
                  </w:rPr>
                  <w:t>10,000,000.00</w:t>
                </w:r>
              </w:p>
            </w:tc>
          </w:tr>
          <w:tr w:rsidR="004E069F" w:rsidRPr="000D5B1B" w:rsidTr="00310495">
            <w:trPr>
              <w:cantSplit/>
            </w:trPr>
            <w:sdt>
              <w:sdtPr>
                <w:rPr>
                  <w:rFonts w:ascii="宋体" w:hAnsi="宋体"/>
                </w:rPr>
                <w:tag w:val="_PLD_3cc245a62978441989f964f8ad3b6015"/>
                <w:id w:val="3209876"/>
                <w:lock w:val="sdtLocked"/>
              </w:sdtPr>
              <w:sdtContent>
                <w:tc>
                  <w:tcPr>
                    <w:tcW w:w="1614" w:type="pct"/>
                    <w:vAlign w:val="center"/>
                  </w:tcPr>
                  <w:p w:rsidR="004E069F" w:rsidRPr="000D5B1B" w:rsidRDefault="004E069F" w:rsidP="00310495">
                    <w:pPr>
                      <w:autoSpaceDE w:val="0"/>
                      <w:autoSpaceDN w:val="0"/>
                      <w:adjustRightInd w:val="0"/>
                      <w:snapToGrid w:val="0"/>
                      <w:spacing w:line="240" w:lineRule="atLeast"/>
                      <w:jc w:val="center"/>
                      <w:rPr>
                        <w:rFonts w:ascii="宋体" w:hAnsi="宋体"/>
                        <w:color w:val="000000" w:themeColor="text1"/>
                        <w:szCs w:val="21"/>
                      </w:rPr>
                    </w:pPr>
                    <w:r w:rsidRPr="000D5B1B">
                      <w:rPr>
                        <w:rFonts w:ascii="宋体" w:hAnsi="宋体" w:hint="eastAsia"/>
                        <w:color w:val="000000" w:themeColor="text1"/>
                        <w:szCs w:val="21"/>
                      </w:rPr>
                      <w:t>合计</w:t>
                    </w:r>
                  </w:p>
                </w:tc>
              </w:sdtContent>
            </w:sdt>
            <w:tc>
              <w:tcPr>
                <w:tcW w:w="1688" w:type="pct"/>
              </w:tcPr>
              <w:p w:rsidR="004E069F" w:rsidRPr="000D5B1B" w:rsidRDefault="004E069F" w:rsidP="00310495">
                <w:pPr>
                  <w:autoSpaceDE w:val="0"/>
                  <w:autoSpaceDN w:val="0"/>
                  <w:adjustRightInd w:val="0"/>
                  <w:snapToGrid w:val="0"/>
                  <w:spacing w:line="240" w:lineRule="atLeast"/>
                  <w:ind w:right="180"/>
                  <w:jc w:val="right"/>
                  <w:rPr>
                    <w:rFonts w:ascii="宋体" w:hAnsi="宋体"/>
                    <w:szCs w:val="21"/>
                  </w:rPr>
                </w:pPr>
                <w:r w:rsidRPr="000D5B1B">
                  <w:rPr>
                    <w:rFonts w:ascii="宋体" w:hAnsi="宋体"/>
                  </w:rPr>
                  <w:t>84,000,000.00</w:t>
                </w:r>
              </w:p>
            </w:tc>
            <w:tc>
              <w:tcPr>
                <w:tcW w:w="1698" w:type="pct"/>
              </w:tcPr>
              <w:p w:rsidR="004E069F" w:rsidRPr="000D5B1B" w:rsidRDefault="004E069F" w:rsidP="00310495">
                <w:pPr>
                  <w:autoSpaceDE w:val="0"/>
                  <w:autoSpaceDN w:val="0"/>
                  <w:adjustRightInd w:val="0"/>
                  <w:snapToGrid w:val="0"/>
                  <w:spacing w:line="240" w:lineRule="atLeast"/>
                  <w:ind w:right="180"/>
                  <w:jc w:val="right"/>
                  <w:rPr>
                    <w:rFonts w:ascii="宋体" w:hAnsi="宋体"/>
                    <w:szCs w:val="21"/>
                  </w:rPr>
                </w:pPr>
                <w:r w:rsidRPr="000D5B1B">
                  <w:rPr>
                    <w:rFonts w:ascii="宋体" w:hAnsi="宋体"/>
                  </w:rPr>
                  <w:t>61,000,000.00</w:t>
                </w:r>
              </w:p>
            </w:tc>
          </w:tr>
        </w:tbl>
        <w:p w:rsidR="005155D7" w:rsidRPr="000D5B1B" w:rsidRDefault="004E069F" w:rsidP="00386A1F">
          <w:pPr>
            <w:ind w:firstLineChars="200" w:firstLine="420"/>
            <w:rPr>
              <w:rFonts w:ascii="宋体" w:hAnsi="宋体"/>
              <w:color w:val="000000" w:themeColor="text1"/>
              <w:szCs w:val="21"/>
            </w:rPr>
          </w:pPr>
          <w:r w:rsidRPr="000D5B1B">
            <w:rPr>
              <w:rFonts w:ascii="宋体" w:hAnsi="宋体" w:hint="eastAsia"/>
              <w:bCs/>
            </w:rPr>
            <w:t>公司无已逾期未偿还短期借款的情况。</w:t>
          </w:r>
        </w:p>
      </w:sdtContent>
    </w:sdt>
    <w:p w:rsidR="005155D7" w:rsidRPr="000D5B1B" w:rsidRDefault="005155D7">
      <w:pPr>
        <w:snapToGrid w:val="0"/>
        <w:spacing w:line="240" w:lineRule="atLeast"/>
        <w:ind w:rightChars="-73" w:right="-153"/>
        <w:rPr>
          <w:rFonts w:ascii="宋体" w:hAnsi="宋体"/>
          <w:b/>
          <w:szCs w:val="21"/>
        </w:rPr>
      </w:pPr>
    </w:p>
    <w:sdt>
      <w:sdtPr>
        <w:rPr>
          <w:rFonts w:ascii="宋体" w:hAnsi="宋体" w:cs="宋体" w:hint="eastAsia"/>
          <w:b w:val="0"/>
          <w:bCs w:val="0"/>
          <w:kern w:val="0"/>
          <w:szCs w:val="21"/>
        </w:rPr>
        <w:alias w:val="模块:已到期未偿还的短期借款情况"/>
        <w:tag w:val="_SEC_b35d2ea88a124242b0bd88394a858993"/>
        <w:id w:val="878323"/>
        <w:lock w:val="sdtLocked"/>
        <w:placeholder>
          <w:docPart w:val="GBC22222222222222222222222222222"/>
        </w:placeholder>
      </w:sdtPr>
      <w:sdtEndPr>
        <w:rPr>
          <w:rFonts w:cstheme="minorBidi" w:hint="default"/>
          <w:color w:val="000000" w:themeColor="text1"/>
          <w:kern w:val="2"/>
        </w:rPr>
      </w:sdtEndPr>
      <w:sdtContent>
        <w:p w:rsidR="005155D7" w:rsidRPr="000D5B1B" w:rsidRDefault="00D3606B">
          <w:pPr>
            <w:pStyle w:val="4"/>
            <w:numPr>
              <w:ilvl w:val="0"/>
              <w:numId w:val="73"/>
            </w:numPr>
            <w:tabs>
              <w:tab w:val="left" w:pos="630"/>
            </w:tabs>
            <w:rPr>
              <w:rFonts w:ascii="宋体" w:hAnsi="宋体"/>
              <w:szCs w:val="21"/>
            </w:rPr>
          </w:pPr>
          <w:r w:rsidRPr="000D5B1B">
            <w:rPr>
              <w:rFonts w:ascii="宋体" w:hAnsi="宋体" w:hint="eastAsia"/>
              <w:szCs w:val="21"/>
            </w:rPr>
            <w:t>已逾期未偿还的短期借款情况</w:t>
          </w:r>
        </w:p>
        <w:sdt>
          <w:sdtPr>
            <w:rPr>
              <w:rFonts w:ascii="宋体" w:hAnsi="宋体"/>
            </w:rPr>
            <w:alias w:val="是否适用：已逾期未偿还的短期借款情况[双击切换]"/>
            <w:tag w:val="_GBC_b92057263cbf4b81a96df7b9d664c576"/>
            <w:id w:val="878309"/>
            <w:lock w:val="sdtLocked"/>
            <w:placeholder>
              <w:docPart w:val="GBC22222222222222222222222222222"/>
            </w:placeholder>
          </w:sdtPr>
          <w:sdtContent>
            <w:p w:rsidR="005155D7" w:rsidRPr="000D5B1B" w:rsidRDefault="009E230D" w:rsidP="004E069F">
              <w:pPr>
                <w:rPr>
                  <w:rFonts w:ascii="宋体" w:hAnsi="宋体"/>
                </w:rPr>
              </w:pPr>
              <w:r w:rsidRPr="000D5B1B">
                <w:rPr>
                  <w:rFonts w:ascii="宋体" w:hAnsi="宋体"/>
                </w:rPr>
                <w:fldChar w:fldCharType="begin"/>
              </w:r>
              <w:r w:rsidR="004E069F"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4E069F"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rPr>
              <w:rFonts w:ascii="宋体" w:hAnsi="宋体"/>
            </w:rPr>
          </w:pPr>
          <w:r w:rsidRPr="000D5B1B">
            <w:rPr>
              <w:rFonts w:ascii="宋体" w:hAnsi="宋体"/>
            </w:rPr>
            <w:t>其中重要的已逾期未偿还的短期借款情况如下：</w:t>
          </w:r>
        </w:p>
        <w:sdt>
          <w:sdtPr>
            <w:rPr>
              <w:rFonts w:ascii="宋体" w:hAnsi="宋体"/>
            </w:rPr>
            <w:alias w:val="是否适用：其中重要的已逾期未偿还的短期借款情况[双击切换]"/>
            <w:tag w:val="_GBC_7c9437a678604c0382802a3e97f4d126"/>
            <w:id w:val="878312"/>
            <w:lock w:val="sdtLocked"/>
            <w:placeholder>
              <w:docPart w:val="GBC22222222222222222222222222222"/>
            </w:placeholder>
          </w:sdtPr>
          <w:sdtContent>
            <w:p w:rsidR="005155D7" w:rsidRPr="000D5B1B" w:rsidRDefault="009E230D" w:rsidP="004E069F">
              <w:pPr>
                <w:rPr>
                  <w:rFonts w:ascii="宋体" w:hAnsi="宋体"/>
                  <w:szCs w:val="21"/>
                </w:rPr>
              </w:pPr>
              <w:r w:rsidRPr="000D5B1B">
                <w:rPr>
                  <w:rFonts w:ascii="宋体" w:hAnsi="宋体"/>
                </w:rPr>
                <w:fldChar w:fldCharType="begin"/>
              </w:r>
              <w:r w:rsidR="004E069F"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4E069F"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szCs w:val="21"/>
        </w:rPr>
      </w:pPr>
    </w:p>
    <w:p w:rsidR="005155D7" w:rsidRPr="000D5B1B" w:rsidRDefault="00D3606B">
      <w:pPr>
        <w:pStyle w:val="3"/>
        <w:numPr>
          <w:ilvl w:val="0"/>
          <w:numId w:val="21"/>
        </w:numPr>
        <w:tabs>
          <w:tab w:val="left" w:pos="504"/>
        </w:tabs>
        <w:rPr>
          <w:rFonts w:ascii="宋体" w:hAnsi="宋体"/>
        </w:rPr>
      </w:pPr>
      <w:r w:rsidRPr="000D5B1B">
        <w:rPr>
          <w:rFonts w:ascii="宋体" w:hAnsi="宋体" w:hint="eastAsia"/>
        </w:rPr>
        <w:t>应付票据</w:t>
      </w:r>
    </w:p>
    <w:sdt>
      <w:sdtPr>
        <w:rPr>
          <w:rFonts w:ascii="宋体" w:hAnsi="宋体"/>
        </w:rPr>
        <w:alias w:val="是否适用：应付票据[双击切换]"/>
        <w:tag w:val="_GBC_c0116f9cd6f34dcfa483a1f112dac85a"/>
        <w:id w:val="878354"/>
        <w:lock w:val="sdtLocked"/>
        <w:placeholder>
          <w:docPart w:val="GBC22222222222222222222222222222"/>
        </w:placeholder>
      </w:sdtPr>
      <w:sdtContent>
        <w:p w:rsidR="00141FF6" w:rsidRPr="000D5B1B" w:rsidRDefault="009E230D" w:rsidP="00141FF6">
          <w:pPr>
            <w:rPr>
              <w:rFonts w:ascii="宋体" w:hAnsi="宋体"/>
              <w:szCs w:val="21"/>
            </w:rPr>
          </w:pPr>
          <w:r w:rsidRPr="000D5B1B">
            <w:rPr>
              <w:rFonts w:ascii="宋体" w:hAnsi="宋体"/>
            </w:rPr>
            <w:fldChar w:fldCharType="begin"/>
          </w:r>
          <w:r w:rsidR="00A4383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A4383D"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5155D7">
      <w:pPr>
        <w:rPr>
          <w:rFonts w:ascii="宋体" w:hAnsi="宋体"/>
          <w:szCs w:val="21"/>
        </w:rPr>
      </w:pPr>
    </w:p>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rPr>
        <w:lastRenderedPageBreak/>
        <w:t>应付</w:t>
      </w:r>
      <w:r w:rsidRPr="000D5B1B">
        <w:rPr>
          <w:rFonts w:ascii="宋体" w:hAnsi="宋体" w:hint="eastAsia"/>
          <w:szCs w:val="21"/>
        </w:rPr>
        <w:t>账款</w:t>
      </w:r>
    </w:p>
    <w:sdt>
      <w:sdtPr>
        <w:rPr>
          <w:rFonts w:ascii="宋体" w:hAnsi="宋体" w:cs="宋体" w:hint="eastAsia"/>
          <w:b w:val="0"/>
          <w:bCs w:val="0"/>
          <w:kern w:val="0"/>
          <w:szCs w:val="21"/>
        </w:rPr>
        <w:alias w:val="模块:应付账款情况"/>
        <w:tag w:val="_SEC_6983b90893c6404eb7c7286ec627bbd3"/>
        <w:id w:val="878374"/>
        <w:lock w:val="sdtLocked"/>
        <w:placeholder>
          <w:docPart w:val="GBC22222222222222222222222222222"/>
        </w:placeholder>
      </w:sdtPr>
      <w:sdtEndPr>
        <w:rPr>
          <w:rFonts w:cs="Times New Roman"/>
          <w:kern w:val="2"/>
          <w:szCs w:val="24"/>
        </w:rPr>
      </w:sdtEndPr>
      <w:sdtContent>
        <w:p w:rsidR="005155D7" w:rsidRPr="000D5B1B" w:rsidRDefault="00D3606B">
          <w:pPr>
            <w:pStyle w:val="4"/>
            <w:numPr>
              <w:ilvl w:val="0"/>
              <w:numId w:val="74"/>
            </w:numPr>
            <w:tabs>
              <w:tab w:val="left" w:pos="588"/>
            </w:tabs>
            <w:rPr>
              <w:rFonts w:ascii="宋体" w:hAnsi="宋体"/>
              <w:szCs w:val="21"/>
            </w:rPr>
          </w:pPr>
          <w:r w:rsidRPr="000D5B1B">
            <w:rPr>
              <w:rFonts w:ascii="宋体" w:hAnsi="宋体" w:hint="eastAsia"/>
              <w:szCs w:val="21"/>
            </w:rPr>
            <w:t>应付账款列示</w:t>
          </w:r>
        </w:p>
        <w:sdt>
          <w:sdtPr>
            <w:rPr>
              <w:rFonts w:ascii="宋体" w:hAnsi="宋体"/>
            </w:rPr>
            <w:alias w:val="是否适用：应付账款列示[双击切换]"/>
            <w:tag w:val="_GBC_dfb190a9e762454c9f89eb6be64b6eae"/>
            <w:id w:val="878365"/>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A4383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A4383D" w:rsidRPr="000D5B1B">
                <w:rPr>
                  <w:rFonts w:ascii="宋体" w:hAnsi="宋体"/>
                </w:rPr>
                <w:instrText xml:space="preserve"> MACROBUTTON  SnrToggleCheckbox □不适用 </w:instrText>
              </w:r>
              <w:r w:rsidRPr="000D5B1B">
                <w:rPr>
                  <w:rFonts w:ascii="宋体" w:hAnsi="宋体"/>
                </w:rPr>
                <w:fldChar w:fldCharType="end"/>
              </w:r>
            </w:p>
          </w:sdtContent>
        </w:sdt>
        <w:p w:rsidR="00A4383D"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应付账款情况"/>
              <w:tag w:val="_GBC_c14fe17937b74139aa7e100941fb21e9"/>
              <w:id w:val="8783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应付账款情况"/>
              <w:tag w:val="_GBC_946604b552a44d368399e078594b3226"/>
              <w:id w:val="8783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EB554E" w:rsidRPr="000D5B1B" w:rsidTr="00714E9D">
            <w:sdt>
              <w:sdtPr>
                <w:rPr>
                  <w:rFonts w:ascii="宋体" w:hAnsi="宋体"/>
                </w:rPr>
                <w:tag w:val="_PLD_8270d78e97cf4a1cb18154c5c5dafe58"/>
                <w:id w:val="6001374"/>
                <w:lock w:val="sdtLocked"/>
              </w:sdtPr>
              <w:sdtContent>
                <w:tc>
                  <w:tcPr>
                    <w:tcW w:w="1570" w:type="pct"/>
                    <w:shd w:val="clear" w:color="auto" w:fill="auto"/>
                  </w:tcPr>
                  <w:p w:rsidR="00EB554E" w:rsidRPr="000D5B1B" w:rsidRDefault="00EB554E" w:rsidP="00714E9D">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56127cd5754c44aaacae0a1320139a7a"/>
                <w:id w:val="6001375"/>
                <w:lock w:val="sdtLocked"/>
              </w:sdtPr>
              <w:sdtContent>
                <w:tc>
                  <w:tcPr>
                    <w:tcW w:w="1584" w:type="pct"/>
                    <w:shd w:val="clear" w:color="auto" w:fill="auto"/>
                  </w:tcPr>
                  <w:p w:rsidR="00EB554E" w:rsidRPr="000D5B1B" w:rsidRDefault="00EB554E" w:rsidP="00714E9D">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27c6d2ca479446539fe00ab23ee1dc13"/>
                <w:id w:val="6001376"/>
                <w:lock w:val="sdtLocked"/>
              </w:sdtPr>
              <w:sdtContent>
                <w:tc>
                  <w:tcPr>
                    <w:tcW w:w="1846" w:type="pct"/>
                    <w:shd w:val="clear" w:color="auto" w:fill="auto"/>
                  </w:tcPr>
                  <w:p w:rsidR="00EB554E" w:rsidRPr="000D5B1B" w:rsidRDefault="00EB554E" w:rsidP="00714E9D">
                    <w:pPr>
                      <w:jc w:val="center"/>
                      <w:rPr>
                        <w:rFonts w:ascii="宋体" w:hAnsi="宋体"/>
                        <w:szCs w:val="21"/>
                      </w:rPr>
                    </w:pPr>
                    <w:r w:rsidRPr="000D5B1B">
                      <w:rPr>
                        <w:rFonts w:ascii="宋体" w:hAnsi="宋体" w:hint="eastAsia"/>
                        <w:szCs w:val="21"/>
                      </w:rPr>
                      <w:t>期初余额</w:t>
                    </w:r>
                  </w:p>
                </w:tc>
              </w:sdtContent>
            </w:sdt>
          </w:tr>
          <w:sdt>
            <w:sdtPr>
              <w:rPr>
                <w:rFonts w:ascii="宋体" w:eastAsiaTheme="minorEastAsia" w:hAnsi="宋体" w:cstheme="minorBidi" w:hint="eastAsia"/>
                <w:szCs w:val="21"/>
              </w:rPr>
              <w:alias w:val="应付账款情况明细"/>
              <w:tag w:val="_TUP_f092ddb351f143359436bc8808c3f1ee"/>
              <w:id w:val="6001377"/>
              <w:lock w:val="sdtLocked"/>
            </w:sdtPr>
            <w:sdtContent>
              <w:tr w:rsidR="00EB554E" w:rsidRPr="000D5B1B" w:rsidTr="00714E9D">
                <w:tc>
                  <w:tcPr>
                    <w:tcW w:w="1570" w:type="pct"/>
                    <w:shd w:val="clear" w:color="auto" w:fill="auto"/>
                  </w:tcPr>
                  <w:p w:rsidR="00EB554E" w:rsidRPr="000D5B1B" w:rsidRDefault="00EB554E" w:rsidP="00714E9D">
                    <w:pPr>
                      <w:rPr>
                        <w:rFonts w:ascii="宋体" w:hAnsi="宋体"/>
                        <w:szCs w:val="21"/>
                      </w:rPr>
                    </w:pPr>
                    <w:r w:rsidRPr="000D5B1B">
                      <w:rPr>
                        <w:rFonts w:ascii="宋体" w:hAnsi="宋体" w:hint="eastAsia"/>
                        <w:spacing w:val="5"/>
                        <w:szCs w:val="21"/>
                      </w:rPr>
                      <w:t>应付账款</w:t>
                    </w:r>
                  </w:p>
                </w:tc>
                <w:tc>
                  <w:tcPr>
                    <w:tcW w:w="1584" w:type="pct"/>
                    <w:shd w:val="clear" w:color="auto" w:fill="auto"/>
                  </w:tcPr>
                  <w:p w:rsidR="00EB554E" w:rsidRPr="000D5B1B" w:rsidRDefault="00EB554E" w:rsidP="00714E9D">
                    <w:pPr>
                      <w:jc w:val="right"/>
                      <w:rPr>
                        <w:rFonts w:ascii="宋体" w:hAnsi="宋体"/>
                        <w:szCs w:val="21"/>
                      </w:rPr>
                    </w:pPr>
                    <w:r w:rsidRPr="000D5B1B">
                      <w:rPr>
                        <w:rFonts w:ascii="宋体" w:hAnsi="宋体"/>
                      </w:rPr>
                      <w:t>167,712,838.15</w:t>
                    </w:r>
                  </w:p>
                </w:tc>
                <w:tc>
                  <w:tcPr>
                    <w:tcW w:w="1846" w:type="pct"/>
                    <w:shd w:val="clear" w:color="auto" w:fill="auto"/>
                  </w:tcPr>
                  <w:p w:rsidR="00EB554E" w:rsidRPr="000D5B1B" w:rsidRDefault="00EB554E" w:rsidP="00714E9D">
                    <w:pPr>
                      <w:jc w:val="right"/>
                      <w:rPr>
                        <w:rFonts w:ascii="宋体" w:hAnsi="宋体"/>
                        <w:szCs w:val="21"/>
                      </w:rPr>
                    </w:pPr>
                    <w:r w:rsidRPr="000D5B1B">
                      <w:rPr>
                        <w:rFonts w:ascii="宋体" w:hAnsi="宋体"/>
                      </w:rPr>
                      <w:t>157,254,004.05</w:t>
                    </w:r>
                  </w:p>
                </w:tc>
              </w:tr>
            </w:sdtContent>
          </w:sdt>
          <w:tr w:rsidR="00EB554E" w:rsidRPr="000D5B1B" w:rsidTr="00714E9D">
            <w:sdt>
              <w:sdtPr>
                <w:rPr>
                  <w:rFonts w:ascii="宋体" w:hAnsi="宋体"/>
                </w:rPr>
                <w:tag w:val="_PLD_8c494311a3a446fa9ed8956bb8a7f277"/>
                <w:id w:val="6001378"/>
                <w:lock w:val="sdtLocked"/>
              </w:sdtPr>
              <w:sdtContent>
                <w:tc>
                  <w:tcPr>
                    <w:tcW w:w="1570" w:type="pct"/>
                    <w:shd w:val="clear" w:color="auto" w:fill="auto"/>
                  </w:tcPr>
                  <w:p w:rsidR="00EB554E" w:rsidRPr="000D5B1B" w:rsidRDefault="00EB554E" w:rsidP="00714E9D">
                    <w:pPr>
                      <w:jc w:val="center"/>
                      <w:rPr>
                        <w:rFonts w:ascii="宋体" w:hAnsi="宋体"/>
                        <w:color w:val="000000" w:themeColor="text1"/>
                        <w:szCs w:val="21"/>
                      </w:rPr>
                    </w:pPr>
                    <w:r w:rsidRPr="000D5B1B">
                      <w:rPr>
                        <w:rFonts w:ascii="宋体" w:hAnsi="宋体" w:hint="eastAsia"/>
                        <w:color w:val="000000" w:themeColor="text1"/>
                        <w:szCs w:val="21"/>
                      </w:rPr>
                      <w:t>合计</w:t>
                    </w:r>
                  </w:p>
                </w:tc>
              </w:sdtContent>
            </w:sdt>
            <w:tc>
              <w:tcPr>
                <w:tcW w:w="1584" w:type="pct"/>
                <w:shd w:val="clear" w:color="auto" w:fill="auto"/>
              </w:tcPr>
              <w:p w:rsidR="00EB554E" w:rsidRPr="000D5B1B" w:rsidRDefault="00EB554E" w:rsidP="00714E9D">
                <w:pPr>
                  <w:jc w:val="right"/>
                  <w:rPr>
                    <w:rFonts w:ascii="宋体" w:hAnsi="宋体"/>
                    <w:szCs w:val="21"/>
                  </w:rPr>
                </w:pPr>
                <w:r w:rsidRPr="000D5B1B">
                  <w:rPr>
                    <w:rFonts w:ascii="宋体" w:hAnsi="宋体"/>
                  </w:rPr>
                  <w:t>167,712,838.15</w:t>
                </w:r>
              </w:p>
            </w:tc>
            <w:tc>
              <w:tcPr>
                <w:tcW w:w="1846" w:type="pct"/>
                <w:shd w:val="clear" w:color="auto" w:fill="auto"/>
              </w:tcPr>
              <w:p w:rsidR="00EB554E" w:rsidRPr="000D5B1B" w:rsidRDefault="00EB554E" w:rsidP="00714E9D">
                <w:pPr>
                  <w:jc w:val="right"/>
                  <w:rPr>
                    <w:rFonts w:ascii="宋体" w:hAnsi="宋体"/>
                    <w:szCs w:val="21"/>
                  </w:rPr>
                </w:pPr>
                <w:r w:rsidRPr="000D5B1B">
                  <w:rPr>
                    <w:rFonts w:ascii="宋体" w:hAnsi="宋体"/>
                  </w:rPr>
                  <w:t>157,254,004.05</w:t>
                </w:r>
              </w:p>
            </w:tc>
          </w:tr>
        </w:tbl>
        <w:p w:rsidR="005155D7" w:rsidRPr="000D5B1B" w:rsidRDefault="009E230D" w:rsidP="00A4383D">
          <w:pPr>
            <w:rPr>
              <w:rFonts w:ascii="宋体" w:hAnsi="宋体"/>
            </w:rPr>
          </w:pPr>
        </w:p>
      </w:sdtContent>
    </w:sdt>
    <w:p w:rsidR="005155D7" w:rsidRPr="000D5B1B" w:rsidRDefault="005155D7">
      <w:pPr>
        <w:rPr>
          <w:rFonts w:ascii="宋体" w:hAnsi="宋体"/>
          <w:b/>
          <w:szCs w:val="21"/>
        </w:rPr>
      </w:pPr>
    </w:p>
    <w:sdt>
      <w:sdtPr>
        <w:rPr>
          <w:rFonts w:ascii="宋体" w:hAnsi="宋体" w:cstheme="minorBidi" w:hint="eastAsia"/>
          <w:b w:val="0"/>
          <w:bCs w:val="0"/>
          <w:kern w:val="0"/>
          <w:szCs w:val="22"/>
        </w:rPr>
        <w:alias w:val="模块:重要的账龄超过1年的应付账款单位：元币种：人民币项目期末..."/>
        <w:tag w:val="_SEC_f6472fc9df314a45ae6f3743495113f0"/>
        <w:id w:val="878384"/>
        <w:lock w:val="sdtLocked"/>
        <w:placeholder>
          <w:docPart w:val="GBC22222222222222222222222222222"/>
        </w:placeholder>
      </w:sdtPr>
      <w:sdtEndPr>
        <w:rPr>
          <w:kern w:val="2"/>
          <w:szCs w:val="24"/>
        </w:rPr>
      </w:sdtEndPr>
      <w:sdtContent>
        <w:p w:rsidR="005155D7" w:rsidRPr="000D5B1B" w:rsidRDefault="00D3606B">
          <w:pPr>
            <w:pStyle w:val="4"/>
            <w:numPr>
              <w:ilvl w:val="0"/>
              <w:numId w:val="74"/>
            </w:numPr>
            <w:tabs>
              <w:tab w:val="left" w:pos="588"/>
            </w:tabs>
            <w:rPr>
              <w:rFonts w:ascii="宋体" w:hAnsi="宋体"/>
              <w:kern w:val="0"/>
            </w:rPr>
          </w:pPr>
          <w:r w:rsidRPr="000D5B1B">
            <w:rPr>
              <w:rFonts w:ascii="宋体" w:hAnsi="宋体" w:hint="eastAsia"/>
              <w:kern w:val="0"/>
            </w:rPr>
            <w:t>账龄超过</w:t>
          </w:r>
          <w:r w:rsidRPr="000D5B1B">
            <w:rPr>
              <w:rFonts w:ascii="宋体" w:hAnsi="宋体"/>
              <w:kern w:val="0"/>
            </w:rPr>
            <w:t>1年的重要应付账款</w:t>
          </w:r>
        </w:p>
        <w:sdt>
          <w:sdtPr>
            <w:rPr>
              <w:rFonts w:ascii="宋体" w:hAnsi="宋体"/>
            </w:rPr>
            <w:alias w:val="是否适用：账龄超过1年的重要应付账款[双击切换]"/>
            <w:tag w:val="_GBC_0eff470980a54dc3a4ea5996ab7721ce"/>
            <w:id w:val="878375"/>
            <w:lock w:val="sdtLocked"/>
            <w:placeholder>
              <w:docPart w:val="GBC22222222222222222222222222222"/>
            </w:placeholder>
          </w:sdtPr>
          <w:sdtContent>
            <w:p w:rsidR="005155D7" w:rsidRPr="000D5B1B" w:rsidRDefault="009E230D" w:rsidP="00A4383D">
              <w:pPr>
                <w:rPr>
                  <w:rFonts w:ascii="宋体" w:hAnsi="宋体"/>
                </w:rPr>
              </w:pPr>
              <w:r w:rsidRPr="000D5B1B">
                <w:rPr>
                  <w:rFonts w:ascii="宋体" w:hAnsi="宋体"/>
                </w:rPr>
                <w:fldChar w:fldCharType="begin"/>
              </w:r>
              <w:r w:rsidR="00A4383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A4383D"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A4383D" w:rsidP="00A4383D">
      <w:pPr>
        <w:ind w:firstLineChars="200" w:firstLine="440"/>
        <w:rPr>
          <w:rFonts w:ascii="宋体" w:hAnsi="宋体"/>
          <w:szCs w:val="21"/>
        </w:rPr>
      </w:pPr>
      <w:r w:rsidRPr="000D5B1B">
        <w:rPr>
          <w:rFonts w:ascii="宋体" w:hAnsi="宋体" w:hint="eastAsia"/>
          <w:spacing w:val="5"/>
        </w:rPr>
        <w:t>期末无账龄超过1年的重要应付账款。</w:t>
      </w:r>
    </w:p>
    <w:p w:rsidR="005155D7" w:rsidRPr="000D5B1B" w:rsidRDefault="005155D7">
      <w:pPr>
        <w:snapToGrid w:val="0"/>
        <w:spacing w:line="240" w:lineRule="atLeast"/>
        <w:rPr>
          <w:rFonts w:ascii="宋体" w:hAnsi="宋体"/>
          <w:szCs w:val="21"/>
        </w:rPr>
      </w:pPr>
    </w:p>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预收款项</w:t>
      </w:r>
    </w:p>
    <w:sdt>
      <w:sdtPr>
        <w:rPr>
          <w:rFonts w:ascii="宋体" w:hAnsi="宋体" w:cs="宋体" w:hint="eastAsia"/>
          <w:b w:val="0"/>
          <w:bCs w:val="0"/>
          <w:kern w:val="0"/>
          <w:szCs w:val="21"/>
        </w:rPr>
        <w:alias w:val="模块:预收账款情况"/>
        <w:tag w:val="_SEC_6c51b7b8aad944a6a7343a7c4468bc35"/>
        <w:id w:val="878397"/>
        <w:lock w:val="sdtLocked"/>
        <w:placeholder>
          <w:docPart w:val="GBC22222222222222222222222222222"/>
        </w:placeholder>
      </w:sdtPr>
      <w:sdtEndPr>
        <w:rPr>
          <w:rFonts w:cs="Times New Roman"/>
          <w:kern w:val="2"/>
          <w:szCs w:val="24"/>
        </w:rPr>
      </w:sdtEndPr>
      <w:sdtContent>
        <w:p w:rsidR="005155D7" w:rsidRPr="000D5B1B" w:rsidRDefault="00D3606B">
          <w:pPr>
            <w:pStyle w:val="4"/>
            <w:numPr>
              <w:ilvl w:val="0"/>
              <w:numId w:val="75"/>
            </w:numPr>
            <w:rPr>
              <w:rFonts w:ascii="宋体" w:hAnsi="宋体"/>
              <w:szCs w:val="21"/>
            </w:rPr>
          </w:pPr>
          <w:r w:rsidRPr="000D5B1B">
            <w:rPr>
              <w:rFonts w:ascii="宋体" w:hAnsi="宋体" w:hint="eastAsia"/>
              <w:szCs w:val="21"/>
            </w:rPr>
            <w:t>预收账款项列示</w:t>
          </w:r>
        </w:p>
        <w:sdt>
          <w:sdtPr>
            <w:rPr>
              <w:rFonts w:ascii="宋体" w:hAnsi="宋体"/>
            </w:rPr>
            <w:alias w:val="是否适用：预收账款项列示[双击切换]"/>
            <w:tag w:val="_GBC_87fabe8d5b22400ca19233d7f82c54fc"/>
            <w:id w:val="878388"/>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055E38"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055E38" w:rsidRPr="000D5B1B">
                <w:rPr>
                  <w:rFonts w:ascii="宋体" w:hAnsi="宋体"/>
                </w:rPr>
                <w:instrText xml:space="preserve"> MACROBUTTON  SnrToggleCheckbox □不适用 </w:instrText>
              </w:r>
              <w:r w:rsidRPr="000D5B1B">
                <w:rPr>
                  <w:rFonts w:ascii="宋体" w:hAnsi="宋体"/>
                </w:rPr>
                <w:fldChar w:fldCharType="end"/>
              </w:r>
            </w:p>
          </w:sdtContent>
        </w:sdt>
        <w:p w:rsidR="00055E38"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预收账款情况"/>
              <w:tag w:val="_GBC_4fab9f590de5470ea6904b137451f241"/>
              <w:id w:val="8783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预收账款情况"/>
              <w:tag w:val="_GBC_b59ed32203e141d0aee0063632b10524"/>
              <w:id w:val="8783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EB554E" w:rsidRPr="000D5B1B" w:rsidTr="00714E9D">
            <w:sdt>
              <w:sdtPr>
                <w:rPr>
                  <w:rFonts w:ascii="宋体" w:hAnsi="宋体"/>
                </w:rPr>
                <w:tag w:val="_PLD_d5178a0aff824e07b02041ccbb504bd9"/>
                <w:id w:val="6001405"/>
                <w:lock w:val="sdtLocked"/>
              </w:sdtPr>
              <w:sdtContent>
                <w:tc>
                  <w:tcPr>
                    <w:tcW w:w="1601" w:type="pct"/>
                    <w:shd w:val="clear" w:color="auto" w:fill="auto"/>
                  </w:tcPr>
                  <w:p w:rsidR="00EB554E" w:rsidRPr="000D5B1B" w:rsidRDefault="00EB554E" w:rsidP="00714E9D">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4365dc5a9b404da5ab51b4fe0a65574b"/>
                <w:id w:val="6001406"/>
                <w:lock w:val="sdtLocked"/>
              </w:sdtPr>
              <w:sdtContent>
                <w:tc>
                  <w:tcPr>
                    <w:tcW w:w="1701" w:type="pct"/>
                    <w:shd w:val="clear" w:color="auto" w:fill="auto"/>
                  </w:tcPr>
                  <w:p w:rsidR="00EB554E" w:rsidRPr="000D5B1B" w:rsidRDefault="00EB554E" w:rsidP="00714E9D">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319db0af23654ebca500fecfff199482"/>
                <w:id w:val="6001407"/>
                <w:lock w:val="sdtLocked"/>
              </w:sdtPr>
              <w:sdtContent>
                <w:tc>
                  <w:tcPr>
                    <w:tcW w:w="1698" w:type="pct"/>
                    <w:shd w:val="clear" w:color="auto" w:fill="auto"/>
                  </w:tcPr>
                  <w:p w:rsidR="00EB554E" w:rsidRPr="000D5B1B" w:rsidRDefault="00EB554E" w:rsidP="00714E9D">
                    <w:pPr>
                      <w:jc w:val="center"/>
                      <w:rPr>
                        <w:rFonts w:ascii="宋体" w:hAnsi="宋体"/>
                        <w:szCs w:val="21"/>
                      </w:rPr>
                    </w:pPr>
                    <w:r w:rsidRPr="000D5B1B">
                      <w:rPr>
                        <w:rFonts w:ascii="宋体" w:hAnsi="宋体" w:hint="eastAsia"/>
                        <w:szCs w:val="21"/>
                      </w:rPr>
                      <w:t>期初余额</w:t>
                    </w:r>
                  </w:p>
                </w:tc>
              </w:sdtContent>
            </w:sdt>
          </w:tr>
          <w:sdt>
            <w:sdtPr>
              <w:rPr>
                <w:rFonts w:ascii="宋体" w:eastAsiaTheme="minorEastAsia" w:hAnsi="宋体" w:cstheme="minorBidi" w:hint="eastAsia"/>
                <w:szCs w:val="21"/>
              </w:rPr>
              <w:alias w:val="预收账款情况明细"/>
              <w:tag w:val="_TUP_0af6e828511d4083b0185cdfce7c8ab4"/>
              <w:id w:val="6001408"/>
              <w:lock w:val="sdtLocked"/>
            </w:sdtPr>
            <w:sdtContent>
              <w:tr w:rsidR="00EB554E" w:rsidRPr="000D5B1B" w:rsidTr="00714E9D">
                <w:tc>
                  <w:tcPr>
                    <w:tcW w:w="1601" w:type="pct"/>
                    <w:shd w:val="clear" w:color="auto" w:fill="auto"/>
                  </w:tcPr>
                  <w:p w:rsidR="00EB554E" w:rsidRPr="000D5B1B" w:rsidRDefault="00EB554E" w:rsidP="00714E9D">
                    <w:pPr>
                      <w:rPr>
                        <w:rFonts w:ascii="宋体" w:hAnsi="宋体"/>
                        <w:szCs w:val="21"/>
                      </w:rPr>
                    </w:pPr>
                    <w:r w:rsidRPr="000D5B1B">
                      <w:rPr>
                        <w:rFonts w:ascii="宋体" w:hAnsi="宋体" w:hint="eastAsia"/>
                        <w:spacing w:val="5"/>
                        <w:szCs w:val="21"/>
                      </w:rPr>
                      <w:t>预收账款</w:t>
                    </w:r>
                  </w:p>
                </w:tc>
                <w:tc>
                  <w:tcPr>
                    <w:tcW w:w="1701" w:type="pct"/>
                    <w:shd w:val="clear" w:color="auto" w:fill="auto"/>
                  </w:tcPr>
                  <w:p w:rsidR="00EB554E" w:rsidRPr="000D5B1B" w:rsidRDefault="00EB554E" w:rsidP="00714E9D">
                    <w:pPr>
                      <w:jc w:val="right"/>
                      <w:rPr>
                        <w:rFonts w:ascii="宋体" w:hAnsi="宋体"/>
                        <w:szCs w:val="21"/>
                      </w:rPr>
                    </w:pPr>
                    <w:r w:rsidRPr="000D5B1B">
                      <w:rPr>
                        <w:rFonts w:ascii="宋体" w:hAnsi="宋体"/>
                      </w:rPr>
                      <w:t>42,791,452.22</w:t>
                    </w:r>
                  </w:p>
                </w:tc>
                <w:tc>
                  <w:tcPr>
                    <w:tcW w:w="1698" w:type="pct"/>
                    <w:shd w:val="clear" w:color="auto" w:fill="auto"/>
                  </w:tcPr>
                  <w:p w:rsidR="00EB554E" w:rsidRPr="000D5B1B" w:rsidRDefault="00EB554E" w:rsidP="00714E9D">
                    <w:pPr>
                      <w:jc w:val="right"/>
                      <w:rPr>
                        <w:rFonts w:ascii="宋体" w:hAnsi="宋体"/>
                        <w:szCs w:val="21"/>
                      </w:rPr>
                    </w:pPr>
                    <w:r w:rsidRPr="000D5B1B">
                      <w:rPr>
                        <w:rFonts w:ascii="宋体" w:hAnsi="宋体"/>
                      </w:rPr>
                      <w:t>32,919,113.25</w:t>
                    </w:r>
                  </w:p>
                </w:tc>
              </w:tr>
            </w:sdtContent>
          </w:sdt>
          <w:tr w:rsidR="00EB554E" w:rsidRPr="000D5B1B" w:rsidTr="00714E9D">
            <w:sdt>
              <w:sdtPr>
                <w:rPr>
                  <w:rFonts w:ascii="宋体" w:hAnsi="宋体"/>
                </w:rPr>
                <w:tag w:val="_PLD_3803b4f46dba4b32a39eb56ce03e1481"/>
                <w:id w:val="6001409"/>
                <w:lock w:val="sdtLocked"/>
              </w:sdtPr>
              <w:sdtContent>
                <w:tc>
                  <w:tcPr>
                    <w:tcW w:w="1601" w:type="pct"/>
                    <w:shd w:val="clear" w:color="auto" w:fill="auto"/>
                  </w:tcPr>
                  <w:p w:rsidR="00EB554E" w:rsidRPr="000D5B1B" w:rsidRDefault="00EB554E" w:rsidP="00714E9D">
                    <w:pPr>
                      <w:jc w:val="center"/>
                      <w:rPr>
                        <w:rFonts w:ascii="宋体" w:hAnsi="宋体"/>
                        <w:color w:val="000000" w:themeColor="text1"/>
                        <w:szCs w:val="21"/>
                      </w:rPr>
                    </w:pPr>
                    <w:r w:rsidRPr="000D5B1B">
                      <w:rPr>
                        <w:rFonts w:ascii="宋体" w:hAnsi="宋体" w:hint="eastAsia"/>
                        <w:color w:val="000000" w:themeColor="text1"/>
                        <w:szCs w:val="21"/>
                      </w:rPr>
                      <w:t>合计</w:t>
                    </w:r>
                  </w:p>
                </w:tc>
              </w:sdtContent>
            </w:sdt>
            <w:tc>
              <w:tcPr>
                <w:tcW w:w="1701" w:type="pct"/>
                <w:shd w:val="clear" w:color="auto" w:fill="auto"/>
              </w:tcPr>
              <w:p w:rsidR="00EB554E" w:rsidRPr="000D5B1B" w:rsidRDefault="00EB554E" w:rsidP="00714E9D">
                <w:pPr>
                  <w:jc w:val="right"/>
                  <w:rPr>
                    <w:rFonts w:ascii="宋体" w:hAnsi="宋体"/>
                    <w:szCs w:val="21"/>
                  </w:rPr>
                </w:pPr>
                <w:r w:rsidRPr="000D5B1B">
                  <w:rPr>
                    <w:rFonts w:ascii="宋体" w:hAnsi="宋体"/>
                  </w:rPr>
                  <w:t>42,791,452.22</w:t>
                </w:r>
              </w:p>
            </w:tc>
            <w:tc>
              <w:tcPr>
                <w:tcW w:w="1698" w:type="pct"/>
                <w:shd w:val="clear" w:color="auto" w:fill="auto"/>
              </w:tcPr>
              <w:p w:rsidR="00EB554E" w:rsidRPr="000D5B1B" w:rsidRDefault="00EB554E" w:rsidP="00714E9D">
                <w:pPr>
                  <w:jc w:val="right"/>
                  <w:rPr>
                    <w:rFonts w:ascii="宋体" w:hAnsi="宋体"/>
                    <w:szCs w:val="21"/>
                  </w:rPr>
                </w:pPr>
                <w:r w:rsidRPr="000D5B1B">
                  <w:rPr>
                    <w:rFonts w:ascii="宋体" w:hAnsi="宋体"/>
                  </w:rPr>
                  <w:t>32,919,113.25</w:t>
                </w:r>
              </w:p>
            </w:tc>
          </w:tr>
        </w:tbl>
        <w:p w:rsidR="005155D7" w:rsidRPr="000D5B1B" w:rsidRDefault="009E230D" w:rsidP="00055E38">
          <w:pPr>
            <w:rPr>
              <w:rFonts w:ascii="宋体" w:hAnsi="宋体"/>
            </w:rPr>
          </w:pPr>
        </w:p>
      </w:sdtContent>
    </w:sdt>
    <w:p w:rsidR="005155D7" w:rsidRPr="000D5B1B" w:rsidRDefault="005155D7">
      <w:pPr>
        <w:tabs>
          <w:tab w:val="left" w:pos="8280"/>
          <w:tab w:val="left" w:pos="9720"/>
        </w:tabs>
        <w:ind w:rightChars="12" w:right="25"/>
        <w:rPr>
          <w:rFonts w:ascii="宋体" w:hAnsi="宋体"/>
          <w:szCs w:val="21"/>
        </w:rPr>
      </w:pPr>
    </w:p>
    <w:sdt>
      <w:sdtPr>
        <w:rPr>
          <w:rFonts w:ascii="宋体" w:hAnsi="宋体" w:cstheme="minorBidi" w:hint="eastAsia"/>
          <w:b w:val="0"/>
          <w:bCs w:val="0"/>
          <w:kern w:val="0"/>
          <w:szCs w:val="21"/>
        </w:rPr>
        <w:alias w:val="模块:账龄超过1年的重要预收款项"/>
        <w:tag w:val="_SEC_1558d55950074b35a4413fcf746a38ce"/>
        <w:id w:val="878407"/>
        <w:lock w:val="sdtLocked"/>
        <w:placeholder>
          <w:docPart w:val="GBC22222222222222222222222222222"/>
        </w:placeholder>
      </w:sdtPr>
      <w:sdtEndPr>
        <w:rPr>
          <w:kern w:val="2"/>
        </w:rPr>
      </w:sdtEndPr>
      <w:sdtContent>
        <w:p w:rsidR="005155D7" w:rsidRPr="000D5B1B" w:rsidRDefault="00D3606B">
          <w:pPr>
            <w:pStyle w:val="4"/>
            <w:numPr>
              <w:ilvl w:val="0"/>
              <w:numId w:val="75"/>
            </w:numPr>
            <w:rPr>
              <w:rFonts w:ascii="宋体" w:hAnsi="宋体"/>
              <w:kern w:val="0"/>
            </w:rPr>
          </w:pPr>
          <w:r w:rsidRPr="000D5B1B">
            <w:rPr>
              <w:rFonts w:ascii="宋体" w:hAnsi="宋体" w:hint="eastAsia"/>
              <w:kern w:val="0"/>
            </w:rPr>
            <w:t>账龄超过</w:t>
          </w:r>
          <w:r w:rsidRPr="000D5B1B">
            <w:rPr>
              <w:rFonts w:ascii="宋体" w:hAnsi="宋体"/>
              <w:kern w:val="0"/>
            </w:rPr>
            <w:t>1年的重要预收款项</w:t>
          </w:r>
        </w:p>
        <w:sdt>
          <w:sdtPr>
            <w:rPr>
              <w:rFonts w:ascii="宋体" w:hAnsi="宋体"/>
            </w:rPr>
            <w:alias w:val="是否适用：账龄超过1年的重要预收款项[双击切换]"/>
            <w:tag w:val="_GBC_79146ea4ecd2426b824d2bcf21203a69"/>
            <w:id w:val="878398"/>
            <w:lock w:val="sdtLocked"/>
            <w:placeholder>
              <w:docPart w:val="GBC22222222222222222222222222222"/>
            </w:placeholder>
          </w:sdtPr>
          <w:sdtContent>
            <w:p w:rsidR="005155D7" w:rsidRPr="000D5B1B" w:rsidRDefault="009E230D" w:rsidP="00055E38">
              <w:pPr>
                <w:rPr>
                  <w:rFonts w:ascii="宋体" w:hAnsi="宋体" w:cstheme="minorBidi"/>
                  <w:szCs w:val="21"/>
                </w:rPr>
              </w:pPr>
              <w:r w:rsidRPr="000D5B1B">
                <w:rPr>
                  <w:rFonts w:ascii="宋体" w:hAnsi="宋体"/>
                </w:rPr>
                <w:fldChar w:fldCharType="begin"/>
              </w:r>
              <w:r w:rsidR="00055E38"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055E38"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055E38" w:rsidP="00055E38">
      <w:pPr>
        <w:pStyle w:val="4"/>
        <w:ind w:firstLineChars="200" w:firstLine="440"/>
        <w:rPr>
          <w:rFonts w:ascii="宋体" w:hAnsi="宋体" w:cstheme="minorBidi"/>
          <w:b w:val="0"/>
          <w:szCs w:val="21"/>
        </w:rPr>
      </w:pPr>
      <w:r w:rsidRPr="000D5B1B">
        <w:rPr>
          <w:rFonts w:ascii="宋体" w:hAnsi="宋体" w:hint="eastAsia"/>
          <w:b w:val="0"/>
          <w:spacing w:val="5"/>
        </w:rPr>
        <w:t>期末无账龄超过1年的重要预收账款。</w:t>
      </w:r>
    </w:p>
    <w:p w:rsidR="005155D7" w:rsidRPr="000D5B1B" w:rsidRDefault="005155D7">
      <w:pPr>
        <w:rPr>
          <w:rFonts w:ascii="宋体" w:hAnsi="宋体"/>
          <w:szCs w:val="21"/>
        </w:rPr>
      </w:pPr>
    </w:p>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应付职工薪酬</w:t>
      </w:r>
    </w:p>
    <w:sdt>
      <w:sdtPr>
        <w:rPr>
          <w:rFonts w:ascii="宋体" w:hAnsi="宋体" w:cs="宋体"/>
          <w:b w:val="0"/>
          <w:bCs w:val="0"/>
          <w:kern w:val="0"/>
          <w:szCs w:val="24"/>
        </w:rPr>
        <w:alias w:val="模块:应付职工薪酬列示："/>
        <w:tag w:val="_SEC_8ac62232cfc54f38aff1f89058d89f36"/>
        <w:id w:val="878437"/>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103"/>
            </w:numPr>
            <w:rPr>
              <w:rFonts w:ascii="宋体" w:hAnsi="宋体"/>
            </w:rPr>
          </w:pPr>
          <w:r w:rsidRPr="000D5B1B">
            <w:rPr>
              <w:rFonts w:ascii="宋体" w:hAnsi="宋体" w:hint="eastAsia"/>
            </w:rPr>
            <w:t>应付职工薪酬列示：</w:t>
          </w:r>
        </w:p>
        <w:sdt>
          <w:sdtPr>
            <w:rPr>
              <w:rFonts w:ascii="宋体" w:hAnsi="宋体"/>
            </w:rPr>
            <w:alias w:val="是否适用：应付职工薪酬列示[双击切换]"/>
            <w:tag w:val="_GBC_215b41e091df4b2bbb2009fd3c8040b5"/>
            <w:id w:val="878422"/>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310495"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310495"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附注：应付职工薪酬"/>
              <w:tag w:val="_GBC_6889c0e435324d63b7c01ed595a8e140"/>
              <w:id w:val="87842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应付职工薪酬"/>
              <w:tag w:val="_GBC_64bcd9de14a14550b941cbdaf7bdc974"/>
              <w:id w:val="8784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40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56"/>
            <w:gridCol w:w="1610"/>
            <w:gridCol w:w="1710"/>
            <w:gridCol w:w="1704"/>
            <w:gridCol w:w="1700"/>
          </w:tblGrid>
          <w:tr w:rsidR="00714E9D" w:rsidRPr="000D5B1B" w:rsidTr="00714E9D">
            <w:sdt>
              <w:sdtPr>
                <w:rPr>
                  <w:rFonts w:ascii="宋体" w:hAnsi="宋体"/>
                </w:rPr>
                <w:tag w:val="_PLD_4761dc2d96c64c3fb5d407cdbec097a2"/>
                <w:id w:val="6001441"/>
                <w:lock w:val="sdtLocked"/>
              </w:sdtPr>
              <w:sdtContent>
                <w:tc>
                  <w:tcPr>
                    <w:tcW w:w="1563" w:type="pct"/>
                    <w:shd w:val="clear" w:color="auto" w:fill="auto"/>
                    <w:vAlign w:val="center"/>
                  </w:tcPr>
                  <w:p w:rsidR="00714E9D" w:rsidRPr="000D5B1B" w:rsidRDefault="00714E9D" w:rsidP="00714E9D">
                    <w:pPr>
                      <w:jc w:val="center"/>
                      <w:rPr>
                        <w:rFonts w:ascii="宋体" w:hAnsi="宋体"/>
                      </w:rPr>
                    </w:pPr>
                    <w:r w:rsidRPr="000D5B1B">
                      <w:rPr>
                        <w:rFonts w:ascii="宋体" w:hAnsi="宋体" w:hint="eastAsia"/>
                      </w:rPr>
                      <w:t>项目</w:t>
                    </w:r>
                  </w:p>
                </w:tc>
              </w:sdtContent>
            </w:sdt>
            <w:sdt>
              <w:sdtPr>
                <w:rPr>
                  <w:rFonts w:ascii="宋体" w:hAnsi="宋体"/>
                </w:rPr>
                <w:tag w:val="_PLD_f666739d3c0f4f9891bd8f4974d101ec"/>
                <w:id w:val="6001442"/>
                <w:lock w:val="sdtLocked"/>
              </w:sdtPr>
              <w:sdtContent>
                <w:tc>
                  <w:tcPr>
                    <w:tcW w:w="823" w:type="pct"/>
                    <w:shd w:val="clear" w:color="auto" w:fill="auto"/>
                    <w:vAlign w:val="center"/>
                  </w:tcPr>
                  <w:p w:rsidR="00714E9D" w:rsidRPr="000D5B1B" w:rsidRDefault="00714E9D" w:rsidP="00714E9D">
                    <w:pPr>
                      <w:jc w:val="center"/>
                      <w:rPr>
                        <w:rFonts w:ascii="宋体" w:hAnsi="宋体"/>
                      </w:rPr>
                    </w:pPr>
                    <w:r w:rsidRPr="000D5B1B">
                      <w:rPr>
                        <w:rFonts w:ascii="宋体" w:hAnsi="宋体" w:hint="eastAsia"/>
                      </w:rPr>
                      <w:t>期初余额</w:t>
                    </w:r>
                  </w:p>
                </w:tc>
              </w:sdtContent>
            </w:sdt>
            <w:sdt>
              <w:sdtPr>
                <w:rPr>
                  <w:rFonts w:ascii="宋体" w:hAnsi="宋体"/>
                </w:rPr>
                <w:tag w:val="_PLD_cc701d3a5a44484d862c996437df1e7d"/>
                <w:id w:val="6001443"/>
                <w:lock w:val="sdtLocked"/>
              </w:sdtPr>
              <w:sdtContent>
                <w:tc>
                  <w:tcPr>
                    <w:tcW w:w="874" w:type="pct"/>
                    <w:shd w:val="clear" w:color="auto" w:fill="auto"/>
                    <w:vAlign w:val="center"/>
                  </w:tcPr>
                  <w:p w:rsidR="00714E9D" w:rsidRPr="000D5B1B" w:rsidRDefault="00714E9D" w:rsidP="00714E9D">
                    <w:pPr>
                      <w:jc w:val="center"/>
                      <w:rPr>
                        <w:rFonts w:ascii="宋体" w:hAnsi="宋体"/>
                      </w:rPr>
                    </w:pPr>
                    <w:r w:rsidRPr="000D5B1B">
                      <w:rPr>
                        <w:rFonts w:ascii="宋体" w:hAnsi="宋体" w:hint="eastAsia"/>
                      </w:rPr>
                      <w:t>本期增加</w:t>
                    </w:r>
                  </w:p>
                </w:tc>
              </w:sdtContent>
            </w:sdt>
            <w:sdt>
              <w:sdtPr>
                <w:rPr>
                  <w:rFonts w:ascii="宋体" w:hAnsi="宋体"/>
                </w:rPr>
                <w:tag w:val="_PLD_0e8f833fca684ce592b0cba6d04c75ef"/>
                <w:id w:val="6001444"/>
                <w:lock w:val="sdtLocked"/>
              </w:sdtPr>
              <w:sdtContent>
                <w:tc>
                  <w:tcPr>
                    <w:tcW w:w="871" w:type="pct"/>
                    <w:shd w:val="clear" w:color="auto" w:fill="auto"/>
                    <w:vAlign w:val="center"/>
                  </w:tcPr>
                  <w:p w:rsidR="00714E9D" w:rsidRPr="000D5B1B" w:rsidRDefault="00714E9D" w:rsidP="00714E9D">
                    <w:pPr>
                      <w:jc w:val="center"/>
                      <w:rPr>
                        <w:rFonts w:ascii="宋体" w:hAnsi="宋体"/>
                      </w:rPr>
                    </w:pPr>
                    <w:r w:rsidRPr="000D5B1B">
                      <w:rPr>
                        <w:rFonts w:ascii="宋体" w:hAnsi="宋体" w:hint="eastAsia"/>
                      </w:rPr>
                      <w:t>本期减少</w:t>
                    </w:r>
                  </w:p>
                </w:tc>
              </w:sdtContent>
            </w:sdt>
            <w:sdt>
              <w:sdtPr>
                <w:rPr>
                  <w:rFonts w:ascii="宋体" w:hAnsi="宋体"/>
                </w:rPr>
                <w:tag w:val="_PLD_c39a265e94994f0480d13abd59d3eb39"/>
                <w:id w:val="6001445"/>
                <w:lock w:val="sdtLocked"/>
              </w:sdtPr>
              <w:sdtContent>
                <w:tc>
                  <w:tcPr>
                    <w:tcW w:w="870" w:type="pct"/>
                    <w:shd w:val="clear" w:color="auto" w:fill="auto"/>
                    <w:vAlign w:val="center"/>
                  </w:tcPr>
                  <w:p w:rsidR="00714E9D" w:rsidRPr="000D5B1B" w:rsidRDefault="00714E9D" w:rsidP="00714E9D">
                    <w:pPr>
                      <w:jc w:val="center"/>
                      <w:rPr>
                        <w:rFonts w:ascii="宋体" w:hAnsi="宋体"/>
                      </w:rPr>
                    </w:pPr>
                    <w:r w:rsidRPr="000D5B1B">
                      <w:rPr>
                        <w:rFonts w:ascii="宋体" w:hAnsi="宋体" w:hint="eastAsia"/>
                      </w:rPr>
                      <w:t>期末余额</w:t>
                    </w:r>
                  </w:p>
                </w:tc>
              </w:sdtContent>
            </w:sdt>
          </w:tr>
          <w:tr w:rsidR="00714E9D" w:rsidRPr="000D5B1B" w:rsidTr="00714E9D">
            <w:sdt>
              <w:sdtPr>
                <w:rPr>
                  <w:rFonts w:ascii="宋体" w:hAnsi="宋体"/>
                </w:rPr>
                <w:tag w:val="_PLD_e3e45a1b3a8f49a9bebab9921a080935"/>
                <w:id w:val="6001446"/>
                <w:lock w:val="sdtLocked"/>
              </w:sdtPr>
              <w:sdtContent>
                <w:tc>
                  <w:tcPr>
                    <w:tcW w:w="1563" w:type="pct"/>
                    <w:shd w:val="clear" w:color="auto" w:fill="auto"/>
                  </w:tcPr>
                  <w:p w:rsidR="00714E9D" w:rsidRPr="000D5B1B" w:rsidRDefault="00714E9D" w:rsidP="00714E9D">
                    <w:pPr>
                      <w:rPr>
                        <w:rFonts w:ascii="宋体" w:hAnsi="宋体"/>
                      </w:rPr>
                    </w:pPr>
                    <w:r w:rsidRPr="000D5B1B">
                      <w:rPr>
                        <w:rFonts w:ascii="宋体" w:hAnsi="宋体" w:hint="eastAsia"/>
                      </w:rPr>
                      <w:t>一、短期薪酬</w:t>
                    </w:r>
                  </w:p>
                </w:tc>
              </w:sdtContent>
            </w:sdt>
            <w:tc>
              <w:tcPr>
                <w:tcW w:w="823" w:type="pct"/>
                <w:shd w:val="clear" w:color="auto" w:fill="auto"/>
              </w:tcPr>
              <w:p w:rsidR="00714E9D" w:rsidRPr="000D5B1B" w:rsidRDefault="00714E9D" w:rsidP="00714E9D">
                <w:pPr>
                  <w:jc w:val="right"/>
                  <w:rPr>
                    <w:rFonts w:ascii="宋体" w:hAnsi="宋体"/>
                  </w:rPr>
                </w:pPr>
                <w:r w:rsidRPr="000D5B1B">
                  <w:rPr>
                    <w:rFonts w:ascii="宋体" w:hAnsi="宋体"/>
                  </w:rPr>
                  <w:t>13,544,456.64</w:t>
                </w:r>
              </w:p>
            </w:tc>
            <w:tc>
              <w:tcPr>
                <w:tcW w:w="874" w:type="pct"/>
                <w:shd w:val="clear" w:color="auto" w:fill="auto"/>
              </w:tcPr>
              <w:p w:rsidR="00714E9D" w:rsidRPr="000D5B1B" w:rsidRDefault="00714E9D" w:rsidP="00714E9D">
                <w:pPr>
                  <w:jc w:val="right"/>
                  <w:rPr>
                    <w:rFonts w:ascii="宋体" w:hAnsi="宋体"/>
                    <w:highlight w:val="yellow"/>
                  </w:rPr>
                </w:pPr>
                <w:r w:rsidRPr="000D5B1B">
                  <w:rPr>
                    <w:rFonts w:ascii="宋体" w:hAnsi="宋体"/>
                  </w:rPr>
                  <w:t>207,115,463.11</w:t>
                </w:r>
              </w:p>
            </w:tc>
            <w:tc>
              <w:tcPr>
                <w:tcW w:w="871" w:type="pct"/>
                <w:shd w:val="clear" w:color="auto" w:fill="auto"/>
              </w:tcPr>
              <w:p w:rsidR="00714E9D" w:rsidRPr="000D5B1B" w:rsidRDefault="00714E9D" w:rsidP="00714E9D">
                <w:pPr>
                  <w:jc w:val="right"/>
                  <w:rPr>
                    <w:rFonts w:ascii="宋体" w:hAnsi="宋体"/>
                    <w:highlight w:val="yellow"/>
                  </w:rPr>
                </w:pPr>
                <w:r w:rsidRPr="000D5B1B">
                  <w:rPr>
                    <w:rFonts w:ascii="宋体" w:hAnsi="宋体"/>
                  </w:rPr>
                  <w:t>201,884,859.64</w:t>
                </w:r>
              </w:p>
            </w:tc>
            <w:tc>
              <w:tcPr>
                <w:tcW w:w="870" w:type="pct"/>
                <w:shd w:val="clear" w:color="auto" w:fill="auto"/>
              </w:tcPr>
              <w:p w:rsidR="00714E9D" w:rsidRPr="000D5B1B" w:rsidDel="0038014A" w:rsidRDefault="00714E9D" w:rsidP="00714E9D">
                <w:pPr>
                  <w:jc w:val="right"/>
                  <w:rPr>
                    <w:rFonts w:ascii="宋体" w:hAnsi="宋体"/>
                  </w:rPr>
                </w:pPr>
                <w:r w:rsidRPr="000D5B1B">
                  <w:rPr>
                    <w:rFonts w:ascii="宋体" w:hAnsi="宋体"/>
                  </w:rPr>
                  <w:t>18,775,060.11</w:t>
                </w:r>
              </w:p>
            </w:tc>
          </w:tr>
          <w:tr w:rsidR="00714E9D" w:rsidRPr="000D5B1B" w:rsidTr="00714E9D">
            <w:sdt>
              <w:sdtPr>
                <w:rPr>
                  <w:rFonts w:ascii="宋体" w:hAnsi="宋体"/>
                </w:rPr>
                <w:tag w:val="_PLD_85c469f474b84d03aec3c8ae8d2d17fa"/>
                <w:id w:val="6001447"/>
                <w:lock w:val="sdtLocked"/>
              </w:sdtPr>
              <w:sdtContent>
                <w:tc>
                  <w:tcPr>
                    <w:tcW w:w="1563" w:type="pct"/>
                    <w:shd w:val="clear" w:color="auto" w:fill="auto"/>
                  </w:tcPr>
                  <w:p w:rsidR="00714E9D" w:rsidRPr="000D5B1B" w:rsidRDefault="00714E9D" w:rsidP="00714E9D">
                    <w:pPr>
                      <w:rPr>
                        <w:rFonts w:ascii="宋体" w:hAnsi="宋体"/>
                      </w:rPr>
                    </w:pPr>
                    <w:r w:rsidRPr="000D5B1B">
                      <w:rPr>
                        <w:rFonts w:ascii="宋体" w:hAnsi="宋体" w:hint="eastAsia"/>
                      </w:rPr>
                      <w:t>二、离职后福利-设定提存计划</w:t>
                    </w:r>
                  </w:p>
                </w:tc>
              </w:sdtContent>
            </w:sdt>
            <w:tc>
              <w:tcPr>
                <w:tcW w:w="823" w:type="pct"/>
                <w:shd w:val="clear" w:color="auto" w:fill="auto"/>
              </w:tcPr>
              <w:p w:rsidR="00714E9D" w:rsidRPr="000D5B1B" w:rsidRDefault="00714E9D" w:rsidP="00714E9D">
                <w:pPr>
                  <w:jc w:val="right"/>
                  <w:rPr>
                    <w:rFonts w:ascii="宋体" w:hAnsi="宋体"/>
                  </w:rPr>
                </w:pPr>
                <w:r w:rsidRPr="000D5B1B">
                  <w:rPr>
                    <w:rFonts w:ascii="宋体" w:hAnsi="宋体"/>
                  </w:rPr>
                  <w:t>77,155.66</w:t>
                </w:r>
              </w:p>
            </w:tc>
            <w:tc>
              <w:tcPr>
                <w:tcW w:w="874" w:type="pct"/>
                <w:shd w:val="clear" w:color="auto" w:fill="auto"/>
              </w:tcPr>
              <w:p w:rsidR="00714E9D" w:rsidRPr="000D5B1B" w:rsidRDefault="00714E9D" w:rsidP="00714E9D">
                <w:pPr>
                  <w:jc w:val="right"/>
                  <w:rPr>
                    <w:rFonts w:ascii="宋体" w:hAnsi="宋体"/>
                  </w:rPr>
                </w:pPr>
                <w:r w:rsidRPr="000D5B1B">
                  <w:rPr>
                    <w:rFonts w:ascii="宋体" w:hAnsi="宋体"/>
                  </w:rPr>
                  <w:t>18,888,729.04</w:t>
                </w:r>
              </w:p>
            </w:tc>
            <w:tc>
              <w:tcPr>
                <w:tcW w:w="871" w:type="pct"/>
                <w:shd w:val="clear" w:color="auto" w:fill="auto"/>
              </w:tcPr>
              <w:p w:rsidR="00714E9D" w:rsidRPr="000D5B1B" w:rsidRDefault="00714E9D" w:rsidP="00714E9D">
                <w:pPr>
                  <w:jc w:val="right"/>
                  <w:rPr>
                    <w:rFonts w:ascii="宋体" w:hAnsi="宋体"/>
                  </w:rPr>
                </w:pPr>
                <w:r w:rsidRPr="000D5B1B">
                  <w:rPr>
                    <w:rFonts w:ascii="宋体" w:hAnsi="宋体"/>
                  </w:rPr>
                  <w:t>18,864,878.75</w:t>
                </w:r>
              </w:p>
            </w:tc>
            <w:tc>
              <w:tcPr>
                <w:tcW w:w="870" w:type="pct"/>
                <w:shd w:val="clear" w:color="auto" w:fill="auto"/>
              </w:tcPr>
              <w:p w:rsidR="00714E9D" w:rsidRPr="000D5B1B" w:rsidRDefault="00714E9D" w:rsidP="00714E9D">
                <w:pPr>
                  <w:jc w:val="right"/>
                  <w:rPr>
                    <w:rFonts w:ascii="宋体" w:hAnsi="宋体"/>
                  </w:rPr>
                </w:pPr>
                <w:r w:rsidRPr="000D5B1B">
                  <w:rPr>
                    <w:rFonts w:ascii="宋体" w:hAnsi="宋体"/>
                  </w:rPr>
                  <w:t>101,005.95</w:t>
                </w:r>
              </w:p>
            </w:tc>
          </w:tr>
          <w:tr w:rsidR="00714E9D" w:rsidRPr="000D5B1B" w:rsidTr="00714E9D">
            <w:sdt>
              <w:sdtPr>
                <w:rPr>
                  <w:rFonts w:ascii="宋体" w:hAnsi="宋体"/>
                </w:rPr>
                <w:tag w:val="_PLD_2836a9d646024a08a05edfa8ec8dfb80"/>
                <w:id w:val="6001448"/>
                <w:lock w:val="sdtLocked"/>
              </w:sdtPr>
              <w:sdtContent>
                <w:tc>
                  <w:tcPr>
                    <w:tcW w:w="1563" w:type="pct"/>
                    <w:shd w:val="clear" w:color="auto" w:fill="auto"/>
                  </w:tcPr>
                  <w:p w:rsidR="00714E9D" w:rsidRPr="000D5B1B" w:rsidRDefault="00714E9D" w:rsidP="00714E9D">
                    <w:pPr>
                      <w:rPr>
                        <w:rFonts w:ascii="宋体" w:hAnsi="宋体"/>
                      </w:rPr>
                    </w:pPr>
                    <w:r w:rsidRPr="000D5B1B">
                      <w:rPr>
                        <w:rFonts w:ascii="宋体" w:hAnsi="宋体" w:hint="eastAsia"/>
                      </w:rPr>
                      <w:t>三、辞退福利</w:t>
                    </w:r>
                  </w:p>
                </w:tc>
              </w:sdtContent>
            </w:sdt>
            <w:tc>
              <w:tcPr>
                <w:tcW w:w="823" w:type="pct"/>
                <w:shd w:val="clear" w:color="auto" w:fill="auto"/>
              </w:tcPr>
              <w:p w:rsidR="00714E9D" w:rsidRPr="000D5B1B" w:rsidRDefault="00714E9D" w:rsidP="00714E9D">
                <w:pPr>
                  <w:jc w:val="right"/>
                  <w:rPr>
                    <w:rFonts w:ascii="宋体" w:hAnsi="宋体"/>
                  </w:rPr>
                </w:pPr>
              </w:p>
            </w:tc>
            <w:tc>
              <w:tcPr>
                <w:tcW w:w="874" w:type="pct"/>
                <w:shd w:val="clear" w:color="auto" w:fill="auto"/>
              </w:tcPr>
              <w:p w:rsidR="00714E9D" w:rsidRPr="000D5B1B" w:rsidRDefault="00714E9D" w:rsidP="00714E9D">
                <w:pPr>
                  <w:jc w:val="right"/>
                  <w:rPr>
                    <w:rFonts w:ascii="宋体" w:hAnsi="宋体"/>
                  </w:rPr>
                </w:pPr>
                <w:r w:rsidRPr="000D5B1B">
                  <w:rPr>
                    <w:rFonts w:ascii="宋体" w:hAnsi="宋体"/>
                  </w:rPr>
                  <w:t>226,016.00</w:t>
                </w:r>
              </w:p>
            </w:tc>
            <w:tc>
              <w:tcPr>
                <w:tcW w:w="871" w:type="pct"/>
                <w:shd w:val="clear" w:color="auto" w:fill="auto"/>
              </w:tcPr>
              <w:p w:rsidR="00714E9D" w:rsidRPr="000D5B1B" w:rsidRDefault="00714E9D" w:rsidP="00714E9D">
                <w:pPr>
                  <w:jc w:val="right"/>
                  <w:rPr>
                    <w:rFonts w:ascii="宋体" w:hAnsi="宋体"/>
                  </w:rPr>
                </w:pPr>
                <w:r w:rsidRPr="000D5B1B">
                  <w:rPr>
                    <w:rFonts w:ascii="宋体" w:hAnsi="宋体"/>
                  </w:rPr>
                  <w:t>226,016.00</w:t>
                </w:r>
              </w:p>
            </w:tc>
            <w:tc>
              <w:tcPr>
                <w:tcW w:w="870" w:type="pct"/>
                <w:shd w:val="clear" w:color="auto" w:fill="auto"/>
              </w:tcPr>
              <w:p w:rsidR="00714E9D" w:rsidRPr="000D5B1B" w:rsidRDefault="00714E9D" w:rsidP="00714E9D">
                <w:pPr>
                  <w:jc w:val="right"/>
                  <w:rPr>
                    <w:rFonts w:ascii="宋体" w:hAnsi="宋体"/>
                  </w:rPr>
                </w:pPr>
              </w:p>
            </w:tc>
          </w:tr>
          <w:tr w:rsidR="00714E9D" w:rsidRPr="000D5B1B" w:rsidTr="00714E9D">
            <w:sdt>
              <w:sdtPr>
                <w:rPr>
                  <w:rFonts w:ascii="宋体" w:hAnsi="宋体"/>
                </w:rPr>
                <w:tag w:val="_PLD_01019de3ccd64eaa84acd956d8bfee10"/>
                <w:id w:val="6001449"/>
                <w:lock w:val="sdtLocked"/>
              </w:sdtPr>
              <w:sdtContent>
                <w:tc>
                  <w:tcPr>
                    <w:tcW w:w="1563" w:type="pct"/>
                    <w:shd w:val="clear" w:color="auto" w:fill="auto"/>
                  </w:tcPr>
                  <w:p w:rsidR="00714E9D" w:rsidRPr="000D5B1B" w:rsidRDefault="00714E9D" w:rsidP="00714E9D">
                    <w:pPr>
                      <w:rPr>
                        <w:rFonts w:ascii="宋体" w:hAnsi="宋体"/>
                      </w:rPr>
                    </w:pPr>
                    <w:r w:rsidRPr="000D5B1B">
                      <w:rPr>
                        <w:rFonts w:ascii="宋体" w:hAnsi="宋体" w:hint="eastAsia"/>
                      </w:rPr>
                      <w:t>四、一年内到期的其他福利</w:t>
                    </w:r>
                  </w:p>
                </w:tc>
              </w:sdtContent>
            </w:sdt>
            <w:tc>
              <w:tcPr>
                <w:tcW w:w="823" w:type="pct"/>
                <w:shd w:val="clear" w:color="auto" w:fill="auto"/>
              </w:tcPr>
              <w:p w:rsidR="00714E9D" w:rsidRPr="000D5B1B" w:rsidRDefault="00714E9D" w:rsidP="00714E9D">
                <w:pPr>
                  <w:jc w:val="right"/>
                  <w:rPr>
                    <w:rFonts w:ascii="宋体" w:hAnsi="宋体"/>
                  </w:rPr>
                </w:pPr>
              </w:p>
            </w:tc>
            <w:tc>
              <w:tcPr>
                <w:tcW w:w="874" w:type="pct"/>
                <w:shd w:val="clear" w:color="auto" w:fill="auto"/>
              </w:tcPr>
              <w:p w:rsidR="00714E9D" w:rsidRPr="000D5B1B" w:rsidRDefault="00714E9D" w:rsidP="00714E9D">
                <w:pPr>
                  <w:jc w:val="right"/>
                  <w:rPr>
                    <w:rFonts w:ascii="宋体" w:hAnsi="宋体"/>
                  </w:rPr>
                </w:pPr>
              </w:p>
            </w:tc>
            <w:tc>
              <w:tcPr>
                <w:tcW w:w="871" w:type="pct"/>
                <w:shd w:val="clear" w:color="auto" w:fill="auto"/>
              </w:tcPr>
              <w:p w:rsidR="00714E9D" w:rsidRPr="000D5B1B" w:rsidRDefault="00714E9D" w:rsidP="00714E9D">
                <w:pPr>
                  <w:jc w:val="right"/>
                  <w:rPr>
                    <w:rFonts w:ascii="宋体" w:hAnsi="宋体"/>
                  </w:rPr>
                </w:pPr>
              </w:p>
            </w:tc>
            <w:tc>
              <w:tcPr>
                <w:tcW w:w="870" w:type="pct"/>
                <w:shd w:val="clear" w:color="auto" w:fill="auto"/>
              </w:tcPr>
              <w:p w:rsidR="00714E9D" w:rsidRPr="000D5B1B" w:rsidRDefault="00714E9D" w:rsidP="00714E9D">
                <w:pPr>
                  <w:jc w:val="right"/>
                  <w:rPr>
                    <w:rFonts w:ascii="宋体" w:hAnsi="宋体"/>
                  </w:rPr>
                </w:pPr>
              </w:p>
            </w:tc>
          </w:tr>
          <w:tr w:rsidR="00714E9D" w:rsidRPr="000D5B1B" w:rsidTr="00714E9D">
            <w:sdt>
              <w:sdtPr>
                <w:rPr>
                  <w:rFonts w:ascii="宋体" w:hAnsi="宋体"/>
                </w:rPr>
                <w:tag w:val="_PLD_bb217d7a2d104da696101497dda89e28"/>
                <w:id w:val="6001450"/>
                <w:lock w:val="sdtLocked"/>
              </w:sdtPr>
              <w:sdtContent>
                <w:tc>
                  <w:tcPr>
                    <w:tcW w:w="1563" w:type="pct"/>
                    <w:shd w:val="clear" w:color="auto" w:fill="auto"/>
                    <w:vAlign w:val="center"/>
                  </w:tcPr>
                  <w:p w:rsidR="00714E9D" w:rsidRPr="000D5B1B" w:rsidRDefault="00714E9D" w:rsidP="00714E9D">
                    <w:pPr>
                      <w:jc w:val="center"/>
                      <w:rPr>
                        <w:rFonts w:ascii="宋体" w:hAnsi="宋体"/>
                      </w:rPr>
                    </w:pPr>
                    <w:r w:rsidRPr="000D5B1B">
                      <w:rPr>
                        <w:rFonts w:ascii="宋体" w:hAnsi="宋体" w:hint="eastAsia"/>
                      </w:rPr>
                      <w:t>合计</w:t>
                    </w:r>
                  </w:p>
                </w:tc>
              </w:sdtContent>
            </w:sdt>
            <w:tc>
              <w:tcPr>
                <w:tcW w:w="823" w:type="pct"/>
                <w:shd w:val="clear" w:color="auto" w:fill="auto"/>
              </w:tcPr>
              <w:p w:rsidR="00714E9D" w:rsidRPr="000D5B1B" w:rsidRDefault="00714E9D" w:rsidP="00714E9D">
                <w:pPr>
                  <w:jc w:val="right"/>
                  <w:rPr>
                    <w:rFonts w:ascii="宋体" w:hAnsi="宋体"/>
                  </w:rPr>
                </w:pPr>
                <w:r w:rsidRPr="000D5B1B">
                  <w:rPr>
                    <w:rFonts w:ascii="宋体" w:hAnsi="宋体"/>
                  </w:rPr>
                  <w:t>13,621,612.30</w:t>
                </w:r>
              </w:p>
            </w:tc>
            <w:tc>
              <w:tcPr>
                <w:tcW w:w="874" w:type="pct"/>
                <w:shd w:val="clear" w:color="auto" w:fill="auto"/>
              </w:tcPr>
              <w:p w:rsidR="00714E9D" w:rsidRPr="000D5B1B" w:rsidRDefault="00714E9D" w:rsidP="00714E9D">
                <w:pPr>
                  <w:jc w:val="right"/>
                  <w:rPr>
                    <w:rFonts w:ascii="宋体" w:hAnsi="宋体"/>
                  </w:rPr>
                </w:pPr>
                <w:r w:rsidRPr="000D5B1B">
                  <w:rPr>
                    <w:rFonts w:ascii="宋体" w:hAnsi="宋体"/>
                  </w:rPr>
                  <w:t>226,230,208.15</w:t>
                </w:r>
              </w:p>
            </w:tc>
            <w:tc>
              <w:tcPr>
                <w:tcW w:w="871" w:type="pct"/>
                <w:shd w:val="clear" w:color="auto" w:fill="auto"/>
              </w:tcPr>
              <w:p w:rsidR="00714E9D" w:rsidRPr="000D5B1B" w:rsidRDefault="00714E9D" w:rsidP="00714E9D">
                <w:pPr>
                  <w:jc w:val="right"/>
                  <w:rPr>
                    <w:rFonts w:ascii="宋体" w:hAnsi="宋体"/>
                  </w:rPr>
                </w:pPr>
                <w:r w:rsidRPr="000D5B1B">
                  <w:rPr>
                    <w:rFonts w:ascii="宋体" w:hAnsi="宋体"/>
                  </w:rPr>
                  <w:t>220,975,754.39</w:t>
                </w:r>
              </w:p>
            </w:tc>
            <w:tc>
              <w:tcPr>
                <w:tcW w:w="870" w:type="pct"/>
                <w:shd w:val="clear" w:color="auto" w:fill="auto"/>
              </w:tcPr>
              <w:p w:rsidR="00714E9D" w:rsidRPr="000D5B1B" w:rsidRDefault="00714E9D" w:rsidP="00714E9D">
                <w:pPr>
                  <w:jc w:val="right"/>
                  <w:rPr>
                    <w:rFonts w:ascii="宋体" w:hAnsi="宋体"/>
                  </w:rPr>
                </w:pPr>
                <w:r w:rsidRPr="000D5B1B">
                  <w:rPr>
                    <w:rFonts w:ascii="宋体" w:hAnsi="宋体"/>
                  </w:rPr>
                  <w:t>18,876,066.06</w:t>
                </w:r>
              </w:p>
            </w:tc>
          </w:tr>
        </w:tbl>
        <w:p w:rsidR="005155D7" w:rsidRPr="000D5B1B" w:rsidRDefault="009E230D">
          <w:pPr>
            <w:rPr>
              <w:rFonts w:ascii="宋体" w:hAnsi="宋体"/>
            </w:rPr>
          </w:pPr>
        </w:p>
      </w:sdtContent>
    </w:sdt>
    <w:sdt>
      <w:sdtPr>
        <w:rPr>
          <w:rFonts w:ascii="宋体" w:hAnsi="宋体" w:cs="宋体" w:hint="eastAsia"/>
          <w:b w:val="0"/>
          <w:bCs w:val="0"/>
          <w:kern w:val="0"/>
          <w:szCs w:val="24"/>
        </w:rPr>
        <w:alias w:val="模块:短期薪酬列示"/>
        <w:tag w:val="_SEC_1cb33e613a2043aba490a4f493078cdf"/>
        <w:id w:val="878461"/>
        <w:lock w:val="sdtLocked"/>
        <w:placeholder>
          <w:docPart w:val="GBC22222222222222222222222222222"/>
        </w:placeholder>
      </w:sdtPr>
      <w:sdtEndPr>
        <w:rPr>
          <w:rFonts w:cs="Times New Roman" w:hint="default"/>
          <w:kern w:val="2"/>
          <w:szCs w:val="21"/>
        </w:rPr>
      </w:sdtEndPr>
      <w:sdtContent>
        <w:p w:rsidR="005155D7" w:rsidRPr="000D5B1B" w:rsidRDefault="00D3606B">
          <w:pPr>
            <w:pStyle w:val="4"/>
            <w:numPr>
              <w:ilvl w:val="0"/>
              <w:numId w:val="103"/>
            </w:numPr>
            <w:rPr>
              <w:rFonts w:ascii="宋体" w:hAnsi="宋体"/>
            </w:rPr>
          </w:pPr>
          <w:r w:rsidRPr="000D5B1B">
            <w:rPr>
              <w:rFonts w:ascii="宋体" w:hAnsi="宋体" w:hint="eastAsia"/>
            </w:rPr>
            <w:t>短期薪酬列示：</w:t>
          </w:r>
        </w:p>
        <w:sdt>
          <w:sdtPr>
            <w:rPr>
              <w:rFonts w:ascii="宋体" w:hAnsi="宋体"/>
            </w:rPr>
            <w:alias w:val="是否适用：短期薪酬列示[双击切换]"/>
            <w:tag w:val="_GBC_531fef0ef27e47ad98c1bb26abdf204f"/>
            <w:id w:val="878438"/>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2B1BEC"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D3606B"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短期薪酬"/>
              <w:tag w:val="_GBC_4710a4978b1b4a4bbcd5757aaf80b8d7"/>
              <w:id w:val="8784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短期薪酬"/>
              <w:tag w:val="_GBC_aa08b58287754c0d8fad97e31bacb9e4"/>
              <w:id w:val="8784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32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32"/>
            <w:gridCol w:w="1614"/>
            <w:gridCol w:w="1693"/>
            <w:gridCol w:w="1703"/>
            <w:gridCol w:w="1699"/>
          </w:tblGrid>
          <w:tr w:rsidR="00714E9D" w:rsidRPr="000D5B1B" w:rsidTr="00714E9D">
            <w:sdt>
              <w:sdtPr>
                <w:rPr>
                  <w:rFonts w:ascii="宋体" w:hAnsi="宋体"/>
                </w:rPr>
                <w:tag w:val="_PLD_977153d49ca449b191bb833cd5f689b2"/>
                <w:id w:val="6001740"/>
                <w:lock w:val="sdtLocked"/>
              </w:sdtPr>
              <w:sdtContent>
                <w:tc>
                  <w:tcPr>
                    <w:tcW w:w="1521" w:type="pct"/>
                    <w:tcBorders>
                      <w:top w:val="single" w:sz="4" w:space="0" w:color="auto"/>
                      <w:left w:val="single" w:sz="4" w:space="0" w:color="auto"/>
                      <w:bottom w:val="single" w:sz="4" w:space="0" w:color="auto"/>
                      <w:right w:val="single" w:sz="4" w:space="0" w:color="auto"/>
                    </w:tcBorders>
                    <w:vAlign w:val="center"/>
                  </w:tcPr>
                  <w:p w:rsidR="00714E9D" w:rsidRPr="000D5B1B" w:rsidRDefault="00714E9D" w:rsidP="00714E9D">
                    <w:pPr>
                      <w:autoSpaceDE w:val="0"/>
                      <w:autoSpaceDN w:val="0"/>
                      <w:adjustRightInd w:val="0"/>
                      <w:jc w:val="center"/>
                      <w:rPr>
                        <w:rFonts w:ascii="宋体" w:hAnsi="宋体"/>
                        <w:szCs w:val="21"/>
                      </w:rPr>
                    </w:pPr>
                    <w:r w:rsidRPr="000D5B1B">
                      <w:rPr>
                        <w:rFonts w:ascii="宋体" w:hAnsi="宋体" w:hint="eastAsia"/>
                        <w:szCs w:val="21"/>
                      </w:rPr>
                      <w:t>项目</w:t>
                    </w:r>
                  </w:p>
                </w:tc>
              </w:sdtContent>
            </w:sdt>
            <w:sdt>
              <w:sdtPr>
                <w:rPr>
                  <w:rFonts w:ascii="宋体" w:hAnsi="宋体"/>
                </w:rPr>
                <w:tag w:val="_PLD_557c49ee2a4f40de99f948c76f4c3adc"/>
                <w:id w:val="6001741"/>
                <w:lock w:val="sdtLocked"/>
              </w:sdtPr>
              <w:sdtContent>
                <w:tc>
                  <w:tcPr>
                    <w:tcW w:w="837" w:type="pct"/>
                    <w:tcBorders>
                      <w:top w:val="single" w:sz="4" w:space="0" w:color="auto"/>
                      <w:left w:val="single" w:sz="4" w:space="0" w:color="auto"/>
                      <w:bottom w:val="single" w:sz="4" w:space="0" w:color="auto"/>
                      <w:right w:val="single" w:sz="4" w:space="0" w:color="auto"/>
                    </w:tcBorders>
                    <w:vAlign w:val="center"/>
                  </w:tcPr>
                  <w:p w:rsidR="00714E9D" w:rsidRPr="000D5B1B" w:rsidRDefault="00714E9D" w:rsidP="00714E9D">
                    <w:pPr>
                      <w:autoSpaceDE w:val="0"/>
                      <w:autoSpaceDN w:val="0"/>
                      <w:adjustRightInd w:val="0"/>
                      <w:jc w:val="center"/>
                      <w:rPr>
                        <w:rFonts w:ascii="宋体" w:hAnsi="宋体"/>
                        <w:szCs w:val="21"/>
                      </w:rPr>
                    </w:pPr>
                    <w:r w:rsidRPr="000D5B1B">
                      <w:rPr>
                        <w:rFonts w:ascii="宋体" w:hAnsi="宋体" w:hint="eastAsia"/>
                        <w:szCs w:val="21"/>
                      </w:rPr>
                      <w:t>期初余额</w:t>
                    </w:r>
                  </w:p>
                </w:tc>
              </w:sdtContent>
            </w:sdt>
            <w:sdt>
              <w:sdtPr>
                <w:rPr>
                  <w:rFonts w:ascii="宋体" w:hAnsi="宋体"/>
                </w:rPr>
                <w:tag w:val="_PLD_98d1ab48f8084264aff0ef3a30e8ba71"/>
                <w:id w:val="6001742"/>
                <w:lock w:val="sdtLocked"/>
              </w:sdtPr>
              <w:sdtContent>
                <w:tc>
                  <w:tcPr>
                    <w:tcW w:w="878" w:type="pct"/>
                    <w:tcBorders>
                      <w:top w:val="single" w:sz="4" w:space="0" w:color="auto"/>
                      <w:left w:val="single" w:sz="4" w:space="0" w:color="auto"/>
                      <w:bottom w:val="single" w:sz="4" w:space="0" w:color="auto"/>
                      <w:right w:val="single" w:sz="4" w:space="0" w:color="auto"/>
                    </w:tcBorders>
                    <w:vAlign w:val="center"/>
                  </w:tcPr>
                  <w:p w:rsidR="00714E9D" w:rsidRPr="000D5B1B" w:rsidRDefault="00714E9D" w:rsidP="00714E9D">
                    <w:pPr>
                      <w:jc w:val="center"/>
                      <w:rPr>
                        <w:rFonts w:ascii="宋体" w:hAnsi="宋体"/>
                      </w:rPr>
                    </w:pPr>
                    <w:r w:rsidRPr="000D5B1B">
                      <w:rPr>
                        <w:rFonts w:ascii="宋体" w:hAnsi="宋体" w:hint="eastAsia"/>
                      </w:rPr>
                      <w:t>本期增加</w:t>
                    </w:r>
                  </w:p>
                </w:tc>
              </w:sdtContent>
            </w:sdt>
            <w:sdt>
              <w:sdtPr>
                <w:rPr>
                  <w:rFonts w:ascii="宋体" w:hAnsi="宋体"/>
                </w:rPr>
                <w:tag w:val="_PLD_e35c4f26db444503b2f9a32896872169"/>
                <w:id w:val="6001743"/>
                <w:lock w:val="sdtLocked"/>
              </w:sdtPr>
              <w:sdtContent>
                <w:tc>
                  <w:tcPr>
                    <w:tcW w:w="883" w:type="pct"/>
                    <w:tcBorders>
                      <w:top w:val="single" w:sz="4" w:space="0" w:color="auto"/>
                      <w:left w:val="single" w:sz="4" w:space="0" w:color="auto"/>
                      <w:bottom w:val="single" w:sz="4" w:space="0" w:color="auto"/>
                      <w:right w:val="single" w:sz="4" w:space="0" w:color="auto"/>
                    </w:tcBorders>
                    <w:vAlign w:val="center"/>
                  </w:tcPr>
                  <w:p w:rsidR="00714E9D" w:rsidRPr="000D5B1B" w:rsidRDefault="00714E9D" w:rsidP="00714E9D">
                    <w:pPr>
                      <w:jc w:val="center"/>
                      <w:rPr>
                        <w:rFonts w:ascii="宋体" w:hAnsi="宋体"/>
                      </w:rPr>
                    </w:pPr>
                    <w:r w:rsidRPr="000D5B1B">
                      <w:rPr>
                        <w:rFonts w:ascii="宋体" w:hAnsi="宋体"/>
                      </w:rPr>
                      <w:t>本期减少</w:t>
                    </w:r>
                  </w:p>
                </w:tc>
              </w:sdtContent>
            </w:sdt>
            <w:sdt>
              <w:sdtPr>
                <w:rPr>
                  <w:rFonts w:ascii="宋体" w:hAnsi="宋体"/>
                </w:rPr>
                <w:tag w:val="_PLD_e67d191300ac43c2b1b07c1beddfe891"/>
                <w:id w:val="6001744"/>
                <w:lock w:val="sdtLocked"/>
              </w:sdtPr>
              <w:sdtContent>
                <w:tc>
                  <w:tcPr>
                    <w:tcW w:w="882" w:type="pct"/>
                    <w:tcBorders>
                      <w:top w:val="single" w:sz="4" w:space="0" w:color="auto"/>
                      <w:left w:val="single" w:sz="4" w:space="0" w:color="auto"/>
                      <w:bottom w:val="single" w:sz="4" w:space="0" w:color="auto"/>
                      <w:right w:val="single" w:sz="4" w:space="0" w:color="auto"/>
                    </w:tcBorders>
                    <w:vAlign w:val="center"/>
                  </w:tcPr>
                  <w:p w:rsidR="00714E9D" w:rsidRPr="000D5B1B" w:rsidRDefault="00714E9D" w:rsidP="00714E9D">
                    <w:pPr>
                      <w:autoSpaceDE w:val="0"/>
                      <w:autoSpaceDN w:val="0"/>
                      <w:adjustRightInd w:val="0"/>
                      <w:jc w:val="center"/>
                      <w:rPr>
                        <w:rFonts w:ascii="宋体" w:hAnsi="宋体"/>
                        <w:szCs w:val="21"/>
                      </w:rPr>
                    </w:pPr>
                    <w:r w:rsidRPr="000D5B1B">
                      <w:rPr>
                        <w:rFonts w:ascii="宋体" w:hAnsi="宋体" w:hint="eastAsia"/>
                        <w:szCs w:val="21"/>
                      </w:rPr>
                      <w:t>期末余额</w:t>
                    </w:r>
                  </w:p>
                </w:tc>
              </w:sdtContent>
            </w:sdt>
          </w:tr>
          <w:tr w:rsidR="00714E9D" w:rsidRPr="000D5B1B" w:rsidTr="00714E9D">
            <w:sdt>
              <w:sdtPr>
                <w:rPr>
                  <w:rFonts w:ascii="宋体" w:hAnsi="宋体"/>
                </w:rPr>
                <w:tag w:val="_PLD_887f068b039b44a99f27487cfa74131d"/>
                <w:id w:val="6001745"/>
                <w:lock w:val="sdtLocked"/>
              </w:sdtPr>
              <w:sdtContent>
                <w:tc>
                  <w:tcPr>
                    <w:tcW w:w="1521"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autoSpaceDE w:val="0"/>
                      <w:autoSpaceDN w:val="0"/>
                      <w:adjustRightInd w:val="0"/>
                      <w:rPr>
                        <w:rFonts w:ascii="宋体" w:hAnsi="宋体"/>
                        <w:szCs w:val="21"/>
                      </w:rPr>
                    </w:pPr>
                    <w:r w:rsidRPr="000D5B1B">
                      <w:rPr>
                        <w:rFonts w:ascii="宋体" w:hAnsi="宋体" w:hint="eastAsia"/>
                        <w:szCs w:val="21"/>
                      </w:rPr>
                      <w:t>一、工资、奖金、津贴和补贴</w:t>
                    </w:r>
                  </w:p>
                </w:tc>
              </w:sdtContent>
            </w:sdt>
            <w:tc>
              <w:tcPr>
                <w:tcW w:w="837"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10,745,406.26</w:t>
                </w:r>
              </w:p>
            </w:tc>
            <w:tc>
              <w:tcPr>
                <w:tcW w:w="878"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174,247,162.50</w:t>
                </w:r>
              </w:p>
            </w:tc>
            <w:tc>
              <w:tcPr>
                <w:tcW w:w="883"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171,778,744.60</w:t>
                </w:r>
              </w:p>
            </w:tc>
            <w:tc>
              <w:tcPr>
                <w:tcW w:w="882"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13,213,824.16</w:t>
                </w:r>
              </w:p>
            </w:tc>
          </w:tr>
          <w:tr w:rsidR="00714E9D" w:rsidRPr="000D5B1B" w:rsidTr="00714E9D">
            <w:sdt>
              <w:sdtPr>
                <w:rPr>
                  <w:rFonts w:ascii="宋体" w:hAnsi="宋体"/>
                </w:rPr>
                <w:tag w:val="_PLD_73d6cf6c562b4c03b4db52d8f6a162bf"/>
                <w:id w:val="6001746"/>
                <w:lock w:val="sdtLocked"/>
              </w:sdtPr>
              <w:sdtContent>
                <w:tc>
                  <w:tcPr>
                    <w:tcW w:w="1521"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autoSpaceDE w:val="0"/>
                      <w:autoSpaceDN w:val="0"/>
                      <w:adjustRightInd w:val="0"/>
                      <w:rPr>
                        <w:rFonts w:ascii="宋体" w:hAnsi="宋体"/>
                        <w:szCs w:val="21"/>
                      </w:rPr>
                    </w:pPr>
                    <w:r w:rsidRPr="000D5B1B">
                      <w:rPr>
                        <w:rFonts w:ascii="宋体" w:hAnsi="宋体" w:hint="eastAsia"/>
                        <w:szCs w:val="21"/>
                      </w:rPr>
                      <w:t>二、职工福利费</w:t>
                    </w:r>
                  </w:p>
                </w:tc>
              </w:sdtContent>
            </w:sdt>
            <w:tc>
              <w:tcPr>
                <w:tcW w:w="837"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1,393,350.24</w:t>
                </w:r>
              </w:p>
            </w:tc>
            <w:tc>
              <w:tcPr>
                <w:tcW w:w="878"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17,008,487.27</w:t>
                </w:r>
              </w:p>
            </w:tc>
            <w:tc>
              <w:tcPr>
                <w:tcW w:w="883"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13,513,406.84</w:t>
                </w:r>
              </w:p>
            </w:tc>
            <w:tc>
              <w:tcPr>
                <w:tcW w:w="882"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4,888,430.67</w:t>
                </w:r>
              </w:p>
            </w:tc>
          </w:tr>
          <w:tr w:rsidR="00714E9D" w:rsidRPr="000D5B1B" w:rsidTr="00714E9D">
            <w:sdt>
              <w:sdtPr>
                <w:rPr>
                  <w:rFonts w:ascii="宋体" w:hAnsi="宋体"/>
                </w:rPr>
                <w:tag w:val="_PLD_5011e3a4fe354f7a9e7ed202f78200ac"/>
                <w:id w:val="6001747"/>
                <w:lock w:val="sdtLocked"/>
              </w:sdtPr>
              <w:sdtContent>
                <w:tc>
                  <w:tcPr>
                    <w:tcW w:w="1521"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autoSpaceDE w:val="0"/>
                      <w:autoSpaceDN w:val="0"/>
                      <w:adjustRightInd w:val="0"/>
                      <w:rPr>
                        <w:rFonts w:ascii="宋体" w:hAnsi="宋体"/>
                        <w:szCs w:val="21"/>
                      </w:rPr>
                    </w:pPr>
                    <w:r w:rsidRPr="000D5B1B">
                      <w:rPr>
                        <w:rFonts w:ascii="宋体" w:hAnsi="宋体" w:hint="eastAsia"/>
                        <w:szCs w:val="21"/>
                      </w:rPr>
                      <w:t>三、社会保险费</w:t>
                    </w:r>
                  </w:p>
                </w:tc>
              </w:sdtContent>
            </w:sdt>
            <w:tc>
              <w:tcPr>
                <w:tcW w:w="837"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21,187.50</w:t>
                </w:r>
              </w:p>
            </w:tc>
            <w:tc>
              <w:tcPr>
                <w:tcW w:w="878"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7,293,589.22</w:t>
                </w:r>
              </w:p>
            </w:tc>
            <w:tc>
              <w:tcPr>
                <w:tcW w:w="883"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7,297,273.18</w:t>
                </w:r>
              </w:p>
            </w:tc>
            <w:tc>
              <w:tcPr>
                <w:tcW w:w="882"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17,503.54</w:t>
                </w:r>
              </w:p>
            </w:tc>
          </w:tr>
          <w:tr w:rsidR="00714E9D" w:rsidRPr="000D5B1B" w:rsidTr="00714E9D">
            <w:sdt>
              <w:sdtPr>
                <w:rPr>
                  <w:rFonts w:ascii="宋体" w:hAnsi="宋体"/>
                </w:rPr>
                <w:tag w:val="_PLD_9d186f69dd324ed3abe373aa87498a4e"/>
                <w:id w:val="6001748"/>
                <w:lock w:val="sdtLocked"/>
              </w:sdtPr>
              <w:sdtContent>
                <w:tc>
                  <w:tcPr>
                    <w:tcW w:w="1521"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rPr>
                        <w:rFonts w:ascii="宋体" w:hAnsi="宋体"/>
                        <w:color w:val="008000"/>
                        <w:szCs w:val="21"/>
                      </w:rPr>
                    </w:pPr>
                    <w:r w:rsidRPr="000D5B1B">
                      <w:rPr>
                        <w:rFonts w:ascii="宋体" w:hAnsi="宋体" w:hint="eastAsia"/>
                        <w:szCs w:val="21"/>
                      </w:rPr>
                      <w:t>其中：</w:t>
                    </w:r>
                    <w:r w:rsidRPr="000D5B1B">
                      <w:rPr>
                        <w:rFonts w:ascii="宋体" w:hAnsi="宋体"/>
                        <w:szCs w:val="21"/>
                      </w:rPr>
                      <w:t>医疗保险费</w:t>
                    </w:r>
                  </w:p>
                </w:tc>
              </w:sdtContent>
            </w:sdt>
            <w:tc>
              <w:tcPr>
                <w:tcW w:w="837"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21,187.50</w:t>
                </w:r>
              </w:p>
            </w:tc>
            <w:tc>
              <w:tcPr>
                <w:tcW w:w="878"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5,811,610.63</w:t>
                </w:r>
              </w:p>
            </w:tc>
            <w:tc>
              <w:tcPr>
                <w:tcW w:w="883"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5,815,294.59</w:t>
                </w:r>
              </w:p>
            </w:tc>
            <w:tc>
              <w:tcPr>
                <w:tcW w:w="882"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17,503.54</w:t>
                </w:r>
              </w:p>
            </w:tc>
          </w:tr>
          <w:tr w:rsidR="00714E9D" w:rsidRPr="000D5B1B" w:rsidTr="00714E9D">
            <w:sdt>
              <w:sdtPr>
                <w:rPr>
                  <w:rFonts w:ascii="宋体" w:hAnsi="宋体"/>
                </w:rPr>
                <w:tag w:val="_PLD_b436db8b255c424989dd912d9da0810f"/>
                <w:id w:val="6001749"/>
                <w:lock w:val="sdtLocked"/>
              </w:sdtPr>
              <w:sdtContent>
                <w:tc>
                  <w:tcPr>
                    <w:tcW w:w="1521"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ind w:firstLineChars="300" w:firstLine="630"/>
                      <w:rPr>
                        <w:rFonts w:ascii="宋体" w:hAnsi="宋体"/>
                        <w:szCs w:val="21"/>
                      </w:rPr>
                    </w:pPr>
                    <w:r w:rsidRPr="000D5B1B">
                      <w:rPr>
                        <w:rFonts w:ascii="宋体" w:hAnsi="宋体" w:hint="eastAsia"/>
                        <w:szCs w:val="21"/>
                      </w:rPr>
                      <w:t>工伤保险费</w:t>
                    </w:r>
                  </w:p>
                </w:tc>
              </w:sdtContent>
            </w:sdt>
            <w:tc>
              <w:tcPr>
                <w:tcW w:w="837"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p>
            </w:tc>
            <w:tc>
              <w:tcPr>
                <w:tcW w:w="878"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1,087,726.80</w:t>
                </w:r>
              </w:p>
            </w:tc>
            <w:tc>
              <w:tcPr>
                <w:tcW w:w="883"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1,087,726.80</w:t>
                </w:r>
              </w:p>
            </w:tc>
            <w:tc>
              <w:tcPr>
                <w:tcW w:w="882"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p>
            </w:tc>
          </w:tr>
          <w:tr w:rsidR="00714E9D" w:rsidRPr="000D5B1B" w:rsidTr="00714E9D">
            <w:sdt>
              <w:sdtPr>
                <w:rPr>
                  <w:rFonts w:ascii="宋体" w:hAnsi="宋体"/>
                </w:rPr>
                <w:tag w:val="_PLD_2c537c2776fc4170be41d466293e3ace"/>
                <w:id w:val="6001750"/>
                <w:lock w:val="sdtLocked"/>
              </w:sdtPr>
              <w:sdtContent>
                <w:tc>
                  <w:tcPr>
                    <w:tcW w:w="1521"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ind w:firstLineChars="300" w:firstLine="630"/>
                      <w:rPr>
                        <w:rFonts w:ascii="宋体" w:hAnsi="宋体"/>
                        <w:szCs w:val="21"/>
                      </w:rPr>
                    </w:pPr>
                    <w:r w:rsidRPr="000D5B1B">
                      <w:rPr>
                        <w:rFonts w:ascii="宋体" w:hAnsi="宋体" w:hint="eastAsia"/>
                        <w:szCs w:val="21"/>
                      </w:rPr>
                      <w:t>生育保险费</w:t>
                    </w:r>
                  </w:p>
                </w:tc>
              </w:sdtContent>
            </w:sdt>
            <w:tc>
              <w:tcPr>
                <w:tcW w:w="837"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p>
            </w:tc>
            <w:tc>
              <w:tcPr>
                <w:tcW w:w="878"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394,251.79</w:t>
                </w:r>
              </w:p>
            </w:tc>
            <w:tc>
              <w:tcPr>
                <w:tcW w:w="883"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394,251.79</w:t>
                </w:r>
              </w:p>
            </w:tc>
            <w:tc>
              <w:tcPr>
                <w:tcW w:w="882"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p>
            </w:tc>
          </w:tr>
          <w:tr w:rsidR="00714E9D" w:rsidRPr="000D5B1B" w:rsidTr="00714E9D">
            <w:sdt>
              <w:sdtPr>
                <w:rPr>
                  <w:rFonts w:ascii="宋体" w:hAnsi="宋体"/>
                </w:rPr>
                <w:tag w:val="_PLD_3930d81c2c064993bcbc2324f2678afe"/>
                <w:id w:val="6001751"/>
                <w:lock w:val="sdtLocked"/>
              </w:sdtPr>
              <w:sdtContent>
                <w:tc>
                  <w:tcPr>
                    <w:tcW w:w="1521"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autoSpaceDE w:val="0"/>
                      <w:autoSpaceDN w:val="0"/>
                      <w:adjustRightInd w:val="0"/>
                      <w:rPr>
                        <w:rFonts w:ascii="宋体" w:hAnsi="宋体"/>
                        <w:szCs w:val="21"/>
                      </w:rPr>
                    </w:pPr>
                    <w:r w:rsidRPr="000D5B1B">
                      <w:rPr>
                        <w:rFonts w:ascii="宋体" w:hAnsi="宋体" w:hint="eastAsia"/>
                        <w:szCs w:val="21"/>
                      </w:rPr>
                      <w:t>四、住房公积金</w:t>
                    </w:r>
                  </w:p>
                </w:tc>
              </w:sdtContent>
            </w:sdt>
            <w:tc>
              <w:tcPr>
                <w:tcW w:w="837"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44,601.92</w:t>
                </w:r>
              </w:p>
            </w:tc>
            <w:tc>
              <w:tcPr>
                <w:tcW w:w="878"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6,239,451.18</w:t>
                </w:r>
              </w:p>
            </w:tc>
            <w:tc>
              <w:tcPr>
                <w:tcW w:w="883"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6,282,613.10</w:t>
                </w:r>
              </w:p>
            </w:tc>
            <w:tc>
              <w:tcPr>
                <w:tcW w:w="882"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1,440.00</w:t>
                </w:r>
              </w:p>
            </w:tc>
          </w:tr>
          <w:tr w:rsidR="00714E9D" w:rsidRPr="000D5B1B" w:rsidTr="00714E9D">
            <w:sdt>
              <w:sdtPr>
                <w:rPr>
                  <w:rFonts w:ascii="宋体" w:hAnsi="宋体"/>
                </w:rPr>
                <w:tag w:val="_PLD_5933de2245bb4749bc8731371b57fd14"/>
                <w:id w:val="6001752"/>
                <w:lock w:val="sdtLocked"/>
              </w:sdtPr>
              <w:sdtContent>
                <w:tc>
                  <w:tcPr>
                    <w:tcW w:w="1521"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autoSpaceDE w:val="0"/>
                      <w:autoSpaceDN w:val="0"/>
                      <w:adjustRightInd w:val="0"/>
                      <w:rPr>
                        <w:rFonts w:ascii="宋体" w:hAnsi="宋体"/>
                        <w:szCs w:val="21"/>
                      </w:rPr>
                    </w:pPr>
                    <w:r w:rsidRPr="000D5B1B">
                      <w:rPr>
                        <w:rFonts w:ascii="宋体" w:hAnsi="宋体" w:hint="eastAsia"/>
                        <w:szCs w:val="21"/>
                      </w:rPr>
                      <w:t>五、工会经费和职工教育经费</w:t>
                    </w:r>
                  </w:p>
                </w:tc>
              </w:sdtContent>
            </w:sdt>
            <w:tc>
              <w:tcPr>
                <w:tcW w:w="837"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709,720.50</w:t>
                </w:r>
              </w:p>
            </w:tc>
            <w:tc>
              <w:tcPr>
                <w:tcW w:w="878"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2,326,772.94</w:t>
                </w:r>
              </w:p>
            </w:tc>
            <w:tc>
              <w:tcPr>
                <w:tcW w:w="883"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2,382,631.70</w:t>
                </w:r>
              </w:p>
            </w:tc>
            <w:tc>
              <w:tcPr>
                <w:tcW w:w="882"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653,861.74</w:t>
                </w:r>
              </w:p>
            </w:tc>
          </w:tr>
          <w:tr w:rsidR="00714E9D" w:rsidRPr="000D5B1B" w:rsidTr="00714E9D">
            <w:sdt>
              <w:sdtPr>
                <w:rPr>
                  <w:rFonts w:ascii="宋体" w:hAnsi="宋体"/>
                </w:rPr>
                <w:tag w:val="_PLD_3b8c0eeaa431422fa1ad262899b738f2"/>
                <w:id w:val="6001753"/>
                <w:lock w:val="sdtLocked"/>
              </w:sdtPr>
              <w:sdtContent>
                <w:tc>
                  <w:tcPr>
                    <w:tcW w:w="1521"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autoSpaceDE w:val="0"/>
                      <w:autoSpaceDN w:val="0"/>
                      <w:adjustRightInd w:val="0"/>
                      <w:rPr>
                        <w:rFonts w:ascii="宋体" w:hAnsi="宋体"/>
                        <w:szCs w:val="21"/>
                      </w:rPr>
                    </w:pPr>
                    <w:r w:rsidRPr="000D5B1B">
                      <w:rPr>
                        <w:rFonts w:ascii="宋体" w:hAnsi="宋体" w:hint="eastAsia"/>
                        <w:szCs w:val="21"/>
                      </w:rPr>
                      <w:t>六、短期带薪缺勤</w:t>
                    </w:r>
                  </w:p>
                </w:tc>
              </w:sdtContent>
            </w:sdt>
            <w:tc>
              <w:tcPr>
                <w:tcW w:w="837"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p>
            </w:tc>
            <w:tc>
              <w:tcPr>
                <w:tcW w:w="878"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p>
            </w:tc>
            <w:tc>
              <w:tcPr>
                <w:tcW w:w="883"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p>
            </w:tc>
            <w:tc>
              <w:tcPr>
                <w:tcW w:w="882"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p>
            </w:tc>
          </w:tr>
          <w:tr w:rsidR="00714E9D" w:rsidRPr="000D5B1B" w:rsidTr="00714E9D">
            <w:sdt>
              <w:sdtPr>
                <w:rPr>
                  <w:rFonts w:ascii="宋体" w:hAnsi="宋体"/>
                </w:rPr>
                <w:tag w:val="_PLD_f452ad04150b46f2bfd616a7555ac734"/>
                <w:id w:val="6001754"/>
                <w:lock w:val="sdtLocked"/>
              </w:sdtPr>
              <w:sdtContent>
                <w:tc>
                  <w:tcPr>
                    <w:tcW w:w="1521"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autoSpaceDE w:val="0"/>
                      <w:autoSpaceDN w:val="0"/>
                      <w:adjustRightInd w:val="0"/>
                      <w:rPr>
                        <w:rFonts w:ascii="宋体" w:hAnsi="宋体"/>
                        <w:szCs w:val="21"/>
                      </w:rPr>
                    </w:pPr>
                    <w:r w:rsidRPr="000D5B1B">
                      <w:rPr>
                        <w:rFonts w:ascii="宋体" w:hAnsi="宋体" w:hint="eastAsia"/>
                        <w:szCs w:val="21"/>
                      </w:rPr>
                      <w:t>七、短期利润分享计划</w:t>
                    </w:r>
                  </w:p>
                </w:tc>
              </w:sdtContent>
            </w:sdt>
            <w:tc>
              <w:tcPr>
                <w:tcW w:w="837"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p>
            </w:tc>
            <w:tc>
              <w:tcPr>
                <w:tcW w:w="878"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p>
            </w:tc>
            <w:tc>
              <w:tcPr>
                <w:tcW w:w="883"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p>
            </w:tc>
            <w:tc>
              <w:tcPr>
                <w:tcW w:w="882"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p>
            </w:tc>
          </w:tr>
          <w:sdt>
            <w:sdtPr>
              <w:rPr>
                <w:rFonts w:ascii="宋体" w:eastAsiaTheme="minorEastAsia" w:hAnsi="宋体" w:cstheme="minorBidi"/>
                <w:szCs w:val="21"/>
              </w:rPr>
              <w:alias w:val="应付职工薪酬中的其他应付薪酬明细"/>
              <w:tag w:val="_TUP_a5f0c65f7a22443499a2871b0a0efb7a"/>
              <w:id w:val="6001755"/>
              <w:lock w:val="sdtLocked"/>
            </w:sdtPr>
            <w:sdtEndPr>
              <w:rPr>
                <w:color w:val="000000" w:themeColor="text1"/>
              </w:rPr>
            </w:sdtEndPr>
            <w:sdtContent>
              <w:tr w:rsidR="00714E9D" w:rsidRPr="000D5B1B" w:rsidTr="00714E9D">
                <w:tc>
                  <w:tcPr>
                    <w:tcW w:w="1521"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rPr>
                        <w:rFonts w:ascii="宋体" w:hAnsi="宋体"/>
                        <w:szCs w:val="21"/>
                      </w:rPr>
                    </w:pPr>
                    <w:r w:rsidRPr="000D5B1B">
                      <w:rPr>
                        <w:rFonts w:ascii="宋体" w:hAnsi="宋体" w:hint="eastAsia"/>
                        <w:szCs w:val="21"/>
                      </w:rPr>
                      <w:t>八、</w:t>
                    </w:r>
                    <w:r w:rsidRPr="000D5B1B">
                      <w:rPr>
                        <w:rFonts w:ascii="宋体" w:hAnsi="宋体" w:cs="Arial" w:hint="eastAsia"/>
                        <w:szCs w:val="21"/>
                      </w:rPr>
                      <w:t>中方职工住房基金</w:t>
                    </w:r>
                  </w:p>
                </w:tc>
                <w:tc>
                  <w:tcPr>
                    <w:tcW w:w="837"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630,190.22</w:t>
                    </w:r>
                  </w:p>
                </w:tc>
                <w:tc>
                  <w:tcPr>
                    <w:tcW w:w="878"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p>
                </w:tc>
                <w:tc>
                  <w:tcPr>
                    <w:tcW w:w="883"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630,190.22</w:t>
                    </w:r>
                  </w:p>
                </w:tc>
                <w:tc>
                  <w:tcPr>
                    <w:tcW w:w="882"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p>
                </w:tc>
              </w:tr>
            </w:sdtContent>
          </w:sdt>
          <w:tr w:rsidR="00714E9D" w:rsidRPr="000D5B1B" w:rsidTr="00714E9D">
            <w:sdt>
              <w:sdtPr>
                <w:rPr>
                  <w:rFonts w:ascii="宋体" w:hAnsi="宋体"/>
                </w:rPr>
                <w:tag w:val="_PLD_2d43dc7142ef4f83aac50116249ad759"/>
                <w:id w:val="6001756"/>
                <w:lock w:val="sdtLocked"/>
              </w:sdtPr>
              <w:sdtContent>
                <w:tc>
                  <w:tcPr>
                    <w:tcW w:w="1521" w:type="pct"/>
                    <w:tcBorders>
                      <w:top w:val="single" w:sz="4" w:space="0" w:color="auto"/>
                      <w:left w:val="single" w:sz="4" w:space="0" w:color="auto"/>
                      <w:bottom w:val="single" w:sz="4" w:space="0" w:color="auto"/>
                      <w:right w:val="single" w:sz="4" w:space="0" w:color="auto"/>
                    </w:tcBorders>
                    <w:vAlign w:val="center"/>
                  </w:tcPr>
                  <w:p w:rsidR="00714E9D" w:rsidRPr="000D5B1B" w:rsidRDefault="00714E9D" w:rsidP="00714E9D">
                    <w:pPr>
                      <w:autoSpaceDE w:val="0"/>
                      <w:autoSpaceDN w:val="0"/>
                      <w:adjustRightInd w:val="0"/>
                      <w:jc w:val="center"/>
                      <w:rPr>
                        <w:rFonts w:ascii="宋体" w:hAnsi="宋体"/>
                        <w:szCs w:val="21"/>
                      </w:rPr>
                    </w:pPr>
                    <w:r w:rsidRPr="000D5B1B">
                      <w:rPr>
                        <w:rFonts w:ascii="宋体" w:hAnsi="宋体" w:hint="eastAsia"/>
                        <w:szCs w:val="21"/>
                      </w:rPr>
                      <w:t>合计</w:t>
                    </w:r>
                  </w:p>
                </w:tc>
              </w:sdtContent>
            </w:sdt>
            <w:tc>
              <w:tcPr>
                <w:tcW w:w="837"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13,544,456.64</w:t>
                </w:r>
              </w:p>
            </w:tc>
            <w:tc>
              <w:tcPr>
                <w:tcW w:w="878" w:type="pct"/>
                <w:tcBorders>
                  <w:top w:val="single" w:sz="4" w:space="0" w:color="auto"/>
                  <w:left w:val="single" w:sz="4" w:space="0" w:color="auto"/>
                  <w:bottom w:val="single" w:sz="4" w:space="0" w:color="auto"/>
                  <w:right w:val="single" w:sz="4" w:space="0" w:color="auto"/>
                </w:tcBorders>
              </w:tcPr>
              <w:p w:rsidR="00714E9D" w:rsidRPr="005E2783" w:rsidRDefault="00714E9D" w:rsidP="00714E9D">
                <w:pPr>
                  <w:jc w:val="right"/>
                  <w:rPr>
                    <w:rFonts w:ascii="宋体" w:hAnsi="宋体"/>
                    <w:szCs w:val="21"/>
                  </w:rPr>
                </w:pPr>
                <w:r w:rsidRPr="005E2783">
                  <w:rPr>
                    <w:rFonts w:ascii="宋体" w:hAnsi="宋体"/>
                  </w:rPr>
                  <w:t>207,115,463.11</w:t>
                </w:r>
              </w:p>
            </w:tc>
            <w:tc>
              <w:tcPr>
                <w:tcW w:w="883" w:type="pct"/>
                <w:tcBorders>
                  <w:top w:val="single" w:sz="4" w:space="0" w:color="auto"/>
                  <w:left w:val="single" w:sz="4" w:space="0" w:color="auto"/>
                  <w:bottom w:val="single" w:sz="4" w:space="0" w:color="auto"/>
                  <w:right w:val="single" w:sz="4" w:space="0" w:color="auto"/>
                </w:tcBorders>
              </w:tcPr>
              <w:p w:rsidR="00714E9D" w:rsidRPr="005E2783" w:rsidRDefault="00714E9D" w:rsidP="00714E9D">
                <w:pPr>
                  <w:jc w:val="right"/>
                  <w:rPr>
                    <w:rFonts w:ascii="宋体" w:hAnsi="宋体"/>
                    <w:szCs w:val="21"/>
                  </w:rPr>
                </w:pPr>
                <w:r w:rsidRPr="005E2783">
                  <w:rPr>
                    <w:rFonts w:ascii="宋体" w:hAnsi="宋体"/>
                  </w:rPr>
                  <w:t>201,884,859.64</w:t>
                </w:r>
              </w:p>
            </w:tc>
            <w:tc>
              <w:tcPr>
                <w:tcW w:w="882"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18,775,060.11</w:t>
                </w:r>
              </w:p>
            </w:tc>
          </w:tr>
        </w:tbl>
        <w:p w:rsidR="005155D7" w:rsidRPr="000D5B1B" w:rsidRDefault="009E230D">
          <w:pPr>
            <w:rPr>
              <w:rFonts w:ascii="宋体" w:hAnsi="宋体"/>
              <w:color w:val="000000" w:themeColor="text1"/>
              <w:szCs w:val="21"/>
            </w:rPr>
          </w:pPr>
        </w:p>
      </w:sdtContent>
    </w:sdt>
    <w:sdt>
      <w:sdtPr>
        <w:rPr>
          <w:rFonts w:ascii="宋体" w:hAnsi="宋体" w:cs="宋体" w:hint="eastAsia"/>
          <w:b w:val="0"/>
          <w:bCs w:val="0"/>
          <w:kern w:val="0"/>
          <w:szCs w:val="21"/>
        </w:rPr>
        <w:alias w:val="模块:设定提存计划列示"/>
        <w:tag w:val="_SEC_09e47a9c2ace47f19c4a16776060c867"/>
        <w:id w:val="878476"/>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103"/>
            </w:numPr>
            <w:rPr>
              <w:rFonts w:ascii="宋体" w:hAnsi="宋体"/>
              <w:szCs w:val="21"/>
            </w:rPr>
          </w:pPr>
          <w:r w:rsidRPr="000D5B1B">
            <w:rPr>
              <w:rFonts w:ascii="宋体" w:hAnsi="宋体" w:hint="eastAsia"/>
              <w:szCs w:val="21"/>
            </w:rPr>
            <w:t>设定提存计划列示</w:t>
          </w:r>
        </w:p>
        <w:p w:rsidR="005155D7" w:rsidRPr="000D5B1B" w:rsidRDefault="009E230D">
          <w:pPr>
            <w:rPr>
              <w:rFonts w:ascii="宋体" w:hAnsi="宋体"/>
            </w:rPr>
          </w:pPr>
          <w:sdt>
            <w:sdtPr>
              <w:rPr>
                <w:rFonts w:ascii="宋体" w:hAnsi="宋体"/>
              </w:rPr>
              <w:alias w:val="是否适用：设定提存计划列示[双击切换]"/>
              <w:tag w:val="_GBC_b10b1dbaca2d418ba8658bab8f732ec8"/>
              <w:id w:val="878462"/>
              <w:lock w:val="sdtLocked"/>
              <w:placeholder>
                <w:docPart w:val="GBC22222222222222222222222222222"/>
              </w:placeholder>
            </w:sdtPr>
            <w:sdtContent>
              <w:r w:rsidRPr="000D5B1B">
                <w:rPr>
                  <w:rFonts w:ascii="宋体" w:hAnsi="宋体"/>
                </w:rPr>
                <w:fldChar w:fldCharType="begin"/>
              </w:r>
              <w:r w:rsidR="0079430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79430D" w:rsidRPr="000D5B1B">
                <w:rPr>
                  <w:rFonts w:ascii="宋体" w:hAnsi="宋体"/>
                </w:rPr>
                <w:instrText xml:space="preserve"> MACROBUTTON  SnrToggleCheckbox □不适用 </w:instrText>
              </w:r>
              <w:r w:rsidRPr="000D5B1B">
                <w:rPr>
                  <w:rFonts w:ascii="宋体" w:hAnsi="宋体"/>
                </w:rPr>
                <w:fldChar w:fldCharType="end"/>
              </w:r>
            </w:sdtContent>
          </w:sdt>
        </w:p>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附注：设定提存计划列示"/>
              <w:tag w:val="_GBC_925094ba622346ba8857a40cf7e6f1b2"/>
              <w:id w:val="8784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设定提存计划列示"/>
              <w:tag w:val="_GBC_e3e3da384da84c8f92edb23d37c13690"/>
              <w:id w:val="8784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714E9D" w:rsidRPr="000D5B1B" w:rsidTr="00714E9D">
            <w:sdt>
              <w:sdtPr>
                <w:rPr>
                  <w:rFonts w:ascii="宋体" w:hAnsi="宋体"/>
                </w:rPr>
                <w:tag w:val="_PLD_5a05fd1b5f8842ba9ae6094f6792dfbe"/>
                <w:id w:val="6001967"/>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714E9D" w:rsidRPr="000D5B1B" w:rsidRDefault="00714E9D" w:rsidP="00714E9D">
                    <w:pPr>
                      <w:jc w:val="center"/>
                      <w:rPr>
                        <w:rFonts w:ascii="宋体" w:hAnsi="宋体"/>
                      </w:rPr>
                    </w:pPr>
                    <w:r w:rsidRPr="000D5B1B">
                      <w:rPr>
                        <w:rFonts w:ascii="宋体" w:hAnsi="宋体" w:hint="eastAsia"/>
                      </w:rPr>
                      <w:t>项目</w:t>
                    </w:r>
                  </w:p>
                </w:tc>
              </w:sdtContent>
            </w:sdt>
            <w:sdt>
              <w:sdtPr>
                <w:rPr>
                  <w:rFonts w:ascii="宋体" w:hAnsi="宋体"/>
                </w:rPr>
                <w:tag w:val="_PLD_fae7d76d85e4429d925f3d30ff27566f"/>
                <w:id w:val="6001968"/>
                <w:lock w:val="sdtLocked"/>
              </w:sdt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714E9D" w:rsidRPr="000D5B1B" w:rsidRDefault="00714E9D" w:rsidP="00714E9D">
                    <w:pPr>
                      <w:jc w:val="center"/>
                      <w:rPr>
                        <w:rFonts w:ascii="宋体" w:hAnsi="宋体"/>
                      </w:rPr>
                    </w:pPr>
                    <w:r w:rsidRPr="000D5B1B">
                      <w:rPr>
                        <w:rFonts w:ascii="宋体" w:hAnsi="宋体" w:hint="eastAsia"/>
                      </w:rPr>
                      <w:t>期初余额</w:t>
                    </w:r>
                  </w:p>
                </w:tc>
              </w:sdtContent>
            </w:sdt>
            <w:sdt>
              <w:sdtPr>
                <w:rPr>
                  <w:rFonts w:ascii="宋体" w:hAnsi="宋体"/>
                </w:rPr>
                <w:tag w:val="_PLD_cd3c897871944aa0a1ea524d70e51704"/>
                <w:id w:val="6001969"/>
                <w:lock w:val="sdtLocked"/>
              </w:sdt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714E9D" w:rsidRPr="000D5B1B" w:rsidRDefault="00714E9D" w:rsidP="00714E9D">
                    <w:pPr>
                      <w:jc w:val="center"/>
                      <w:rPr>
                        <w:rFonts w:ascii="宋体" w:hAnsi="宋体"/>
                      </w:rPr>
                    </w:pPr>
                    <w:r w:rsidRPr="000D5B1B">
                      <w:rPr>
                        <w:rFonts w:ascii="宋体" w:hAnsi="宋体" w:hint="eastAsia"/>
                      </w:rPr>
                      <w:t>本期增加</w:t>
                    </w:r>
                  </w:p>
                </w:tc>
              </w:sdtContent>
            </w:sdt>
            <w:sdt>
              <w:sdtPr>
                <w:rPr>
                  <w:rFonts w:ascii="宋体" w:hAnsi="宋体"/>
                </w:rPr>
                <w:tag w:val="_PLD_5ef10b06a3d24730bad93c45f119182f"/>
                <w:id w:val="6001970"/>
                <w:lock w:val="sdtLocked"/>
              </w:sdt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714E9D" w:rsidRPr="000D5B1B" w:rsidRDefault="00714E9D" w:rsidP="00714E9D">
                    <w:pPr>
                      <w:jc w:val="center"/>
                      <w:rPr>
                        <w:rFonts w:ascii="宋体" w:hAnsi="宋体"/>
                      </w:rPr>
                    </w:pPr>
                    <w:r w:rsidRPr="000D5B1B">
                      <w:rPr>
                        <w:rFonts w:ascii="宋体" w:hAnsi="宋体" w:hint="eastAsia"/>
                      </w:rPr>
                      <w:t>本期减少</w:t>
                    </w:r>
                  </w:p>
                </w:tc>
              </w:sdtContent>
            </w:sdt>
            <w:sdt>
              <w:sdtPr>
                <w:rPr>
                  <w:rFonts w:ascii="宋体" w:hAnsi="宋体"/>
                </w:rPr>
                <w:tag w:val="_PLD_13d5e5df016d4921aa56218755dfb8f4"/>
                <w:id w:val="6001971"/>
                <w:lock w:val="sdtLocked"/>
              </w:sdt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714E9D" w:rsidRPr="000D5B1B" w:rsidRDefault="00714E9D" w:rsidP="00714E9D">
                    <w:pPr>
                      <w:jc w:val="center"/>
                      <w:rPr>
                        <w:rFonts w:ascii="宋体" w:hAnsi="宋体"/>
                      </w:rPr>
                    </w:pPr>
                    <w:r w:rsidRPr="000D5B1B">
                      <w:rPr>
                        <w:rFonts w:ascii="宋体" w:hAnsi="宋体" w:hint="eastAsia"/>
                      </w:rPr>
                      <w:t>期末余额</w:t>
                    </w:r>
                  </w:p>
                </w:tc>
              </w:sdtContent>
            </w:sdt>
          </w:tr>
          <w:tr w:rsidR="00714E9D" w:rsidRPr="000D5B1B" w:rsidTr="00714E9D">
            <w:sdt>
              <w:sdtPr>
                <w:rPr>
                  <w:rFonts w:ascii="宋体" w:hAnsi="宋体"/>
                </w:rPr>
                <w:tag w:val="_PLD_192f35728476417fb8764a48f0f9f81a"/>
                <w:id w:val="6001972"/>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714E9D" w:rsidRPr="000D5B1B" w:rsidRDefault="00714E9D" w:rsidP="00714E9D">
                    <w:pPr>
                      <w:rPr>
                        <w:rFonts w:ascii="宋体" w:hAnsi="宋体"/>
                      </w:rPr>
                    </w:pPr>
                    <w:r w:rsidRPr="000D5B1B">
                      <w:rPr>
                        <w:rFonts w:ascii="宋体" w:hAnsi="宋体" w:hint="eastAsia"/>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714E9D" w:rsidRPr="000D5B1B" w:rsidRDefault="00714E9D" w:rsidP="00714E9D">
                <w:pPr>
                  <w:jc w:val="right"/>
                  <w:rPr>
                    <w:rFonts w:ascii="宋体" w:hAnsi="宋体"/>
                  </w:rPr>
                </w:pPr>
                <w:r w:rsidRPr="000D5B1B">
                  <w:rPr>
                    <w:rFonts w:ascii="宋体" w:hAnsi="宋体"/>
                  </w:rPr>
                  <w:t>76,085.66</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714E9D" w:rsidRPr="000D5B1B" w:rsidRDefault="00714E9D" w:rsidP="00714E9D">
                <w:pPr>
                  <w:jc w:val="right"/>
                  <w:rPr>
                    <w:rFonts w:ascii="宋体" w:hAnsi="宋体"/>
                  </w:rPr>
                </w:pPr>
                <w:r w:rsidRPr="000D5B1B">
                  <w:rPr>
                    <w:rFonts w:ascii="宋体" w:hAnsi="宋体"/>
                  </w:rPr>
                  <w:t>18,339,126.92</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14E9D" w:rsidRPr="000D5B1B" w:rsidRDefault="00714E9D" w:rsidP="00714E9D">
                <w:pPr>
                  <w:jc w:val="right"/>
                  <w:rPr>
                    <w:rFonts w:ascii="宋体" w:hAnsi="宋体"/>
                  </w:rPr>
                </w:pPr>
                <w:r w:rsidRPr="000D5B1B">
                  <w:rPr>
                    <w:rFonts w:ascii="宋体" w:hAnsi="宋体"/>
                  </w:rPr>
                  <w:t>18,315,437.27</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714E9D" w:rsidRPr="000D5B1B" w:rsidRDefault="00714E9D" w:rsidP="00714E9D">
                <w:pPr>
                  <w:jc w:val="right"/>
                  <w:rPr>
                    <w:rFonts w:ascii="宋体" w:hAnsi="宋体"/>
                  </w:rPr>
                </w:pPr>
                <w:r w:rsidRPr="000D5B1B">
                  <w:rPr>
                    <w:rFonts w:ascii="宋体" w:hAnsi="宋体"/>
                  </w:rPr>
                  <w:t>99,775.31</w:t>
                </w:r>
              </w:p>
            </w:tc>
          </w:tr>
          <w:tr w:rsidR="00714E9D" w:rsidRPr="000D5B1B" w:rsidTr="00714E9D">
            <w:sdt>
              <w:sdtPr>
                <w:rPr>
                  <w:rFonts w:ascii="宋体" w:hAnsi="宋体"/>
                </w:rPr>
                <w:tag w:val="_PLD_4cc792e49f2f4282bad089744bc43079"/>
                <w:id w:val="6001973"/>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714E9D" w:rsidRPr="000D5B1B" w:rsidRDefault="00714E9D" w:rsidP="00714E9D">
                    <w:pPr>
                      <w:rPr>
                        <w:rFonts w:ascii="宋体" w:hAnsi="宋体"/>
                      </w:rPr>
                    </w:pPr>
                    <w:r w:rsidRPr="000D5B1B">
                      <w:rPr>
                        <w:rFonts w:ascii="宋体" w:hAnsi="宋体" w:hint="eastAsia"/>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714E9D" w:rsidRPr="000D5B1B" w:rsidRDefault="00714E9D" w:rsidP="00714E9D">
                <w:pPr>
                  <w:jc w:val="right"/>
                  <w:rPr>
                    <w:rFonts w:ascii="宋体" w:hAnsi="宋体"/>
                  </w:rPr>
                </w:pPr>
                <w:r w:rsidRPr="000D5B1B">
                  <w:rPr>
                    <w:rFonts w:ascii="宋体" w:hAnsi="宋体"/>
                  </w:rPr>
                  <w:t>1,070.00</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714E9D" w:rsidRPr="000D5B1B" w:rsidRDefault="00714E9D" w:rsidP="00714E9D">
                <w:pPr>
                  <w:jc w:val="right"/>
                  <w:rPr>
                    <w:rFonts w:ascii="宋体" w:hAnsi="宋体"/>
                  </w:rPr>
                </w:pPr>
                <w:r w:rsidRPr="000D5B1B">
                  <w:rPr>
                    <w:rFonts w:ascii="宋体" w:hAnsi="宋体"/>
                  </w:rPr>
                  <w:t>549,602.12</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14E9D" w:rsidRPr="000D5B1B" w:rsidRDefault="00714E9D" w:rsidP="00714E9D">
                <w:pPr>
                  <w:jc w:val="right"/>
                  <w:rPr>
                    <w:rFonts w:ascii="宋体" w:hAnsi="宋体"/>
                  </w:rPr>
                </w:pPr>
                <w:r w:rsidRPr="000D5B1B">
                  <w:rPr>
                    <w:rFonts w:ascii="宋体" w:hAnsi="宋体"/>
                  </w:rPr>
                  <w:t>549,441.48</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714E9D" w:rsidRPr="000D5B1B" w:rsidRDefault="00714E9D" w:rsidP="00714E9D">
                <w:pPr>
                  <w:jc w:val="right"/>
                  <w:rPr>
                    <w:rFonts w:ascii="宋体" w:hAnsi="宋体"/>
                  </w:rPr>
                </w:pPr>
                <w:r w:rsidRPr="000D5B1B">
                  <w:rPr>
                    <w:rFonts w:ascii="宋体" w:hAnsi="宋体"/>
                  </w:rPr>
                  <w:t>1,230.64</w:t>
                </w:r>
              </w:p>
            </w:tc>
          </w:tr>
          <w:tr w:rsidR="00714E9D" w:rsidRPr="000D5B1B" w:rsidTr="00714E9D">
            <w:sdt>
              <w:sdtPr>
                <w:rPr>
                  <w:rFonts w:ascii="宋体" w:hAnsi="宋体"/>
                </w:rPr>
                <w:tag w:val="_PLD_a3a47267e86e4e5f8ca47222510e775d"/>
                <w:id w:val="6001974"/>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714E9D" w:rsidRPr="000D5B1B" w:rsidRDefault="00714E9D" w:rsidP="00714E9D">
                    <w:pPr>
                      <w:rPr>
                        <w:rFonts w:ascii="宋体" w:hAnsi="宋体"/>
                      </w:rPr>
                    </w:pPr>
                    <w:r w:rsidRPr="000D5B1B">
                      <w:rPr>
                        <w:rFonts w:ascii="宋体" w:hAnsi="宋体" w:hint="eastAsia"/>
                      </w:rPr>
                      <w:t>3、企业年金缴费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714E9D" w:rsidRPr="000D5B1B" w:rsidRDefault="00714E9D" w:rsidP="00714E9D">
                <w:pPr>
                  <w:jc w:val="right"/>
                  <w:rPr>
                    <w:rFonts w:ascii="宋体" w:hAnsi="宋体"/>
                  </w:rPr>
                </w:pP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714E9D" w:rsidRPr="000D5B1B" w:rsidRDefault="00714E9D" w:rsidP="00714E9D">
                <w:pPr>
                  <w:jc w:val="right"/>
                  <w:rPr>
                    <w:rFonts w:ascii="宋体" w:hAnsi="宋体"/>
                  </w:rPr>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14E9D" w:rsidRPr="000D5B1B" w:rsidRDefault="00714E9D" w:rsidP="00714E9D">
                <w:pPr>
                  <w:jc w:val="right"/>
                  <w:rPr>
                    <w:rFonts w:ascii="宋体" w:hAnsi="宋体"/>
                  </w:rPr>
                </w:pP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714E9D" w:rsidRPr="000D5B1B" w:rsidRDefault="00714E9D" w:rsidP="00714E9D">
                <w:pPr>
                  <w:jc w:val="right"/>
                  <w:rPr>
                    <w:rFonts w:ascii="宋体" w:hAnsi="宋体"/>
                  </w:rPr>
                </w:pPr>
              </w:p>
            </w:tc>
          </w:tr>
          <w:tr w:rsidR="00714E9D" w:rsidRPr="000D5B1B" w:rsidTr="00714E9D">
            <w:sdt>
              <w:sdtPr>
                <w:rPr>
                  <w:rFonts w:ascii="宋体" w:hAnsi="宋体"/>
                </w:rPr>
                <w:tag w:val="_PLD_1be2c89c2b8b4426a1997730a6fc3f32"/>
                <w:id w:val="6001975"/>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714E9D" w:rsidRPr="000D5B1B" w:rsidRDefault="00714E9D" w:rsidP="00714E9D">
                    <w:pPr>
                      <w:jc w:val="center"/>
                      <w:rPr>
                        <w:rFonts w:ascii="宋体" w:hAnsi="宋体"/>
                      </w:rPr>
                    </w:pPr>
                    <w:r w:rsidRPr="000D5B1B">
                      <w:rPr>
                        <w:rFonts w:ascii="宋体" w:hAnsi="宋体" w:hint="eastAsia"/>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714E9D" w:rsidRPr="000D5B1B" w:rsidRDefault="00714E9D" w:rsidP="00714E9D">
                <w:pPr>
                  <w:jc w:val="right"/>
                  <w:rPr>
                    <w:rFonts w:ascii="宋体" w:hAnsi="宋体"/>
                  </w:rPr>
                </w:pPr>
                <w:r w:rsidRPr="000D5B1B">
                  <w:rPr>
                    <w:rFonts w:ascii="宋体" w:hAnsi="宋体"/>
                  </w:rPr>
                  <w:t>77,155.66</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714E9D" w:rsidRPr="000D5B1B" w:rsidRDefault="00714E9D" w:rsidP="00714E9D">
                <w:pPr>
                  <w:jc w:val="right"/>
                  <w:rPr>
                    <w:rFonts w:ascii="宋体" w:hAnsi="宋体"/>
                  </w:rPr>
                </w:pPr>
                <w:r w:rsidRPr="000D5B1B">
                  <w:rPr>
                    <w:rFonts w:ascii="宋体" w:hAnsi="宋体"/>
                  </w:rPr>
                  <w:t>18,888,729.04</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14E9D" w:rsidRPr="000D5B1B" w:rsidRDefault="00714E9D" w:rsidP="00714E9D">
                <w:pPr>
                  <w:jc w:val="right"/>
                  <w:rPr>
                    <w:rFonts w:ascii="宋体" w:hAnsi="宋体"/>
                  </w:rPr>
                </w:pPr>
                <w:r w:rsidRPr="000D5B1B">
                  <w:rPr>
                    <w:rFonts w:ascii="宋体" w:hAnsi="宋体"/>
                  </w:rPr>
                  <w:t>18,864,878.75</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714E9D" w:rsidRPr="000D5B1B" w:rsidRDefault="00714E9D" w:rsidP="00714E9D">
                <w:pPr>
                  <w:jc w:val="right"/>
                  <w:rPr>
                    <w:rFonts w:ascii="宋体" w:hAnsi="宋体"/>
                  </w:rPr>
                </w:pPr>
                <w:r w:rsidRPr="000D5B1B">
                  <w:rPr>
                    <w:rFonts w:ascii="宋体" w:hAnsi="宋体"/>
                  </w:rPr>
                  <w:t>101,005.95</w:t>
                </w:r>
              </w:p>
            </w:tc>
          </w:tr>
        </w:tbl>
        <w:p w:rsidR="005155D7" w:rsidRPr="000D5B1B" w:rsidRDefault="009E230D">
          <w:pPr>
            <w:autoSpaceDE w:val="0"/>
            <w:autoSpaceDN w:val="0"/>
            <w:adjustRightInd w:val="0"/>
            <w:rPr>
              <w:rFonts w:ascii="宋体" w:hAnsi="宋体"/>
              <w:szCs w:val="21"/>
            </w:rPr>
          </w:pPr>
        </w:p>
      </w:sdtContent>
    </w:sdt>
    <w:p w:rsidR="005155D7" w:rsidRPr="000D5B1B" w:rsidRDefault="005155D7">
      <w:pPr>
        <w:autoSpaceDE w:val="0"/>
        <w:autoSpaceDN w:val="0"/>
        <w:adjustRightInd w:val="0"/>
        <w:rPr>
          <w:rFonts w:ascii="宋体" w:hAnsi="宋体"/>
          <w:szCs w:val="21"/>
        </w:rPr>
      </w:pPr>
    </w:p>
    <w:sdt>
      <w:sdtPr>
        <w:rPr>
          <w:rFonts w:ascii="宋体" w:hAnsi="宋体" w:cs="宋体" w:hint="eastAsia"/>
          <w:b w:val="0"/>
          <w:bCs w:val="0"/>
          <w:kern w:val="0"/>
          <w:szCs w:val="21"/>
        </w:rPr>
        <w:alias w:val="模块:应交税费"/>
        <w:tag w:val="_SEC_be9a46a3e37649b39960634f96204c34"/>
        <w:id w:val="878496"/>
        <w:lock w:val="sdtLocked"/>
        <w:placeholder>
          <w:docPart w:val="GBC22222222222222222222222222222"/>
        </w:placeholder>
      </w:sdtPr>
      <w:sdtEndPr>
        <w:rPr>
          <w:rFonts w:cstheme="minorBidi" w:hint="default"/>
          <w:color w:val="000000" w:themeColor="text1"/>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应交税费</w:t>
          </w:r>
        </w:p>
        <w:sdt>
          <w:sdtPr>
            <w:rPr>
              <w:rFonts w:ascii="宋体" w:hAnsi="宋体"/>
            </w:rPr>
            <w:alias w:val="是否适用：应交税费[双击切换]"/>
            <w:tag w:val="_GBC_2ed6216b8f4c4523a1de5c2628cc02a2"/>
            <w:id w:val="878480"/>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79430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79430D"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应交税费"/>
              <w:tag w:val="_GBC_9fe49c1b8a984180ae11c305f9fe5484"/>
              <w:id w:val="8784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应交税费"/>
              <w:tag w:val="_GBC_aefdac676d8d4584b84883b8a3980e21"/>
              <w:id w:val="8784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980"/>
            <w:gridCol w:w="2955"/>
            <w:gridCol w:w="2960"/>
          </w:tblGrid>
          <w:tr w:rsidR="00714E9D" w:rsidRPr="000D5B1B" w:rsidTr="00714E9D">
            <w:trPr>
              <w:cantSplit/>
            </w:trPr>
            <w:sdt>
              <w:sdtPr>
                <w:rPr>
                  <w:rFonts w:ascii="宋体" w:hAnsi="宋体"/>
                </w:rPr>
                <w:tag w:val="_PLD_6c8ac0907441450eac644085301d6804"/>
                <w:id w:val="6002247"/>
                <w:lock w:val="sdtLocked"/>
              </w:sdtPr>
              <w:sdtContent>
                <w:tc>
                  <w:tcPr>
                    <w:tcW w:w="1675" w:type="pct"/>
                    <w:vAlign w:val="center"/>
                  </w:tcPr>
                  <w:p w:rsidR="00714E9D" w:rsidRPr="000D5B1B" w:rsidRDefault="00714E9D" w:rsidP="00714E9D">
                    <w:pPr>
                      <w:ind w:right="105"/>
                      <w:jc w:val="center"/>
                      <w:rPr>
                        <w:rFonts w:ascii="宋体" w:hAnsi="宋体"/>
                        <w:szCs w:val="21"/>
                      </w:rPr>
                    </w:pPr>
                    <w:r w:rsidRPr="000D5B1B">
                      <w:rPr>
                        <w:rFonts w:ascii="宋体" w:hAnsi="宋体" w:hint="eastAsia"/>
                        <w:szCs w:val="21"/>
                      </w:rPr>
                      <w:t>项目</w:t>
                    </w:r>
                  </w:p>
                </w:tc>
              </w:sdtContent>
            </w:sdt>
            <w:sdt>
              <w:sdtPr>
                <w:rPr>
                  <w:rFonts w:ascii="宋体" w:hAnsi="宋体"/>
                </w:rPr>
                <w:tag w:val="_PLD_8dab1e5e153c4b93a2d18673e1365591"/>
                <w:id w:val="6002248"/>
                <w:lock w:val="sdtLocked"/>
              </w:sdtPr>
              <w:sdtContent>
                <w:tc>
                  <w:tcPr>
                    <w:tcW w:w="1661" w:type="pct"/>
                    <w:vAlign w:val="center"/>
                  </w:tcPr>
                  <w:p w:rsidR="00714E9D" w:rsidRPr="000D5B1B" w:rsidRDefault="00714E9D" w:rsidP="00714E9D">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9793c5ba001a43cb914658d949d3dcec"/>
                <w:id w:val="6002249"/>
                <w:lock w:val="sdtLocked"/>
              </w:sdtPr>
              <w:sdtContent>
                <w:tc>
                  <w:tcPr>
                    <w:tcW w:w="1664" w:type="pct"/>
                    <w:vAlign w:val="center"/>
                  </w:tcPr>
                  <w:p w:rsidR="00714E9D" w:rsidRPr="000D5B1B" w:rsidRDefault="00714E9D" w:rsidP="00714E9D">
                    <w:pPr>
                      <w:jc w:val="center"/>
                      <w:rPr>
                        <w:rFonts w:ascii="宋体" w:hAnsi="宋体"/>
                        <w:szCs w:val="21"/>
                      </w:rPr>
                    </w:pPr>
                    <w:r w:rsidRPr="000D5B1B">
                      <w:rPr>
                        <w:rFonts w:ascii="宋体" w:hAnsi="宋体" w:hint="eastAsia"/>
                        <w:szCs w:val="21"/>
                      </w:rPr>
                      <w:t>期初余额</w:t>
                    </w:r>
                  </w:p>
                </w:tc>
              </w:sdtContent>
            </w:sdt>
          </w:tr>
          <w:tr w:rsidR="00714E9D" w:rsidRPr="000D5B1B" w:rsidTr="00714E9D">
            <w:trPr>
              <w:cantSplit/>
            </w:trPr>
            <w:sdt>
              <w:sdtPr>
                <w:rPr>
                  <w:rFonts w:ascii="宋体" w:hAnsi="宋体"/>
                </w:rPr>
                <w:tag w:val="_PLD_c48b89ee1b074897ad6eca8ff01447a6"/>
                <w:id w:val="6002250"/>
                <w:lock w:val="sdtLocked"/>
              </w:sdtPr>
              <w:sdtContent>
                <w:tc>
                  <w:tcPr>
                    <w:tcW w:w="1675" w:type="pct"/>
                    <w:shd w:val="clear" w:color="auto" w:fill="auto"/>
                  </w:tcPr>
                  <w:p w:rsidR="00714E9D" w:rsidRPr="000D5B1B" w:rsidRDefault="00714E9D" w:rsidP="00714E9D">
                    <w:pPr>
                      <w:ind w:right="105"/>
                      <w:rPr>
                        <w:rFonts w:ascii="宋体" w:hAnsi="宋体"/>
                        <w:szCs w:val="21"/>
                      </w:rPr>
                    </w:pPr>
                    <w:r w:rsidRPr="000D5B1B">
                      <w:rPr>
                        <w:rFonts w:ascii="宋体" w:hAnsi="宋体" w:hint="eastAsia"/>
                        <w:szCs w:val="21"/>
                      </w:rPr>
                      <w:t>增值税</w:t>
                    </w:r>
                  </w:p>
                </w:tc>
              </w:sdtContent>
            </w:sdt>
            <w:tc>
              <w:tcPr>
                <w:tcW w:w="1661" w:type="pct"/>
                <w:shd w:val="clear" w:color="auto" w:fill="auto"/>
              </w:tcPr>
              <w:p w:rsidR="00714E9D" w:rsidRPr="000D5B1B" w:rsidRDefault="00714E9D" w:rsidP="00714E9D">
                <w:pPr>
                  <w:ind w:right="73"/>
                  <w:jc w:val="right"/>
                  <w:rPr>
                    <w:rFonts w:ascii="宋体" w:hAnsi="宋体"/>
                    <w:szCs w:val="21"/>
                  </w:rPr>
                </w:pPr>
                <w:r w:rsidRPr="000D5B1B">
                  <w:rPr>
                    <w:rFonts w:ascii="宋体" w:hAnsi="宋体"/>
                  </w:rPr>
                  <w:t>11,507,948.09</w:t>
                </w:r>
              </w:p>
            </w:tc>
            <w:tc>
              <w:tcPr>
                <w:tcW w:w="1664" w:type="pct"/>
                <w:shd w:val="clear" w:color="auto" w:fill="auto"/>
              </w:tcPr>
              <w:p w:rsidR="00714E9D" w:rsidRPr="000D5B1B" w:rsidRDefault="00714E9D" w:rsidP="00714E9D">
                <w:pPr>
                  <w:jc w:val="right"/>
                  <w:rPr>
                    <w:rFonts w:ascii="宋体" w:hAnsi="宋体"/>
                    <w:szCs w:val="21"/>
                  </w:rPr>
                </w:pPr>
                <w:r w:rsidRPr="000D5B1B">
                  <w:rPr>
                    <w:rFonts w:ascii="宋体" w:hAnsi="宋体"/>
                  </w:rPr>
                  <w:t>4,185,852.69</w:t>
                </w:r>
              </w:p>
            </w:tc>
          </w:tr>
          <w:tr w:rsidR="00714E9D" w:rsidRPr="000D5B1B" w:rsidTr="00714E9D">
            <w:trPr>
              <w:cantSplit/>
            </w:trPr>
            <w:sdt>
              <w:sdtPr>
                <w:rPr>
                  <w:rFonts w:ascii="宋体" w:hAnsi="宋体"/>
                </w:rPr>
                <w:tag w:val="_PLD_0bfcdc96571247378beda4baa3cf54fe"/>
                <w:id w:val="6002251"/>
                <w:lock w:val="sdtLocked"/>
              </w:sdtPr>
              <w:sdtContent>
                <w:tc>
                  <w:tcPr>
                    <w:tcW w:w="1675" w:type="pct"/>
                    <w:shd w:val="clear" w:color="auto" w:fill="auto"/>
                  </w:tcPr>
                  <w:p w:rsidR="00714E9D" w:rsidRPr="000D5B1B" w:rsidRDefault="00714E9D" w:rsidP="00714E9D">
                    <w:pPr>
                      <w:ind w:right="105"/>
                      <w:rPr>
                        <w:rFonts w:ascii="宋体" w:hAnsi="宋体"/>
                        <w:szCs w:val="21"/>
                      </w:rPr>
                    </w:pPr>
                    <w:r w:rsidRPr="000D5B1B">
                      <w:rPr>
                        <w:rFonts w:ascii="宋体" w:hAnsi="宋体" w:hint="eastAsia"/>
                        <w:szCs w:val="21"/>
                      </w:rPr>
                      <w:t>营业税</w:t>
                    </w:r>
                  </w:p>
                </w:tc>
              </w:sdtContent>
            </w:sdt>
            <w:tc>
              <w:tcPr>
                <w:tcW w:w="1661" w:type="pct"/>
                <w:shd w:val="clear" w:color="auto" w:fill="auto"/>
              </w:tcPr>
              <w:p w:rsidR="00714E9D" w:rsidRPr="000D5B1B" w:rsidRDefault="00714E9D" w:rsidP="00714E9D">
                <w:pPr>
                  <w:wordWrap w:val="0"/>
                  <w:ind w:right="73"/>
                  <w:jc w:val="right"/>
                  <w:rPr>
                    <w:rFonts w:ascii="宋体" w:hAnsi="宋体"/>
                    <w:szCs w:val="21"/>
                  </w:rPr>
                </w:pPr>
                <w:r>
                  <w:rPr>
                    <w:rFonts w:ascii="宋体" w:hAnsi="宋体" w:hint="eastAsia"/>
                  </w:rPr>
                  <w:t xml:space="preserve"> </w:t>
                </w:r>
              </w:p>
            </w:tc>
            <w:tc>
              <w:tcPr>
                <w:tcW w:w="1664" w:type="pct"/>
                <w:shd w:val="clear" w:color="auto" w:fill="auto"/>
              </w:tcPr>
              <w:p w:rsidR="00714E9D" w:rsidRPr="000D5B1B" w:rsidRDefault="00714E9D" w:rsidP="00714E9D">
                <w:pPr>
                  <w:jc w:val="right"/>
                  <w:rPr>
                    <w:rFonts w:ascii="宋体" w:hAnsi="宋体"/>
                    <w:szCs w:val="21"/>
                  </w:rPr>
                </w:pPr>
                <w:r w:rsidRPr="000D5B1B">
                  <w:rPr>
                    <w:rFonts w:ascii="宋体" w:hAnsi="宋体"/>
                  </w:rPr>
                  <w:t>570,150.45</w:t>
                </w:r>
              </w:p>
            </w:tc>
          </w:tr>
          <w:tr w:rsidR="00714E9D" w:rsidRPr="000D5B1B" w:rsidTr="00714E9D">
            <w:trPr>
              <w:cantSplit/>
            </w:trPr>
            <w:sdt>
              <w:sdtPr>
                <w:rPr>
                  <w:rFonts w:ascii="宋体" w:hAnsi="宋体"/>
                </w:rPr>
                <w:tag w:val="_PLD_49b8dc872bb9404cb0839f96df5b2cfe"/>
                <w:id w:val="6002252"/>
                <w:lock w:val="sdtLocked"/>
              </w:sdtPr>
              <w:sdtContent>
                <w:tc>
                  <w:tcPr>
                    <w:tcW w:w="1675" w:type="pct"/>
                    <w:shd w:val="clear" w:color="auto" w:fill="auto"/>
                  </w:tcPr>
                  <w:p w:rsidR="00714E9D" w:rsidRPr="000D5B1B" w:rsidRDefault="00714E9D" w:rsidP="00714E9D">
                    <w:pPr>
                      <w:ind w:right="105"/>
                      <w:rPr>
                        <w:rFonts w:ascii="宋体" w:hAnsi="宋体"/>
                        <w:szCs w:val="21"/>
                      </w:rPr>
                    </w:pPr>
                    <w:r w:rsidRPr="000D5B1B">
                      <w:rPr>
                        <w:rFonts w:ascii="宋体" w:hAnsi="宋体" w:hint="eastAsia"/>
                        <w:szCs w:val="21"/>
                      </w:rPr>
                      <w:t>企业所得税</w:t>
                    </w:r>
                  </w:p>
                </w:tc>
              </w:sdtContent>
            </w:sdt>
            <w:tc>
              <w:tcPr>
                <w:tcW w:w="1661" w:type="pct"/>
                <w:shd w:val="clear" w:color="auto" w:fill="auto"/>
              </w:tcPr>
              <w:p w:rsidR="00714E9D" w:rsidRPr="000D5B1B" w:rsidRDefault="00714E9D" w:rsidP="00714E9D">
                <w:pPr>
                  <w:ind w:right="73"/>
                  <w:jc w:val="right"/>
                  <w:rPr>
                    <w:rFonts w:ascii="宋体" w:hAnsi="宋体"/>
                    <w:szCs w:val="21"/>
                  </w:rPr>
                </w:pPr>
                <w:r w:rsidRPr="000D5B1B">
                  <w:rPr>
                    <w:rFonts w:ascii="宋体" w:hAnsi="宋体"/>
                  </w:rPr>
                  <w:t>22,610,404.45</w:t>
                </w:r>
              </w:p>
            </w:tc>
            <w:tc>
              <w:tcPr>
                <w:tcW w:w="1664" w:type="pct"/>
                <w:shd w:val="clear" w:color="auto" w:fill="auto"/>
              </w:tcPr>
              <w:p w:rsidR="00714E9D" w:rsidRPr="000D5B1B" w:rsidRDefault="00714E9D" w:rsidP="00714E9D">
                <w:pPr>
                  <w:jc w:val="right"/>
                  <w:rPr>
                    <w:rFonts w:ascii="宋体" w:hAnsi="宋体"/>
                    <w:szCs w:val="21"/>
                  </w:rPr>
                </w:pPr>
                <w:r w:rsidRPr="000D5B1B">
                  <w:rPr>
                    <w:rFonts w:ascii="宋体" w:hAnsi="宋体"/>
                  </w:rPr>
                  <w:t>25,010,222.25</w:t>
                </w:r>
              </w:p>
            </w:tc>
          </w:tr>
          <w:tr w:rsidR="00714E9D" w:rsidRPr="000D5B1B" w:rsidTr="00714E9D">
            <w:trPr>
              <w:cantSplit/>
            </w:trPr>
            <w:sdt>
              <w:sdtPr>
                <w:rPr>
                  <w:rFonts w:ascii="宋体" w:hAnsi="宋体"/>
                </w:rPr>
                <w:tag w:val="_PLD_286bae1276454142bcbbbd304c37de69"/>
                <w:id w:val="6002253"/>
                <w:lock w:val="sdtLocked"/>
              </w:sdtPr>
              <w:sdtContent>
                <w:tc>
                  <w:tcPr>
                    <w:tcW w:w="1675" w:type="pct"/>
                    <w:shd w:val="clear" w:color="auto" w:fill="auto"/>
                  </w:tcPr>
                  <w:p w:rsidR="00714E9D" w:rsidRPr="000D5B1B" w:rsidRDefault="00714E9D" w:rsidP="00714E9D">
                    <w:pPr>
                      <w:ind w:right="105"/>
                      <w:rPr>
                        <w:rFonts w:ascii="宋体" w:hAnsi="宋体"/>
                        <w:szCs w:val="21"/>
                      </w:rPr>
                    </w:pPr>
                    <w:r w:rsidRPr="000D5B1B">
                      <w:rPr>
                        <w:rFonts w:ascii="宋体" w:hAnsi="宋体" w:hint="eastAsia"/>
                        <w:szCs w:val="21"/>
                      </w:rPr>
                      <w:t>个人所得税</w:t>
                    </w:r>
                  </w:p>
                </w:tc>
              </w:sdtContent>
            </w:sdt>
            <w:tc>
              <w:tcPr>
                <w:tcW w:w="1661" w:type="pct"/>
                <w:shd w:val="clear" w:color="auto" w:fill="auto"/>
              </w:tcPr>
              <w:p w:rsidR="00714E9D" w:rsidRPr="000D5B1B" w:rsidRDefault="00714E9D" w:rsidP="00714E9D">
                <w:pPr>
                  <w:ind w:right="73"/>
                  <w:jc w:val="right"/>
                  <w:rPr>
                    <w:rFonts w:ascii="宋体" w:hAnsi="宋体"/>
                    <w:szCs w:val="21"/>
                  </w:rPr>
                </w:pPr>
                <w:r w:rsidRPr="000D5B1B">
                  <w:rPr>
                    <w:rFonts w:ascii="宋体" w:hAnsi="宋体"/>
                  </w:rPr>
                  <w:t>453,180.32</w:t>
                </w:r>
              </w:p>
            </w:tc>
            <w:tc>
              <w:tcPr>
                <w:tcW w:w="1664" w:type="pct"/>
                <w:shd w:val="clear" w:color="auto" w:fill="auto"/>
              </w:tcPr>
              <w:p w:rsidR="00714E9D" w:rsidRPr="000D5B1B" w:rsidRDefault="00714E9D" w:rsidP="00714E9D">
                <w:pPr>
                  <w:jc w:val="right"/>
                  <w:rPr>
                    <w:rFonts w:ascii="宋体" w:hAnsi="宋体"/>
                    <w:szCs w:val="21"/>
                  </w:rPr>
                </w:pPr>
                <w:r w:rsidRPr="000D5B1B">
                  <w:rPr>
                    <w:rFonts w:ascii="宋体" w:hAnsi="宋体"/>
                  </w:rPr>
                  <w:t>198,942.90</w:t>
                </w:r>
              </w:p>
            </w:tc>
          </w:tr>
          <w:tr w:rsidR="00714E9D" w:rsidRPr="000D5B1B" w:rsidTr="00714E9D">
            <w:trPr>
              <w:cantSplit/>
            </w:trPr>
            <w:sdt>
              <w:sdtPr>
                <w:rPr>
                  <w:rFonts w:ascii="宋体" w:hAnsi="宋体"/>
                </w:rPr>
                <w:tag w:val="_PLD_a8b0debdaa39485db785fba69d402925"/>
                <w:id w:val="6002254"/>
                <w:lock w:val="sdtLocked"/>
              </w:sdtPr>
              <w:sdtContent>
                <w:tc>
                  <w:tcPr>
                    <w:tcW w:w="1675" w:type="pct"/>
                    <w:shd w:val="clear" w:color="auto" w:fill="auto"/>
                  </w:tcPr>
                  <w:p w:rsidR="00714E9D" w:rsidRPr="000D5B1B" w:rsidRDefault="00714E9D" w:rsidP="00714E9D">
                    <w:pPr>
                      <w:ind w:right="105"/>
                      <w:rPr>
                        <w:rFonts w:ascii="宋体" w:hAnsi="宋体"/>
                        <w:szCs w:val="21"/>
                      </w:rPr>
                    </w:pPr>
                    <w:r w:rsidRPr="000D5B1B">
                      <w:rPr>
                        <w:rFonts w:ascii="宋体" w:hAnsi="宋体" w:hint="eastAsia"/>
                        <w:szCs w:val="21"/>
                      </w:rPr>
                      <w:t>城市维护建设税</w:t>
                    </w:r>
                  </w:p>
                </w:tc>
              </w:sdtContent>
            </w:sdt>
            <w:tc>
              <w:tcPr>
                <w:tcW w:w="1661" w:type="pct"/>
                <w:shd w:val="clear" w:color="auto" w:fill="auto"/>
              </w:tcPr>
              <w:p w:rsidR="00714E9D" w:rsidRPr="000D5B1B" w:rsidRDefault="00714E9D" w:rsidP="00714E9D">
                <w:pPr>
                  <w:ind w:right="73"/>
                  <w:jc w:val="right"/>
                  <w:rPr>
                    <w:rFonts w:ascii="宋体" w:hAnsi="宋体"/>
                    <w:szCs w:val="21"/>
                  </w:rPr>
                </w:pPr>
                <w:r w:rsidRPr="000D5B1B">
                  <w:rPr>
                    <w:rFonts w:ascii="宋体" w:hAnsi="宋体"/>
                  </w:rPr>
                  <w:t>764,403.50</w:t>
                </w:r>
              </w:p>
            </w:tc>
            <w:tc>
              <w:tcPr>
                <w:tcW w:w="1664" w:type="pct"/>
                <w:shd w:val="clear" w:color="auto" w:fill="auto"/>
              </w:tcPr>
              <w:p w:rsidR="00714E9D" w:rsidRPr="000D5B1B" w:rsidRDefault="00714E9D" w:rsidP="00714E9D">
                <w:pPr>
                  <w:jc w:val="right"/>
                  <w:rPr>
                    <w:rFonts w:ascii="宋体" w:hAnsi="宋体"/>
                    <w:szCs w:val="21"/>
                  </w:rPr>
                </w:pPr>
                <w:r w:rsidRPr="000D5B1B">
                  <w:rPr>
                    <w:rFonts w:ascii="宋体" w:hAnsi="宋体"/>
                  </w:rPr>
                  <w:t>329,020.47</w:t>
                </w:r>
              </w:p>
            </w:tc>
          </w:tr>
          <w:sdt>
            <w:sdtPr>
              <w:rPr>
                <w:rFonts w:ascii="宋体" w:eastAsiaTheme="minorEastAsia" w:hAnsi="宋体" w:cstheme="minorBidi" w:hint="eastAsia"/>
                <w:szCs w:val="21"/>
              </w:rPr>
              <w:alias w:val="应交税金明细"/>
              <w:tag w:val="_TUP_36dc5b70803f4b0599ef63bb69424b3f"/>
              <w:id w:val="6002255"/>
              <w:lock w:val="sdtLocked"/>
            </w:sdtPr>
            <w:sdtContent>
              <w:tr w:rsidR="00714E9D" w:rsidRPr="000D5B1B" w:rsidTr="00714E9D">
                <w:trPr>
                  <w:cantSplit/>
                </w:trPr>
                <w:tc>
                  <w:tcPr>
                    <w:tcW w:w="1675" w:type="pct"/>
                  </w:tcPr>
                  <w:p w:rsidR="00714E9D" w:rsidRPr="000D5B1B" w:rsidRDefault="00714E9D" w:rsidP="00714E9D">
                    <w:pPr>
                      <w:ind w:right="105"/>
                      <w:rPr>
                        <w:rFonts w:ascii="宋体" w:hAnsi="宋体"/>
                        <w:szCs w:val="21"/>
                      </w:rPr>
                    </w:pPr>
                    <w:r w:rsidRPr="000D5B1B">
                      <w:rPr>
                        <w:rFonts w:ascii="宋体" w:hAnsi="宋体"/>
                      </w:rPr>
                      <w:t>教育费附加</w:t>
                    </w:r>
                  </w:p>
                </w:tc>
                <w:tc>
                  <w:tcPr>
                    <w:tcW w:w="1661" w:type="pct"/>
                  </w:tcPr>
                  <w:p w:rsidR="00714E9D" w:rsidRPr="000D5B1B" w:rsidRDefault="00714E9D" w:rsidP="00714E9D">
                    <w:pPr>
                      <w:ind w:right="73"/>
                      <w:jc w:val="right"/>
                      <w:rPr>
                        <w:rFonts w:ascii="宋体" w:hAnsi="宋体"/>
                        <w:szCs w:val="21"/>
                      </w:rPr>
                    </w:pPr>
                    <w:r w:rsidRPr="000D5B1B">
                      <w:rPr>
                        <w:rFonts w:ascii="宋体" w:hAnsi="宋体"/>
                      </w:rPr>
                      <w:t>548,372.00</w:t>
                    </w:r>
                  </w:p>
                </w:tc>
                <w:tc>
                  <w:tcPr>
                    <w:tcW w:w="1664" w:type="pct"/>
                  </w:tcPr>
                  <w:p w:rsidR="00714E9D" w:rsidRPr="000D5B1B" w:rsidRDefault="00714E9D" w:rsidP="00714E9D">
                    <w:pPr>
                      <w:jc w:val="right"/>
                      <w:rPr>
                        <w:rFonts w:ascii="宋体" w:hAnsi="宋体"/>
                        <w:szCs w:val="21"/>
                      </w:rPr>
                    </w:pPr>
                    <w:r w:rsidRPr="000D5B1B">
                      <w:rPr>
                        <w:rFonts w:ascii="宋体" w:hAnsi="宋体"/>
                      </w:rPr>
                      <w:t>235,216.73</w:t>
                    </w:r>
                  </w:p>
                </w:tc>
              </w:tr>
            </w:sdtContent>
          </w:sdt>
          <w:sdt>
            <w:sdtPr>
              <w:rPr>
                <w:rFonts w:ascii="宋体" w:eastAsiaTheme="minorEastAsia" w:hAnsi="宋体" w:cstheme="minorBidi" w:hint="eastAsia"/>
                <w:szCs w:val="21"/>
              </w:rPr>
              <w:alias w:val="应交税金明细"/>
              <w:tag w:val="_TUP_36dc5b70803f4b0599ef63bb69424b3f"/>
              <w:id w:val="6002256"/>
              <w:lock w:val="sdtLocked"/>
            </w:sdtPr>
            <w:sdtContent>
              <w:tr w:rsidR="00714E9D" w:rsidRPr="000D5B1B" w:rsidTr="00714E9D">
                <w:trPr>
                  <w:cantSplit/>
                </w:trPr>
                <w:tc>
                  <w:tcPr>
                    <w:tcW w:w="1675" w:type="pct"/>
                  </w:tcPr>
                  <w:p w:rsidR="00714E9D" w:rsidRPr="000D5B1B" w:rsidRDefault="00714E9D" w:rsidP="00714E9D">
                    <w:pPr>
                      <w:ind w:right="105"/>
                      <w:rPr>
                        <w:rFonts w:ascii="宋体" w:hAnsi="宋体"/>
                        <w:szCs w:val="21"/>
                      </w:rPr>
                    </w:pPr>
                    <w:r w:rsidRPr="000D5B1B">
                      <w:rPr>
                        <w:rFonts w:ascii="宋体" w:hAnsi="宋体"/>
                      </w:rPr>
                      <w:t>各项基金</w:t>
                    </w:r>
                  </w:p>
                </w:tc>
                <w:tc>
                  <w:tcPr>
                    <w:tcW w:w="1661" w:type="pct"/>
                  </w:tcPr>
                  <w:p w:rsidR="00714E9D" w:rsidRPr="000D5B1B" w:rsidRDefault="00714E9D" w:rsidP="00714E9D">
                    <w:pPr>
                      <w:ind w:right="73"/>
                      <w:jc w:val="right"/>
                      <w:rPr>
                        <w:rFonts w:ascii="宋体" w:hAnsi="宋体"/>
                        <w:szCs w:val="21"/>
                      </w:rPr>
                    </w:pPr>
                    <w:r w:rsidRPr="000D5B1B">
                      <w:rPr>
                        <w:rFonts w:ascii="宋体" w:hAnsi="宋体"/>
                      </w:rPr>
                      <w:t>191,491.26</w:t>
                    </w:r>
                  </w:p>
                </w:tc>
                <w:tc>
                  <w:tcPr>
                    <w:tcW w:w="1664" w:type="pct"/>
                  </w:tcPr>
                  <w:p w:rsidR="00714E9D" w:rsidRPr="000D5B1B" w:rsidRDefault="00714E9D" w:rsidP="00714E9D">
                    <w:pPr>
                      <w:jc w:val="right"/>
                      <w:rPr>
                        <w:rFonts w:ascii="宋体" w:hAnsi="宋体"/>
                        <w:szCs w:val="21"/>
                      </w:rPr>
                    </w:pPr>
                    <w:r w:rsidRPr="000D5B1B">
                      <w:rPr>
                        <w:rFonts w:ascii="宋体" w:hAnsi="宋体"/>
                      </w:rPr>
                      <w:t>189,261.33</w:t>
                    </w:r>
                  </w:p>
                </w:tc>
              </w:tr>
            </w:sdtContent>
          </w:sdt>
          <w:sdt>
            <w:sdtPr>
              <w:rPr>
                <w:rFonts w:ascii="宋体" w:eastAsiaTheme="minorEastAsia" w:hAnsi="宋体" w:cstheme="minorBidi" w:hint="eastAsia"/>
                <w:szCs w:val="21"/>
              </w:rPr>
              <w:alias w:val="应交税金明细"/>
              <w:tag w:val="_TUP_36dc5b70803f4b0599ef63bb69424b3f"/>
              <w:id w:val="6002257"/>
              <w:lock w:val="sdtLocked"/>
            </w:sdtPr>
            <w:sdtContent>
              <w:tr w:rsidR="00714E9D" w:rsidRPr="000D5B1B" w:rsidTr="00714E9D">
                <w:trPr>
                  <w:cantSplit/>
                </w:trPr>
                <w:tc>
                  <w:tcPr>
                    <w:tcW w:w="1675" w:type="pct"/>
                  </w:tcPr>
                  <w:p w:rsidR="00714E9D" w:rsidRPr="000D5B1B" w:rsidRDefault="00714E9D" w:rsidP="00714E9D">
                    <w:pPr>
                      <w:ind w:right="105"/>
                      <w:rPr>
                        <w:rFonts w:ascii="宋体" w:hAnsi="宋体"/>
                        <w:szCs w:val="21"/>
                      </w:rPr>
                    </w:pPr>
                    <w:r w:rsidRPr="000D5B1B">
                      <w:rPr>
                        <w:rFonts w:ascii="宋体" w:hAnsi="宋体"/>
                      </w:rPr>
                      <w:t>其他税费</w:t>
                    </w:r>
                  </w:p>
                </w:tc>
                <w:tc>
                  <w:tcPr>
                    <w:tcW w:w="1661" w:type="pct"/>
                  </w:tcPr>
                  <w:p w:rsidR="00714E9D" w:rsidRPr="000D5B1B" w:rsidRDefault="00714E9D" w:rsidP="00714E9D">
                    <w:pPr>
                      <w:ind w:right="73"/>
                      <w:jc w:val="right"/>
                      <w:rPr>
                        <w:rFonts w:ascii="宋体" w:hAnsi="宋体"/>
                        <w:szCs w:val="21"/>
                      </w:rPr>
                    </w:pPr>
                    <w:r w:rsidRPr="000D5B1B">
                      <w:rPr>
                        <w:rFonts w:ascii="宋体" w:hAnsi="宋体"/>
                      </w:rPr>
                      <w:t>3,235,259.00</w:t>
                    </w:r>
                  </w:p>
                </w:tc>
                <w:tc>
                  <w:tcPr>
                    <w:tcW w:w="1664" w:type="pct"/>
                  </w:tcPr>
                  <w:p w:rsidR="00714E9D" w:rsidRPr="000D5B1B" w:rsidRDefault="00714E9D" w:rsidP="00714E9D">
                    <w:pPr>
                      <w:jc w:val="right"/>
                      <w:rPr>
                        <w:rFonts w:ascii="宋体" w:hAnsi="宋体"/>
                        <w:szCs w:val="21"/>
                      </w:rPr>
                    </w:pPr>
                    <w:r w:rsidRPr="000D5B1B">
                      <w:rPr>
                        <w:rFonts w:ascii="宋体" w:hAnsi="宋体"/>
                      </w:rPr>
                      <w:t>2,209,851.65</w:t>
                    </w:r>
                  </w:p>
                </w:tc>
              </w:tr>
            </w:sdtContent>
          </w:sdt>
          <w:tr w:rsidR="00714E9D" w:rsidRPr="000D5B1B" w:rsidTr="00714E9D">
            <w:trPr>
              <w:cantSplit/>
            </w:trPr>
            <w:sdt>
              <w:sdtPr>
                <w:rPr>
                  <w:rFonts w:ascii="宋体" w:hAnsi="宋体"/>
                </w:rPr>
                <w:tag w:val="_PLD_20c6a13df16b42419ce5934e954d56b1"/>
                <w:id w:val="6002258"/>
                <w:lock w:val="sdtLocked"/>
              </w:sdtPr>
              <w:sdtContent>
                <w:tc>
                  <w:tcPr>
                    <w:tcW w:w="1675" w:type="pct"/>
                    <w:vAlign w:val="center"/>
                  </w:tcPr>
                  <w:p w:rsidR="00714E9D" w:rsidRPr="000D5B1B" w:rsidRDefault="00714E9D" w:rsidP="00714E9D">
                    <w:pPr>
                      <w:ind w:right="105"/>
                      <w:jc w:val="center"/>
                      <w:rPr>
                        <w:rFonts w:ascii="宋体" w:hAnsi="宋体"/>
                        <w:szCs w:val="21"/>
                      </w:rPr>
                    </w:pPr>
                    <w:r w:rsidRPr="000D5B1B">
                      <w:rPr>
                        <w:rFonts w:ascii="宋体" w:hAnsi="宋体" w:hint="eastAsia"/>
                        <w:szCs w:val="21"/>
                      </w:rPr>
                      <w:t>合计</w:t>
                    </w:r>
                  </w:p>
                </w:tc>
              </w:sdtContent>
            </w:sdt>
            <w:tc>
              <w:tcPr>
                <w:tcW w:w="1661" w:type="pct"/>
              </w:tcPr>
              <w:p w:rsidR="00714E9D" w:rsidRPr="007465E6" w:rsidRDefault="00714E9D" w:rsidP="00714E9D">
                <w:pPr>
                  <w:ind w:right="73"/>
                  <w:jc w:val="right"/>
                  <w:rPr>
                    <w:rFonts w:ascii="宋体" w:hAnsi="宋体"/>
                    <w:szCs w:val="21"/>
                  </w:rPr>
                </w:pPr>
                <w:r w:rsidRPr="007465E6">
                  <w:rPr>
                    <w:rFonts w:ascii="宋体" w:hAnsi="宋体"/>
                  </w:rPr>
                  <w:t>39,311,058.62</w:t>
                </w:r>
              </w:p>
            </w:tc>
            <w:tc>
              <w:tcPr>
                <w:tcW w:w="1664" w:type="pct"/>
              </w:tcPr>
              <w:p w:rsidR="00714E9D" w:rsidRPr="000D5B1B" w:rsidRDefault="00714E9D" w:rsidP="00714E9D">
                <w:pPr>
                  <w:jc w:val="right"/>
                  <w:rPr>
                    <w:rFonts w:ascii="宋体" w:hAnsi="宋体"/>
                    <w:szCs w:val="21"/>
                  </w:rPr>
                </w:pPr>
                <w:r w:rsidRPr="000D5B1B">
                  <w:rPr>
                    <w:rFonts w:ascii="宋体" w:hAnsi="宋体"/>
                  </w:rPr>
                  <w:t>32,928,518.47</w:t>
                </w:r>
              </w:p>
            </w:tc>
          </w:tr>
        </w:tbl>
        <w:p w:rsidR="005155D7" w:rsidRPr="000D5B1B" w:rsidRDefault="009E230D">
          <w:pPr>
            <w:rPr>
              <w:rFonts w:ascii="宋体" w:hAnsi="宋体"/>
              <w:szCs w:val="21"/>
            </w:rPr>
          </w:pPr>
        </w:p>
      </w:sdtContent>
    </w:sdt>
    <w:p w:rsidR="005155D7" w:rsidRPr="000D5B1B" w:rsidRDefault="005155D7">
      <w:pPr>
        <w:rPr>
          <w:rFonts w:ascii="宋体" w:hAnsi="宋体"/>
          <w:szCs w:val="21"/>
        </w:rPr>
      </w:pPr>
    </w:p>
    <w:sdt>
      <w:sdtPr>
        <w:rPr>
          <w:rFonts w:ascii="宋体" w:hAnsi="宋体" w:cs="宋体"/>
          <w:b w:val="0"/>
          <w:bCs w:val="0"/>
          <w:kern w:val="0"/>
          <w:szCs w:val="22"/>
        </w:rPr>
        <w:alias w:val="模块:应付利息"/>
        <w:tag w:val="_SEC_387989ce789d404fab98beb488dfa010"/>
        <w:id w:val="878523"/>
        <w:lock w:val="sdtLocked"/>
        <w:placeholder>
          <w:docPart w:val="GBC22222222222222222222222222222"/>
        </w:placeholder>
      </w:sdtPr>
      <w:sdtEndPr>
        <w:rPr>
          <w:rFonts w:cs="Times New Roman"/>
          <w:kern w:val="2"/>
          <w:szCs w:val="21"/>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应付利息</w:t>
          </w:r>
        </w:p>
        <w:sdt>
          <w:sdtPr>
            <w:rPr>
              <w:rFonts w:ascii="宋体" w:hAnsi="宋体"/>
            </w:rPr>
            <w:alias w:val="是否适用：应付利息[双击切换]"/>
            <w:tag w:val="_GBC_85af862d19904f96b30527124af698c1"/>
            <w:id w:val="878497"/>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FC7E5F"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FC7E5F"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应付利息"/>
              <w:tag w:val="_GBC_6223f5d822594ec487ddee3831ea99f4"/>
              <w:id w:val="8784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应付利息"/>
              <w:tag w:val="_GBC_66238a767e724222b162fd16017e574b"/>
              <w:id w:val="8784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15"/>
            <w:gridCol w:w="2586"/>
            <w:gridCol w:w="3048"/>
          </w:tblGrid>
          <w:tr w:rsidR="00322770" w:rsidRPr="000D5B1B" w:rsidTr="005B40AE">
            <w:sdt>
              <w:sdtPr>
                <w:rPr>
                  <w:rFonts w:ascii="宋体" w:hAnsi="宋体"/>
                </w:rPr>
                <w:tag w:val="_PLD_7953d4c63aa449d7b334043d048f9a4b"/>
                <w:id w:val="2268004"/>
                <w:lock w:val="sdtLocked"/>
              </w:sdtPr>
              <w:sdtContent>
                <w:tc>
                  <w:tcPr>
                    <w:tcW w:w="1887" w:type="pct"/>
                    <w:tcBorders>
                      <w:top w:val="single" w:sz="4" w:space="0" w:color="auto"/>
                      <w:left w:val="single" w:sz="4" w:space="0" w:color="auto"/>
                      <w:bottom w:val="single" w:sz="4" w:space="0" w:color="auto"/>
                      <w:right w:val="single" w:sz="4" w:space="0" w:color="auto"/>
                    </w:tcBorders>
                    <w:vAlign w:val="bottom"/>
                  </w:tcPr>
                  <w:p w:rsidR="00322770" w:rsidRPr="000D5B1B" w:rsidRDefault="00322770" w:rsidP="005B40AE">
                    <w:pPr>
                      <w:adjustRightInd w:val="0"/>
                      <w:snapToGrid w:val="0"/>
                      <w:ind w:leftChars="-2" w:left="-2" w:rightChars="9" w:right="19" w:hangingChars="1" w:hanging="2"/>
                      <w:jc w:val="center"/>
                      <w:rPr>
                        <w:rFonts w:ascii="宋体" w:hAnsi="宋体"/>
                        <w:szCs w:val="21"/>
                      </w:rPr>
                    </w:pPr>
                    <w:r w:rsidRPr="000D5B1B">
                      <w:rPr>
                        <w:rFonts w:ascii="宋体" w:hAnsi="宋体" w:hint="eastAsia"/>
                        <w:szCs w:val="21"/>
                      </w:rPr>
                      <w:t>项目</w:t>
                    </w:r>
                  </w:p>
                </w:tc>
              </w:sdtContent>
            </w:sdt>
            <w:sdt>
              <w:sdtPr>
                <w:rPr>
                  <w:rFonts w:ascii="宋体" w:hAnsi="宋体"/>
                </w:rPr>
                <w:tag w:val="_PLD_16e124f3a6ca4ff6a032334578555fc9"/>
                <w:id w:val="2268005"/>
                <w:lock w:val="sdtLocked"/>
              </w:sdtPr>
              <w:sdtContent>
                <w:tc>
                  <w:tcPr>
                    <w:tcW w:w="1429" w:type="pct"/>
                    <w:tcBorders>
                      <w:top w:val="single" w:sz="4" w:space="0" w:color="auto"/>
                      <w:left w:val="single" w:sz="4" w:space="0" w:color="auto"/>
                      <w:bottom w:val="single" w:sz="4" w:space="0" w:color="auto"/>
                      <w:right w:val="single" w:sz="4" w:space="0" w:color="auto"/>
                    </w:tcBorders>
                    <w:vAlign w:val="bottom"/>
                  </w:tcPr>
                  <w:p w:rsidR="00322770" w:rsidRPr="000D5B1B" w:rsidRDefault="00322770" w:rsidP="005B40AE">
                    <w:pPr>
                      <w:adjustRightInd w:val="0"/>
                      <w:snapToGrid w:val="0"/>
                      <w:ind w:leftChars="-2" w:left="-2" w:rightChars="9" w:right="19" w:hangingChars="1" w:hanging="2"/>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aa839714336a44eeb07df5f45b6511ef"/>
                <w:id w:val="2268006"/>
                <w:lock w:val="sdtLocked"/>
              </w:sdtPr>
              <w:sdtContent>
                <w:tc>
                  <w:tcPr>
                    <w:tcW w:w="1684" w:type="pct"/>
                    <w:tcBorders>
                      <w:top w:val="single" w:sz="4" w:space="0" w:color="auto"/>
                      <w:left w:val="single" w:sz="4" w:space="0" w:color="auto"/>
                      <w:bottom w:val="single" w:sz="4" w:space="0" w:color="auto"/>
                      <w:right w:val="single" w:sz="4" w:space="0" w:color="auto"/>
                    </w:tcBorders>
                    <w:vAlign w:val="bottom"/>
                  </w:tcPr>
                  <w:p w:rsidR="00322770" w:rsidRPr="000D5B1B" w:rsidRDefault="00322770" w:rsidP="005B40AE">
                    <w:pPr>
                      <w:adjustRightInd w:val="0"/>
                      <w:snapToGrid w:val="0"/>
                      <w:ind w:leftChars="-2" w:left="-2" w:rightChars="9" w:right="19" w:hangingChars="1" w:hanging="2"/>
                      <w:jc w:val="center"/>
                      <w:rPr>
                        <w:rFonts w:ascii="宋体" w:hAnsi="宋体"/>
                        <w:szCs w:val="21"/>
                      </w:rPr>
                    </w:pPr>
                    <w:r w:rsidRPr="000D5B1B">
                      <w:rPr>
                        <w:rFonts w:ascii="宋体" w:hAnsi="宋体" w:hint="eastAsia"/>
                        <w:szCs w:val="21"/>
                      </w:rPr>
                      <w:t>期初余额</w:t>
                    </w:r>
                  </w:p>
                </w:tc>
              </w:sdtContent>
            </w:sdt>
          </w:tr>
          <w:sdt>
            <w:sdtPr>
              <w:rPr>
                <w:rFonts w:ascii="宋体" w:eastAsiaTheme="minorEastAsia" w:hAnsi="宋体" w:cstheme="minorBidi"/>
                <w:szCs w:val="21"/>
              </w:rPr>
              <w:alias w:val="应付利息明细"/>
              <w:tag w:val="_TUP_1e81891e4e704e83a7333c5320fa2efa"/>
              <w:id w:val="2268007"/>
              <w:lock w:val="sdtLocked"/>
            </w:sdtPr>
            <w:sdtContent>
              <w:tr w:rsidR="00322770" w:rsidRPr="000D5B1B" w:rsidTr="005B40AE">
                <w:tc>
                  <w:tcPr>
                    <w:tcW w:w="1887" w:type="pct"/>
                    <w:tcBorders>
                      <w:top w:val="single" w:sz="4" w:space="0" w:color="auto"/>
                      <w:left w:val="single" w:sz="4" w:space="0" w:color="auto"/>
                      <w:bottom w:val="single" w:sz="4" w:space="0" w:color="auto"/>
                      <w:right w:val="single" w:sz="4" w:space="0" w:color="auto"/>
                    </w:tcBorders>
                  </w:tcPr>
                  <w:p w:rsidR="00322770" w:rsidRPr="000D5B1B" w:rsidRDefault="00322770" w:rsidP="005B40AE">
                    <w:pPr>
                      <w:rPr>
                        <w:rFonts w:ascii="宋体" w:hAnsi="宋体"/>
                        <w:szCs w:val="21"/>
                      </w:rPr>
                    </w:pPr>
                    <w:r w:rsidRPr="000D5B1B">
                      <w:rPr>
                        <w:rFonts w:ascii="宋体" w:hAnsi="宋体" w:hint="eastAsia"/>
                        <w:szCs w:val="21"/>
                      </w:rPr>
                      <w:t>借款利息</w:t>
                    </w:r>
                  </w:p>
                </w:tc>
                <w:tc>
                  <w:tcPr>
                    <w:tcW w:w="1429" w:type="pct"/>
                    <w:tcBorders>
                      <w:top w:val="single" w:sz="4" w:space="0" w:color="auto"/>
                      <w:left w:val="single" w:sz="4" w:space="0" w:color="auto"/>
                      <w:bottom w:val="single" w:sz="4" w:space="0" w:color="auto"/>
                      <w:right w:val="single" w:sz="4" w:space="0" w:color="auto"/>
                    </w:tcBorders>
                  </w:tcPr>
                  <w:p w:rsidR="00322770" w:rsidRPr="000D5B1B" w:rsidRDefault="00322770" w:rsidP="005B40AE">
                    <w:pPr>
                      <w:jc w:val="right"/>
                      <w:rPr>
                        <w:rFonts w:ascii="宋体" w:hAnsi="宋体"/>
                        <w:szCs w:val="21"/>
                      </w:rPr>
                    </w:pPr>
                    <w:r w:rsidRPr="000D5B1B">
                      <w:rPr>
                        <w:rFonts w:ascii="宋体" w:hAnsi="宋体"/>
                      </w:rPr>
                      <w:t>659,629.98</w:t>
                    </w:r>
                  </w:p>
                </w:tc>
                <w:tc>
                  <w:tcPr>
                    <w:tcW w:w="1684" w:type="pct"/>
                    <w:tcBorders>
                      <w:top w:val="single" w:sz="4" w:space="0" w:color="auto"/>
                      <w:left w:val="single" w:sz="4" w:space="0" w:color="auto"/>
                      <w:bottom w:val="single" w:sz="4" w:space="0" w:color="auto"/>
                      <w:right w:val="single" w:sz="4" w:space="0" w:color="auto"/>
                    </w:tcBorders>
                  </w:tcPr>
                  <w:p w:rsidR="00322770" w:rsidRPr="000D5B1B" w:rsidRDefault="00322770" w:rsidP="005B40AE">
                    <w:pPr>
                      <w:jc w:val="right"/>
                      <w:rPr>
                        <w:rFonts w:ascii="宋体" w:hAnsi="宋体"/>
                        <w:szCs w:val="21"/>
                      </w:rPr>
                    </w:pPr>
                    <w:r w:rsidRPr="000D5B1B">
                      <w:rPr>
                        <w:rFonts w:ascii="宋体" w:hAnsi="宋体"/>
                      </w:rPr>
                      <w:t>136,537.22</w:t>
                    </w:r>
                  </w:p>
                </w:tc>
              </w:tr>
            </w:sdtContent>
          </w:sdt>
          <w:tr w:rsidR="00322770" w:rsidRPr="000D5B1B" w:rsidTr="005B40AE">
            <w:sdt>
              <w:sdtPr>
                <w:rPr>
                  <w:rFonts w:ascii="宋体" w:hAnsi="宋体"/>
                </w:rPr>
                <w:tag w:val="_PLD_858f58bd0c6e499693e3e9f741d26391"/>
                <w:id w:val="2268008"/>
                <w:lock w:val="sdtLocked"/>
              </w:sdtPr>
              <w:sdtContent>
                <w:tc>
                  <w:tcPr>
                    <w:tcW w:w="1887" w:type="pct"/>
                    <w:tcBorders>
                      <w:top w:val="single" w:sz="4" w:space="0" w:color="auto"/>
                      <w:left w:val="single" w:sz="4" w:space="0" w:color="auto"/>
                      <w:bottom w:val="single" w:sz="4" w:space="0" w:color="auto"/>
                      <w:right w:val="single" w:sz="4" w:space="0" w:color="auto"/>
                    </w:tcBorders>
                  </w:tcPr>
                  <w:p w:rsidR="00322770" w:rsidRPr="000D5B1B" w:rsidRDefault="00322770" w:rsidP="005B40AE">
                    <w:pPr>
                      <w:jc w:val="center"/>
                      <w:rPr>
                        <w:rFonts w:ascii="宋体" w:hAnsi="宋体"/>
                        <w:color w:val="FF0000"/>
                        <w:szCs w:val="21"/>
                      </w:rPr>
                    </w:pPr>
                    <w:r w:rsidRPr="000D5B1B">
                      <w:rPr>
                        <w:rFonts w:ascii="宋体" w:hAnsi="宋体" w:hint="eastAsia"/>
                        <w:szCs w:val="21"/>
                      </w:rPr>
                      <w:t>合计</w:t>
                    </w:r>
                  </w:p>
                </w:tc>
              </w:sdtContent>
            </w:sdt>
            <w:tc>
              <w:tcPr>
                <w:tcW w:w="1429" w:type="pct"/>
                <w:tcBorders>
                  <w:top w:val="single" w:sz="4" w:space="0" w:color="auto"/>
                  <w:left w:val="single" w:sz="4" w:space="0" w:color="auto"/>
                  <w:bottom w:val="single" w:sz="4" w:space="0" w:color="auto"/>
                  <w:right w:val="single" w:sz="4" w:space="0" w:color="auto"/>
                </w:tcBorders>
              </w:tcPr>
              <w:p w:rsidR="00322770" w:rsidRPr="000D5B1B" w:rsidRDefault="00322770" w:rsidP="005B40AE">
                <w:pPr>
                  <w:jc w:val="right"/>
                  <w:rPr>
                    <w:rFonts w:ascii="宋体" w:hAnsi="宋体"/>
                    <w:szCs w:val="21"/>
                  </w:rPr>
                </w:pPr>
                <w:r w:rsidRPr="000D5B1B">
                  <w:rPr>
                    <w:rFonts w:ascii="宋体" w:hAnsi="宋体"/>
                  </w:rPr>
                  <w:t>659,629.98</w:t>
                </w:r>
              </w:p>
            </w:tc>
            <w:tc>
              <w:tcPr>
                <w:tcW w:w="1684" w:type="pct"/>
                <w:tcBorders>
                  <w:top w:val="single" w:sz="4" w:space="0" w:color="auto"/>
                  <w:left w:val="single" w:sz="4" w:space="0" w:color="auto"/>
                  <w:bottom w:val="single" w:sz="4" w:space="0" w:color="auto"/>
                  <w:right w:val="single" w:sz="4" w:space="0" w:color="auto"/>
                </w:tcBorders>
              </w:tcPr>
              <w:p w:rsidR="00322770" w:rsidRPr="000D5B1B" w:rsidRDefault="00322770" w:rsidP="005B40AE">
                <w:pPr>
                  <w:jc w:val="right"/>
                  <w:rPr>
                    <w:rFonts w:ascii="宋体" w:hAnsi="宋体"/>
                    <w:szCs w:val="21"/>
                  </w:rPr>
                </w:pPr>
                <w:r w:rsidRPr="000D5B1B">
                  <w:rPr>
                    <w:rFonts w:ascii="宋体" w:hAnsi="宋体"/>
                  </w:rPr>
                  <w:t>136,537.22</w:t>
                </w:r>
              </w:p>
            </w:tc>
          </w:tr>
        </w:tbl>
        <w:p w:rsidR="00322770" w:rsidRDefault="00322770"/>
        <w:p w:rsidR="005155D7" w:rsidRPr="000D5B1B" w:rsidRDefault="00D3606B">
          <w:pPr>
            <w:rPr>
              <w:rFonts w:ascii="宋体" w:hAnsi="宋体"/>
              <w:szCs w:val="21"/>
            </w:rPr>
          </w:pPr>
          <w:r w:rsidRPr="000D5B1B">
            <w:rPr>
              <w:rFonts w:ascii="宋体" w:hAnsi="宋体" w:hint="eastAsia"/>
              <w:szCs w:val="21"/>
            </w:rPr>
            <w:t>重要的已逾期未支付的利息情况：</w:t>
          </w:r>
        </w:p>
        <w:sdt>
          <w:sdtPr>
            <w:rPr>
              <w:rFonts w:ascii="宋体" w:hAnsi="宋体"/>
              <w:szCs w:val="21"/>
            </w:rPr>
            <w:alias w:val="是否适用：重要的已逾期未支付的利息情况[双击切换]"/>
            <w:tag w:val="_GBC_de290e8d11f845ce86d81fcdf51c28e4"/>
            <w:id w:val="878512"/>
            <w:lock w:val="sdtLocked"/>
            <w:placeholder>
              <w:docPart w:val="GBC22222222222222222222222222222"/>
            </w:placeholder>
          </w:sdtPr>
          <w:sdtContent>
            <w:p w:rsidR="005155D7" w:rsidRPr="000D5B1B" w:rsidRDefault="009E230D" w:rsidP="004320B1">
              <w:pPr>
                <w:rPr>
                  <w:rFonts w:ascii="宋体" w:hAnsi="宋体"/>
                  <w:szCs w:val="21"/>
                </w:rPr>
              </w:pPr>
              <w:r w:rsidRPr="000D5B1B">
                <w:rPr>
                  <w:rFonts w:ascii="宋体" w:hAnsi="宋体"/>
                  <w:szCs w:val="21"/>
                </w:rPr>
                <w:fldChar w:fldCharType="begin"/>
              </w:r>
              <w:r w:rsidR="004320B1"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4320B1"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D3606B">
          <w:pPr>
            <w:spacing w:before="60" w:after="60"/>
            <w:rPr>
              <w:rFonts w:ascii="宋体" w:hAnsi="宋体"/>
              <w:szCs w:val="21"/>
            </w:rPr>
          </w:pPr>
          <w:r w:rsidRPr="000D5B1B">
            <w:rPr>
              <w:rFonts w:ascii="宋体" w:hAnsi="宋体" w:hint="eastAsia"/>
              <w:szCs w:val="21"/>
            </w:rPr>
            <w:t>其他说明：</w:t>
          </w:r>
        </w:p>
        <w:sdt>
          <w:sdtPr>
            <w:rPr>
              <w:rFonts w:ascii="宋体" w:hAnsi="宋体"/>
              <w:szCs w:val="21"/>
            </w:rPr>
            <w:alias w:val="是否适用：应付利息说明[双击切换]"/>
            <w:tag w:val="_GBC_f2437a0f1cbb497bbac71bde3a55162d"/>
            <w:id w:val="878521"/>
            <w:lock w:val="sdtLocked"/>
            <w:placeholder>
              <w:docPart w:val="GBC22222222222222222222222222222"/>
            </w:placeholder>
          </w:sdtPr>
          <w:sdtContent>
            <w:p w:rsidR="005155D7" w:rsidRPr="000D5B1B" w:rsidRDefault="009E230D" w:rsidP="004320B1">
              <w:pPr>
                <w:spacing w:before="60" w:after="60"/>
                <w:rPr>
                  <w:rFonts w:ascii="宋体" w:hAnsi="宋体"/>
                  <w:szCs w:val="21"/>
                </w:rPr>
              </w:pPr>
              <w:r w:rsidRPr="000D5B1B">
                <w:rPr>
                  <w:rFonts w:ascii="宋体" w:hAnsi="宋体"/>
                  <w:szCs w:val="21"/>
                </w:rPr>
                <w:fldChar w:fldCharType="begin"/>
              </w:r>
              <w:r w:rsidR="004320B1"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4320B1"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sdt>
      <w:sdtPr>
        <w:rPr>
          <w:rFonts w:ascii="宋体" w:hAnsi="宋体" w:cs="宋体"/>
          <w:b w:val="0"/>
          <w:bCs w:val="0"/>
          <w:kern w:val="0"/>
          <w:szCs w:val="21"/>
        </w:rPr>
        <w:alias w:val="模块:应付股利"/>
        <w:tag w:val="_SEC_8fa7e393d06b440f9c82ae0d64899eaa"/>
        <w:id w:val="878538"/>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应付股利</w:t>
          </w:r>
        </w:p>
        <w:sdt>
          <w:sdtPr>
            <w:rPr>
              <w:rFonts w:ascii="宋体" w:hAnsi="宋体"/>
            </w:rPr>
            <w:alias w:val="是否适用：应付股利[双击切换]"/>
            <w:tag w:val="_GBC_57df9a637d8e4610a89d25f277c3a9c3"/>
            <w:id w:val="878524"/>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F425E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F425ED"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lastRenderedPageBreak/>
            <w:t>单位：</w:t>
          </w:r>
          <w:sdt>
            <w:sdtPr>
              <w:rPr>
                <w:rFonts w:ascii="宋体" w:hAnsi="宋体" w:hint="eastAsia"/>
                <w:szCs w:val="21"/>
              </w:rPr>
              <w:alias w:val="单位：财务附注：应付股利"/>
              <w:tag w:val="_GBC_a816a4da2a71411abe18c8e803b7c62e"/>
              <w:id w:val="8785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应付股利"/>
              <w:tag w:val="_GBC_12cc39d598d147bf88fa40336f011a53"/>
              <w:id w:val="8785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142"/>
            <w:gridCol w:w="2268"/>
            <w:gridCol w:w="2485"/>
          </w:tblGrid>
          <w:tr w:rsidR="00EA1AF9" w:rsidRPr="000D5B1B" w:rsidTr="007F43F5">
            <w:trPr>
              <w:cantSplit/>
            </w:trPr>
            <w:sdt>
              <w:sdtPr>
                <w:rPr>
                  <w:rFonts w:ascii="宋体" w:hAnsi="宋体"/>
                </w:rPr>
                <w:tag w:val="_PLD_0a86b0a609c64067bceb086fe3b56e07"/>
                <w:id w:val="6002294"/>
                <w:lock w:val="sdtLocked"/>
              </w:sdtPr>
              <w:sdtContent>
                <w:tc>
                  <w:tcPr>
                    <w:tcW w:w="2328" w:type="pct"/>
                  </w:tcPr>
                  <w:p w:rsidR="00EA1AF9" w:rsidRPr="000D5B1B" w:rsidRDefault="00EA1AF9" w:rsidP="007F43F5">
                    <w:pPr>
                      <w:ind w:right="105"/>
                      <w:jc w:val="center"/>
                      <w:rPr>
                        <w:rFonts w:ascii="宋体" w:hAnsi="宋体"/>
                        <w:szCs w:val="21"/>
                      </w:rPr>
                    </w:pPr>
                    <w:r w:rsidRPr="000D5B1B">
                      <w:rPr>
                        <w:rFonts w:ascii="宋体" w:hAnsi="宋体" w:hint="eastAsia"/>
                        <w:szCs w:val="21"/>
                      </w:rPr>
                      <w:t>项目</w:t>
                    </w:r>
                  </w:p>
                </w:tc>
              </w:sdtContent>
            </w:sdt>
            <w:sdt>
              <w:sdtPr>
                <w:rPr>
                  <w:rFonts w:ascii="宋体" w:hAnsi="宋体"/>
                </w:rPr>
                <w:tag w:val="_PLD_7fb1fcbe07004f36810db86b0edb2f95"/>
                <w:id w:val="6002295"/>
                <w:lock w:val="sdtLocked"/>
              </w:sdtPr>
              <w:sdtContent>
                <w:tc>
                  <w:tcPr>
                    <w:tcW w:w="1275" w:type="pct"/>
                  </w:tcPr>
                  <w:p w:rsidR="00EA1AF9" w:rsidRPr="000D5B1B" w:rsidRDefault="00EA1AF9" w:rsidP="007F43F5">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a1bac2002d6e4be08e5352b018a9cf9b"/>
                <w:id w:val="6002296"/>
                <w:lock w:val="sdtLocked"/>
              </w:sdtPr>
              <w:sdtContent>
                <w:tc>
                  <w:tcPr>
                    <w:tcW w:w="1397" w:type="pct"/>
                  </w:tcPr>
                  <w:p w:rsidR="00EA1AF9" w:rsidRPr="000D5B1B" w:rsidRDefault="00EA1AF9" w:rsidP="007F43F5">
                    <w:pPr>
                      <w:jc w:val="center"/>
                      <w:rPr>
                        <w:rFonts w:ascii="宋体" w:hAnsi="宋体"/>
                        <w:szCs w:val="21"/>
                      </w:rPr>
                    </w:pPr>
                    <w:r w:rsidRPr="000D5B1B">
                      <w:rPr>
                        <w:rFonts w:ascii="宋体" w:hAnsi="宋体" w:hint="eastAsia"/>
                        <w:szCs w:val="21"/>
                      </w:rPr>
                      <w:t>期初余额</w:t>
                    </w:r>
                  </w:p>
                </w:tc>
              </w:sdtContent>
            </w:sdt>
          </w:tr>
          <w:sdt>
            <w:sdtPr>
              <w:rPr>
                <w:rFonts w:ascii="宋体" w:eastAsiaTheme="minorEastAsia" w:hAnsi="宋体" w:cstheme="minorBidi" w:hint="eastAsia"/>
                <w:color w:val="000000" w:themeColor="text1"/>
                <w:szCs w:val="21"/>
              </w:rPr>
              <w:alias w:val="应付股利明细"/>
              <w:tag w:val="_TUP_ab216a38f6804ead821317f5207ba20f"/>
              <w:id w:val="6002297"/>
              <w:lock w:val="sdtLocked"/>
            </w:sdtPr>
            <w:sdtEndPr>
              <w:rPr>
                <w:rFonts w:hint="default"/>
                <w:color w:val="auto"/>
              </w:rPr>
            </w:sdtEndPr>
            <w:sdtContent>
              <w:tr w:rsidR="00EA1AF9" w:rsidRPr="000D5B1B" w:rsidTr="007F43F5">
                <w:trPr>
                  <w:cantSplit/>
                </w:trPr>
                <w:tc>
                  <w:tcPr>
                    <w:tcW w:w="2328" w:type="pct"/>
                  </w:tcPr>
                  <w:p w:rsidR="00EA1AF9" w:rsidRPr="000D5B1B" w:rsidRDefault="00EA1AF9" w:rsidP="007F43F5">
                    <w:pPr>
                      <w:rPr>
                        <w:rFonts w:ascii="宋体" w:hAnsi="宋体"/>
                        <w:szCs w:val="21"/>
                      </w:rPr>
                    </w:pPr>
                    <w:r w:rsidRPr="000D5B1B">
                      <w:rPr>
                        <w:rFonts w:ascii="宋体" w:hAnsi="宋体" w:hint="eastAsia"/>
                        <w:szCs w:val="21"/>
                      </w:rPr>
                      <w:t>应付股利</w:t>
                    </w:r>
                    <w:r w:rsidRPr="000D5B1B">
                      <w:rPr>
                        <w:rFonts w:ascii="宋体" w:hAnsi="宋体"/>
                        <w:szCs w:val="21"/>
                      </w:rPr>
                      <w:t>-</w:t>
                    </w:r>
                    <w:r w:rsidRPr="000D5B1B">
                      <w:rPr>
                        <w:rFonts w:ascii="宋体" w:hAnsi="宋体" w:hint="eastAsia"/>
                        <w:szCs w:val="21"/>
                      </w:rPr>
                      <w:t>江苏恒顺集团有限公司</w:t>
                    </w:r>
                  </w:p>
                </w:tc>
                <w:tc>
                  <w:tcPr>
                    <w:tcW w:w="1275" w:type="pct"/>
                    <w:vAlign w:val="center"/>
                  </w:tcPr>
                  <w:p w:rsidR="00EA1AF9" w:rsidRPr="000D5B1B" w:rsidRDefault="00EA1AF9" w:rsidP="007F43F5">
                    <w:pPr>
                      <w:ind w:right="73"/>
                      <w:jc w:val="right"/>
                      <w:rPr>
                        <w:rFonts w:ascii="宋体" w:hAnsi="宋体"/>
                        <w:szCs w:val="21"/>
                      </w:rPr>
                    </w:pPr>
                    <w:r w:rsidRPr="000D5B1B">
                      <w:rPr>
                        <w:rFonts w:ascii="宋体" w:hAnsi="宋体"/>
                      </w:rPr>
                      <w:t>793,693.53</w:t>
                    </w:r>
                  </w:p>
                </w:tc>
                <w:tc>
                  <w:tcPr>
                    <w:tcW w:w="1397" w:type="pct"/>
                    <w:vAlign w:val="center"/>
                  </w:tcPr>
                  <w:p w:rsidR="00EA1AF9" w:rsidRPr="000D5B1B" w:rsidRDefault="00EA1AF9" w:rsidP="007F43F5">
                    <w:pPr>
                      <w:ind w:right="73"/>
                      <w:jc w:val="right"/>
                      <w:rPr>
                        <w:rFonts w:ascii="宋体" w:hAnsi="宋体"/>
                        <w:szCs w:val="21"/>
                      </w:rPr>
                    </w:pPr>
                    <w:r w:rsidRPr="000D5B1B">
                      <w:rPr>
                        <w:rFonts w:ascii="宋体" w:hAnsi="宋体"/>
                      </w:rPr>
                      <w:t>793,693.53</w:t>
                    </w:r>
                  </w:p>
                </w:tc>
              </w:tr>
            </w:sdtContent>
          </w:sdt>
          <w:sdt>
            <w:sdtPr>
              <w:rPr>
                <w:rFonts w:ascii="宋体" w:eastAsiaTheme="minorEastAsia" w:hAnsi="宋体" w:cstheme="minorBidi" w:hint="eastAsia"/>
                <w:color w:val="000000" w:themeColor="text1"/>
                <w:szCs w:val="21"/>
              </w:rPr>
              <w:alias w:val="应付股利明细"/>
              <w:tag w:val="_TUP_ab216a38f6804ead821317f5207ba20f"/>
              <w:id w:val="6002298"/>
              <w:lock w:val="sdtLocked"/>
            </w:sdtPr>
            <w:sdtEndPr>
              <w:rPr>
                <w:rFonts w:hint="default"/>
                <w:color w:val="auto"/>
              </w:rPr>
            </w:sdtEndPr>
            <w:sdtContent>
              <w:tr w:rsidR="00EA1AF9" w:rsidRPr="000D5B1B" w:rsidTr="007F43F5">
                <w:trPr>
                  <w:cantSplit/>
                </w:trPr>
                <w:tc>
                  <w:tcPr>
                    <w:tcW w:w="2328" w:type="pct"/>
                  </w:tcPr>
                  <w:p w:rsidR="00EA1AF9" w:rsidRPr="000D5B1B" w:rsidRDefault="00EA1AF9" w:rsidP="007F43F5">
                    <w:pPr>
                      <w:rPr>
                        <w:rFonts w:ascii="宋体" w:hAnsi="宋体"/>
                        <w:szCs w:val="21"/>
                      </w:rPr>
                    </w:pPr>
                    <w:r w:rsidRPr="000D5B1B">
                      <w:rPr>
                        <w:rFonts w:ascii="宋体" w:hAnsi="宋体" w:hint="eastAsia"/>
                        <w:szCs w:val="21"/>
                      </w:rPr>
                      <w:t>应付股利</w:t>
                    </w:r>
                    <w:r w:rsidRPr="000D5B1B">
                      <w:rPr>
                        <w:rFonts w:ascii="宋体" w:hAnsi="宋体"/>
                        <w:szCs w:val="21"/>
                      </w:rPr>
                      <w:t>-</w:t>
                    </w:r>
                    <w:r w:rsidRPr="000D5B1B">
                      <w:rPr>
                        <w:rFonts w:ascii="宋体" w:hAnsi="宋体" w:hint="eastAsia"/>
                        <w:spacing w:val="5"/>
                        <w:szCs w:val="21"/>
                      </w:rPr>
                      <w:t>镇江市佳业建材物资有限公司</w:t>
                    </w:r>
                  </w:p>
                </w:tc>
                <w:tc>
                  <w:tcPr>
                    <w:tcW w:w="1275" w:type="pct"/>
                    <w:vAlign w:val="center"/>
                  </w:tcPr>
                  <w:p w:rsidR="00EA1AF9" w:rsidRPr="000D5B1B" w:rsidRDefault="00EA1AF9" w:rsidP="007F43F5">
                    <w:pPr>
                      <w:ind w:right="73"/>
                      <w:jc w:val="right"/>
                      <w:rPr>
                        <w:rFonts w:ascii="宋体" w:hAnsi="宋体"/>
                        <w:szCs w:val="21"/>
                      </w:rPr>
                    </w:pPr>
                  </w:p>
                </w:tc>
                <w:tc>
                  <w:tcPr>
                    <w:tcW w:w="1397" w:type="pct"/>
                    <w:vAlign w:val="center"/>
                  </w:tcPr>
                  <w:p w:rsidR="00EA1AF9" w:rsidRPr="000D5B1B" w:rsidRDefault="00EA1AF9" w:rsidP="007F43F5">
                    <w:pPr>
                      <w:ind w:right="73"/>
                      <w:jc w:val="right"/>
                      <w:rPr>
                        <w:rFonts w:ascii="宋体" w:hAnsi="宋体"/>
                        <w:szCs w:val="21"/>
                      </w:rPr>
                    </w:pPr>
                    <w:r w:rsidRPr="000D5B1B">
                      <w:rPr>
                        <w:rFonts w:ascii="宋体" w:hAnsi="宋体"/>
                      </w:rPr>
                      <w:t>88,945.76</w:t>
                    </w:r>
                  </w:p>
                </w:tc>
              </w:tr>
            </w:sdtContent>
          </w:sdt>
          <w:sdt>
            <w:sdtPr>
              <w:rPr>
                <w:rFonts w:ascii="宋体" w:eastAsiaTheme="minorEastAsia" w:hAnsi="宋体" w:cstheme="minorBidi" w:hint="eastAsia"/>
                <w:color w:val="000000" w:themeColor="text1"/>
                <w:szCs w:val="21"/>
              </w:rPr>
              <w:alias w:val="应付股利明细"/>
              <w:tag w:val="_TUP_ab216a38f6804ead821317f5207ba20f"/>
              <w:id w:val="6002299"/>
              <w:lock w:val="sdtLocked"/>
            </w:sdtPr>
            <w:sdtEndPr>
              <w:rPr>
                <w:rFonts w:hint="default"/>
                <w:color w:val="auto"/>
              </w:rPr>
            </w:sdtEndPr>
            <w:sdtContent>
              <w:tr w:rsidR="00EA1AF9" w:rsidRPr="000D5B1B" w:rsidTr="007F43F5">
                <w:trPr>
                  <w:cantSplit/>
                </w:trPr>
                <w:tc>
                  <w:tcPr>
                    <w:tcW w:w="2328" w:type="pct"/>
                  </w:tcPr>
                  <w:p w:rsidR="00EA1AF9" w:rsidRPr="000D5B1B" w:rsidRDefault="00EA1AF9" w:rsidP="007F43F5">
                    <w:pPr>
                      <w:rPr>
                        <w:rFonts w:ascii="宋体" w:hAnsi="宋体"/>
                        <w:szCs w:val="21"/>
                      </w:rPr>
                    </w:pPr>
                    <w:r w:rsidRPr="000D5B1B">
                      <w:rPr>
                        <w:rFonts w:ascii="宋体" w:hAnsi="宋体" w:hint="eastAsia"/>
                        <w:szCs w:val="21"/>
                      </w:rPr>
                      <w:t>应付股利</w:t>
                    </w:r>
                    <w:r w:rsidRPr="000D5B1B">
                      <w:rPr>
                        <w:rFonts w:ascii="宋体" w:hAnsi="宋体"/>
                        <w:szCs w:val="21"/>
                      </w:rPr>
                      <w:t>-</w:t>
                    </w:r>
                    <w:r w:rsidRPr="000D5B1B">
                      <w:rPr>
                        <w:rFonts w:ascii="宋体" w:hAnsi="宋体" w:hint="eastAsia"/>
                        <w:spacing w:val="5"/>
                        <w:szCs w:val="21"/>
                      </w:rPr>
                      <w:t>蔡沛均</w:t>
                    </w:r>
                  </w:p>
                </w:tc>
                <w:tc>
                  <w:tcPr>
                    <w:tcW w:w="1275" w:type="pct"/>
                    <w:vAlign w:val="center"/>
                  </w:tcPr>
                  <w:p w:rsidR="00EA1AF9" w:rsidRPr="000D5B1B" w:rsidRDefault="00EA1AF9" w:rsidP="007F43F5">
                    <w:pPr>
                      <w:ind w:right="73"/>
                      <w:jc w:val="right"/>
                      <w:rPr>
                        <w:rFonts w:ascii="宋体" w:hAnsi="宋体"/>
                        <w:szCs w:val="21"/>
                      </w:rPr>
                    </w:pPr>
                    <w:r w:rsidRPr="000D5B1B">
                      <w:rPr>
                        <w:rFonts w:ascii="宋体" w:hAnsi="宋体"/>
                      </w:rPr>
                      <w:t>43,540.65</w:t>
                    </w:r>
                  </w:p>
                </w:tc>
                <w:tc>
                  <w:tcPr>
                    <w:tcW w:w="1397" w:type="pct"/>
                    <w:vAlign w:val="center"/>
                  </w:tcPr>
                  <w:p w:rsidR="00EA1AF9" w:rsidRPr="000D5B1B" w:rsidRDefault="00EA1AF9" w:rsidP="007F43F5">
                    <w:pPr>
                      <w:ind w:right="73"/>
                      <w:jc w:val="right"/>
                      <w:rPr>
                        <w:rFonts w:ascii="宋体" w:hAnsi="宋体"/>
                        <w:szCs w:val="21"/>
                      </w:rPr>
                    </w:pPr>
                    <w:r w:rsidRPr="000D5B1B">
                      <w:rPr>
                        <w:rFonts w:ascii="宋体" w:hAnsi="宋体"/>
                      </w:rPr>
                      <w:t>43,540.65</w:t>
                    </w:r>
                  </w:p>
                </w:tc>
              </w:tr>
            </w:sdtContent>
          </w:sdt>
          <w:tr w:rsidR="00EA1AF9" w:rsidRPr="000D5B1B" w:rsidTr="007F43F5">
            <w:trPr>
              <w:cantSplit/>
            </w:trPr>
            <w:sdt>
              <w:sdtPr>
                <w:rPr>
                  <w:rFonts w:ascii="宋体" w:hAnsi="宋体"/>
                </w:rPr>
                <w:tag w:val="_PLD_06df13dedacc42e4be585da0994a97c5"/>
                <w:id w:val="6002300"/>
                <w:lock w:val="sdtLocked"/>
              </w:sdtPr>
              <w:sdtContent>
                <w:tc>
                  <w:tcPr>
                    <w:tcW w:w="2328" w:type="pct"/>
                  </w:tcPr>
                  <w:p w:rsidR="00EA1AF9" w:rsidRPr="000D5B1B" w:rsidRDefault="00EA1AF9" w:rsidP="007F43F5">
                    <w:pPr>
                      <w:ind w:right="105"/>
                      <w:jc w:val="center"/>
                      <w:rPr>
                        <w:rFonts w:ascii="宋体" w:hAnsi="宋体"/>
                        <w:color w:val="000000" w:themeColor="text1"/>
                        <w:szCs w:val="21"/>
                      </w:rPr>
                    </w:pPr>
                    <w:r w:rsidRPr="000D5B1B">
                      <w:rPr>
                        <w:rFonts w:ascii="宋体" w:hAnsi="宋体" w:hint="eastAsia"/>
                        <w:color w:val="000000" w:themeColor="text1"/>
                        <w:szCs w:val="21"/>
                      </w:rPr>
                      <w:t>合计</w:t>
                    </w:r>
                  </w:p>
                </w:tc>
              </w:sdtContent>
            </w:sdt>
            <w:tc>
              <w:tcPr>
                <w:tcW w:w="1275" w:type="pct"/>
                <w:vAlign w:val="center"/>
              </w:tcPr>
              <w:p w:rsidR="00EA1AF9" w:rsidRPr="000D5B1B" w:rsidRDefault="00EA1AF9" w:rsidP="007F43F5">
                <w:pPr>
                  <w:ind w:right="73"/>
                  <w:jc w:val="right"/>
                  <w:rPr>
                    <w:rFonts w:ascii="宋体" w:hAnsi="宋体"/>
                    <w:szCs w:val="21"/>
                  </w:rPr>
                </w:pPr>
                <w:r w:rsidRPr="000D5B1B">
                  <w:rPr>
                    <w:rFonts w:ascii="宋体" w:hAnsi="宋体"/>
                  </w:rPr>
                  <w:t>837,234.18</w:t>
                </w:r>
              </w:p>
            </w:tc>
            <w:tc>
              <w:tcPr>
                <w:tcW w:w="1397" w:type="pct"/>
                <w:vAlign w:val="center"/>
              </w:tcPr>
              <w:p w:rsidR="00EA1AF9" w:rsidRPr="000D5B1B" w:rsidRDefault="00EA1AF9" w:rsidP="007F43F5">
                <w:pPr>
                  <w:ind w:right="73"/>
                  <w:jc w:val="right"/>
                  <w:rPr>
                    <w:rFonts w:ascii="宋体" w:hAnsi="宋体"/>
                    <w:szCs w:val="21"/>
                  </w:rPr>
                </w:pPr>
                <w:r w:rsidRPr="000D5B1B">
                  <w:rPr>
                    <w:rFonts w:ascii="宋体" w:hAnsi="宋体"/>
                  </w:rPr>
                  <w:t>926,179.94</w:t>
                </w:r>
              </w:p>
            </w:tc>
          </w:tr>
        </w:tbl>
        <w:p w:rsidR="005155D7" w:rsidRPr="000D5B1B" w:rsidRDefault="009E230D">
          <w:pPr>
            <w:snapToGrid w:val="0"/>
            <w:rPr>
              <w:rFonts w:ascii="宋体" w:hAnsi="宋体"/>
              <w:szCs w:val="21"/>
            </w:rPr>
          </w:pPr>
        </w:p>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其他应付款"/>
        <w:tag w:val="_SEC_63718a543ca94cc0ab86d1bd47798003"/>
        <w:id w:val="878559"/>
        <w:lock w:val="sdtLocked"/>
        <w:placeholder>
          <w:docPart w:val="GBC22222222222222222222222222222"/>
        </w:placeholder>
      </w:sdtPr>
      <w:sdtEndPr>
        <w:rPr>
          <w:rFonts w:cs="Times New Roman" w:hint="default"/>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其他应付款</w:t>
          </w:r>
        </w:p>
        <w:p w:rsidR="005155D7" w:rsidRPr="000D5B1B" w:rsidRDefault="00D3606B">
          <w:pPr>
            <w:pStyle w:val="4"/>
            <w:numPr>
              <w:ilvl w:val="3"/>
              <w:numId w:val="76"/>
            </w:numPr>
            <w:tabs>
              <w:tab w:val="left" w:pos="644"/>
              <w:tab w:val="left" w:pos="709"/>
            </w:tabs>
            <w:rPr>
              <w:rFonts w:ascii="宋体" w:hAnsi="宋体"/>
              <w:szCs w:val="21"/>
            </w:rPr>
          </w:pPr>
          <w:r w:rsidRPr="000D5B1B">
            <w:rPr>
              <w:rFonts w:ascii="宋体" w:hAnsi="宋体" w:hint="eastAsia"/>
              <w:szCs w:val="21"/>
            </w:rPr>
            <w:t>按款项性质列示其他应付款</w:t>
          </w:r>
        </w:p>
        <w:sdt>
          <w:sdtPr>
            <w:rPr>
              <w:rFonts w:ascii="宋体" w:hAnsi="宋体"/>
            </w:rPr>
            <w:alias w:val="是否适用：按款项性质列示其他应付款[双击切换]"/>
            <w:tag w:val="_GBC_2129eaafa70540f79a93d0085630a5fe"/>
            <w:id w:val="878539"/>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9C184B"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9C184B"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其他应付款情况"/>
              <w:tag w:val="_GBC_a6c4e704227646d6b87178ecadaa5fa8"/>
              <w:id w:val="8785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其他应付款情况"/>
              <w:tag w:val="_GBC_d1b303709a6f4890a0cbd5c559cc7269"/>
              <w:id w:val="8785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4"/>
            <w:gridCol w:w="2998"/>
            <w:gridCol w:w="2975"/>
          </w:tblGrid>
          <w:tr w:rsidR="00EA1AF9" w:rsidRPr="000D5B1B" w:rsidTr="007F43F5">
            <w:sdt>
              <w:sdtPr>
                <w:rPr>
                  <w:rFonts w:ascii="宋体" w:hAnsi="宋体"/>
                </w:rPr>
                <w:tag w:val="_PLD_cccd20120c59428c9fb5486db901b651"/>
                <w:id w:val="6002379"/>
                <w:lock w:val="sdtLocked"/>
              </w:sdtPr>
              <w:sdtContent>
                <w:tc>
                  <w:tcPr>
                    <w:tcW w:w="1643" w:type="pct"/>
                    <w:shd w:val="clear" w:color="auto" w:fill="auto"/>
                  </w:tcPr>
                  <w:p w:rsidR="00EA1AF9" w:rsidRPr="000D5B1B" w:rsidRDefault="00EA1AF9" w:rsidP="007F43F5">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e2d62dec5e0841a581c413f632730f49"/>
                <w:id w:val="6002380"/>
                <w:lock w:val="sdtLocked"/>
              </w:sdtPr>
              <w:sdtContent>
                <w:tc>
                  <w:tcPr>
                    <w:tcW w:w="1685" w:type="pct"/>
                    <w:shd w:val="clear" w:color="auto" w:fill="auto"/>
                  </w:tcPr>
                  <w:p w:rsidR="00EA1AF9" w:rsidRPr="000D5B1B" w:rsidRDefault="00EA1AF9" w:rsidP="007F43F5">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7d5bd8bc96cd40388e383699d37c8d10"/>
                <w:id w:val="6002381"/>
                <w:lock w:val="sdtLocked"/>
              </w:sdtPr>
              <w:sdtContent>
                <w:tc>
                  <w:tcPr>
                    <w:tcW w:w="1672" w:type="pct"/>
                    <w:shd w:val="clear" w:color="auto" w:fill="auto"/>
                  </w:tcPr>
                  <w:p w:rsidR="00EA1AF9" w:rsidRPr="000D5B1B" w:rsidRDefault="00EA1AF9" w:rsidP="007F43F5">
                    <w:pPr>
                      <w:jc w:val="center"/>
                      <w:rPr>
                        <w:rFonts w:ascii="宋体" w:hAnsi="宋体"/>
                        <w:szCs w:val="21"/>
                      </w:rPr>
                    </w:pPr>
                    <w:r w:rsidRPr="000D5B1B">
                      <w:rPr>
                        <w:rFonts w:ascii="宋体" w:hAnsi="宋体" w:hint="eastAsia"/>
                        <w:szCs w:val="21"/>
                      </w:rPr>
                      <w:t>期初余额</w:t>
                    </w:r>
                  </w:p>
                </w:tc>
              </w:sdtContent>
            </w:sdt>
          </w:tr>
          <w:sdt>
            <w:sdtPr>
              <w:rPr>
                <w:rFonts w:ascii="宋体" w:eastAsiaTheme="minorEastAsia" w:hAnsi="宋体" w:cstheme="minorBidi" w:hint="eastAsia"/>
                <w:szCs w:val="21"/>
              </w:rPr>
              <w:alias w:val="其他应付款情况明细"/>
              <w:tag w:val="_TUP_c5fd807cf68b4815b97a33bdc075d5e4"/>
              <w:id w:val="6002382"/>
              <w:lock w:val="sdtLocked"/>
            </w:sdtPr>
            <w:sdtEndPr>
              <w:rPr>
                <w:rFonts w:hint="default"/>
              </w:rPr>
            </w:sdtEndPr>
            <w:sdtContent>
              <w:tr w:rsidR="00EA1AF9" w:rsidRPr="000D5B1B" w:rsidTr="007F43F5">
                <w:tc>
                  <w:tcPr>
                    <w:tcW w:w="1643" w:type="pct"/>
                    <w:shd w:val="clear" w:color="auto" w:fill="auto"/>
                  </w:tcPr>
                  <w:p w:rsidR="00EA1AF9" w:rsidRPr="000D5B1B" w:rsidRDefault="00EA1AF9" w:rsidP="007F43F5">
                    <w:pPr>
                      <w:rPr>
                        <w:rFonts w:ascii="宋体" w:hAnsi="宋体"/>
                        <w:szCs w:val="21"/>
                      </w:rPr>
                    </w:pPr>
                    <w:r w:rsidRPr="000D5B1B">
                      <w:rPr>
                        <w:rFonts w:ascii="宋体" w:hAnsi="宋体"/>
                      </w:rPr>
                      <w:t>保证金、押金</w:t>
                    </w:r>
                  </w:p>
                </w:tc>
                <w:tc>
                  <w:tcPr>
                    <w:tcW w:w="1685" w:type="pct"/>
                    <w:shd w:val="clear" w:color="auto" w:fill="auto"/>
                  </w:tcPr>
                  <w:p w:rsidR="00EA1AF9" w:rsidRPr="000D5B1B" w:rsidRDefault="00EA1AF9" w:rsidP="007F43F5">
                    <w:pPr>
                      <w:jc w:val="right"/>
                      <w:rPr>
                        <w:rFonts w:ascii="宋体" w:hAnsi="宋体"/>
                        <w:szCs w:val="21"/>
                      </w:rPr>
                    </w:pPr>
                    <w:r w:rsidRPr="000D5B1B">
                      <w:rPr>
                        <w:rFonts w:ascii="宋体" w:hAnsi="宋体"/>
                      </w:rPr>
                      <w:t>23,200,855.85</w:t>
                    </w:r>
                  </w:p>
                </w:tc>
                <w:tc>
                  <w:tcPr>
                    <w:tcW w:w="1672" w:type="pct"/>
                    <w:shd w:val="clear" w:color="auto" w:fill="auto"/>
                  </w:tcPr>
                  <w:p w:rsidR="00EA1AF9" w:rsidRPr="000D5B1B" w:rsidRDefault="00EA1AF9" w:rsidP="007F43F5">
                    <w:pPr>
                      <w:jc w:val="right"/>
                      <w:rPr>
                        <w:rFonts w:ascii="宋体" w:hAnsi="宋体"/>
                        <w:szCs w:val="21"/>
                      </w:rPr>
                    </w:pPr>
                    <w:r w:rsidRPr="000D5B1B">
                      <w:rPr>
                        <w:rFonts w:ascii="宋体" w:hAnsi="宋体"/>
                      </w:rPr>
                      <w:t>15,172,504.92</w:t>
                    </w:r>
                  </w:p>
                </w:tc>
              </w:tr>
            </w:sdtContent>
          </w:sdt>
          <w:sdt>
            <w:sdtPr>
              <w:rPr>
                <w:rFonts w:ascii="宋体" w:eastAsiaTheme="minorEastAsia" w:hAnsi="宋体" w:cstheme="minorBidi" w:hint="eastAsia"/>
                <w:szCs w:val="21"/>
              </w:rPr>
              <w:alias w:val="其他应付款情况明细"/>
              <w:tag w:val="_TUP_c5fd807cf68b4815b97a33bdc075d5e4"/>
              <w:id w:val="6002383"/>
              <w:lock w:val="sdtLocked"/>
            </w:sdtPr>
            <w:sdtEndPr>
              <w:rPr>
                <w:rFonts w:hint="default"/>
              </w:rPr>
            </w:sdtEndPr>
            <w:sdtContent>
              <w:tr w:rsidR="00EA1AF9" w:rsidRPr="000D5B1B" w:rsidTr="007F43F5">
                <w:tc>
                  <w:tcPr>
                    <w:tcW w:w="1643" w:type="pct"/>
                    <w:shd w:val="clear" w:color="auto" w:fill="auto"/>
                  </w:tcPr>
                  <w:p w:rsidR="00EA1AF9" w:rsidRPr="000D5B1B" w:rsidRDefault="00EA1AF9" w:rsidP="007F43F5">
                    <w:pPr>
                      <w:rPr>
                        <w:rFonts w:ascii="宋体" w:hAnsi="宋体"/>
                        <w:szCs w:val="21"/>
                      </w:rPr>
                    </w:pPr>
                    <w:r w:rsidRPr="000D5B1B">
                      <w:rPr>
                        <w:rFonts w:ascii="宋体" w:hAnsi="宋体"/>
                      </w:rPr>
                      <w:t>应付长期资产购置款</w:t>
                    </w:r>
                  </w:p>
                </w:tc>
                <w:tc>
                  <w:tcPr>
                    <w:tcW w:w="1685" w:type="pct"/>
                    <w:shd w:val="clear" w:color="auto" w:fill="auto"/>
                  </w:tcPr>
                  <w:p w:rsidR="00EA1AF9" w:rsidRPr="000D5B1B" w:rsidRDefault="00EA1AF9" w:rsidP="007F43F5">
                    <w:pPr>
                      <w:jc w:val="right"/>
                      <w:rPr>
                        <w:rFonts w:ascii="宋体" w:hAnsi="宋体"/>
                        <w:szCs w:val="21"/>
                      </w:rPr>
                    </w:pPr>
                    <w:r w:rsidRPr="000D5B1B">
                      <w:rPr>
                        <w:rFonts w:ascii="宋体" w:hAnsi="宋体"/>
                      </w:rPr>
                      <w:t>38,620,638.23</w:t>
                    </w:r>
                  </w:p>
                </w:tc>
                <w:tc>
                  <w:tcPr>
                    <w:tcW w:w="1672" w:type="pct"/>
                    <w:shd w:val="clear" w:color="auto" w:fill="auto"/>
                  </w:tcPr>
                  <w:p w:rsidR="00EA1AF9" w:rsidRPr="000D5B1B" w:rsidRDefault="00EA1AF9" w:rsidP="007F43F5">
                    <w:pPr>
                      <w:jc w:val="right"/>
                      <w:rPr>
                        <w:rFonts w:ascii="宋体" w:hAnsi="宋体"/>
                        <w:szCs w:val="21"/>
                      </w:rPr>
                    </w:pPr>
                    <w:r w:rsidRPr="000D5B1B">
                      <w:rPr>
                        <w:rFonts w:ascii="宋体" w:hAnsi="宋体"/>
                      </w:rPr>
                      <w:t>40,035,335.13</w:t>
                    </w:r>
                  </w:p>
                </w:tc>
              </w:tr>
            </w:sdtContent>
          </w:sdt>
          <w:sdt>
            <w:sdtPr>
              <w:rPr>
                <w:rFonts w:ascii="宋体" w:eastAsiaTheme="minorEastAsia" w:hAnsi="宋体" w:cstheme="minorBidi" w:hint="eastAsia"/>
                <w:szCs w:val="21"/>
              </w:rPr>
              <w:alias w:val="其他应付款情况明细"/>
              <w:tag w:val="_TUP_c5fd807cf68b4815b97a33bdc075d5e4"/>
              <w:id w:val="6002384"/>
              <w:lock w:val="sdtLocked"/>
            </w:sdtPr>
            <w:sdtEndPr>
              <w:rPr>
                <w:rFonts w:hint="default"/>
              </w:rPr>
            </w:sdtEndPr>
            <w:sdtContent>
              <w:tr w:rsidR="00EA1AF9" w:rsidRPr="000D5B1B" w:rsidTr="007F43F5">
                <w:tc>
                  <w:tcPr>
                    <w:tcW w:w="1643" w:type="pct"/>
                    <w:shd w:val="clear" w:color="auto" w:fill="auto"/>
                  </w:tcPr>
                  <w:p w:rsidR="00EA1AF9" w:rsidRPr="000D5B1B" w:rsidRDefault="00EA1AF9" w:rsidP="007F43F5">
                    <w:pPr>
                      <w:rPr>
                        <w:rFonts w:ascii="宋体" w:hAnsi="宋体"/>
                        <w:szCs w:val="21"/>
                      </w:rPr>
                    </w:pPr>
                    <w:r w:rsidRPr="000D5B1B">
                      <w:rPr>
                        <w:rFonts w:ascii="宋体" w:hAnsi="宋体"/>
                      </w:rPr>
                      <w:t>往来款及其他</w:t>
                    </w:r>
                  </w:p>
                </w:tc>
                <w:tc>
                  <w:tcPr>
                    <w:tcW w:w="1685" w:type="pct"/>
                    <w:shd w:val="clear" w:color="auto" w:fill="auto"/>
                  </w:tcPr>
                  <w:p w:rsidR="00EA1AF9" w:rsidRPr="000D5B1B" w:rsidRDefault="00EA1AF9" w:rsidP="007F43F5">
                    <w:pPr>
                      <w:jc w:val="right"/>
                      <w:rPr>
                        <w:rFonts w:ascii="宋体" w:hAnsi="宋体"/>
                        <w:szCs w:val="21"/>
                      </w:rPr>
                    </w:pPr>
                    <w:r w:rsidRPr="000D5B1B">
                      <w:rPr>
                        <w:rFonts w:ascii="宋体" w:hAnsi="宋体"/>
                      </w:rPr>
                      <w:t>57,950,537.34</w:t>
                    </w:r>
                  </w:p>
                </w:tc>
                <w:tc>
                  <w:tcPr>
                    <w:tcW w:w="1672" w:type="pct"/>
                    <w:shd w:val="clear" w:color="auto" w:fill="auto"/>
                  </w:tcPr>
                  <w:p w:rsidR="00EA1AF9" w:rsidRPr="000D5B1B" w:rsidRDefault="00EA1AF9" w:rsidP="007F43F5">
                    <w:pPr>
                      <w:jc w:val="right"/>
                      <w:rPr>
                        <w:rFonts w:ascii="宋体" w:hAnsi="宋体"/>
                        <w:szCs w:val="21"/>
                      </w:rPr>
                    </w:pPr>
                    <w:r w:rsidRPr="000D5B1B">
                      <w:rPr>
                        <w:rFonts w:ascii="宋体" w:hAnsi="宋体"/>
                      </w:rPr>
                      <w:t>73,382,110.87</w:t>
                    </w:r>
                  </w:p>
                </w:tc>
              </w:tr>
            </w:sdtContent>
          </w:sdt>
          <w:tr w:rsidR="00EA1AF9" w:rsidRPr="000D5B1B" w:rsidTr="007F43F5">
            <w:sdt>
              <w:sdtPr>
                <w:rPr>
                  <w:rFonts w:ascii="宋体" w:hAnsi="宋体"/>
                </w:rPr>
                <w:tag w:val="_PLD_71f559af9c054f8b851f93ba5dcee683"/>
                <w:id w:val="6002385"/>
                <w:lock w:val="sdtLocked"/>
              </w:sdtPr>
              <w:sdtContent>
                <w:tc>
                  <w:tcPr>
                    <w:tcW w:w="1643" w:type="pct"/>
                    <w:shd w:val="clear" w:color="auto" w:fill="auto"/>
                  </w:tcPr>
                  <w:p w:rsidR="00EA1AF9" w:rsidRPr="000D5B1B" w:rsidRDefault="00EA1AF9" w:rsidP="007F43F5">
                    <w:pPr>
                      <w:jc w:val="center"/>
                      <w:rPr>
                        <w:rFonts w:ascii="宋体" w:hAnsi="宋体"/>
                        <w:color w:val="000000" w:themeColor="text1"/>
                        <w:szCs w:val="21"/>
                      </w:rPr>
                    </w:pPr>
                    <w:r w:rsidRPr="000D5B1B">
                      <w:rPr>
                        <w:rFonts w:ascii="宋体" w:hAnsi="宋体" w:hint="eastAsia"/>
                        <w:color w:val="000000" w:themeColor="text1"/>
                        <w:szCs w:val="21"/>
                      </w:rPr>
                      <w:t>合计</w:t>
                    </w:r>
                  </w:p>
                </w:tc>
              </w:sdtContent>
            </w:sdt>
            <w:tc>
              <w:tcPr>
                <w:tcW w:w="1685" w:type="pct"/>
                <w:shd w:val="clear" w:color="auto" w:fill="auto"/>
              </w:tcPr>
              <w:p w:rsidR="00EA1AF9" w:rsidRPr="000D5B1B" w:rsidRDefault="00EA1AF9" w:rsidP="007F43F5">
                <w:pPr>
                  <w:jc w:val="right"/>
                  <w:rPr>
                    <w:rFonts w:ascii="宋体" w:hAnsi="宋体"/>
                    <w:szCs w:val="21"/>
                  </w:rPr>
                </w:pPr>
                <w:r w:rsidRPr="000D5B1B">
                  <w:rPr>
                    <w:rFonts w:ascii="宋体" w:hAnsi="宋体"/>
                  </w:rPr>
                  <w:t>119,772,031.42</w:t>
                </w:r>
              </w:p>
            </w:tc>
            <w:tc>
              <w:tcPr>
                <w:tcW w:w="1672" w:type="pct"/>
                <w:shd w:val="clear" w:color="auto" w:fill="auto"/>
              </w:tcPr>
              <w:p w:rsidR="00EA1AF9" w:rsidRPr="000D5B1B" w:rsidRDefault="00EA1AF9" w:rsidP="007F43F5">
                <w:pPr>
                  <w:jc w:val="right"/>
                  <w:rPr>
                    <w:rFonts w:ascii="宋体" w:hAnsi="宋体"/>
                    <w:szCs w:val="21"/>
                  </w:rPr>
                </w:pPr>
                <w:r w:rsidRPr="000D5B1B">
                  <w:rPr>
                    <w:rFonts w:ascii="宋体" w:hAnsi="宋体"/>
                  </w:rPr>
                  <w:t>128,589,950.92</w:t>
                </w:r>
              </w:p>
            </w:tc>
          </w:tr>
        </w:tbl>
        <w:p w:rsidR="00EA1AF9" w:rsidRDefault="00EA1AF9"/>
        <w:p w:rsidR="005155D7" w:rsidRPr="000D5B1B" w:rsidRDefault="00D3606B">
          <w:pPr>
            <w:pStyle w:val="4"/>
            <w:numPr>
              <w:ilvl w:val="3"/>
              <w:numId w:val="76"/>
            </w:numPr>
            <w:tabs>
              <w:tab w:val="left" w:pos="644"/>
              <w:tab w:val="left" w:pos="709"/>
            </w:tabs>
            <w:rPr>
              <w:rFonts w:ascii="宋体" w:hAnsi="宋体"/>
            </w:rPr>
          </w:pPr>
          <w:r w:rsidRPr="000D5B1B">
            <w:rPr>
              <w:rFonts w:ascii="宋体" w:hAnsi="宋体" w:hint="eastAsia"/>
            </w:rPr>
            <w:t>账龄超过</w:t>
          </w:r>
          <w:r w:rsidRPr="000D5B1B">
            <w:rPr>
              <w:rFonts w:ascii="宋体" w:hAnsi="宋体"/>
            </w:rPr>
            <w:t>1年的重要其他应付款</w:t>
          </w:r>
        </w:p>
        <w:p w:rsidR="005155D7" w:rsidRPr="000D5B1B" w:rsidRDefault="009E230D">
          <w:pPr>
            <w:rPr>
              <w:rFonts w:ascii="宋体" w:hAnsi="宋体"/>
            </w:rPr>
          </w:pPr>
          <w:sdt>
            <w:sdtPr>
              <w:rPr>
                <w:rFonts w:ascii="宋体" w:hAnsi="宋体"/>
              </w:rPr>
              <w:alias w:val="是否适用：账龄超过1年的重要其他应付款[双击切换]"/>
              <w:tag w:val="_GBC_8c91a7ba05384c71ab6bde19039096ff"/>
              <w:id w:val="878548"/>
              <w:lock w:val="sdtLocked"/>
              <w:placeholder>
                <w:docPart w:val="GBC22222222222222222222222222222"/>
              </w:placeholder>
            </w:sdtPr>
            <w:sdtContent>
              <w:r w:rsidRPr="000D5B1B">
                <w:rPr>
                  <w:rFonts w:ascii="宋体" w:hAnsi="宋体"/>
                </w:rPr>
                <w:fldChar w:fldCharType="begin"/>
              </w:r>
              <w:r w:rsidR="0065530A"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5530A" w:rsidRPr="000D5B1B">
                <w:rPr>
                  <w:rFonts w:ascii="宋体" w:hAnsi="宋体"/>
                </w:rPr>
                <w:instrText xml:space="preserve"> MACROBUTTON  SnrToggleCheckbox □不适用 </w:instrText>
              </w:r>
              <w:r w:rsidRPr="000D5B1B">
                <w:rPr>
                  <w:rFonts w:ascii="宋体" w:hAnsi="宋体"/>
                </w:rPr>
                <w:fldChar w:fldCharType="end"/>
              </w:r>
            </w:sdtContent>
          </w:sdt>
        </w:p>
        <w:p w:rsidR="005155D7" w:rsidRPr="000D5B1B" w:rsidRDefault="00533DFA" w:rsidP="00533DFA">
          <w:pPr>
            <w:ind w:firstLineChars="200" w:firstLine="420"/>
            <w:rPr>
              <w:rFonts w:ascii="宋体" w:hAnsi="宋体"/>
            </w:rPr>
          </w:pPr>
          <w:bookmarkStart w:id="90" w:name="_Toc215903165"/>
          <w:r w:rsidRPr="000D5B1B">
            <w:rPr>
              <w:rFonts w:ascii="宋体" w:hAnsi="宋体" w:hint="eastAsia"/>
              <w:bCs/>
            </w:rPr>
            <w:t>期末账龄超过1年的重要其他应付款主要为经营性资金往来和应付长期资产购置款。</w:t>
          </w:r>
        </w:p>
        <w:p w:rsidR="005155D7" w:rsidRPr="000D5B1B" w:rsidRDefault="00D3606B">
          <w:pPr>
            <w:rPr>
              <w:rFonts w:ascii="宋体" w:hAnsi="宋体"/>
            </w:rPr>
          </w:pPr>
          <w:r w:rsidRPr="000D5B1B">
            <w:rPr>
              <w:rFonts w:ascii="宋体" w:hAnsi="宋体" w:hint="eastAsia"/>
            </w:rPr>
            <w:t>其他说明</w:t>
          </w:r>
          <w:bookmarkEnd w:id="90"/>
        </w:p>
        <w:sdt>
          <w:sdtPr>
            <w:rPr>
              <w:rFonts w:ascii="宋体" w:hAnsi="宋体"/>
            </w:rPr>
            <w:alias w:val="是否适用：其他应付款的其他说明[双击切换]"/>
            <w:tag w:val="_GBC_0aed5652b81d438d96502aeef7e6dde5"/>
            <w:id w:val="878557"/>
            <w:lock w:val="sdtLocked"/>
            <w:placeholder>
              <w:docPart w:val="GBC22222222222222222222222222222"/>
            </w:placeholder>
          </w:sdtPr>
          <w:sdtContent>
            <w:p w:rsidR="005155D7" w:rsidRPr="000D5B1B" w:rsidRDefault="009E230D" w:rsidP="003D30CA">
              <w:pPr>
                <w:rPr>
                  <w:rFonts w:ascii="宋体" w:hAnsi="宋体"/>
                  <w:szCs w:val="21"/>
                </w:rPr>
              </w:pPr>
              <w:r w:rsidRPr="000D5B1B">
                <w:rPr>
                  <w:rFonts w:ascii="宋体" w:hAnsi="宋体"/>
                </w:rPr>
                <w:fldChar w:fldCharType="begin"/>
              </w:r>
              <w:r w:rsidR="003D30CA"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3D30CA"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1年内到期的非流动负债"/>
        <w:tag w:val="_SEC_7d69c48a60a34405b349ddceb0a418a8"/>
        <w:id w:val="878584"/>
        <w:lock w:val="sdtLocked"/>
        <w:placeholder>
          <w:docPart w:val="GBC22222222222222222222222222222"/>
        </w:placeholder>
      </w:sdtPr>
      <w:sdtEndPr>
        <w:rPr>
          <w:rFonts w:cs="Times New Roman" w:hint="default"/>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1年内到期的非流动负债</w:t>
          </w:r>
        </w:p>
        <w:sdt>
          <w:sdtPr>
            <w:rPr>
              <w:rFonts w:ascii="宋体" w:hAnsi="宋体"/>
            </w:rPr>
            <w:alias w:val="是否适用：1年内到期的非流动负债[双击切换]"/>
            <w:tag w:val="_GBC_bf40c7464345405f8470856436e2c6a3"/>
            <w:id w:val="878571"/>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9A4CCC"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9A4CCC"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1年内到期的非流动负债情况"/>
              <w:tag w:val="_GBC_fc5bef9f043c4967ab706b443fc31d3c"/>
              <w:id w:val="8785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1年内到期的非流动负债情况"/>
              <w:tag w:val="_GBC_fbd4d32585d945468e7aeae52abddc6f"/>
              <w:id w:val="8785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3037"/>
            <w:gridCol w:w="3104"/>
          </w:tblGrid>
          <w:tr w:rsidR="00EA1AF9" w:rsidRPr="000D5B1B" w:rsidTr="007F43F5">
            <w:sdt>
              <w:sdtPr>
                <w:rPr>
                  <w:rFonts w:ascii="宋体" w:hAnsi="宋体"/>
                </w:rPr>
                <w:tag w:val="_PLD_fc5c4f1f50324a238e95fc9699f81e34"/>
                <w:id w:val="6002407"/>
                <w:lock w:val="sdtLocked"/>
              </w:sdtPr>
              <w:sdtContent>
                <w:tc>
                  <w:tcPr>
                    <w:tcW w:w="1607" w:type="pct"/>
                    <w:shd w:val="clear" w:color="auto" w:fill="auto"/>
                  </w:tcPr>
                  <w:p w:rsidR="00EA1AF9" w:rsidRPr="000D5B1B" w:rsidRDefault="00EA1AF9" w:rsidP="007F43F5">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89c00ac7bce245808a01f5e6290ff83e"/>
                <w:id w:val="6002408"/>
                <w:lock w:val="sdtLocked"/>
              </w:sdtPr>
              <w:sdtContent>
                <w:tc>
                  <w:tcPr>
                    <w:tcW w:w="1678" w:type="pct"/>
                    <w:shd w:val="clear" w:color="auto" w:fill="auto"/>
                  </w:tcPr>
                  <w:p w:rsidR="00EA1AF9" w:rsidRPr="000D5B1B" w:rsidRDefault="00EA1AF9" w:rsidP="007F43F5">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a37ba9da0b99448cb5350fe51fd13768"/>
                <w:id w:val="6002409"/>
                <w:lock w:val="sdtLocked"/>
              </w:sdtPr>
              <w:sdtContent>
                <w:tc>
                  <w:tcPr>
                    <w:tcW w:w="1715" w:type="pct"/>
                    <w:shd w:val="clear" w:color="auto" w:fill="auto"/>
                  </w:tcPr>
                  <w:p w:rsidR="00EA1AF9" w:rsidRPr="000D5B1B" w:rsidRDefault="00EA1AF9" w:rsidP="007F43F5">
                    <w:pPr>
                      <w:jc w:val="center"/>
                      <w:rPr>
                        <w:rFonts w:ascii="宋体" w:hAnsi="宋体"/>
                        <w:szCs w:val="21"/>
                      </w:rPr>
                    </w:pPr>
                    <w:r w:rsidRPr="000D5B1B">
                      <w:rPr>
                        <w:rFonts w:ascii="宋体" w:hAnsi="宋体" w:hint="eastAsia"/>
                        <w:szCs w:val="21"/>
                      </w:rPr>
                      <w:t>期初余额</w:t>
                    </w:r>
                  </w:p>
                </w:tc>
              </w:sdtContent>
            </w:sdt>
          </w:tr>
          <w:tr w:rsidR="00EA1AF9" w:rsidRPr="000D5B1B" w:rsidTr="007F43F5">
            <w:sdt>
              <w:sdtPr>
                <w:rPr>
                  <w:rFonts w:ascii="宋体" w:hAnsi="宋体"/>
                </w:rPr>
                <w:tag w:val="_PLD_665196d4b47947808b780ed8c7b660a7"/>
                <w:id w:val="6002410"/>
                <w:lock w:val="sdtLocked"/>
              </w:sdtPr>
              <w:sdtContent>
                <w:tc>
                  <w:tcPr>
                    <w:tcW w:w="1607" w:type="pct"/>
                    <w:shd w:val="clear" w:color="auto" w:fill="auto"/>
                  </w:tcPr>
                  <w:p w:rsidR="00EA1AF9" w:rsidRPr="000D5B1B" w:rsidRDefault="00EA1AF9" w:rsidP="007F43F5">
                    <w:pPr>
                      <w:rPr>
                        <w:rFonts w:ascii="宋体" w:hAnsi="宋体"/>
                        <w:szCs w:val="21"/>
                      </w:rPr>
                    </w:pPr>
                    <w:r w:rsidRPr="000D5B1B">
                      <w:rPr>
                        <w:rFonts w:ascii="宋体" w:hAnsi="宋体" w:hint="eastAsia"/>
                        <w:szCs w:val="21"/>
                      </w:rPr>
                      <w:t>1年内到期的长期借款</w:t>
                    </w:r>
                  </w:p>
                </w:tc>
              </w:sdtContent>
            </w:sdt>
            <w:tc>
              <w:tcPr>
                <w:tcW w:w="1678" w:type="pct"/>
                <w:shd w:val="clear" w:color="auto" w:fill="auto"/>
              </w:tcPr>
              <w:p w:rsidR="00EA1AF9" w:rsidRPr="000D5B1B" w:rsidRDefault="00EA1AF9" w:rsidP="007F43F5">
                <w:pPr>
                  <w:jc w:val="right"/>
                  <w:rPr>
                    <w:rFonts w:ascii="宋体" w:hAnsi="宋体"/>
                    <w:szCs w:val="21"/>
                  </w:rPr>
                </w:pPr>
                <w:r w:rsidRPr="000D5B1B">
                  <w:rPr>
                    <w:rFonts w:ascii="宋体" w:hAnsi="宋体"/>
                  </w:rPr>
                  <w:t>6,460,000.00</w:t>
                </w:r>
              </w:p>
            </w:tc>
            <w:tc>
              <w:tcPr>
                <w:tcW w:w="1715" w:type="pct"/>
                <w:shd w:val="clear" w:color="auto" w:fill="auto"/>
              </w:tcPr>
              <w:p w:rsidR="00EA1AF9" w:rsidRPr="000D5B1B" w:rsidRDefault="00EA1AF9" w:rsidP="007F43F5">
                <w:pPr>
                  <w:jc w:val="right"/>
                  <w:rPr>
                    <w:rFonts w:ascii="宋体" w:hAnsi="宋体"/>
                    <w:szCs w:val="21"/>
                  </w:rPr>
                </w:pPr>
                <w:r w:rsidRPr="000D5B1B">
                  <w:rPr>
                    <w:rFonts w:ascii="宋体" w:hAnsi="宋体"/>
                  </w:rPr>
                  <w:t>5,200,000.00</w:t>
                </w:r>
              </w:p>
            </w:tc>
          </w:tr>
          <w:tr w:rsidR="00EA1AF9" w:rsidRPr="000D5B1B" w:rsidTr="007F43F5">
            <w:sdt>
              <w:sdtPr>
                <w:rPr>
                  <w:rFonts w:ascii="宋体" w:hAnsi="宋体"/>
                </w:rPr>
                <w:tag w:val="_PLD_203a7681bf1843639228dc74442e74f8"/>
                <w:id w:val="6002411"/>
                <w:lock w:val="sdtLocked"/>
              </w:sdtPr>
              <w:sdtContent>
                <w:tc>
                  <w:tcPr>
                    <w:tcW w:w="1607" w:type="pct"/>
                    <w:shd w:val="clear" w:color="auto" w:fill="auto"/>
                  </w:tcPr>
                  <w:p w:rsidR="00EA1AF9" w:rsidRPr="000D5B1B" w:rsidRDefault="00EA1AF9" w:rsidP="007F43F5">
                    <w:pPr>
                      <w:jc w:val="center"/>
                      <w:rPr>
                        <w:rFonts w:ascii="宋体" w:hAnsi="宋体"/>
                        <w:szCs w:val="21"/>
                      </w:rPr>
                    </w:pPr>
                    <w:r w:rsidRPr="000D5B1B">
                      <w:rPr>
                        <w:rFonts w:ascii="宋体" w:hAnsi="宋体" w:hint="eastAsia"/>
                        <w:szCs w:val="21"/>
                      </w:rPr>
                      <w:t>合计</w:t>
                    </w:r>
                  </w:p>
                </w:tc>
              </w:sdtContent>
            </w:sdt>
            <w:tc>
              <w:tcPr>
                <w:tcW w:w="1678" w:type="pct"/>
                <w:shd w:val="clear" w:color="auto" w:fill="auto"/>
              </w:tcPr>
              <w:p w:rsidR="00EA1AF9" w:rsidRPr="000D5B1B" w:rsidRDefault="00EA1AF9" w:rsidP="007F43F5">
                <w:pPr>
                  <w:jc w:val="right"/>
                  <w:rPr>
                    <w:rFonts w:ascii="宋体" w:hAnsi="宋体"/>
                    <w:szCs w:val="21"/>
                  </w:rPr>
                </w:pPr>
                <w:r w:rsidRPr="000D5B1B">
                  <w:rPr>
                    <w:rFonts w:ascii="宋体" w:hAnsi="宋体"/>
                  </w:rPr>
                  <w:t>6,460,000.00</w:t>
                </w:r>
              </w:p>
            </w:tc>
            <w:tc>
              <w:tcPr>
                <w:tcW w:w="1715" w:type="pct"/>
                <w:shd w:val="clear" w:color="auto" w:fill="auto"/>
              </w:tcPr>
              <w:p w:rsidR="00EA1AF9" w:rsidRPr="000D5B1B" w:rsidRDefault="00EA1AF9" w:rsidP="007F43F5">
                <w:pPr>
                  <w:jc w:val="right"/>
                  <w:rPr>
                    <w:rFonts w:ascii="宋体" w:hAnsi="宋体"/>
                    <w:szCs w:val="21"/>
                  </w:rPr>
                </w:pPr>
                <w:r w:rsidRPr="000D5B1B">
                  <w:rPr>
                    <w:rFonts w:ascii="宋体" w:hAnsi="宋体"/>
                  </w:rPr>
                  <w:t>5,200,000.00</w:t>
                </w:r>
              </w:p>
            </w:tc>
          </w:tr>
        </w:tbl>
        <w:p w:rsidR="005155D7" w:rsidRPr="000D5B1B" w:rsidRDefault="009E230D">
          <w:pPr>
            <w:rPr>
              <w:rFonts w:ascii="宋体" w:hAnsi="宋体"/>
              <w:szCs w:val="21"/>
            </w:rPr>
          </w:pPr>
        </w:p>
      </w:sdtContent>
    </w:sd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其他流动负债</w:t>
      </w:r>
    </w:p>
    <w:sdt>
      <w:sdtPr>
        <w:rPr>
          <w:rFonts w:ascii="宋体" w:hAnsi="宋体" w:hint="eastAsia"/>
          <w:szCs w:val="21"/>
        </w:rPr>
        <w:alias w:val="模块:其他流动负债"/>
        <w:tag w:val="_SEC_028ee94ad65744bca4ead55dc3233ca9"/>
        <w:id w:val="878595"/>
        <w:lock w:val="sdtLocked"/>
        <w:placeholder>
          <w:docPart w:val="GBC22222222222222222222222222222"/>
        </w:placeholder>
      </w:sdtPr>
      <w:sdtEndPr>
        <w:rPr>
          <w:szCs w:val="24"/>
        </w:rPr>
      </w:sdtEndPr>
      <w:sdtContent>
        <w:p w:rsidR="005155D7" w:rsidRPr="000D5B1B" w:rsidRDefault="00D3606B">
          <w:pPr>
            <w:rPr>
              <w:rFonts w:ascii="宋体" w:hAnsi="宋体"/>
              <w:szCs w:val="21"/>
            </w:rPr>
          </w:pPr>
          <w:r w:rsidRPr="000D5B1B">
            <w:rPr>
              <w:rFonts w:ascii="宋体" w:hAnsi="宋体" w:hint="eastAsia"/>
              <w:szCs w:val="21"/>
            </w:rPr>
            <w:t>其他流动负债情况</w:t>
          </w:r>
        </w:p>
        <w:sdt>
          <w:sdtPr>
            <w:rPr>
              <w:rFonts w:ascii="宋体" w:hAnsi="宋体" w:hint="eastAsia"/>
              <w:szCs w:val="21"/>
            </w:rPr>
            <w:alias w:val="是否适用：其他流动负债情况 [双击切换]"/>
            <w:tag w:val="_GBC_3a22a2f53f5a42af992cd1cc40727d45"/>
            <w:id w:val="878585"/>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9A4CCC"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9A4CCC"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9A4CCC"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其他流动负债"/>
              <w:tag w:val="_GBC_355fdbc4670e40a9a943609dcd43e774"/>
              <w:id w:val="87858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其他流动负债"/>
              <w:tag w:val="_GBC_e63882ad4e9c4fdbaea2e72f259f4ac7"/>
              <w:id w:val="8785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3118"/>
            <w:gridCol w:w="3129"/>
          </w:tblGrid>
          <w:tr w:rsidR="00EA1AF9" w:rsidRPr="000D5B1B" w:rsidTr="007F43F5">
            <w:trPr>
              <w:jc w:val="center"/>
            </w:trPr>
            <w:sdt>
              <w:sdtPr>
                <w:rPr>
                  <w:rFonts w:ascii="宋体" w:hAnsi="宋体"/>
                </w:rPr>
                <w:tag w:val="_PLD_b31c7f2f525f4db68544afab3c510607"/>
                <w:id w:val="6002489"/>
                <w:lock w:val="sdtLocked"/>
              </w:sdtPr>
              <w:sdtContent>
                <w:tc>
                  <w:tcPr>
                    <w:tcW w:w="1548" w:type="pct"/>
                    <w:tcBorders>
                      <w:top w:val="single" w:sz="4" w:space="0" w:color="auto"/>
                      <w:left w:val="single" w:sz="4" w:space="0" w:color="auto"/>
                      <w:bottom w:val="single" w:sz="4" w:space="0" w:color="auto"/>
                      <w:right w:val="single" w:sz="4" w:space="0" w:color="auto"/>
                    </w:tcBorders>
                    <w:vAlign w:val="bottom"/>
                  </w:tcPr>
                  <w:p w:rsidR="00EA1AF9" w:rsidRPr="000D5B1B" w:rsidRDefault="00EA1AF9" w:rsidP="007F43F5">
                    <w:pPr>
                      <w:tabs>
                        <w:tab w:val="right" w:pos="3690"/>
                        <w:tab w:val="right" w:pos="5130"/>
                        <w:tab w:val="right" w:pos="6030"/>
                        <w:tab w:val="right" w:pos="7650"/>
                        <w:tab w:val="right" w:pos="9270"/>
                      </w:tabs>
                      <w:snapToGrid w:val="0"/>
                      <w:ind w:leftChars="-52" w:left="-109"/>
                      <w:jc w:val="center"/>
                      <w:rPr>
                        <w:rFonts w:ascii="宋体" w:hAnsi="宋体"/>
                        <w:szCs w:val="21"/>
                      </w:rPr>
                    </w:pPr>
                    <w:r w:rsidRPr="000D5B1B">
                      <w:rPr>
                        <w:rFonts w:ascii="宋体" w:hAnsi="宋体" w:hint="eastAsia"/>
                        <w:szCs w:val="21"/>
                      </w:rPr>
                      <w:t>项目</w:t>
                    </w:r>
                  </w:p>
                </w:tc>
              </w:sdtContent>
            </w:sdt>
            <w:sdt>
              <w:sdtPr>
                <w:rPr>
                  <w:rFonts w:ascii="宋体" w:hAnsi="宋体"/>
                </w:rPr>
                <w:tag w:val="_PLD_24009723de56465cb172eb46a4169007"/>
                <w:id w:val="6002490"/>
                <w:lock w:val="sdtLocked"/>
              </w:sdtPr>
              <w:sdtContent>
                <w:tc>
                  <w:tcPr>
                    <w:tcW w:w="1723"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adjustRightInd w:val="0"/>
                      <w:snapToGrid w:val="0"/>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fa9e088f9e4f4418aa45b80840bb11ad"/>
                <w:id w:val="6002491"/>
                <w:lock w:val="sdtLocked"/>
              </w:sdtPr>
              <w:sdtContent>
                <w:tc>
                  <w:tcPr>
                    <w:tcW w:w="1729"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adjustRightInd w:val="0"/>
                      <w:snapToGrid w:val="0"/>
                      <w:jc w:val="center"/>
                      <w:rPr>
                        <w:rFonts w:ascii="宋体" w:hAnsi="宋体"/>
                        <w:szCs w:val="21"/>
                      </w:rPr>
                    </w:pPr>
                    <w:r w:rsidRPr="000D5B1B">
                      <w:rPr>
                        <w:rFonts w:ascii="宋体" w:hAnsi="宋体" w:hint="eastAsia"/>
                        <w:szCs w:val="21"/>
                      </w:rPr>
                      <w:t>期初余额</w:t>
                    </w:r>
                  </w:p>
                </w:tc>
              </w:sdtContent>
            </w:sdt>
          </w:tr>
          <w:sdt>
            <w:sdtPr>
              <w:rPr>
                <w:rFonts w:ascii="宋体" w:eastAsiaTheme="minorEastAsia" w:hAnsi="宋体" w:cstheme="minorBidi" w:hint="eastAsia"/>
                <w:szCs w:val="21"/>
              </w:rPr>
              <w:alias w:val="其他流动负债明细"/>
              <w:tag w:val="_TUP_df4d69db471743d388d67e15e93ba248"/>
              <w:id w:val="6002492"/>
              <w:lock w:val="sdtLocked"/>
            </w:sdtPr>
            <w:sdtContent>
              <w:tr w:rsidR="00EA1AF9" w:rsidRPr="000D5B1B" w:rsidTr="007F43F5">
                <w:trPr>
                  <w:jc w:val="center"/>
                </w:trPr>
                <w:tc>
                  <w:tcPr>
                    <w:tcW w:w="1548"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rPr>
                        <w:rFonts w:ascii="宋体" w:hAnsi="宋体"/>
                        <w:szCs w:val="21"/>
                      </w:rPr>
                    </w:pPr>
                    <w:r w:rsidRPr="000D5B1B">
                      <w:rPr>
                        <w:rFonts w:ascii="宋体" w:hAnsi="宋体"/>
                      </w:rPr>
                      <w:t>促销费</w:t>
                    </w:r>
                  </w:p>
                </w:tc>
                <w:tc>
                  <w:tcPr>
                    <w:tcW w:w="1723"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jc w:val="right"/>
                      <w:rPr>
                        <w:rFonts w:ascii="宋体" w:hAnsi="宋体"/>
                        <w:szCs w:val="21"/>
                      </w:rPr>
                    </w:pPr>
                    <w:r w:rsidRPr="000D5B1B">
                      <w:rPr>
                        <w:rFonts w:ascii="宋体" w:hAnsi="宋体"/>
                      </w:rPr>
                      <w:t>45,370,720.01</w:t>
                    </w:r>
                  </w:p>
                </w:tc>
                <w:tc>
                  <w:tcPr>
                    <w:tcW w:w="1729"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jc w:val="right"/>
                      <w:rPr>
                        <w:rFonts w:ascii="宋体" w:hAnsi="宋体"/>
                        <w:szCs w:val="21"/>
                      </w:rPr>
                    </w:pPr>
                    <w:r w:rsidRPr="000D5B1B">
                      <w:rPr>
                        <w:rFonts w:ascii="宋体" w:hAnsi="宋体"/>
                      </w:rPr>
                      <w:t>42,721,465.27</w:t>
                    </w:r>
                  </w:p>
                </w:tc>
              </w:tr>
            </w:sdtContent>
          </w:sdt>
          <w:sdt>
            <w:sdtPr>
              <w:rPr>
                <w:rFonts w:ascii="宋体" w:eastAsiaTheme="minorEastAsia" w:hAnsi="宋体" w:cstheme="minorBidi" w:hint="eastAsia"/>
                <w:szCs w:val="21"/>
              </w:rPr>
              <w:alias w:val="其他流动负债明细"/>
              <w:tag w:val="_TUP_df4d69db471743d388d67e15e93ba248"/>
              <w:id w:val="6002493"/>
              <w:lock w:val="sdtLocked"/>
            </w:sdtPr>
            <w:sdtContent>
              <w:tr w:rsidR="00EA1AF9" w:rsidRPr="000D5B1B" w:rsidTr="007F43F5">
                <w:trPr>
                  <w:jc w:val="center"/>
                </w:trPr>
                <w:tc>
                  <w:tcPr>
                    <w:tcW w:w="1548"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rPr>
                        <w:rFonts w:ascii="宋体" w:hAnsi="宋体"/>
                        <w:szCs w:val="21"/>
                      </w:rPr>
                    </w:pPr>
                    <w:r w:rsidRPr="000D5B1B">
                      <w:rPr>
                        <w:rFonts w:ascii="宋体" w:hAnsi="宋体"/>
                      </w:rPr>
                      <w:t>运输费</w:t>
                    </w:r>
                  </w:p>
                </w:tc>
                <w:tc>
                  <w:tcPr>
                    <w:tcW w:w="1723"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jc w:val="right"/>
                      <w:rPr>
                        <w:rFonts w:ascii="宋体" w:hAnsi="宋体"/>
                        <w:szCs w:val="21"/>
                      </w:rPr>
                    </w:pPr>
                    <w:r w:rsidRPr="000D5B1B">
                      <w:rPr>
                        <w:rFonts w:ascii="宋体" w:hAnsi="宋体"/>
                      </w:rPr>
                      <w:t>4,614,643.67</w:t>
                    </w:r>
                  </w:p>
                </w:tc>
                <w:tc>
                  <w:tcPr>
                    <w:tcW w:w="1729"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jc w:val="right"/>
                      <w:rPr>
                        <w:rFonts w:ascii="宋体" w:hAnsi="宋体"/>
                        <w:szCs w:val="21"/>
                      </w:rPr>
                    </w:pPr>
                    <w:r w:rsidRPr="000D5B1B">
                      <w:rPr>
                        <w:rFonts w:ascii="宋体" w:hAnsi="宋体"/>
                      </w:rPr>
                      <w:t>5,991,930.13</w:t>
                    </w:r>
                  </w:p>
                </w:tc>
              </w:tr>
            </w:sdtContent>
          </w:sdt>
          <w:sdt>
            <w:sdtPr>
              <w:rPr>
                <w:rFonts w:ascii="宋体" w:eastAsiaTheme="minorEastAsia" w:hAnsi="宋体" w:cstheme="minorBidi" w:hint="eastAsia"/>
                <w:szCs w:val="21"/>
              </w:rPr>
              <w:alias w:val="其他流动负债明细"/>
              <w:tag w:val="_TUP_df4d69db471743d388d67e15e93ba248"/>
              <w:id w:val="6002494"/>
              <w:lock w:val="sdtLocked"/>
            </w:sdtPr>
            <w:sdtContent>
              <w:tr w:rsidR="00EA1AF9" w:rsidRPr="000D5B1B" w:rsidTr="007F43F5">
                <w:trPr>
                  <w:jc w:val="center"/>
                </w:trPr>
                <w:tc>
                  <w:tcPr>
                    <w:tcW w:w="1548"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rPr>
                        <w:rFonts w:ascii="宋体" w:hAnsi="宋体"/>
                        <w:szCs w:val="21"/>
                      </w:rPr>
                    </w:pPr>
                    <w:r w:rsidRPr="000D5B1B">
                      <w:rPr>
                        <w:rFonts w:ascii="宋体" w:hAnsi="宋体"/>
                      </w:rPr>
                      <w:t>审计咨询费</w:t>
                    </w:r>
                  </w:p>
                </w:tc>
                <w:tc>
                  <w:tcPr>
                    <w:tcW w:w="1723"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jc w:val="right"/>
                      <w:rPr>
                        <w:rFonts w:ascii="宋体" w:hAnsi="宋体"/>
                        <w:szCs w:val="21"/>
                      </w:rPr>
                    </w:pPr>
                    <w:r w:rsidRPr="000D5B1B">
                      <w:rPr>
                        <w:rFonts w:ascii="宋体" w:hAnsi="宋体"/>
                      </w:rPr>
                      <w:t>3,137,498.86</w:t>
                    </w:r>
                  </w:p>
                </w:tc>
                <w:tc>
                  <w:tcPr>
                    <w:tcW w:w="1729"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jc w:val="right"/>
                      <w:rPr>
                        <w:rFonts w:ascii="宋体" w:hAnsi="宋体"/>
                        <w:szCs w:val="21"/>
                      </w:rPr>
                    </w:pPr>
                    <w:r w:rsidRPr="000D5B1B">
                      <w:rPr>
                        <w:rFonts w:ascii="宋体" w:hAnsi="宋体"/>
                      </w:rPr>
                      <w:t>2,410,305.15</w:t>
                    </w:r>
                  </w:p>
                </w:tc>
              </w:tr>
            </w:sdtContent>
          </w:sdt>
          <w:sdt>
            <w:sdtPr>
              <w:rPr>
                <w:rFonts w:ascii="宋体" w:eastAsiaTheme="minorEastAsia" w:hAnsi="宋体" w:cstheme="minorBidi" w:hint="eastAsia"/>
                <w:szCs w:val="21"/>
              </w:rPr>
              <w:alias w:val="其他流动负债明细"/>
              <w:tag w:val="_TUP_df4d69db471743d388d67e15e93ba248"/>
              <w:id w:val="6002495"/>
              <w:lock w:val="sdtLocked"/>
            </w:sdtPr>
            <w:sdtContent>
              <w:tr w:rsidR="00EA1AF9" w:rsidRPr="000D5B1B" w:rsidTr="007F43F5">
                <w:trPr>
                  <w:jc w:val="center"/>
                </w:trPr>
                <w:tc>
                  <w:tcPr>
                    <w:tcW w:w="1548"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rPr>
                        <w:rFonts w:ascii="宋体" w:hAnsi="宋体"/>
                        <w:szCs w:val="21"/>
                      </w:rPr>
                    </w:pPr>
                    <w:r w:rsidRPr="000D5B1B">
                      <w:rPr>
                        <w:rFonts w:ascii="宋体" w:hAnsi="宋体"/>
                      </w:rPr>
                      <w:t>维修费</w:t>
                    </w:r>
                  </w:p>
                </w:tc>
                <w:tc>
                  <w:tcPr>
                    <w:tcW w:w="1723"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jc w:val="right"/>
                      <w:rPr>
                        <w:rFonts w:ascii="宋体" w:hAnsi="宋体"/>
                        <w:szCs w:val="21"/>
                      </w:rPr>
                    </w:pPr>
                    <w:r>
                      <w:t>-  </w:t>
                    </w:r>
                  </w:p>
                </w:tc>
                <w:tc>
                  <w:tcPr>
                    <w:tcW w:w="1729"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jc w:val="right"/>
                      <w:rPr>
                        <w:rFonts w:ascii="宋体" w:hAnsi="宋体"/>
                        <w:szCs w:val="21"/>
                      </w:rPr>
                    </w:pPr>
                    <w:r w:rsidRPr="000D5B1B">
                      <w:rPr>
                        <w:rFonts w:ascii="宋体" w:hAnsi="宋体"/>
                      </w:rPr>
                      <w:t>4,548,993.81</w:t>
                    </w:r>
                  </w:p>
                </w:tc>
              </w:tr>
            </w:sdtContent>
          </w:sdt>
          <w:sdt>
            <w:sdtPr>
              <w:rPr>
                <w:rFonts w:ascii="宋体" w:eastAsiaTheme="minorEastAsia" w:hAnsi="宋体" w:cstheme="minorBidi" w:hint="eastAsia"/>
                <w:szCs w:val="21"/>
              </w:rPr>
              <w:alias w:val="其他流动负债明细"/>
              <w:tag w:val="_TUP_df4d69db471743d388d67e15e93ba248"/>
              <w:id w:val="6002496"/>
              <w:lock w:val="sdtLocked"/>
            </w:sdtPr>
            <w:sdtContent>
              <w:tr w:rsidR="00EA1AF9" w:rsidRPr="000D5B1B" w:rsidTr="007F43F5">
                <w:trPr>
                  <w:jc w:val="center"/>
                </w:trPr>
                <w:tc>
                  <w:tcPr>
                    <w:tcW w:w="1548"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rPr>
                        <w:rFonts w:ascii="宋体" w:hAnsi="宋体"/>
                        <w:szCs w:val="21"/>
                      </w:rPr>
                    </w:pPr>
                    <w:r w:rsidRPr="000D5B1B">
                      <w:rPr>
                        <w:rFonts w:ascii="宋体" w:hAnsi="宋体"/>
                      </w:rPr>
                      <w:t>业绩激励基金</w:t>
                    </w:r>
                  </w:p>
                </w:tc>
                <w:tc>
                  <w:tcPr>
                    <w:tcW w:w="1723"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jc w:val="right"/>
                      <w:rPr>
                        <w:rFonts w:ascii="宋体" w:hAnsi="宋体"/>
                        <w:szCs w:val="21"/>
                      </w:rPr>
                    </w:pPr>
                    <w:r w:rsidRPr="000D5B1B">
                      <w:rPr>
                        <w:rFonts w:ascii="宋体" w:hAnsi="宋体"/>
                      </w:rPr>
                      <w:t>32,900,000.00</w:t>
                    </w:r>
                  </w:p>
                </w:tc>
                <w:tc>
                  <w:tcPr>
                    <w:tcW w:w="1729"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jc w:val="right"/>
                      <w:rPr>
                        <w:rFonts w:ascii="宋体" w:hAnsi="宋体"/>
                        <w:szCs w:val="21"/>
                      </w:rPr>
                    </w:pPr>
                    <w:r w:rsidRPr="000D5B1B">
                      <w:rPr>
                        <w:rFonts w:ascii="宋体" w:hAnsi="宋体"/>
                      </w:rPr>
                      <w:t>32,900,000.00</w:t>
                    </w:r>
                  </w:p>
                </w:tc>
              </w:tr>
            </w:sdtContent>
          </w:sdt>
          <w:sdt>
            <w:sdtPr>
              <w:rPr>
                <w:rFonts w:ascii="宋体" w:eastAsiaTheme="minorEastAsia" w:hAnsi="宋体" w:cstheme="minorBidi" w:hint="eastAsia"/>
                <w:szCs w:val="21"/>
              </w:rPr>
              <w:alias w:val="其他流动负债明细"/>
              <w:tag w:val="_TUP_df4d69db471743d388d67e15e93ba248"/>
              <w:id w:val="6002497"/>
              <w:lock w:val="sdtLocked"/>
            </w:sdtPr>
            <w:sdtContent>
              <w:tr w:rsidR="00EA1AF9" w:rsidRPr="000D5B1B" w:rsidTr="007F43F5">
                <w:trPr>
                  <w:jc w:val="center"/>
                </w:trPr>
                <w:tc>
                  <w:tcPr>
                    <w:tcW w:w="1548"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rPr>
                        <w:rFonts w:ascii="宋体" w:hAnsi="宋体"/>
                        <w:szCs w:val="21"/>
                      </w:rPr>
                    </w:pPr>
                    <w:r w:rsidRPr="000D5B1B">
                      <w:rPr>
                        <w:rFonts w:ascii="宋体" w:hAnsi="宋体"/>
                      </w:rPr>
                      <w:t>其他</w:t>
                    </w:r>
                  </w:p>
                </w:tc>
                <w:tc>
                  <w:tcPr>
                    <w:tcW w:w="1723"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jc w:val="right"/>
                      <w:rPr>
                        <w:rFonts w:ascii="宋体" w:hAnsi="宋体"/>
                        <w:szCs w:val="21"/>
                      </w:rPr>
                    </w:pPr>
                    <w:r w:rsidRPr="000D5B1B">
                      <w:rPr>
                        <w:rFonts w:ascii="宋体" w:hAnsi="宋体"/>
                      </w:rPr>
                      <w:t>2,140,221.68</w:t>
                    </w:r>
                  </w:p>
                </w:tc>
                <w:tc>
                  <w:tcPr>
                    <w:tcW w:w="1729"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jc w:val="right"/>
                      <w:rPr>
                        <w:rFonts w:ascii="宋体" w:hAnsi="宋体"/>
                        <w:szCs w:val="21"/>
                      </w:rPr>
                    </w:pPr>
                    <w:r w:rsidRPr="000D5B1B">
                      <w:rPr>
                        <w:rFonts w:ascii="宋体" w:hAnsi="宋体"/>
                      </w:rPr>
                      <w:t>2,756,671.69</w:t>
                    </w:r>
                  </w:p>
                </w:tc>
              </w:tr>
            </w:sdtContent>
          </w:sdt>
          <w:tr w:rsidR="00EA1AF9" w:rsidRPr="000D5B1B" w:rsidTr="007F43F5">
            <w:trPr>
              <w:jc w:val="center"/>
            </w:trPr>
            <w:sdt>
              <w:sdtPr>
                <w:rPr>
                  <w:rFonts w:ascii="宋体" w:hAnsi="宋体"/>
                </w:rPr>
                <w:tag w:val="_PLD_da00a694191642a0a5ab59384dfff673"/>
                <w:id w:val="6002498"/>
                <w:lock w:val="sdtLocked"/>
              </w:sdtPr>
              <w:sdtContent>
                <w:tc>
                  <w:tcPr>
                    <w:tcW w:w="1548"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jc w:val="center"/>
                      <w:rPr>
                        <w:rFonts w:ascii="宋体" w:hAnsi="宋体"/>
                        <w:szCs w:val="21"/>
                      </w:rPr>
                    </w:pPr>
                    <w:r w:rsidRPr="000D5B1B">
                      <w:rPr>
                        <w:rFonts w:ascii="宋体" w:hAnsi="宋体" w:hint="eastAsia"/>
                        <w:szCs w:val="21"/>
                      </w:rPr>
                      <w:t>合计</w:t>
                    </w:r>
                  </w:p>
                </w:tc>
              </w:sdtContent>
            </w:sdt>
            <w:tc>
              <w:tcPr>
                <w:tcW w:w="1723"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jc w:val="right"/>
                  <w:rPr>
                    <w:rFonts w:ascii="宋体" w:hAnsi="宋体"/>
                  </w:rPr>
                </w:pPr>
                <w:r w:rsidRPr="000D5B1B">
                  <w:rPr>
                    <w:rFonts w:ascii="宋体" w:hAnsi="宋体"/>
                  </w:rPr>
                  <w:t>88,163,084.22</w:t>
                </w:r>
              </w:p>
            </w:tc>
            <w:tc>
              <w:tcPr>
                <w:tcW w:w="1729"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jc w:val="right"/>
                  <w:rPr>
                    <w:rFonts w:ascii="宋体" w:hAnsi="宋体"/>
                  </w:rPr>
                </w:pPr>
                <w:r w:rsidRPr="000D5B1B">
                  <w:rPr>
                    <w:rFonts w:ascii="宋体" w:hAnsi="宋体"/>
                  </w:rPr>
                  <w:t>91,329,366.05</w:t>
                </w:r>
              </w:p>
            </w:tc>
          </w:tr>
        </w:tbl>
        <w:p w:rsidR="005155D7" w:rsidRPr="000D5B1B" w:rsidRDefault="009E230D" w:rsidP="009A4CCC">
          <w:pPr>
            <w:rPr>
              <w:rFonts w:ascii="宋体" w:hAnsi="宋体"/>
            </w:rPr>
          </w:pPr>
        </w:p>
      </w:sdtContent>
    </w:sd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长期借款</w:t>
      </w:r>
    </w:p>
    <w:sdt>
      <w:sdtPr>
        <w:rPr>
          <w:rFonts w:ascii="宋体" w:hAnsi="宋体" w:cs="宋体" w:hint="eastAsia"/>
          <w:b w:val="0"/>
          <w:bCs w:val="0"/>
          <w:kern w:val="0"/>
          <w:szCs w:val="22"/>
        </w:rPr>
        <w:alias w:val="模块:长期借款分类 "/>
        <w:tag w:val="_SEC_bb20abc8fd5f49a68916f9dc55e11723"/>
        <w:id w:val="878631"/>
        <w:lock w:val="sdtLocked"/>
        <w:placeholder>
          <w:docPart w:val="GBC22222222222222222222222222222"/>
        </w:placeholder>
      </w:sdtPr>
      <w:sdtEndPr>
        <w:rPr>
          <w:rFonts w:cstheme="minorBidi" w:hint="default"/>
          <w:color w:val="000000" w:themeColor="text1"/>
          <w:kern w:val="2"/>
          <w:szCs w:val="21"/>
        </w:rPr>
      </w:sdtEndPr>
      <w:sdtContent>
        <w:p w:rsidR="005155D7" w:rsidRPr="000D5B1B" w:rsidRDefault="00D3606B">
          <w:pPr>
            <w:pStyle w:val="4"/>
            <w:numPr>
              <w:ilvl w:val="0"/>
              <w:numId w:val="22"/>
            </w:numPr>
            <w:tabs>
              <w:tab w:val="left" w:pos="630"/>
            </w:tabs>
            <w:ind w:left="420"/>
            <w:rPr>
              <w:rFonts w:ascii="宋体" w:hAnsi="宋体"/>
              <w:szCs w:val="21"/>
            </w:rPr>
          </w:pPr>
          <w:r w:rsidRPr="000D5B1B">
            <w:rPr>
              <w:rFonts w:ascii="宋体" w:hAnsi="宋体" w:hint="eastAsia"/>
              <w:szCs w:val="21"/>
            </w:rPr>
            <w:t>长期借款分类</w:t>
          </w:r>
        </w:p>
        <w:sdt>
          <w:sdtPr>
            <w:rPr>
              <w:rFonts w:ascii="宋体" w:hAnsi="宋体"/>
            </w:rPr>
            <w:alias w:val="是否适用：长期借款分类[双击切换]"/>
            <w:tag w:val="_GBC_f97d0882083646ed86769469b3ee8875"/>
            <w:id w:val="878617"/>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B9335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B93353"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lastRenderedPageBreak/>
            <w:t>单位：</w:t>
          </w:r>
          <w:sdt>
            <w:sdtPr>
              <w:rPr>
                <w:rFonts w:ascii="宋体" w:hAnsi="宋体" w:hint="eastAsia"/>
                <w:szCs w:val="21"/>
              </w:rPr>
              <w:alias w:val="单位：财务附注：长期借款分类"/>
              <w:tag w:val="_GBC_1469e55f5b66428a857f07acaf1e4ae0"/>
              <w:id w:val="87861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长期借款分类"/>
              <w:tag w:val="_GBC_02e1603886284ce797acd755be7f672a"/>
              <w:id w:val="8786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998"/>
            <w:gridCol w:w="2999"/>
            <w:gridCol w:w="2896"/>
          </w:tblGrid>
          <w:tr w:rsidR="00B93353" w:rsidRPr="000D5B1B" w:rsidTr="00012BE8">
            <w:trPr>
              <w:cantSplit/>
            </w:trPr>
            <w:sdt>
              <w:sdtPr>
                <w:rPr>
                  <w:rFonts w:ascii="宋体" w:hAnsi="宋体"/>
                </w:rPr>
                <w:tag w:val="_PLD_4e1b60888e3248369c96087fd1f19eed"/>
                <w:id w:val="9466878"/>
                <w:lock w:val="sdtLocked"/>
              </w:sdtPr>
              <w:sdtContent>
                <w:tc>
                  <w:tcPr>
                    <w:tcW w:w="1686" w:type="pct"/>
                  </w:tcPr>
                  <w:p w:rsidR="00B93353" w:rsidRPr="000D5B1B" w:rsidRDefault="00B93353" w:rsidP="00012BE8">
                    <w:pPr>
                      <w:autoSpaceDE w:val="0"/>
                      <w:autoSpaceDN w:val="0"/>
                      <w:adjustRightInd w:val="0"/>
                      <w:snapToGrid w:val="0"/>
                      <w:jc w:val="center"/>
                      <w:rPr>
                        <w:rFonts w:ascii="宋体" w:hAnsi="宋体"/>
                        <w:szCs w:val="21"/>
                      </w:rPr>
                    </w:pPr>
                    <w:r w:rsidRPr="000D5B1B">
                      <w:rPr>
                        <w:rFonts w:ascii="宋体" w:hAnsi="宋体" w:hint="eastAsia"/>
                        <w:szCs w:val="21"/>
                      </w:rPr>
                      <w:t>项目</w:t>
                    </w:r>
                  </w:p>
                </w:tc>
              </w:sdtContent>
            </w:sdt>
            <w:sdt>
              <w:sdtPr>
                <w:rPr>
                  <w:rFonts w:ascii="宋体" w:hAnsi="宋体"/>
                </w:rPr>
                <w:tag w:val="_PLD_5eb33a0c1cde49ff9ed499493463ec46"/>
                <w:id w:val="9466879"/>
                <w:lock w:val="sdtLocked"/>
              </w:sdtPr>
              <w:sdtContent>
                <w:tc>
                  <w:tcPr>
                    <w:tcW w:w="1686" w:type="pct"/>
                  </w:tcPr>
                  <w:p w:rsidR="00B93353" w:rsidRPr="000D5B1B" w:rsidRDefault="00B93353" w:rsidP="00012BE8">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9b129c446a5847edb58141b866ffac5d"/>
                <w:id w:val="9466880"/>
                <w:lock w:val="sdtLocked"/>
              </w:sdtPr>
              <w:sdtContent>
                <w:tc>
                  <w:tcPr>
                    <w:tcW w:w="1628" w:type="pct"/>
                  </w:tcPr>
                  <w:p w:rsidR="00B93353" w:rsidRPr="000D5B1B" w:rsidRDefault="00B93353" w:rsidP="00012BE8">
                    <w:pPr>
                      <w:jc w:val="center"/>
                      <w:rPr>
                        <w:rFonts w:ascii="宋体" w:hAnsi="宋体"/>
                        <w:szCs w:val="21"/>
                      </w:rPr>
                    </w:pPr>
                    <w:r w:rsidRPr="000D5B1B">
                      <w:rPr>
                        <w:rFonts w:ascii="宋体" w:hAnsi="宋体" w:hint="eastAsia"/>
                        <w:szCs w:val="21"/>
                      </w:rPr>
                      <w:t>期初余额</w:t>
                    </w:r>
                  </w:p>
                </w:tc>
              </w:sdtContent>
            </w:sdt>
          </w:tr>
          <w:tr w:rsidR="00B93353" w:rsidRPr="000D5B1B" w:rsidTr="00012BE8">
            <w:trPr>
              <w:cantSplit/>
            </w:trPr>
            <w:sdt>
              <w:sdtPr>
                <w:rPr>
                  <w:rFonts w:ascii="宋体" w:hAnsi="宋体"/>
                </w:rPr>
                <w:tag w:val="_PLD_1c11b47f4af543b4aa427608cf6764fd"/>
                <w:id w:val="9466882"/>
                <w:lock w:val="sdtLocked"/>
              </w:sdtPr>
              <w:sdtContent>
                <w:tc>
                  <w:tcPr>
                    <w:tcW w:w="1686" w:type="pct"/>
                    <w:shd w:val="clear" w:color="auto" w:fill="auto"/>
                  </w:tcPr>
                  <w:p w:rsidR="00B93353" w:rsidRPr="000D5B1B" w:rsidRDefault="00B93353" w:rsidP="00012BE8">
                    <w:pPr>
                      <w:autoSpaceDE w:val="0"/>
                      <w:autoSpaceDN w:val="0"/>
                      <w:adjustRightInd w:val="0"/>
                      <w:snapToGrid w:val="0"/>
                      <w:rPr>
                        <w:rFonts w:ascii="宋体" w:hAnsi="宋体"/>
                        <w:szCs w:val="21"/>
                      </w:rPr>
                    </w:pPr>
                    <w:r w:rsidRPr="000D5B1B">
                      <w:rPr>
                        <w:rFonts w:ascii="宋体" w:hAnsi="宋体" w:hint="eastAsia"/>
                        <w:szCs w:val="21"/>
                      </w:rPr>
                      <w:t>抵押借款</w:t>
                    </w:r>
                  </w:p>
                </w:tc>
              </w:sdtContent>
            </w:sdt>
            <w:tc>
              <w:tcPr>
                <w:tcW w:w="1686" w:type="pct"/>
                <w:shd w:val="clear" w:color="auto" w:fill="auto"/>
              </w:tcPr>
              <w:p w:rsidR="00B93353" w:rsidRPr="000D5B1B" w:rsidRDefault="00B93353" w:rsidP="00012BE8">
                <w:pPr>
                  <w:autoSpaceDE w:val="0"/>
                  <w:autoSpaceDN w:val="0"/>
                  <w:adjustRightInd w:val="0"/>
                  <w:snapToGrid w:val="0"/>
                  <w:ind w:right="180"/>
                  <w:jc w:val="right"/>
                  <w:rPr>
                    <w:rFonts w:ascii="宋体" w:hAnsi="宋体"/>
                    <w:szCs w:val="21"/>
                  </w:rPr>
                </w:pPr>
                <w:r w:rsidRPr="000D5B1B">
                  <w:rPr>
                    <w:rFonts w:ascii="宋体" w:hAnsi="宋体"/>
                  </w:rPr>
                  <w:t>53,140,000.00</w:t>
                </w:r>
              </w:p>
            </w:tc>
            <w:tc>
              <w:tcPr>
                <w:tcW w:w="1628" w:type="pct"/>
                <w:shd w:val="clear" w:color="auto" w:fill="auto"/>
              </w:tcPr>
              <w:p w:rsidR="00B93353" w:rsidRPr="000D5B1B" w:rsidRDefault="00B93353" w:rsidP="00012BE8">
                <w:pPr>
                  <w:jc w:val="right"/>
                  <w:rPr>
                    <w:rFonts w:ascii="宋体" w:hAnsi="宋体"/>
                    <w:szCs w:val="21"/>
                  </w:rPr>
                </w:pPr>
                <w:r w:rsidRPr="000D5B1B">
                  <w:rPr>
                    <w:rFonts w:ascii="宋体" w:hAnsi="宋体"/>
                  </w:rPr>
                  <w:t>25,420,000.00</w:t>
                </w:r>
              </w:p>
            </w:tc>
          </w:tr>
          <w:tr w:rsidR="00B93353" w:rsidRPr="000D5B1B" w:rsidTr="00012BE8">
            <w:trPr>
              <w:cantSplit/>
            </w:trPr>
            <w:sdt>
              <w:sdtPr>
                <w:rPr>
                  <w:rFonts w:ascii="宋体" w:hAnsi="宋体"/>
                </w:rPr>
                <w:tag w:val="_PLD_e6034e23ef2945f2985731ac9af771d2"/>
                <w:id w:val="9466887"/>
                <w:lock w:val="sdtLocked"/>
              </w:sdtPr>
              <w:sdtContent>
                <w:tc>
                  <w:tcPr>
                    <w:tcW w:w="1686" w:type="pct"/>
                    <w:vAlign w:val="center"/>
                  </w:tcPr>
                  <w:p w:rsidR="00B93353" w:rsidRPr="000D5B1B" w:rsidRDefault="00B93353" w:rsidP="00012BE8">
                    <w:pPr>
                      <w:autoSpaceDE w:val="0"/>
                      <w:autoSpaceDN w:val="0"/>
                      <w:adjustRightInd w:val="0"/>
                      <w:snapToGrid w:val="0"/>
                      <w:jc w:val="center"/>
                      <w:rPr>
                        <w:rFonts w:ascii="宋体" w:hAnsi="宋体"/>
                        <w:szCs w:val="21"/>
                      </w:rPr>
                    </w:pPr>
                    <w:r w:rsidRPr="000D5B1B">
                      <w:rPr>
                        <w:rFonts w:ascii="宋体" w:hAnsi="宋体" w:hint="eastAsia"/>
                        <w:szCs w:val="21"/>
                      </w:rPr>
                      <w:t>合计</w:t>
                    </w:r>
                  </w:p>
                </w:tc>
              </w:sdtContent>
            </w:sdt>
            <w:tc>
              <w:tcPr>
                <w:tcW w:w="1686" w:type="pct"/>
              </w:tcPr>
              <w:p w:rsidR="00B93353" w:rsidRPr="000D5B1B" w:rsidRDefault="00B93353" w:rsidP="00012BE8">
                <w:pPr>
                  <w:autoSpaceDE w:val="0"/>
                  <w:autoSpaceDN w:val="0"/>
                  <w:adjustRightInd w:val="0"/>
                  <w:snapToGrid w:val="0"/>
                  <w:ind w:right="180"/>
                  <w:jc w:val="right"/>
                  <w:rPr>
                    <w:rFonts w:ascii="宋体" w:hAnsi="宋体"/>
                    <w:szCs w:val="21"/>
                  </w:rPr>
                </w:pPr>
                <w:r w:rsidRPr="000D5B1B">
                  <w:rPr>
                    <w:rFonts w:ascii="宋体" w:hAnsi="宋体"/>
                  </w:rPr>
                  <w:t>53,140,000.00</w:t>
                </w:r>
              </w:p>
            </w:tc>
            <w:tc>
              <w:tcPr>
                <w:tcW w:w="1628" w:type="pct"/>
              </w:tcPr>
              <w:p w:rsidR="00B93353" w:rsidRPr="000D5B1B" w:rsidRDefault="00B93353" w:rsidP="00012BE8">
                <w:pPr>
                  <w:jc w:val="right"/>
                  <w:rPr>
                    <w:rFonts w:ascii="宋体" w:hAnsi="宋体"/>
                    <w:szCs w:val="21"/>
                  </w:rPr>
                </w:pPr>
                <w:r w:rsidRPr="000D5B1B">
                  <w:rPr>
                    <w:rFonts w:ascii="宋体" w:hAnsi="宋体"/>
                  </w:rPr>
                  <w:t>25,420,000.00</w:t>
                </w:r>
              </w:p>
            </w:tc>
          </w:tr>
        </w:tbl>
        <w:p w:rsidR="005155D7" w:rsidRPr="000D5B1B" w:rsidRDefault="009E230D">
          <w:pPr>
            <w:snapToGrid w:val="0"/>
            <w:rPr>
              <w:rFonts w:ascii="宋体" w:hAnsi="宋体" w:cstheme="minorBidi"/>
              <w:color w:val="000000" w:themeColor="text1"/>
              <w:szCs w:val="21"/>
            </w:rPr>
          </w:pPr>
        </w:p>
      </w:sdtContent>
    </w:sdt>
    <w:p w:rsidR="005155D7" w:rsidRPr="000D5B1B" w:rsidRDefault="00B93353" w:rsidP="00B93353">
      <w:pPr>
        <w:snapToGrid w:val="0"/>
        <w:ind w:firstLineChars="200" w:firstLine="420"/>
        <w:rPr>
          <w:rFonts w:ascii="宋体" w:hAnsi="宋体" w:cstheme="minorBidi"/>
          <w:color w:val="000000" w:themeColor="text1"/>
          <w:szCs w:val="21"/>
        </w:rPr>
      </w:pPr>
      <w:r w:rsidRPr="000D5B1B">
        <w:rPr>
          <w:rFonts w:ascii="宋体" w:hAnsi="宋体" w:hint="eastAsia"/>
          <w:bCs/>
        </w:rPr>
        <w:t>公司无已逾期未偿还长期借款的情况。</w:t>
      </w:r>
    </w:p>
    <w:p w:rsidR="005155D7" w:rsidRPr="000D5B1B" w:rsidRDefault="005155D7">
      <w:pPr>
        <w:snapToGrid w:val="0"/>
        <w:rPr>
          <w:rFonts w:ascii="宋体" w:hAnsi="宋体"/>
          <w:szCs w:val="21"/>
        </w:rPr>
      </w:pPr>
    </w:p>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长期应付款</w:t>
      </w:r>
    </w:p>
    <w:sdt>
      <w:sdtPr>
        <w:rPr>
          <w:rFonts w:ascii="宋体" w:hAnsi="宋体" w:cstheme="minorBidi"/>
          <w:bCs/>
          <w:kern w:val="0"/>
          <w:szCs w:val="24"/>
        </w:rPr>
        <w:alias w:val="模块:按款项性质列示长期应付款"/>
        <w:tag w:val="_SEC_7376b335bb274b24970a93a74d17b7c6"/>
        <w:id w:val="878701"/>
        <w:lock w:val="sdtLocked"/>
        <w:placeholder>
          <w:docPart w:val="GBC22222222222222222222222222222"/>
        </w:placeholder>
      </w:sdtPr>
      <w:sdtEndPr>
        <w:rPr>
          <w:bCs w:val="0"/>
          <w:kern w:val="2"/>
          <w:szCs w:val="21"/>
        </w:rPr>
      </w:sdtEndPr>
      <w:sdtContent>
        <w:p w:rsidR="00041B97" w:rsidRPr="000D5B1B" w:rsidRDefault="00041B97">
          <w:pPr>
            <w:pStyle w:val="a9"/>
            <w:numPr>
              <w:ilvl w:val="0"/>
              <w:numId w:val="135"/>
            </w:numPr>
            <w:ind w:firstLineChars="0"/>
            <w:outlineLvl w:val="3"/>
            <w:rPr>
              <w:rFonts w:ascii="宋体" w:hAnsi="宋体"/>
              <w:b/>
            </w:rPr>
          </w:pPr>
          <w:r w:rsidRPr="000D5B1B">
            <w:rPr>
              <w:rFonts w:ascii="宋体" w:hAnsi="宋体" w:hint="eastAsia"/>
              <w:b/>
            </w:rPr>
            <w:t>按款项性质列示长期应付款：</w:t>
          </w:r>
        </w:p>
        <w:sdt>
          <w:sdtPr>
            <w:rPr>
              <w:rFonts w:ascii="宋体" w:hAnsi="宋体"/>
            </w:rPr>
            <w:alias w:val="是否适用：按款项性质列示长期应付款[双击切换]"/>
            <w:tag w:val="_GBC_6a4cca7cce5341018cd4836f32746cd9"/>
            <w:id w:val="-122308964"/>
            <w:lock w:val="sdtLocked"/>
          </w:sdtPr>
          <w:sdtContent>
            <w:p w:rsidR="00041B97" w:rsidRPr="000D5B1B" w:rsidRDefault="009E230D">
              <w:pPr>
                <w:rPr>
                  <w:rFonts w:ascii="宋体" w:hAnsi="宋体"/>
                </w:rPr>
              </w:pPr>
              <w:r w:rsidRPr="000D5B1B">
                <w:rPr>
                  <w:rFonts w:ascii="宋体" w:hAnsi="宋体"/>
                </w:rPr>
                <w:fldChar w:fldCharType="begin"/>
              </w:r>
              <w:r w:rsidR="00041B97"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041B97" w:rsidRPr="000D5B1B">
                <w:rPr>
                  <w:rFonts w:ascii="宋体" w:hAnsi="宋体"/>
                </w:rPr>
                <w:instrText xml:space="preserve"> MACROBUTTON  SnrToggleCheckbox □不适用 </w:instrText>
              </w:r>
              <w:r w:rsidRPr="000D5B1B">
                <w:rPr>
                  <w:rFonts w:ascii="宋体" w:hAnsi="宋体"/>
                </w:rPr>
                <w:fldChar w:fldCharType="end"/>
              </w:r>
            </w:p>
          </w:sdtContent>
        </w:sdt>
        <w:p w:rsidR="00041B97" w:rsidRPr="000D5B1B" w:rsidRDefault="00041B97">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长期应付款"/>
              <w:tag w:val="_GBC_ddf7b9d28f164198ac6c2f6a82b47d41"/>
              <w:id w:val="-55015032"/>
              <w:lock w:val="sdtLocked"/>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长期应付款"/>
              <w:tag w:val="_GBC_f93228408d4f48699309d8ab4da673ba"/>
              <w:id w:val="-2052837662"/>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Pr="000D5B1B">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150"/>
            <w:gridCol w:w="2872"/>
            <w:gridCol w:w="2871"/>
          </w:tblGrid>
          <w:tr w:rsidR="00540194" w:rsidRPr="000D5B1B" w:rsidTr="001F0235">
            <w:trPr>
              <w:cantSplit/>
              <w:trHeight w:val="307"/>
            </w:trPr>
            <w:sdt>
              <w:sdtPr>
                <w:rPr>
                  <w:rFonts w:ascii="宋体" w:hAnsi="宋体"/>
                </w:rPr>
                <w:tag w:val="_PLD_80697eb0741143188d1783ddd81c2db2"/>
                <w:id w:val="1205879"/>
                <w:lock w:val="sdtLocked"/>
              </w:sdtPr>
              <w:sdtContent>
                <w:tc>
                  <w:tcPr>
                    <w:tcW w:w="1771" w:type="pct"/>
                    <w:shd w:val="clear" w:color="auto" w:fill="auto"/>
                    <w:vAlign w:val="center"/>
                  </w:tcPr>
                  <w:p w:rsidR="00540194" w:rsidRPr="000D5B1B" w:rsidRDefault="00540194" w:rsidP="001F0235">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361897af892e4de98bc2cf056e2b512c"/>
                <w:id w:val="1205880"/>
                <w:lock w:val="sdtLocked"/>
              </w:sdtPr>
              <w:sdtContent>
                <w:tc>
                  <w:tcPr>
                    <w:tcW w:w="1615" w:type="pct"/>
                    <w:shd w:val="clear" w:color="auto" w:fill="auto"/>
                    <w:vAlign w:val="center"/>
                  </w:tcPr>
                  <w:p w:rsidR="00540194" w:rsidRPr="000D5B1B" w:rsidRDefault="00540194" w:rsidP="001F0235">
                    <w:pPr>
                      <w:jc w:val="center"/>
                      <w:rPr>
                        <w:rFonts w:ascii="宋体" w:hAnsi="宋体"/>
                        <w:szCs w:val="21"/>
                      </w:rPr>
                    </w:pPr>
                    <w:r w:rsidRPr="000D5B1B">
                      <w:rPr>
                        <w:rFonts w:ascii="宋体" w:hAnsi="宋体" w:hint="eastAsia"/>
                        <w:szCs w:val="21"/>
                      </w:rPr>
                      <w:t>期初余额</w:t>
                    </w:r>
                  </w:p>
                </w:tc>
              </w:sdtContent>
            </w:sdt>
            <w:sdt>
              <w:sdtPr>
                <w:rPr>
                  <w:rFonts w:ascii="宋体" w:hAnsi="宋体"/>
                </w:rPr>
                <w:tag w:val="_PLD_b45e38f9b06048e18bf5d20429299b7b"/>
                <w:id w:val="1205881"/>
                <w:lock w:val="sdtLocked"/>
              </w:sdtPr>
              <w:sdtContent>
                <w:tc>
                  <w:tcPr>
                    <w:tcW w:w="1614" w:type="pct"/>
                    <w:shd w:val="clear" w:color="auto" w:fill="auto"/>
                    <w:vAlign w:val="center"/>
                  </w:tcPr>
                  <w:p w:rsidR="00540194" w:rsidRPr="000D5B1B" w:rsidRDefault="00540194" w:rsidP="001F0235">
                    <w:pPr>
                      <w:jc w:val="center"/>
                      <w:rPr>
                        <w:rFonts w:ascii="宋体" w:hAnsi="宋体"/>
                        <w:szCs w:val="21"/>
                      </w:rPr>
                    </w:pPr>
                    <w:r w:rsidRPr="000D5B1B">
                      <w:rPr>
                        <w:rFonts w:ascii="宋体" w:hAnsi="宋体" w:hint="eastAsia"/>
                        <w:szCs w:val="21"/>
                      </w:rPr>
                      <w:t>期末余额</w:t>
                    </w:r>
                  </w:p>
                </w:tc>
              </w:sdtContent>
            </w:sdt>
          </w:tr>
          <w:sdt>
            <w:sdtPr>
              <w:rPr>
                <w:rFonts w:ascii="宋体" w:hAnsi="宋体"/>
                <w:szCs w:val="21"/>
              </w:rPr>
              <w:alias w:val="按款项性质列示长期应付款明细"/>
              <w:tag w:val="_TUP_582d211f6f954856bfeb99df9433b25f"/>
              <w:id w:val="1205882"/>
              <w:lock w:val="sdtLocked"/>
            </w:sdtPr>
            <w:sdtEndPr>
              <w:rPr>
                <w:rFonts w:hint="eastAsia"/>
              </w:rPr>
            </w:sdtEndPr>
            <w:sdtContent>
              <w:tr w:rsidR="00540194" w:rsidRPr="000D5B1B" w:rsidTr="001F0235">
                <w:trPr>
                  <w:cantSplit/>
                  <w:trHeight w:val="186"/>
                </w:trPr>
                <w:tc>
                  <w:tcPr>
                    <w:tcW w:w="1771" w:type="pct"/>
                  </w:tcPr>
                  <w:p w:rsidR="00540194" w:rsidRPr="000D5B1B" w:rsidRDefault="00540194" w:rsidP="001F0235">
                    <w:pPr>
                      <w:rPr>
                        <w:rFonts w:ascii="宋体" w:hAnsi="宋体"/>
                        <w:szCs w:val="21"/>
                      </w:rPr>
                    </w:pPr>
                    <w:r w:rsidRPr="000D5B1B">
                      <w:rPr>
                        <w:rFonts w:ascii="宋体" w:hAnsi="宋体" w:hint="eastAsia"/>
                        <w:spacing w:val="5"/>
                        <w:szCs w:val="21"/>
                      </w:rPr>
                      <w:t>应付融资租赁设备款</w:t>
                    </w:r>
                  </w:p>
                </w:tc>
                <w:tc>
                  <w:tcPr>
                    <w:tcW w:w="1615" w:type="pct"/>
                  </w:tcPr>
                  <w:p w:rsidR="00540194" w:rsidRPr="000D5B1B" w:rsidRDefault="00540194" w:rsidP="001F0235">
                    <w:pPr>
                      <w:jc w:val="right"/>
                      <w:rPr>
                        <w:rFonts w:ascii="宋体" w:hAnsi="宋体"/>
                        <w:szCs w:val="21"/>
                      </w:rPr>
                    </w:pPr>
                    <w:r w:rsidRPr="000D5B1B">
                      <w:rPr>
                        <w:rFonts w:ascii="宋体" w:hAnsi="宋体"/>
                        <w:szCs w:val="21"/>
                      </w:rPr>
                      <w:t>2,355,491.56</w:t>
                    </w:r>
                  </w:p>
                </w:tc>
                <w:tc>
                  <w:tcPr>
                    <w:tcW w:w="1614" w:type="pct"/>
                  </w:tcPr>
                  <w:p w:rsidR="00540194" w:rsidRPr="000D5B1B" w:rsidRDefault="00540194" w:rsidP="001F0235">
                    <w:pPr>
                      <w:jc w:val="right"/>
                      <w:rPr>
                        <w:rFonts w:ascii="宋体" w:hAnsi="宋体"/>
                        <w:szCs w:val="21"/>
                      </w:rPr>
                    </w:pPr>
                    <w:r w:rsidRPr="000D5B1B">
                      <w:rPr>
                        <w:rFonts w:ascii="宋体" w:hAnsi="宋体" w:hint="eastAsia"/>
                        <w:szCs w:val="21"/>
                      </w:rPr>
                      <w:t xml:space="preserve"> </w:t>
                    </w:r>
                  </w:p>
                </w:tc>
              </w:tr>
            </w:sdtContent>
          </w:sdt>
        </w:tbl>
        <w:p w:rsidR="00540194" w:rsidRPr="000D5B1B" w:rsidRDefault="00540194">
          <w:pPr>
            <w:rPr>
              <w:rFonts w:ascii="宋体" w:hAnsi="宋体"/>
            </w:rPr>
          </w:pPr>
        </w:p>
        <w:p w:rsidR="00041B97" w:rsidRPr="000D5B1B" w:rsidRDefault="00041B97">
          <w:pPr>
            <w:snapToGrid w:val="0"/>
            <w:spacing w:before="60" w:after="60" w:line="240" w:lineRule="atLeast"/>
            <w:rPr>
              <w:rFonts w:ascii="宋体" w:hAnsi="宋体"/>
              <w:szCs w:val="21"/>
            </w:rPr>
          </w:pPr>
          <w:r w:rsidRPr="000D5B1B">
            <w:rPr>
              <w:rFonts w:ascii="宋体" w:hAnsi="宋体" w:hint="eastAsia"/>
              <w:szCs w:val="21"/>
            </w:rPr>
            <w:t>其他说明：</w:t>
          </w:r>
        </w:p>
        <w:sdt>
          <w:sdtPr>
            <w:rPr>
              <w:rFonts w:ascii="宋体" w:hAnsi="宋体"/>
              <w:szCs w:val="21"/>
            </w:rPr>
            <w:alias w:val="是否适用：长期应付款的说明[双击切换]"/>
            <w:tag w:val="_GBC_8b701b0e858f42889d9150a77f24359f"/>
            <w:id w:val="-1689438160"/>
            <w:lock w:val="sdtLocked"/>
          </w:sdtPr>
          <w:sdtContent>
            <w:p w:rsidR="00041B97" w:rsidRPr="000D5B1B" w:rsidRDefault="009E230D" w:rsidP="00041B97">
              <w:pPr>
                <w:snapToGrid w:val="0"/>
                <w:spacing w:before="60" w:after="60" w:line="240" w:lineRule="atLeast"/>
                <w:rPr>
                  <w:rFonts w:ascii="宋体" w:hAnsi="宋体"/>
                  <w:szCs w:val="21"/>
                </w:rPr>
              </w:pPr>
              <w:r w:rsidRPr="000D5B1B">
                <w:rPr>
                  <w:rFonts w:ascii="宋体" w:hAnsi="宋体"/>
                  <w:szCs w:val="21"/>
                </w:rPr>
                <w:fldChar w:fldCharType="begin"/>
              </w:r>
              <w:r w:rsidR="00041B97"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041B97"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9E230D">
          <w:pPr>
            <w:rPr>
              <w:rFonts w:ascii="宋体" w:hAnsi="宋体" w:cstheme="minorBidi"/>
              <w:szCs w:val="21"/>
            </w:rPr>
          </w:pPr>
        </w:p>
      </w:sdtContent>
    </w:sd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长期应付职工薪酬</w:t>
      </w:r>
    </w:p>
    <w:sdt>
      <w:sdtPr>
        <w:rPr>
          <w:rFonts w:ascii="宋体" w:hAnsi="宋体"/>
        </w:rPr>
        <w:alias w:val="是否适用：长期应付职工薪酬[双击切换]"/>
        <w:tag w:val="_GBC_24f9546075204a64926cf2cb24e64f0e"/>
        <w:id w:val="878702"/>
        <w:lock w:val="sdtLocked"/>
        <w:placeholder>
          <w:docPart w:val="GBC22222222222222222222222222222"/>
        </w:placeholder>
      </w:sdtPr>
      <w:sdtContent>
        <w:p w:rsidR="00041B97" w:rsidRPr="000D5B1B" w:rsidRDefault="009E230D" w:rsidP="00041B97">
          <w:pPr>
            <w:rPr>
              <w:rFonts w:ascii="宋体" w:hAnsi="宋体"/>
              <w:szCs w:val="21"/>
            </w:rPr>
          </w:pPr>
          <w:r w:rsidRPr="000D5B1B">
            <w:rPr>
              <w:rFonts w:ascii="宋体" w:hAnsi="宋体"/>
            </w:rPr>
            <w:fldChar w:fldCharType="begin"/>
          </w:r>
          <w:r w:rsidR="00041B97"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041B97"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专项应付款"/>
        <w:tag w:val="_SEC_0a84e0b09fc64975bf9a126557085875"/>
        <w:id w:val="878790"/>
        <w:lock w:val="sdtLocked"/>
        <w:placeholder>
          <w:docPart w:val="GBC22222222222222222222222222222"/>
        </w:placeholder>
      </w:sdtPr>
      <w:sdtEndPr>
        <w:rPr>
          <w:rFonts w:cstheme="minorBidi" w:hint="default"/>
          <w:color w:val="000000" w:themeColor="text1"/>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专项应付款</w:t>
          </w:r>
        </w:p>
        <w:sdt>
          <w:sdtPr>
            <w:rPr>
              <w:rFonts w:ascii="宋体" w:hAnsi="宋体"/>
            </w:rPr>
            <w:alias w:val="是否适用：专项应付款[双击切换]"/>
            <w:tag w:val="_GBC_857ddecb5bce4a0f99e428cd2635aa03"/>
            <w:id w:val="878777"/>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041B97"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041B97"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专项应付款"/>
              <w:tag w:val="_GBC_17da351113a84d468019127602052875"/>
              <w:id w:val="87877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专项应付款"/>
              <w:tag w:val="_GBC_d724de50ed974f2a952a318759be09a1"/>
              <w:id w:val="8787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222" w:type="pct"/>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818"/>
            <w:gridCol w:w="1500"/>
            <w:gridCol w:w="1386"/>
            <w:gridCol w:w="1453"/>
            <w:gridCol w:w="1500"/>
            <w:gridCol w:w="1633"/>
          </w:tblGrid>
          <w:tr w:rsidR="00EA1AF9" w:rsidRPr="000D5B1B" w:rsidTr="007F43F5">
            <w:trPr>
              <w:cantSplit/>
            </w:trPr>
            <w:sdt>
              <w:sdtPr>
                <w:rPr>
                  <w:rFonts w:ascii="宋体" w:hAnsi="宋体"/>
                </w:rPr>
                <w:tag w:val="_PLD_a53ee673c4a94254bd1789424c6ff3d7"/>
                <w:id w:val="6002535"/>
                <w:lock w:val="sdtLocked"/>
              </w:sdtPr>
              <w:sdtContent>
                <w:tc>
                  <w:tcPr>
                    <w:tcW w:w="991" w:type="pct"/>
                    <w:vAlign w:val="center"/>
                  </w:tcPr>
                  <w:p w:rsidR="00EA1AF9" w:rsidRPr="000D5B1B" w:rsidRDefault="00EA1AF9" w:rsidP="007F43F5">
                    <w:pPr>
                      <w:ind w:right="105"/>
                      <w:jc w:val="center"/>
                      <w:rPr>
                        <w:rFonts w:ascii="宋体" w:hAnsi="宋体"/>
                        <w:szCs w:val="21"/>
                      </w:rPr>
                    </w:pPr>
                    <w:r w:rsidRPr="000D5B1B">
                      <w:rPr>
                        <w:rFonts w:ascii="宋体" w:hAnsi="宋体" w:hint="eastAsia"/>
                        <w:szCs w:val="21"/>
                      </w:rPr>
                      <w:t>项目</w:t>
                    </w:r>
                  </w:p>
                </w:tc>
              </w:sdtContent>
            </w:sdt>
            <w:sdt>
              <w:sdtPr>
                <w:rPr>
                  <w:rFonts w:ascii="宋体" w:hAnsi="宋体"/>
                </w:rPr>
                <w:tag w:val="_PLD_a2bded2bd4b64db99375c871cadc7bfe"/>
                <w:id w:val="6002536"/>
                <w:lock w:val="sdtLocked"/>
              </w:sdtPr>
              <w:sdtContent>
                <w:tc>
                  <w:tcPr>
                    <w:tcW w:w="778" w:type="pct"/>
                  </w:tcPr>
                  <w:p w:rsidR="00EA1AF9" w:rsidRPr="000D5B1B" w:rsidRDefault="00EA1AF9" w:rsidP="007F43F5">
                    <w:pPr>
                      <w:jc w:val="center"/>
                      <w:rPr>
                        <w:rFonts w:ascii="宋体" w:hAnsi="宋体"/>
                        <w:szCs w:val="21"/>
                      </w:rPr>
                    </w:pPr>
                    <w:r w:rsidRPr="000D5B1B">
                      <w:rPr>
                        <w:rFonts w:ascii="宋体" w:hAnsi="宋体" w:hint="eastAsia"/>
                        <w:szCs w:val="21"/>
                      </w:rPr>
                      <w:t>期初余额</w:t>
                    </w:r>
                  </w:p>
                </w:tc>
              </w:sdtContent>
            </w:sdt>
            <w:sdt>
              <w:sdtPr>
                <w:rPr>
                  <w:rFonts w:ascii="宋体" w:hAnsi="宋体"/>
                </w:rPr>
                <w:tag w:val="_PLD_38d8ecb0074145e2a543b0f0e8520f81"/>
                <w:id w:val="6002537"/>
                <w:lock w:val="sdtLocked"/>
              </w:sdtPr>
              <w:sdtContent>
                <w:tc>
                  <w:tcPr>
                    <w:tcW w:w="758" w:type="pct"/>
                    <w:shd w:val="clear" w:color="auto" w:fill="auto"/>
                  </w:tcPr>
                  <w:p w:rsidR="00EA1AF9" w:rsidRPr="000D5B1B" w:rsidRDefault="00EA1AF9" w:rsidP="007F43F5">
                    <w:pPr>
                      <w:jc w:val="center"/>
                      <w:rPr>
                        <w:rFonts w:ascii="宋体" w:hAnsi="宋体"/>
                        <w:szCs w:val="21"/>
                      </w:rPr>
                    </w:pPr>
                    <w:r w:rsidRPr="000D5B1B">
                      <w:rPr>
                        <w:rFonts w:ascii="宋体" w:hAnsi="宋体" w:hint="eastAsia"/>
                        <w:szCs w:val="21"/>
                      </w:rPr>
                      <w:t>本期增加</w:t>
                    </w:r>
                  </w:p>
                </w:tc>
              </w:sdtContent>
            </w:sdt>
            <w:sdt>
              <w:sdtPr>
                <w:rPr>
                  <w:rFonts w:ascii="宋体" w:hAnsi="宋体"/>
                </w:rPr>
                <w:tag w:val="_PLD_b5e01b5460594423805476f202eecf1c"/>
                <w:id w:val="6002538"/>
                <w:lock w:val="sdtLocked"/>
              </w:sdtPr>
              <w:sdtContent>
                <w:tc>
                  <w:tcPr>
                    <w:tcW w:w="794" w:type="pct"/>
                    <w:shd w:val="clear" w:color="auto" w:fill="auto"/>
                  </w:tcPr>
                  <w:p w:rsidR="00EA1AF9" w:rsidRPr="000D5B1B" w:rsidRDefault="00EA1AF9" w:rsidP="007F43F5">
                    <w:pPr>
                      <w:jc w:val="center"/>
                      <w:rPr>
                        <w:rFonts w:ascii="宋体" w:hAnsi="宋体"/>
                        <w:szCs w:val="21"/>
                      </w:rPr>
                    </w:pPr>
                    <w:r w:rsidRPr="000D5B1B">
                      <w:rPr>
                        <w:rFonts w:ascii="宋体" w:hAnsi="宋体" w:hint="eastAsia"/>
                        <w:szCs w:val="21"/>
                      </w:rPr>
                      <w:t>本期减少</w:t>
                    </w:r>
                  </w:p>
                </w:tc>
              </w:sdtContent>
            </w:sdt>
            <w:sdt>
              <w:sdtPr>
                <w:rPr>
                  <w:rFonts w:ascii="宋体" w:hAnsi="宋体"/>
                </w:rPr>
                <w:tag w:val="_PLD_f5bb3951cab74130adf727fbe35ac9d4"/>
                <w:id w:val="6002539"/>
                <w:lock w:val="sdtLocked"/>
              </w:sdtPr>
              <w:sdtContent>
                <w:tc>
                  <w:tcPr>
                    <w:tcW w:w="787" w:type="pct"/>
                  </w:tcPr>
                  <w:p w:rsidR="00EA1AF9" w:rsidRPr="000D5B1B" w:rsidRDefault="00EA1AF9" w:rsidP="007F43F5">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1bb67b7225804d0fb21b0788ddc7b7d2"/>
                <w:id w:val="6002540"/>
                <w:lock w:val="sdtLocked"/>
              </w:sdtPr>
              <w:sdtContent>
                <w:tc>
                  <w:tcPr>
                    <w:tcW w:w="891" w:type="pct"/>
                    <w:shd w:val="clear" w:color="auto" w:fill="auto"/>
                  </w:tcPr>
                  <w:p w:rsidR="00EA1AF9" w:rsidRPr="000D5B1B" w:rsidRDefault="00EA1AF9" w:rsidP="007F43F5">
                    <w:pPr>
                      <w:jc w:val="center"/>
                      <w:rPr>
                        <w:rFonts w:ascii="宋体" w:hAnsi="宋体"/>
                        <w:szCs w:val="21"/>
                      </w:rPr>
                    </w:pPr>
                    <w:r w:rsidRPr="000D5B1B">
                      <w:rPr>
                        <w:rFonts w:ascii="宋体" w:hAnsi="宋体" w:hint="eastAsia"/>
                        <w:szCs w:val="21"/>
                      </w:rPr>
                      <w:t>形成原因</w:t>
                    </w:r>
                  </w:p>
                </w:tc>
              </w:sdtContent>
            </w:sdt>
          </w:tr>
          <w:sdt>
            <w:sdtPr>
              <w:rPr>
                <w:rFonts w:ascii="宋体" w:eastAsiaTheme="minorEastAsia" w:hAnsi="宋体" w:cstheme="minorBidi" w:hint="eastAsia"/>
                <w:szCs w:val="21"/>
              </w:rPr>
              <w:alias w:val="专项应付款明细"/>
              <w:tag w:val="_TUP_872d87f96f2040eb9f1c7a3b8811ae7a"/>
              <w:id w:val="6002541"/>
              <w:lock w:val="sdtLocked"/>
            </w:sdtPr>
            <w:sdtContent>
              <w:tr w:rsidR="00EA1AF9" w:rsidRPr="000D5B1B" w:rsidTr="007F43F5">
                <w:trPr>
                  <w:cantSplit/>
                </w:trPr>
                <w:tc>
                  <w:tcPr>
                    <w:tcW w:w="991" w:type="pct"/>
                  </w:tcPr>
                  <w:p w:rsidR="00EA1AF9" w:rsidRPr="000D5B1B" w:rsidRDefault="00EA1AF9" w:rsidP="007F43F5">
                    <w:pPr>
                      <w:ind w:right="105"/>
                      <w:rPr>
                        <w:rFonts w:ascii="宋体" w:hAnsi="宋体"/>
                        <w:szCs w:val="21"/>
                      </w:rPr>
                    </w:pPr>
                    <w:r w:rsidRPr="000D5B1B">
                      <w:rPr>
                        <w:rFonts w:ascii="宋体" w:hAnsi="宋体"/>
                      </w:rPr>
                      <w:t>职工安置备付金</w:t>
                    </w:r>
                  </w:p>
                </w:tc>
                <w:tc>
                  <w:tcPr>
                    <w:tcW w:w="778" w:type="pct"/>
                  </w:tcPr>
                  <w:p w:rsidR="00EA1AF9" w:rsidRPr="000D5B1B" w:rsidRDefault="00EA1AF9" w:rsidP="007F43F5">
                    <w:pPr>
                      <w:ind w:right="73"/>
                      <w:jc w:val="right"/>
                      <w:rPr>
                        <w:rFonts w:ascii="宋体" w:hAnsi="宋体"/>
                        <w:szCs w:val="21"/>
                      </w:rPr>
                    </w:pPr>
                    <w:r w:rsidRPr="000D5B1B">
                      <w:rPr>
                        <w:rFonts w:ascii="宋体" w:hAnsi="宋体"/>
                      </w:rPr>
                      <w:t>3,800,875.30</w:t>
                    </w:r>
                  </w:p>
                </w:tc>
                <w:tc>
                  <w:tcPr>
                    <w:tcW w:w="758" w:type="pct"/>
                    <w:shd w:val="clear" w:color="auto" w:fill="auto"/>
                  </w:tcPr>
                  <w:p w:rsidR="00EA1AF9" w:rsidRPr="000D5B1B" w:rsidRDefault="00EA1AF9" w:rsidP="007F43F5">
                    <w:pPr>
                      <w:jc w:val="right"/>
                      <w:rPr>
                        <w:rFonts w:ascii="宋体" w:hAnsi="宋体"/>
                        <w:szCs w:val="21"/>
                      </w:rPr>
                    </w:pPr>
                  </w:p>
                </w:tc>
                <w:tc>
                  <w:tcPr>
                    <w:tcW w:w="794" w:type="pct"/>
                    <w:shd w:val="clear" w:color="auto" w:fill="auto"/>
                  </w:tcPr>
                  <w:p w:rsidR="00EA1AF9" w:rsidRPr="000D5B1B" w:rsidRDefault="00EA1AF9" w:rsidP="007F43F5">
                    <w:pPr>
                      <w:jc w:val="right"/>
                      <w:rPr>
                        <w:rFonts w:ascii="宋体" w:hAnsi="宋体"/>
                        <w:szCs w:val="21"/>
                      </w:rPr>
                    </w:pPr>
                    <w:r w:rsidRPr="000D5B1B">
                      <w:rPr>
                        <w:rFonts w:ascii="宋体" w:hAnsi="宋体"/>
                      </w:rPr>
                      <w:t>75,166.28</w:t>
                    </w:r>
                  </w:p>
                </w:tc>
                <w:tc>
                  <w:tcPr>
                    <w:tcW w:w="787" w:type="pct"/>
                  </w:tcPr>
                  <w:p w:rsidR="00EA1AF9" w:rsidRPr="000D5B1B" w:rsidRDefault="00EA1AF9" w:rsidP="007F43F5">
                    <w:pPr>
                      <w:ind w:right="73"/>
                      <w:jc w:val="right"/>
                      <w:rPr>
                        <w:rFonts w:ascii="宋体" w:hAnsi="宋体"/>
                        <w:szCs w:val="21"/>
                      </w:rPr>
                    </w:pPr>
                    <w:r w:rsidRPr="000D5B1B">
                      <w:rPr>
                        <w:rFonts w:ascii="宋体" w:hAnsi="宋体"/>
                      </w:rPr>
                      <w:t>3,725,709.02</w:t>
                    </w:r>
                  </w:p>
                </w:tc>
                <w:tc>
                  <w:tcPr>
                    <w:tcW w:w="891" w:type="pct"/>
                    <w:shd w:val="clear" w:color="auto" w:fill="auto"/>
                  </w:tcPr>
                  <w:p w:rsidR="00EA1AF9" w:rsidRPr="000D5B1B" w:rsidRDefault="00EA1AF9" w:rsidP="007F43F5">
                    <w:pPr>
                      <w:rPr>
                        <w:rFonts w:ascii="宋体" w:hAnsi="宋体"/>
                        <w:szCs w:val="21"/>
                      </w:rPr>
                    </w:pPr>
                    <w:r w:rsidRPr="000D5B1B">
                      <w:rPr>
                        <w:rFonts w:ascii="宋体" w:hAnsi="宋体"/>
                      </w:rPr>
                      <w:t>[注1]</w:t>
                    </w:r>
                  </w:p>
                </w:tc>
              </w:tr>
            </w:sdtContent>
          </w:sdt>
          <w:sdt>
            <w:sdtPr>
              <w:rPr>
                <w:rFonts w:ascii="宋体" w:eastAsiaTheme="minorEastAsia" w:hAnsi="宋体" w:cstheme="minorBidi" w:hint="eastAsia"/>
                <w:szCs w:val="21"/>
              </w:rPr>
              <w:alias w:val="专项应付款明细"/>
              <w:tag w:val="_TUP_872d87f96f2040eb9f1c7a3b8811ae7a"/>
              <w:id w:val="6002542"/>
              <w:lock w:val="sdtLocked"/>
            </w:sdtPr>
            <w:sdtContent>
              <w:tr w:rsidR="00EA1AF9" w:rsidRPr="000D5B1B" w:rsidTr="007F43F5">
                <w:trPr>
                  <w:cantSplit/>
                </w:trPr>
                <w:tc>
                  <w:tcPr>
                    <w:tcW w:w="991" w:type="pct"/>
                  </w:tcPr>
                  <w:p w:rsidR="00EA1AF9" w:rsidRPr="000D5B1B" w:rsidRDefault="00EA1AF9" w:rsidP="007F43F5">
                    <w:pPr>
                      <w:ind w:right="105"/>
                      <w:rPr>
                        <w:rFonts w:ascii="宋体" w:hAnsi="宋体"/>
                        <w:szCs w:val="21"/>
                      </w:rPr>
                    </w:pPr>
                    <w:r w:rsidRPr="000D5B1B">
                      <w:rPr>
                        <w:rFonts w:ascii="宋体" w:hAnsi="宋体"/>
                      </w:rPr>
                      <w:t>拆迁补偿款</w:t>
                    </w:r>
                  </w:p>
                </w:tc>
                <w:tc>
                  <w:tcPr>
                    <w:tcW w:w="778" w:type="pct"/>
                  </w:tcPr>
                  <w:p w:rsidR="00EA1AF9" w:rsidRPr="000D5B1B" w:rsidRDefault="00EA1AF9" w:rsidP="007F43F5">
                    <w:pPr>
                      <w:ind w:right="73"/>
                      <w:jc w:val="right"/>
                      <w:rPr>
                        <w:rFonts w:ascii="宋体" w:hAnsi="宋体"/>
                        <w:szCs w:val="21"/>
                      </w:rPr>
                    </w:pPr>
                    <w:r w:rsidRPr="000D5B1B">
                      <w:rPr>
                        <w:rFonts w:ascii="宋体" w:hAnsi="宋体"/>
                      </w:rPr>
                      <w:t>18,753,969.74</w:t>
                    </w:r>
                  </w:p>
                </w:tc>
                <w:tc>
                  <w:tcPr>
                    <w:tcW w:w="758" w:type="pct"/>
                    <w:shd w:val="clear" w:color="auto" w:fill="auto"/>
                  </w:tcPr>
                  <w:p w:rsidR="00EA1AF9" w:rsidRPr="000D5B1B" w:rsidRDefault="00EA1AF9" w:rsidP="007F43F5">
                    <w:pPr>
                      <w:jc w:val="right"/>
                      <w:rPr>
                        <w:rFonts w:ascii="宋体" w:hAnsi="宋体"/>
                        <w:szCs w:val="21"/>
                      </w:rPr>
                    </w:pPr>
                  </w:p>
                </w:tc>
                <w:tc>
                  <w:tcPr>
                    <w:tcW w:w="794" w:type="pct"/>
                    <w:shd w:val="clear" w:color="auto" w:fill="auto"/>
                  </w:tcPr>
                  <w:p w:rsidR="00EA1AF9" w:rsidRPr="000D5B1B" w:rsidRDefault="00EA1AF9" w:rsidP="007F43F5">
                    <w:pPr>
                      <w:jc w:val="right"/>
                      <w:rPr>
                        <w:rFonts w:ascii="宋体" w:hAnsi="宋体"/>
                        <w:szCs w:val="21"/>
                      </w:rPr>
                    </w:pPr>
                  </w:p>
                </w:tc>
                <w:tc>
                  <w:tcPr>
                    <w:tcW w:w="787" w:type="pct"/>
                  </w:tcPr>
                  <w:p w:rsidR="00EA1AF9" w:rsidRPr="000D5B1B" w:rsidRDefault="00EA1AF9" w:rsidP="007F43F5">
                    <w:pPr>
                      <w:ind w:right="73"/>
                      <w:jc w:val="right"/>
                      <w:rPr>
                        <w:rFonts w:ascii="宋体" w:hAnsi="宋体"/>
                        <w:szCs w:val="21"/>
                      </w:rPr>
                    </w:pPr>
                    <w:r w:rsidRPr="000D5B1B">
                      <w:rPr>
                        <w:rFonts w:ascii="宋体" w:hAnsi="宋体"/>
                      </w:rPr>
                      <w:t>18,753,969.74</w:t>
                    </w:r>
                  </w:p>
                </w:tc>
                <w:tc>
                  <w:tcPr>
                    <w:tcW w:w="891" w:type="pct"/>
                    <w:shd w:val="clear" w:color="auto" w:fill="auto"/>
                  </w:tcPr>
                  <w:p w:rsidR="00EA1AF9" w:rsidRPr="000D5B1B" w:rsidRDefault="00EA1AF9" w:rsidP="007F43F5">
                    <w:pPr>
                      <w:rPr>
                        <w:rFonts w:ascii="宋体" w:hAnsi="宋体"/>
                        <w:szCs w:val="21"/>
                      </w:rPr>
                    </w:pPr>
                    <w:r w:rsidRPr="000D5B1B">
                      <w:rPr>
                        <w:rFonts w:ascii="宋体" w:hAnsi="宋体"/>
                      </w:rPr>
                      <w:t>[注2]</w:t>
                    </w:r>
                  </w:p>
                </w:tc>
              </w:tr>
            </w:sdtContent>
          </w:sdt>
          <w:tr w:rsidR="00EA1AF9" w:rsidRPr="000D5B1B" w:rsidTr="007F43F5">
            <w:trPr>
              <w:cantSplit/>
            </w:trPr>
            <w:sdt>
              <w:sdtPr>
                <w:rPr>
                  <w:rFonts w:ascii="宋体" w:hAnsi="宋体"/>
                </w:rPr>
                <w:tag w:val="_PLD_f1547509b7a74fc39c9858f17e74ac3e"/>
                <w:id w:val="6002543"/>
                <w:lock w:val="sdtLocked"/>
              </w:sdtPr>
              <w:sdtContent>
                <w:tc>
                  <w:tcPr>
                    <w:tcW w:w="991" w:type="pct"/>
                    <w:vAlign w:val="center"/>
                  </w:tcPr>
                  <w:p w:rsidR="00EA1AF9" w:rsidRPr="000D5B1B" w:rsidRDefault="00EA1AF9" w:rsidP="007F43F5">
                    <w:pPr>
                      <w:ind w:right="105"/>
                      <w:jc w:val="center"/>
                      <w:rPr>
                        <w:rFonts w:ascii="宋体" w:hAnsi="宋体"/>
                        <w:color w:val="000000" w:themeColor="text1"/>
                        <w:szCs w:val="21"/>
                      </w:rPr>
                    </w:pPr>
                    <w:r w:rsidRPr="000D5B1B">
                      <w:rPr>
                        <w:rFonts w:ascii="宋体" w:hAnsi="宋体" w:hint="eastAsia"/>
                        <w:color w:val="000000" w:themeColor="text1"/>
                        <w:szCs w:val="21"/>
                      </w:rPr>
                      <w:t>合计</w:t>
                    </w:r>
                  </w:p>
                </w:tc>
              </w:sdtContent>
            </w:sdt>
            <w:tc>
              <w:tcPr>
                <w:tcW w:w="778" w:type="pct"/>
              </w:tcPr>
              <w:p w:rsidR="00EA1AF9" w:rsidRPr="000D5B1B" w:rsidRDefault="00EA1AF9" w:rsidP="007F43F5">
                <w:pPr>
                  <w:ind w:right="73"/>
                  <w:jc w:val="right"/>
                  <w:rPr>
                    <w:rFonts w:ascii="宋体" w:hAnsi="宋体"/>
                    <w:szCs w:val="21"/>
                  </w:rPr>
                </w:pPr>
                <w:r w:rsidRPr="000D5B1B">
                  <w:rPr>
                    <w:rFonts w:ascii="宋体" w:hAnsi="宋体"/>
                  </w:rPr>
                  <w:t>22,554,845.04</w:t>
                </w:r>
              </w:p>
            </w:tc>
            <w:tc>
              <w:tcPr>
                <w:tcW w:w="758" w:type="pct"/>
                <w:shd w:val="clear" w:color="auto" w:fill="auto"/>
              </w:tcPr>
              <w:p w:rsidR="00EA1AF9" w:rsidRPr="000D5B1B" w:rsidRDefault="00EA1AF9" w:rsidP="007F43F5">
                <w:pPr>
                  <w:jc w:val="right"/>
                  <w:rPr>
                    <w:rFonts w:ascii="宋体" w:hAnsi="宋体"/>
                    <w:szCs w:val="21"/>
                  </w:rPr>
                </w:pPr>
              </w:p>
            </w:tc>
            <w:tc>
              <w:tcPr>
                <w:tcW w:w="794" w:type="pct"/>
                <w:shd w:val="clear" w:color="auto" w:fill="auto"/>
              </w:tcPr>
              <w:p w:rsidR="00EA1AF9" w:rsidRPr="000D5B1B" w:rsidRDefault="00EA1AF9" w:rsidP="007F43F5">
                <w:pPr>
                  <w:jc w:val="right"/>
                  <w:rPr>
                    <w:rFonts w:ascii="宋体" w:hAnsi="宋体"/>
                    <w:szCs w:val="21"/>
                  </w:rPr>
                </w:pPr>
                <w:r w:rsidRPr="000D5B1B">
                  <w:rPr>
                    <w:rFonts w:ascii="宋体" w:hAnsi="宋体"/>
                  </w:rPr>
                  <w:t>75,166.28</w:t>
                </w:r>
              </w:p>
            </w:tc>
            <w:tc>
              <w:tcPr>
                <w:tcW w:w="787" w:type="pct"/>
              </w:tcPr>
              <w:p w:rsidR="00EA1AF9" w:rsidRPr="000D5B1B" w:rsidRDefault="00EA1AF9" w:rsidP="007F43F5">
                <w:pPr>
                  <w:ind w:right="73"/>
                  <w:jc w:val="right"/>
                  <w:rPr>
                    <w:rFonts w:ascii="宋体" w:hAnsi="宋体"/>
                    <w:szCs w:val="21"/>
                  </w:rPr>
                </w:pPr>
                <w:r w:rsidRPr="000D5B1B">
                  <w:rPr>
                    <w:rFonts w:ascii="宋体" w:hAnsi="宋体"/>
                  </w:rPr>
                  <w:t>22,479,678.76</w:t>
                </w:r>
              </w:p>
            </w:tc>
            <w:tc>
              <w:tcPr>
                <w:tcW w:w="891" w:type="pct"/>
                <w:shd w:val="clear" w:color="auto" w:fill="auto"/>
              </w:tcPr>
              <w:p w:rsidR="00EA1AF9" w:rsidRPr="000D5B1B" w:rsidRDefault="00EA1AF9" w:rsidP="007F43F5">
                <w:pPr>
                  <w:jc w:val="center"/>
                  <w:rPr>
                    <w:rFonts w:ascii="宋体" w:hAnsi="宋体"/>
                    <w:szCs w:val="21"/>
                  </w:rPr>
                </w:pPr>
                <w:r w:rsidRPr="000D5B1B">
                  <w:rPr>
                    <w:rFonts w:ascii="宋体" w:hAnsi="宋体"/>
                    <w:szCs w:val="21"/>
                  </w:rPr>
                  <w:t> </w:t>
                </w:r>
              </w:p>
            </w:tc>
          </w:tr>
        </w:tbl>
        <w:p w:rsidR="00EA1AF9" w:rsidRDefault="00EA1AF9"/>
        <w:p w:rsidR="00EA1AF9" w:rsidRPr="00CB7FDE" w:rsidRDefault="00EA1AF9" w:rsidP="00EA1AF9">
          <w:pPr>
            <w:adjustRightInd w:val="0"/>
            <w:spacing w:line="360" w:lineRule="auto"/>
            <w:ind w:firstLineChars="200" w:firstLine="420"/>
            <w:rPr>
              <w:rFonts w:ascii="宋体" w:hAnsi="宋体"/>
              <w:bCs/>
              <w:szCs w:val="20"/>
            </w:rPr>
          </w:pPr>
          <w:r w:rsidRPr="00CB7FDE">
            <w:rPr>
              <w:rFonts w:ascii="宋体" w:hAnsi="宋体" w:hint="eastAsia"/>
              <w:bCs/>
              <w:szCs w:val="20"/>
            </w:rPr>
            <w:t>[注1]子公司徐州万通食品酿造有限公司，因位于徐州市大马路的原厂区土地被徐州市土地储备中心收回，其中尚未支付的职工安置备付金挂专项应付款,本期支付职工安置费用</w:t>
          </w:r>
          <w:r>
            <w:rPr>
              <w:rFonts w:ascii="宋体" w:hAnsi="宋体" w:hint="eastAsia"/>
              <w:bCs/>
              <w:szCs w:val="20"/>
            </w:rPr>
            <w:t>7.52</w:t>
          </w:r>
          <w:r w:rsidRPr="00CB7FDE">
            <w:rPr>
              <w:rFonts w:ascii="宋体" w:hAnsi="宋体" w:hint="eastAsia"/>
              <w:bCs/>
              <w:szCs w:val="20"/>
            </w:rPr>
            <w:t>万元。</w:t>
          </w:r>
        </w:p>
        <w:p w:rsidR="00EA1AF9" w:rsidRDefault="00EA1AF9" w:rsidP="00EA1AF9">
          <w:pPr>
            <w:adjustRightInd w:val="0"/>
            <w:snapToGrid w:val="0"/>
            <w:spacing w:line="360" w:lineRule="auto"/>
            <w:ind w:firstLineChars="200" w:firstLine="420"/>
            <w:rPr>
              <w:rFonts w:ascii="宋体" w:hAnsi="宋体"/>
              <w:iCs/>
              <w:spacing w:val="5"/>
              <w:szCs w:val="20"/>
            </w:rPr>
          </w:pPr>
          <w:r w:rsidRPr="00CB7FDE">
            <w:rPr>
              <w:rFonts w:ascii="宋体" w:hAnsi="宋体" w:hint="eastAsia"/>
              <w:bCs/>
              <w:szCs w:val="20"/>
            </w:rPr>
            <w:t>[注2]</w:t>
          </w:r>
          <w:r>
            <w:rPr>
              <w:rFonts w:ascii="宋体" w:hAnsi="宋体" w:hint="eastAsia"/>
              <w:bCs/>
              <w:szCs w:val="20"/>
            </w:rPr>
            <w:t>公司</w:t>
          </w:r>
          <w:r w:rsidRPr="00CB7FDE">
            <w:rPr>
              <w:rFonts w:ascii="宋体" w:hAnsi="宋体" w:hint="eastAsia"/>
              <w:iCs/>
              <w:spacing w:val="5"/>
              <w:szCs w:val="20"/>
            </w:rPr>
            <w:t>李苑公寓宿舍用房被政府拆迁，根据镇江市润州区房屋征收和拆迁安置中心和镇江北润房屋征收服务中心</w:t>
          </w:r>
          <w:r w:rsidRPr="00AB43F6">
            <w:rPr>
              <w:rFonts w:ascii="宋体" w:hAnsi="宋体" w:hint="eastAsia"/>
              <w:iCs/>
              <w:spacing w:val="5"/>
              <w:szCs w:val="20"/>
            </w:rPr>
            <w:t>征收补偿安置测算表拆迁补偿金额为1,212.88万元，已收到拆迁补偿款1,212.88万元，扣除拆迁的固定资产清理金额为134.88万元，期末余额为1,078.00万元。</w:t>
          </w:r>
        </w:p>
        <w:p w:rsidR="00EA1AF9" w:rsidRDefault="00EA1AF9" w:rsidP="00EA1AF9">
          <w:pPr>
            <w:adjustRightInd w:val="0"/>
            <w:snapToGrid w:val="0"/>
            <w:spacing w:line="360" w:lineRule="auto"/>
            <w:ind w:firstLineChars="200" w:firstLine="440"/>
            <w:rPr>
              <w:rFonts w:ascii="宋体" w:hAnsi="宋体"/>
              <w:iCs/>
              <w:spacing w:val="5"/>
              <w:szCs w:val="20"/>
            </w:rPr>
          </w:pPr>
          <w:r w:rsidRPr="00C96197">
            <w:rPr>
              <w:rFonts w:ascii="宋体" w:hAnsi="宋体" w:hint="eastAsia"/>
              <w:iCs/>
              <w:spacing w:val="5"/>
              <w:szCs w:val="20"/>
            </w:rPr>
            <w:t>子公司恒顺醋业安徽调味品有限公司位于六安市裕安区城南梅花村的房屋被政府拆迁，</w:t>
          </w:r>
          <w:r>
            <w:rPr>
              <w:rFonts w:ascii="宋体" w:hAnsi="宋体" w:hint="eastAsia"/>
              <w:iCs/>
              <w:spacing w:val="5"/>
              <w:szCs w:val="20"/>
            </w:rPr>
            <w:t>土地被政府征收，根据与安徽省六安市裕安区土地和房屋征收管理办公司签订的拆迁协议</w:t>
          </w:r>
          <w:r w:rsidRPr="00C96197">
            <w:rPr>
              <w:rFonts w:ascii="宋体" w:hAnsi="宋体" w:hint="eastAsia"/>
              <w:iCs/>
              <w:spacing w:val="5"/>
              <w:szCs w:val="20"/>
            </w:rPr>
            <w:t>拆迁补偿金额为963.41万元，已收到拆迁补偿款963.41万元</w:t>
          </w:r>
          <w:r>
            <w:rPr>
              <w:rFonts w:ascii="宋体" w:hAnsi="宋体" w:hint="eastAsia"/>
              <w:iCs/>
              <w:spacing w:val="5"/>
              <w:szCs w:val="20"/>
            </w:rPr>
            <w:t>，</w:t>
          </w:r>
          <w:r w:rsidRPr="00E95202">
            <w:rPr>
              <w:rFonts w:ascii="宋体" w:hAnsi="宋体" w:hint="eastAsia"/>
              <w:iCs/>
              <w:spacing w:val="5"/>
              <w:szCs w:val="20"/>
            </w:rPr>
            <w:t>扣除拆迁的固定资产清理金额为</w:t>
          </w:r>
          <w:r>
            <w:rPr>
              <w:rFonts w:ascii="宋体" w:hAnsi="宋体" w:hint="eastAsia"/>
              <w:iCs/>
              <w:spacing w:val="5"/>
              <w:szCs w:val="20"/>
            </w:rPr>
            <w:t>166.01万元，</w:t>
          </w:r>
          <w:r w:rsidRPr="00E95202">
            <w:rPr>
              <w:rFonts w:ascii="宋体" w:hAnsi="宋体" w:hint="eastAsia"/>
              <w:iCs/>
              <w:spacing w:val="5"/>
              <w:szCs w:val="20"/>
            </w:rPr>
            <w:t>期末余额为</w:t>
          </w:r>
          <w:r>
            <w:rPr>
              <w:rFonts w:ascii="宋体" w:hAnsi="宋体" w:hint="eastAsia"/>
              <w:iCs/>
              <w:spacing w:val="5"/>
              <w:szCs w:val="20"/>
            </w:rPr>
            <w:t>797</w:t>
          </w:r>
          <w:r w:rsidRPr="00E95202">
            <w:rPr>
              <w:rFonts w:ascii="宋体" w:hAnsi="宋体" w:hint="eastAsia"/>
              <w:iCs/>
              <w:spacing w:val="5"/>
              <w:szCs w:val="20"/>
            </w:rPr>
            <w:t>.</w:t>
          </w:r>
          <w:r>
            <w:rPr>
              <w:rFonts w:ascii="宋体" w:hAnsi="宋体" w:hint="eastAsia"/>
              <w:iCs/>
              <w:spacing w:val="5"/>
              <w:szCs w:val="20"/>
            </w:rPr>
            <w:t>40</w:t>
          </w:r>
          <w:r w:rsidRPr="00E95202">
            <w:rPr>
              <w:rFonts w:ascii="宋体" w:hAnsi="宋体" w:hint="eastAsia"/>
              <w:iCs/>
              <w:spacing w:val="5"/>
              <w:szCs w:val="20"/>
            </w:rPr>
            <w:t>万元</w:t>
          </w:r>
          <w:r>
            <w:rPr>
              <w:rFonts w:ascii="宋体" w:hAnsi="宋体" w:hint="eastAsia"/>
              <w:iCs/>
              <w:spacing w:val="5"/>
              <w:szCs w:val="20"/>
            </w:rPr>
            <w:t>。</w:t>
          </w:r>
        </w:p>
        <w:p w:rsidR="005155D7" w:rsidRPr="000D5B1B" w:rsidRDefault="009E230D" w:rsidP="00EA1AF9">
          <w:pPr>
            <w:adjustRightInd w:val="0"/>
            <w:snapToGrid w:val="0"/>
            <w:spacing w:line="360" w:lineRule="auto"/>
            <w:ind w:firstLineChars="200" w:firstLine="420"/>
            <w:rPr>
              <w:rFonts w:ascii="宋体" w:hAnsi="宋体"/>
              <w:szCs w:val="21"/>
            </w:rPr>
          </w:pPr>
        </w:p>
      </w:sdtContent>
    </w:sd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878822"/>
        <w:lock w:val="sdtLocked"/>
        <w:placeholder>
          <w:docPart w:val="GBC22222222222222222222222222222"/>
        </w:placeholder>
      </w:sdtPr>
      <w:sdtEndPr>
        <w:rPr>
          <w:rFonts w:cs="Times New Roman"/>
          <w:kern w:val="2"/>
          <w:szCs w:val="24"/>
        </w:rPr>
      </w:sdtEndPr>
      <w:sdtContent>
        <w:p w:rsidR="005155D7" w:rsidRPr="000D5B1B" w:rsidRDefault="00D3606B">
          <w:pPr>
            <w:pStyle w:val="a9"/>
            <w:ind w:firstLineChars="0" w:firstLine="0"/>
            <w:jc w:val="left"/>
            <w:rPr>
              <w:rFonts w:ascii="宋体" w:hAnsi="宋体" w:cs="宋体"/>
              <w:kern w:val="0"/>
              <w:szCs w:val="21"/>
            </w:rPr>
          </w:pPr>
          <w:r w:rsidRPr="000D5B1B">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878809"/>
            <w:lock w:val="sdtLocked"/>
            <w:placeholder>
              <w:docPart w:val="GBC22222222222222222222222222222"/>
            </w:placeholder>
          </w:sdtPr>
          <w:sdtContent>
            <w:p w:rsidR="005155D7" w:rsidRPr="000D5B1B" w:rsidRDefault="009E230D">
              <w:pPr>
                <w:pStyle w:val="a9"/>
                <w:ind w:firstLineChars="0" w:firstLine="0"/>
                <w:jc w:val="left"/>
                <w:rPr>
                  <w:rFonts w:ascii="宋体" w:hAnsi="宋体" w:cs="宋体"/>
                  <w:kern w:val="0"/>
                  <w:szCs w:val="21"/>
                </w:rPr>
              </w:pPr>
              <w:r w:rsidRPr="000D5B1B">
                <w:rPr>
                  <w:rFonts w:ascii="宋体" w:hAnsi="宋体" w:cs="宋体"/>
                  <w:kern w:val="0"/>
                  <w:szCs w:val="21"/>
                </w:rPr>
                <w:fldChar w:fldCharType="begin"/>
              </w:r>
              <w:r w:rsidR="00600CFB" w:rsidRPr="000D5B1B">
                <w:rPr>
                  <w:rFonts w:ascii="宋体" w:hAnsi="宋体" w:cs="宋体"/>
                  <w:kern w:val="0"/>
                  <w:szCs w:val="21"/>
                </w:rPr>
                <w:instrText xml:space="preserve"> MACROBUTTON  SnrToggleCheckbox √适用  </w:instrText>
              </w:r>
              <w:r w:rsidRPr="000D5B1B">
                <w:rPr>
                  <w:rFonts w:ascii="宋体" w:hAnsi="宋体" w:cs="宋体"/>
                  <w:kern w:val="0"/>
                  <w:szCs w:val="21"/>
                </w:rPr>
                <w:fldChar w:fldCharType="end"/>
              </w:r>
              <w:r w:rsidRPr="000D5B1B">
                <w:rPr>
                  <w:rFonts w:ascii="宋体" w:hAnsi="宋体" w:cs="宋体"/>
                  <w:kern w:val="0"/>
                  <w:szCs w:val="21"/>
                </w:rPr>
                <w:fldChar w:fldCharType="begin"/>
              </w:r>
              <w:r w:rsidR="00600CFB" w:rsidRPr="000D5B1B">
                <w:rPr>
                  <w:rFonts w:ascii="宋体" w:hAnsi="宋体" w:cs="宋体"/>
                  <w:kern w:val="0"/>
                  <w:szCs w:val="21"/>
                </w:rPr>
                <w:instrText xml:space="preserve"> MACROBUTTON  SnrToggleCheckbox □不适用 </w:instrText>
              </w:r>
              <w:r w:rsidRPr="000D5B1B">
                <w:rPr>
                  <w:rFonts w:ascii="宋体" w:hAnsi="宋体" w:cs="宋体"/>
                  <w:kern w:val="0"/>
                  <w:szCs w:val="21"/>
                </w:rPr>
                <w:fldChar w:fldCharType="end"/>
              </w:r>
            </w:p>
          </w:sdtContent>
        </w:sdt>
        <w:p w:rsidR="00285FC9" w:rsidRPr="000D5B1B" w:rsidRDefault="00D3606B">
          <w:pPr>
            <w:pStyle w:val="a9"/>
            <w:ind w:firstLineChars="0" w:firstLine="0"/>
            <w:jc w:val="right"/>
            <w:rPr>
              <w:rFonts w:ascii="宋体" w:hAnsi="宋体"/>
              <w:szCs w:val="21"/>
            </w:rPr>
          </w:pPr>
          <w:r w:rsidRPr="000D5B1B">
            <w:rPr>
              <w:rFonts w:ascii="宋体" w:hAnsi="宋体" w:hint="eastAsia"/>
              <w:szCs w:val="21"/>
            </w:rPr>
            <w:lastRenderedPageBreak/>
            <w:t>单位：</w:t>
          </w:r>
          <w:sdt>
            <w:sdtPr>
              <w:rPr>
                <w:rFonts w:ascii="宋体" w:hAnsi="宋体" w:hint="eastAsia"/>
                <w:szCs w:val="21"/>
              </w:rPr>
              <w:alias w:val="单位：财务附注：递延收益"/>
              <w:tag w:val="_GBC_302facde74424f4893f0a42db0d6e1ba"/>
              <w:id w:val="8788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8788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01"/>
            <w:gridCol w:w="1442"/>
            <w:gridCol w:w="1457"/>
            <w:gridCol w:w="1441"/>
            <w:gridCol w:w="1485"/>
            <w:gridCol w:w="1567"/>
          </w:tblGrid>
          <w:tr w:rsidR="000A7F85" w:rsidRPr="000D5B1B" w:rsidTr="007F43F5">
            <w:trPr>
              <w:cantSplit/>
              <w:trHeight w:val="335"/>
            </w:trPr>
            <w:sdt>
              <w:sdtPr>
                <w:rPr>
                  <w:rFonts w:ascii="宋体" w:hAnsi="宋体"/>
                </w:rPr>
                <w:tag w:val="_PLD_06c0ddfa4a2746ca8f12eddff124e05c"/>
                <w:id w:val="6002645"/>
                <w:lock w:val="sdtLocked"/>
              </w:sdtPr>
              <w:sdtContent>
                <w:tc>
                  <w:tcPr>
                    <w:tcW w:w="844" w:type="pct"/>
                    <w:shd w:val="clear" w:color="auto" w:fill="auto"/>
                    <w:vAlign w:val="center"/>
                  </w:tcPr>
                  <w:p w:rsidR="000A7F85" w:rsidRPr="000D5B1B" w:rsidRDefault="000A7F85" w:rsidP="007F43F5">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4c41187d18a94eb4908c030c31b5a141"/>
                <w:id w:val="6002646"/>
                <w:lock w:val="sdtLocked"/>
              </w:sdtPr>
              <w:sdtContent>
                <w:tc>
                  <w:tcPr>
                    <w:tcW w:w="811" w:type="pct"/>
                    <w:shd w:val="clear" w:color="auto" w:fill="auto"/>
                    <w:vAlign w:val="center"/>
                  </w:tcPr>
                  <w:p w:rsidR="000A7F85" w:rsidRPr="000D5B1B" w:rsidRDefault="000A7F85" w:rsidP="007F43F5">
                    <w:pPr>
                      <w:jc w:val="center"/>
                      <w:rPr>
                        <w:rFonts w:ascii="宋体" w:hAnsi="宋体"/>
                        <w:szCs w:val="21"/>
                      </w:rPr>
                    </w:pPr>
                    <w:r w:rsidRPr="000D5B1B">
                      <w:rPr>
                        <w:rFonts w:ascii="宋体" w:hAnsi="宋体" w:hint="eastAsia"/>
                        <w:szCs w:val="21"/>
                      </w:rPr>
                      <w:t>期初余额</w:t>
                    </w:r>
                  </w:p>
                </w:tc>
              </w:sdtContent>
            </w:sdt>
            <w:sdt>
              <w:sdtPr>
                <w:rPr>
                  <w:rFonts w:ascii="宋体" w:hAnsi="宋体"/>
                </w:rPr>
                <w:tag w:val="_PLD_7823db68b61845e58a185dffbbfd2804"/>
                <w:id w:val="6002647"/>
                <w:lock w:val="sdtLocked"/>
              </w:sdtPr>
              <w:sdtContent>
                <w:tc>
                  <w:tcPr>
                    <w:tcW w:w="819" w:type="pct"/>
                    <w:shd w:val="clear" w:color="auto" w:fill="auto"/>
                    <w:vAlign w:val="center"/>
                  </w:tcPr>
                  <w:p w:rsidR="000A7F85" w:rsidRPr="000D5B1B" w:rsidRDefault="000A7F85" w:rsidP="007F43F5">
                    <w:pPr>
                      <w:jc w:val="center"/>
                      <w:rPr>
                        <w:rFonts w:ascii="宋体" w:hAnsi="宋体"/>
                        <w:szCs w:val="21"/>
                      </w:rPr>
                    </w:pPr>
                    <w:r w:rsidRPr="000D5B1B">
                      <w:rPr>
                        <w:rFonts w:ascii="宋体" w:hAnsi="宋体" w:hint="eastAsia"/>
                        <w:szCs w:val="21"/>
                      </w:rPr>
                      <w:t>本期增加</w:t>
                    </w:r>
                  </w:p>
                </w:tc>
              </w:sdtContent>
            </w:sdt>
            <w:sdt>
              <w:sdtPr>
                <w:rPr>
                  <w:rFonts w:ascii="宋体" w:hAnsi="宋体"/>
                </w:rPr>
                <w:tag w:val="_PLD_53b43bfd28984007852c2e00c870c71e"/>
                <w:id w:val="6002648"/>
                <w:lock w:val="sdtLocked"/>
              </w:sdtPr>
              <w:sdtContent>
                <w:tc>
                  <w:tcPr>
                    <w:tcW w:w="810" w:type="pct"/>
                    <w:shd w:val="clear" w:color="auto" w:fill="auto"/>
                    <w:vAlign w:val="center"/>
                  </w:tcPr>
                  <w:p w:rsidR="000A7F85" w:rsidRPr="000D5B1B" w:rsidRDefault="000A7F85" w:rsidP="007F43F5">
                    <w:pPr>
                      <w:jc w:val="center"/>
                      <w:rPr>
                        <w:rFonts w:ascii="宋体" w:hAnsi="宋体"/>
                        <w:szCs w:val="21"/>
                      </w:rPr>
                    </w:pPr>
                    <w:r w:rsidRPr="000D5B1B">
                      <w:rPr>
                        <w:rFonts w:ascii="宋体" w:hAnsi="宋体" w:hint="eastAsia"/>
                        <w:szCs w:val="21"/>
                      </w:rPr>
                      <w:t>本期减少</w:t>
                    </w:r>
                  </w:p>
                </w:tc>
              </w:sdtContent>
            </w:sdt>
            <w:sdt>
              <w:sdtPr>
                <w:rPr>
                  <w:rFonts w:ascii="宋体" w:hAnsi="宋体"/>
                </w:rPr>
                <w:tag w:val="_PLD_f07e96209c8b4d728b2a1b24ad38bcf7"/>
                <w:id w:val="6002649"/>
                <w:lock w:val="sdtLocked"/>
              </w:sdtPr>
              <w:sdtContent>
                <w:tc>
                  <w:tcPr>
                    <w:tcW w:w="835" w:type="pct"/>
                    <w:shd w:val="clear" w:color="auto" w:fill="auto"/>
                    <w:vAlign w:val="center"/>
                  </w:tcPr>
                  <w:p w:rsidR="000A7F85" w:rsidRPr="000D5B1B" w:rsidRDefault="000A7F85" w:rsidP="007F43F5">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86dc51c05b1340c5968feded0e64c1f1"/>
                <w:id w:val="6002650"/>
                <w:lock w:val="sdtLocked"/>
              </w:sdtPr>
              <w:sdtContent>
                <w:tc>
                  <w:tcPr>
                    <w:tcW w:w="881" w:type="pct"/>
                    <w:shd w:val="clear" w:color="auto" w:fill="auto"/>
                    <w:vAlign w:val="center"/>
                  </w:tcPr>
                  <w:p w:rsidR="000A7F85" w:rsidRPr="000D5B1B" w:rsidRDefault="000A7F85" w:rsidP="007F43F5">
                    <w:pPr>
                      <w:jc w:val="center"/>
                      <w:rPr>
                        <w:rFonts w:ascii="宋体" w:hAnsi="宋体"/>
                        <w:szCs w:val="21"/>
                      </w:rPr>
                    </w:pPr>
                    <w:r w:rsidRPr="000D5B1B">
                      <w:rPr>
                        <w:rFonts w:ascii="宋体" w:hAnsi="宋体" w:hint="eastAsia"/>
                        <w:szCs w:val="21"/>
                      </w:rPr>
                      <w:t>形成原因</w:t>
                    </w:r>
                  </w:p>
                </w:tc>
              </w:sdtContent>
            </w:sdt>
          </w:tr>
          <w:tr w:rsidR="000A7F85" w:rsidRPr="000D5B1B" w:rsidTr="007F43F5">
            <w:trPr>
              <w:cantSplit/>
            </w:trPr>
            <w:sdt>
              <w:sdtPr>
                <w:rPr>
                  <w:rFonts w:ascii="宋体" w:hAnsi="宋体"/>
                </w:rPr>
                <w:tag w:val="_PLD_8dc45c68aab84586a2df4b6838458b87"/>
                <w:id w:val="6002651"/>
                <w:lock w:val="sdtLocked"/>
              </w:sdtPr>
              <w:sdtContent>
                <w:tc>
                  <w:tcPr>
                    <w:tcW w:w="844" w:type="pct"/>
                    <w:shd w:val="clear" w:color="auto" w:fill="auto"/>
                    <w:vAlign w:val="center"/>
                  </w:tcPr>
                  <w:p w:rsidR="000A7F85" w:rsidRPr="000D5B1B" w:rsidRDefault="000A7F85" w:rsidP="007F43F5">
                    <w:pPr>
                      <w:rPr>
                        <w:rFonts w:ascii="宋体" w:hAnsi="宋体"/>
                        <w:szCs w:val="21"/>
                      </w:rPr>
                    </w:pPr>
                    <w:r w:rsidRPr="000D5B1B">
                      <w:rPr>
                        <w:rFonts w:ascii="宋体" w:hAnsi="宋体" w:hint="eastAsia"/>
                        <w:szCs w:val="21"/>
                      </w:rPr>
                      <w:t>政府补助</w:t>
                    </w:r>
                  </w:p>
                </w:tc>
              </w:sdtContent>
            </w:sdt>
            <w:tc>
              <w:tcPr>
                <w:tcW w:w="811" w:type="pct"/>
                <w:shd w:val="clear" w:color="auto" w:fill="auto"/>
              </w:tcPr>
              <w:p w:rsidR="000A7F85" w:rsidRPr="000D5B1B" w:rsidRDefault="000A7F85" w:rsidP="007F43F5">
                <w:pPr>
                  <w:jc w:val="right"/>
                  <w:rPr>
                    <w:rFonts w:ascii="宋体" w:hAnsi="宋体"/>
                    <w:szCs w:val="21"/>
                  </w:rPr>
                </w:pPr>
                <w:r w:rsidRPr="000D5B1B">
                  <w:rPr>
                    <w:rFonts w:ascii="宋体" w:hAnsi="宋体"/>
                  </w:rPr>
                  <w:t>16,439,067.55</w:t>
                </w:r>
              </w:p>
            </w:tc>
            <w:tc>
              <w:tcPr>
                <w:tcW w:w="819" w:type="pct"/>
                <w:shd w:val="clear" w:color="auto" w:fill="auto"/>
              </w:tcPr>
              <w:p w:rsidR="000A7F85" w:rsidRPr="000D5B1B" w:rsidRDefault="000A7F85" w:rsidP="007F43F5">
                <w:pPr>
                  <w:jc w:val="right"/>
                  <w:rPr>
                    <w:rFonts w:ascii="宋体" w:hAnsi="宋体"/>
                    <w:szCs w:val="21"/>
                  </w:rPr>
                </w:pPr>
              </w:p>
            </w:tc>
            <w:tc>
              <w:tcPr>
                <w:tcW w:w="810" w:type="pct"/>
                <w:shd w:val="clear" w:color="auto" w:fill="auto"/>
              </w:tcPr>
              <w:p w:rsidR="000A7F85" w:rsidRPr="000D5B1B" w:rsidRDefault="000A7F85" w:rsidP="007F43F5">
                <w:pPr>
                  <w:jc w:val="right"/>
                  <w:rPr>
                    <w:rFonts w:ascii="宋体" w:hAnsi="宋体"/>
                    <w:szCs w:val="21"/>
                  </w:rPr>
                </w:pPr>
                <w:r w:rsidRPr="000D5B1B">
                  <w:rPr>
                    <w:rFonts w:ascii="宋体" w:hAnsi="宋体"/>
                  </w:rPr>
                  <w:t>3,637,828.79</w:t>
                </w:r>
              </w:p>
            </w:tc>
            <w:tc>
              <w:tcPr>
                <w:tcW w:w="835" w:type="pct"/>
                <w:shd w:val="clear" w:color="auto" w:fill="auto"/>
              </w:tcPr>
              <w:p w:rsidR="000A7F85" w:rsidRPr="000D5B1B" w:rsidRDefault="000A7F85" w:rsidP="007F43F5">
                <w:pPr>
                  <w:jc w:val="right"/>
                  <w:rPr>
                    <w:rFonts w:ascii="宋体" w:hAnsi="宋体"/>
                    <w:szCs w:val="21"/>
                  </w:rPr>
                </w:pPr>
                <w:r w:rsidRPr="000D5B1B">
                  <w:rPr>
                    <w:rFonts w:ascii="宋体" w:hAnsi="宋体"/>
                  </w:rPr>
                  <w:t>12,801,238.76</w:t>
                </w:r>
              </w:p>
            </w:tc>
            <w:tc>
              <w:tcPr>
                <w:tcW w:w="881" w:type="pct"/>
                <w:shd w:val="clear" w:color="auto" w:fill="auto"/>
              </w:tcPr>
              <w:p w:rsidR="000A7F85" w:rsidRPr="000D5B1B" w:rsidRDefault="000A7F85" w:rsidP="007F43F5">
                <w:pPr>
                  <w:rPr>
                    <w:rFonts w:ascii="宋体" w:hAnsi="宋体"/>
                    <w:szCs w:val="21"/>
                  </w:rPr>
                </w:pPr>
                <w:r w:rsidRPr="000D5B1B">
                  <w:rPr>
                    <w:rFonts w:ascii="宋体" w:hAnsi="宋体" w:hint="eastAsia"/>
                    <w:spacing w:val="5"/>
                    <w:sz w:val="18"/>
                    <w:szCs w:val="18"/>
                  </w:rPr>
                  <w:t>政府项目拨款</w:t>
                </w:r>
              </w:p>
            </w:tc>
          </w:tr>
          <w:tr w:rsidR="000A7F85" w:rsidRPr="000D5B1B" w:rsidTr="007F43F5">
            <w:trPr>
              <w:cantSplit/>
            </w:trPr>
            <w:sdt>
              <w:sdtPr>
                <w:rPr>
                  <w:rFonts w:ascii="宋体" w:hAnsi="宋体"/>
                </w:rPr>
                <w:tag w:val="_PLD_ae092bfcbb914e4ea850ab4195c0f4b9"/>
                <w:id w:val="6002652"/>
                <w:lock w:val="sdtLocked"/>
              </w:sdtPr>
              <w:sdtContent>
                <w:tc>
                  <w:tcPr>
                    <w:tcW w:w="844" w:type="pct"/>
                    <w:shd w:val="clear" w:color="auto" w:fill="auto"/>
                    <w:vAlign w:val="center"/>
                  </w:tcPr>
                  <w:p w:rsidR="000A7F85" w:rsidRPr="000D5B1B" w:rsidRDefault="000A7F85" w:rsidP="007F43F5">
                    <w:pPr>
                      <w:jc w:val="center"/>
                      <w:rPr>
                        <w:rFonts w:ascii="宋体" w:hAnsi="宋体"/>
                        <w:szCs w:val="21"/>
                      </w:rPr>
                    </w:pPr>
                    <w:r w:rsidRPr="000D5B1B">
                      <w:rPr>
                        <w:rFonts w:ascii="宋体" w:hAnsi="宋体" w:hint="eastAsia"/>
                        <w:szCs w:val="21"/>
                      </w:rPr>
                      <w:t>合计</w:t>
                    </w:r>
                  </w:p>
                </w:tc>
              </w:sdtContent>
            </w:sdt>
            <w:tc>
              <w:tcPr>
                <w:tcW w:w="811" w:type="pct"/>
                <w:shd w:val="clear" w:color="auto" w:fill="auto"/>
              </w:tcPr>
              <w:p w:rsidR="000A7F85" w:rsidRPr="000D5B1B" w:rsidRDefault="000A7F85" w:rsidP="007F43F5">
                <w:pPr>
                  <w:jc w:val="right"/>
                  <w:rPr>
                    <w:rFonts w:ascii="宋体" w:hAnsi="宋体"/>
                    <w:szCs w:val="21"/>
                  </w:rPr>
                </w:pPr>
                <w:r w:rsidRPr="000D5B1B">
                  <w:rPr>
                    <w:rFonts w:ascii="宋体" w:hAnsi="宋体"/>
                  </w:rPr>
                  <w:t>16,439,067.55</w:t>
                </w:r>
              </w:p>
            </w:tc>
            <w:tc>
              <w:tcPr>
                <w:tcW w:w="819" w:type="pct"/>
                <w:shd w:val="clear" w:color="auto" w:fill="auto"/>
              </w:tcPr>
              <w:p w:rsidR="000A7F85" w:rsidRPr="000D5B1B" w:rsidRDefault="000A7F85" w:rsidP="007F43F5">
                <w:pPr>
                  <w:jc w:val="right"/>
                  <w:rPr>
                    <w:rFonts w:ascii="宋体" w:hAnsi="宋体"/>
                    <w:szCs w:val="21"/>
                  </w:rPr>
                </w:pPr>
              </w:p>
            </w:tc>
            <w:tc>
              <w:tcPr>
                <w:tcW w:w="810" w:type="pct"/>
                <w:shd w:val="clear" w:color="auto" w:fill="auto"/>
              </w:tcPr>
              <w:p w:rsidR="000A7F85" w:rsidRPr="000D5B1B" w:rsidRDefault="000A7F85" w:rsidP="007F43F5">
                <w:pPr>
                  <w:jc w:val="right"/>
                  <w:rPr>
                    <w:rFonts w:ascii="宋体" w:hAnsi="宋体"/>
                    <w:szCs w:val="21"/>
                  </w:rPr>
                </w:pPr>
                <w:r w:rsidRPr="000D5B1B">
                  <w:rPr>
                    <w:rFonts w:ascii="宋体" w:hAnsi="宋体"/>
                  </w:rPr>
                  <w:t>3,637,828.79</w:t>
                </w:r>
              </w:p>
            </w:tc>
            <w:tc>
              <w:tcPr>
                <w:tcW w:w="835" w:type="pct"/>
                <w:shd w:val="clear" w:color="auto" w:fill="auto"/>
              </w:tcPr>
              <w:p w:rsidR="000A7F85" w:rsidRPr="000D5B1B" w:rsidRDefault="000A7F85" w:rsidP="007F43F5">
                <w:pPr>
                  <w:jc w:val="right"/>
                  <w:rPr>
                    <w:rFonts w:ascii="宋体" w:hAnsi="宋体"/>
                    <w:szCs w:val="21"/>
                  </w:rPr>
                </w:pPr>
                <w:r w:rsidRPr="000D5B1B">
                  <w:rPr>
                    <w:rFonts w:ascii="宋体" w:hAnsi="宋体"/>
                  </w:rPr>
                  <w:t>12,801,238.76</w:t>
                </w:r>
              </w:p>
            </w:tc>
            <w:tc>
              <w:tcPr>
                <w:tcW w:w="881" w:type="pct"/>
                <w:shd w:val="clear" w:color="auto" w:fill="auto"/>
              </w:tcPr>
              <w:p w:rsidR="000A7F85" w:rsidRPr="000D5B1B" w:rsidRDefault="000A7F85" w:rsidP="007F43F5">
                <w:pPr>
                  <w:jc w:val="center"/>
                  <w:rPr>
                    <w:rFonts w:ascii="宋体" w:hAnsi="宋体"/>
                    <w:szCs w:val="21"/>
                  </w:rPr>
                </w:pPr>
                <w:r w:rsidRPr="000D5B1B">
                  <w:rPr>
                    <w:rFonts w:ascii="宋体" w:hAnsi="宋体" w:hint="eastAsia"/>
                    <w:szCs w:val="21"/>
                  </w:rPr>
                  <w:t>/</w:t>
                </w:r>
              </w:p>
            </w:tc>
          </w:tr>
        </w:tbl>
        <w:p w:rsidR="005155D7" w:rsidRPr="000D5B1B" w:rsidRDefault="009E230D" w:rsidP="00285FC9">
          <w:pPr>
            <w:rPr>
              <w:rFonts w:ascii="宋体" w:hAnsi="宋体"/>
            </w:rPr>
          </w:pPr>
        </w:p>
      </w:sdtContent>
    </w:sdt>
    <w:sdt>
      <w:sdtPr>
        <w:rPr>
          <w:rFonts w:ascii="宋体" w:hAnsi="宋体" w:hint="eastAsia"/>
          <w:szCs w:val="21"/>
        </w:rPr>
        <w:alias w:val="模块:涉及政府补助的负债项目"/>
        <w:tag w:val="_SEC_8d3befcc5cef4618a8781744946ac9ad"/>
        <w:id w:val="878836"/>
        <w:lock w:val="sdtLocked"/>
        <w:placeholder>
          <w:docPart w:val="GBC22222222222222222222222222222"/>
        </w:placeholder>
      </w:sdtPr>
      <w:sdtEndPr>
        <w:rPr>
          <w:szCs w:val="24"/>
        </w:rPr>
      </w:sdtEndPr>
      <w:sdtContent>
        <w:p w:rsidR="005155D7" w:rsidRPr="000D5B1B" w:rsidRDefault="00D3606B">
          <w:pPr>
            <w:spacing w:before="60" w:after="60"/>
            <w:rPr>
              <w:rFonts w:ascii="宋体" w:hAnsi="宋体"/>
              <w:szCs w:val="21"/>
            </w:rPr>
          </w:pPr>
          <w:r w:rsidRPr="000D5B1B">
            <w:rPr>
              <w:rFonts w:ascii="宋体" w:hAnsi="宋体" w:hint="eastAsia"/>
              <w:szCs w:val="21"/>
            </w:rPr>
            <w:t>涉及政府补助的项目：</w:t>
          </w:r>
        </w:p>
        <w:sdt>
          <w:sdtPr>
            <w:rPr>
              <w:rFonts w:ascii="宋体" w:hAnsi="宋体"/>
              <w:szCs w:val="21"/>
            </w:rPr>
            <w:alias w:val="是否适用：涉及政府补助的项目_递延收益[双击切换]"/>
            <w:tag w:val="_GBC_feac278b5163472d8d82d1371d429354"/>
            <w:id w:val="878823"/>
            <w:lock w:val="sdtContentLocked"/>
            <w:placeholder>
              <w:docPart w:val="GBC22222222222222222222222222222"/>
            </w:placeholder>
          </w:sdtPr>
          <w:sdtContent>
            <w:p w:rsidR="005155D7" w:rsidRPr="000D5B1B" w:rsidRDefault="009E230D">
              <w:pPr>
                <w:spacing w:before="60" w:after="60"/>
                <w:rPr>
                  <w:rFonts w:ascii="宋体" w:hAnsi="宋体"/>
                  <w:szCs w:val="21"/>
                </w:rPr>
              </w:pPr>
              <w:r w:rsidRPr="000D5B1B">
                <w:rPr>
                  <w:rFonts w:ascii="宋体" w:hAnsi="宋体"/>
                  <w:szCs w:val="21"/>
                </w:rPr>
                <w:fldChar w:fldCharType="begin"/>
              </w:r>
              <w:r w:rsidR="00830893"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830893"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730459" w:rsidRPr="000D5B1B" w:rsidRDefault="00D3606B">
          <w:pPr>
            <w:spacing w:before="60" w:after="60"/>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涉及政府补助的负债项目"/>
              <w:tag w:val="_GBC_433d268782694a7abe28e55e16022277"/>
              <w:id w:val="87882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涉及政府补助的负债项目"/>
              <w:tag w:val="_GBC_2dcc2f407f4247dbb48491588947d724"/>
              <w:id w:val="8788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445" w:type="pct"/>
            <w:jc w:val="center"/>
            <w:tblInd w:w="-2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65"/>
            <w:gridCol w:w="1276"/>
            <w:gridCol w:w="994"/>
            <w:gridCol w:w="1276"/>
            <w:gridCol w:w="994"/>
            <w:gridCol w:w="1274"/>
            <w:gridCol w:w="1005"/>
          </w:tblGrid>
          <w:tr w:rsidR="005B52CC" w:rsidRPr="000D5B1B" w:rsidTr="007F43F5">
            <w:trPr>
              <w:jc w:val="center"/>
            </w:trPr>
            <w:sdt>
              <w:sdtPr>
                <w:rPr>
                  <w:rFonts w:ascii="宋体" w:hAnsi="宋体"/>
                </w:rPr>
                <w:tag w:val="_PLD_32eff034d92d4cfdac78650437120e87"/>
                <w:id w:val="6003234"/>
                <w:lock w:val="sdtLocked"/>
              </w:sdtPr>
              <w:sdtContent>
                <w:tc>
                  <w:tcPr>
                    <w:tcW w:w="147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center"/>
                      <w:rPr>
                        <w:rFonts w:ascii="宋体" w:hAnsi="宋体"/>
                        <w:szCs w:val="21"/>
                      </w:rPr>
                    </w:pPr>
                    <w:r w:rsidRPr="000D5B1B">
                      <w:rPr>
                        <w:rFonts w:ascii="宋体" w:hAnsi="宋体"/>
                        <w:szCs w:val="21"/>
                      </w:rPr>
                      <w:t>负债项目</w:t>
                    </w:r>
                  </w:p>
                </w:tc>
              </w:sdtContent>
            </w:sdt>
            <w:sdt>
              <w:sdtPr>
                <w:rPr>
                  <w:rFonts w:ascii="宋体" w:hAnsi="宋体"/>
                </w:rPr>
                <w:tag w:val="_PLD_6b8b04d30cad4566aa98e48a212cd018"/>
                <w:id w:val="6003235"/>
                <w:lock w:val="sdtLocked"/>
              </w:sdtPr>
              <w:sdtContent>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center"/>
                      <w:rPr>
                        <w:rFonts w:ascii="宋体" w:hAnsi="宋体"/>
                        <w:szCs w:val="21"/>
                      </w:rPr>
                    </w:pPr>
                    <w:r w:rsidRPr="000D5B1B">
                      <w:rPr>
                        <w:rFonts w:ascii="宋体" w:hAnsi="宋体"/>
                        <w:szCs w:val="21"/>
                      </w:rPr>
                      <w:t>期初余额</w:t>
                    </w:r>
                  </w:p>
                </w:tc>
              </w:sdtContent>
            </w:sdt>
            <w:sdt>
              <w:sdtPr>
                <w:rPr>
                  <w:rFonts w:ascii="宋体" w:hAnsi="宋体"/>
                </w:rPr>
                <w:tag w:val="_PLD_e3f7db3d344d46f3a8ac40a6c0f54b04"/>
                <w:id w:val="6003236"/>
                <w:lock w:val="sdtLocked"/>
              </w:sdtPr>
              <w:sdtContent>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center"/>
                      <w:rPr>
                        <w:rFonts w:ascii="宋体" w:hAnsi="宋体"/>
                        <w:szCs w:val="21"/>
                      </w:rPr>
                    </w:pPr>
                    <w:r w:rsidRPr="000D5B1B">
                      <w:rPr>
                        <w:rFonts w:ascii="宋体" w:hAnsi="宋体"/>
                        <w:szCs w:val="21"/>
                      </w:rPr>
                      <w:t>本期新增补助金额</w:t>
                    </w:r>
                  </w:p>
                </w:tc>
              </w:sdtContent>
            </w:sdt>
            <w:sdt>
              <w:sdtPr>
                <w:rPr>
                  <w:rFonts w:ascii="宋体" w:hAnsi="宋体"/>
                </w:rPr>
                <w:tag w:val="_PLD_e0684930f8044d8fb633a5b3b2b7015f"/>
                <w:id w:val="6003237"/>
                <w:lock w:val="sdtLocked"/>
              </w:sdtPr>
              <w:sdtContent>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center"/>
                      <w:rPr>
                        <w:rFonts w:ascii="宋体" w:hAnsi="宋体"/>
                        <w:szCs w:val="21"/>
                      </w:rPr>
                    </w:pPr>
                    <w:r w:rsidRPr="000D5B1B">
                      <w:rPr>
                        <w:rFonts w:ascii="宋体" w:hAnsi="宋体"/>
                        <w:szCs w:val="21"/>
                      </w:rPr>
                      <w:t>本期计入营业外收入金额</w:t>
                    </w:r>
                  </w:p>
                </w:tc>
              </w:sdtContent>
            </w:sdt>
            <w:sdt>
              <w:sdtPr>
                <w:rPr>
                  <w:rFonts w:ascii="宋体" w:hAnsi="宋体"/>
                </w:rPr>
                <w:tag w:val="_PLD_61a1de166e8e440b8f858efc3615c33f"/>
                <w:id w:val="6003238"/>
                <w:lock w:val="sdtLocked"/>
              </w:sdtPr>
              <w:sdtContent>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center"/>
                      <w:rPr>
                        <w:rFonts w:ascii="宋体" w:hAnsi="宋体"/>
                        <w:szCs w:val="21"/>
                      </w:rPr>
                    </w:pPr>
                    <w:r w:rsidRPr="000D5B1B">
                      <w:rPr>
                        <w:rFonts w:ascii="宋体" w:hAnsi="宋体"/>
                        <w:szCs w:val="21"/>
                      </w:rPr>
                      <w:t>其他变动</w:t>
                    </w:r>
                  </w:p>
                </w:tc>
              </w:sdtContent>
            </w:sdt>
            <w:sdt>
              <w:sdtPr>
                <w:rPr>
                  <w:rFonts w:ascii="宋体" w:hAnsi="宋体"/>
                </w:rPr>
                <w:tag w:val="_PLD_5e7663577b4c4e42aabbd04ac10ecfbb"/>
                <w:id w:val="6003239"/>
                <w:lock w:val="sdtLocked"/>
              </w:sdtPr>
              <w:sdtContent>
                <w:tc>
                  <w:tcPr>
                    <w:tcW w:w="658"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center"/>
                      <w:rPr>
                        <w:rFonts w:ascii="宋体" w:hAnsi="宋体"/>
                        <w:szCs w:val="21"/>
                      </w:rPr>
                    </w:pPr>
                    <w:r w:rsidRPr="000D5B1B">
                      <w:rPr>
                        <w:rFonts w:ascii="宋体" w:hAnsi="宋体"/>
                        <w:szCs w:val="21"/>
                      </w:rPr>
                      <w:t>期末余额</w:t>
                    </w:r>
                  </w:p>
                </w:tc>
              </w:sdtContent>
            </w:sdt>
            <w:sdt>
              <w:sdtPr>
                <w:rPr>
                  <w:rFonts w:ascii="宋体" w:hAnsi="宋体"/>
                </w:rPr>
                <w:tag w:val="_PLD_b3abd7b748b949d4b39849146d1b03f2"/>
                <w:id w:val="6003240"/>
                <w:lock w:val="sdtLocked"/>
              </w:sdtPr>
              <w:sdtContent>
                <w:tc>
                  <w:tcPr>
                    <w:tcW w:w="51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center"/>
                      <w:rPr>
                        <w:rFonts w:ascii="宋体" w:hAnsi="宋体"/>
                        <w:szCs w:val="21"/>
                      </w:rPr>
                    </w:pPr>
                    <w:r w:rsidRPr="000D5B1B">
                      <w:rPr>
                        <w:rFonts w:ascii="宋体" w:hAnsi="宋体"/>
                        <w:szCs w:val="21"/>
                      </w:rPr>
                      <w:t>与资产相关/与收益相关</w:t>
                    </w:r>
                  </w:p>
                </w:tc>
              </w:sdtContent>
            </w:sdt>
          </w:tr>
          <w:sdt>
            <w:sdtPr>
              <w:rPr>
                <w:rFonts w:ascii="宋体" w:eastAsiaTheme="minorEastAsia" w:hAnsi="宋体" w:cstheme="minorBidi"/>
                <w:sz w:val="15"/>
                <w:szCs w:val="15"/>
              </w:rPr>
              <w:alias w:val="涉及政府补助的负债项目明细"/>
              <w:tag w:val="_TUP_18b74354bae84fc8af0f06e77d03f295"/>
              <w:id w:val="6003241"/>
              <w:lock w:val="sdtLocked"/>
            </w:sdtPr>
            <w:sdtEndPr>
              <w:rPr>
                <w:sz w:val="18"/>
                <w:szCs w:val="18"/>
              </w:rPr>
            </w:sdtEndPr>
            <w:sdtContent>
              <w:tr w:rsidR="005B52CC" w:rsidRPr="000D5B1B" w:rsidTr="007F43F5">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rPr>
                        <w:rFonts w:ascii="宋体" w:hAnsi="宋体"/>
                        <w:sz w:val="15"/>
                        <w:szCs w:val="15"/>
                      </w:rPr>
                    </w:pPr>
                    <w:r w:rsidRPr="000D5B1B">
                      <w:rPr>
                        <w:rFonts w:ascii="宋体" w:hAnsi="宋体"/>
                        <w:sz w:val="15"/>
                        <w:szCs w:val="15"/>
                      </w:rPr>
                      <w:t>科技三项经费</w:t>
                    </w: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4,109,905.00</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8"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4,109,905.00</w:t>
                    </w:r>
                  </w:p>
                </w:tc>
                <w:tc>
                  <w:tcPr>
                    <w:tcW w:w="519"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rPr>
                        <w:rFonts w:ascii="宋体" w:hAnsi="宋体"/>
                        <w:sz w:val="18"/>
                        <w:szCs w:val="18"/>
                      </w:rPr>
                    </w:pPr>
                    <w:r w:rsidRPr="000D5B1B">
                      <w:rPr>
                        <w:rFonts w:ascii="宋体" w:hAnsi="宋体"/>
                        <w:sz w:val="18"/>
                        <w:szCs w:val="18"/>
                      </w:rPr>
                      <w:t>与收益相关</w:t>
                    </w:r>
                  </w:p>
                </w:tc>
              </w:tr>
            </w:sdtContent>
          </w:sdt>
          <w:sdt>
            <w:sdtPr>
              <w:rPr>
                <w:rFonts w:ascii="宋体" w:eastAsiaTheme="minorEastAsia" w:hAnsi="宋体" w:cstheme="minorBidi"/>
                <w:sz w:val="15"/>
                <w:szCs w:val="15"/>
              </w:rPr>
              <w:alias w:val="涉及政府补助的负债项目明细"/>
              <w:tag w:val="_TUP_18b74354bae84fc8af0f06e77d03f295"/>
              <w:id w:val="6003242"/>
              <w:lock w:val="sdtLocked"/>
            </w:sdtPr>
            <w:sdtEndPr>
              <w:rPr>
                <w:sz w:val="18"/>
                <w:szCs w:val="18"/>
              </w:rPr>
            </w:sdtEndPr>
            <w:sdtContent>
              <w:tr w:rsidR="005B52CC" w:rsidRPr="000D5B1B" w:rsidTr="007F43F5">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spacing w:line="240" w:lineRule="exact"/>
                      <w:rPr>
                        <w:rFonts w:ascii="宋体" w:hAnsi="宋体"/>
                        <w:sz w:val="15"/>
                        <w:szCs w:val="15"/>
                      </w:rPr>
                    </w:pPr>
                    <w:r w:rsidRPr="000D5B1B">
                      <w:rPr>
                        <w:rFonts w:ascii="宋体" w:hAnsi="宋体"/>
                        <w:sz w:val="15"/>
                        <w:szCs w:val="15"/>
                      </w:rPr>
                      <w:t>年产10万吨普通香醋、年产10万吨精品香醋项目[注1]</w:t>
                    </w: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3,510,000.00</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1,755,000.00</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8"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1,755,000.00</w:t>
                    </w:r>
                  </w:p>
                </w:tc>
                <w:tc>
                  <w:tcPr>
                    <w:tcW w:w="519"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rPr>
                        <w:rFonts w:ascii="宋体" w:hAnsi="宋体"/>
                        <w:sz w:val="18"/>
                        <w:szCs w:val="18"/>
                      </w:rPr>
                    </w:pPr>
                    <w:r w:rsidRPr="000D5B1B">
                      <w:rPr>
                        <w:rFonts w:ascii="宋体" w:hAnsi="宋体"/>
                        <w:sz w:val="18"/>
                        <w:szCs w:val="18"/>
                      </w:rPr>
                      <w:t>与资产相关</w:t>
                    </w:r>
                  </w:p>
                </w:tc>
              </w:tr>
            </w:sdtContent>
          </w:sdt>
          <w:sdt>
            <w:sdtPr>
              <w:rPr>
                <w:rFonts w:ascii="宋体" w:eastAsiaTheme="minorEastAsia" w:hAnsi="宋体" w:cstheme="minorBidi"/>
                <w:sz w:val="15"/>
                <w:szCs w:val="15"/>
              </w:rPr>
              <w:alias w:val="涉及政府补助的负债项目明细"/>
              <w:tag w:val="_TUP_18b74354bae84fc8af0f06e77d03f295"/>
              <w:id w:val="6003243"/>
              <w:lock w:val="sdtLocked"/>
            </w:sdtPr>
            <w:sdtEndPr>
              <w:rPr>
                <w:sz w:val="18"/>
                <w:szCs w:val="18"/>
              </w:rPr>
            </w:sdtEndPr>
            <w:sdtContent>
              <w:tr w:rsidR="005B52CC" w:rsidRPr="000D5B1B" w:rsidTr="007F43F5">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spacing w:line="240" w:lineRule="exact"/>
                      <w:rPr>
                        <w:rFonts w:ascii="宋体" w:hAnsi="宋体"/>
                        <w:sz w:val="15"/>
                        <w:szCs w:val="15"/>
                      </w:rPr>
                    </w:pPr>
                    <w:r w:rsidRPr="000D5B1B">
                      <w:rPr>
                        <w:rFonts w:ascii="宋体" w:hAnsi="宋体"/>
                        <w:sz w:val="15"/>
                        <w:szCs w:val="15"/>
                      </w:rPr>
                      <w:t>年产20万吨香醋项目引导资金[注2]</w:t>
                    </w: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220,000.00</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110,000.00</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8"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110,000.00</w:t>
                    </w:r>
                  </w:p>
                </w:tc>
                <w:tc>
                  <w:tcPr>
                    <w:tcW w:w="519"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rPr>
                        <w:rFonts w:ascii="宋体" w:hAnsi="宋体"/>
                        <w:sz w:val="18"/>
                        <w:szCs w:val="18"/>
                      </w:rPr>
                    </w:pPr>
                    <w:r w:rsidRPr="000D5B1B">
                      <w:rPr>
                        <w:rFonts w:ascii="宋体" w:hAnsi="宋体"/>
                        <w:sz w:val="18"/>
                        <w:szCs w:val="18"/>
                      </w:rPr>
                      <w:t>与资产相关</w:t>
                    </w:r>
                  </w:p>
                </w:tc>
              </w:tr>
            </w:sdtContent>
          </w:sdt>
          <w:sdt>
            <w:sdtPr>
              <w:rPr>
                <w:rFonts w:ascii="宋体" w:eastAsiaTheme="minorEastAsia" w:hAnsi="宋体" w:cstheme="minorBidi"/>
                <w:sz w:val="15"/>
                <w:szCs w:val="15"/>
              </w:rPr>
              <w:alias w:val="涉及政府补助的负债项目明细"/>
              <w:tag w:val="_TUP_18b74354bae84fc8af0f06e77d03f295"/>
              <w:id w:val="6003244"/>
              <w:lock w:val="sdtLocked"/>
            </w:sdtPr>
            <w:sdtEndPr>
              <w:rPr>
                <w:sz w:val="18"/>
                <w:szCs w:val="18"/>
              </w:rPr>
            </w:sdtEndPr>
            <w:sdtContent>
              <w:tr w:rsidR="005B52CC" w:rsidRPr="000D5B1B" w:rsidTr="007F43F5">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spacing w:line="240" w:lineRule="exact"/>
                      <w:rPr>
                        <w:rFonts w:ascii="宋体" w:hAnsi="宋体"/>
                        <w:sz w:val="15"/>
                        <w:szCs w:val="15"/>
                      </w:rPr>
                    </w:pPr>
                    <w:r w:rsidRPr="000D5B1B">
                      <w:rPr>
                        <w:rFonts w:ascii="宋体" w:hAnsi="宋体"/>
                        <w:sz w:val="15"/>
                        <w:szCs w:val="15"/>
                      </w:rPr>
                      <w:t>酿造工业糟渣农用资源化循环利用关键技术及产业化项目资金[注3]</w:t>
                    </w: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452,000.00</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8"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452,000.00</w:t>
                    </w:r>
                  </w:p>
                </w:tc>
                <w:tc>
                  <w:tcPr>
                    <w:tcW w:w="519"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rPr>
                        <w:rFonts w:ascii="宋体" w:hAnsi="宋体"/>
                        <w:sz w:val="18"/>
                        <w:szCs w:val="18"/>
                      </w:rPr>
                    </w:pPr>
                    <w:r w:rsidRPr="000D5B1B">
                      <w:rPr>
                        <w:rFonts w:ascii="宋体" w:hAnsi="宋体"/>
                        <w:sz w:val="18"/>
                        <w:szCs w:val="18"/>
                      </w:rPr>
                      <w:t>与收益相关</w:t>
                    </w:r>
                  </w:p>
                </w:tc>
              </w:tr>
            </w:sdtContent>
          </w:sdt>
          <w:sdt>
            <w:sdtPr>
              <w:rPr>
                <w:rFonts w:ascii="宋体" w:eastAsiaTheme="minorEastAsia" w:hAnsi="宋体" w:cstheme="minorBidi"/>
                <w:sz w:val="15"/>
                <w:szCs w:val="15"/>
              </w:rPr>
              <w:alias w:val="涉及政府补助的负债项目明细"/>
              <w:tag w:val="_TUP_18b74354bae84fc8af0f06e77d03f295"/>
              <w:id w:val="6003245"/>
              <w:lock w:val="sdtLocked"/>
            </w:sdtPr>
            <w:sdtEndPr>
              <w:rPr>
                <w:sz w:val="18"/>
                <w:szCs w:val="18"/>
              </w:rPr>
            </w:sdtEndPr>
            <w:sdtContent>
              <w:tr w:rsidR="005B52CC" w:rsidRPr="000D5B1B" w:rsidTr="007F43F5">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spacing w:line="240" w:lineRule="exact"/>
                      <w:rPr>
                        <w:rFonts w:ascii="宋体" w:hAnsi="宋体"/>
                        <w:sz w:val="15"/>
                        <w:szCs w:val="15"/>
                      </w:rPr>
                    </w:pPr>
                    <w:r w:rsidRPr="000D5B1B">
                      <w:rPr>
                        <w:rFonts w:ascii="宋体" w:hAnsi="宋体"/>
                        <w:sz w:val="15"/>
                        <w:szCs w:val="15"/>
                      </w:rPr>
                      <w:t>利用酿造醋糟生产农用微生物有机肥项目[注4]</w:t>
                    </w: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899,985.05</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817,735.45</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82,249.60</w:t>
                    </w:r>
                  </w:p>
                </w:tc>
                <w:tc>
                  <w:tcPr>
                    <w:tcW w:w="658"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519"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rPr>
                        <w:rFonts w:ascii="宋体" w:hAnsi="宋体"/>
                        <w:sz w:val="18"/>
                        <w:szCs w:val="18"/>
                      </w:rPr>
                    </w:pPr>
                    <w:r w:rsidRPr="000D5B1B">
                      <w:rPr>
                        <w:rFonts w:ascii="宋体" w:hAnsi="宋体"/>
                        <w:sz w:val="18"/>
                        <w:szCs w:val="18"/>
                      </w:rPr>
                      <w:t>与收益相关</w:t>
                    </w:r>
                  </w:p>
                </w:tc>
              </w:tr>
            </w:sdtContent>
          </w:sdt>
          <w:sdt>
            <w:sdtPr>
              <w:rPr>
                <w:rFonts w:ascii="宋体" w:eastAsiaTheme="minorEastAsia" w:hAnsi="宋体" w:cstheme="minorBidi"/>
                <w:sz w:val="15"/>
                <w:szCs w:val="15"/>
              </w:rPr>
              <w:alias w:val="涉及政府补助的负债项目明细"/>
              <w:tag w:val="_TUP_18b74354bae84fc8af0f06e77d03f295"/>
              <w:id w:val="6003246"/>
              <w:lock w:val="sdtLocked"/>
            </w:sdtPr>
            <w:sdtEndPr>
              <w:rPr>
                <w:sz w:val="18"/>
                <w:szCs w:val="18"/>
              </w:rPr>
            </w:sdtEndPr>
            <w:sdtContent>
              <w:tr w:rsidR="005B52CC" w:rsidRPr="000D5B1B" w:rsidTr="007F43F5">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spacing w:line="240" w:lineRule="exact"/>
                      <w:rPr>
                        <w:rFonts w:ascii="宋体" w:hAnsi="宋体"/>
                        <w:sz w:val="15"/>
                        <w:szCs w:val="15"/>
                      </w:rPr>
                    </w:pPr>
                    <w:r w:rsidRPr="000D5B1B">
                      <w:rPr>
                        <w:rFonts w:ascii="宋体" w:hAnsi="宋体"/>
                        <w:sz w:val="15"/>
                        <w:szCs w:val="15"/>
                      </w:rPr>
                      <w:t>利用农作物秸秆生产有机基质项目[注5]</w:t>
                    </w: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4,680.86</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1,264.40</w:t>
                    </w:r>
                  </w:p>
                </w:tc>
                <w:tc>
                  <w:tcPr>
                    <w:tcW w:w="658"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3,416.46</w:t>
                    </w:r>
                  </w:p>
                </w:tc>
                <w:tc>
                  <w:tcPr>
                    <w:tcW w:w="519"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rPr>
                        <w:rFonts w:ascii="宋体" w:hAnsi="宋体"/>
                        <w:sz w:val="18"/>
                        <w:szCs w:val="18"/>
                      </w:rPr>
                    </w:pPr>
                    <w:r w:rsidRPr="000D5B1B">
                      <w:rPr>
                        <w:rFonts w:ascii="宋体" w:hAnsi="宋体"/>
                        <w:sz w:val="18"/>
                        <w:szCs w:val="18"/>
                      </w:rPr>
                      <w:t>与收益相关</w:t>
                    </w:r>
                  </w:p>
                </w:tc>
              </w:tr>
            </w:sdtContent>
          </w:sdt>
          <w:sdt>
            <w:sdtPr>
              <w:rPr>
                <w:rFonts w:ascii="宋体" w:eastAsiaTheme="minorEastAsia" w:hAnsi="宋体" w:cstheme="minorBidi"/>
                <w:sz w:val="15"/>
                <w:szCs w:val="15"/>
              </w:rPr>
              <w:alias w:val="涉及政府补助的负债项目明细"/>
              <w:tag w:val="_TUP_18b74354bae84fc8af0f06e77d03f295"/>
              <w:id w:val="6003247"/>
              <w:lock w:val="sdtLocked"/>
            </w:sdtPr>
            <w:sdtEndPr>
              <w:rPr>
                <w:sz w:val="18"/>
                <w:szCs w:val="18"/>
              </w:rPr>
            </w:sdtEndPr>
            <w:sdtContent>
              <w:tr w:rsidR="005B52CC" w:rsidRPr="000D5B1B" w:rsidTr="007F43F5">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spacing w:line="240" w:lineRule="exact"/>
                      <w:rPr>
                        <w:rFonts w:ascii="宋体" w:hAnsi="宋体"/>
                        <w:sz w:val="15"/>
                        <w:szCs w:val="15"/>
                      </w:rPr>
                    </w:pPr>
                    <w:r w:rsidRPr="000D5B1B">
                      <w:rPr>
                        <w:rFonts w:ascii="宋体" w:hAnsi="宋体"/>
                        <w:sz w:val="15"/>
                        <w:szCs w:val="15"/>
                      </w:rPr>
                      <w:t>酿造白醋5万吨生产线建设项目[注6]</w:t>
                    </w: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600,000.00</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8"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600,000.00</w:t>
                    </w:r>
                  </w:p>
                </w:tc>
                <w:tc>
                  <w:tcPr>
                    <w:tcW w:w="519"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rPr>
                        <w:rFonts w:ascii="宋体" w:hAnsi="宋体"/>
                        <w:sz w:val="18"/>
                        <w:szCs w:val="18"/>
                      </w:rPr>
                    </w:pPr>
                    <w:r w:rsidRPr="000D5B1B">
                      <w:rPr>
                        <w:rFonts w:ascii="宋体" w:hAnsi="宋体"/>
                        <w:sz w:val="18"/>
                        <w:szCs w:val="18"/>
                      </w:rPr>
                      <w:t>与资产相关</w:t>
                    </w:r>
                  </w:p>
                </w:tc>
              </w:tr>
            </w:sdtContent>
          </w:sdt>
          <w:sdt>
            <w:sdtPr>
              <w:rPr>
                <w:rFonts w:ascii="宋体" w:eastAsiaTheme="minorEastAsia" w:hAnsi="宋体" w:cstheme="minorBidi"/>
                <w:sz w:val="15"/>
                <w:szCs w:val="15"/>
              </w:rPr>
              <w:alias w:val="涉及政府补助的负债项目明细"/>
              <w:tag w:val="_TUP_18b74354bae84fc8af0f06e77d03f295"/>
              <w:id w:val="6003248"/>
              <w:lock w:val="sdtLocked"/>
            </w:sdtPr>
            <w:sdtEndPr>
              <w:rPr>
                <w:sz w:val="18"/>
                <w:szCs w:val="18"/>
              </w:rPr>
            </w:sdtEndPr>
            <w:sdtContent>
              <w:tr w:rsidR="005B52CC" w:rsidRPr="000D5B1B" w:rsidTr="007F43F5">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spacing w:line="240" w:lineRule="exact"/>
                      <w:rPr>
                        <w:rFonts w:ascii="宋体" w:hAnsi="宋体"/>
                        <w:sz w:val="15"/>
                        <w:szCs w:val="15"/>
                      </w:rPr>
                    </w:pPr>
                    <w:r w:rsidRPr="000D5B1B">
                      <w:rPr>
                        <w:rFonts w:ascii="宋体" w:hAnsi="宋体"/>
                        <w:sz w:val="15"/>
                        <w:szCs w:val="15"/>
                      </w:rPr>
                      <w:t>恒顺工业园污水处理中心项目[注7]</w:t>
                    </w: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570,000.00</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8"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570,000.00</w:t>
                    </w:r>
                  </w:p>
                </w:tc>
                <w:tc>
                  <w:tcPr>
                    <w:tcW w:w="519"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rPr>
                        <w:rFonts w:ascii="宋体" w:hAnsi="宋体"/>
                        <w:sz w:val="18"/>
                        <w:szCs w:val="18"/>
                      </w:rPr>
                    </w:pPr>
                    <w:r w:rsidRPr="000D5B1B">
                      <w:rPr>
                        <w:rFonts w:ascii="宋体" w:hAnsi="宋体"/>
                        <w:sz w:val="18"/>
                        <w:szCs w:val="18"/>
                      </w:rPr>
                      <w:t>与资产相关</w:t>
                    </w:r>
                  </w:p>
                </w:tc>
              </w:tr>
            </w:sdtContent>
          </w:sdt>
          <w:sdt>
            <w:sdtPr>
              <w:rPr>
                <w:rFonts w:ascii="宋体" w:eastAsiaTheme="minorEastAsia" w:hAnsi="宋体" w:cstheme="minorBidi"/>
                <w:sz w:val="15"/>
                <w:szCs w:val="15"/>
              </w:rPr>
              <w:alias w:val="涉及政府补助的负债项目明细"/>
              <w:tag w:val="_TUP_18b74354bae84fc8af0f06e77d03f295"/>
              <w:id w:val="6003249"/>
              <w:lock w:val="sdtLocked"/>
            </w:sdtPr>
            <w:sdtEndPr>
              <w:rPr>
                <w:sz w:val="18"/>
                <w:szCs w:val="18"/>
              </w:rPr>
            </w:sdtEndPr>
            <w:sdtContent>
              <w:tr w:rsidR="005B52CC" w:rsidRPr="000D5B1B" w:rsidTr="007F43F5">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spacing w:line="240" w:lineRule="exact"/>
                      <w:rPr>
                        <w:rFonts w:ascii="宋体" w:hAnsi="宋体"/>
                        <w:sz w:val="15"/>
                        <w:szCs w:val="15"/>
                      </w:rPr>
                    </w:pPr>
                    <w:r w:rsidRPr="000D5B1B">
                      <w:rPr>
                        <w:rFonts w:ascii="宋体" w:hAnsi="宋体"/>
                        <w:sz w:val="15"/>
                        <w:szCs w:val="15"/>
                      </w:rPr>
                      <w:t>五万吨稻米加工升级改造[注8]</w:t>
                    </w: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445,833.33</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50,000.00</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8"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395,833.33</w:t>
                    </w:r>
                  </w:p>
                </w:tc>
                <w:tc>
                  <w:tcPr>
                    <w:tcW w:w="519"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rPr>
                        <w:rFonts w:ascii="宋体" w:hAnsi="宋体"/>
                        <w:sz w:val="18"/>
                        <w:szCs w:val="18"/>
                      </w:rPr>
                    </w:pPr>
                    <w:r w:rsidRPr="000D5B1B">
                      <w:rPr>
                        <w:rFonts w:ascii="宋体" w:hAnsi="宋体"/>
                        <w:sz w:val="18"/>
                        <w:szCs w:val="18"/>
                      </w:rPr>
                      <w:t>与资产相关</w:t>
                    </w:r>
                  </w:p>
                </w:tc>
              </w:tr>
            </w:sdtContent>
          </w:sdt>
          <w:sdt>
            <w:sdtPr>
              <w:rPr>
                <w:rFonts w:ascii="宋体" w:eastAsiaTheme="minorEastAsia" w:hAnsi="宋体" w:cstheme="minorBidi"/>
                <w:sz w:val="15"/>
                <w:szCs w:val="15"/>
              </w:rPr>
              <w:alias w:val="涉及政府补助的负债项目明细"/>
              <w:tag w:val="_TUP_18b74354bae84fc8af0f06e77d03f295"/>
              <w:id w:val="6003250"/>
              <w:lock w:val="sdtLocked"/>
            </w:sdtPr>
            <w:sdtEndPr>
              <w:rPr>
                <w:sz w:val="18"/>
                <w:szCs w:val="18"/>
              </w:rPr>
            </w:sdtEndPr>
            <w:sdtContent>
              <w:tr w:rsidR="005B52CC" w:rsidRPr="000D5B1B" w:rsidTr="007F43F5">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spacing w:line="240" w:lineRule="exact"/>
                      <w:rPr>
                        <w:rFonts w:ascii="宋体" w:hAnsi="宋体"/>
                        <w:sz w:val="15"/>
                        <w:szCs w:val="15"/>
                      </w:rPr>
                    </w:pPr>
                    <w:r w:rsidRPr="000D5B1B">
                      <w:rPr>
                        <w:rFonts w:ascii="宋体" w:hAnsi="宋体"/>
                        <w:sz w:val="15"/>
                        <w:szCs w:val="15"/>
                      </w:rPr>
                      <w:t>高浓度米醋液态发酵项目[注9]</w:t>
                    </w: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223,495.15</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220,834.15</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2,661.00</w:t>
                    </w:r>
                  </w:p>
                </w:tc>
                <w:tc>
                  <w:tcPr>
                    <w:tcW w:w="658"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519"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rPr>
                        <w:rFonts w:ascii="宋体" w:hAnsi="宋体"/>
                        <w:sz w:val="18"/>
                        <w:szCs w:val="18"/>
                      </w:rPr>
                    </w:pPr>
                    <w:r w:rsidRPr="000D5B1B">
                      <w:rPr>
                        <w:rFonts w:ascii="宋体" w:hAnsi="宋体"/>
                        <w:sz w:val="18"/>
                        <w:szCs w:val="18"/>
                      </w:rPr>
                      <w:t>与收益相关</w:t>
                    </w:r>
                  </w:p>
                </w:tc>
              </w:tr>
            </w:sdtContent>
          </w:sdt>
          <w:sdt>
            <w:sdtPr>
              <w:rPr>
                <w:rFonts w:ascii="宋体" w:eastAsiaTheme="minorEastAsia" w:hAnsi="宋体" w:cstheme="minorBidi"/>
                <w:sz w:val="15"/>
                <w:szCs w:val="15"/>
              </w:rPr>
              <w:alias w:val="涉及政府补助的负债项目明细"/>
              <w:tag w:val="_TUP_18b74354bae84fc8af0f06e77d03f295"/>
              <w:id w:val="6003251"/>
              <w:lock w:val="sdtLocked"/>
            </w:sdtPr>
            <w:sdtEndPr>
              <w:rPr>
                <w:sz w:val="18"/>
                <w:szCs w:val="18"/>
              </w:rPr>
            </w:sdtEndPr>
            <w:sdtContent>
              <w:tr w:rsidR="005B52CC" w:rsidRPr="000D5B1B" w:rsidTr="007F43F5">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spacing w:line="240" w:lineRule="exact"/>
                      <w:rPr>
                        <w:rFonts w:ascii="宋体" w:hAnsi="宋体"/>
                        <w:sz w:val="15"/>
                        <w:szCs w:val="15"/>
                      </w:rPr>
                    </w:pPr>
                    <w:r w:rsidRPr="000D5B1B">
                      <w:rPr>
                        <w:rFonts w:ascii="宋体" w:hAnsi="宋体"/>
                        <w:sz w:val="15"/>
                        <w:szCs w:val="15"/>
                      </w:rPr>
                      <w:t>基于菌群功能调控的富含川芎嗪镇江香醋研发及产业化[注10]</w:t>
                    </w: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5,403,168.16</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598,084.19</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8"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4,805,083.97</w:t>
                    </w:r>
                  </w:p>
                </w:tc>
                <w:tc>
                  <w:tcPr>
                    <w:tcW w:w="519"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rPr>
                        <w:rFonts w:ascii="宋体" w:hAnsi="宋体"/>
                        <w:sz w:val="18"/>
                        <w:szCs w:val="18"/>
                      </w:rPr>
                    </w:pPr>
                    <w:r w:rsidRPr="000D5B1B">
                      <w:rPr>
                        <w:rFonts w:ascii="宋体" w:hAnsi="宋体"/>
                        <w:sz w:val="18"/>
                        <w:szCs w:val="18"/>
                      </w:rPr>
                      <w:t>与资产、收益相关</w:t>
                    </w:r>
                  </w:p>
                </w:tc>
              </w:tr>
            </w:sdtContent>
          </w:sdt>
          <w:tr w:rsidR="005B52CC" w:rsidRPr="000D5B1B" w:rsidTr="007F43F5">
            <w:trPr>
              <w:trHeight w:val="280"/>
              <w:jc w:val="center"/>
            </w:trPr>
            <w:sdt>
              <w:sdtPr>
                <w:rPr>
                  <w:rFonts w:ascii="宋体" w:hAnsi="宋体"/>
                </w:rPr>
                <w:tag w:val="_PLD_e2c84f4965364af3a335198f249d3f46"/>
                <w:id w:val="6003252"/>
                <w:lock w:val="sdtLocked"/>
              </w:sdtPr>
              <w:sdtContent>
                <w:tc>
                  <w:tcPr>
                    <w:tcW w:w="147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rPr>
                        <w:rFonts w:ascii="宋体" w:hAnsi="宋体"/>
                        <w:szCs w:val="21"/>
                      </w:rPr>
                    </w:pPr>
                    <w:r w:rsidRPr="000D5B1B">
                      <w:rPr>
                        <w:rFonts w:ascii="宋体" w:hAnsi="宋体"/>
                        <w:szCs w:val="21"/>
                      </w:rPr>
                      <w:t>合计</w:t>
                    </w:r>
                  </w:p>
                </w:tc>
              </w:sdtContent>
            </w:sdt>
            <w:tc>
              <w:tcPr>
                <w:tcW w:w="659"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jc w:val="right"/>
                  <w:rPr>
                    <w:rFonts w:ascii="宋体" w:hAnsi="宋体"/>
                    <w:sz w:val="18"/>
                    <w:szCs w:val="18"/>
                  </w:rPr>
                </w:pPr>
                <w:r w:rsidRPr="000D5B1B">
                  <w:rPr>
                    <w:rFonts w:ascii="宋体" w:hAnsi="宋体"/>
                    <w:sz w:val="18"/>
                    <w:szCs w:val="18"/>
                  </w:rPr>
                  <w:t>16,439,067.55</w:t>
                </w:r>
              </w:p>
            </w:tc>
            <w:tc>
              <w:tcPr>
                <w:tcW w:w="513"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jc w:val="right"/>
                  <w:rPr>
                    <w:rFonts w:ascii="宋体" w:hAnsi="宋体"/>
                    <w:sz w:val="18"/>
                    <w:szCs w:val="18"/>
                  </w:rPr>
                </w:pPr>
                <w:r>
                  <w:t xml:space="preserve">　</w:t>
                </w:r>
              </w:p>
            </w:tc>
            <w:tc>
              <w:tcPr>
                <w:tcW w:w="659"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jc w:val="right"/>
                  <w:rPr>
                    <w:rFonts w:ascii="宋体" w:hAnsi="宋体"/>
                    <w:sz w:val="18"/>
                    <w:szCs w:val="18"/>
                  </w:rPr>
                </w:pPr>
                <w:r w:rsidRPr="000D5B1B">
                  <w:rPr>
                    <w:rFonts w:ascii="宋体" w:hAnsi="宋体"/>
                    <w:sz w:val="18"/>
                    <w:szCs w:val="18"/>
                  </w:rPr>
                  <w:t>3,551,653.79</w:t>
                </w:r>
              </w:p>
            </w:tc>
            <w:tc>
              <w:tcPr>
                <w:tcW w:w="513"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jc w:val="right"/>
                  <w:rPr>
                    <w:rFonts w:ascii="宋体" w:hAnsi="宋体"/>
                    <w:sz w:val="18"/>
                    <w:szCs w:val="18"/>
                  </w:rPr>
                </w:pPr>
                <w:r w:rsidRPr="000D5B1B">
                  <w:rPr>
                    <w:rFonts w:ascii="宋体" w:hAnsi="宋体"/>
                    <w:sz w:val="18"/>
                    <w:szCs w:val="18"/>
                  </w:rPr>
                  <w:t>86,175.00</w:t>
                </w:r>
              </w:p>
            </w:tc>
            <w:tc>
              <w:tcPr>
                <w:tcW w:w="658"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jc w:val="right"/>
                  <w:rPr>
                    <w:rFonts w:ascii="宋体" w:hAnsi="宋体"/>
                    <w:sz w:val="18"/>
                    <w:szCs w:val="18"/>
                  </w:rPr>
                </w:pPr>
                <w:r w:rsidRPr="000D5B1B">
                  <w:rPr>
                    <w:rFonts w:ascii="宋体" w:hAnsi="宋体"/>
                    <w:sz w:val="18"/>
                    <w:szCs w:val="18"/>
                  </w:rPr>
                  <w:t>12,801,238.76</w:t>
                </w:r>
              </w:p>
            </w:tc>
            <w:tc>
              <w:tcPr>
                <w:tcW w:w="519"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jc w:val="center"/>
                  <w:rPr>
                    <w:rFonts w:ascii="宋体" w:hAnsi="宋体"/>
                    <w:szCs w:val="21"/>
                  </w:rPr>
                </w:pPr>
                <w:r w:rsidRPr="000D5B1B">
                  <w:rPr>
                    <w:rFonts w:ascii="宋体" w:hAnsi="宋体" w:hint="eastAsia"/>
                    <w:szCs w:val="21"/>
                  </w:rPr>
                  <w:t xml:space="preserve">　</w:t>
                </w:r>
              </w:p>
            </w:tc>
          </w:tr>
        </w:tbl>
        <w:p w:rsidR="005B52CC" w:rsidRDefault="005B52CC"/>
        <w:p w:rsidR="005B52CC" w:rsidRPr="00405D5D" w:rsidRDefault="005B52CC" w:rsidP="005B52CC">
          <w:pPr>
            <w:adjustRightInd w:val="0"/>
            <w:spacing w:line="360" w:lineRule="auto"/>
            <w:ind w:firstLineChars="200" w:firstLine="420"/>
            <w:rPr>
              <w:rFonts w:ascii="宋体" w:hAnsi="宋体"/>
              <w:bCs/>
              <w:szCs w:val="20"/>
            </w:rPr>
          </w:pPr>
          <w:r w:rsidRPr="00405D5D">
            <w:rPr>
              <w:rFonts w:ascii="宋体" w:hAnsi="宋体" w:hint="eastAsia"/>
              <w:bCs/>
              <w:szCs w:val="20"/>
            </w:rPr>
            <w:t>[注</w:t>
          </w:r>
          <w:r>
            <w:rPr>
              <w:rFonts w:ascii="宋体" w:hAnsi="宋体" w:hint="eastAsia"/>
              <w:bCs/>
              <w:szCs w:val="20"/>
            </w:rPr>
            <w:t>1</w:t>
          </w:r>
          <w:r w:rsidRPr="00405D5D">
            <w:rPr>
              <w:rFonts w:ascii="宋体" w:hAnsi="宋体" w:hint="eastAsia"/>
              <w:bCs/>
              <w:szCs w:val="20"/>
            </w:rPr>
            <w:t>]</w:t>
          </w:r>
          <w:r w:rsidRPr="00F45F25">
            <w:rPr>
              <w:rFonts w:hint="eastAsia"/>
            </w:rPr>
            <w:t xml:space="preserve"> </w:t>
          </w:r>
          <w:r w:rsidRPr="00F45F25">
            <w:rPr>
              <w:rFonts w:ascii="宋体" w:hAnsi="宋体" w:hint="eastAsia"/>
              <w:bCs/>
              <w:szCs w:val="20"/>
            </w:rPr>
            <w:t>根据苏财企[2009]106号文，江苏省财政厅下拨给公司子公司江苏恒顺调味食品有限公司第一期省级重点产业调整和振兴专项引导资金1,755.00万元用于支持“年产10万吨普通香醋、年产10万吨精品香醋项目”,按照资产使用期限平均分摊转入当期损益。该项目累计转入营业外收入</w:t>
          </w:r>
          <w:r>
            <w:rPr>
              <w:rFonts w:ascii="宋体" w:hAnsi="宋体" w:hint="eastAsia"/>
              <w:bCs/>
              <w:szCs w:val="20"/>
            </w:rPr>
            <w:t>或其他收益</w:t>
          </w:r>
          <w:r w:rsidRPr="006E365F">
            <w:rPr>
              <w:rFonts w:ascii="宋体" w:hAnsi="宋体"/>
              <w:bCs/>
              <w:szCs w:val="20"/>
            </w:rPr>
            <w:t>1,599.50</w:t>
          </w:r>
          <w:r w:rsidRPr="00F45F25">
            <w:rPr>
              <w:rFonts w:ascii="宋体" w:hAnsi="宋体" w:hint="eastAsia"/>
              <w:bCs/>
              <w:szCs w:val="20"/>
            </w:rPr>
            <w:t>万元（其中：本期转入</w:t>
          </w:r>
          <w:r>
            <w:rPr>
              <w:rFonts w:ascii="宋体" w:hAnsi="宋体" w:hint="eastAsia"/>
              <w:bCs/>
              <w:szCs w:val="20"/>
            </w:rPr>
            <w:t>其他收益</w:t>
          </w:r>
          <w:r w:rsidRPr="00F45F25">
            <w:rPr>
              <w:rFonts w:ascii="宋体" w:hAnsi="宋体" w:hint="eastAsia"/>
              <w:bCs/>
              <w:szCs w:val="20"/>
            </w:rPr>
            <w:t>175.50万元），余额175.50万元。</w:t>
          </w:r>
        </w:p>
        <w:p w:rsidR="005B52CC" w:rsidRDefault="005B52CC" w:rsidP="005B52CC">
          <w:pPr>
            <w:adjustRightInd w:val="0"/>
            <w:spacing w:line="360" w:lineRule="auto"/>
            <w:ind w:firstLineChars="200" w:firstLine="420"/>
            <w:contextualSpacing/>
            <w:rPr>
              <w:rFonts w:ascii="宋体" w:hAnsi="宋体"/>
              <w:bCs/>
              <w:szCs w:val="21"/>
            </w:rPr>
          </w:pPr>
          <w:r w:rsidRPr="00405D5D">
            <w:rPr>
              <w:rFonts w:ascii="宋体" w:hAnsi="宋体" w:hint="eastAsia"/>
              <w:kern w:val="0"/>
              <w:szCs w:val="21"/>
            </w:rPr>
            <w:t>[注</w:t>
          </w:r>
          <w:r>
            <w:rPr>
              <w:rFonts w:ascii="宋体" w:hAnsi="宋体" w:hint="eastAsia"/>
              <w:kern w:val="0"/>
              <w:szCs w:val="21"/>
            </w:rPr>
            <w:t>2</w:t>
          </w:r>
          <w:r w:rsidRPr="00405D5D">
            <w:rPr>
              <w:rFonts w:ascii="宋体" w:hAnsi="宋体" w:hint="eastAsia"/>
              <w:kern w:val="0"/>
              <w:szCs w:val="21"/>
            </w:rPr>
            <w:t>]</w:t>
          </w:r>
          <w:r w:rsidRPr="00405D5D">
            <w:rPr>
              <w:rFonts w:ascii="宋体" w:hAnsi="宋体" w:hint="eastAsia"/>
              <w:bCs/>
              <w:szCs w:val="21"/>
            </w:rPr>
            <w:t>根据苏财企[2008]226号文，江苏省财政厅下拨给公司子公司江苏恒顺调味食品有限公司自主创新和产业升级专项引导资金1,100,000.00元用于“年产20万吨香醋项目”，</w:t>
          </w:r>
          <w:r w:rsidRPr="00F45F25">
            <w:rPr>
              <w:rFonts w:ascii="宋体" w:hAnsi="宋体" w:hint="eastAsia"/>
              <w:bCs/>
              <w:szCs w:val="21"/>
            </w:rPr>
            <w:t>按照资产使用期限平均分摊转入当期损益。</w:t>
          </w:r>
          <w:r w:rsidRPr="00F45F25">
            <w:rPr>
              <w:rFonts w:ascii="宋体" w:hAnsi="宋体" w:hint="eastAsia"/>
              <w:bCs/>
              <w:szCs w:val="20"/>
            </w:rPr>
            <w:t>该项目累计转入营业外收入</w:t>
          </w:r>
          <w:r>
            <w:rPr>
              <w:rFonts w:ascii="宋体" w:hAnsi="宋体" w:hint="eastAsia"/>
              <w:bCs/>
              <w:szCs w:val="20"/>
            </w:rPr>
            <w:t>或其他收益</w:t>
          </w:r>
          <w:r>
            <w:rPr>
              <w:rFonts w:ascii="宋体" w:hAnsi="宋体" w:hint="eastAsia"/>
              <w:bCs/>
              <w:szCs w:val="21"/>
            </w:rPr>
            <w:t>99</w:t>
          </w:r>
          <w:r w:rsidRPr="00405D5D">
            <w:rPr>
              <w:rFonts w:ascii="宋体" w:hAnsi="宋体" w:hint="eastAsia"/>
              <w:bCs/>
              <w:szCs w:val="21"/>
            </w:rPr>
            <w:t>.00万元</w:t>
          </w:r>
          <w:r w:rsidRPr="00F45F25">
            <w:rPr>
              <w:rFonts w:ascii="宋体" w:hAnsi="宋体" w:hint="eastAsia"/>
              <w:bCs/>
              <w:szCs w:val="20"/>
            </w:rPr>
            <w:t>（其中：本期转入</w:t>
          </w:r>
          <w:r>
            <w:rPr>
              <w:rFonts w:ascii="宋体" w:hAnsi="宋体" w:hint="eastAsia"/>
              <w:bCs/>
              <w:szCs w:val="20"/>
            </w:rPr>
            <w:t>其他收益</w:t>
          </w:r>
          <w:r w:rsidRPr="00405D5D">
            <w:rPr>
              <w:rFonts w:ascii="宋体" w:hAnsi="宋体" w:hint="eastAsia"/>
              <w:bCs/>
              <w:szCs w:val="21"/>
            </w:rPr>
            <w:t>11.00万元</w:t>
          </w:r>
          <w:r>
            <w:rPr>
              <w:rFonts w:ascii="宋体" w:hAnsi="宋体" w:hint="eastAsia"/>
              <w:bCs/>
              <w:szCs w:val="21"/>
            </w:rPr>
            <w:t>），</w:t>
          </w:r>
          <w:r w:rsidRPr="00F45F25">
            <w:rPr>
              <w:rFonts w:ascii="宋体" w:hAnsi="宋体" w:hint="eastAsia"/>
              <w:bCs/>
              <w:szCs w:val="20"/>
            </w:rPr>
            <w:t>余额</w:t>
          </w:r>
          <w:r>
            <w:rPr>
              <w:rFonts w:ascii="宋体" w:hAnsi="宋体" w:hint="eastAsia"/>
              <w:bCs/>
              <w:szCs w:val="20"/>
            </w:rPr>
            <w:t>11.00万元。</w:t>
          </w:r>
        </w:p>
        <w:p w:rsidR="005B52CC" w:rsidRPr="00405D5D" w:rsidRDefault="005B52CC" w:rsidP="005B52CC">
          <w:pPr>
            <w:adjustRightInd w:val="0"/>
            <w:spacing w:line="360" w:lineRule="auto"/>
            <w:ind w:firstLineChars="200" w:firstLine="420"/>
            <w:contextualSpacing/>
            <w:rPr>
              <w:rFonts w:ascii="宋体" w:hAnsi="宋体"/>
              <w:kern w:val="0"/>
              <w:szCs w:val="21"/>
            </w:rPr>
          </w:pPr>
          <w:r w:rsidRPr="00405D5D">
            <w:rPr>
              <w:rFonts w:ascii="宋体" w:hAnsi="宋体" w:hint="eastAsia"/>
              <w:kern w:val="0"/>
              <w:szCs w:val="21"/>
            </w:rPr>
            <w:t xml:space="preserve"> [注</w:t>
          </w:r>
          <w:r>
            <w:rPr>
              <w:rFonts w:ascii="宋体" w:hAnsi="宋体" w:hint="eastAsia"/>
              <w:kern w:val="0"/>
              <w:szCs w:val="21"/>
            </w:rPr>
            <w:t>3</w:t>
          </w:r>
          <w:r w:rsidRPr="00405D5D">
            <w:rPr>
              <w:rFonts w:ascii="宋体" w:hAnsi="宋体" w:hint="eastAsia"/>
              <w:kern w:val="0"/>
              <w:szCs w:val="21"/>
            </w:rPr>
            <w:t>]子公司镇江恒欣肥料科技有限公司根据镇环[2009]251号文件收到镇江市环境保护局联合镇江市财政局下拨的2009年第二批市级环境保护专项资金38.00万元，用于调味品酿造工业糟渣农用资源化循环利用关键技术及产业化项目；该项目另收到中国科学技术部关于农产品酿造糟渣农用资源化技术及产业化项目的拨款30.00万元；项目累计投入22</w:t>
          </w:r>
          <w:r w:rsidRPr="00405D5D">
            <w:rPr>
              <w:rFonts w:ascii="宋体" w:hAnsi="宋体"/>
              <w:kern w:val="0"/>
              <w:szCs w:val="21"/>
            </w:rPr>
            <w:t>.</w:t>
          </w:r>
          <w:r w:rsidRPr="00405D5D">
            <w:rPr>
              <w:rFonts w:ascii="宋体" w:hAnsi="宋体" w:hint="eastAsia"/>
              <w:kern w:val="0"/>
              <w:szCs w:val="21"/>
            </w:rPr>
            <w:t>80万元，期末账面余额为</w:t>
          </w:r>
          <w:r w:rsidRPr="00405D5D">
            <w:rPr>
              <w:rFonts w:ascii="宋体" w:hAnsi="宋体"/>
              <w:kern w:val="0"/>
              <w:szCs w:val="21"/>
            </w:rPr>
            <w:t>45.</w:t>
          </w:r>
          <w:r w:rsidRPr="00405D5D">
            <w:rPr>
              <w:rFonts w:ascii="宋体" w:hAnsi="宋体" w:hint="eastAsia"/>
              <w:kern w:val="0"/>
              <w:szCs w:val="21"/>
            </w:rPr>
            <w:t>2</w:t>
          </w:r>
          <w:r w:rsidRPr="00405D5D">
            <w:rPr>
              <w:rFonts w:ascii="宋体" w:hAnsi="宋体"/>
              <w:kern w:val="0"/>
              <w:szCs w:val="21"/>
            </w:rPr>
            <w:t>0</w:t>
          </w:r>
          <w:r w:rsidRPr="00405D5D">
            <w:rPr>
              <w:rFonts w:ascii="宋体" w:hAnsi="宋体" w:hint="eastAsia"/>
              <w:kern w:val="0"/>
              <w:szCs w:val="21"/>
            </w:rPr>
            <w:t>万元。</w:t>
          </w:r>
        </w:p>
        <w:p w:rsidR="005B52CC" w:rsidRPr="00405D5D" w:rsidRDefault="005B52CC" w:rsidP="005B52CC">
          <w:pPr>
            <w:adjustRightInd w:val="0"/>
            <w:spacing w:line="360" w:lineRule="auto"/>
            <w:ind w:firstLineChars="200" w:firstLine="420"/>
            <w:contextualSpacing/>
            <w:rPr>
              <w:rFonts w:ascii="宋体" w:hAnsi="宋体"/>
              <w:kern w:val="0"/>
              <w:szCs w:val="21"/>
            </w:rPr>
          </w:pPr>
          <w:r w:rsidRPr="00405D5D">
            <w:rPr>
              <w:rFonts w:ascii="宋体" w:hAnsi="宋体" w:hint="eastAsia"/>
              <w:kern w:val="0"/>
              <w:szCs w:val="21"/>
            </w:rPr>
            <w:t>[注</w:t>
          </w:r>
          <w:r>
            <w:rPr>
              <w:rFonts w:ascii="宋体" w:hAnsi="宋体" w:hint="eastAsia"/>
              <w:kern w:val="0"/>
              <w:szCs w:val="21"/>
            </w:rPr>
            <w:t>4</w:t>
          </w:r>
          <w:r w:rsidRPr="00405D5D">
            <w:rPr>
              <w:rFonts w:ascii="宋体" w:hAnsi="宋体" w:hint="eastAsia"/>
              <w:kern w:val="0"/>
              <w:szCs w:val="21"/>
            </w:rPr>
            <w:t>]根据《国家发展改革委关于下达节能重点工程、循环经济和资源节约重大示范项目及重点工业污染治理工程2012年中央预算内投资计划（第一批）的通知》（发改投资[2012]542号），</w:t>
          </w:r>
          <w:r w:rsidRPr="00405D5D">
            <w:rPr>
              <w:rFonts w:ascii="宋体" w:hAnsi="宋体" w:hint="eastAsia"/>
              <w:kern w:val="0"/>
              <w:szCs w:val="21"/>
            </w:rPr>
            <w:lastRenderedPageBreak/>
            <w:t>子公司镇江恒欣生物科技有限公司收到“利用酿造醋糟生产农用微生物有机肥项目”补助</w:t>
          </w:r>
          <w:r>
            <w:rPr>
              <w:rFonts w:ascii="宋体" w:hAnsi="宋体" w:hint="eastAsia"/>
              <w:kern w:val="0"/>
              <w:szCs w:val="21"/>
            </w:rPr>
            <w:t>595</w:t>
          </w:r>
          <w:r w:rsidRPr="00405D5D">
            <w:rPr>
              <w:rFonts w:ascii="宋体" w:hAnsi="宋体" w:hint="eastAsia"/>
              <w:kern w:val="0"/>
              <w:szCs w:val="21"/>
            </w:rPr>
            <w:t>.00万元,项目累计投入</w:t>
          </w:r>
          <w:r w:rsidRPr="00892ED9">
            <w:rPr>
              <w:rFonts w:ascii="宋体" w:hAnsi="宋体"/>
              <w:kern w:val="0"/>
              <w:szCs w:val="21"/>
            </w:rPr>
            <w:t>363.23</w:t>
          </w:r>
          <w:r w:rsidRPr="00F4776C">
            <w:rPr>
              <w:rFonts w:ascii="宋体" w:hAnsi="宋体"/>
              <w:kern w:val="0"/>
              <w:szCs w:val="21"/>
            </w:rPr>
            <w:t xml:space="preserve"> </w:t>
          </w:r>
          <w:r w:rsidRPr="00405D5D">
            <w:rPr>
              <w:rFonts w:ascii="宋体" w:hAnsi="宋体" w:hint="eastAsia"/>
              <w:kern w:val="0"/>
              <w:szCs w:val="21"/>
            </w:rPr>
            <w:t>万元，</w:t>
          </w:r>
          <w:r w:rsidRPr="00892ED9">
            <w:rPr>
              <w:rFonts w:ascii="宋体" w:hAnsi="宋体" w:hint="eastAsia"/>
              <w:kern w:val="0"/>
              <w:szCs w:val="21"/>
            </w:rPr>
            <w:t>该项目累计转入</w:t>
          </w:r>
          <w:r w:rsidRPr="00F45F25">
            <w:rPr>
              <w:rFonts w:ascii="宋体" w:hAnsi="宋体" w:hint="eastAsia"/>
              <w:bCs/>
              <w:szCs w:val="20"/>
            </w:rPr>
            <w:t>营业外收入</w:t>
          </w:r>
          <w:r>
            <w:rPr>
              <w:rFonts w:ascii="宋体" w:hAnsi="宋体" w:hint="eastAsia"/>
              <w:bCs/>
              <w:szCs w:val="20"/>
            </w:rPr>
            <w:t>或其他收益</w:t>
          </w:r>
          <w:r>
            <w:rPr>
              <w:rFonts w:ascii="宋体" w:hAnsi="宋体" w:hint="eastAsia"/>
              <w:kern w:val="0"/>
              <w:szCs w:val="21"/>
            </w:rPr>
            <w:t>231.77</w:t>
          </w:r>
          <w:r w:rsidRPr="00892ED9">
            <w:rPr>
              <w:rFonts w:ascii="宋体" w:hAnsi="宋体" w:hint="eastAsia"/>
              <w:kern w:val="0"/>
              <w:szCs w:val="21"/>
            </w:rPr>
            <w:t>万元（其中：本期转入</w:t>
          </w:r>
          <w:r>
            <w:rPr>
              <w:rFonts w:ascii="宋体" w:hAnsi="宋体" w:hint="eastAsia"/>
              <w:bCs/>
              <w:szCs w:val="20"/>
            </w:rPr>
            <w:t>其他收益</w:t>
          </w:r>
          <w:r>
            <w:rPr>
              <w:rFonts w:ascii="宋体" w:hAnsi="宋体" w:hint="eastAsia"/>
              <w:kern w:val="0"/>
              <w:szCs w:val="21"/>
            </w:rPr>
            <w:t>81</w:t>
          </w:r>
          <w:r w:rsidRPr="00892ED9">
            <w:rPr>
              <w:rFonts w:ascii="宋体" w:hAnsi="宋体" w:hint="eastAsia"/>
              <w:kern w:val="0"/>
              <w:szCs w:val="21"/>
            </w:rPr>
            <w:t>.</w:t>
          </w:r>
          <w:r>
            <w:rPr>
              <w:rFonts w:ascii="宋体" w:hAnsi="宋体" w:hint="eastAsia"/>
              <w:kern w:val="0"/>
              <w:szCs w:val="21"/>
            </w:rPr>
            <w:t>77</w:t>
          </w:r>
          <w:r w:rsidRPr="00892ED9">
            <w:rPr>
              <w:rFonts w:ascii="宋体" w:hAnsi="宋体" w:hint="eastAsia"/>
              <w:kern w:val="0"/>
              <w:szCs w:val="21"/>
            </w:rPr>
            <w:t>万元）</w:t>
          </w:r>
          <w:r>
            <w:rPr>
              <w:rFonts w:ascii="宋体" w:hAnsi="宋体" w:hint="eastAsia"/>
              <w:kern w:val="0"/>
              <w:szCs w:val="21"/>
            </w:rPr>
            <w:t>，</w:t>
          </w:r>
          <w:r w:rsidRPr="00405D5D">
            <w:rPr>
              <w:rFonts w:ascii="宋体" w:hAnsi="宋体" w:hint="eastAsia"/>
              <w:kern w:val="0"/>
              <w:szCs w:val="21"/>
            </w:rPr>
            <w:t>账面余额</w:t>
          </w:r>
          <w:r>
            <w:rPr>
              <w:rFonts w:ascii="宋体" w:hAnsi="宋体" w:hint="eastAsia"/>
              <w:kern w:val="0"/>
              <w:szCs w:val="21"/>
            </w:rPr>
            <w:t>0.00</w:t>
          </w:r>
          <w:r w:rsidRPr="00405D5D">
            <w:rPr>
              <w:rFonts w:ascii="宋体" w:hAnsi="宋体" w:hint="eastAsia"/>
              <w:kern w:val="0"/>
              <w:szCs w:val="21"/>
            </w:rPr>
            <w:t>万元。</w:t>
          </w:r>
        </w:p>
        <w:p w:rsidR="005B52CC" w:rsidRDefault="005B52CC" w:rsidP="005B52CC">
          <w:pPr>
            <w:adjustRightInd w:val="0"/>
            <w:spacing w:line="360" w:lineRule="auto"/>
            <w:ind w:firstLineChars="200" w:firstLine="420"/>
            <w:contextualSpacing/>
            <w:rPr>
              <w:rFonts w:ascii="宋体" w:hAnsi="宋体"/>
              <w:kern w:val="0"/>
              <w:szCs w:val="21"/>
            </w:rPr>
          </w:pPr>
          <w:r w:rsidRPr="00AD465B">
            <w:rPr>
              <w:rFonts w:ascii="宋体" w:hAnsi="宋体" w:hint="eastAsia"/>
              <w:kern w:val="0"/>
              <w:szCs w:val="21"/>
            </w:rPr>
            <w:t>[注</w:t>
          </w:r>
          <w:r>
            <w:rPr>
              <w:rFonts w:ascii="宋体" w:hAnsi="宋体" w:hint="eastAsia"/>
              <w:kern w:val="0"/>
              <w:szCs w:val="21"/>
            </w:rPr>
            <w:t>5</w:t>
          </w:r>
          <w:r w:rsidRPr="00AD465B">
            <w:rPr>
              <w:rFonts w:ascii="宋体" w:hAnsi="宋体" w:hint="eastAsia"/>
              <w:kern w:val="0"/>
              <w:szCs w:val="21"/>
            </w:rPr>
            <w:t>]根据镇经发</w:t>
          </w:r>
          <w:r>
            <w:rPr>
              <w:rFonts w:ascii="宋体" w:hAnsi="宋体" w:hint="eastAsia"/>
              <w:kern w:val="0"/>
              <w:szCs w:val="21"/>
            </w:rPr>
            <w:t>改经信投2014143《企业投资项目备案通知书》，子公司镇江恒欣生物科技有限公司收到“利用农作物秸秆生产有机基质项目”补助129.00万元，项目累计投入</w:t>
          </w:r>
          <w:r w:rsidRPr="00F4776C">
            <w:rPr>
              <w:rFonts w:ascii="宋体" w:hAnsi="宋体"/>
              <w:kern w:val="0"/>
              <w:szCs w:val="21"/>
            </w:rPr>
            <w:t>128.</w:t>
          </w:r>
          <w:r>
            <w:rPr>
              <w:rFonts w:ascii="宋体" w:hAnsi="宋体" w:hint="eastAsia"/>
              <w:kern w:val="0"/>
              <w:szCs w:val="21"/>
            </w:rPr>
            <w:t>66万元，期末账面余额0.34万元。</w:t>
          </w:r>
        </w:p>
        <w:p w:rsidR="005B52CC" w:rsidRPr="00405D5D" w:rsidRDefault="005B52CC" w:rsidP="005B52CC">
          <w:pPr>
            <w:adjustRightInd w:val="0"/>
            <w:spacing w:line="360" w:lineRule="auto"/>
            <w:ind w:firstLineChars="200" w:firstLine="420"/>
            <w:contextualSpacing/>
            <w:rPr>
              <w:rFonts w:ascii="宋体" w:hAnsi="宋体"/>
              <w:kern w:val="0"/>
              <w:szCs w:val="21"/>
            </w:rPr>
          </w:pPr>
          <w:r>
            <w:rPr>
              <w:rFonts w:ascii="宋体" w:hAnsi="宋体" w:hint="eastAsia"/>
              <w:kern w:val="0"/>
              <w:szCs w:val="21"/>
            </w:rPr>
            <w:t>[注6]</w:t>
          </w:r>
          <w:r w:rsidRPr="00405D5D">
            <w:rPr>
              <w:rFonts w:ascii="宋体" w:hAnsi="宋体" w:hint="eastAsia"/>
              <w:kern w:val="0"/>
              <w:szCs w:val="21"/>
            </w:rPr>
            <w:t>根据《关于下达2013年省级现代农业发展－农业产业化经营项目资金的通知》（镇农计[2013]58号、镇财农[2013]141号），公司</w:t>
          </w:r>
          <w:r>
            <w:rPr>
              <w:rFonts w:ascii="宋体" w:hAnsi="宋体" w:hint="eastAsia"/>
              <w:kern w:val="0"/>
              <w:szCs w:val="21"/>
            </w:rPr>
            <w:t>累计</w:t>
          </w:r>
          <w:r w:rsidRPr="00405D5D">
            <w:rPr>
              <w:rFonts w:ascii="宋体" w:hAnsi="宋体" w:hint="eastAsia"/>
              <w:kern w:val="0"/>
              <w:szCs w:val="21"/>
            </w:rPr>
            <w:t>收到“酿造白醋5万吨生产线建设项目”补助60.00万元。</w:t>
          </w:r>
        </w:p>
        <w:p w:rsidR="005B52CC" w:rsidRPr="00405D5D" w:rsidRDefault="005B52CC" w:rsidP="005B52CC">
          <w:pPr>
            <w:adjustRightInd w:val="0"/>
            <w:spacing w:line="360" w:lineRule="auto"/>
            <w:ind w:firstLineChars="200" w:firstLine="420"/>
            <w:contextualSpacing/>
            <w:rPr>
              <w:rFonts w:ascii="宋体" w:hAnsi="宋体"/>
              <w:kern w:val="0"/>
              <w:szCs w:val="21"/>
            </w:rPr>
          </w:pPr>
          <w:r w:rsidRPr="00405D5D">
            <w:rPr>
              <w:rFonts w:ascii="宋体" w:hAnsi="宋体" w:hint="eastAsia"/>
              <w:kern w:val="0"/>
              <w:szCs w:val="21"/>
            </w:rPr>
            <w:t>[注</w:t>
          </w:r>
          <w:r>
            <w:rPr>
              <w:rFonts w:ascii="宋体" w:hAnsi="宋体" w:hint="eastAsia"/>
              <w:kern w:val="0"/>
              <w:szCs w:val="21"/>
            </w:rPr>
            <w:t>7</w:t>
          </w:r>
          <w:r w:rsidRPr="00405D5D">
            <w:rPr>
              <w:rFonts w:ascii="宋体" w:hAnsi="宋体" w:hint="eastAsia"/>
              <w:kern w:val="0"/>
              <w:szCs w:val="21"/>
            </w:rPr>
            <w:t>]根据《关于下达省级太湖水污染治理专项资金第七期第一批的通知》（苏财建[2013]244</w:t>
          </w:r>
          <w:r>
            <w:rPr>
              <w:rFonts w:ascii="宋体" w:hAnsi="宋体" w:hint="eastAsia"/>
              <w:kern w:val="0"/>
              <w:szCs w:val="21"/>
            </w:rPr>
            <w:t>号），公司累计</w:t>
          </w:r>
          <w:r w:rsidRPr="00405D5D">
            <w:rPr>
              <w:rFonts w:ascii="宋体" w:hAnsi="宋体" w:hint="eastAsia"/>
              <w:kern w:val="0"/>
              <w:szCs w:val="21"/>
            </w:rPr>
            <w:t>收到“恒顺工业园污水处理中心项目”补助57.00万元。</w:t>
          </w:r>
        </w:p>
        <w:p w:rsidR="005B52CC" w:rsidRPr="0038255B" w:rsidRDefault="005B52CC" w:rsidP="005B52CC">
          <w:pPr>
            <w:adjustRightInd w:val="0"/>
            <w:spacing w:line="360" w:lineRule="auto"/>
            <w:ind w:firstLineChars="200" w:firstLine="420"/>
            <w:contextualSpacing/>
            <w:rPr>
              <w:rFonts w:ascii="宋体" w:hAnsi="宋体"/>
              <w:kern w:val="0"/>
              <w:szCs w:val="21"/>
            </w:rPr>
          </w:pPr>
          <w:r w:rsidRPr="0038255B">
            <w:rPr>
              <w:rFonts w:ascii="宋体" w:hAnsi="宋体" w:hint="eastAsia"/>
              <w:kern w:val="0"/>
              <w:szCs w:val="21"/>
            </w:rPr>
            <w:t>[注8]根据《关于2015年省级现代农业产业（农业产业化引导）项目实施方案的批复》（镇农计[2015]66号、镇财农[2015]157号），</w:t>
          </w:r>
          <w:r>
            <w:rPr>
              <w:rFonts w:ascii="宋体" w:hAnsi="宋体" w:hint="eastAsia"/>
              <w:kern w:val="0"/>
              <w:szCs w:val="21"/>
            </w:rPr>
            <w:t>子</w:t>
          </w:r>
          <w:r w:rsidRPr="0038255B">
            <w:rPr>
              <w:rFonts w:ascii="宋体" w:hAnsi="宋体" w:hint="eastAsia"/>
              <w:kern w:val="0"/>
              <w:szCs w:val="21"/>
            </w:rPr>
            <w:t>公司</w:t>
          </w:r>
          <w:r w:rsidRPr="00EB724B">
            <w:rPr>
              <w:rFonts w:ascii="宋体" w:hAnsi="宋体" w:hint="eastAsia"/>
              <w:kern w:val="0"/>
              <w:szCs w:val="21"/>
            </w:rPr>
            <w:t>镇江恒顺米业有限公司</w:t>
          </w:r>
          <w:r w:rsidRPr="0038255B">
            <w:rPr>
              <w:rFonts w:ascii="宋体" w:hAnsi="宋体" w:hint="eastAsia"/>
              <w:kern w:val="0"/>
              <w:szCs w:val="21"/>
            </w:rPr>
            <w:t>累计收到“五万吨稻米加工升级改造”补助50.00万元，</w:t>
          </w:r>
          <w:r w:rsidRPr="006E365F">
            <w:rPr>
              <w:rFonts w:ascii="宋体" w:hAnsi="宋体" w:hint="eastAsia"/>
              <w:kern w:val="0"/>
              <w:szCs w:val="21"/>
            </w:rPr>
            <w:t>该项目累计转入</w:t>
          </w:r>
          <w:r w:rsidRPr="00F45F25">
            <w:rPr>
              <w:rFonts w:ascii="宋体" w:hAnsi="宋体" w:hint="eastAsia"/>
              <w:bCs/>
              <w:szCs w:val="20"/>
            </w:rPr>
            <w:t>营业外收入</w:t>
          </w:r>
          <w:r>
            <w:rPr>
              <w:rFonts w:ascii="宋体" w:hAnsi="宋体" w:hint="eastAsia"/>
              <w:bCs/>
              <w:szCs w:val="20"/>
            </w:rPr>
            <w:t>或其他收益</w:t>
          </w:r>
          <w:r>
            <w:rPr>
              <w:rFonts w:ascii="宋体" w:hAnsi="宋体" w:hint="eastAsia"/>
              <w:kern w:val="0"/>
              <w:szCs w:val="21"/>
            </w:rPr>
            <w:t>10</w:t>
          </w:r>
          <w:r w:rsidRPr="006E365F">
            <w:rPr>
              <w:rFonts w:ascii="宋体" w:hAnsi="宋体" w:hint="eastAsia"/>
              <w:kern w:val="0"/>
              <w:szCs w:val="21"/>
            </w:rPr>
            <w:t>.</w:t>
          </w:r>
          <w:r>
            <w:rPr>
              <w:rFonts w:ascii="宋体" w:hAnsi="宋体" w:hint="eastAsia"/>
              <w:kern w:val="0"/>
              <w:szCs w:val="21"/>
            </w:rPr>
            <w:t>17</w:t>
          </w:r>
          <w:r w:rsidRPr="006E365F">
            <w:rPr>
              <w:rFonts w:ascii="宋体" w:hAnsi="宋体" w:hint="eastAsia"/>
              <w:kern w:val="0"/>
              <w:szCs w:val="21"/>
            </w:rPr>
            <w:t>万元（其中：本期转入</w:t>
          </w:r>
          <w:r>
            <w:rPr>
              <w:rFonts w:ascii="宋体" w:hAnsi="宋体" w:hint="eastAsia"/>
              <w:bCs/>
              <w:szCs w:val="20"/>
            </w:rPr>
            <w:t>其他收益</w:t>
          </w:r>
          <w:r>
            <w:rPr>
              <w:rFonts w:ascii="宋体" w:hAnsi="宋体" w:hint="eastAsia"/>
              <w:kern w:val="0"/>
              <w:szCs w:val="21"/>
            </w:rPr>
            <w:t>5</w:t>
          </w:r>
          <w:r w:rsidRPr="006E365F">
            <w:rPr>
              <w:rFonts w:ascii="宋体" w:hAnsi="宋体" w:hint="eastAsia"/>
              <w:kern w:val="0"/>
              <w:szCs w:val="21"/>
            </w:rPr>
            <w:t>.00万元），</w:t>
          </w:r>
          <w:r w:rsidRPr="00405D5D">
            <w:rPr>
              <w:rFonts w:ascii="宋体" w:hAnsi="宋体" w:hint="eastAsia"/>
              <w:kern w:val="0"/>
              <w:szCs w:val="21"/>
            </w:rPr>
            <w:t>账面余额</w:t>
          </w:r>
          <w:r>
            <w:rPr>
              <w:rFonts w:ascii="宋体" w:hAnsi="宋体" w:hint="eastAsia"/>
              <w:kern w:val="0"/>
              <w:szCs w:val="21"/>
            </w:rPr>
            <w:t>39.58万元。</w:t>
          </w:r>
        </w:p>
        <w:p w:rsidR="005B52CC" w:rsidRDefault="005B52CC" w:rsidP="005B52CC">
          <w:pPr>
            <w:adjustRightInd w:val="0"/>
            <w:spacing w:line="360" w:lineRule="auto"/>
            <w:ind w:firstLineChars="200" w:firstLine="420"/>
            <w:contextualSpacing/>
            <w:rPr>
              <w:rFonts w:ascii="宋体" w:hAnsi="宋体"/>
              <w:kern w:val="0"/>
              <w:szCs w:val="21"/>
            </w:rPr>
          </w:pPr>
          <w:r w:rsidRPr="000076E4">
            <w:rPr>
              <w:rFonts w:ascii="宋体" w:hAnsi="宋体" w:hint="eastAsia"/>
              <w:kern w:val="0"/>
              <w:szCs w:val="21"/>
            </w:rPr>
            <w:t>[注9] 根据《关于下达2016年省政策引导类计划（苏北科技专项）项目资金及分年度拨款的通知》（徐财教[2016]105号），子公司徐州万通食品酿造有限公司累计收到高浓</w:t>
          </w:r>
          <w:r w:rsidRPr="00EB724B">
            <w:rPr>
              <w:rFonts w:ascii="宋体" w:hAnsi="宋体" w:hint="eastAsia"/>
              <w:kern w:val="0"/>
              <w:szCs w:val="21"/>
            </w:rPr>
            <w:t>度米醋液态发酵项目</w:t>
          </w:r>
          <w:r>
            <w:rPr>
              <w:rFonts w:ascii="宋体" w:hAnsi="宋体" w:hint="eastAsia"/>
              <w:kern w:val="0"/>
              <w:szCs w:val="21"/>
            </w:rPr>
            <w:t>补助40.00万元，</w:t>
          </w:r>
          <w:r w:rsidRPr="006E365F">
            <w:rPr>
              <w:rFonts w:ascii="宋体" w:hAnsi="宋体" w:hint="eastAsia"/>
              <w:kern w:val="0"/>
              <w:szCs w:val="21"/>
            </w:rPr>
            <w:t>该项目累计转入</w:t>
          </w:r>
          <w:r w:rsidRPr="00F45F25">
            <w:rPr>
              <w:rFonts w:ascii="宋体" w:hAnsi="宋体" w:hint="eastAsia"/>
              <w:bCs/>
              <w:szCs w:val="20"/>
            </w:rPr>
            <w:t>营业外收入</w:t>
          </w:r>
          <w:r>
            <w:rPr>
              <w:rFonts w:ascii="宋体" w:hAnsi="宋体" w:hint="eastAsia"/>
              <w:bCs/>
              <w:szCs w:val="20"/>
            </w:rPr>
            <w:t>或其他收益</w:t>
          </w:r>
          <w:r>
            <w:rPr>
              <w:rFonts w:ascii="宋体" w:hAnsi="宋体" w:hint="eastAsia"/>
              <w:kern w:val="0"/>
              <w:szCs w:val="21"/>
            </w:rPr>
            <w:t>39</w:t>
          </w:r>
          <w:r w:rsidRPr="006E365F">
            <w:rPr>
              <w:rFonts w:ascii="宋体" w:hAnsi="宋体" w:hint="eastAsia"/>
              <w:kern w:val="0"/>
              <w:szCs w:val="21"/>
            </w:rPr>
            <w:t>.</w:t>
          </w:r>
          <w:r>
            <w:rPr>
              <w:rFonts w:ascii="宋体" w:hAnsi="宋体" w:hint="eastAsia"/>
              <w:kern w:val="0"/>
              <w:szCs w:val="21"/>
            </w:rPr>
            <w:t>73</w:t>
          </w:r>
          <w:r w:rsidRPr="006E365F">
            <w:rPr>
              <w:rFonts w:ascii="宋体" w:hAnsi="宋体" w:hint="eastAsia"/>
              <w:kern w:val="0"/>
              <w:szCs w:val="21"/>
            </w:rPr>
            <w:t>万元（其中：本期转入</w:t>
          </w:r>
          <w:r>
            <w:rPr>
              <w:rFonts w:ascii="宋体" w:hAnsi="宋体" w:hint="eastAsia"/>
              <w:bCs/>
              <w:szCs w:val="20"/>
            </w:rPr>
            <w:t>其他收益</w:t>
          </w:r>
          <w:r>
            <w:rPr>
              <w:rFonts w:ascii="宋体" w:hAnsi="宋体" w:hint="eastAsia"/>
              <w:kern w:val="0"/>
              <w:szCs w:val="21"/>
            </w:rPr>
            <w:t>22</w:t>
          </w:r>
          <w:r w:rsidRPr="006E365F">
            <w:rPr>
              <w:rFonts w:ascii="宋体" w:hAnsi="宋体" w:hint="eastAsia"/>
              <w:kern w:val="0"/>
              <w:szCs w:val="21"/>
            </w:rPr>
            <w:t>.0</w:t>
          </w:r>
          <w:r>
            <w:rPr>
              <w:rFonts w:ascii="宋体" w:hAnsi="宋体" w:hint="eastAsia"/>
              <w:kern w:val="0"/>
              <w:szCs w:val="21"/>
            </w:rPr>
            <w:t>8</w:t>
          </w:r>
          <w:r w:rsidRPr="006E365F">
            <w:rPr>
              <w:rFonts w:ascii="宋体" w:hAnsi="宋体" w:hint="eastAsia"/>
              <w:kern w:val="0"/>
              <w:szCs w:val="21"/>
            </w:rPr>
            <w:t>万元）</w:t>
          </w:r>
          <w:r>
            <w:rPr>
              <w:rFonts w:ascii="宋体" w:hAnsi="宋体" w:hint="eastAsia"/>
              <w:kern w:val="0"/>
              <w:szCs w:val="21"/>
            </w:rPr>
            <w:t>，</w:t>
          </w:r>
          <w:r w:rsidRPr="00405D5D">
            <w:rPr>
              <w:rFonts w:ascii="宋体" w:hAnsi="宋体" w:hint="eastAsia"/>
              <w:kern w:val="0"/>
              <w:szCs w:val="21"/>
            </w:rPr>
            <w:t>账面余额</w:t>
          </w:r>
          <w:r>
            <w:rPr>
              <w:rFonts w:ascii="宋体" w:hAnsi="宋体" w:hint="eastAsia"/>
              <w:kern w:val="0"/>
              <w:szCs w:val="21"/>
            </w:rPr>
            <w:t>0.00万元。</w:t>
          </w:r>
        </w:p>
        <w:p w:rsidR="001400F5" w:rsidRDefault="005B52CC" w:rsidP="005B52CC">
          <w:pPr>
            <w:adjustRightInd w:val="0"/>
            <w:spacing w:line="360" w:lineRule="auto"/>
            <w:ind w:firstLineChars="50" w:firstLine="105"/>
            <w:rPr>
              <w:rFonts w:ascii="宋体" w:hAnsi="宋体"/>
              <w:kern w:val="0"/>
              <w:szCs w:val="21"/>
            </w:rPr>
          </w:pPr>
          <w:r w:rsidRPr="000076E4">
            <w:rPr>
              <w:rFonts w:ascii="宋体" w:hAnsi="宋体" w:hint="eastAsia"/>
              <w:kern w:val="0"/>
              <w:szCs w:val="21"/>
            </w:rPr>
            <w:t>[注</w:t>
          </w:r>
          <w:r>
            <w:rPr>
              <w:rFonts w:ascii="宋体" w:hAnsi="宋体" w:hint="eastAsia"/>
              <w:kern w:val="0"/>
              <w:szCs w:val="21"/>
            </w:rPr>
            <w:t>10</w:t>
          </w:r>
          <w:r w:rsidRPr="000076E4">
            <w:rPr>
              <w:rFonts w:ascii="宋体" w:hAnsi="宋体" w:hint="eastAsia"/>
              <w:kern w:val="0"/>
              <w:szCs w:val="21"/>
            </w:rPr>
            <w:t>]</w:t>
          </w:r>
          <w:r w:rsidRPr="00052244">
            <w:rPr>
              <w:rFonts w:ascii="宋体" w:hAnsi="宋体" w:hint="eastAsia"/>
              <w:kern w:val="0"/>
              <w:szCs w:val="21"/>
            </w:rPr>
            <w:t xml:space="preserve"> </w:t>
          </w:r>
          <w:r w:rsidRPr="000076E4">
            <w:rPr>
              <w:rFonts w:ascii="宋体" w:hAnsi="宋体" w:hint="eastAsia"/>
              <w:kern w:val="0"/>
              <w:szCs w:val="21"/>
            </w:rPr>
            <w:t>根据《</w:t>
          </w:r>
          <w:r>
            <w:rPr>
              <w:rFonts w:ascii="宋体" w:hAnsi="宋体" w:hint="eastAsia"/>
              <w:kern w:val="0"/>
              <w:szCs w:val="21"/>
            </w:rPr>
            <w:t>关于</w:t>
          </w:r>
          <w:r w:rsidRPr="000076E4">
            <w:rPr>
              <w:rFonts w:ascii="宋体" w:hAnsi="宋体" w:hint="eastAsia"/>
              <w:kern w:val="0"/>
              <w:szCs w:val="21"/>
            </w:rPr>
            <w:t>下达2016年省</w:t>
          </w:r>
          <w:r>
            <w:rPr>
              <w:rFonts w:ascii="宋体" w:hAnsi="宋体" w:hint="eastAsia"/>
              <w:kern w:val="0"/>
              <w:szCs w:val="21"/>
            </w:rPr>
            <w:t>科技成果转化专项资金的通知》</w:t>
          </w:r>
          <w:r w:rsidRPr="000076E4">
            <w:rPr>
              <w:rFonts w:ascii="宋体" w:hAnsi="宋体" w:hint="eastAsia"/>
              <w:kern w:val="0"/>
              <w:szCs w:val="21"/>
            </w:rPr>
            <w:t>（</w:t>
          </w:r>
          <w:r>
            <w:rPr>
              <w:rFonts w:ascii="宋体" w:hAnsi="宋体" w:hint="eastAsia"/>
              <w:kern w:val="0"/>
              <w:szCs w:val="21"/>
            </w:rPr>
            <w:t>苏财教</w:t>
          </w:r>
          <w:r w:rsidRPr="000076E4">
            <w:rPr>
              <w:rFonts w:ascii="宋体" w:hAnsi="宋体" w:hint="eastAsia"/>
              <w:kern w:val="0"/>
              <w:szCs w:val="21"/>
            </w:rPr>
            <w:t>[2016]</w:t>
          </w:r>
          <w:r>
            <w:rPr>
              <w:rFonts w:ascii="宋体" w:hAnsi="宋体" w:hint="eastAsia"/>
              <w:kern w:val="0"/>
              <w:szCs w:val="21"/>
            </w:rPr>
            <w:t>114号），公司</w:t>
          </w:r>
          <w:r w:rsidRPr="000076E4">
            <w:rPr>
              <w:rFonts w:ascii="宋体" w:hAnsi="宋体" w:hint="eastAsia"/>
              <w:kern w:val="0"/>
              <w:szCs w:val="21"/>
            </w:rPr>
            <w:t>收到</w:t>
          </w:r>
          <w:r w:rsidRPr="00355C7A">
            <w:rPr>
              <w:rFonts w:ascii="宋体" w:hAnsi="宋体" w:hint="eastAsia"/>
              <w:kern w:val="0"/>
              <w:szCs w:val="21"/>
            </w:rPr>
            <w:t>基于菌群功能调控的富含川芎嗪镇江香醋研发及产业化</w:t>
          </w:r>
          <w:r>
            <w:rPr>
              <w:rFonts w:ascii="宋体" w:hAnsi="宋体" w:hint="eastAsia"/>
              <w:kern w:val="0"/>
              <w:szCs w:val="21"/>
            </w:rPr>
            <w:t>项目补助700.00万元，</w:t>
          </w:r>
          <w:r w:rsidRPr="006E365F">
            <w:rPr>
              <w:rFonts w:ascii="宋体" w:hAnsi="宋体" w:hint="eastAsia"/>
              <w:kern w:val="0"/>
              <w:szCs w:val="21"/>
            </w:rPr>
            <w:t>该项目累计转入</w:t>
          </w:r>
          <w:r w:rsidRPr="00F45F25">
            <w:rPr>
              <w:rFonts w:ascii="宋体" w:hAnsi="宋体" w:hint="eastAsia"/>
              <w:bCs/>
              <w:szCs w:val="20"/>
            </w:rPr>
            <w:t>营业外收入</w:t>
          </w:r>
          <w:r>
            <w:rPr>
              <w:rFonts w:ascii="宋体" w:hAnsi="宋体" w:hint="eastAsia"/>
              <w:bCs/>
              <w:szCs w:val="20"/>
            </w:rPr>
            <w:t>或其他收益</w:t>
          </w:r>
          <w:r>
            <w:rPr>
              <w:rFonts w:ascii="宋体" w:hAnsi="宋体" w:hint="eastAsia"/>
              <w:kern w:val="0"/>
              <w:szCs w:val="21"/>
            </w:rPr>
            <w:t>219.49</w:t>
          </w:r>
          <w:r w:rsidRPr="006E365F">
            <w:rPr>
              <w:rFonts w:ascii="宋体" w:hAnsi="宋体" w:hint="eastAsia"/>
              <w:kern w:val="0"/>
              <w:szCs w:val="21"/>
            </w:rPr>
            <w:t>万元（其中：本期转入</w:t>
          </w:r>
          <w:r>
            <w:rPr>
              <w:rFonts w:ascii="宋体" w:hAnsi="宋体" w:hint="eastAsia"/>
              <w:bCs/>
              <w:szCs w:val="20"/>
            </w:rPr>
            <w:t>其他收益</w:t>
          </w:r>
          <w:r>
            <w:rPr>
              <w:rFonts w:ascii="宋体" w:hAnsi="宋体" w:hint="eastAsia"/>
              <w:kern w:val="0"/>
              <w:szCs w:val="21"/>
            </w:rPr>
            <w:t>59</w:t>
          </w:r>
          <w:r w:rsidRPr="006E365F">
            <w:rPr>
              <w:rFonts w:ascii="宋体" w:hAnsi="宋体" w:hint="eastAsia"/>
              <w:kern w:val="0"/>
              <w:szCs w:val="21"/>
            </w:rPr>
            <w:t>.</w:t>
          </w:r>
          <w:r>
            <w:rPr>
              <w:rFonts w:ascii="宋体" w:hAnsi="宋体" w:hint="eastAsia"/>
              <w:kern w:val="0"/>
              <w:szCs w:val="21"/>
            </w:rPr>
            <w:t>81</w:t>
          </w:r>
          <w:r w:rsidRPr="006E365F">
            <w:rPr>
              <w:rFonts w:ascii="宋体" w:hAnsi="宋体" w:hint="eastAsia"/>
              <w:kern w:val="0"/>
              <w:szCs w:val="21"/>
            </w:rPr>
            <w:t>万元）</w:t>
          </w:r>
          <w:r>
            <w:rPr>
              <w:rFonts w:ascii="宋体" w:hAnsi="宋体" w:hint="eastAsia"/>
              <w:kern w:val="0"/>
              <w:szCs w:val="21"/>
            </w:rPr>
            <w:t>，</w:t>
          </w:r>
          <w:r w:rsidRPr="00405D5D">
            <w:rPr>
              <w:rFonts w:ascii="宋体" w:hAnsi="宋体" w:hint="eastAsia"/>
              <w:kern w:val="0"/>
              <w:szCs w:val="21"/>
            </w:rPr>
            <w:t>账面余额</w:t>
          </w:r>
          <w:r>
            <w:rPr>
              <w:rFonts w:ascii="宋体" w:hAnsi="宋体" w:hint="eastAsia"/>
              <w:kern w:val="0"/>
              <w:szCs w:val="21"/>
            </w:rPr>
            <w:t>480.51万元。</w:t>
          </w:r>
        </w:p>
        <w:p w:rsidR="005155D7" w:rsidRPr="000D5B1B" w:rsidRDefault="009E230D" w:rsidP="00AD339D">
          <w:pPr>
            <w:adjustRightInd w:val="0"/>
            <w:spacing w:line="360" w:lineRule="auto"/>
            <w:ind w:firstLineChars="50" w:firstLine="105"/>
            <w:rPr>
              <w:rFonts w:ascii="宋体" w:hAnsi="宋体"/>
            </w:rPr>
          </w:pPr>
        </w:p>
      </w:sdtContent>
    </w:sdt>
    <w:sdt>
      <w:sdtPr>
        <w:rPr>
          <w:rFonts w:ascii="宋体" w:hAnsi="宋体" w:cs="宋体" w:hint="eastAsia"/>
          <w:b w:val="0"/>
          <w:bCs w:val="0"/>
          <w:kern w:val="0"/>
          <w:szCs w:val="21"/>
        </w:rPr>
        <w:alias w:val="模块:股本"/>
        <w:tag w:val="_SEC_8a6ae55fcdf4458585bca7ece234d93f"/>
        <w:id w:val="878864"/>
        <w:lock w:val="sdtLocked"/>
        <w:placeholder>
          <w:docPart w:val="GBC22222222222222222222222222222"/>
        </w:placeholder>
      </w:sdtPr>
      <w:sdtEndPr>
        <w:rPr>
          <w:rFonts w:cstheme="minorBidi" w:hint="default"/>
          <w:color w:val="000000" w:themeColor="text1"/>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股本</w:t>
          </w:r>
        </w:p>
        <w:sdt>
          <w:sdtPr>
            <w:rPr>
              <w:rFonts w:ascii="宋体" w:hAnsi="宋体"/>
            </w:rPr>
            <w:alias w:val="是否适用：股本[双击切换]"/>
            <w:tag w:val="_GBC_a2069fb3657946ee9810a9154eb11422"/>
            <w:id w:val="878851"/>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886805"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886805"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股本"/>
              <w:tag w:val="_GBC_e2cacf7f2d9f4ad78dce53a3e345569e"/>
              <w:id w:val="87885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股本"/>
              <w:tag w:val="_GBC_a1c9c99744d0466d8ff5672b2b69076a"/>
              <w:id w:val="8788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1"/>
            <w:gridCol w:w="1476"/>
            <w:gridCol w:w="954"/>
            <w:gridCol w:w="954"/>
            <w:gridCol w:w="1025"/>
            <w:gridCol w:w="1040"/>
            <w:gridCol w:w="1013"/>
            <w:gridCol w:w="1476"/>
          </w:tblGrid>
          <w:tr w:rsidR="005155D7" w:rsidRPr="000D5B1B" w:rsidTr="00DE1C41">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rsidR="005155D7" w:rsidRPr="000D5B1B" w:rsidRDefault="005155D7">
                <w:pPr>
                  <w:jc w:val="center"/>
                  <w:rPr>
                    <w:rFonts w:ascii="宋体" w:hAnsi="宋体"/>
                    <w:szCs w:val="21"/>
                  </w:rPr>
                </w:pPr>
              </w:p>
            </w:tc>
            <w:sdt>
              <w:sdtPr>
                <w:rPr>
                  <w:rFonts w:ascii="宋体" w:hAnsi="宋体"/>
                </w:rPr>
                <w:tag w:val="_PLD_fd63a619db16496bad52eeb145839158"/>
                <w:id w:val="878854"/>
                <w:lock w:val="sdtLocked"/>
              </w:sdtPr>
              <w:sdtContent>
                <w:tc>
                  <w:tcPr>
                    <w:tcW w:w="727" w:type="pct"/>
                    <w:vMerge w:val="restart"/>
                    <w:tcBorders>
                      <w:top w:val="single" w:sz="4" w:space="0" w:color="auto"/>
                      <w:left w:val="single" w:sz="4" w:space="0" w:color="auto"/>
                      <w:right w:val="single" w:sz="4" w:space="0" w:color="auto"/>
                    </w:tcBorders>
                    <w:vAlign w:val="center"/>
                  </w:tcPr>
                  <w:p w:rsidR="005155D7" w:rsidRPr="000D5B1B" w:rsidRDefault="00D3606B">
                    <w:pPr>
                      <w:jc w:val="center"/>
                      <w:rPr>
                        <w:rFonts w:ascii="宋体" w:hAnsi="宋体"/>
                        <w:szCs w:val="21"/>
                      </w:rPr>
                    </w:pPr>
                    <w:r w:rsidRPr="000D5B1B">
                      <w:rPr>
                        <w:rFonts w:ascii="宋体" w:hAnsi="宋体" w:hint="eastAsia"/>
                        <w:szCs w:val="21"/>
                      </w:rPr>
                      <w:t>期初余额</w:t>
                    </w:r>
                  </w:p>
                </w:tc>
              </w:sdtContent>
            </w:sdt>
            <w:sdt>
              <w:sdtPr>
                <w:rPr>
                  <w:rFonts w:ascii="宋体" w:hAnsi="宋体"/>
                </w:rPr>
                <w:tag w:val="_PLD_2cb33d9d8b0d47539581498c039e86aa"/>
                <w:id w:val="878855"/>
                <w:lock w:val="sdtLocked"/>
              </w:sdtPr>
              <w:sdtContent>
                <w:tc>
                  <w:tcPr>
                    <w:tcW w:w="2883" w:type="pct"/>
                    <w:gridSpan w:val="5"/>
                    <w:tcBorders>
                      <w:top w:val="single" w:sz="4" w:space="0" w:color="auto"/>
                      <w:left w:val="single" w:sz="4" w:space="0" w:color="auto"/>
                      <w:bottom w:val="single" w:sz="4" w:space="0" w:color="auto"/>
                      <w:right w:val="single" w:sz="4" w:space="0" w:color="auto"/>
                    </w:tcBorders>
                    <w:vAlign w:val="center"/>
                  </w:tcPr>
                  <w:p w:rsidR="005155D7" w:rsidRPr="000D5B1B" w:rsidRDefault="00D3606B">
                    <w:pPr>
                      <w:jc w:val="center"/>
                      <w:rPr>
                        <w:rFonts w:ascii="宋体" w:hAnsi="宋体"/>
                        <w:szCs w:val="21"/>
                      </w:rPr>
                    </w:pPr>
                    <w:r w:rsidRPr="000D5B1B">
                      <w:rPr>
                        <w:rFonts w:ascii="宋体" w:hAnsi="宋体" w:hint="eastAsia"/>
                        <w:szCs w:val="21"/>
                      </w:rPr>
                      <w:t>本次变动增减（+、一）</w:t>
                    </w:r>
                  </w:p>
                </w:tc>
              </w:sdtContent>
            </w:sdt>
            <w:sdt>
              <w:sdtPr>
                <w:rPr>
                  <w:rFonts w:ascii="宋体" w:hAnsi="宋体"/>
                </w:rPr>
                <w:tag w:val="_PLD_e579078cb28f47a09273701ab9e2e37a"/>
                <w:id w:val="878856"/>
                <w:lock w:val="sdtLocked"/>
              </w:sdtPr>
              <w:sdtContent>
                <w:tc>
                  <w:tcPr>
                    <w:tcW w:w="750" w:type="pct"/>
                    <w:vMerge w:val="restart"/>
                    <w:tcBorders>
                      <w:top w:val="single" w:sz="4" w:space="0" w:color="auto"/>
                      <w:left w:val="single" w:sz="4" w:space="0" w:color="auto"/>
                      <w:right w:val="single" w:sz="4" w:space="0" w:color="auto"/>
                    </w:tcBorders>
                    <w:vAlign w:val="center"/>
                  </w:tcPr>
                  <w:p w:rsidR="005155D7" w:rsidRPr="000D5B1B" w:rsidRDefault="00D3606B">
                    <w:pPr>
                      <w:jc w:val="center"/>
                      <w:rPr>
                        <w:rFonts w:ascii="宋体" w:hAnsi="宋体"/>
                        <w:szCs w:val="21"/>
                      </w:rPr>
                    </w:pPr>
                    <w:r w:rsidRPr="000D5B1B">
                      <w:rPr>
                        <w:rFonts w:ascii="宋体" w:hAnsi="宋体" w:hint="eastAsia"/>
                        <w:szCs w:val="21"/>
                      </w:rPr>
                      <w:t>期末余额</w:t>
                    </w:r>
                  </w:p>
                </w:tc>
              </w:sdtContent>
            </w:sdt>
          </w:tr>
          <w:tr w:rsidR="005155D7" w:rsidRPr="000D5B1B" w:rsidTr="00DE1C41">
            <w:trPr>
              <w:cantSplit/>
              <w:trHeight w:val="312"/>
            </w:trPr>
            <w:tc>
              <w:tcPr>
                <w:tcW w:w="640" w:type="pct"/>
                <w:vMerge/>
                <w:tcBorders>
                  <w:top w:val="single" w:sz="4" w:space="0" w:color="auto"/>
                  <w:left w:val="single" w:sz="4" w:space="0" w:color="auto"/>
                  <w:bottom w:val="single" w:sz="4" w:space="0" w:color="auto"/>
                  <w:right w:val="single" w:sz="4" w:space="0" w:color="auto"/>
                </w:tcBorders>
              </w:tcPr>
              <w:p w:rsidR="005155D7" w:rsidRPr="000D5B1B" w:rsidRDefault="005155D7">
                <w:pPr>
                  <w:rPr>
                    <w:rFonts w:ascii="宋体" w:hAnsi="宋体"/>
                    <w:szCs w:val="21"/>
                  </w:rPr>
                </w:pPr>
              </w:p>
            </w:tc>
            <w:tc>
              <w:tcPr>
                <w:tcW w:w="727" w:type="pct"/>
                <w:vMerge/>
                <w:tcBorders>
                  <w:left w:val="single" w:sz="4" w:space="0" w:color="auto"/>
                  <w:bottom w:val="single" w:sz="4" w:space="0" w:color="auto"/>
                  <w:right w:val="single" w:sz="4" w:space="0" w:color="auto"/>
                </w:tcBorders>
              </w:tcPr>
              <w:p w:rsidR="005155D7" w:rsidRPr="000D5B1B" w:rsidRDefault="005155D7">
                <w:pPr>
                  <w:ind w:leftChars="-119" w:left="-250" w:firstLineChars="119" w:firstLine="250"/>
                  <w:rPr>
                    <w:rFonts w:ascii="宋体" w:hAnsi="宋体"/>
                    <w:szCs w:val="21"/>
                  </w:rPr>
                </w:pPr>
              </w:p>
            </w:tc>
            <w:sdt>
              <w:sdtPr>
                <w:rPr>
                  <w:rFonts w:ascii="宋体" w:hAnsi="宋体"/>
                </w:rPr>
                <w:tag w:val="_PLD_2f067dcfa40a4e2d896a383f16e2e483"/>
                <w:id w:val="878857"/>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5155D7" w:rsidRPr="000D5B1B" w:rsidRDefault="00D3606B">
                    <w:pPr>
                      <w:jc w:val="center"/>
                      <w:rPr>
                        <w:rFonts w:ascii="宋体" w:hAnsi="宋体"/>
                        <w:szCs w:val="21"/>
                      </w:rPr>
                    </w:pPr>
                    <w:r w:rsidRPr="000D5B1B">
                      <w:rPr>
                        <w:rFonts w:ascii="宋体" w:hAnsi="宋体" w:hint="eastAsia"/>
                        <w:szCs w:val="21"/>
                      </w:rPr>
                      <w:t>发行</w:t>
                    </w:r>
                  </w:p>
                  <w:p w:rsidR="005155D7" w:rsidRPr="000D5B1B" w:rsidRDefault="00D3606B">
                    <w:pPr>
                      <w:jc w:val="center"/>
                      <w:rPr>
                        <w:rFonts w:ascii="宋体" w:hAnsi="宋体"/>
                        <w:szCs w:val="21"/>
                      </w:rPr>
                    </w:pPr>
                    <w:r w:rsidRPr="000D5B1B">
                      <w:rPr>
                        <w:rFonts w:ascii="宋体" w:hAnsi="宋体" w:hint="eastAsia"/>
                        <w:szCs w:val="21"/>
                      </w:rPr>
                      <w:t>新股</w:t>
                    </w:r>
                  </w:p>
                </w:tc>
              </w:sdtContent>
            </w:sdt>
            <w:sdt>
              <w:sdtPr>
                <w:rPr>
                  <w:rFonts w:ascii="宋体" w:hAnsi="宋体"/>
                </w:rPr>
                <w:tag w:val="_PLD_afc58df66e0343a29873ec3c2270451e"/>
                <w:id w:val="878858"/>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5155D7" w:rsidRPr="000D5B1B" w:rsidRDefault="00D3606B">
                    <w:pPr>
                      <w:jc w:val="center"/>
                      <w:rPr>
                        <w:rFonts w:ascii="宋体" w:hAnsi="宋体"/>
                        <w:szCs w:val="21"/>
                      </w:rPr>
                    </w:pPr>
                    <w:r w:rsidRPr="000D5B1B">
                      <w:rPr>
                        <w:rFonts w:ascii="宋体" w:hAnsi="宋体" w:hint="eastAsia"/>
                        <w:szCs w:val="21"/>
                      </w:rPr>
                      <w:t>送股</w:t>
                    </w:r>
                  </w:p>
                </w:tc>
              </w:sdtContent>
            </w:sdt>
            <w:sdt>
              <w:sdtPr>
                <w:rPr>
                  <w:rFonts w:ascii="宋体" w:hAnsi="宋体"/>
                </w:rPr>
                <w:tag w:val="_PLD_31d618a387e243239ea8ee139a3a39da"/>
                <w:id w:val="878859"/>
                <w:lock w:val="sdtLocked"/>
              </w:sdtPr>
              <w:sdtContent>
                <w:tc>
                  <w:tcPr>
                    <w:tcW w:w="592" w:type="pct"/>
                    <w:tcBorders>
                      <w:top w:val="single" w:sz="4" w:space="0" w:color="auto"/>
                      <w:left w:val="single" w:sz="4" w:space="0" w:color="auto"/>
                      <w:bottom w:val="single" w:sz="4" w:space="0" w:color="auto"/>
                      <w:right w:val="single" w:sz="4" w:space="0" w:color="auto"/>
                    </w:tcBorders>
                    <w:vAlign w:val="center"/>
                  </w:tcPr>
                  <w:p w:rsidR="005155D7" w:rsidRPr="000D5B1B" w:rsidRDefault="00D3606B">
                    <w:pPr>
                      <w:jc w:val="center"/>
                      <w:rPr>
                        <w:rFonts w:ascii="宋体" w:hAnsi="宋体"/>
                        <w:szCs w:val="21"/>
                      </w:rPr>
                    </w:pPr>
                    <w:r w:rsidRPr="000D5B1B">
                      <w:rPr>
                        <w:rFonts w:ascii="宋体" w:hAnsi="宋体" w:hint="eastAsia"/>
                        <w:szCs w:val="21"/>
                      </w:rPr>
                      <w:t>公积金</w:t>
                    </w:r>
                  </w:p>
                  <w:p w:rsidR="005155D7" w:rsidRPr="000D5B1B" w:rsidRDefault="00D3606B">
                    <w:pPr>
                      <w:jc w:val="center"/>
                      <w:rPr>
                        <w:rFonts w:ascii="宋体" w:hAnsi="宋体"/>
                        <w:szCs w:val="21"/>
                      </w:rPr>
                    </w:pPr>
                    <w:r w:rsidRPr="000D5B1B">
                      <w:rPr>
                        <w:rFonts w:ascii="宋体" w:hAnsi="宋体" w:hint="eastAsia"/>
                        <w:szCs w:val="21"/>
                      </w:rPr>
                      <w:t>转股</w:t>
                    </w:r>
                  </w:p>
                </w:tc>
              </w:sdtContent>
            </w:sdt>
            <w:sdt>
              <w:sdtPr>
                <w:rPr>
                  <w:rFonts w:ascii="宋体" w:hAnsi="宋体"/>
                </w:rPr>
                <w:tag w:val="_PLD_12526084dedd4dc68d673c8a71c73862"/>
                <w:id w:val="878860"/>
                <w:lock w:val="sdtLocked"/>
              </w:sdtPr>
              <w:sdtContent>
                <w:tc>
                  <w:tcPr>
                    <w:tcW w:w="600" w:type="pct"/>
                    <w:tcBorders>
                      <w:top w:val="single" w:sz="4" w:space="0" w:color="auto"/>
                      <w:left w:val="single" w:sz="4" w:space="0" w:color="auto"/>
                      <w:bottom w:val="single" w:sz="4" w:space="0" w:color="auto"/>
                      <w:right w:val="single" w:sz="4" w:space="0" w:color="auto"/>
                    </w:tcBorders>
                    <w:vAlign w:val="center"/>
                  </w:tcPr>
                  <w:p w:rsidR="005155D7" w:rsidRPr="000D5B1B" w:rsidRDefault="00D3606B">
                    <w:pPr>
                      <w:jc w:val="center"/>
                      <w:rPr>
                        <w:rFonts w:ascii="宋体" w:hAnsi="宋体"/>
                        <w:szCs w:val="21"/>
                      </w:rPr>
                    </w:pPr>
                    <w:r w:rsidRPr="000D5B1B">
                      <w:rPr>
                        <w:rFonts w:ascii="宋体" w:hAnsi="宋体" w:hint="eastAsia"/>
                        <w:szCs w:val="21"/>
                      </w:rPr>
                      <w:t>其他</w:t>
                    </w:r>
                  </w:p>
                </w:tc>
              </w:sdtContent>
            </w:sdt>
            <w:sdt>
              <w:sdtPr>
                <w:rPr>
                  <w:rFonts w:ascii="宋体" w:hAnsi="宋体"/>
                </w:rPr>
                <w:tag w:val="_PLD_fe70bd23af2d4fd680087e555e574f82"/>
                <w:id w:val="878861"/>
                <w:lock w:val="sdtLocked"/>
              </w:sdtPr>
              <w:sdtContent>
                <w:tc>
                  <w:tcPr>
                    <w:tcW w:w="585" w:type="pct"/>
                    <w:tcBorders>
                      <w:top w:val="single" w:sz="4" w:space="0" w:color="auto"/>
                      <w:left w:val="single" w:sz="4" w:space="0" w:color="auto"/>
                      <w:bottom w:val="single" w:sz="4" w:space="0" w:color="auto"/>
                      <w:right w:val="single" w:sz="4" w:space="0" w:color="auto"/>
                    </w:tcBorders>
                    <w:vAlign w:val="center"/>
                  </w:tcPr>
                  <w:p w:rsidR="005155D7" w:rsidRPr="000D5B1B" w:rsidRDefault="00D3606B">
                    <w:pPr>
                      <w:jc w:val="center"/>
                      <w:rPr>
                        <w:rFonts w:ascii="宋体" w:hAnsi="宋体"/>
                        <w:szCs w:val="21"/>
                      </w:rPr>
                    </w:pPr>
                    <w:r w:rsidRPr="000D5B1B">
                      <w:rPr>
                        <w:rFonts w:ascii="宋体" w:hAnsi="宋体" w:hint="eastAsia"/>
                        <w:szCs w:val="21"/>
                      </w:rPr>
                      <w:t>小计</w:t>
                    </w:r>
                  </w:p>
                </w:tc>
              </w:sdtContent>
            </w:sdt>
            <w:tc>
              <w:tcPr>
                <w:tcW w:w="750" w:type="pct"/>
                <w:vMerge/>
                <w:tcBorders>
                  <w:left w:val="single" w:sz="4" w:space="0" w:color="auto"/>
                  <w:bottom w:val="single" w:sz="4" w:space="0" w:color="auto"/>
                  <w:right w:val="single" w:sz="4" w:space="0" w:color="auto"/>
                </w:tcBorders>
              </w:tcPr>
              <w:p w:rsidR="005155D7" w:rsidRPr="000D5B1B" w:rsidRDefault="005155D7">
                <w:pPr>
                  <w:rPr>
                    <w:rFonts w:ascii="宋体" w:hAnsi="宋体"/>
                    <w:szCs w:val="21"/>
                  </w:rPr>
                </w:pPr>
              </w:p>
            </w:tc>
          </w:tr>
          <w:tr w:rsidR="005155D7" w:rsidRPr="000D5B1B" w:rsidTr="00DE1C41">
            <w:trPr>
              <w:cantSplit/>
            </w:trPr>
            <w:sdt>
              <w:sdtPr>
                <w:rPr>
                  <w:rFonts w:ascii="宋体" w:hAnsi="宋体"/>
                </w:rPr>
                <w:tag w:val="_PLD_ca4436c1f88f49e084436422be93cf3e"/>
                <w:id w:val="878862"/>
                <w:lock w:val="sdtLocked"/>
              </w:sdtPr>
              <w:sdtContent>
                <w:tc>
                  <w:tcPr>
                    <w:tcW w:w="640" w:type="pct"/>
                    <w:tcBorders>
                      <w:top w:val="single" w:sz="4" w:space="0" w:color="auto"/>
                      <w:left w:val="single" w:sz="4" w:space="0" w:color="auto"/>
                      <w:bottom w:val="single" w:sz="4" w:space="0" w:color="auto"/>
                      <w:right w:val="single" w:sz="4" w:space="0" w:color="auto"/>
                    </w:tcBorders>
                  </w:tcPr>
                  <w:p w:rsidR="005155D7" w:rsidRPr="000D5B1B" w:rsidRDefault="00D3606B">
                    <w:pPr>
                      <w:jc w:val="center"/>
                      <w:rPr>
                        <w:rFonts w:ascii="宋体" w:hAnsi="宋体"/>
                        <w:szCs w:val="21"/>
                      </w:rPr>
                    </w:pPr>
                    <w:r w:rsidRPr="000D5B1B">
                      <w:rPr>
                        <w:rFonts w:ascii="宋体" w:hAnsi="宋体" w:hint="eastAsia"/>
                        <w:szCs w:val="21"/>
                      </w:rPr>
                      <w:t>股份总数</w:t>
                    </w:r>
                  </w:p>
                </w:tc>
              </w:sdtContent>
            </w:sdt>
            <w:tc>
              <w:tcPr>
                <w:tcW w:w="727" w:type="pct"/>
                <w:tcBorders>
                  <w:top w:val="single" w:sz="4" w:space="0" w:color="auto"/>
                  <w:left w:val="single" w:sz="4" w:space="0" w:color="auto"/>
                  <w:bottom w:val="single" w:sz="4" w:space="0" w:color="auto"/>
                  <w:right w:val="single" w:sz="4" w:space="0" w:color="auto"/>
                </w:tcBorders>
              </w:tcPr>
              <w:p w:rsidR="005155D7" w:rsidRPr="000D5B1B" w:rsidRDefault="00886805">
                <w:pPr>
                  <w:jc w:val="right"/>
                  <w:rPr>
                    <w:rFonts w:ascii="宋体" w:hAnsi="宋体"/>
                    <w:szCs w:val="21"/>
                  </w:rPr>
                </w:pPr>
                <w:r w:rsidRPr="000D5B1B">
                  <w:rPr>
                    <w:rFonts w:ascii="宋体" w:hAnsi="宋体" w:hint="eastAsia"/>
                    <w:sz w:val="18"/>
                    <w:szCs w:val="18"/>
                  </w:rPr>
                  <w:t>602,738,000.00</w:t>
                </w:r>
              </w:p>
            </w:tc>
            <w:tc>
              <w:tcPr>
                <w:tcW w:w="553" w:type="pct"/>
                <w:tcBorders>
                  <w:top w:val="single" w:sz="4" w:space="0" w:color="auto"/>
                  <w:left w:val="single" w:sz="4" w:space="0" w:color="auto"/>
                  <w:bottom w:val="single" w:sz="4" w:space="0" w:color="auto"/>
                  <w:right w:val="single" w:sz="4" w:space="0" w:color="auto"/>
                </w:tcBorders>
              </w:tcPr>
              <w:p w:rsidR="005155D7" w:rsidRPr="000D5B1B" w:rsidRDefault="005155D7">
                <w:pPr>
                  <w:jc w:val="right"/>
                  <w:rPr>
                    <w:rFonts w:ascii="宋体" w:hAnsi="宋体"/>
                    <w:szCs w:val="21"/>
                  </w:rPr>
                </w:pPr>
              </w:p>
            </w:tc>
            <w:tc>
              <w:tcPr>
                <w:tcW w:w="553" w:type="pct"/>
                <w:tcBorders>
                  <w:top w:val="single" w:sz="4" w:space="0" w:color="auto"/>
                  <w:left w:val="single" w:sz="4" w:space="0" w:color="auto"/>
                  <w:bottom w:val="single" w:sz="4" w:space="0" w:color="auto"/>
                  <w:right w:val="single" w:sz="4" w:space="0" w:color="auto"/>
                </w:tcBorders>
              </w:tcPr>
              <w:p w:rsidR="005155D7" w:rsidRPr="000D5B1B" w:rsidRDefault="005155D7">
                <w:pPr>
                  <w:jc w:val="right"/>
                  <w:rPr>
                    <w:rFonts w:ascii="宋体" w:hAnsi="宋体"/>
                    <w:szCs w:val="21"/>
                  </w:rPr>
                </w:pPr>
              </w:p>
            </w:tc>
            <w:tc>
              <w:tcPr>
                <w:tcW w:w="592" w:type="pct"/>
                <w:tcBorders>
                  <w:top w:val="single" w:sz="4" w:space="0" w:color="auto"/>
                  <w:left w:val="single" w:sz="4" w:space="0" w:color="auto"/>
                  <w:bottom w:val="single" w:sz="4" w:space="0" w:color="auto"/>
                  <w:right w:val="single" w:sz="4" w:space="0" w:color="auto"/>
                </w:tcBorders>
              </w:tcPr>
              <w:p w:rsidR="005155D7" w:rsidRPr="000D5B1B" w:rsidRDefault="005155D7">
                <w:pPr>
                  <w:jc w:val="right"/>
                  <w:rPr>
                    <w:rFonts w:ascii="宋体" w:hAnsi="宋体"/>
                    <w:szCs w:val="21"/>
                  </w:rPr>
                </w:pPr>
              </w:p>
            </w:tc>
            <w:tc>
              <w:tcPr>
                <w:tcW w:w="600" w:type="pct"/>
                <w:tcBorders>
                  <w:top w:val="single" w:sz="4" w:space="0" w:color="auto"/>
                  <w:left w:val="single" w:sz="4" w:space="0" w:color="auto"/>
                  <w:bottom w:val="single" w:sz="4" w:space="0" w:color="auto"/>
                  <w:right w:val="single" w:sz="4" w:space="0" w:color="auto"/>
                </w:tcBorders>
              </w:tcPr>
              <w:p w:rsidR="005155D7" w:rsidRPr="000D5B1B" w:rsidRDefault="005155D7">
                <w:pPr>
                  <w:jc w:val="right"/>
                  <w:rPr>
                    <w:rFonts w:ascii="宋体" w:hAnsi="宋体"/>
                    <w:szCs w:val="21"/>
                  </w:rPr>
                </w:pPr>
              </w:p>
            </w:tc>
            <w:tc>
              <w:tcPr>
                <w:tcW w:w="585" w:type="pct"/>
                <w:tcBorders>
                  <w:top w:val="single" w:sz="4" w:space="0" w:color="auto"/>
                  <w:left w:val="single" w:sz="4" w:space="0" w:color="auto"/>
                  <w:bottom w:val="single" w:sz="4" w:space="0" w:color="auto"/>
                  <w:right w:val="single" w:sz="4" w:space="0" w:color="auto"/>
                </w:tcBorders>
              </w:tcPr>
              <w:p w:rsidR="005155D7" w:rsidRPr="000D5B1B" w:rsidRDefault="005155D7">
                <w:pPr>
                  <w:jc w:val="right"/>
                  <w:rPr>
                    <w:rFonts w:ascii="宋体" w:hAnsi="宋体"/>
                    <w:szCs w:val="21"/>
                  </w:rPr>
                </w:pPr>
              </w:p>
            </w:tc>
            <w:tc>
              <w:tcPr>
                <w:tcW w:w="750" w:type="pct"/>
                <w:tcBorders>
                  <w:top w:val="single" w:sz="4" w:space="0" w:color="auto"/>
                  <w:left w:val="single" w:sz="4" w:space="0" w:color="auto"/>
                  <w:bottom w:val="single" w:sz="4" w:space="0" w:color="auto"/>
                  <w:right w:val="single" w:sz="4" w:space="0" w:color="auto"/>
                </w:tcBorders>
              </w:tcPr>
              <w:p w:rsidR="005155D7" w:rsidRPr="000D5B1B" w:rsidRDefault="00886805">
                <w:pPr>
                  <w:jc w:val="right"/>
                  <w:rPr>
                    <w:rFonts w:ascii="宋体" w:hAnsi="宋体"/>
                    <w:szCs w:val="21"/>
                  </w:rPr>
                </w:pPr>
                <w:r w:rsidRPr="000D5B1B">
                  <w:rPr>
                    <w:rFonts w:ascii="宋体" w:hAnsi="宋体" w:hint="eastAsia"/>
                    <w:sz w:val="18"/>
                    <w:szCs w:val="18"/>
                  </w:rPr>
                  <w:t>602,738,000.00</w:t>
                </w:r>
              </w:p>
            </w:tc>
          </w:tr>
        </w:tbl>
        <w:p w:rsidR="005155D7" w:rsidRPr="000D5B1B" w:rsidRDefault="009E230D">
          <w:pPr>
            <w:rPr>
              <w:rFonts w:ascii="宋体" w:hAnsi="宋体"/>
              <w:szCs w:val="21"/>
            </w:rPr>
          </w:pPr>
        </w:p>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资本公积"/>
        <w:tag w:val="_SEC_39b8590a9e5d496db1d2cf229fd840e9"/>
        <w:id w:val="878903"/>
        <w:lock w:val="sdtLocked"/>
        <w:placeholder>
          <w:docPart w:val="GBC22222222222222222222222222222"/>
        </w:placeholder>
      </w:sdtPr>
      <w:sdtEndPr>
        <w:rPr>
          <w:rFonts w:cstheme="minorBidi" w:hint="default"/>
          <w:color w:val="000000" w:themeColor="text1"/>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资本公积</w:t>
          </w:r>
        </w:p>
        <w:sdt>
          <w:sdtPr>
            <w:rPr>
              <w:rFonts w:ascii="宋体" w:hAnsi="宋体"/>
            </w:rPr>
            <w:alias w:val="是否适用：资本公积[双击切换]"/>
            <w:tag w:val="_GBC_58b0344d8757456787af32396840e233"/>
            <w:id w:val="878889"/>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A1438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A1438D"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资本公积"/>
              <w:tag w:val="_GBC_1b11e7474fd44870ad976b16c25b20f4"/>
              <w:id w:val="8788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资本公积"/>
              <w:tag w:val="_GBC_6c523a4f3a0744439ef148664a9f722b"/>
              <w:id w:val="8788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157"/>
            <w:gridCol w:w="1983"/>
            <w:gridCol w:w="1277"/>
            <w:gridCol w:w="1672"/>
            <w:gridCol w:w="1804"/>
          </w:tblGrid>
          <w:tr w:rsidR="00B50CF9" w:rsidRPr="000D5B1B" w:rsidTr="007F43F5">
            <w:sdt>
              <w:sdtPr>
                <w:rPr>
                  <w:rFonts w:ascii="宋体" w:hAnsi="宋体"/>
                </w:rPr>
                <w:tag w:val="_PLD_b4e0b77813064aeb83afd63c7bafbdab"/>
                <w:id w:val="6003343"/>
                <w:lock w:val="sdtLocked"/>
              </w:sdtPr>
              <w:sdtContent>
                <w:tc>
                  <w:tcPr>
                    <w:tcW w:w="1213" w:type="pct"/>
                    <w:vAlign w:val="center"/>
                  </w:tcPr>
                  <w:p w:rsidR="00B50CF9" w:rsidRPr="000D5B1B" w:rsidRDefault="00B50CF9" w:rsidP="007F43F5">
                    <w:pPr>
                      <w:autoSpaceDE w:val="0"/>
                      <w:autoSpaceDN w:val="0"/>
                      <w:adjustRightInd w:val="0"/>
                      <w:snapToGrid w:val="0"/>
                      <w:jc w:val="center"/>
                      <w:rPr>
                        <w:rFonts w:ascii="宋体" w:hAnsi="宋体"/>
                        <w:szCs w:val="21"/>
                      </w:rPr>
                    </w:pPr>
                    <w:r w:rsidRPr="000D5B1B">
                      <w:rPr>
                        <w:rFonts w:ascii="宋体" w:hAnsi="宋体" w:hint="eastAsia"/>
                        <w:szCs w:val="21"/>
                      </w:rPr>
                      <w:t>项目</w:t>
                    </w:r>
                  </w:p>
                </w:tc>
              </w:sdtContent>
            </w:sdt>
            <w:sdt>
              <w:sdtPr>
                <w:rPr>
                  <w:rFonts w:ascii="宋体" w:hAnsi="宋体"/>
                </w:rPr>
                <w:tag w:val="_PLD_2e3387dfd4d8490ca15036edd55f5d7b"/>
                <w:id w:val="6003344"/>
                <w:lock w:val="sdtLocked"/>
              </w:sdtPr>
              <w:sdtContent>
                <w:tc>
                  <w:tcPr>
                    <w:tcW w:w="1115" w:type="pct"/>
                    <w:vAlign w:val="center"/>
                  </w:tcPr>
                  <w:p w:rsidR="00B50CF9" w:rsidRPr="000D5B1B" w:rsidRDefault="00B50CF9" w:rsidP="007F43F5">
                    <w:pPr>
                      <w:autoSpaceDE w:val="0"/>
                      <w:autoSpaceDN w:val="0"/>
                      <w:adjustRightInd w:val="0"/>
                      <w:snapToGrid w:val="0"/>
                      <w:jc w:val="center"/>
                      <w:rPr>
                        <w:rFonts w:ascii="宋体" w:hAnsi="宋体"/>
                        <w:szCs w:val="21"/>
                      </w:rPr>
                    </w:pPr>
                    <w:r w:rsidRPr="000D5B1B">
                      <w:rPr>
                        <w:rFonts w:ascii="宋体" w:hAnsi="宋体" w:hint="eastAsia"/>
                        <w:szCs w:val="21"/>
                      </w:rPr>
                      <w:t>期初余额</w:t>
                    </w:r>
                  </w:p>
                </w:tc>
              </w:sdtContent>
            </w:sdt>
            <w:sdt>
              <w:sdtPr>
                <w:rPr>
                  <w:rFonts w:ascii="宋体" w:hAnsi="宋体"/>
                </w:rPr>
                <w:tag w:val="_PLD_48beb7e26e4d4ae4b8c76cfd47809420"/>
                <w:id w:val="6003345"/>
                <w:lock w:val="sdtLocked"/>
              </w:sdtPr>
              <w:sdtContent>
                <w:tc>
                  <w:tcPr>
                    <w:tcW w:w="718" w:type="pct"/>
                    <w:vAlign w:val="center"/>
                  </w:tcPr>
                  <w:p w:rsidR="00B50CF9" w:rsidRPr="000D5B1B" w:rsidRDefault="00B50CF9" w:rsidP="007F43F5">
                    <w:pPr>
                      <w:autoSpaceDE w:val="0"/>
                      <w:autoSpaceDN w:val="0"/>
                      <w:adjustRightInd w:val="0"/>
                      <w:snapToGrid w:val="0"/>
                      <w:jc w:val="center"/>
                      <w:rPr>
                        <w:rFonts w:ascii="宋体" w:hAnsi="宋体"/>
                        <w:szCs w:val="21"/>
                      </w:rPr>
                    </w:pPr>
                    <w:r w:rsidRPr="000D5B1B">
                      <w:rPr>
                        <w:rFonts w:ascii="宋体" w:hAnsi="宋体" w:hint="eastAsia"/>
                        <w:szCs w:val="21"/>
                      </w:rPr>
                      <w:t>本期增加</w:t>
                    </w:r>
                  </w:p>
                </w:tc>
              </w:sdtContent>
            </w:sdt>
            <w:sdt>
              <w:sdtPr>
                <w:rPr>
                  <w:rFonts w:ascii="宋体" w:hAnsi="宋体"/>
                </w:rPr>
                <w:tag w:val="_PLD_146cd5e556074222b88edab30b505382"/>
                <w:id w:val="6003346"/>
                <w:lock w:val="sdtLocked"/>
              </w:sdtPr>
              <w:sdtContent>
                <w:tc>
                  <w:tcPr>
                    <w:tcW w:w="940" w:type="pct"/>
                    <w:vAlign w:val="center"/>
                  </w:tcPr>
                  <w:p w:rsidR="00B50CF9" w:rsidRPr="000D5B1B" w:rsidRDefault="00B50CF9" w:rsidP="007F43F5">
                    <w:pPr>
                      <w:autoSpaceDE w:val="0"/>
                      <w:autoSpaceDN w:val="0"/>
                      <w:adjustRightInd w:val="0"/>
                      <w:snapToGrid w:val="0"/>
                      <w:jc w:val="center"/>
                      <w:rPr>
                        <w:rFonts w:ascii="宋体" w:hAnsi="宋体"/>
                        <w:szCs w:val="21"/>
                      </w:rPr>
                    </w:pPr>
                    <w:r w:rsidRPr="000D5B1B">
                      <w:rPr>
                        <w:rFonts w:ascii="宋体" w:hAnsi="宋体" w:hint="eastAsia"/>
                        <w:szCs w:val="21"/>
                      </w:rPr>
                      <w:t>本期减少</w:t>
                    </w:r>
                  </w:p>
                </w:tc>
              </w:sdtContent>
            </w:sdt>
            <w:sdt>
              <w:sdtPr>
                <w:rPr>
                  <w:rFonts w:ascii="宋体" w:hAnsi="宋体"/>
                </w:rPr>
                <w:tag w:val="_PLD_ce18950b18064dc1ac40e20c98bf9dcb"/>
                <w:id w:val="6003347"/>
                <w:lock w:val="sdtLocked"/>
              </w:sdtPr>
              <w:sdtContent>
                <w:tc>
                  <w:tcPr>
                    <w:tcW w:w="1014" w:type="pct"/>
                    <w:vAlign w:val="center"/>
                  </w:tcPr>
                  <w:p w:rsidR="00B50CF9" w:rsidRPr="000D5B1B" w:rsidRDefault="00B50CF9" w:rsidP="007F43F5">
                    <w:pPr>
                      <w:autoSpaceDE w:val="0"/>
                      <w:autoSpaceDN w:val="0"/>
                      <w:adjustRightInd w:val="0"/>
                      <w:snapToGrid w:val="0"/>
                      <w:jc w:val="center"/>
                      <w:rPr>
                        <w:rFonts w:ascii="宋体" w:hAnsi="宋体"/>
                        <w:szCs w:val="21"/>
                      </w:rPr>
                    </w:pPr>
                    <w:r w:rsidRPr="000D5B1B">
                      <w:rPr>
                        <w:rFonts w:ascii="宋体" w:hAnsi="宋体" w:hint="eastAsia"/>
                        <w:szCs w:val="21"/>
                      </w:rPr>
                      <w:t>期末余额</w:t>
                    </w:r>
                  </w:p>
                </w:tc>
              </w:sdtContent>
            </w:sdt>
          </w:tr>
          <w:tr w:rsidR="00B50CF9" w:rsidRPr="000D5B1B" w:rsidTr="007F43F5">
            <w:sdt>
              <w:sdtPr>
                <w:rPr>
                  <w:rFonts w:ascii="宋体" w:hAnsi="宋体"/>
                </w:rPr>
                <w:tag w:val="_PLD_0d018aed47f94c61acfb01bd741534a0"/>
                <w:id w:val="6003348"/>
                <w:lock w:val="sdtLocked"/>
              </w:sdtPr>
              <w:sdtContent>
                <w:tc>
                  <w:tcPr>
                    <w:tcW w:w="1213" w:type="pct"/>
                    <w:shd w:val="clear" w:color="auto" w:fill="auto"/>
                  </w:tcPr>
                  <w:p w:rsidR="00B50CF9" w:rsidRPr="000D5B1B" w:rsidRDefault="00B50CF9" w:rsidP="007F43F5">
                    <w:pPr>
                      <w:autoSpaceDE w:val="0"/>
                      <w:autoSpaceDN w:val="0"/>
                      <w:adjustRightInd w:val="0"/>
                      <w:snapToGrid w:val="0"/>
                      <w:rPr>
                        <w:rFonts w:ascii="宋体" w:hAnsi="宋体"/>
                        <w:szCs w:val="21"/>
                      </w:rPr>
                    </w:pPr>
                    <w:r w:rsidRPr="000D5B1B">
                      <w:rPr>
                        <w:rFonts w:ascii="宋体" w:hAnsi="宋体" w:hint="eastAsia"/>
                        <w:szCs w:val="21"/>
                      </w:rPr>
                      <w:t>资本溢价（股本溢价）</w:t>
                    </w:r>
                  </w:p>
                </w:tc>
              </w:sdtContent>
            </w:sdt>
            <w:tc>
              <w:tcPr>
                <w:tcW w:w="1115" w:type="pct"/>
                <w:shd w:val="clear" w:color="auto" w:fill="auto"/>
                <w:vAlign w:val="center"/>
              </w:tcPr>
              <w:p w:rsidR="00B50CF9" w:rsidRPr="000D5B1B" w:rsidRDefault="00B50CF9" w:rsidP="007F43F5">
                <w:pPr>
                  <w:autoSpaceDE w:val="0"/>
                  <w:autoSpaceDN w:val="0"/>
                  <w:adjustRightInd w:val="0"/>
                  <w:snapToGrid w:val="0"/>
                  <w:jc w:val="right"/>
                  <w:rPr>
                    <w:rFonts w:ascii="宋体" w:hAnsi="宋体"/>
                    <w:szCs w:val="21"/>
                  </w:rPr>
                </w:pPr>
                <w:r w:rsidRPr="000D5B1B">
                  <w:rPr>
                    <w:rFonts w:ascii="宋体" w:hAnsi="宋体"/>
                  </w:rPr>
                  <w:t>436,318,243.08</w:t>
                </w:r>
              </w:p>
            </w:tc>
            <w:tc>
              <w:tcPr>
                <w:tcW w:w="718" w:type="pct"/>
                <w:shd w:val="clear" w:color="auto" w:fill="auto"/>
                <w:vAlign w:val="center"/>
              </w:tcPr>
              <w:p w:rsidR="00B50CF9" w:rsidRPr="000D5B1B" w:rsidRDefault="00B50CF9" w:rsidP="007F43F5">
                <w:pPr>
                  <w:autoSpaceDE w:val="0"/>
                  <w:autoSpaceDN w:val="0"/>
                  <w:adjustRightInd w:val="0"/>
                  <w:snapToGrid w:val="0"/>
                  <w:jc w:val="right"/>
                  <w:rPr>
                    <w:rFonts w:ascii="宋体" w:hAnsi="宋体"/>
                    <w:szCs w:val="21"/>
                  </w:rPr>
                </w:pPr>
              </w:p>
            </w:tc>
            <w:tc>
              <w:tcPr>
                <w:tcW w:w="940" w:type="pct"/>
                <w:shd w:val="clear" w:color="auto" w:fill="auto"/>
                <w:vAlign w:val="center"/>
              </w:tcPr>
              <w:p w:rsidR="00B50CF9" w:rsidRPr="000D5B1B" w:rsidRDefault="00B50CF9" w:rsidP="007F43F5">
                <w:pPr>
                  <w:autoSpaceDE w:val="0"/>
                  <w:autoSpaceDN w:val="0"/>
                  <w:adjustRightInd w:val="0"/>
                  <w:snapToGrid w:val="0"/>
                  <w:jc w:val="right"/>
                  <w:rPr>
                    <w:rFonts w:ascii="宋体" w:hAnsi="宋体"/>
                    <w:szCs w:val="21"/>
                  </w:rPr>
                </w:pPr>
                <w:r w:rsidRPr="000D5B1B">
                  <w:rPr>
                    <w:rFonts w:ascii="宋体" w:hAnsi="宋体"/>
                  </w:rPr>
                  <w:t>980,052.80</w:t>
                </w:r>
              </w:p>
            </w:tc>
            <w:tc>
              <w:tcPr>
                <w:tcW w:w="1014" w:type="pct"/>
                <w:shd w:val="clear" w:color="auto" w:fill="auto"/>
                <w:vAlign w:val="center"/>
              </w:tcPr>
              <w:p w:rsidR="00B50CF9" w:rsidRPr="000D5B1B" w:rsidRDefault="00B50CF9" w:rsidP="007F43F5">
                <w:pPr>
                  <w:autoSpaceDE w:val="0"/>
                  <w:autoSpaceDN w:val="0"/>
                  <w:adjustRightInd w:val="0"/>
                  <w:snapToGrid w:val="0"/>
                  <w:jc w:val="right"/>
                  <w:rPr>
                    <w:rFonts w:ascii="宋体" w:hAnsi="宋体"/>
                    <w:szCs w:val="21"/>
                  </w:rPr>
                </w:pPr>
                <w:r w:rsidRPr="000D5B1B">
                  <w:rPr>
                    <w:rFonts w:ascii="宋体" w:hAnsi="宋体"/>
                  </w:rPr>
                  <w:t>435,338,190.28</w:t>
                </w:r>
              </w:p>
            </w:tc>
          </w:tr>
          <w:tr w:rsidR="00B50CF9" w:rsidRPr="000D5B1B" w:rsidTr="007F43F5">
            <w:sdt>
              <w:sdtPr>
                <w:rPr>
                  <w:rFonts w:ascii="宋体" w:hAnsi="宋体"/>
                </w:rPr>
                <w:tag w:val="_PLD_86bb5cd56f814da8b960cf8902cad6a5"/>
                <w:id w:val="6003349"/>
                <w:lock w:val="sdtLocked"/>
              </w:sdtPr>
              <w:sdtContent>
                <w:tc>
                  <w:tcPr>
                    <w:tcW w:w="1213" w:type="pct"/>
                    <w:shd w:val="clear" w:color="auto" w:fill="auto"/>
                  </w:tcPr>
                  <w:p w:rsidR="00B50CF9" w:rsidRPr="000D5B1B" w:rsidRDefault="00B50CF9" w:rsidP="007F43F5">
                    <w:pPr>
                      <w:autoSpaceDE w:val="0"/>
                      <w:autoSpaceDN w:val="0"/>
                      <w:adjustRightInd w:val="0"/>
                      <w:snapToGrid w:val="0"/>
                      <w:rPr>
                        <w:rFonts w:ascii="宋体" w:hAnsi="宋体"/>
                        <w:szCs w:val="21"/>
                      </w:rPr>
                    </w:pPr>
                    <w:r w:rsidRPr="000D5B1B">
                      <w:rPr>
                        <w:rFonts w:ascii="宋体" w:hAnsi="宋体" w:hint="eastAsia"/>
                        <w:szCs w:val="21"/>
                      </w:rPr>
                      <w:t>其他资本公积</w:t>
                    </w:r>
                  </w:p>
                </w:tc>
              </w:sdtContent>
            </w:sdt>
            <w:tc>
              <w:tcPr>
                <w:tcW w:w="1115" w:type="pct"/>
                <w:shd w:val="clear" w:color="auto" w:fill="auto"/>
                <w:vAlign w:val="center"/>
              </w:tcPr>
              <w:p w:rsidR="00B50CF9" w:rsidRPr="000D5B1B" w:rsidRDefault="00B50CF9" w:rsidP="007F43F5">
                <w:pPr>
                  <w:autoSpaceDE w:val="0"/>
                  <w:autoSpaceDN w:val="0"/>
                  <w:adjustRightInd w:val="0"/>
                  <w:snapToGrid w:val="0"/>
                  <w:jc w:val="right"/>
                  <w:rPr>
                    <w:rFonts w:ascii="宋体" w:hAnsi="宋体"/>
                    <w:szCs w:val="21"/>
                  </w:rPr>
                </w:pPr>
                <w:r w:rsidRPr="000D5B1B">
                  <w:rPr>
                    <w:rFonts w:ascii="宋体" w:hAnsi="宋体"/>
                  </w:rPr>
                  <w:t>34,992,656.87</w:t>
                </w:r>
              </w:p>
            </w:tc>
            <w:tc>
              <w:tcPr>
                <w:tcW w:w="718" w:type="pct"/>
                <w:shd w:val="clear" w:color="auto" w:fill="auto"/>
                <w:vAlign w:val="center"/>
              </w:tcPr>
              <w:p w:rsidR="00B50CF9" w:rsidRPr="000D5B1B" w:rsidRDefault="00B50CF9" w:rsidP="007F43F5">
                <w:pPr>
                  <w:autoSpaceDE w:val="0"/>
                  <w:autoSpaceDN w:val="0"/>
                  <w:adjustRightInd w:val="0"/>
                  <w:snapToGrid w:val="0"/>
                  <w:jc w:val="right"/>
                  <w:rPr>
                    <w:rFonts w:ascii="宋体" w:hAnsi="宋体"/>
                    <w:szCs w:val="21"/>
                  </w:rPr>
                </w:pPr>
              </w:p>
            </w:tc>
            <w:tc>
              <w:tcPr>
                <w:tcW w:w="940" w:type="pct"/>
                <w:shd w:val="clear" w:color="auto" w:fill="auto"/>
                <w:vAlign w:val="center"/>
              </w:tcPr>
              <w:p w:rsidR="00B50CF9" w:rsidRPr="000D5B1B" w:rsidRDefault="00B50CF9" w:rsidP="007F43F5">
                <w:pPr>
                  <w:autoSpaceDE w:val="0"/>
                  <w:autoSpaceDN w:val="0"/>
                  <w:adjustRightInd w:val="0"/>
                  <w:snapToGrid w:val="0"/>
                  <w:jc w:val="right"/>
                  <w:rPr>
                    <w:rFonts w:ascii="宋体" w:hAnsi="宋体"/>
                    <w:szCs w:val="21"/>
                  </w:rPr>
                </w:pPr>
                <w:r w:rsidRPr="000D5B1B">
                  <w:rPr>
                    <w:rFonts w:ascii="宋体" w:hAnsi="宋体"/>
                  </w:rPr>
                  <w:t xml:space="preserve">　</w:t>
                </w:r>
              </w:p>
            </w:tc>
            <w:tc>
              <w:tcPr>
                <w:tcW w:w="1014" w:type="pct"/>
                <w:shd w:val="clear" w:color="auto" w:fill="auto"/>
                <w:vAlign w:val="center"/>
              </w:tcPr>
              <w:p w:rsidR="00B50CF9" w:rsidRPr="000D5B1B" w:rsidRDefault="00B50CF9" w:rsidP="007F43F5">
                <w:pPr>
                  <w:autoSpaceDE w:val="0"/>
                  <w:autoSpaceDN w:val="0"/>
                  <w:adjustRightInd w:val="0"/>
                  <w:snapToGrid w:val="0"/>
                  <w:jc w:val="right"/>
                  <w:rPr>
                    <w:rFonts w:ascii="宋体" w:hAnsi="宋体"/>
                    <w:szCs w:val="21"/>
                  </w:rPr>
                </w:pPr>
                <w:r w:rsidRPr="000D5B1B">
                  <w:rPr>
                    <w:rFonts w:ascii="宋体" w:hAnsi="宋体"/>
                  </w:rPr>
                  <w:t>34,992,656.87</w:t>
                </w:r>
              </w:p>
            </w:tc>
          </w:tr>
          <w:tr w:rsidR="00B50CF9" w:rsidRPr="000D5B1B" w:rsidTr="007F43F5">
            <w:sdt>
              <w:sdtPr>
                <w:rPr>
                  <w:rFonts w:ascii="宋体" w:hAnsi="宋体"/>
                </w:rPr>
                <w:tag w:val="_PLD_9b03907e667d49cf9868e1518c28d82c"/>
                <w:id w:val="6003350"/>
                <w:lock w:val="sdtLocked"/>
              </w:sdtPr>
              <w:sdtContent>
                <w:tc>
                  <w:tcPr>
                    <w:tcW w:w="1213" w:type="pct"/>
                    <w:vAlign w:val="center"/>
                  </w:tcPr>
                  <w:p w:rsidR="00B50CF9" w:rsidRPr="000D5B1B" w:rsidRDefault="00B50CF9" w:rsidP="007F43F5">
                    <w:pPr>
                      <w:autoSpaceDE w:val="0"/>
                      <w:autoSpaceDN w:val="0"/>
                      <w:adjustRightInd w:val="0"/>
                      <w:snapToGrid w:val="0"/>
                      <w:jc w:val="center"/>
                      <w:rPr>
                        <w:rFonts w:ascii="宋体" w:hAnsi="宋体"/>
                        <w:szCs w:val="21"/>
                      </w:rPr>
                    </w:pPr>
                    <w:r w:rsidRPr="000D5B1B">
                      <w:rPr>
                        <w:rFonts w:ascii="宋体" w:hAnsi="宋体" w:hint="eastAsia"/>
                        <w:szCs w:val="21"/>
                      </w:rPr>
                      <w:t>合计</w:t>
                    </w:r>
                  </w:p>
                </w:tc>
              </w:sdtContent>
            </w:sdt>
            <w:tc>
              <w:tcPr>
                <w:tcW w:w="1115" w:type="pct"/>
                <w:vAlign w:val="center"/>
              </w:tcPr>
              <w:p w:rsidR="00B50CF9" w:rsidRPr="000D5B1B" w:rsidRDefault="00B50CF9" w:rsidP="007F43F5">
                <w:pPr>
                  <w:autoSpaceDE w:val="0"/>
                  <w:autoSpaceDN w:val="0"/>
                  <w:adjustRightInd w:val="0"/>
                  <w:snapToGrid w:val="0"/>
                  <w:jc w:val="right"/>
                  <w:rPr>
                    <w:rFonts w:ascii="宋体" w:hAnsi="宋体"/>
                    <w:szCs w:val="21"/>
                  </w:rPr>
                </w:pPr>
                <w:r w:rsidRPr="000D5B1B">
                  <w:rPr>
                    <w:rFonts w:ascii="宋体" w:hAnsi="宋体"/>
                  </w:rPr>
                  <w:t>471,310,899.95</w:t>
                </w:r>
              </w:p>
            </w:tc>
            <w:tc>
              <w:tcPr>
                <w:tcW w:w="718" w:type="pct"/>
                <w:vAlign w:val="center"/>
              </w:tcPr>
              <w:p w:rsidR="00B50CF9" w:rsidRPr="000D5B1B" w:rsidRDefault="00B50CF9" w:rsidP="007F43F5">
                <w:pPr>
                  <w:autoSpaceDE w:val="0"/>
                  <w:autoSpaceDN w:val="0"/>
                  <w:adjustRightInd w:val="0"/>
                  <w:snapToGrid w:val="0"/>
                  <w:jc w:val="right"/>
                  <w:rPr>
                    <w:rFonts w:ascii="宋体" w:hAnsi="宋体"/>
                    <w:szCs w:val="21"/>
                  </w:rPr>
                </w:pPr>
              </w:p>
            </w:tc>
            <w:tc>
              <w:tcPr>
                <w:tcW w:w="940" w:type="pct"/>
                <w:vAlign w:val="center"/>
              </w:tcPr>
              <w:p w:rsidR="00B50CF9" w:rsidRPr="000D5B1B" w:rsidRDefault="00B50CF9" w:rsidP="007F43F5">
                <w:pPr>
                  <w:autoSpaceDE w:val="0"/>
                  <w:autoSpaceDN w:val="0"/>
                  <w:adjustRightInd w:val="0"/>
                  <w:snapToGrid w:val="0"/>
                  <w:jc w:val="right"/>
                  <w:rPr>
                    <w:rFonts w:ascii="宋体" w:hAnsi="宋体"/>
                    <w:szCs w:val="21"/>
                  </w:rPr>
                </w:pPr>
                <w:r w:rsidRPr="000D5B1B">
                  <w:rPr>
                    <w:rFonts w:ascii="宋体" w:hAnsi="宋体"/>
                  </w:rPr>
                  <w:t>980,052.80</w:t>
                </w:r>
              </w:p>
            </w:tc>
            <w:tc>
              <w:tcPr>
                <w:tcW w:w="1014" w:type="pct"/>
                <w:vAlign w:val="center"/>
              </w:tcPr>
              <w:p w:rsidR="00B50CF9" w:rsidRPr="000D5B1B" w:rsidRDefault="00B50CF9" w:rsidP="007F43F5">
                <w:pPr>
                  <w:autoSpaceDE w:val="0"/>
                  <w:autoSpaceDN w:val="0"/>
                  <w:adjustRightInd w:val="0"/>
                  <w:snapToGrid w:val="0"/>
                  <w:jc w:val="right"/>
                  <w:rPr>
                    <w:rFonts w:ascii="宋体" w:hAnsi="宋体"/>
                    <w:szCs w:val="21"/>
                  </w:rPr>
                </w:pPr>
                <w:r w:rsidRPr="000D5B1B">
                  <w:rPr>
                    <w:rFonts w:ascii="宋体" w:hAnsi="宋体"/>
                  </w:rPr>
                  <w:t>470,330,847.15</w:t>
                </w:r>
              </w:p>
            </w:tc>
          </w:tr>
        </w:tbl>
        <w:p w:rsidR="00B50CF9" w:rsidRDefault="00B50CF9"/>
        <w:p w:rsidR="005155D7" w:rsidRPr="000D5B1B" w:rsidRDefault="00D3606B">
          <w:pPr>
            <w:rPr>
              <w:rFonts w:ascii="宋体" w:hAnsi="宋体"/>
              <w:szCs w:val="21"/>
            </w:rPr>
          </w:pPr>
          <w:r w:rsidRPr="000D5B1B">
            <w:rPr>
              <w:rFonts w:ascii="宋体" w:hAnsi="宋体" w:hint="eastAsia"/>
              <w:szCs w:val="21"/>
            </w:rPr>
            <w:t>其他说明，包括本期增减变动情况、变动原因说明：</w:t>
          </w:r>
        </w:p>
        <w:sdt>
          <w:sdtPr>
            <w:rPr>
              <w:rFonts w:ascii="宋体" w:hAnsi="宋体"/>
              <w:szCs w:val="21"/>
            </w:rPr>
            <w:alias w:val="资本公积说明"/>
            <w:tag w:val="_GBC_bd957b69783b49af88b2c285825bd0fc"/>
            <w:id w:val="878902"/>
            <w:lock w:val="sdtLocked"/>
            <w:placeholder>
              <w:docPart w:val="GBC22222222222222222222222222222"/>
            </w:placeholder>
          </w:sdtPr>
          <w:sdtContent>
            <w:p w:rsidR="005155D7" w:rsidRPr="000D5B1B" w:rsidRDefault="00B50CF9" w:rsidP="00A1438D">
              <w:pPr>
                <w:adjustRightInd w:val="0"/>
                <w:spacing w:line="360" w:lineRule="auto"/>
                <w:ind w:firstLineChars="200" w:firstLine="420"/>
                <w:contextualSpacing/>
                <w:rPr>
                  <w:rFonts w:ascii="宋体" w:hAnsi="宋体"/>
                  <w:szCs w:val="21"/>
                </w:rPr>
              </w:pPr>
              <w:r w:rsidRPr="0040628F">
                <w:rPr>
                  <w:rFonts w:ascii="宋体" w:hAnsi="宋体" w:cs="Arial" w:hint="eastAsia"/>
                </w:rPr>
                <w:t>本期公司对子公司镇江恒欣生物科技有限公司投资比例由5</w:t>
              </w:r>
              <w:r>
                <w:rPr>
                  <w:rFonts w:ascii="宋体" w:hAnsi="宋体" w:cs="Arial" w:hint="eastAsia"/>
                </w:rPr>
                <w:t>0</w:t>
              </w:r>
              <w:r w:rsidRPr="0040628F">
                <w:rPr>
                  <w:rFonts w:ascii="宋体" w:hAnsi="宋体" w:cs="Arial" w:hint="eastAsia"/>
                </w:rPr>
                <w:t>.00%上升至</w:t>
              </w:r>
              <w:r>
                <w:rPr>
                  <w:rFonts w:ascii="宋体" w:hAnsi="宋体" w:cs="Arial" w:hint="eastAsia"/>
                </w:rPr>
                <w:t>100</w:t>
              </w:r>
              <w:r w:rsidRPr="0040628F">
                <w:rPr>
                  <w:rFonts w:ascii="宋体" w:hAnsi="宋体" w:cs="Arial" w:hint="eastAsia"/>
                </w:rPr>
                <w:t>.00%、对镇江恒顺信息科技有限责任公司投资比例由</w:t>
              </w:r>
              <w:r>
                <w:rPr>
                  <w:rFonts w:ascii="宋体" w:hAnsi="宋体" w:cs="Arial" w:hint="eastAsia"/>
                </w:rPr>
                <w:t>90</w:t>
              </w:r>
              <w:r w:rsidRPr="0040628F">
                <w:rPr>
                  <w:rFonts w:ascii="宋体" w:hAnsi="宋体" w:cs="Arial" w:hint="eastAsia"/>
                </w:rPr>
                <w:t>.</w:t>
              </w:r>
              <w:r>
                <w:rPr>
                  <w:rFonts w:ascii="宋体" w:hAnsi="宋体" w:cs="Arial" w:hint="eastAsia"/>
                </w:rPr>
                <w:t>00</w:t>
              </w:r>
              <w:r w:rsidRPr="0040628F">
                <w:rPr>
                  <w:rFonts w:ascii="宋体" w:hAnsi="宋体" w:cs="Arial" w:hint="eastAsia"/>
                </w:rPr>
                <w:t>%上升至</w:t>
              </w:r>
              <w:r>
                <w:rPr>
                  <w:rFonts w:ascii="宋体" w:hAnsi="宋体" w:cs="Arial" w:hint="eastAsia"/>
                </w:rPr>
                <w:t>100</w:t>
              </w:r>
              <w:r w:rsidRPr="0040628F">
                <w:rPr>
                  <w:rFonts w:ascii="宋体" w:hAnsi="宋体" w:cs="Arial" w:hint="eastAsia"/>
                </w:rPr>
                <w:t>.00%,根据</w:t>
              </w:r>
              <w:r w:rsidRPr="0094048F">
                <w:rPr>
                  <w:rFonts w:ascii="宋体" w:hAnsi="宋体" w:cs="Arial" w:hint="eastAsia"/>
                </w:rPr>
                <w:t>因购买少数股权新取得的长期股权投资与按照新增持股比例计算应享有子公司自购买日（或合并日）开始持续计算的净资产份额之间的差额，</w:t>
              </w:r>
              <w:r>
                <w:rPr>
                  <w:rFonts w:ascii="宋体" w:hAnsi="宋体" w:cs="Arial" w:hint="eastAsia"/>
                </w:rPr>
                <w:t>减少</w:t>
              </w:r>
              <w:r w:rsidRPr="0040628F">
                <w:rPr>
                  <w:rFonts w:ascii="宋体" w:hAnsi="宋体" w:cs="Arial" w:hint="eastAsia"/>
                </w:rPr>
                <w:t>资本公积</w:t>
              </w:r>
              <w:r w:rsidRPr="005E55B6">
                <w:rPr>
                  <w:rFonts w:ascii="宋体" w:hAnsi="宋体" w:cs="Arial"/>
                </w:rPr>
                <w:t>980,052.80</w:t>
              </w:r>
              <w:r>
                <w:rPr>
                  <w:rFonts w:ascii="宋体" w:hAnsi="宋体" w:cs="Arial" w:hint="eastAsia"/>
                </w:rPr>
                <w:t>元。</w:t>
              </w:r>
            </w:p>
          </w:sdtContent>
        </w:sdt>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盈余公积"/>
        <w:tag w:val="_SEC_e4999705883d4533b90d93a828deecc9"/>
        <w:id w:val="878974"/>
        <w:lock w:val="sdtLocked"/>
        <w:placeholder>
          <w:docPart w:val="GBC22222222222222222222222222222"/>
        </w:placeholder>
      </w:sdtPr>
      <w:sdtEndPr>
        <w:rPr>
          <w:rFonts w:cstheme="minorBidi" w:hint="default"/>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盈余公积</w:t>
          </w:r>
        </w:p>
        <w:sdt>
          <w:sdtPr>
            <w:rPr>
              <w:rFonts w:ascii="宋体" w:hAnsi="宋体"/>
            </w:rPr>
            <w:alias w:val="是否适用：盈余公积[双击切换]"/>
            <w:tag w:val="_GBC_5a507b0ba3a44a2c828e4df049852353"/>
            <w:id w:val="878959"/>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D3606B" w:rsidRPr="000D5B1B">
                <w:rPr>
                  <w:rFonts w:ascii="宋体" w:hAnsi="宋体" w:hint="eastAsia"/>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D3606B"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盈余公积"/>
              <w:tag w:val="_GBC_8ca7c8f8d04e47ff92c33109bbf55576"/>
              <w:id w:val="8789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盈余公积"/>
              <w:tag w:val="_GBC_24d833c69b8448ca876fbf8299519039"/>
              <w:id w:val="8789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671"/>
            <w:gridCol w:w="1798"/>
            <w:gridCol w:w="1804"/>
            <w:gridCol w:w="1816"/>
            <w:gridCol w:w="1804"/>
          </w:tblGrid>
          <w:tr w:rsidR="000A62DE" w:rsidRPr="000D5B1B" w:rsidTr="007F43F5">
            <w:sdt>
              <w:sdtPr>
                <w:rPr>
                  <w:rFonts w:ascii="宋体" w:hAnsi="宋体"/>
                </w:rPr>
                <w:tag w:val="_PLD_448cc13fae91499a9f41c6e4c1f51937"/>
                <w:id w:val="6003469"/>
                <w:lock w:val="sdtLocked"/>
              </w:sdtPr>
              <w:sdtContent>
                <w:tc>
                  <w:tcPr>
                    <w:tcW w:w="940" w:type="pct"/>
                  </w:tcPr>
                  <w:p w:rsidR="000A62DE" w:rsidRPr="000D5B1B" w:rsidRDefault="000A62DE" w:rsidP="007F43F5">
                    <w:pPr>
                      <w:autoSpaceDE w:val="0"/>
                      <w:autoSpaceDN w:val="0"/>
                      <w:adjustRightInd w:val="0"/>
                      <w:snapToGrid w:val="0"/>
                      <w:jc w:val="center"/>
                      <w:rPr>
                        <w:rFonts w:ascii="宋体" w:hAnsi="宋体"/>
                        <w:szCs w:val="21"/>
                      </w:rPr>
                    </w:pPr>
                    <w:r w:rsidRPr="000D5B1B">
                      <w:rPr>
                        <w:rFonts w:ascii="宋体" w:hAnsi="宋体" w:hint="eastAsia"/>
                        <w:szCs w:val="21"/>
                      </w:rPr>
                      <w:t>项目</w:t>
                    </w:r>
                  </w:p>
                </w:tc>
              </w:sdtContent>
            </w:sdt>
            <w:sdt>
              <w:sdtPr>
                <w:rPr>
                  <w:rFonts w:ascii="宋体" w:hAnsi="宋体"/>
                </w:rPr>
                <w:tag w:val="_PLD_112a59f6ca7b4b5f8ced860f9465eb1a"/>
                <w:id w:val="6003470"/>
                <w:lock w:val="sdtLocked"/>
              </w:sdtPr>
              <w:sdtContent>
                <w:tc>
                  <w:tcPr>
                    <w:tcW w:w="1011" w:type="pct"/>
                  </w:tcPr>
                  <w:p w:rsidR="000A62DE" w:rsidRPr="000D5B1B" w:rsidRDefault="000A62DE" w:rsidP="007F43F5">
                    <w:pPr>
                      <w:autoSpaceDE w:val="0"/>
                      <w:autoSpaceDN w:val="0"/>
                      <w:adjustRightInd w:val="0"/>
                      <w:snapToGrid w:val="0"/>
                      <w:jc w:val="center"/>
                      <w:rPr>
                        <w:rFonts w:ascii="宋体" w:hAnsi="宋体"/>
                        <w:szCs w:val="21"/>
                      </w:rPr>
                    </w:pPr>
                    <w:r w:rsidRPr="000D5B1B">
                      <w:rPr>
                        <w:rFonts w:ascii="宋体" w:hAnsi="宋体" w:hint="eastAsia"/>
                        <w:szCs w:val="21"/>
                      </w:rPr>
                      <w:t>期初余额</w:t>
                    </w:r>
                  </w:p>
                </w:tc>
              </w:sdtContent>
            </w:sdt>
            <w:sdt>
              <w:sdtPr>
                <w:rPr>
                  <w:rFonts w:ascii="宋体" w:hAnsi="宋体"/>
                </w:rPr>
                <w:tag w:val="_PLD_a2c4f4720dd7427b93c04e32666cfd69"/>
                <w:id w:val="6003471"/>
                <w:lock w:val="sdtLocked"/>
              </w:sdtPr>
              <w:sdtContent>
                <w:tc>
                  <w:tcPr>
                    <w:tcW w:w="1014" w:type="pct"/>
                  </w:tcPr>
                  <w:p w:rsidR="000A62DE" w:rsidRPr="000D5B1B" w:rsidRDefault="000A62DE" w:rsidP="007F43F5">
                    <w:pPr>
                      <w:autoSpaceDE w:val="0"/>
                      <w:autoSpaceDN w:val="0"/>
                      <w:adjustRightInd w:val="0"/>
                      <w:snapToGrid w:val="0"/>
                      <w:jc w:val="center"/>
                      <w:rPr>
                        <w:rFonts w:ascii="宋体" w:hAnsi="宋体"/>
                        <w:szCs w:val="21"/>
                      </w:rPr>
                    </w:pPr>
                    <w:r w:rsidRPr="000D5B1B">
                      <w:rPr>
                        <w:rFonts w:ascii="宋体" w:hAnsi="宋体" w:hint="eastAsia"/>
                        <w:szCs w:val="21"/>
                      </w:rPr>
                      <w:t>本期增加</w:t>
                    </w:r>
                  </w:p>
                </w:tc>
              </w:sdtContent>
            </w:sdt>
            <w:sdt>
              <w:sdtPr>
                <w:rPr>
                  <w:rFonts w:ascii="宋体" w:hAnsi="宋体"/>
                </w:rPr>
                <w:tag w:val="_PLD_ad1876bb4d7c41eaa003da876ae9e601"/>
                <w:id w:val="6003472"/>
                <w:lock w:val="sdtLocked"/>
              </w:sdtPr>
              <w:sdtContent>
                <w:tc>
                  <w:tcPr>
                    <w:tcW w:w="1021" w:type="pct"/>
                  </w:tcPr>
                  <w:p w:rsidR="000A62DE" w:rsidRPr="000D5B1B" w:rsidRDefault="000A62DE" w:rsidP="007F43F5">
                    <w:pPr>
                      <w:autoSpaceDE w:val="0"/>
                      <w:autoSpaceDN w:val="0"/>
                      <w:adjustRightInd w:val="0"/>
                      <w:snapToGrid w:val="0"/>
                      <w:jc w:val="center"/>
                      <w:rPr>
                        <w:rFonts w:ascii="宋体" w:hAnsi="宋体"/>
                        <w:szCs w:val="21"/>
                      </w:rPr>
                    </w:pPr>
                    <w:r w:rsidRPr="000D5B1B">
                      <w:rPr>
                        <w:rFonts w:ascii="宋体" w:hAnsi="宋体" w:hint="eastAsia"/>
                        <w:szCs w:val="21"/>
                      </w:rPr>
                      <w:t>本期减少</w:t>
                    </w:r>
                  </w:p>
                </w:tc>
              </w:sdtContent>
            </w:sdt>
            <w:sdt>
              <w:sdtPr>
                <w:rPr>
                  <w:rFonts w:ascii="宋体" w:hAnsi="宋体"/>
                </w:rPr>
                <w:tag w:val="_PLD_45d6cc2a2d2140619579c3f035df8d6a"/>
                <w:id w:val="6003473"/>
                <w:lock w:val="sdtLocked"/>
              </w:sdtPr>
              <w:sdtContent>
                <w:tc>
                  <w:tcPr>
                    <w:tcW w:w="1014" w:type="pct"/>
                  </w:tcPr>
                  <w:p w:rsidR="000A62DE" w:rsidRPr="000D5B1B" w:rsidRDefault="000A62DE" w:rsidP="007F43F5">
                    <w:pPr>
                      <w:autoSpaceDE w:val="0"/>
                      <w:autoSpaceDN w:val="0"/>
                      <w:adjustRightInd w:val="0"/>
                      <w:snapToGrid w:val="0"/>
                      <w:jc w:val="center"/>
                      <w:rPr>
                        <w:rFonts w:ascii="宋体" w:hAnsi="宋体"/>
                        <w:szCs w:val="21"/>
                      </w:rPr>
                    </w:pPr>
                    <w:r w:rsidRPr="000D5B1B">
                      <w:rPr>
                        <w:rFonts w:ascii="宋体" w:hAnsi="宋体" w:hint="eastAsia"/>
                        <w:szCs w:val="21"/>
                      </w:rPr>
                      <w:t>期末余额</w:t>
                    </w:r>
                  </w:p>
                </w:tc>
              </w:sdtContent>
            </w:sdt>
          </w:tr>
          <w:tr w:rsidR="000A62DE" w:rsidRPr="000D5B1B" w:rsidTr="007F43F5">
            <w:sdt>
              <w:sdtPr>
                <w:rPr>
                  <w:rFonts w:ascii="宋体" w:hAnsi="宋体"/>
                </w:rPr>
                <w:tag w:val="_PLD_96c6453732574f80b65848edf92a42a6"/>
                <w:id w:val="6003474"/>
                <w:lock w:val="sdtLocked"/>
              </w:sdtPr>
              <w:sdtContent>
                <w:tc>
                  <w:tcPr>
                    <w:tcW w:w="940" w:type="pct"/>
                    <w:shd w:val="clear" w:color="auto" w:fill="auto"/>
                    <w:vAlign w:val="center"/>
                  </w:tcPr>
                  <w:p w:rsidR="000A62DE" w:rsidRPr="000D5B1B" w:rsidRDefault="000A62DE" w:rsidP="007F43F5">
                    <w:pPr>
                      <w:autoSpaceDE w:val="0"/>
                      <w:autoSpaceDN w:val="0"/>
                      <w:adjustRightInd w:val="0"/>
                      <w:snapToGrid w:val="0"/>
                      <w:rPr>
                        <w:rFonts w:ascii="宋体" w:hAnsi="宋体"/>
                        <w:szCs w:val="21"/>
                      </w:rPr>
                    </w:pPr>
                    <w:r w:rsidRPr="000D5B1B">
                      <w:rPr>
                        <w:rFonts w:ascii="宋体" w:hAnsi="宋体" w:hint="eastAsia"/>
                        <w:szCs w:val="21"/>
                      </w:rPr>
                      <w:t>法定盈余公积</w:t>
                    </w:r>
                  </w:p>
                </w:tc>
              </w:sdtContent>
            </w:sdt>
            <w:tc>
              <w:tcPr>
                <w:tcW w:w="1011" w:type="pct"/>
                <w:shd w:val="clear" w:color="auto" w:fill="auto"/>
              </w:tcPr>
              <w:p w:rsidR="000A62DE" w:rsidRPr="000D5B1B" w:rsidRDefault="000A62DE" w:rsidP="007F43F5">
                <w:pPr>
                  <w:autoSpaceDE w:val="0"/>
                  <w:autoSpaceDN w:val="0"/>
                  <w:adjustRightInd w:val="0"/>
                  <w:snapToGrid w:val="0"/>
                  <w:ind w:right="180"/>
                  <w:jc w:val="right"/>
                  <w:rPr>
                    <w:rFonts w:ascii="宋体" w:hAnsi="宋体"/>
                    <w:szCs w:val="21"/>
                  </w:rPr>
                </w:pPr>
                <w:r w:rsidRPr="000D5B1B">
                  <w:rPr>
                    <w:rFonts w:ascii="宋体" w:hAnsi="宋体"/>
                  </w:rPr>
                  <w:t>86,035,328.28</w:t>
                </w:r>
              </w:p>
            </w:tc>
            <w:tc>
              <w:tcPr>
                <w:tcW w:w="1014" w:type="pct"/>
                <w:shd w:val="clear" w:color="auto" w:fill="auto"/>
              </w:tcPr>
              <w:p w:rsidR="000A62DE" w:rsidRPr="000D5B1B" w:rsidRDefault="000A62DE" w:rsidP="007F43F5">
                <w:pPr>
                  <w:autoSpaceDE w:val="0"/>
                  <w:autoSpaceDN w:val="0"/>
                  <w:adjustRightInd w:val="0"/>
                  <w:snapToGrid w:val="0"/>
                  <w:ind w:right="180"/>
                  <w:jc w:val="right"/>
                  <w:rPr>
                    <w:rFonts w:ascii="宋体" w:hAnsi="宋体"/>
                    <w:szCs w:val="21"/>
                  </w:rPr>
                </w:pPr>
                <w:r w:rsidRPr="000D5B1B">
                  <w:rPr>
                    <w:rFonts w:ascii="宋体" w:hAnsi="宋体"/>
                  </w:rPr>
                  <w:t>20,369,644.12</w:t>
                </w:r>
              </w:p>
            </w:tc>
            <w:tc>
              <w:tcPr>
                <w:tcW w:w="1021" w:type="pct"/>
                <w:shd w:val="clear" w:color="auto" w:fill="auto"/>
              </w:tcPr>
              <w:p w:rsidR="000A62DE" w:rsidRPr="000D5B1B" w:rsidRDefault="000A62DE" w:rsidP="007F43F5">
                <w:pPr>
                  <w:autoSpaceDE w:val="0"/>
                  <w:autoSpaceDN w:val="0"/>
                  <w:adjustRightInd w:val="0"/>
                  <w:snapToGrid w:val="0"/>
                  <w:ind w:right="180"/>
                  <w:jc w:val="right"/>
                  <w:rPr>
                    <w:rFonts w:ascii="宋体" w:hAnsi="宋体"/>
                    <w:szCs w:val="21"/>
                  </w:rPr>
                </w:pPr>
              </w:p>
            </w:tc>
            <w:tc>
              <w:tcPr>
                <w:tcW w:w="1014" w:type="pct"/>
                <w:shd w:val="clear" w:color="auto" w:fill="auto"/>
              </w:tcPr>
              <w:p w:rsidR="000A62DE" w:rsidRPr="000D5B1B" w:rsidRDefault="000A62DE" w:rsidP="007F43F5">
                <w:pPr>
                  <w:autoSpaceDE w:val="0"/>
                  <w:autoSpaceDN w:val="0"/>
                  <w:adjustRightInd w:val="0"/>
                  <w:snapToGrid w:val="0"/>
                  <w:ind w:right="180"/>
                  <w:jc w:val="right"/>
                  <w:rPr>
                    <w:rFonts w:ascii="宋体" w:hAnsi="宋体"/>
                    <w:szCs w:val="21"/>
                  </w:rPr>
                </w:pPr>
                <w:r w:rsidRPr="000D5B1B">
                  <w:rPr>
                    <w:rFonts w:ascii="宋体" w:hAnsi="宋体"/>
                  </w:rPr>
                  <w:t>106,404,972.40</w:t>
                </w:r>
              </w:p>
            </w:tc>
          </w:tr>
          <w:tr w:rsidR="000A62DE" w:rsidRPr="000D5B1B" w:rsidTr="007F43F5">
            <w:sdt>
              <w:sdtPr>
                <w:rPr>
                  <w:rFonts w:ascii="宋体" w:hAnsi="宋体"/>
                </w:rPr>
                <w:tag w:val="_PLD_761553a81bb545a7b32754ce7ef6325b"/>
                <w:id w:val="6003475"/>
                <w:lock w:val="sdtLocked"/>
              </w:sdtPr>
              <w:sdtContent>
                <w:tc>
                  <w:tcPr>
                    <w:tcW w:w="940" w:type="pct"/>
                  </w:tcPr>
                  <w:p w:rsidR="000A62DE" w:rsidRPr="000D5B1B" w:rsidRDefault="000A62DE" w:rsidP="007F43F5">
                    <w:pPr>
                      <w:autoSpaceDE w:val="0"/>
                      <w:autoSpaceDN w:val="0"/>
                      <w:adjustRightInd w:val="0"/>
                      <w:snapToGrid w:val="0"/>
                      <w:jc w:val="center"/>
                      <w:rPr>
                        <w:rFonts w:ascii="宋体" w:hAnsi="宋体"/>
                        <w:szCs w:val="21"/>
                      </w:rPr>
                    </w:pPr>
                    <w:r w:rsidRPr="000D5B1B">
                      <w:rPr>
                        <w:rFonts w:ascii="宋体" w:hAnsi="宋体" w:hint="eastAsia"/>
                        <w:szCs w:val="21"/>
                      </w:rPr>
                      <w:t>合计</w:t>
                    </w:r>
                  </w:p>
                </w:tc>
              </w:sdtContent>
            </w:sdt>
            <w:tc>
              <w:tcPr>
                <w:tcW w:w="1011" w:type="pct"/>
              </w:tcPr>
              <w:p w:rsidR="000A62DE" w:rsidRPr="000D5B1B" w:rsidRDefault="000A62DE" w:rsidP="007F43F5">
                <w:pPr>
                  <w:autoSpaceDE w:val="0"/>
                  <w:autoSpaceDN w:val="0"/>
                  <w:adjustRightInd w:val="0"/>
                  <w:snapToGrid w:val="0"/>
                  <w:ind w:right="180"/>
                  <w:jc w:val="right"/>
                  <w:rPr>
                    <w:rFonts w:ascii="宋体" w:hAnsi="宋体"/>
                    <w:szCs w:val="21"/>
                  </w:rPr>
                </w:pPr>
                <w:r w:rsidRPr="000D5B1B">
                  <w:rPr>
                    <w:rFonts w:ascii="宋体" w:hAnsi="宋体"/>
                  </w:rPr>
                  <w:t>86,035,328.28</w:t>
                </w:r>
              </w:p>
            </w:tc>
            <w:tc>
              <w:tcPr>
                <w:tcW w:w="1014" w:type="pct"/>
              </w:tcPr>
              <w:p w:rsidR="000A62DE" w:rsidRPr="000D5B1B" w:rsidRDefault="000A62DE" w:rsidP="007F43F5">
                <w:pPr>
                  <w:autoSpaceDE w:val="0"/>
                  <w:autoSpaceDN w:val="0"/>
                  <w:adjustRightInd w:val="0"/>
                  <w:snapToGrid w:val="0"/>
                  <w:ind w:right="180"/>
                  <w:jc w:val="right"/>
                  <w:rPr>
                    <w:rFonts w:ascii="宋体" w:hAnsi="宋体"/>
                    <w:szCs w:val="21"/>
                  </w:rPr>
                </w:pPr>
                <w:r w:rsidRPr="000D5B1B">
                  <w:rPr>
                    <w:rFonts w:ascii="宋体" w:hAnsi="宋体"/>
                  </w:rPr>
                  <w:t>20,369,644.12</w:t>
                </w:r>
              </w:p>
            </w:tc>
            <w:tc>
              <w:tcPr>
                <w:tcW w:w="1021" w:type="pct"/>
              </w:tcPr>
              <w:p w:rsidR="000A62DE" w:rsidRPr="000D5B1B" w:rsidRDefault="000A62DE" w:rsidP="007F43F5">
                <w:pPr>
                  <w:autoSpaceDE w:val="0"/>
                  <w:autoSpaceDN w:val="0"/>
                  <w:adjustRightInd w:val="0"/>
                  <w:snapToGrid w:val="0"/>
                  <w:ind w:right="180"/>
                  <w:jc w:val="right"/>
                  <w:rPr>
                    <w:rFonts w:ascii="宋体" w:hAnsi="宋体"/>
                    <w:szCs w:val="21"/>
                  </w:rPr>
                </w:pPr>
              </w:p>
            </w:tc>
            <w:tc>
              <w:tcPr>
                <w:tcW w:w="1014" w:type="pct"/>
              </w:tcPr>
              <w:p w:rsidR="000A62DE" w:rsidRPr="000D5B1B" w:rsidRDefault="000A62DE" w:rsidP="007F43F5">
                <w:pPr>
                  <w:autoSpaceDE w:val="0"/>
                  <w:autoSpaceDN w:val="0"/>
                  <w:adjustRightInd w:val="0"/>
                  <w:snapToGrid w:val="0"/>
                  <w:ind w:right="180"/>
                  <w:jc w:val="right"/>
                  <w:rPr>
                    <w:rFonts w:ascii="宋体" w:hAnsi="宋体"/>
                    <w:szCs w:val="21"/>
                  </w:rPr>
                </w:pPr>
                <w:r w:rsidRPr="000D5B1B">
                  <w:rPr>
                    <w:rFonts w:ascii="宋体" w:hAnsi="宋体"/>
                  </w:rPr>
                  <w:t>106,404,972.40</w:t>
                </w:r>
              </w:p>
            </w:tc>
          </w:tr>
        </w:tbl>
        <w:p w:rsidR="000A62DE" w:rsidRDefault="000A62DE"/>
        <w:p w:rsidR="005155D7" w:rsidRPr="000D5B1B" w:rsidRDefault="009E230D">
          <w:pPr>
            <w:autoSpaceDE w:val="0"/>
            <w:autoSpaceDN w:val="0"/>
            <w:adjustRightInd w:val="0"/>
            <w:rPr>
              <w:rFonts w:ascii="宋体" w:hAnsi="宋体"/>
              <w:color w:val="000000" w:themeColor="text1"/>
              <w:szCs w:val="21"/>
            </w:rPr>
          </w:pPr>
        </w:p>
      </w:sdtContent>
    </w:sd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未分配利润</w:t>
      </w:r>
    </w:p>
    <w:p w:rsidR="005155D7" w:rsidRPr="000D5B1B" w:rsidRDefault="009E230D">
      <w:pPr>
        <w:rPr>
          <w:rFonts w:ascii="宋体" w:hAnsi="宋体"/>
        </w:rPr>
      </w:pPr>
      <w:sdt>
        <w:sdtPr>
          <w:rPr>
            <w:rFonts w:ascii="宋体" w:hAnsi="宋体"/>
          </w:rPr>
          <w:alias w:val="是否适用：未分配利润[双击切换]"/>
          <w:tag w:val="_GBC_0ccb002da9b649db91afd1ca2a9330f8"/>
          <w:id w:val="878975"/>
          <w:lock w:val="sdtContentLocked"/>
          <w:placeholder>
            <w:docPart w:val="GBC22222222222222222222222222222"/>
          </w:placeholder>
        </w:sdtPr>
        <w:sdtContent>
          <w:r w:rsidRPr="000D5B1B">
            <w:rPr>
              <w:rFonts w:ascii="宋体" w:hAnsi="宋体"/>
            </w:rPr>
            <w:fldChar w:fldCharType="begin"/>
          </w:r>
          <w:r w:rsidR="00012BE8"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012BE8" w:rsidRPr="000D5B1B">
            <w:rPr>
              <w:rFonts w:ascii="宋体" w:hAnsi="宋体"/>
            </w:rPr>
            <w:instrText xml:space="preserve"> MACROBUTTON  SnrToggleCheckbox □不适用 </w:instrText>
          </w:r>
          <w:r w:rsidRPr="000D5B1B">
            <w:rPr>
              <w:rFonts w:ascii="宋体" w:hAnsi="宋体"/>
            </w:rPr>
            <w:fldChar w:fldCharType="end"/>
          </w:r>
        </w:sdtContent>
      </w:sdt>
    </w:p>
    <w:sdt>
      <w:sdtPr>
        <w:rPr>
          <w:rFonts w:ascii="宋体" w:hAnsi="宋体" w:hint="eastAsia"/>
          <w:b/>
          <w:bCs/>
          <w:szCs w:val="21"/>
        </w:rPr>
        <w:alias w:val="模块:未分配利润;"/>
        <w:tag w:val="_SEC_099bae2e74dd4c638d827dd234536518"/>
        <w:id w:val="878998"/>
        <w:lock w:val="sdtLocked"/>
        <w:placeholder>
          <w:docPart w:val="GBC22222222222222222222222222222"/>
        </w:placeholder>
      </w:sdtPr>
      <w:sdtEndPr>
        <w:rPr>
          <w:b w:val="0"/>
          <w:bCs w:val="0"/>
        </w:rPr>
      </w:sdtEndPr>
      <w:sdtConten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未分配利润"/>
              <w:tag w:val="_GBC_fc12fabcd66949d39f6f74b747284465"/>
              <w:id w:val="8789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未分配利润"/>
              <w:tag w:val="_GBC_7b3accd97aa744c08d773ec06b05684e"/>
              <w:id w:val="8789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567"/>
            <w:gridCol w:w="2268"/>
            <w:gridCol w:w="2060"/>
          </w:tblGrid>
          <w:tr w:rsidR="000A62DE" w:rsidRPr="000D5B1B" w:rsidTr="007F43F5">
            <w:trPr>
              <w:cantSplit/>
            </w:trPr>
            <w:sdt>
              <w:sdtPr>
                <w:rPr>
                  <w:rFonts w:ascii="宋体" w:hAnsi="宋体"/>
                </w:rPr>
                <w:tag w:val="_PLD_30da0a90f08b46f090b6fee887a691bc"/>
                <w:id w:val="6003549"/>
                <w:lock w:val="sdtLocked"/>
              </w:sdtPr>
              <w:sdtContent>
                <w:tc>
                  <w:tcPr>
                    <w:tcW w:w="2567" w:type="pct"/>
                    <w:vAlign w:val="center"/>
                  </w:tcPr>
                  <w:p w:rsidR="000A62DE" w:rsidRPr="000D5B1B" w:rsidRDefault="000A62DE" w:rsidP="007F43F5">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27c0ff4064964dc5b9e335151d04b603"/>
                <w:id w:val="6003550"/>
                <w:lock w:val="sdtLocked"/>
              </w:sdtPr>
              <w:sdtContent>
                <w:tc>
                  <w:tcPr>
                    <w:tcW w:w="1275" w:type="pct"/>
                    <w:vAlign w:val="center"/>
                  </w:tcPr>
                  <w:p w:rsidR="000A62DE" w:rsidRPr="000D5B1B" w:rsidRDefault="000A62DE" w:rsidP="007F43F5">
                    <w:pPr>
                      <w:jc w:val="center"/>
                      <w:rPr>
                        <w:rFonts w:ascii="宋体" w:hAnsi="宋体"/>
                        <w:szCs w:val="21"/>
                      </w:rPr>
                    </w:pPr>
                    <w:r w:rsidRPr="000D5B1B">
                      <w:rPr>
                        <w:rFonts w:ascii="宋体" w:hAnsi="宋体" w:hint="eastAsia"/>
                        <w:szCs w:val="21"/>
                      </w:rPr>
                      <w:t>本期</w:t>
                    </w:r>
                  </w:p>
                </w:tc>
              </w:sdtContent>
            </w:sdt>
            <w:sdt>
              <w:sdtPr>
                <w:rPr>
                  <w:rFonts w:ascii="宋体" w:hAnsi="宋体"/>
                </w:rPr>
                <w:tag w:val="_PLD_613460741a0147b7be8212812793694e"/>
                <w:id w:val="6003551"/>
                <w:lock w:val="sdtLocked"/>
              </w:sdtPr>
              <w:sdtContent>
                <w:tc>
                  <w:tcPr>
                    <w:tcW w:w="1158" w:type="pct"/>
                    <w:vAlign w:val="center"/>
                  </w:tcPr>
                  <w:p w:rsidR="000A62DE" w:rsidRPr="000D5B1B" w:rsidRDefault="000A62DE" w:rsidP="007F43F5">
                    <w:pPr>
                      <w:jc w:val="center"/>
                      <w:rPr>
                        <w:rFonts w:ascii="宋体" w:hAnsi="宋体"/>
                        <w:szCs w:val="21"/>
                      </w:rPr>
                    </w:pPr>
                    <w:r w:rsidRPr="000D5B1B">
                      <w:rPr>
                        <w:rFonts w:ascii="宋体" w:hAnsi="宋体" w:hint="eastAsia"/>
                        <w:szCs w:val="21"/>
                      </w:rPr>
                      <w:t>上期</w:t>
                    </w:r>
                  </w:p>
                </w:tc>
              </w:sdtContent>
            </w:sdt>
          </w:tr>
          <w:tr w:rsidR="000A62DE" w:rsidRPr="000D5B1B" w:rsidTr="007F43F5">
            <w:trPr>
              <w:cantSplit/>
            </w:trPr>
            <w:sdt>
              <w:sdtPr>
                <w:rPr>
                  <w:rFonts w:ascii="宋体" w:hAnsi="宋体"/>
                </w:rPr>
                <w:tag w:val="_PLD_a8a908ccb6754af7b684355be7043ef6"/>
                <w:id w:val="6003552"/>
                <w:lock w:val="sdtLocked"/>
              </w:sdtPr>
              <w:sdtContent>
                <w:tc>
                  <w:tcPr>
                    <w:tcW w:w="2567" w:type="pct"/>
                  </w:tcPr>
                  <w:p w:rsidR="000A62DE" w:rsidRPr="000D5B1B" w:rsidRDefault="000A62DE" w:rsidP="007F43F5">
                    <w:pPr>
                      <w:rPr>
                        <w:rFonts w:ascii="宋体" w:hAnsi="宋体"/>
                        <w:szCs w:val="21"/>
                      </w:rPr>
                    </w:pPr>
                    <w:r w:rsidRPr="000D5B1B">
                      <w:rPr>
                        <w:rFonts w:ascii="宋体" w:hAnsi="宋体" w:hint="eastAsia"/>
                        <w:szCs w:val="21"/>
                      </w:rPr>
                      <w:t>调整前上期末未分配利润</w:t>
                    </w:r>
                  </w:p>
                </w:tc>
              </w:sdtContent>
            </w:sdt>
            <w:tc>
              <w:tcPr>
                <w:tcW w:w="1275" w:type="pct"/>
              </w:tcPr>
              <w:p w:rsidR="000A62DE" w:rsidRPr="000D5B1B" w:rsidRDefault="000A62DE" w:rsidP="007F43F5">
                <w:pPr>
                  <w:ind w:right="6"/>
                  <w:jc w:val="right"/>
                  <w:rPr>
                    <w:rFonts w:ascii="宋体" w:hAnsi="宋体"/>
                    <w:szCs w:val="21"/>
                  </w:rPr>
                </w:pPr>
                <w:r w:rsidRPr="000D5B1B">
                  <w:rPr>
                    <w:rFonts w:ascii="宋体" w:hAnsi="宋体"/>
                  </w:rPr>
                  <w:t>411,379,753.87</w:t>
                </w:r>
              </w:p>
            </w:tc>
            <w:tc>
              <w:tcPr>
                <w:tcW w:w="1158" w:type="pct"/>
              </w:tcPr>
              <w:p w:rsidR="000A62DE" w:rsidRPr="000D5B1B" w:rsidRDefault="000A62DE" w:rsidP="007F43F5">
                <w:pPr>
                  <w:jc w:val="right"/>
                  <w:rPr>
                    <w:rFonts w:ascii="宋体" w:hAnsi="宋体"/>
                    <w:szCs w:val="21"/>
                  </w:rPr>
                </w:pPr>
                <w:r w:rsidRPr="000D5B1B">
                  <w:rPr>
                    <w:rFonts w:ascii="宋体" w:hAnsi="宋体"/>
                  </w:rPr>
                  <w:t>329,037,546.27</w:t>
                </w:r>
              </w:p>
            </w:tc>
          </w:tr>
          <w:tr w:rsidR="000A62DE" w:rsidRPr="000D5B1B" w:rsidTr="007F43F5">
            <w:trPr>
              <w:cantSplit/>
            </w:trPr>
            <w:sdt>
              <w:sdtPr>
                <w:rPr>
                  <w:rFonts w:ascii="宋体" w:hAnsi="宋体"/>
                </w:rPr>
                <w:tag w:val="_PLD_02ab5ac1239f40a6a46e28f567884d1f"/>
                <w:id w:val="6003553"/>
                <w:lock w:val="sdtLocked"/>
              </w:sdtPr>
              <w:sdtContent>
                <w:tc>
                  <w:tcPr>
                    <w:tcW w:w="2567" w:type="pct"/>
                  </w:tcPr>
                  <w:p w:rsidR="000A62DE" w:rsidRPr="000D5B1B" w:rsidRDefault="000A62DE" w:rsidP="007F43F5">
                    <w:pPr>
                      <w:rPr>
                        <w:rFonts w:ascii="宋体" w:hAnsi="宋体"/>
                        <w:szCs w:val="21"/>
                      </w:rPr>
                    </w:pPr>
                    <w:r w:rsidRPr="000D5B1B">
                      <w:rPr>
                        <w:rFonts w:ascii="宋体" w:hAnsi="宋体" w:hint="eastAsia"/>
                        <w:szCs w:val="21"/>
                      </w:rPr>
                      <w:t>调整期初未分配利润合计数（调增</w:t>
                    </w:r>
                    <w:r w:rsidRPr="000D5B1B">
                      <w:rPr>
                        <w:rFonts w:ascii="宋体" w:hAnsi="宋体"/>
                        <w:szCs w:val="21"/>
                      </w:rPr>
                      <w:t>+</w:t>
                    </w:r>
                    <w:r w:rsidRPr="000D5B1B">
                      <w:rPr>
                        <w:rFonts w:ascii="宋体" w:hAnsi="宋体" w:hint="eastAsia"/>
                        <w:szCs w:val="21"/>
                      </w:rPr>
                      <w:t>，调减－）</w:t>
                    </w:r>
                  </w:p>
                </w:tc>
              </w:sdtContent>
            </w:sdt>
            <w:tc>
              <w:tcPr>
                <w:tcW w:w="1275" w:type="pct"/>
              </w:tcPr>
              <w:p w:rsidR="000A62DE" w:rsidRPr="000D5B1B" w:rsidRDefault="000A62DE" w:rsidP="007F43F5">
                <w:pPr>
                  <w:ind w:right="111"/>
                  <w:jc w:val="right"/>
                  <w:rPr>
                    <w:rFonts w:ascii="宋体" w:hAnsi="宋体"/>
                    <w:szCs w:val="21"/>
                  </w:rPr>
                </w:pPr>
              </w:p>
            </w:tc>
            <w:tc>
              <w:tcPr>
                <w:tcW w:w="1158" w:type="pct"/>
              </w:tcPr>
              <w:p w:rsidR="000A62DE" w:rsidRPr="000D5B1B" w:rsidRDefault="000A62DE" w:rsidP="007F43F5">
                <w:pPr>
                  <w:ind w:right="6"/>
                  <w:jc w:val="right"/>
                  <w:rPr>
                    <w:rFonts w:ascii="宋体" w:hAnsi="宋体"/>
                    <w:szCs w:val="21"/>
                  </w:rPr>
                </w:pPr>
              </w:p>
            </w:tc>
          </w:tr>
          <w:tr w:rsidR="000A62DE" w:rsidRPr="000D5B1B" w:rsidTr="007F43F5">
            <w:trPr>
              <w:cantSplit/>
            </w:trPr>
            <w:sdt>
              <w:sdtPr>
                <w:rPr>
                  <w:rFonts w:ascii="宋体" w:hAnsi="宋体"/>
                </w:rPr>
                <w:tag w:val="_PLD_77ca15ebef62468eb0dd24c8e090b1ab"/>
                <w:id w:val="6003554"/>
                <w:lock w:val="sdtLocked"/>
              </w:sdtPr>
              <w:sdtContent>
                <w:tc>
                  <w:tcPr>
                    <w:tcW w:w="2567" w:type="pct"/>
                  </w:tcPr>
                  <w:p w:rsidR="000A62DE" w:rsidRPr="000D5B1B" w:rsidRDefault="000A62DE" w:rsidP="007F43F5">
                    <w:pPr>
                      <w:rPr>
                        <w:rFonts w:ascii="宋体" w:hAnsi="宋体"/>
                        <w:szCs w:val="21"/>
                      </w:rPr>
                    </w:pPr>
                    <w:r w:rsidRPr="000D5B1B">
                      <w:rPr>
                        <w:rFonts w:ascii="宋体" w:hAnsi="宋体" w:hint="eastAsia"/>
                        <w:szCs w:val="21"/>
                      </w:rPr>
                      <w:t>调整后期初未分配利润</w:t>
                    </w:r>
                  </w:p>
                </w:tc>
              </w:sdtContent>
            </w:sdt>
            <w:tc>
              <w:tcPr>
                <w:tcW w:w="1275" w:type="pct"/>
              </w:tcPr>
              <w:p w:rsidR="000A62DE" w:rsidRPr="000D5B1B" w:rsidRDefault="000A62DE" w:rsidP="007F43F5">
                <w:pPr>
                  <w:ind w:right="6"/>
                  <w:jc w:val="right"/>
                  <w:rPr>
                    <w:rFonts w:ascii="宋体" w:hAnsi="宋体"/>
                    <w:szCs w:val="21"/>
                  </w:rPr>
                </w:pPr>
                <w:r w:rsidRPr="000D5B1B">
                  <w:rPr>
                    <w:rFonts w:ascii="宋体" w:hAnsi="宋体"/>
                  </w:rPr>
                  <w:t>411,379,753.87</w:t>
                </w:r>
              </w:p>
            </w:tc>
            <w:tc>
              <w:tcPr>
                <w:tcW w:w="1158" w:type="pct"/>
              </w:tcPr>
              <w:p w:rsidR="000A62DE" w:rsidRPr="000D5B1B" w:rsidRDefault="000A62DE" w:rsidP="007F43F5">
                <w:pPr>
                  <w:ind w:right="6"/>
                  <w:jc w:val="right"/>
                  <w:rPr>
                    <w:rFonts w:ascii="宋体" w:hAnsi="宋体"/>
                    <w:szCs w:val="21"/>
                  </w:rPr>
                </w:pPr>
                <w:r w:rsidRPr="000D5B1B">
                  <w:rPr>
                    <w:rFonts w:ascii="宋体" w:hAnsi="宋体"/>
                  </w:rPr>
                  <w:t>329,037,546.27</w:t>
                </w:r>
              </w:p>
            </w:tc>
          </w:tr>
          <w:tr w:rsidR="000A62DE" w:rsidRPr="000D5B1B" w:rsidTr="007F43F5">
            <w:trPr>
              <w:cantSplit/>
            </w:trPr>
            <w:sdt>
              <w:sdtPr>
                <w:rPr>
                  <w:rFonts w:ascii="宋体" w:hAnsi="宋体"/>
                </w:rPr>
                <w:tag w:val="_PLD_9fc7a2bfee39423d80a60d153fe240df"/>
                <w:id w:val="6003555"/>
                <w:lock w:val="sdtLocked"/>
              </w:sdtPr>
              <w:sdtContent>
                <w:tc>
                  <w:tcPr>
                    <w:tcW w:w="2567" w:type="pct"/>
                  </w:tcPr>
                  <w:p w:rsidR="000A62DE" w:rsidRPr="000D5B1B" w:rsidRDefault="000A62DE" w:rsidP="007F43F5">
                    <w:pPr>
                      <w:ind w:right="6"/>
                      <w:rPr>
                        <w:rFonts w:ascii="宋体" w:hAnsi="宋体"/>
                        <w:szCs w:val="21"/>
                      </w:rPr>
                    </w:pPr>
                    <w:r w:rsidRPr="000D5B1B">
                      <w:rPr>
                        <w:rFonts w:ascii="宋体" w:hAnsi="宋体" w:hint="eastAsia"/>
                        <w:szCs w:val="21"/>
                      </w:rPr>
                      <w:t>加：本期归属于母公司所有者的净利润</w:t>
                    </w:r>
                  </w:p>
                </w:tc>
              </w:sdtContent>
            </w:sdt>
            <w:tc>
              <w:tcPr>
                <w:tcW w:w="1275" w:type="pct"/>
              </w:tcPr>
              <w:p w:rsidR="000A62DE" w:rsidRPr="000D5B1B" w:rsidRDefault="000A62DE" w:rsidP="007F43F5">
                <w:pPr>
                  <w:ind w:right="6"/>
                  <w:jc w:val="right"/>
                  <w:rPr>
                    <w:rFonts w:ascii="宋体" w:hAnsi="宋体"/>
                    <w:szCs w:val="21"/>
                  </w:rPr>
                </w:pPr>
                <w:r w:rsidRPr="000D5B1B">
                  <w:rPr>
                    <w:rFonts w:ascii="宋体" w:hAnsi="宋体"/>
                  </w:rPr>
                  <w:t>280,897,521.51</w:t>
                </w:r>
              </w:p>
            </w:tc>
            <w:tc>
              <w:tcPr>
                <w:tcW w:w="1158" w:type="pct"/>
              </w:tcPr>
              <w:p w:rsidR="000A62DE" w:rsidRPr="000D5B1B" w:rsidRDefault="000A62DE" w:rsidP="007F43F5">
                <w:pPr>
                  <w:ind w:right="6"/>
                  <w:jc w:val="right"/>
                  <w:rPr>
                    <w:rFonts w:ascii="宋体" w:hAnsi="宋体"/>
                    <w:szCs w:val="21"/>
                  </w:rPr>
                </w:pPr>
                <w:r w:rsidRPr="000D5B1B">
                  <w:rPr>
                    <w:rFonts w:ascii="宋体" w:hAnsi="宋体"/>
                  </w:rPr>
                  <w:t>170,411,195.82</w:t>
                </w:r>
              </w:p>
            </w:tc>
          </w:tr>
          <w:tr w:rsidR="000A62DE" w:rsidRPr="000D5B1B" w:rsidTr="007F43F5">
            <w:trPr>
              <w:cantSplit/>
            </w:trPr>
            <w:sdt>
              <w:sdtPr>
                <w:rPr>
                  <w:rFonts w:ascii="宋体" w:hAnsi="宋体"/>
                </w:rPr>
                <w:tag w:val="_PLD_45ceb5eda6064d7ea7b72559c6fb383d"/>
                <w:id w:val="6003556"/>
                <w:lock w:val="sdtLocked"/>
              </w:sdtPr>
              <w:sdtContent>
                <w:tc>
                  <w:tcPr>
                    <w:tcW w:w="2567" w:type="pct"/>
                  </w:tcPr>
                  <w:p w:rsidR="000A62DE" w:rsidRPr="000D5B1B" w:rsidRDefault="000A62DE" w:rsidP="007F43F5">
                    <w:pPr>
                      <w:autoSpaceDE w:val="0"/>
                      <w:autoSpaceDN w:val="0"/>
                      <w:adjustRightInd w:val="0"/>
                      <w:rPr>
                        <w:rFonts w:ascii="宋体" w:hAnsi="宋体"/>
                        <w:szCs w:val="21"/>
                      </w:rPr>
                    </w:pPr>
                    <w:r w:rsidRPr="000D5B1B">
                      <w:rPr>
                        <w:rFonts w:ascii="宋体" w:hAnsi="宋体" w:hint="eastAsia"/>
                        <w:szCs w:val="21"/>
                      </w:rPr>
                      <w:t>减：提取法定盈余公积</w:t>
                    </w:r>
                  </w:p>
                </w:tc>
              </w:sdtContent>
            </w:sdt>
            <w:tc>
              <w:tcPr>
                <w:tcW w:w="1275" w:type="pct"/>
              </w:tcPr>
              <w:p w:rsidR="000A62DE" w:rsidRPr="000D5B1B" w:rsidRDefault="000A62DE" w:rsidP="007F43F5">
                <w:pPr>
                  <w:jc w:val="right"/>
                  <w:rPr>
                    <w:rFonts w:ascii="宋体" w:hAnsi="宋体"/>
                    <w:szCs w:val="21"/>
                  </w:rPr>
                </w:pPr>
                <w:r w:rsidRPr="000D5B1B">
                  <w:rPr>
                    <w:rFonts w:ascii="宋体" w:hAnsi="宋体"/>
                  </w:rPr>
                  <w:t>20,369,644.12</w:t>
                </w:r>
              </w:p>
            </w:tc>
            <w:tc>
              <w:tcPr>
                <w:tcW w:w="1158" w:type="pct"/>
              </w:tcPr>
              <w:p w:rsidR="000A62DE" w:rsidRPr="000D5B1B" w:rsidRDefault="000A62DE" w:rsidP="007F43F5">
                <w:pPr>
                  <w:ind w:right="6"/>
                  <w:jc w:val="right"/>
                  <w:rPr>
                    <w:rFonts w:ascii="宋体" w:hAnsi="宋体"/>
                    <w:szCs w:val="21"/>
                  </w:rPr>
                </w:pPr>
                <w:r w:rsidRPr="000D5B1B">
                  <w:rPr>
                    <w:rFonts w:ascii="宋体" w:hAnsi="宋体"/>
                  </w:rPr>
                  <w:t>15,740,428.22</w:t>
                </w:r>
              </w:p>
            </w:tc>
          </w:tr>
          <w:tr w:rsidR="000A62DE" w:rsidRPr="000D5B1B" w:rsidTr="007F43F5">
            <w:trPr>
              <w:cantSplit/>
            </w:trPr>
            <w:sdt>
              <w:sdtPr>
                <w:rPr>
                  <w:rFonts w:ascii="宋体" w:hAnsi="宋体"/>
                </w:rPr>
                <w:tag w:val="_PLD_b9048167f4e548f88b2ee2db042401a5"/>
                <w:id w:val="6003557"/>
                <w:lock w:val="sdtLocked"/>
              </w:sdtPr>
              <w:sdtContent>
                <w:tc>
                  <w:tcPr>
                    <w:tcW w:w="2567" w:type="pct"/>
                  </w:tcPr>
                  <w:p w:rsidR="000A62DE" w:rsidRPr="000D5B1B" w:rsidRDefault="000A62DE" w:rsidP="007F43F5">
                    <w:pPr>
                      <w:autoSpaceDE w:val="0"/>
                      <w:autoSpaceDN w:val="0"/>
                      <w:adjustRightInd w:val="0"/>
                      <w:ind w:firstLine="420"/>
                      <w:rPr>
                        <w:rFonts w:ascii="宋体" w:hAnsi="宋体"/>
                        <w:szCs w:val="21"/>
                      </w:rPr>
                    </w:pPr>
                    <w:r w:rsidRPr="000D5B1B">
                      <w:rPr>
                        <w:rFonts w:ascii="宋体" w:hAnsi="宋体" w:hint="eastAsia"/>
                        <w:szCs w:val="21"/>
                      </w:rPr>
                      <w:t>提取任意盈余公积</w:t>
                    </w:r>
                  </w:p>
                </w:tc>
              </w:sdtContent>
            </w:sdt>
            <w:tc>
              <w:tcPr>
                <w:tcW w:w="1275" w:type="pct"/>
              </w:tcPr>
              <w:p w:rsidR="000A62DE" w:rsidRPr="000D5B1B" w:rsidRDefault="000A62DE" w:rsidP="007F43F5">
                <w:pPr>
                  <w:jc w:val="right"/>
                  <w:rPr>
                    <w:rFonts w:ascii="宋体" w:hAnsi="宋体"/>
                    <w:szCs w:val="21"/>
                  </w:rPr>
                </w:pPr>
              </w:p>
            </w:tc>
            <w:tc>
              <w:tcPr>
                <w:tcW w:w="1158" w:type="pct"/>
              </w:tcPr>
              <w:p w:rsidR="000A62DE" w:rsidRPr="000D5B1B" w:rsidRDefault="000A62DE" w:rsidP="007F43F5">
                <w:pPr>
                  <w:ind w:right="6"/>
                  <w:jc w:val="right"/>
                  <w:rPr>
                    <w:rFonts w:ascii="宋体" w:hAnsi="宋体"/>
                    <w:szCs w:val="21"/>
                  </w:rPr>
                </w:pPr>
              </w:p>
            </w:tc>
          </w:tr>
          <w:tr w:rsidR="000A62DE" w:rsidRPr="000D5B1B" w:rsidTr="007F43F5">
            <w:trPr>
              <w:cantSplit/>
            </w:trPr>
            <w:sdt>
              <w:sdtPr>
                <w:rPr>
                  <w:rFonts w:ascii="宋体" w:hAnsi="宋体"/>
                </w:rPr>
                <w:tag w:val="_PLD_50cefe8e83c143188bf2474236d80680"/>
                <w:id w:val="6003558"/>
                <w:lock w:val="sdtLocked"/>
              </w:sdtPr>
              <w:sdtContent>
                <w:tc>
                  <w:tcPr>
                    <w:tcW w:w="2567" w:type="pct"/>
                  </w:tcPr>
                  <w:p w:rsidR="000A62DE" w:rsidRPr="000D5B1B" w:rsidRDefault="000A62DE" w:rsidP="007F43F5">
                    <w:pPr>
                      <w:autoSpaceDE w:val="0"/>
                      <w:autoSpaceDN w:val="0"/>
                      <w:adjustRightInd w:val="0"/>
                      <w:ind w:firstLine="420"/>
                      <w:rPr>
                        <w:rFonts w:ascii="宋体" w:hAnsi="宋体"/>
                        <w:szCs w:val="21"/>
                      </w:rPr>
                    </w:pPr>
                    <w:r w:rsidRPr="000D5B1B">
                      <w:rPr>
                        <w:rFonts w:ascii="宋体" w:hAnsi="宋体" w:hint="eastAsia"/>
                        <w:szCs w:val="21"/>
                      </w:rPr>
                      <w:t>提取一般风险准备</w:t>
                    </w:r>
                  </w:p>
                </w:tc>
              </w:sdtContent>
            </w:sdt>
            <w:tc>
              <w:tcPr>
                <w:tcW w:w="1275" w:type="pct"/>
              </w:tcPr>
              <w:p w:rsidR="000A62DE" w:rsidRPr="000D5B1B" w:rsidRDefault="000A62DE" w:rsidP="007F43F5">
                <w:pPr>
                  <w:jc w:val="right"/>
                  <w:rPr>
                    <w:rFonts w:ascii="宋体" w:hAnsi="宋体"/>
                    <w:szCs w:val="21"/>
                  </w:rPr>
                </w:pPr>
              </w:p>
            </w:tc>
            <w:tc>
              <w:tcPr>
                <w:tcW w:w="1158" w:type="pct"/>
              </w:tcPr>
              <w:p w:rsidR="000A62DE" w:rsidRPr="000D5B1B" w:rsidRDefault="000A62DE" w:rsidP="007F43F5">
                <w:pPr>
                  <w:ind w:right="6"/>
                  <w:jc w:val="right"/>
                  <w:rPr>
                    <w:rFonts w:ascii="宋体" w:hAnsi="宋体"/>
                    <w:szCs w:val="21"/>
                  </w:rPr>
                </w:pPr>
              </w:p>
            </w:tc>
          </w:tr>
          <w:tr w:rsidR="000A62DE" w:rsidRPr="000D5B1B" w:rsidTr="007F43F5">
            <w:trPr>
              <w:cantSplit/>
            </w:trPr>
            <w:sdt>
              <w:sdtPr>
                <w:rPr>
                  <w:rFonts w:ascii="宋体" w:hAnsi="宋体"/>
                </w:rPr>
                <w:tag w:val="_PLD_87bbb7d2e8fe4a08961cba210a7ec6dc"/>
                <w:id w:val="6003559"/>
                <w:lock w:val="sdtLocked"/>
              </w:sdtPr>
              <w:sdtContent>
                <w:tc>
                  <w:tcPr>
                    <w:tcW w:w="2567" w:type="pct"/>
                  </w:tcPr>
                  <w:p w:rsidR="000A62DE" w:rsidRPr="000D5B1B" w:rsidRDefault="000A62DE" w:rsidP="007F43F5">
                    <w:pPr>
                      <w:autoSpaceDE w:val="0"/>
                      <w:autoSpaceDN w:val="0"/>
                      <w:adjustRightInd w:val="0"/>
                      <w:ind w:firstLine="420"/>
                      <w:rPr>
                        <w:rFonts w:ascii="宋体" w:hAnsi="宋体"/>
                        <w:szCs w:val="21"/>
                      </w:rPr>
                    </w:pPr>
                    <w:r w:rsidRPr="000D5B1B">
                      <w:rPr>
                        <w:rFonts w:ascii="宋体" w:hAnsi="宋体" w:hint="eastAsia"/>
                        <w:szCs w:val="21"/>
                      </w:rPr>
                      <w:t>应付普通股股利</w:t>
                    </w:r>
                  </w:p>
                </w:tc>
              </w:sdtContent>
            </w:sdt>
            <w:tc>
              <w:tcPr>
                <w:tcW w:w="1275" w:type="pct"/>
              </w:tcPr>
              <w:p w:rsidR="000A62DE" w:rsidRPr="000D5B1B" w:rsidRDefault="000A62DE" w:rsidP="007F43F5">
                <w:pPr>
                  <w:jc w:val="right"/>
                  <w:rPr>
                    <w:rFonts w:ascii="宋体" w:hAnsi="宋体"/>
                    <w:szCs w:val="21"/>
                  </w:rPr>
                </w:pPr>
                <w:r w:rsidRPr="000D5B1B">
                  <w:rPr>
                    <w:rFonts w:ascii="宋体" w:hAnsi="宋体"/>
                  </w:rPr>
                  <w:t>51,232,730.45</w:t>
                </w:r>
              </w:p>
            </w:tc>
            <w:tc>
              <w:tcPr>
                <w:tcW w:w="1158" w:type="pct"/>
              </w:tcPr>
              <w:p w:rsidR="000A62DE" w:rsidRPr="000D5B1B" w:rsidRDefault="000A62DE" w:rsidP="007F43F5">
                <w:pPr>
                  <w:ind w:right="6"/>
                  <w:jc w:val="right"/>
                  <w:rPr>
                    <w:rFonts w:ascii="宋体" w:hAnsi="宋体"/>
                    <w:szCs w:val="21"/>
                  </w:rPr>
                </w:pPr>
                <w:r w:rsidRPr="000D5B1B">
                  <w:rPr>
                    <w:rFonts w:ascii="宋体" w:hAnsi="宋体"/>
                  </w:rPr>
                  <w:t>72,328,560.00</w:t>
                </w:r>
              </w:p>
            </w:tc>
          </w:tr>
          <w:tr w:rsidR="000A62DE" w:rsidRPr="000D5B1B" w:rsidTr="007F43F5">
            <w:trPr>
              <w:cantSplit/>
            </w:trPr>
            <w:sdt>
              <w:sdtPr>
                <w:rPr>
                  <w:rFonts w:ascii="宋体" w:hAnsi="宋体"/>
                </w:rPr>
                <w:tag w:val="_PLD_4bbfbdfbfae0435097e7295f7e9172d3"/>
                <w:id w:val="6003560"/>
                <w:lock w:val="sdtLocked"/>
              </w:sdtPr>
              <w:sdtContent>
                <w:tc>
                  <w:tcPr>
                    <w:tcW w:w="2567" w:type="pct"/>
                  </w:tcPr>
                  <w:p w:rsidR="000A62DE" w:rsidRPr="000D5B1B" w:rsidRDefault="000A62DE" w:rsidP="007F43F5">
                    <w:pPr>
                      <w:autoSpaceDE w:val="0"/>
                      <w:autoSpaceDN w:val="0"/>
                      <w:adjustRightInd w:val="0"/>
                      <w:ind w:firstLine="420"/>
                      <w:rPr>
                        <w:rFonts w:ascii="宋体" w:hAnsi="宋体"/>
                        <w:szCs w:val="21"/>
                      </w:rPr>
                    </w:pPr>
                    <w:r w:rsidRPr="000D5B1B">
                      <w:rPr>
                        <w:rFonts w:ascii="宋体" w:hAnsi="宋体" w:hint="eastAsia"/>
                        <w:szCs w:val="21"/>
                      </w:rPr>
                      <w:t>转作股本的普通股股利</w:t>
                    </w:r>
                  </w:p>
                </w:tc>
              </w:sdtContent>
            </w:sdt>
            <w:tc>
              <w:tcPr>
                <w:tcW w:w="1275" w:type="pct"/>
              </w:tcPr>
              <w:p w:rsidR="000A62DE" w:rsidRPr="000D5B1B" w:rsidRDefault="000A62DE" w:rsidP="007F43F5">
                <w:pPr>
                  <w:jc w:val="right"/>
                  <w:rPr>
                    <w:rFonts w:ascii="宋体" w:hAnsi="宋体"/>
                    <w:szCs w:val="21"/>
                  </w:rPr>
                </w:pPr>
              </w:p>
            </w:tc>
            <w:tc>
              <w:tcPr>
                <w:tcW w:w="1158" w:type="pct"/>
              </w:tcPr>
              <w:p w:rsidR="000A62DE" w:rsidRPr="000D5B1B" w:rsidRDefault="000A62DE" w:rsidP="007F43F5">
                <w:pPr>
                  <w:ind w:right="6"/>
                  <w:jc w:val="right"/>
                  <w:rPr>
                    <w:rFonts w:ascii="宋体" w:hAnsi="宋体"/>
                    <w:szCs w:val="21"/>
                  </w:rPr>
                </w:pPr>
              </w:p>
            </w:tc>
          </w:tr>
          <w:tr w:rsidR="000A62DE" w:rsidRPr="000D5B1B" w:rsidTr="007F43F5">
            <w:trPr>
              <w:cantSplit/>
            </w:trPr>
            <w:sdt>
              <w:sdtPr>
                <w:rPr>
                  <w:rFonts w:ascii="宋体" w:hAnsi="宋体"/>
                </w:rPr>
                <w:tag w:val="_PLD_d7d3f7cba9bf4a16a498b0ccb214564d"/>
                <w:id w:val="6003561"/>
                <w:lock w:val="sdtLocked"/>
              </w:sdtPr>
              <w:sdtContent>
                <w:tc>
                  <w:tcPr>
                    <w:tcW w:w="2567" w:type="pct"/>
                  </w:tcPr>
                  <w:p w:rsidR="000A62DE" w:rsidRPr="000D5B1B" w:rsidRDefault="000A62DE" w:rsidP="007F43F5">
                    <w:pPr>
                      <w:autoSpaceDE w:val="0"/>
                      <w:autoSpaceDN w:val="0"/>
                      <w:adjustRightInd w:val="0"/>
                      <w:rPr>
                        <w:rFonts w:ascii="宋体" w:hAnsi="宋体"/>
                        <w:szCs w:val="21"/>
                      </w:rPr>
                    </w:pPr>
                    <w:r w:rsidRPr="000D5B1B">
                      <w:rPr>
                        <w:rFonts w:ascii="宋体" w:hAnsi="宋体" w:hint="eastAsia"/>
                        <w:szCs w:val="21"/>
                      </w:rPr>
                      <w:t>期末未分配利润</w:t>
                    </w:r>
                  </w:p>
                </w:tc>
              </w:sdtContent>
            </w:sdt>
            <w:tc>
              <w:tcPr>
                <w:tcW w:w="1275" w:type="pct"/>
              </w:tcPr>
              <w:p w:rsidR="000A62DE" w:rsidRPr="000D5B1B" w:rsidRDefault="000A62DE" w:rsidP="007F43F5">
                <w:pPr>
                  <w:jc w:val="right"/>
                  <w:rPr>
                    <w:rFonts w:ascii="宋体" w:hAnsi="宋体"/>
                    <w:szCs w:val="21"/>
                  </w:rPr>
                </w:pPr>
                <w:r w:rsidRPr="000D5B1B">
                  <w:rPr>
                    <w:rFonts w:ascii="宋体" w:hAnsi="宋体"/>
                  </w:rPr>
                  <w:t>620,674,900.81</w:t>
                </w:r>
              </w:p>
            </w:tc>
            <w:tc>
              <w:tcPr>
                <w:tcW w:w="1158" w:type="pct"/>
              </w:tcPr>
              <w:p w:rsidR="000A62DE" w:rsidRPr="000D5B1B" w:rsidRDefault="000A62DE" w:rsidP="007F43F5">
                <w:pPr>
                  <w:ind w:right="6"/>
                  <w:jc w:val="right"/>
                  <w:rPr>
                    <w:rFonts w:ascii="宋体" w:hAnsi="宋体"/>
                    <w:szCs w:val="21"/>
                  </w:rPr>
                </w:pPr>
                <w:r w:rsidRPr="000D5B1B">
                  <w:rPr>
                    <w:rFonts w:ascii="宋体" w:hAnsi="宋体"/>
                  </w:rPr>
                  <w:t>411,379,753.87</w:t>
                </w:r>
              </w:p>
            </w:tc>
          </w:tr>
        </w:tbl>
        <w:p w:rsidR="000A62DE" w:rsidRDefault="000A62DE"/>
        <w:p w:rsidR="005155D7" w:rsidRPr="000D5B1B" w:rsidRDefault="00D3606B">
          <w:pPr>
            <w:spacing w:before="60" w:after="60"/>
            <w:rPr>
              <w:rFonts w:ascii="宋体" w:hAnsi="宋体"/>
              <w:color w:val="000000" w:themeColor="text1"/>
              <w:szCs w:val="21"/>
            </w:rPr>
          </w:pPr>
          <w:r w:rsidRPr="000D5B1B">
            <w:rPr>
              <w:rFonts w:ascii="宋体" w:hAnsi="宋体" w:hint="eastAsia"/>
              <w:color w:val="000000" w:themeColor="text1"/>
              <w:szCs w:val="21"/>
            </w:rPr>
            <w:t>调整期初未分配利润明细：</w:t>
          </w:r>
        </w:p>
        <w:p w:rsidR="005155D7" w:rsidRPr="000D5B1B" w:rsidRDefault="00D3606B">
          <w:pPr>
            <w:rPr>
              <w:rFonts w:ascii="宋体" w:hAnsi="宋体"/>
              <w:szCs w:val="21"/>
            </w:rPr>
          </w:pPr>
          <w:r w:rsidRPr="000D5B1B">
            <w:rPr>
              <w:rFonts w:ascii="宋体" w:hAnsi="宋体" w:hint="eastAsia"/>
              <w:szCs w:val="21"/>
            </w:rPr>
            <w:t>1、由于《企业会计准则》及其相关新规定进行追溯调整，影响期初未分配利润</w:t>
          </w:r>
          <w:sdt>
            <w:sdtPr>
              <w:rPr>
                <w:rFonts w:ascii="宋体" w:hAnsi="宋体" w:hint="eastAsia"/>
                <w:szCs w:val="21"/>
              </w:rPr>
              <w:alias w:val="依据《企业会计准则》及其相关规定进行追溯调整影响年初未分配利润合计"/>
              <w:tag w:val="_GBC_1fcb28b764eb43c48b913d5e107ed4eb"/>
              <w:id w:val="878993"/>
              <w:lock w:val="sdtLocked"/>
              <w:placeholder>
                <w:docPart w:val="GBC22222222222222222222222222222"/>
              </w:placeholder>
            </w:sdtPr>
            <w:sdtContent>
              <w:r w:rsidR="009B1B6A" w:rsidRPr="000D5B1B">
                <w:rPr>
                  <w:rFonts w:ascii="宋体" w:hAnsi="宋体" w:hint="eastAsia"/>
                  <w:szCs w:val="21"/>
                </w:rPr>
                <w:t>0</w:t>
              </w:r>
            </w:sdtContent>
          </w:sdt>
          <w:r w:rsidRPr="000D5B1B">
            <w:rPr>
              <w:rFonts w:ascii="宋体" w:hAnsi="宋体" w:hint="eastAsia"/>
              <w:szCs w:val="21"/>
            </w:rPr>
            <w:t xml:space="preserve"> 元。</w:t>
          </w:r>
        </w:p>
        <w:p w:rsidR="005155D7" w:rsidRPr="000D5B1B" w:rsidRDefault="00D3606B">
          <w:pPr>
            <w:rPr>
              <w:rFonts w:ascii="宋体" w:hAnsi="宋体"/>
              <w:szCs w:val="21"/>
            </w:rPr>
          </w:pPr>
          <w:r w:rsidRPr="000D5B1B">
            <w:rPr>
              <w:rFonts w:ascii="宋体" w:hAnsi="宋体" w:hint="eastAsia"/>
              <w:szCs w:val="21"/>
            </w:rPr>
            <w:t>2、由于会计政策变更，影响期初未分配利润</w:t>
          </w:r>
          <w:sdt>
            <w:sdtPr>
              <w:rPr>
                <w:rFonts w:ascii="宋体" w:hAnsi="宋体" w:hint="eastAsia"/>
                <w:szCs w:val="21"/>
              </w:rPr>
              <w:alias w:val="由于会计政策变更影响年初未分配利润"/>
              <w:tag w:val="_GBC_0f2691a265a44dd08d91157d1df0cf3f"/>
              <w:id w:val="878994"/>
              <w:lock w:val="sdtLocked"/>
              <w:placeholder>
                <w:docPart w:val="GBC22222222222222222222222222222"/>
              </w:placeholder>
            </w:sdtPr>
            <w:sdtContent>
              <w:r w:rsidR="009B1B6A" w:rsidRPr="000D5B1B">
                <w:rPr>
                  <w:rFonts w:ascii="宋体" w:hAnsi="宋体" w:hint="eastAsia"/>
                  <w:szCs w:val="21"/>
                </w:rPr>
                <w:t>0</w:t>
              </w:r>
            </w:sdtContent>
          </w:sdt>
          <w:r w:rsidRPr="000D5B1B">
            <w:rPr>
              <w:rFonts w:ascii="宋体" w:hAnsi="宋体" w:hint="eastAsia"/>
              <w:szCs w:val="21"/>
            </w:rPr>
            <w:t xml:space="preserve"> 元。</w:t>
          </w:r>
        </w:p>
        <w:p w:rsidR="005155D7" w:rsidRPr="000D5B1B" w:rsidRDefault="00D3606B">
          <w:pPr>
            <w:rPr>
              <w:rFonts w:ascii="宋体" w:hAnsi="宋体"/>
              <w:szCs w:val="21"/>
            </w:rPr>
          </w:pPr>
          <w:r w:rsidRPr="000D5B1B">
            <w:rPr>
              <w:rFonts w:ascii="宋体" w:hAnsi="宋体" w:hint="eastAsia"/>
              <w:szCs w:val="21"/>
            </w:rPr>
            <w:t>3、由于重大会计差错更正，影响期初未分配利润</w:t>
          </w:r>
          <w:sdt>
            <w:sdtPr>
              <w:rPr>
                <w:rFonts w:ascii="宋体" w:hAnsi="宋体" w:hint="eastAsia"/>
                <w:szCs w:val="21"/>
              </w:rPr>
              <w:alias w:val="由于重大会计差错更正影响年初未分配利润"/>
              <w:tag w:val="_GBC_6558a990019646559dec1140b9f53b0c"/>
              <w:id w:val="878995"/>
              <w:lock w:val="sdtLocked"/>
              <w:placeholder>
                <w:docPart w:val="GBC22222222222222222222222222222"/>
              </w:placeholder>
            </w:sdtPr>
            <w:sdtContent>
              <w:r w:rsidR="009B1B6A" w:rsidRPr="000D5B1B">
                <w:rPr>
                  <w:rFonts w:ascii="宋体" w:hAnsi="宋体" w:hint="eastAsia"/>
                  <w:szCs w:val="21"/>
                </w:rPr>
                <w:t>0</w:t>
              </w:r>
            </w:sdtContent>
          </w:sdt>
          <w:r w:rsidRPr="000D5B1B">
            <w:rPr>
              <w:rFonts w:ascii="宋体" w:hAnsi="宋体" w:hint="eastAsia"/>
              <w:szCs w:val="21"/>
            </w:rPr>
            <w:t xml:space="preserve"> 元。</w:t>
          </w:r>
        </w:p>
        <w:p w:rsidR="005155D7" w:rsidRPr="000D5B1B" w:rsidRDefault="00D3606B">
          <w:pPr>
            <w:rPr>
              <w:rFonts w:ascii="宋体" w:hAnsi="宋体"/>
              <w:szCs w:val="21"/>
            </w:rPr>
          </w:pPr>
          <w:r w:rsidRPr="000D5B1B">
            <w:rPr>
              <w:rFonts w:ascii="宋体" w:hAnsi="宋体" w:hint="eastAsia"/>
              <w:szCs w:val="21"/>
            </w:rPr>
            <w:t>4、由于同一控制导致的合并范围变更，影响期初未分配利润</w:t>
          </w:r>
          <w:sdt>
            <w:sdtPr>
              <w:rPr>
                <w:rFonts w:ascii="宋体" w:hAnsi="宋体" w:hint="eastAsia"/>
                <w:szCs w:val="21"/>
              </w:rPr>
              <w:alias w:val="同一控制导致的合并范围变更影响年初未分配利润"/>
              <w:tag w:val="_GBC_f30de8253e8b446d94ba7a482cf7cae5"/>
              <w:id w:val="878996"/>
              <w:lock w:val="sdtLocked"/>
              <w:placeholder>
                <w:docPart w:val="GBC22222222222222222222222222222"/>
              </w:placeholder>
            </w:sdtPr>
            <w:sdtContent>
              <w:r w:rsidR="009B1B6A" w:rsidRPr="000D5B1B">
                <w:rPr>
                  <w:rFonts w:ascii="宋体" w:hAnsi="宋体" w:hint="eastAsia"/>
                  <w:szCs w:val="21"/>
                </w:rPr>
                <w:t>0</w:t>
              </w:r>
            </w:sdtContent>
          </w:sdt>
          <w:r w:rsidRPr="000D5B1B">
            <w:rPr>
              <w:rFonts w:ascii="宋体" w:hAnsi="宋体" w:hint="eastAsia"/>
              <w:szCs w:val="21"/>
            </w:rPr>
            <w:t xml:space="preserve"> 元。</w:t>
          </w:r>
        </w:p>
        <w:p w:rsidR="005155D7" w:rsidRPr="000D5B1B" w:rsidRDefault="00D3606B">
          <w:pPr>
            <w:rPr>
              <w:rFonts w:ascii="宋体" w:hAnsi="宋体"/>
              <w:szCs w:val="21"/>
            </w:rPr>
          </w:pPr>
          <w:r w:rsidRPr="000D5B1B">
            <w:rPr>
              <w:rFonts w:ascii="宋体" w:hAnsi="宋体" w:hint="eastAsia"/>
              <w:szCs w:val="21"/>
            </w:rPr>
            <w:t>5、其他调整合计影响期初未分配利润</w:t>
          </w:r>
          <w:sdt>
            <w:sdtPr>
              <w:rPr>
                <w:rFonts w:ascii="宋体" w:hAnsi="宋体" w:hint="eastAsia"/>
                <w:szCs w:val="21"/>
              </w:rPr>
              <w:alias w:val="其他调整合计影响年初未分配利润"/>
              <w:tag w:val="_GBC_7fea08c189344f12b9e1dc7c084896bb"/>
              <w:id w:val="878997"/>
              <w:lock w:val="sdtLocked"/>
              <w:placeholder>
                <w:docPart w:val="GBC22222222222222222222222222222"/>
              </w:placeholder>
            </w:sdtPr>
            <w:sdtContent>
              <w:r w:rsidR="009B1B6A" w:rsidRPr="000D5B1B">
                <w:rPr>
                  <w:rFonts w:ascii="宋体" w:hAnsi="宋体" w:hint="eastAsia"/>
                  <w:szCs w:val="21"/>
                </w:rPr>
                <w:t>0</w:t>
              </w:r>
            </w:sdtContent>
          </w:sdt>
          <w:r w:rsidRPr="000D5B1B">
            <w:rPr>
              <w:rFonts w:ascii="宋体" w:hAnsi="宋体" w:hint="eastAsia"/>
              <w:szCs w:val="21"/>
            </w:rPr>
            <w:t xml:space="preserve"> 元。</w:t>
          </w:r>
        </w:p>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营业收入和营业成本"/>
        <w:tag w:val="_SEC_4f278fa30cb04e56a01c1330e71747dc"/>
        <w:id w:val="879012"/>
        <w:lock w:val="sdtLocked"/>
        <w:placeholder>
          <w:docPart w:val="GBC22222222222222222222222222222"/>
        </w:placeholder>
      </w:sdtPr>
      <w:sdtEndPr>
        <w:rPr>
          <w:rFonts w:cs="Times New Roman" w:hint="default"/>
          <w:kern w:val="2"/>
          <w:szCs w:val="24"/>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szCs w:val="21"/>
            </w:rPr>
            <w:t>营业收入和营业成本</w:t>
          </w:r>
        </w:p>
        <w:sdt>
          <w:sdtPr>
            <w:rPr>
              <w:rFonts w:ascii="宋体" w:hAnsi="宋体"/>
            </w:rPr>
            <w:alias w:val="是否适用：营业收入和营业成本[双击切换]"/>
            <w:tag w:val="_GBC_c0388196e3634afc823f4b5822c5937a"/>
            <w:id w:val="878999"/>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72571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725710"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bCs/>
              <w:szCs w:val="21"/>
            </w:rPr>
            <w:t>单位：</w:t>
          </w:r>
          <w:sdt>
            <w:sdtPr>
              <w:rPr>
                <w:rFonts w:ascii="宋体" w:hAnsi="宋体" w:hint="eastAsia"/>
                <w:bCs/>
                <w:szCs w:val="21"/>
              </w:rPr>
              <w:alias w:val="单位：财务附注：营业收入"/>
              <w:tag w:val="_GBC_65cadde8ae1e4b178e7f2737b89bb434"/>
              <w:id w:val="8790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bCs/>
                  <w:szCs w:val="21"/>
                </w:rPr>
                <w:t>元</w:t>
              </w:r>
            </w:sdtContent>
          </w:sdt>
          <w:r w:rsidRPr="000D5B1B">
            <w:rPr>
              <w:rFonts w:ascii="宋体" w:hAnsi="宋体" w:hint="eastAsia"/>
              <w:bCs/>
              <w:szCs w:val="21"/>
            </w:rPr>
            <w:t xml:space="preserve">  币种：</w:t>
          </w:r>
          <w:sdt>
            <w:sdtPr>
              <w:rPr>
                <w:rFonts w:ascii="宋体" w:hAnsi="宋体" w:hint="eastAsia"/>
                <w:bCs/>
                <w:szCs w:val="21"/>
              </w:rPr>
              <w:alias w:val="币种：财务附注：营业收入"/>
              <w:tag w:val="_GBC_1371c944b91f437595273e807317f64f"/>
              <w:id w:val="8790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bCs/>
                  <w:szCs w:val="21"/>
                </w:rPr>
                <w:t>人民币</w:t>
              </w:r>
            </w:sdtContent>
          </w:sdt>
        </w:p>
        <w:tbl>
          <w:tblPr>
            <w:tblStyle w:val="g1"/>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8"/>
            <w:gridCol w:w="1896"/>
            <w:gridCol w:w="1860"/>
            <w:gridCol w:w="1896"/>
            <w:gridCol w:w="1858"/>
          </w:tblGrid>
          <w:tr w:rsidR="004A67D0" w:rsidRPr="000D5B1B" w:rsidTr="007F43F5">
            <w:sdt>
              <w:sdtPr>
                <w:rPr>
                  <w:rFonts w:ascii="宋体" w:hAnsi="宋体"/>
                </w:rPr>
                <w:tag w:val="_PLD_77e8683f75cd4c9e919404e1278fe9a0"/>
                <w:id w:val="6003718"/>
                <w:lock w:val="sdtLocked"/>
              </w:sdtPr>
              <w:sdtContent>
                <w:tc>
                  <w:tcPr>
                    <w:tcW w:w="804" w:type="pct"/>
                    <w:vMerge w:val="restart"/>
                    <w:tcBorders>
                      <w:top w:val="single" w:sz="4" w:space="0" w:color="auto"/>
                      <w:left w:val="single" w:sz="4" w:space="0" w:color="auto"/>
                      <w:right w:val="single" w:sz="4" w:space="0" w:color="auto"/>
                    </w:tcBorders>
                    <w:shd w:val="clear" w:color="auto" w:fill="auto"/>
                    <w:vAlign w:val="center"/>
                  </w:tcPr>
                  <w:p w:rsidR="004A67D0" w:rsidRPr="000D5B1B" w:rsidRDefault="004A67D0" w:rsidP="007F43F5">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e956f55a311f45a19dc3ce9396b931c9"/>
                <w:id w:val="6003719"/>
                <w:lock w:val="sdtLocked"/>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A67D0" w:rsidRPr="000D5B1B" w:rsidRDefault="004A67D0" w:rsidP="007F43F5">
                    <w:pPr>
                      <w:jc w:val="center"/>
                      <w:rPr>
                        <w:rFonts w:ascii="宋体" w:hAnsi="宋体"/>
                        <w:szCs w:val="21"/>
                      </w:rPr>
                    </w:pPr>
                    <w:r w:rsidRPr="000D5B1B">
                      <w:rPr>
                        <w:rFonts w:ascii="宋体" w:hAnsi="宋体" w:hint="eastAsia"/>
                        <w:szCs w:val="21"/>
                      </w:rPr>
                      <w:t>本期发生额</w:t>
                    </w:r>
                  </w:p>
                </w:tc>
              </w:sdtContent>
            </w:sdt>
            <w:sdt>
              <w:sdtPr>
                <w:rPr>
                  <w:rFonts w:ascii="宋体" w:hAnsi="宋体"/>
                </w:rPr>
                <w:tag w:val="_PLD_d175a7df90684e2bbdccc1ba942f2760"/>
                <w:id w:val="6003720"/>
                <w:lock w:val="sdtLocked"/>
              </w:sdt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A67D0" w:rsidRPr="000D5B1B" w:rsidRDefault="004A67D0" w:rsidP="007F43F5">
                    <w:pPr>
                      <w:jc w:val="center"/>
                      <w:rPr>
                        <w:rFonts w:ascii="宋体" w:hAnsi="宋体"/>
                        <w:szCs w:val="21"/>
                      </w:rPr>
                    </w:pPr>
                    <w:r w:rsidRPr="000D5B1B">
                      <w:rPr>
                        <w:rFonts w:ascii="宋体" w:hAnsi="宋体" w:hint="eastAsia"/>
                        <w:szCs w:val="21"/>
                      </w:rPr>
                      <w:t>上期发生额</w:t>
                    </w:r>
                  </w:p>
                </w:tc>
              </w:sdtContent>
            </w:sdt>
          </w:tr>
          <w:tr w:rsidR="004A67D0" w:rsidRPr="000D5B1B" w:rsidTr="007F43F5">
            <w:tc>
              <w:tcPr>
                <w:tcW w:w="804" w:type="pct"/>
                <w:vMerge/>
                <w:tcBorders>
                  <w:left w:val="single" w:sz="4" w:space="0" w:color="auto"/>
                  <w:bottom w:val="single" w:sz="4" w:space="0" w:color="auto"/>
                  <w:right w:val="single" w:sz="4" w:space="0" w:color="auto"/>
                </w:tcBorders>
                <w:shd w:val="clear" w:color="auto" w:fill="auto"/>
              </w:tcPr>
              <w:p w:rsidR="004A67D0" w:rsidRPr="000D5B1B" w:rsidRDefault="004A67D0" w:rsidP="007F43F5">
                <w:pPr>
                  <w:jc w:val="center"/>
                  <w:rPr>
                    <w:rFonts w:ascii="宋体" w:hAnsi="宋体"/>
                    <w:szCs w:val="21"/>
                  </w:rPr>
                </w:pPr>
              </w:p>
            </w:tc>
            <w:sdt>
              <w:sdtPr>
                <w:rPr>
                  <w:rFonts w:ascii="宋体" w:hAnsi="宋体"/>
                </w:rPr>
                <w:tag w:val="_PLD_fe053e4bca564a1fbda44c85256ce067"/>
                <w:id w:val="6003721"/>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4A67D0" w:rsidRPr="000D5B1B" w:rsidRDefault="004A67D0" w:rsidP="007F43F5">
                    <w:pPr>
                      <w:jc w:val="center"/>
                      <w:rPr>
                        <w:rFonts w:ascii="宋体" w:hAnsi="宋体"/>
                        <w:szCs w:val="21"/>
                      </w:rPr>
                    </w:pPr>
                    <w:r w:rsidRPr="000D5B1B">
                      <w:rPr>
                        <w:rFonts w:ascii="宋体" w:hAnsi="宋体" w:hint="eastAsia"/>
                        <w:szCs w:val="21"/>
                      </w:rPr>
                      <w:t>收入</w:t>
                    </w:r>
                  </w:p>
                </w:tc>
              </w:sdtContent>
            </w:sdt>
            <w:sdt>
              <w:sdtPr>
                <w:rPr>
                  <w:rFonts w:ascii="宋体" w:hAnsi="宋体"/>
                </w:rPr>
                <w:tag w:val="_PLD_88be7d92d03d4168a79d4492be4a258c"/>
                <w:id w:val="6003722"/>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4A67D0" w:rsidRPr="000D5B1B" w:rsidRDefault="004A67D0" w:rsidP="007F43F5">
                    <w:pPr>
                      <w:jc w:val="center"/>
                      <w:rPr>
                        <w:rFonts w:ascii="宋体" w:hAnsi="宋体"/>
                        <w:szCs w:val="21"/>
                      </w:rPr>
                    </w:pPr>
                    <w:r w:rsidRPr="000D5B1B">
                      <w:rPr>
                        <w:rFonts w:ascii="宋体" w:hAnsi="宋体" w:hint="eastAsia"/>
                        <w:szCs w:val="21"/>
                      </w:rPr>
                      <w:t>成本</w:t>
                    </w:r>
                  </w:p>
                </w:tc>
              </w:sdtContent>
            </w:sdt>
            <w:sdt>
              <w:sdtPr>
                <w:rPr>
                  <w:rFonts w:ascii="宋体" w:hAnsi="宋体"/>
                </w:rPr>
                <w:tag w:val="_PLD_5ba4682bc5644bc38c4b795c78508b1f"/>
                <w:id w:val="6003723"/>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4A67D0" w:rsidRPr="000D5B1B" w:rsidRDefault="004A67D0" w:rsidP="007F43F5">
                    <w:pPr>
                      <w:jc w:val="center"/>
                      <w:rPr>
                        <w:rFonts w:ascii="宋体" w:hAnsi="宋体"/>
                        <w:szCs w:val="21"/>
                      </w:rPr>
                    </w:pPr>
                    <w:r w:rsidRPr="000D5B1B">
                      <w:rPr>
                        <w:rFonts w:ascii="宋体" w:hAnsi="宋体" w:hint="eastAsia"/>
                        <w:szCs w:val="21"/>
                      </w:rPr>
                      <w:t>收入</w:t>
                    </w:r>
                  </w:p>
                </w:tc>
              </w:sdtContent>
            </w:sdt>
            <w:sdt>
              <w:sdtPr>
                <w:rPr>
                  <w:rFonts w:ascii="宋体" w:hAnsi="宋体"/>
                </w:rPr>
                <w:tag w:val="_PLD_94a3ede4ab834e37a20364f2c6897976"/>
                <w:id w:val="6003724"/>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4A67D0" w:rsidRPr="000D5B1B" w:rsidRDefault="004A67D0" w:rsidP="007F43F5">
                    <w:pPr>
                      <w:jc w:val="center"/>
                      <w:rPr>
                        <w:rFonts w:ascii="宋体" w:hAnsi="宋体"/>
                        <w:szCs w:val="21"/>
                      </w:rPr>
                    </w:pPr>
                    <w:r w:rsidRPr="000D5B1B">
                      <w:rPr>
                        <w:rFonts w:ascii="宋体" w:hAnsi="宋体" w:hint="eastAsia"/>
                        <w:szCs w:val="21"/>
                      </w:rPr>
                      <w:t>成本</w:t>
                    </w:r>
                  </w:p>
                </w:tc>
              </w:sdtContent>
            </w:sdt>
          </w:tr>
          <w:tr w:rsidR="004A67D0" w:rsidRPr="000D5B1B" w:rsidTr="007F43F5">
            <w:sdt>
              <w:sdtPr>
                <w:rPr>
                  <w:rFonts w:ascii="宋体" w:hAnsi="宋体"/>
                </w:rPr>
                <w:tag w:val="_PLD_7940b00507304d829a4504bf1ed9614e"/>
                <w:id w:val="6003725"/>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4A67D0" w:rsidRPr="000D5B1B" w:rsidRDefault="004A67D0" w:rsidP="007F43F5">
                    <w:pPr>
                      <w:rPr>
                        <w:rFonts w:ascii="宋体" w:hAnsi="宋体"/>
                        <w:szCs w:val="21"/>
                      </w:rPr>
                    </w:pPr>
                    <w:r w:rsidRPr="000D5B1B">
                      <w:rPr>
                        <w:rFonts w:ascii="宋体" w:hAnsi="宋体" w:hint="eastAsia"/>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4A67D0" w:rsidRPr="000D5B1B" w:rsidRDefault="004A67D0" w:rsidP="007F43F5">
                <w:pPr>
                  <w:jc w:val="right"/>
                  <w:rPr>
                    <w:rFonts w:ascii="宋体" w:hAnsi="宋体"/>
                    <w:szCs w:val="21"/>
                  </w:rPr>
                </w:pPr>
                <w:r w:rsidRPr="000D5B1B">
                  <w:rPr>
                    <w:rFonts w:ascii="宋体" w:hAnsi="宋体"/>
                  </w:rPr>
                  <w:t>1,513,267,316.07</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4A67D0" w:rsidRPr="000D5B1B" w:rsidRDefault="004A67D0" w:rsidP="007F43F5">
                <w:pPr>
                  <w:jc w:val="right"/>
                  <w:rPr>
                    <w:rFonts w:ascii="宋体" w:hAnsi="宋体"/>
                    <w:szCs w:val="21"/>
                  </w:rPr>
                </w:pPr>
                <w:r w:rsidRPr="000D5B1B">
                  <w:rPr>
                    <w:rFonts w:ascii="宋体" w:hAnsi="宋体"/>
                  </w:rPr>
                  <w:t>911,908,002.83</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4A67D0" w:rsidRPr="000D5B1B" w:rsidRDefault="004A67D0" w:rsidP="007F43F5">
                <w:pPr>
                  <w:jc w:val="right"/>
                  <w:rPr>
                    <w:rFonts w:ascii="宋体" w:hAnsi="宋体"/>
                    <w:szCs w:val="21"/>
                  </w:rPr>
                </w:pPr>
                <w:r w:rsidRPr="000D5B1B">
                  <w:rPr>
                    <w:rFonts w:ascii="宋体" w:hAnsi="宋体"/>
                  </w:rPr>
                  <w:t>1,421,657,554.19</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4A67D0" w:rsidRPr="000D5B1B" w:rsidRDefault="004A67D0" w:rsidP="007F43F5">
                <w:pPr>
                  <w:jc w:val="right"/>
                  <w:rPr>
                    <w:rFonts w:ascii="宋体" w:hAnsi="宋体"/>
                    <w:szCs w:val="21"/>
                  </w:rPr>
                </w:pPr>
                <w:r w:rsidRPr="000D5B1B">
                  <w:rPr>
                    <w:rFonts w:ascii="宋体" w:hAnsi="宋体"/>
                  </w:rPr>
                  <w:t>845,274,316.34</w:t>
                </w:r>
              </w:p>
            </w:tc>
          </w:tr>
          <w:tr w:rsidR="004A67D0" w:rsidRPr="000D5B1B" w:rsidTr="007F43F5">
            <w:sdt>
              <w:sdtPr>
                <w:rPr>
                  <w:rFonts w:ascii="宋体" w:hAnsi="宋体"/>
                </w:rPr>
                <w:tag w:val="_PLD_5a6f7d26b9aa400b90e8820fa4049db6"/>
                <w:id w:val="6003726"/>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4A67D0" w:rsidRPr="000D5B1B" w:rsidRDefault="004A67D0" w:rsidP="007F43F5">
                    <w:pPr>
                      <w:rPr>
                        <w:rFonts w:ascii="宋体" w:hAnsi="宋体"/>
                        <w:szCs w:val="21"/>
                      </w:rPr>
                    </w:pPr>
                    <w:r w:rsidRPr="000D5B1B">
                      <w:rPr>
                        <w:rFonts w:ascii="宋体" w:hAnsi="宋体" w:hint="eastAsia"/>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4A67D0" w:rsidRPr="000D5B1B" w:rsidRDefault="004A67D0" w:rsidP="007F43F5">
                <w:pPr>
                  <w:jc w:val="right"/>
                  <w:rPr>
                    <w:rFonts w:ascii="宋体" w:hAnsi="宋体"/>
                    <w:szCs w:val="21"/>
                  </w:rPr>
                </w:pPr>
                <w:r w:rsidRPr="000D5B1B">
                  <w:rPr>
                    <w:rFonts w:ascii="宋体" w:hAnsi="宋体"/>
                  </w:rPr>
                  <w:t>28,315,421.42</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4A67D0" w:rsidRPr="000D5B1B" w:rsidRDefault="004A67D0" w:rsidP="007F43F5">
                <w:pPr>
                  <w:jc w:val="right"/>
                  <w:rPr>
                    <w:rFonts w:ascii="宋体" w:hAnsi="宋体"/>
                    <w:szCs w:val="21"/>
                  </w:rPr>
                </w:pPr>
                <w:r w:rsidRPr="000D5B1B">
                  <w:rPr>
                    <w:rFonts w:ascii="宋体" w:hAnsi="宋体"/>
                  </w:rPr>
                  <w:t>4,424,014.80</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4A67D0" w:rsidRPr="000D5B1B" w:rsidRDefault="004A67D0" w:rsidP="007F43F5">
                <w:pPr>
                  <w:jc w:val="right"/>
                  <w:rPr>
                    <w:rFonts w:ascii="宋体" w:hAnsi="宋体"/>
                    <w:szCs w:val="21"/>
                  </w:rPr>
                </w:pPr>
                <w:r w:rsidRPr="000D5B1B">
                  <w:rPr>
                    <w:rFonts w:ascii="宋体" w:hAnsi="宋体"/>
                  </w:rPr>
                  <w:t>25,617,260.40</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4A67D0" w:rsidRPr="000D5B1B" w:rsidRDefault="004A67D0" w:rsidP="007F43F5">
                <w:pPr>
                  <w:jc w:val="right"/>
                  <w:rPr>
                    <w:rFonts w:ascii="宋体" w:hAnsi="宋体"/>
                    <w:szCs w:val="21"/>
                  </w:rPr>
                </w:pPr>
                <w:r w:rsidRPr="000D5B1B">
                  <w:rPr>
                    <w:rFonts w:ascii="宋体" w:hAnsi="宋体"/>
                  </w:rPr>
                  <w:t>5,041,868.19</w:t>
                </w:r>
              </w:p>
            </w:tc>
          </w:tr>
          <w:tr w:rsidR="004A67D0" w:rsidRPr="000D5B1B" w:rsidTr="007F43F5">
            <w:sdt>
              <w:sdtPr>
                <w:rPr>
                  <w:rFonts w:ascii="宋体" w:hAnsi="宋体"/>
                </w:rPr>
                <w:tag w:val="_PLD_898cf287f001436badb631738dfa74be"/>
                <w:id w:val="6003727"/>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4A67D0" w:rsidRPr="000D5B1B" w:rsidRDefault="004A67D0" w:rsidP="007F43F5">
                    <w:pPr>
                      <w:jc w:val="center"/>
                      <w:rPr>
                        <w:rFonts w:ascii="宋体" w:hAnsi="宋体"/>
                        <w:szCs w:val="21"/>
                      </w:rPr>
                    </w:pPr>
                    <w:r w:rsidRPr="000D5B1B">
                      <w:rPr>
                        <w:rFonts w:ascii="宋体" w:hAnsi="宋体" w:hint="eastAsia"/>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4A67D0" w:rsidRPr="000D5B1B" w:rsidRDefault="004A67D0" w:rsidP="007F43F5">
                <w:pPr>
                  <w:jc w:val="right"/>
                  <w:rPr>
                    <w:rFonts w:ascii="宋体" w:hAnsi="宋体"/>
                    <w:szCs w:val="21"/>
                  </w:rPr>
                </w:pPr>
                <w:r w:rsidRPr="000D5B1B">
                  <w:rPr>
                    <w:rFonts w:ascii="宋体" w:hAnsi="宋体"/>
                  </w:rPr>
                  <w:t>1,541,582,737.49</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4A67D0" w:rsidRPr="000D5B1B" w:rsidRDefault="004A67D0" w:rsidP="007F43F5">
                <w:pPr>
                  <w:jc w:val="right"/>
                  <w:rPr>
                    <w:rFonts w:ascii="宋体" w:hAnsi="宋体"/>
                    <w:szCs w:val="21"/>
                  </w:rPr>
                </w:pPr>
                <w:r w:rsidRPr="000D5B1B">
                  <w:rPr>
                    <w:rFonts w:ascii="宋体" w:hAnsi="宋体"/>
                  </w:rPr>
                  <w:t>916,332,017.63</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4A67D0" w:rsidRPr="000D5B1B" w:rsidRDefault="004A67D0" w:rsidP="007F43F5">
                <w:pPr>
                  <w:jc w:val="right"/>
                  <w:rPr>
                    <w:rFonts w:ascii="宋体" w:hAnsi="宋体"/>
                    <w:szCs w:val="21"/>
                  </w:rPr>
                </w:pPr>
                <w:r w:rsidRPr="000D5B1B">
                  <w:rPr>
                    <w:rFonts w:ascii="宋体" w:hAnsi="宋体"/>
                  </w:rPr>
                  <w:t>1,447,274,814.59</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4A67D0" w:rsidRPr="000D5B1B" w:rsidRDefault="004A67D0" w:rsidP="007F43F5">
                <w:pPr>
                  <w:jc w:val="right"/>
                  <w:rPr>
                    <w:rFonts w:ascii="宋体" w:hAnsi="宋体"/>
                    <w:szCs w:val="21"/>
                  </w:rPr>
                </w:pPr>
                <w:r w:rsidRPr="000D5B1B">
                  <w:rPr>
                    <w:rFonts w:ascii="宋体" w:hAnsi="宋体"/>
                  </w:rPr>
                  <w:t>850,316,184.53</w:t>
                </w:r>
              </w:p>
            </w:tc>
          </w:tr>
        </w:tbl>
        <w:p w:rsidR="005155D7" w:rsidRPr="000D5B1B" w:rsidRDefault="009E230D">
          <w:pPr>
            <w:rPr>
              <w:rFonts w:ascii="宋体" w:hAnsi="宋体"/>
            </w:rPr>
          </w:pPr>
        </w:p>
      </w:sdtContent>
    </w:sdt>
    <w:sdt>
      <w:sdtPr>
        <w:rPr>
          <w:rFonts w:ascii="宋体" w:hAnsi="宋体" w:cs="宋体" w:hint="eastAsia"/>
          <w:b w:val="0"/>
          <w:bCs w:val="0"/>
          <w:kern w:val="0"/>
          <w:szCs w:val="21"/>
        </w:rPr>
        <w:alias w:val="模块:税金及附加"/>
        <w:tag w:val="_SEC_f69e6c0ae3f44fea9945d377a149f8ef"/>
        <w:id w:val="879032"/>
        <w:lock w:val="sdtLocked"/>
        <w:placeholder>
          <w:docPart w:val="GBC22222222222222222222222222222"/>
        </w:placeholder>
      </w:sdtPr>
      <w:sdtEndPr>
        <w:rPr>
          <w:rFonts w:cstheme="minorBidi"/>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税金及附加</w:t>
          </w:r>
        </w:p>
        <w:sdt>
          <w:sdtPr>
            <w:rPr>
              <w:rFonts w:ascii="宋体" w:hAnsi="宋体"/>
            </w:rPr>
            <w:alias w:val="是否适用：税金及附加[双击切换]"/>
            <w:tag w:val="_GBC_08eb9cdd2a3940549b0f2b47081f0a3d"/>
            <w:id w:val="879013"/>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72571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725710"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b/>
              <w:szCs w:val="21"/>
            </w:rPr>
          </w:pPr>
          <w:r w:rsidRPr="000D5B1B">
            <w:rPr>
              <w:rFonts w:ascii="宋体" w:hAnsi="宋体" w:hint="eastAsia"/>
              <w:szCs w:val="21"/>
            </w:rPr>
            <w:t>单位：</w:t>
          </w:r>
          <w:sdt>
            <w:sdtPr>
              <w:rPr>
                <w:rFonts w:ascii="宋体" w:hAnsi="宋体" w:hint="eastAsia"/>
                <w:szCs w:val="21"/>
              </w:rPr>
              <w:alias w:val="单位：财务附注：税金及附加"/>
              <w:tag w:val="_GBC_6e5742d697d44a7dabc4411d4cd3c055"/>
              <w:id w:val="87901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税金及附加"/>
              <w:tag w:val="_GBC_7ad96346369145ef9c54edaefcc18214"/>
              <w:id w:val="8790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57"/>
            <w:gridCol w:w="3018"/>
            <w:gridCol w:w="3018"/>
          </w:tblGrid>
          <w:tr w:rsidR="000A0D32" w:rsidRPr="000D5B1B" w:rsidTr="007F43F5">
            <w:sdt>
              <w:sdtPr>
                <w:rPr>
                  <w:rFonts w:ascii="宋体" w:hAnsi="宋体"/>
                </w:rPr>
                <w:tag w:val="_PLD_82dcdcc171754a7b940a70d1c7daa5c1"/>
                <w:id w:val="6004116"/>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A0D32" w:rsidRPr="000D5B1B" w:rsidRDefault="000A0D32" w:rsidP="007F43F5">
                    <w:pPr>
                      <w:autoSpaceDE w:val="0"/>
                      <w:autoSpaceDN w:val="0"/>
                      <w:adjustRightInd w:val="0"/>
                      <w:snapToGrid w:val="0"/>
                      <w:spacing w:line="240" w:lineRule="atLeast"/>
                      <w:jc w:val="center"/>
                      <w:rPr>
                        <w:rFonts w:ascii="宋体" w:hAnsi="宋体"/>
                        <w:szCs w:val="21"/>
                      </w:rPr>
                    </w:pPr>
                    <w:r w:rsidRPr="000D5B1B">
                      <w:rPr>
                        <w:rFonts w:ascii="宋体" w:hAnsi="宋体" w:hint="eastAsia"/>
                        <w:szCs w:val="21"/>
                      </w:rPr>
                      <w:t>项目</w:t>
                    </w:r>
                  </w:p>
                </w:tc>
              </w:sdtContent>
            </w:sdt>
            <w:sdt>
              <w:sdtPr>
                <w:rPr>
                  <w:rFonts w:ascii="宋体" w:hAnsi="宋体"/>
                </w:rPr>
                <w:tag w:val="_PLD_a015e641f9074bee9ed1ee81511407cc"/>
                <w:id w:val="6004117"/>
                <w:lock w:val="sdtLocked"/>
              </w:sdtPr>
              <w:sdtContent>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jc w:val="center"/>
                      <w:rPr>
                        <w:rFonts w:ascii="宋体" w:hAnsi="宋体"/>
                        <w:szCs w:val="21"/>
                      </w:rPr>
                    </w:pPr>
                    <w:r w:rsidRPr="000D5B1B">
                      <w:rPr>
                        <w:rFonts w:ascii="宋体" w:hAnsi="宋体" w:hint="eastAsia"/>
                        <w:szCs w:val="21"/>
                      </w:rPr>
                      <w:t>本期发生额</w:t>
                    </w:r>
                  </w:p>
                </w:tc>
              </w:sdtContent>
            </w:sdt>
            <w:sdt>
              <w:sdtPr>
                <w:rPr>
                  <w:rFonts w:ascii="宋体" w:hAnsi="宋体"/>
                </w:rPr>
                <w:tag w:val="_PLD_5e944d291c9a4b0aab9f6558226d9112"/>
                <w:id w:val="6004118"/>
                <w:lock w:val="sdtLocked"/>
              </w:sdtPr>
              <w:sdtContent>
                <w:tc>
                  <w:tcPr>
                    <w:tcW w:w="1697" w:type="pct"/>
                    <w:tcBorders>
                      <w:top w:val="single" w:sz="6" w:space="0" w:color="auto"/>
                      <w:left w:val="single" w:sz="6" w:space="0" w:color="auto"/>
                      <w:bottom w:val="single" w:sz="6" w:space="0" w:color="auto"/>
                      <w:right w:val="single" w:sz="6" w:space="0" w:color="auto"/>
                    </w:tcBorders>
                    <w:vAlign w:val="center"/>
                  </w:tcPr>
                  <w:p w:rsidR="000A0D32" w:rsidRPr="000D5B1B" w:rsidRDefault="000A0D32" w:rsidP="007F43F5">
                    <w:pPr>
                      <w:jc w:val="center"/>
                      <w:rPr>
                        <w:rFonts w:ascii="宋体" w:hAnsi="宋体"/>
                        <w:szCs w:val="21"/>
                      </w:rPr>
                    </w:pPr>
                    <w:r w:rsidRPr="000D5B1B">
                      <w:rPr>
                        <w:rFonts w:ascii="宋体" w:hAnsi="宋体" w:hint="eastAsia"/>
                        <w:szCs w:val="21"/>
                      </w:rPr>
                      <w:t>上期发生额</w:t>
                    </w:r>
                  </w:p>
                </w:tc>
              </w:sdtContent>
            </w:sdt>
          </w:tr>
          <w:tr w:rsidR="000A0D32" w:rsidRPr="000D5B1B" w:rsidTr="007F43F5">
            <w:sdt>
              <w:sdtPr>
                <w:rPr>
                  <w:rFonts w:ascii="宋体" w:hAnsi="宋体"/>
                </w:rPr>
                <w:tag w:val="_PLD_99bae3fb3f7e41a1932f2cb1d0c2b73c"/>
                <w:id w:val="6004119"/>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A0D32" w:rsidRPr="000D5B1B" w:rsidRDefault="000A0D32" w:rsidP="007F43F5">
                    <w:pPr>
                      <w:autoSpaceDE w:val="0"/>
                      <w:autoSpaceDN w:val="0"/>
                      <w:adjustRightInd w:val="0"/>
                      <w:snapToGrid w:val="0"/>
                      <w:spacing w:line="240" w:lineRule="atLeast"/>
                      <w:rPr>
                        <w:rFonts w:ascii="宋体" w:hAnsi="宋体"/>
                        <w:szCs w:val="21"/>
                      </w:rPr>
                    </w:pPr>
                    <w:r w:rsidRPr="000D5B1B">
                      <w:rPr>
                        <w:rFonts w:ascii="宋体" w:hAnsi="宋体" w:hint="eastAsia"/>
                        <w:szCs w:val="21"/>
                      </w:rPr>
                      <w:t>消费税</w:t>
                    </w:r>
                  </w:p>
                </w:tc>
              </w:sdtContent>
            </w:sdt>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autoSpaceDE w:val="0"/>
                  <w:autoSpaceDN w:val="0"/>
                  <w:adjustRightInd w:val="0"/>
                  <w:snapToGrid w:val="0"/>
                  <w:spacing w:line="240" w:lineRule="atLeast"/>
                  <w:jc w:val="right"/>
                  <w:rPr>
                    <w:rFonts w:ascii="宋体" w:hAnsi="宋体"/>
                    <w:szCs w:val="21"/>
                  </w:rPr>
                </w:pPr>
                <w:r w:rsidRPr="000D5B1B">
                  <w:rPr>
                    <w:rFonts w:ascii="宋体" w:hAnsi="宋体"/>
                  </w:rPr>
                  <w:t>1,027,108.80</w:t>
                </w:r>
              </w:p>
            </w:tc>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jc w:val="right"/>
                  <w:rPr>
                    <w:rFonts w:ascii="宋体" w:hAnsi="宋体"/>
                    <w:szCs w:val="21"/>
                  </w:rPr>
                </w:pPr>
                <w:r w:rsidRPr="000D5B1B">
                  <w:rPr>
                    <w:rFonts w:ascii="宋体" w:hAnsi="宋体"/>
                  </w:rPr>
                  <w:t>944,767.43</w:t>
                </w:r>
              </w:p>
            </w:tc>
          </w:tr>
          <w:tr w:rsidR="000A0D32" w:rsidRPr="000D5B1B" w:rsidTr="007F43F5">
            <w:sdt>
              <w:sdtPr>
                <w:rPr>
                  <w:rFonts w:ascii="宋体" w:hAnsi="宋体"/>
                </w:rPr>
                <w:tag w:val="_PLD_e9a0569e6365442e850d9c915777c01f"/>
                <w:id w:val="6004120"/>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A0D32" w:rsidRPr="000D5B1B" w:rsidRDefault="000A0D32" w:rsidP="007F43F5">
                    <w:pPr>
                      <w:autoSpaceDE w:val="0"/>
                      <w:autoSpaceDN w:val="0"/>
                      <w:adjustRightInd w:val="0"/>
                      <w:snapToGrid w:val="0"/>
                      <w:spacing w:line="240" w:lineRule="atLeast"/>
                      <w:rPr>
                        <w:rFonts w:ascii="宋体" w:hAnsi="宋体"/>
                        <w:szCs w:val="21"/>
                      </w:rPr>
                    </w:pPr>
                    <w:r w:rsidRPr="000D5B1B">
                      <w:rPr>
                        <w:rFonts w:ascii="宋体" w:hAnsi="宋体" w:hint="eastAsia"/>
                        <w:szCs w:val="21"/>
                      </w:rPr>
                      <w:t>营业税</w:t>
                    </w:r>
                  </w:p>
                </w:tc>
              </w:sdtContent>
            </w:sdt>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autoSpaceDE w:val="0"/>
                  <w:autoSpaceDN w:val="0"/>
                  <w:adjustRightInd w:val="0"/>
                  <w:snapToGrid w:val="0"/>
                  <w:spacing w:line="240" w:lineRule="atLeast"/>
                  <w:jc w:val="right"/>
                  <w:rPr>
                    <w:rFonts w:ascii="宋体" w:hAnsi="宋体"/>
                    <w:szCs w:val="21"/>
                  </w:rPr>
                </w:pPr>
              </w:p>
            </w:tc>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jc w:val="right"/>
                  <w:rPr>
                    <w:rFonts w:ascii="宋体" w:hAnsi="宋体"/>
                    <w:szCs w:val="21"/>
                  </w:rPr>
                </w:pPr>
                <w:r w:rsidRPr="000D5B1B">
                  <w:rPr>
                    <w:rFonts w:ascii="宋体" w:hAnsi="宋体" w:hint="eastAsia"/>
                    <w:szCs w:val="21"/>
                  </w:rPr>
                  <w:t>2,862,331.25</w:t>
                </w:r>
              </w:p>
            </w:tc>
          </w:tr>
          <w:tr w:rsidR="000A0D32" w:rsidRPr="000D5B1B" w:rsidTr="007F43F5">
            <w:sdt>
              <w:sdtPr>
                <w:rPr>
                  <w:rFonts w:ascii="宋体" w:hAnsi="宋体"/>
                </w:rPr>
                <w:tag w:val="_PLD_7d17d38bda30458a9c368c7b91c9efe7"/>
                <w:id w:val="6004121"/>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A0D32" w:rsidRPr="000D5B1B" w:rsidRDefault="000A0D32" w:rsidP="007F43F5">
                    <w:pPr>
                      <w:autoSpaceDE w:val="0"/>
                      <w:autoSpaceDN w:val="0"/>
                      <w:adjustRightInd w:val="0"/>
                      <w:snapToGrid w:val="0"/>
                      <w:spacing w:line="240" w:lineRule="atLeast"/>
                      <w:rPr>
                        <w:rFonts w:ascii="宋体" w:hAnsi="宋体"/>
                        <w:szCs w:val="21"/>
                      </w:rPr>
                    </w:pPr>
                    <w:r w:rsidRPr="000D5B1B">
                      <w:rPr>
                        <w:rFonts w:ascii="宋体" w:hAnsi="宋体" w:hint="eastAsia"/>
                        <w:szCs w:val="21"/>
                      </w:rPr>
                      <w:t>城市维护建设税</w:t>
                    </w:r>
                  </w:p>
                </w:tc>
              </w:sdtContent>
            </w:sdt>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autoSpaceDE w:val="0"/>
                  <w:autoSpaceDN w:val="0"/>
                  <w:adjustRightInd w:val="0"/>
                  <w:snapToGrid w:val="0"/>
                  <w:spacing w:line="240" w:lineRule="atLeast"/>
                  <w:jc w:val="right"/>
                  <w:rPr>
                    <w:rFonts w:ascii="宋体" w:hAnsi="宋体"/>
                    <w:szCs w:val="21"/>
                  </w:rPr>
                </w:pPr>
                <w:r w:rsidRPr="000D5B1B">
                  <w:rPr>
                    <w:rFonts w:ascii="宋体" w:hAnsi="宋体"/>
                  </w:rPr>
                  <w:t>7,690,841.35</w:t>
                </w:r>
              </w:p>
            </w:tc>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jc w:val="right"/>
                  <w:rPr>
                    <w:rFonts w:ascii="宋体" w:hAnsi="宋体"/>
                    <w:szCs w:val="21"/>
                  </w:rPr>
                </w:pPr>
                <w:r w:rsidRPr="000D5B1B">
                  <w:rPr>
                    <w:rFonts w:ascii="宋体" w:hAnsi="宋体"/>
                  </w:rPr>
                  <w:t>7,177,245.05</w:t>
                </w:r>
              </w:p>
            </w:tc>
          </w:tr>
          <w:tr w:rsidR="000A0D32" w:rsidRPr="000D5B1B" w:rsidTr="007F43F5">
            <w:sdt>
              <w:sdtPr>
                <w:rPr>
                  <w:rFonts w:ascii="宋体" w:hAnsi="宋体"/>
                </w:rPr>
                <w:tag w:val="_PLD_bef55e9bd6a0478eb1362e529d6fc7eb"/>
                <w:id w:val="6004122"/>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A0D32" w:rsidRPr="000D5B1B" w:rsidRDefault="000A0D32" w:rsidP="007F43F5">
                    <w:pPr>
                      <w:autoSpaceDE w:val="0"/>
                      <w:autoSpaceDN w:val="0"/>
                      <w:adjustRightInd w:val="0"/>
                      <w:snapToGrid w:val="0"/>
                      <w:spacing w:line="240" w:lineRule="atLeast"/>
                      <w:rPr>
                        <w:rFonts w:ascii="宋体" w:hAnsi="宋体"/>
                        <w:szCs w:val="21"/>
                      </w:rPr>
                    </w:pPr>
                    <w:r w:rsidRPr="000D5B1B">
                      <w:rPr>
                        <w:rFonts w:ascii="宋体" w:hAnsi="宋体" w:hint="eastAsia"/>
                        <w:szCs w:val="21"/>
                      </w:rPr>
                      <w:t>教育费附加</w:t>
                    </w:r>
                  </w:p>
                </w:tc>
              </w:sdtContent>
            </w:sdt>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autoSpaceDE w:val="0"/>
                  <w:autoSpaceDN w:val="0"/>
                  <w:adjustRightInd w:val="0"/>
                  <w:snapToGrid w:val="0"/>
                  <w:spacing w:line="240" w:lineRule="atLeast"/>
                  <w:jc w:val="right"/>
                  <w:rPr>
                    <w:rFonts w:ascii="宋体" w:hAnsi="宋体"/>
                    <w:szCs w:val="21"/>
                  </w:rPr>
                </w:pPr>
                <w:r w:rsidRPr="000D5B1B">
                  <w:rPr>
                    <w:rFonts w:ascii="宋体" w:hAnsi="宋体"/>
                  </w:rPr>
                  <w:t>5,533,972.41</w:t>
                </w:r>
              </w:p>
            </w:tc>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jc w:val="right"/>
                  <w:rPr>
                    <w:rFonts w:ascii="宋体" w:hAnsi="宋体"/>
                    <w:szCs w:val="21"/>
                  </w:rPr>
                </w:pPr>
                <w:r w:rsidRPr="000D5B1B">
                  <w:rPr>
                    <w:rFonts w:ascii="宋体" w:hAnsi="宋体"/>
                  </w:rPr>
                  <w:t>5,276,720.61</w:t>
                </w:r>
              </w:p>
            </w:tc>
          </w:tr>
          <w:tr w:rsidR="000A0D32" w:rsidRPr="000D5B1B" w:rsidTr="007F43F5">
            <w:sdt>
              <w:sdtPr>
                <w:rPr>
                  <w:rFonts w:ascii="宋体" w:hAnsi="宋体"/>
                </w:rPr>
                <w:tag w:val="_PLD_d56b8a7277924be8ba220071e1c5ce23"/>
                <w:id w:val="6004123"/>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A0D32" w:rsidRPr="000D5B1B" w:rsidRDefault="000A0D32" w:rsidP="007F43F5">
                    <w:pPr>
                      <w:autoSpaceDE w:val="0"/>
                      <w:autoSpaceDN w:val="0"/>
                      <w:adjustRightInd w:val="0"/>
                      <w:snapToGrid w:val="0"/>
                      <w:spacing w:line="240" w:lineRule="atLeast"/>
                      <w:rPr>
                        <w:rFonts w:ascii="宋体" w:hAnsi="宋体"/>
                        <w:szCs w:val="21"/>
                      </w:rPr>
                    </w:pPr>
                    <w:r w:rsidRPr="000D5B1B">
                      <w:rPr>
                        <w:rFonts w:ascii="宋体" w:hAnsi="宋体" w:hint="eastAsia"/>
                      </w:rPr>
                      <w:t>房产税</w:t>
                    </w:r>
                  </w:p>
                </w:tc>
              </w:sdtContent>
            </w:sdt>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autoSpaceDE w:val="0"/>
                  <w:autoSpaceDN w:val="0"/>
                  <w:adjustRightInd w:val="0"/>
                  <w:snapToGrid w:val="0"/>
                  <w:spacing w:line="240" w:lineRule="atLeast"/>
                  <w:jc w:val="right"/>
                  <w:rPr>
                    <w:rFonts w:ascii="宋体" w:hAnsi="宋体"/>
                    <w:szCs w:val="21"/>
                  </w:rPr>
                </w:pPr>
                <w:r w:rsidRPr="000D5B1B">
                  <w:rPr>
                    <w:rFonts w:ascii="宋体" w:hAnsi="宋体"/>
                  </w:rPr>
                  <w:t>7,047,721.56</w:t>
                </w:r>
              </w:p>
            </w:tc>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jc w:val="right"/>
                  <w:rPr>
                    <w:rFonts w:ascii="宋体" w:hAnsi="宋体"/>
                    <w:szCs w:val="21"/>
                  </w:rPr>
                </w:pPr>
                <w:r w:rsidRPr="000D5B1B">
                  <w:rPr>
                    <w:rFonts w:ascii="宋体" w:hAnsi="宋体"/>
                  </w:rPr>
                  <w:t>5,332,169.15</w:t>
                </w:r>
              </w:p>
            </w:tc>
          </w:tr>
          <w:tr w:rsidR="000A0D32" w:rsidRPr="000D5B1B" w:rsidTr="007F43F5">
            <w:sdt>
              <w:sdtPr>
                <w:rPr>
                  <w:rFonts w:ascii="宋体" w:hAnsi="宋体"/>
                </w:rPr>
                <w:tag w:val="_PLD_537b563d534942c38602f89386ea145e"/>
                <w:id w:val="6004124"/>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A0D32" w:rsidRPr="000D5B1B" w:rsidRDefault="000A0D32" w:rsidP="007F43F5">
                    <w:pPr>
                      <w:autoSpaceDE w:val="0"/>
                      <w:autoSpaceDN w:val="0"/>
                      <w:adjustRightInd w:val="0"/>
                      <w:snapToGrid w:val="0"/>
                      <w:spacing w:line="240" w:lineRule="atLeast"/>
                      <w:rPr>
                        <w:rFonts w:ascii="宋体" w:hAnsi="宋体"/>
                        <w:szCs w:val="21"/>
                      </w:rPr>
                    </w:pPr>
                    <w:r w:rsidRPr="000D5B1B">
                      <w:rPr>
                        <w:rFonts w:ascii="宋体" w:hAnsi="宋体" w:hint="eastAsia"/>
                      </w:rPr>
                      <w:t>土地使用税</w:t>
                    </w:r>
                  </w:p>
                </w:tc>
              </w:sdtContent>
            </w:sdt>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autoSpaceDE w:val="0"/>
                  <w:autoSpaceDN w:val="0"/>
                  <w:adjustRightInd w:val="0"/>
                  <w:snapToGrid w:val="0"/>
                  <w:spacing w:line="240" w:lineRule="atLeast"/>
                  <w:jc w:val="right"/>
                  <w:rPr>
                    <w:rFonts w:ascii="宋体" w:hAnsi="宋体"/>
                    <w:szCs w:val="21"/>
                  </w:rPr>
                </w:pPr>
                <w:r w:rsidRPr="000D5B1B">
                  <w:rPr>
                    <w:rFonts w:ascii="宋体" w:hAnsi="宋体"/>
                  </w:rPr>
                  <w:t>3,276,247.92</w:t>
                </w:r>
              </w:p>
            </w:tc>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jc w:val="right"/>
                  <w:rPr>
                    <w:rFonts w:ascii="宋体" w:hAnsi="宋体"/>
                    <w:szCs w:val="21"/>
                  </w:rPr>
                </w:pPr>
                <w:r w:rsidRPr="000D5B1B">
                  <w:rPr>
                    <w:rFonts w:ascii="宋体" w:hAnsi="宋体"/>
                  </w:rPr>
                  <w:t>1,651,566.73</w:t>
                </w:r>
              </w:p>
            </w:tc>
          </w:tr>
          <w:tr w:rsidR="000A0D32" w:rsidRPr="000D5B1B" w:rsidTr="007F43F5">
            <w:sdt>
              <w:sdtPr>
                <w:rPr>
                  <w:rFonts w:ascii="宋体" w:hAnsi="宋体"/>
                </w:rPr>
                <w:tag w:val="_PLD_28c1c727028f4cb9a8526f3e55fb2789"/>
                <w:id w:val="6004125"/>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A0D32" w:rsidRPr="000D5B1B" w:rsidRDefault="000A0D32" w:rsidP="007F43F5">
                    <w:pPr>
                      <w:autoSpaceDE w:val="0"/>
                      <w:autoSpaceDN w:val="0"/>
                      <w:adjustRightInd w:val="0"/>
                      <w:snapToGrid w:val="0"/>
                      <w:spacing w:line="240" w:lineRule="atLeast"/>
                      <w:rPr>
                        <w:rFonts w:ascii="宋体" w:hAnsi="宋体"/>
                        <w:szCs w:val="21"/>
                      </w:rPr>
                    </w:pPr>
                    <w:r w:rsidRPr="000D5B1B">
                      <w:rPr>
                        <w:rFonts w:ascii="宋体" w:hAnsi="宋体" w:hint="eastAsia"/>
                      </w:rPr>
                      <w:t>车船使用税</w:t>
                    </w:r>
                  </w:p>
                </w:tc>
              </w:sdtContent>
            </w:sdt>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autoSpaceDE w:val="0"/>
                  <w:autoSpaceDN w:val="0"/>
                  <w:adjustRightInd w:val="0"/>
                  <w:snapToGrid w:val="0"/>
                  <w:spacing w:line="240" w:lineRule="atLeast"/>
                  <w:jc w:val="right"/>
                  <w:rPr>
                    <w:rFonts w:ascii="宋体" w:hAnsi="宋体"/>
                    <w:szCs w:val="21"/>
                  </w:rPr>
                </w:pPr>
                <w:r w:rsidRPr="000D5B1B">
                  <w:rPr>
                    <w:rFonts w:ascii="宋体" w:hAnsi="宋体"/>
                  </w:rPr>
                  <w:t>13,273.24</w:t>
                </w:r>
              </w:p>
            </w:tc>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jc w:val="right"/>
                  <w:rPr>
                    <w:rFonts w:ascii="宋体" w:hAnsi="宋体"/>
                    <w:szCs w:val="21"/>
                  </w:rPr>
                </w:pPr>
                <w:r w:rsidRPr="000D5B1B">
                  <w:rPr>
                    <w:rFonts w:ascii="宋体" w:hAnsi="宋体"/>
                  </w:rPr>
                  <w:t>10,665.78</w:t>
                </w:r>
              </w:p>
            </w:tc>
          </w:tr>
          <w:tr w:rsidR="000A0D32" w:rsidRPr="000D5B1B" w:rsidTr="007F43F5">
            <w:sdt>
              <w:sdtPr>
                <w:rPr>
                  <w:rFonts w:ascii="宋体" w:hAnsi="宋体"/>
                </w:rPr>
                <w:tag w:val="_PLD_eb74872a76fb40e9abf1ec9e7e510b43"/>
                <w:id w:val="6004126"/>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A0D32" w:rsidRPr="000D5B1B" w:rsidRDefault="000A0D32" w:rsidP="007F43F5">
                    <w:pPr>
                      <w:autoSpaceDE w:val="0"/>
                      <w:autoSpaceDN w:val="0"/>
                      <w:adjustRightInd w:val="0"/>
                      <w:snapToGrid w:val="0"/>
                      <w:spacing w:line="240" w:lineRule="atLeast"/>
                      <w:rPr>
                        <w:rFonts w:ascii="宋体" w:hAnsi="宋体"/>
                        <w:szCs w:val="21"/>
                      </w:rPr>
                    </w:pPr>
                    <w:r w:rsidRPr="000D5B1B">
                      <w:rPr>
                        <w:rFonts w:ascii="宋体" w:hAnsi="宋体" w:hint="eastAsia"/>
                      </w:rPr>
                      <w:t>印花税</w:t>
                    </w:r>
                  </w:p>
                </w:tc>
              </w:sdtContent>
            </w:sdt>
            <w:tc>
              <w:tcPr>
                <w:tcW w:w="1697" w:type="pct"/>
                <w:tcBorders>
                  <w:top w:val="single" w:sz="6" w:space="0" w:color="auto"/>
                  <w:left w:val="single" w:sz="6" w:space="0" w:color="auto"/>
                  <w:bottom w:val="single" w:sz="6" w:space="0" w:color="auto"/>
                  <w:right w:val="single" w:sz="6" w:space="0" w:color="auto"/>
                </w:tcBorders>
              </w:tcPr>
              <w:p w:rsidR="000A0D32" w:rsidRPr="00692198" w:rsidRDefault="000A0D32" w:rsidP="007F43F5">
                <w:pPr>
                  <w:autoSpaceDE w:val="0"/>
                  <w:autoSpaceDN w:val="0"/>
                  <w:adjustRightInd w:val="0"/>
                  <w:snapToGrid w:val="0"/>
                  <w:spacing w:line="240" w:lineRule="atLeast"/>
                  <w:jc w:val="right"/>
                  <w:rPr>
                    <w:rFonts w:ascii="宋体" w:hAnsi="宋体"/>
                    <w:szCs w:val="21"/>
                  </w:rPr>
                </w:pPr>
                <w:r w:rsidRPr="00692198">
                  <w:rPr>
                    <w:rFonts w:ascii="宋体" w:hAnsi="宋体"/>
                  </w:rPr>
                  <w:t>607,760.72</w:t>
                </w:r>
              </w:p>
            </w:tc>
            <w:tc>
              <w:tcPr>
                <w:tcW w:w="1697" w:type="pct"/>
                <w:tcBorders>
                  <w:top w:val="single" w:sz="6" w:space="0" w:color="auto"/>
                  <w:left w:val="single" w:sz="6" w:space="0" w:color="auto"/>
                  <w:bottom w:val="single" w:sz="6" w:space="0" w:color="auto"/>
                  <w:right w:val="single" w:sz="6" w:space="0" w:color="auto"/>
                </w:tcBorders>
              </w:tcPr>
              <w:p w:rsidR="000A0D32" w:rsidRPr="00692198" w:rsidRDefault="000A0D32" w:rsidP="007F43F5">
                <w:pPr>
                  <w:jc w:val="right"/>
                  <w:rPr>
                    <w:rFonts w:ascii="宋体" w:hAnsi="宋体"/>
                    <w:szCs w:val="21"/>
                  </w:rPr>
                </w:pPr>
                <w:r w:rsidRPr="00692198">
                  <w:rPr>
                    <w:rFonts w:ascii="宋体" w:hAnsi="宋体"/>
                  </w:rPr>
                  <w:t>331,326.09</w:t>
                </w:r>
              </w:p>
            </w:tc>
          </w:tr>
          <w:sdt>
            <w:sdtPr>
              <w:rPr>
                <w:rFonts w:ascii="宋体" w:eastAsiaTheme="minorEastAsia" w:hAnsi="宋体" w:cstheme="minorBidi"/>
                <w:szCs w:val="21"/>
              </w:rPr>
              <w:alias w:val="税金及附加明细"/>
              <w:tag w:val="_TUP_3842ae6256b947afbc8e60731c4db63e"/>
              <w:id w:val="6004127"/>
              <w:lock w:val="sdtLocked"/>
            </w:sdtPr>
            <w:sdtContent>
              <w:tr w:rsidR="000A0D32" w:rsidRPr="000D5B1B" w:rsidTr="007F43F5">
                <w:tc>
                  <w:tcPr>
                    <w:tcW w:w="1606" w:type="pct"/>
                    <w:tcBorders>
                      <w:top w:val="single" w:sz="6" w:space="0" w:color="auto"/>
                      <w:left w:val="single" w:sz="6" w:space="0" w:color="auto"/>
                      <w:bottom w:val="single" w:sz="6" w:space="0" w:color="auto"/>
                      <w:right w:val="single" w:sz="6" w:space="0" w:color="auto"/>
                    </w:tcBorders>
                    <w:vAlign w:val="center"/>
                  </w:tcPr>
                  <w:p w:rsidR="000A0D32" w:rsidRPr="000D5B1B" w:rsidRDefault="000A0D32" w:rsidP="007F43F5">
                    <w:pPr>
                      <w:autoSpaceDE w:val="0"/>
                      <w:autoSpaceDN w:val="0"/>
                      <w:adjustRightInd w:val="0"/>
                      <w:snapToGrid w:val="0"/>
                      <w:spacing w:line="240" w:lineRule="atLeast"/>
                      <w:rPr>
                        <w:rFonts w:ascii="宋体" w:hAnsi="宋体"/>
                        <w:szCs w:val="21"/>
                      </w:rPr>
                    </w:pPr>
                    <w:r w:rsidRPr="000D5B1B">
                      <w:rPr>
                        <w:rFonts w:ascii="宋体" w:hAnsi="宋体"/>
                      </w:rPr>
                      <w:t>土地增值税</w:t>
                    </w:r>
                  </w:p>
                </w:tc>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autoSpaceDE w:val="0"/>
                      <w:autoSpaceDN w:val="0"/>
                      <w:adjustRightInd w:val="0"/>
                      <w:snapToGrid w:val="0"/>
                      <w:spacing w:line="240" w:lineRule="atLeast"/>
                      <w:jc w:val="right"/>
                      <w:rPr>
                        <w:rFonts w:ascii="宋体" w:hAnsi="宋体"/>
                        <w:szCs w:val="21"/>
                      </w:rPr>
                    </w:pPr>
                    <w:r w:rsidRPr="000D5B1B">
                      <w:rPr>
                        <w:rFonts w:ascii="宋体" w:hAnsi="宋体"/>
                      </w:rPr>
                      <w:t>934,519.26</w:t>
                    </w:r>
                  </w:p>
                </w:tc>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jc w:val="right"/>
                      <w:rPr>
                        <w:rFonts w:ascii="宋体" w:hAnsi="宋体"/>
                        <w:szCs w:val="21"/>
                      </w:rPr>
                    </w:pPr>
                    <w:r w:rsidRPr="000D5B1B">
                      <w:rPr>
                        <w:rFonts w:ascii="宋体" w:hAnsi="宋体"/>
                      </w:rPr>
                      <w:t>1,540,396.70</w:t>
                    </w:r>
                  </w:p>
                </w:tc>
              </w:tr>
            </w:sdtContent>
          </w:sdt>
          <w:sdt>
            <w:sdtPr>
              <w:rPr>
                <w:rFonts w:ascii="宋体" w:eastAsiaTheme="minorEastAsia" w:hAnsi="宋体" w:cstheme="minorBidi"/>
                <w:szCs w:val="21"/>
              </w:rPr>
              <w:alias w:val="税金及附加明细"/>
              <w:tag w:val="_TUP_3842ae6256b947afbc8e60731c4db63e"/>
              <w:id w:val="6004128"/>
              <w:lock w:val="sdtLocked"/>
            </w:sdtPr>
            <w:sdtContent>
              <w:tr w:rsidR="000A0D32" w:rsidRPr="000D5B1B" w:rsidTr="007F43F5">
                <w:tc>
                  <w:tcPr>
                    <w:tcW w:w="1606" w:type="pct"/>
                    <w:tcBorders>
                      <w:top w:val="single" w:sz="6" w:space="0" w:color="auto"/>
                      <w:left w:val="single" w:sz="6" w:space="0" w:color="auto"/>
                      <w:bottom w:val="single" w:sz="6" w:space="0" w:color="auto"/>
                      <w:right w:val="single" w:sz="6" w:space="0" w:color="auto"/>
                    </w:tcBorders>
                    <w:vAlign w:val="center"/>
                  </w:tcPr>
                  <w:p w:rsidR="000A0D32" w:rsidRPr="000D5B1B" w:rsidRDefault="000A0D32" w:rsidP="007F43F5">
                    <w:pPr>
                      <w:autoSpaceDE w:val="0"/>
                      <w:autoSpaceDN w:val="0"/>
                      <w:adjustRightInd w:val="0"/>
                      <w:snapToGrid w:val="0"/>
                      <w:spacing w:line="240" w:lineRule="atLeast"/>
                      <w:rPr>
                        <w:rFonts w:ascii="宋体" w:hAnsi="宋体"/>
                        <w:szCs w:val="21"/>
                      </w:rPr>
                    </w:pPr>
                    <w:r w:rsidRPr="000D5B1B">
                      <w:rPr>
                        <w:rFonts w:ascii="宋体" w:hAnsi="宋体" w:hint="eastAsia"/>
                        <w:spacing w:val="5"/>
                        <w:szCs w:val="21"/>
                      </w:rPr>
                      <w:t>其他</w:t>
                    </w:r>
                  </w:p>
                </w:tc>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autoSpaceDE w:val="0"/>
                      <w:autoSpaceDN w:val="0"/>
                      <w:adjustRightInd w:val="0"/>
                      <w:snapToGrid w:val="0"/>
                      <w:spacing w:line="240" w:lineRule="atLeast"/>
                      <w:jc w:val="right"/>
                      <w:rPr>
                        <w:rFonts w:ascii="宋体" w:hAnsi="宋体"/>
                        <w:szCs w:val="21"/>
                      </w:rPr>
                    </w:pPr>
                    <w:r w:rsidRPr="000D5B1B">
                      <w:rPr>
                        <w:rFonts w:ascii="宋体" w:hAnsi="宋体"/>
                      </w:rPr>
                      <w:t>24,909.13</w:t>
                    </w:r>
                  </w:p>
                </w:tc>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jc w:val="right"/>
                      <w:rPr>
                        <w:rFonts w:ascii="宋体" w:hAnsi="宋体"/>
                        <w:szCs w:val="21"/>
                      </w:rPr>
                    </w:pPr>
                    <w:r w:rsidRPr="000D5B1B">
                      <w:rPr>
                        <w:rFonts w:ascii="宋体" w:hAnsi="宋体"/>
                      </w:rPr>
                      <w:t>5,619.85</w:t>
                    </w:r>
                  </w:p>
                </w:tc>
              </w:tr>
            </w:sdtContent>
          </w:sdt>
          <w:tr w:rsidR="000A0D32" w:rsidRPr="000D5B1B" w:rsidTr="007F43F5">
            <w:sdt>
              <w:sdtPr>
                <w:rPr>
                  <w:rFonts w:ascii="宋体" w:hAnsi="宋体"/>
                </w:rPr>
                <w:tag w:val="_PLD_b2217e6f95dc4d78afa0cd09f992ae49"/>
                <w:id w:val="6004129"/>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A0D32" w:rsidRPr="000D5B1B" w:rsidRDefault="000A0D32" w:rsidP="007F43F5">
                    <w:pPr>
                      <w:autoSpaceDE w:val="0"/>
                      <w:autoSpaceDN w:val="0"/>
                      <w:adjustRightInd w:val="0"/>
                      <w:snapToGrid w:val="0"/>
                      <w:spacing w:line="240" w:lineRule="atLeast"/>
                      <w:jc w:val="center"/>
                      <w:rPr>
                        <w:rFonts w:ascii="宋体" w:hAnsi="宋体"/>
                        <w:szCs w:val="21"/>
                      </w:rPr>
                    </w:pPr>
                    <w:r w:rsidRPr="000D5B1B">
                      <w:rPr>
                        <w:rFonts w:ascii="宋体" w:hAnsi="宋体" w:hint="eastAsia"/>
                        <w:szCs w:val="21"/>
                      </w:rPr>
                      <w:t>合计</w:t>
                    </w:r>
                  </w:p>
                </w:tc>
              </w:sdtContent>
            </w:sdt>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autoSpaceDE w:val="0"/>
                  <w:autoSpaceDN w:val="0"/>
                  <w:adjustRightInd w:val="0"/>
                  <w:snapToGrid w:val="0"/>
                  <w:spacing w:line="240" w:lineRule="atLeast"/>
                  <w:jc w:val="right"/>
                  <w:rPr>
                    <w:rFonts w:ascii="宋体" w:hAnsi="宋体"/>
                    <w:szCs w:val="21"/>
                  </w:rPr>
                </w:pPr>
                <w:r w:rsidRPr="000D5B1B">
                  <w:rPr>
                    <w:rFonts w:ascii="宋体" w:hAnsi="宋体"/>
                  </w:rPr>
                  <w:t>26,156,354.39</w:t>
                </w:r>
              </w:p>
            </w:tc>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jc w:val="right"/>
                  <w:rPr>
                    <w:rFonts w:ascii="宋体" w:hAnsi="宋体"/>
                    <w:szCs w:val="21"/>
                  </w:rPr>
                </w:pPr>
                <w:r w:rsidRPr="000D5B1B">
                  <w:rPr>
                    <w:rFonts w:ascii="宋体" w:hAnsi="宋体"/>
                  </w:rPr>
                  <w:t>25,132,808.64</w:t>
                </w:r>
              </w:p>
            </w:tc>
          </w:tr>
        </w:tbl>
        <w:p w:rsidR="005155D7" w:rsidRPr="000D5B1B" w:rsidRDefault="009E230D">
          <w:pPr>
            <w:rPr>
              <w:rFonts w:ascii="宋体" w:hAnsi="宋体"/>
              <w:szCs w:val="21"/>
            </w:rPr>
          </w:pPr>
        </w:p>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成本费用"/>
        <w:tag w:val="_SEC_5d1ca8a31f664ab6b4c2e40e3350a771"/>
        <w:id w:val="879043"/>
        <w:lock w:val="sdtLocked"/>
        <w:placeholder>
          <w:docPart w:val="GBC22222222222222222222222222222"/>
        </w:placeholder>
      </w:sdtPr>
      <w:sdtEndPr>
        <w:rPr>
          <w:rFonts w:cstheme="minorBidi"/>
          <w:kern w:val="2"/>
        </w:rPr>
      </w:sdtEndPr>
      <w:sdtContent>
        <w:p w:rsidR="005155D7" w:rsidRPr="000D5B1B" w:rsidRDefault="00D3606B">
          <w:pPr>
            <w:pStyle w:val="3"/>
            <w:numPr>
              <w:ilvl w:val="0"/>
              <w:numId w:val="21"/>
            </w:numPr>
            <w:tabs>
              <w:tab w:val="left" w:pos="504"/>
            </w:tabs>
            <w:rPr>
              <w:rFonts w:ascii="宋体" w:hAnsi="宋体" w:cs="宋体"/>
              <w:bCs w:val="0"/>
              <w:kern w:val="0"/>
              <w:szCs w:val="21"/>
            </w:rPr>
          </w:pPr>
          <w:r w:rsidRPr="000D5B1B">
            <w:rPr>
              <w:rFonts w:ascii="宋体" w:hAnsi="宋体" w:cs="宋体" w:hint="eastAsia"/>
              <w:bCs w:val="0"/>
              <w:kern w:val="0"/>
              <w:szCs w:val="21"/>
            </w:rPr>
            <w:t>销售费用</w:t>
          </w:r>
        </w:p>
        <w:sdt>
          <w:sdtPr>
            <w:rPr>
              <w:rFonts w:ascii="宋体" w:hAnsi="宋体"/>
            </w:rPr>
            <w:alias w:val="是否适用：销售费用[双击切换]"/>
            <w:tag w:val="_GBC_1a0ad35d35924f068ce1b2a2dc02a25f"/>
            <w:id w:val="879033"/>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B4446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B44463"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pStyle w:val="a9"/>
            <w:ind w:firstLineChars="0" w:firstLine="0"/>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销售费用"/>
              <w:tag w:val="_GBC_c5a59d97d8a94cda9b9fbd8a93ad19dc"/>
              <w:id w:val="87903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销售费用"/>
              <w:tag w:val="_GBC_57a629bddf6343a1aebbefc90d9378b0"/>
              <w:id w:val="8790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2859"/>
            <w:gridCol w:w="2858"/>
          </w:tblGrid>
          <w:tr w:rsidR="000A0D32" w:rsidRPr="000D5B1B" w:rsidTr="007F43F5">
            <w:sdt>
              <w:sdtPr>
                <w:rPr>
                  <w:rFonts w:ascii="宋体" w:hAnsi="宋体"/>
                </w:rPr>
                <w:tag w:val="_PLD_27c4bc503cfe4eafa415de62f182f2c1"/>
                <w:id w:val="6004228"/>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105cce5212fb42a182b1fd8e309ba67c"/>
                <w:id w:val="6004229"/>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center"/>
                      <w:rPr>
                        <w:rFonts w:ascii="宋体" w:hAnsi="宋体"/>
                        <w:szCs w:val="21"/>
                      </w:rPr>
                    </w:pPr>
                    <w:r w:rsidRPr="000D5B1B">
                      <w:rPr>
                        <w:rFonts w:ascii="宋体" w:hAnsi="宋体" w:hint="eastAsia"/>
                        <w:szCs w:val="21"/>
                      </w:rPr>
                      <w:t>本期发生额</w:t>
                    </w:r>
                  </w:p>
                </w:tc>
              </w:sdtContent>
            </w:sdt>
            <w:sdt>
              <w:sdtPr>
                <w:rPr>
                  <w:rFonts w:ascii="宋体" w:hAnsi="宋体"/>
                </w:rPr>
                <w:tag w:val="_PLD_5f148659054c4187a80f7bdffc9e9cde"/>
                <w:id w:val="6004230"/>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center"/>
                      <w:rPr>
                        <w:rFonts w:ascii="宋体" w:hAnsi="宋体"/>
                        <w:szCs w:val="21"/>
                      </w:rPr>
                    </w:pPr>
                    <w:r w:rsidRPr="000D5B1B">
                      <w:rPr>
                        <w:rFonts w:ascii="宋体" w:hAnsi="宋体" w:hint="eastAsia"/>
                        <w:szCs w:val="21"/>
                      </w:rPr>
                      <w:t>上期发生额</w:t>
                    </w:r>
                  </w:p>
                </w:tc>
              </w:sdtContent>
            </w:sdt>
          </w:tr>
          <w:sdt>
            <w:sdtPr>
              <w:rPr>
                <w:rFonts w:ascii="宋体" w:eastAsiaTheme="minorEastAsia" w:hAnsi="宋体" w:cstheme="minorBidi"/>
                <w:szCs w:val="21"/>
              </w:rPr>
              <w:alias w:val="销售费用明细"/>
              <w:tag w:val="_TUP_db10d8762ce542a4962ce4cb14ddabbc"/>
              <w:id w:val="6004231"/>
              <w:lock w:val="sdtLocked"/>
            </w:sdtPr>
            <w:sdtContent>
              <w:tr w:rsidR="000A0D32" w:rsidRPr="000D5B1B" w:rsidTr="007F43F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rPr>
                        <w:rFonts w:ascii="宋体" w:hAnsi="宋体"/>
                        <w:szCs w:val="21"/>
                      </w:rPr>
                    </w:pPr>
                    <w:r w:rsidRPr="000D5B1B">
                      <w:rPr>
                        <w:rFonts w:ascii="宋体" w:hAnsi="宋体"/>
                      </w:rPr>
                      <w:t>运杂费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64,463,939.03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61,018,457.88</w:t>
                    </w:r>
                  </w:p>
                </w:tc>
              </w:tr>
            </w:sdtContent>
          </w:sdt>
          <w:sdt>
            <w:sdtPr>
              <w:rPr>
                <w:rFonts w:ascii="宋体" w:eastAsiaTheme="minorEastAsia" w:hAnsi="宋体" w:cstheme="minorBidi"/>
                <w:szCs w:val="21"/>
              </w:rPr>
              <w:alias w:val="销售费用明细"/>
              <w:tag w:val="_TUP_db10d8762ce542a4962ce4cb14ddabbc"/>
              <w:id w:val="6004232"/>
              <w:lock w:val="sdtLocked"/>
            </w:sdtPr>
            <w:sdtContent>
              <w:tr w:rsidR="000A0D32" w:rsidRPr="000D5B1B" w:rsidTr="007F43F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rPr>
                        <w:rFonts w:ascii="宋体" w:hAnsi="宋体"/>
                        <w:szCs w:val="21"/>
                      </w:rPr>
                    </w:pPr>
                    <w:r w:rsidRPr="000D5B1B">
                      <w:rPr>
                        <w:rFonts w:ascii="宋体" w:hAnsi="宋体"/>
                      </w:rPr>
                      <w:t>办公费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5,280,283.59</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4,693,751.50</w:t>
                    </w:r>
                  </w:p>
                </w:tc>
              </w:tr>
            </w:sdtContent>
          </w:sdt>
          <w:sdt>
            <w:sdtPr>
              <w:rPr>
                <w:rFonts w:ascii="宋体" w:eastAsiaTheme="minorEastAsia" w:hAnsi="宋体" w:cstheme="minorBidi"/>
                <w:szCs w:val="21"/>
              </w:rPr>
              <w:alias w:val="销售费用明细"/>
              <w:tag w:val="_TUP_db10d8762ce542a4962ce4cb14ddabbc"/>
              <w:id w:val="6004233"/>
              <w:lock w:val="sdtLocked"/>
            </w:sdtPr>
            <w:sdtContent>
              <w:tr w:rsidR="000A0D32" w:rsidRPr="000D5B1B" w:rsidTr="007F43F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rPr>
                        <w:rFonts w:ascii="宋体" w:hAnsi="宋体"/>
                        <w:szCs w:val="21"/>
                      </w:rPr>
                    </w:pPr>
                    <w:r w:rsidRPr="000D5B1B">
                      <w:rPr>
                        <w:rFonts w:ascii="宋体" w:hAnsi="宋体"/>
                      </w:rPr>
                      <w:t>广告费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17,831,911.08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16,163,957.59</w:t>
                    </w:r>
                  </w:p>
                </w:tc>
              </w:tr>
            </w:sdtContent>
          </w:sdt>
          <w:sdt>
            <w:sdtPr>
              <w:rPr>
                <w:rFonts w:ascii="宋体" w:eastAsiaTheme="minorEastAsia" w:hAnsi="宋体" w:cstheme="minorBidi"/>
                <w:szCs w:val="21"/>
              </w:rPr>
              <w:alias w:val="销售费用明细"/>
              <w:tag w:val="_TUP_db10d8762ce542a4962ce4cb14ddabbc"/>
              <w:id w:val="6004234"/>
              <w:lock w:val="sdtLocked"/>
            </w:sdtPr>
            <w:sdtContent>
              <w:tr w:rsidR="000A0D32" w:rsidRPr="000D5B1B" w:rsidTr="007F43F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rPr>
                        <w:rFonts w:ascii="宋体" w:hAnsi="宋体"/>
                        <w:szCs w:val="21"/>
                      </w:rPr>
                    </w:pPr>
                    <w:r w:rsidRPr="000D5B1B">
                      <w:rPr>
                        <w:rFonts w:ascii="宋体" w:hAnsi="宋体"/>
                      </w:rPr>
                      <w:t>人员费用</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51,031,255.53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48,446,521.30</w:t>
                    </w:r>
                  </w:p>
                </w:tc>
              </w:tr>
            </w:sdtContent>
          </w:sdt>
          <w:sdt>
            <w:sdtPr>
              <w:rPr>
                <w:rFonts w:ascii="宋体" w:eastAsiaTheme="minorEastAsia" w:hAnsi="宋体" w:cstheme="minorBidi"/>
                <w:szCs w:val="21"/>
              </w:rPr>
              <w:alias w:val="销售费用明细"/>
              <w:tag w:val="_TUP_db10d8762ce542a4962ce4cb14ddabbc"/>
              <w:id w:val="6004235"/>
              <w:lock w:val="sdtLocked"/>
            </w:sdtPr>
            <w:sdtContent>
              <w:tr w:rsidR="000A0D32" w:rsidRPr="000D5B1B" w:rsidTr="007F43F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rPr>
                        <w:rFonts w:ascii="宋体" w:hAnsi="宋体"/>
                        <w:szCs w:val="21"/>
                      </w:rPr>
                    </w:pPr>
                    <w:r w:rsidRPr="000D5B1B">
                      <w:rPr>
                        <w:rFonts w:ascii="宋体" w:hAnsi="宋体"/>
                      </w:rPr>
                      <w:t>折旧费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1,588,139.17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714,252.56</w:t>
                    </w:r>
                  </w:p>
                </w:tc>
              </w:tr>
            </w:sdtContent>
          </w:sdt>
          <w:sdt>
            <w:sdtPr>
              <w:rPr>
                <w:rFonts w:ascii="宋体" w:eastAsiaTheme="minorEastAsia" w:hAnsi="宋体" w:cstheme="minorBidi"/>
                <w:szCs w:val="21"/>
              </w:rPr>
              <w:alias w:val="销售费用明细"/>
              <w:tag w:val="_TUP_db10d8762ce542a4962ce4cb14ddabbc"/>
              <w:id w:val="6004236"/>
              <w:lock w:val="sdtLocked"/>
            </w:sdtPr>
            <w:sdtContent>
              <w:tr w:rsidR="000A0D32" w:rsidRPr="000D5B1B" w:rsidTr="007F43F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rPr>
                        <w:rFonts w:ascii="宋体" w:hAnsi="宋体"/>
                        <w:szCs w:val="21"/>
                      </w:rPr>
                    </w:pPr>
                    <w:r w:rsidRPr="000D5B1B">
                      <w:rPr>
                        <w:rFonts w:ascii="宋体" w:hAnsi="宋体"/>
                      </w:rPr>
                      <w:t>促销费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75,798,671.47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73,253,764.13</w:t>
                    </w:r>
                  </w:p>
                </w:tc>
              </w:tr>
            </w:sdtContent>
          </w:sdt>
          <w:sdt>
            <w:sdtPr>
              <w:rPr>
                <w:rFonts w:ascii="宋体" w:eastAsiaTheme="minorEastAsia" w:hAnsi="宋体" w:cstheme="minorBidi"/>
                <w:szCs w:val="21"/>
              </w:rPr>
              <w:alias w:val="销售费用明细"/>
              <w:tag w:val="_TUP_db10d8762ce542a4962ce4cb14ddabbc"/>
              <w:id w:val="6004237"/>
              <w:lock w:val="sdtLocked"/>
            </w:sdtPr>
            <w:sdtContent>
              <w:tr w:rsidR="000A0D32" w:rsidRPr="000D5B1B" w:rsidTr="007F43F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rPr>
                        <w:rFonts w:ascii="宋体" w:hAnsi="宋体"/>
                        <w:szCs w:val="21"/>
                      </w:rPr>
                    </w:pPr>
                    <w:r w:rsidRPr="000D5B1B">
                      <w:rPr>
                        <w:rFonts w:ascii="宋体" w:hAnsi="宋体"/>
                      </w:rPr>
                      <w:t>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11,637,075.78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11,048,217.63</w:t>
                    </w:r>
                  </w:p>
                </w:tc>
              </w:tr>
            </w:sdtContent>
          </w:sdt>
          <w:sdt>
            <w:sdtPr>
              <w:rPr>
                <w:rFonts w:ascii="宋体" w:eastAsiaTheme="minorEastAsia" w:hAnsi="宋体" w:cstheme="minorBidi"/>
                <w:szCs w:val="21"/>
              </w:rPr>
              <w:alias w:val="销售费用明细"/>
              <w:tag w:val="_TUP_db10d8762ce542a4962ce4cb14ddabbc"/>
              <w:id w:val="6004238"/>
              <w:lock w:val="sdtLocked"/>
            </w:sdtPr>
            <w:sdtContent>
              <w:tr w:rsidR="000A0D32" w:rsidRPr="000D5B1B" w:rsidTr="007F43F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rPr>
                        <w:rFonts w:ascii="宋体" w:hAnsi="宋体"/>
                        <w:szCs w:val="21"/>
                      </w:rPr>
                    </w:pPr>
                    <w:r w:rsidRPr="000D5B1B">
                      <w:rPr>
                        <w:rFonts w:ascii="宋体" w:hAnsi="宋体"/>
                      </w:rPr>
                      <w:t>招待费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1,330,571.03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1,445,797.99</w:t>
                    </w:r>
                  </w:p>
                </w:tc>
              </w:tr>
            </w:sdtContent>
          </w:sdt>
          <w:sdt>
            <w:sdtPr>
              <w:rPr>
                <w:rFonts w:ascii="宋体" w:eastAsiaTheme="minorEastAsia" w:hAnsi="宋体" w:cstheme="minorBidi"/>
                <w:szCs w:val="21"/>
              </w:rPr>
              <w:alias w:val="销售费用明细"/>
              <w:tag w:val="_TUP_db10d8762ce542a4962ce4cb14ddabbc"/>
              <w:id w:val="6004239"/>
              <w:lock w:val="sdtLocked"/>
            </w:sdtPr>
            <w:sdtContent>
              <w:tr w:rsidR="000A0D32" w:rsidRPr="000D5B1B" w:rsidTr="007F43F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rPr>
                        <w:rFonts w:ascii="宋体" w:hAnsi="宋体"/>
                        <w:szCs w:val="21"/>
                      </w:rPr>
                    </w:pPr>
                    <w:r w:rsidRPr="000D5B1B">
                      <w:rPr>
                        <w:rFonts w:ascii="宋体" w:hAnsi="宋体"/>
                      </w:rPr>
                      <w:t>其他费用</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4,740,497.60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4,577,540.13</w:t>
                    </w:r>
                  </w:p>
                </w:tc>
              </w:tr>
            </w:sdtContent>
          </w:sdt>
          <w:tr w:rsidR="000A0D32" w:rsidRPr="000D5B1B" w:rsidTr="007F43F5">
            <w:sdt>
              <w:sdtPr>
                <w:rPr>
                  <w:rFonts w:ascii="宋体" w:hAnsi="宋体"/>
                </w:rPr>
                <w:tag w:val="_PLD_433cd99c4dd241c78fe0542c641fb610"/>
                <w:id w:val="6004240"/>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center"/>
                      <w:rPr>
                        <w:rFonts w:ascii="宋体" w:hAnsi="宋体"/>
                        <w:szCs w:val="21"/>
                      </w:rPr>
                    </w:pPr>
                    <w:r w:rsidRPr="000D5B1B">
                      <w:rPr>
                        <w:rFonts w:ascii="宋体" w:hAnsi="宋体" w:hint="eastAsia"/>
                        <w:szCs w:val="21"/>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tcPr>
              <w:p w:rsidR="000A0D32" w:rsidRPr="000D5B1B" w:rsidRDefault="000A0D32" w:rsidP="007F43F5">
                <w:pPr>
                  <w:jc w:val="right"/>
                  <w:rPr>
                    <w:rFonts w:ascii="宋体" w:hAnsi="宋体"/>
                    <w:szCs w:val="21"/>
                  </w:rPr>
                </w:pPr>
                <w:r w:rsidRPr="000D5B1B">
                  <w:rPr>
                    <w:rFonts w:ascii="宋体" w:hAnsi="宋体"/>
                  </w:rPr>
                  <w:t>233,702,344.28</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0A0D32" w:rsidRPr="000D5B1B" w:rsidRDefault="000A0D32" w:rsidP="007F43F5">
                <w:pPr>
                  <w:jc w:val="right"/>
                  <w:rPr>
                    <w:rFonts w:ascii="宋体" w:hAnsi="宋体"/>
                    <w:szCs w:val="21"/>
                  </w:rPr>
                </w:pPr>
                <w:r w:rsidRPr="000D5B1B">
                  <w:rPr>
                    <w:rFonts w:ascii="宋体" w:hAnsi="宋体"/>
                  </w:rPr>
                  <w:t>221,362,260.71</w:t>
                </w:r>
              </w:p>
            </w:tc>
          </w:tr>
        </w:tbl>
        <w:p w:rsidR="005155D7" w:rsidRPr="000D5B1B" w:rsidRDefault="009E230D">
          <w:pPr>
            <w:rPr>
              <w:rFonts w:ascii="宋体" w:hAnsi="宋体"/>
              <w:szCs w:val="21"/>
            </w:rPr>
          </w:pPr>
        </w:p>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管理费用"/>
        <w:tag w:val="_SEC_7f6cbd459a55483f8da09e1ad1378e98"/>
        <w:id w:val="879054"/>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管理费用</w:t>
          </w:r>
        </w:p>
        <w:sdt>
          <w:sdtPr>
            <w:rPr>
              <w:rFonts w:ascii="宋体" w:hAnsi="宋体"/>
            </w:rPr>
            <w:alias w:val="是否适用：管理费用[双击切换]"/>
            <w:tag w:val="_GBC_b376fd9abaac4f3b8e5956b8dcd72faf"/>
            <w:id w:val="879044"/>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B4446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B44463"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管理费用"/>
              <w:tag w:val="_GBC_73606f31bd404afb8bfe5aabe1a68278"/>
              <w:id w:val="87904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管理费用"/>
              <w:tag w:val="_GBC_0549259a290d43c39c63d67cdad7f80d"/>
              <w:id w:val="8790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4249F1" w:rsidRPr="000D5B1B" w:rsidTr="007F43F5">
            <w:sdt>
              <w:sdtPr>
                <w:rPr>
                  <w:rFonts w:ascii="宋体" w:hAnsi="宋体"/>
                </w:rPr>
                <w:tag w:val="_PLD_588268d9a550441d943c27cfc1105eb0"/>
                <w:id w:val="600434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center"/>
                      <w:rPr>
                        <w:rFonts w:ascii="宋体" w:hAnsi="宋体"/>
                      </w:rPr>
                    </w:pPr>
                    <w:r w:rsidRPr="000D5B1B">
                      <w:rPr>
                        <w:rFonts w:ascii="宋体" w:hAnsi="宋体" w:hint="eastAsia"/>
                      </w:rPr>
                      <w:t>项目</w:t>
                    </w:r>
                  </w:p>
                </w:tc>
              </w:sdtContent>
            </w:sdt>
            <w:sdt>
              <w:sdtPr>
                <w:rPr>
                  <w:rFonts w:ascii="宋体" w:hAnsi="宋体"/>
                </w:rPr>
                <w:tag w:val="_PLD_0e4f4d04bcb2408d8a5744ac90a1f89b"/>
                <w:id w:val="600434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center"/>
                      <w:rPr>
                        <w:rFonts w:ascii="宋体" w:hAnsi="宋体"/>
                      </w:rPr>
                    </w:pPr>
                    <w:r w:rsidRPr="000D5B1B">
                      <w:rPr>
                        <w:rFonts w:ascii="宋体" w:hAnsi="宋体" w:hint="eastAsia"/>
                      </w:rPr>
                      <w:t>本期发生额</w:t>
                    </w:r>
                  </w:p>
                </w:tc>
              </w:sdtContent>
            </w:sdt>
            <w:sdt>
              <w:sdtPr>
                <w:rPr>
                  <w:rFonts w:ascii="宋体" w:hAnsi="宋体"/>
                </w:rPr>
                <w:tag w:val="_PLD_6f1ab61237164c0db56540ae1980b62c"/>
                <w:id w:val="600434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center"/>
                      <w:rPr>
                        <w:rFonts w:ascii="宋体" w:hAnsi="宋体"/>
                      </w:rPr>
                    </w:pPr>
                    <w:r w:rsidRPr="000D5B1B">
                      <w:rPr>
                        <w:rFonts w:ascii="宋体" w:hAnsi="宋体" w:hint="eastAsia"/>
                      </w:rPr>
                      <w:t>上期发生额</w:t>
                    </w:r>
                  </w:p>
                </w:tc>
              </w:sdtContent>
            </w:sdt>
          </w:tr>
          <w:sdt>
            <w:sdtPr>
              <w:rPr>
                <w:rFonts w:ascii="宋体" w:eastAsiaTheme="minorEastAsia" w:hAnsi="宋体" w:cstheme="minorBidi" w:hint="eastAsia"/>
                <w:szCs w:val="22"/>
              </w:rPr>
              <w:alias w:val="管理费用明细"/>
              <w:tag w:val="_TUP_722eb986b9ca44cea4b28d9c73b66176"/>
              <w:id w:val="6004349"/>
              <w:lock w:val="sdtLocked"/>
            </w:sdtPr>
            <w:sdtContent>
              <w:tr w:rsidR="004249F1" w:rsidRPr="000D5B1B" w:rsidTr="007F43F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249F1" w:rsidRPr="000D5B1B" w:rsidRDefault="004249F1" w:rsidP="007F43F5">
                    <w:pPr>
                      <w:rPr>
                        <w:rFonts w:ascii="宋体" w:hAnsi="宋体"/>
                      </w:rPr>
                    </w:pPr>
                    <w:r w:rsidRPr="000D5B1B">
                      <w:rPr>
                        <w:rFonts w:ascii="宋体" w:hAnsi="宋体"/>
                      </w:rPr>
                      <w:t>人员费用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63,074,524.38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57,171,358.27</w:t>
                    </w:r>
                  </w:p>
                </w:tc>
              </w:tr>
            </w:sdtContent>
          </w:sdt>
          <w:sdt>
            <w:sdtPr>
              <w:rPr>
                <w:rFonts w:ascii="宋体" w:eastAsiaTheme="minorEastAsia" w:hAnsi="宋体" w:cstheme="minorBidi" w:hint="eastAsia"/>
                <w:szCs w:val="22"/>
              </w:rPr>
              <w:alias w:val="管理费用明细"/>
              <w:tag w:val="_TUP_722eb986b9ca44cea4b28d9c73b66176"/>
              <w:id w:val="6004350"/>
              <w:lock w:val="sdtLocked"/>
            </w:sdtPr>
            <w:sdtContent>
              <w:tr w:rsidR="004249F1" w:rsidRPr="000D5B1B" w:rsidTr="007F43F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249F1" w:rsidRPr="000D5B1B" w:rsidRDefault="004249F1" w:rsidP="007F43F5">
                    <w:pPr>
                      <w:rPr>
                        <w:rFonts w:ascii="宋体" w:hAnsi="宋体"/>
                      </w:rPr>
                    </w:pPr>
                    <w:r w:rsidRPr="000D5B1B">
                      <w:rPr>
                        <w:rFonts w:ascii="宋体" w:hAnsi="宋体"/>
                      </w:rPr>
                      <w:t>业绩激励基金</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13,400,000.00</w:t>
                    </w:r>
                  </w:p>
                </w:tc>
              </w:tr>
            </w:sdtContent>
          </w:sdt>
          <w:sdt>
            <w:sdtPr>
              <w:rPr>
                <w:rFonts w:ascii="宋体" w:eastAsiaTheme="minorEastAsia" w:hAnsi="宋体" w:cstheme="minorBidi" w:hint="eastAsia"/>
                <w:szCs w:val="22"/>
              </w:rPr>
              <w:alias w:val="管理费用明细"/>
              <w:tag w:val="_TUP_722eb986b9ca44cea4b28d9c73b66176"/>
              <w:id w:val="6004351"/>
              <w:lock w:val="sdtLocked"/>
            </w:sdtPr>
            <w:sdtContent>
              <w:tr w:rsidR="004249F1" w:rsidRPr="000D5B1B" w:rsidTr="007F43F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249F1" w:rsidRPr="000D5B1B" w:rsidRDefault="004249F1" w:rsidP="007F43F5">
                    <w:pPr>
                      <w:rPr>
                        <w:rFonts w:ascii="宋体" w:hAnsi="宋体"/>
                      </w:rPr>
                    </w:pPr>
                    <w:r w:rsidRPr="000D5B1B">
                      <w:rPr>
                        <w:rFonts w:ascii="宋体" w:hAnsi="宋体"/>
                      </w:rP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19,748,097.01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13,108,932.01</w:t>
                    </w:r>
                  </w:p>
                </w:tc>
              </w:tr>
            </w:sdtContent>
          </w:sdt>
          <w:sdt>
            <w:sdtPr>
              <w:rPr>
                <w:rFonts w:ascii="宋体" w:eastAsiaTheme="minorEastAsia" w:hAnsi="宋体" w:cstheme="minorBidi" w:hint="eastAsia"/>
                <w:szCs w:val="22"/>
              </w:rPr>
              <w:alias w:val="管理费用明细"/>
              <w:tag w:val="_TUP_722eb986b9ca44cea4b28d9c73b66176"/>
              <w:id w:val="6004352"/>
              <w:lock w:val="sdtLocked"/>
            </w:sdtPr>
            <w:sdtContent>
              <w:tr w:rsidR="004249F1" w:rsidRPr="000D5B1B" w:rsidTr="007F43F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249F1" w:rsidRPr="000D5B1B" w:rsidRDefault="004249F1" w:rsidP="007F43F5">
                    <w:pPr>
                      <w:rPr>
                        <w:rFonts w:ascii="宋体" w:hAnsi="宋体"/>
                      </w:rPr>
                    </w:pPr>
                    <w:r w:rsidRPr="000D5B1B">
                      <w:rPr>
                        <w:rFonts w:ascii="宋体" w:hAnsi="宋体"/>
                      </w:rPr>
                      <w:t>长期资产摊销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4,902,247.03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4,934,111.79</w:t>
                    </w:r>
                  </w:p>
                </w:tc>
              </w:tr>
            </w:sdtContent>
          </w:sdt>
          <w:sdt>
            <w:sdtPr>
              <w:rPr>
                <w:rFonts w:ascii="宋体" w:eastAsiaTheme="minorEastAsia" w:hAnsi="宋体" w:cstheme="minorBidi" w:hint="eastAsia"/>
                <w:szCs w:val="22"/>
              </w:rPr>
              <w:alias w:val="管理费用明细"/>
              <w:tag w:val="_TUP_722eb986b9ca44cea4b28d9c73b66176"/>
              <w:id w:val="6004353"/>
              <w:lock w:val="sdtLocked"/>
            </w:sdtPr>
            <w:sdtContent>
              <w:tr w:rsidR="004249F1" w:rsidRPr="000D5B1B" w:rsidTr="007F43F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249F1" w:rsidRPr="000D5B1B" w:rsidRDefault="004249F1" w:rsidP="007F43F5">
                    <w:pPr>
                      <w:rPr>
                        <w:rFonts w:ascii="宋体" w:hAnsi="宋体"/>
                      </w:rPr>
                    </w:pPr>
                    <w:r w:rsidRPr="000D5B1B">
                      <w:rPr>
                        <w:rFonts w:ascii="宋体" w:hAnsi="宋体"/>
                      </w:rPr>
                      <w:t>汽车费用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3,366,179.88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3,267,330.86</w:t>
                    </w:r>
                  </w:p>
                </w:tc>
              </w:tr>
            </w:sdtContent>
          </w:sdt>
          <w:sdt>
            <w:sdtPr>
              <w:rPr>
                <w:rFonts w:ascii="宋体" w:eastAsiaTheme="minorEastAsia" w:hAnsi="宋体" w:cstheme="minorBidi" w:hint="eastAsia"/>
                <w:szCs w:val="22"/>
              </w:rPr>
              <w:alias w:val="管理费用明细"/>
              <w:tag w:val="_TUP_722eb986b9ca44cea4b28d9c73b66176"/>
              <w:id w:val="6004354"/>
              <w:lock w:val="sdtLocked"/>
            </w:sdtPr>
            <w:sdtContent>
              <w:tr w:rsidR="004249F1" w:rsidRPr="000D5B1B" w:rsidTr="007F43F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249F1" w:rsidRPr="000D5B1B" w:rsidRDefault="004249F1" w:rsidP="007F43F5">
                    <w:pPr>
                      <w:rPr>
                        <w:rFonts w:ascii="宋体" w:hAnsi="宋体"/>
                      </w:rPr>
                    </w:pPr>
                    <w:r w:rsidRPr="000D5B1B">
                      <w:rPr>
                        <w:rFonts w:ascii="宋体" w:hAnsi="宋体"/>
                      </w:rPr>
                      <w:t>办公费用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23,908,783.38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30,764,621.17</w:t>
                    </w:r>
                  </w:p>
                </w:tc>
              </w:tr>
            </w:sdtContent>
          </w:sdt>
          <w:sdt>
            <w:sdtPr>
              <w:rPr>
                <w:rFonts w:ascii="宋体" w:eastAsiaTheme="minorEastAsia" w:hAnsi="宋体" w:cstheme="minorBidi" w:hint="eastAsia"/>
                <w:szCs w:val="22"/>
              </w:rPr>
              <w:alias w:val="管理费用明细"/>
              <w:tag w:val="_TUP_722eb986b9ca44cea4b28d9c73b66176"/>
              <w:id w:val="6004355"/>
              <w:lock w:val="sdtLocked"/>
            </w:sdtPr>
            <w:sdtContent>
              <w:tr w:rsidR="004249F1" w:rsidRPr="000D5B1B" w:rsidTr="007F43F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249F1" w:rsidRPr="000D5B1B" w:rsidRDefault="004249F1" w:rsidP="007F43F5">
                    <w:pPr>
                      <w:rPr>
                        <w:rFonts w:ascii="宋体" w:hAnsi="宋体"/>
                      </w:rPr>
                    </w:pPr>
                    <w:r w:rsidRPr="000D5B1B">
                      <w:rPr>
                        <w:rFonts w:ascii="宋体" w:hAnsi="宋体"/>
                      </w:rPr>
                      <w:t>基金及税金</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2,375,727.40</w:t>
                    </w:r>
                  </w:p>
                </w:tc>
              </w:tr>
            </w:sdtContent>
          </w:sdt>
          <w:sdt>
            <w:sdtPr>
              <w:rPr>
                <w:rFonts w:ascii="宋体" w:eastAsiaTheme="minorEastAsia" w:hAnsi="宋体" w:cstheme="minorBidi" w:hint="eastAsia"/>
                <w:szCs w:val="22"/>
              </w:rPr>
              <w:alias w:val="管理费用明细"/>
              <w:tag w:val="_TUP_722eb986b9ca44cea4b28d9c73b66176"/>
              <w:id w:val="6004356"/>
              <w:lock w:val="sdtLocked"/>
            </w:sdtPr>
            <w:sdtContent>
              <w:tr w:rsidR="004249F1" w:rsidRPr="000D5B1B" w:rsidTr="007F43F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249F1" w:rsidRPr="000D5B1B" w:rsidRDefault="004249F1" w:rsidP="007F43F5">
                    <w:pPr>
                      <w:rPr>
                        <w:rFonts w:ascii="宋体" w:hAnsi="宋体"/>
                      </w:rPr>
                    </w:pPr>
                    <w:r w:rsidRPr="000D5B1B">
                      <w:rPr>
                        <w:rFonts w:ascii="宋体" w:hAnsi="宋体"/>
                      </w:rP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3,146,660.08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4,551,174.59</w:t>
                    </w:r>
                  </w:p>
                </w:tc>
              </w:tr>
            </w:sdtContent>
          </w:sdt>
          <w:sdt>
            <w:sdtPr>
              <w:rPr>
                <w:rFonts w:ascii="宋体" w:eastAsiaTheme="minorEastAsia" w:hAnsi="宋体" w:cstheme="minorBidi" w:hint="eastAsia"/>
                <w:szCs w:val="22"/>
              </w:rPr>
              <w:alias w:val="管理费用明细"/>
              <w:tag w:val="_TUP_722eb986b9ca44cea4b28d9c73b66176"/>
              <w:id w:val="6004357"/>
              <w:lock w:val="sdtLocked"/>
            </w:sdtPr>
            <w:sdtContent>
              <w:tr w:rsidR="004249F1" w:rsidRPr="000D5B1B" w:rsidTr="007F43F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249F1" w:rsidRPr="000D5B1B" w:rsidRDefault="004249F1" w:rsidP="007F43F5">
                    <w:pPr>
                      <w:rPr>
                        <w:rFonts w:ascii="宋体" w:hAnsi="宋体"/>
                      </w:rPr>
                    </w:pPr>
                    <w:r w:rsidRPr="000D5B1B">
                      <w:rPr>
                        <w:rFonts w:ascii="宋体" w:hAnsi="宋体"/>
                      </w:rPr>
                      <w:t>修理费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8,441,595.70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6,094,219.31</w:t>
                    </w:r>
                  </w:p>
                </w:tc>
              </w:tr>
            </w:sdtContent>
          </w:sdt>
          <w:sdt>
            <w:sdtPr>
              <w:rPr>
                <w:rFonts w:ascii="宋体" w:eastAsiaTheme="minorEastAsia" w:hAnsi="宋体" w:cstheme="minorBidi" w:hint="eastAsia"/>
                <w:szCs w:val="22"/>
              </w:rPr>
              <w:alias w:val="管理费用明细"/>
              <w:tag w:val="_TUP_722eb986b9ca44cea4b28d9c73b66176"/>
              <w:id w:val="6004358"/>
              <w:lock w:val="sdtLocked"/>
            </w:sdtPr>
            <w:sdtContent>
              <w:tr w:rsidR="004249F1" w:rsidRPr="000D5B1B" w:rsidTr="007F43F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249F1" w:rsidRPr="000D5B1B" w:rsidRDefault="004249F1" w:rsidP="007F43F5">
                    <w:pPr>
                      <w:rPr>
                        <w:rFonts w:ascii="宋体" w:hAnsi="宋体"/>
                      </w:rPr>
                    </w:pPr>
                    <w:r w:rsidRPr="000D5B1B">
                      <w:rPr>
                        <w:rFonts w:ascii="宋体" w:hAnsi="宋体"/>
                      </w:rPr>
                      <w:t>审计、咨询费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9,754,647.87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13,354,758.81</w:t>
                    </w:r>
                  </w:p>
                </w:tc>
              </w:tr>
            </w:sdtContent>
          </w:sdt>
          <w:sdt>
            <w:sdtPr>
              <w:rPr>
                <w:rFonts w:ascii="宋体" w:eastAsiaTheme="minorEastAsia" w:hAnsi="宋体" w:cstheme="minorBidi" w:hint="eastAsia"/>
                <w:szCs w:val="22"/>
              </w:rPr>
              <w:alias w:val="管理费用明细"/>
              <w:tag w:val="_TUP_722eb986b9ca44cea4b28d9c73b66176"/>
              <w:id w:val="6004359"/>
              <w:lock w:val="sdtLocked"/>
            </w:sdtPr>
            <w:sdtContent>
              <w:tr w:rsidR="004249F1" w:rsidRPr="000D5B1B" w:rsidTr="007F43F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249F1" w:rsidRPr="000D5B1B" w:rsidRDefault="004249F1" w:rsidP="007F43F5">
                    <w:pPr>
                      <w:rPr>
                        <w:rFonts w:ascii="宋体" w:hAnsi="宋体"/>
                      </w:rPr>
                    </w:pPr>
                    <w:r w:rsidRPr="000D5B1B">
                      <w:rPr>
                        <w:rFonts w:ascii="宋体" w:hAnsi="宋体"/>
                      </w:rPr>
                      <w:t>其他费用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11,465,106.70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6,285,180.19</w:t>
                    </w:r>
                  </w:p>
                </w:tc>
              </w:tr>
            </w:sdtContent>
          </w:sdt>
          <w:tr w:rsidR="004249F1" w:rsidRPr="000D5B1B" w:rsidTr="007F43F5">
            <w:sdt>
              <w:sdtPr>
                <w:rPr>
                  <w:rFonts w:ascii="宋体" w:hAnsi="宋体"/>
                </w:rPr>
                <w:tag w:val="_PLD_baed7858ee4845698b1e1703ad5c4d1f"/>
                <w:id w:val="600436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rPr>
                        <w:rFonts w:ascii="宋体" w:hAnsi="宋体"/>
                      </w:rPr>
                    </w:pPr>
                    <w:r w:rsidRPr="000D5B1B">
                      <w:rPr>
                        <w:rFonts w:ascii="宋体" w:hAnsi="宋体"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4249F1" w:rsidRPr="006051D2" w:rsidRDefault="004249F1" w:rsidP="007F43F5">
                <w:pPr>
                  <w:jc w:val="right"/>
                  <w:rPr>
                    <w:rFonts w:ascii="宋体" w:hAnsi="宋体"/>
                  </w:rPr>
                </w:pPr>
                <w:r w:rsidRPr="006051D2">
                  <w:rPr>
                    <w:rFonts w:ascii="宋体" w:hAnsi="宋体"/>
                  </w:rPr>
                  <w:t>147,807,842.03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249F1" w:rsidRPr="006051D2" w:rsidRDefault="004249F1" w:rsidP="007F43F5">
                <w:pPr>
                  <w:jc w:val="right"/>
                  <w:rPr>
                    <w:rFonts w:ascii="宋体" w:hAnsi="宋体"/>
                  </w:rPr>
                </w:pPr>
                <w:r w:rsidRPr="006051D2">
                  <w:rPr>
                    <w:rFonts w:ascii="宋体" w:hAnsi="宋体"/>
                  </w:rPr>
                  <w:t>155,307,414.40</w:t>
                </w:r>
              </w:p>
            </w:tc>
          </w:tr>
        </w:tbl>
        <w:p w:rsidR="005155D7" w:rsidRPr="000D5B1B" w:rsidRDefault="009E230D">
          <w:pPr>
            <w:rPr>
              <w:rFonts w:ascii="宋体" w:hAnsi="宋体"/>
              <w:szCs w:val="21"/>
            </w:rPr>
          </w:pPr>
        </w:p>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财务费用"/>
        <w:tag w:val="_SEC_e64e0ff353b940238889b35d13a33128"/>
        <w:id w:val="879065"/>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财务费用</w:t>
          </w:r>
        </w:p>
        <w:sdt>
          <w:sdtPr>
            <w:rPr>
              <w:rFonts w:ascii="宋体" w:hAnsi="宋体"/>
            </w:rPr>
            <w:alias w:val="是否适用：财务费用[双击切换]"/>
            <w:tag w:val="_GBC_7e467c6faebc402ab141f588df31680d"/>
            <w:id w:val="879055"/>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304FE1"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304FE1"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费用"/>
              <w:tag w:val="_GBC_adcf988d29cd43aba011ce1310eac264"/>
              <w:id w:val="87905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费用"/>
              <w:tag w:val="_GBC_f6066e571d54449daf358ae3037f9712"/>
              <w:id w:val="8790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F23382" w:rsidRPr="000D5B1B" w:rsidTr="007F43F5">
            <w:sdt>
              <w:sdtPr>
                <w:rPr>
                  <w:rFonts w:ascii="宋体" w:hAnsi="宋体"/>
                </w:rPr>
                <w:tag w:val="_PLD_49977e87dd3f474489b24bbaed00293d"/>
                <w:id w:val="600440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F23382" w:rsidRPr="000D5B1B" w:rsidRDefault="00F23382" w:rsidP="007F43F5">
                    <w:pPr>
                      <w:jc w:val="center"/>
                      <w:rPr>
                        <w:rFonts w:ascii="宋体" w:hAnsi="宋体"/>
                      </w:rPr>
                    </w:pPr>
                    <w:r w:rsidRPr="000D5B1B">
                      <w:rPr>
                        <w:rFonts w:ascii="宋体" w:hAnsi="宋体" w:hint="eastAsia"/>
                      </w:rPr>
                      <w:t>项目</w:t>
                    </w:r>
                  </w:p>
                </w:tc>
              </w:sdtContent>
            </w:sdt>
            <w:sdt>
              <w:sdtPr>
                <w:rPr>
                  <w:rFonts w:ascii="宋体" w:hAnsi="宋体"/>
                </w:rPr>
                <w:tag w:val="_PLD_f64aa2e290ce4904a39347c56117acb7"/>
                <w:id w:val="600440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F23382" w:rsidRPr="000D5B1B" w:rsidRDefault="00F23382" w:rsidP="007F43F5">
                    <w:pPr>
                      <w:jc w:val="center"/>
                      <w:rPr>
                        <w:rFonts w:ascii="宋体" w:hAnsi="宋体"/>
                      </w:rPr>
                    </w:pPr>
                    <w:r w:rsidRPr="000D5B1B">
                      <w:rPr>
                        <w:rFonts w:ascii="宋体" w:hAnsi="宋体" w:hint="eastAsia"/>
                      </w:rPr>
                      <w:t>本期发生额</w:t>
                    </w:r>
                  </w:p>
                </w:tc>
              </w:sdtContent>
            </w:sdt>
            <w:sdt>
              <w:sdtPr>
                <w:rPr>
                  <w:rFonts w:ascii="宋体" w:hAnsi="宋体"/>
                </w:rPr>
                <w:tag w:val="_PLD_178c78585f7e495ebd86923cb8c24338"/>
                <w:id w:val="600440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F23382" w:rsidRPr="000D5B1B" w:rsidRDefault="00F23382" w:rsidP="007F43F5">
                    <w:pPr>
                      <w:jc w:val="center"/>
                      <w:rPr>
                        <w:rFonts w:ascii="宋体" w:hAnsi="宋体"/>
                      </w:rPr>
                    </w:pPr>
                    <w:r w:rsidRPr="000D5B1B">
                      <w:rPr>
                        <w:rFonts w:ascii="宋体" w:hAnsi="宋体" w:hint="eastAsia"/>
                      </w:rPr>
                      <w:t>上期发生额</w:t>
                    </w:r>
                  </w:p>
                </w:tc>
              </w:sdtContent>
            </w:sdt>
          </w:tr>
          <w:sdt>
            <w:sdtPr>
              <w:rPr>
                <w:rFonts w:ascii="宋体" w:eastAsiaTheme="minorEastAsia" w:hAnsi="宋体" w:cstheme="minorBidi" w:hint="eastAsia"/>
                <w:szCs w:val="22"/>
              </w:rPr>
              <w:alias w:val="财务费用明细"/>
              <w:tag w:val="_TUP_532e2d560b3e474f82bbcbba74b0e810"/>
              <w:id w:val="6004405"/>
              <w:lock w:val="sdtLocked"/>
            </w:sdtPr>
            <w:sdtContent>
              <w:tr w:rsidR="00F23382" w:rsidRPr="000D5B1B" w:rsidTr="007F43F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23382" w:rsidRPr="000D5B1B" w:rsidRDefault="00F23382" w:rsidP="007F43F5">
                    <w:pPr>
                      <w:rPr>
                        <w:rFonts w:ascii="宋体" w:hAnsi="宋体"/>
                      </w:rPr>
                    </w:pPr>
                    <w:r w:rsidRPr="000D5B1B">
                      <w:rPr>
                        <w:rFonts w:ascii="宋体" w:hAnsi="宋体"/>
                      </w:rP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F23382" w:rsidRPr="000D5B1B" w:rsidRDefault="00F23382" w:rsidP="007F43F5">
                    <w:pPr>
                      <w:jc w:val="right"/>
                      <w:rPr>
                        <w:rFonts w:ascii="宋体" w:hAnsi="宋体"/>
                      </w:rPr>
                    </w:pPr>
                    <w:r w:rsidRPr="000D5B1B">
                      <w:rPr>
                        <w:rFonts w:ascii="宋体" w:hAnsi="宋体"/>
                      </w:rPr>
                      <w:t>8,391,769.01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23382" w:rsidRPr="000D5B1B" w:rsidRDefault="00F23382" w:rsidP="007F43F5">
                    <w:pPr>
                      <w:jc w:val="right"/>
                      <w:rPr>
                        <w:rFonts w:ascii="宋体" w:hAnsi="宋体"/>
                      </w:rPr>
                    </w:pPr>
                    <w:r w:rsidRPr="000D5B1B">
                      <w:rPr>
                        <w:rFonts w:ascii="宋体" w:hAnsi="宋体"/>
                      </w:rPr>
                      <w:t>6,633,653.60</w:t>
                    </w:r>
                  </w:p>
                </w:tc>
              </w:tr>
            </w:sdtContent>
          </w:sdt>
          <w:sdt>
            <w:sdtPr>
              <w:rPr>
                <w:rFonts w:ascii="宋体" w:eastAsiaTheme="minorEastAsia" w:hAnsi="宋体" w:cstheme="minorBidi" w:hint="eastAsia"/>
                <w:szCs w:val="22"/>
              </w:rPr>
              <w:alias w:val="财务费用明细"/>
              <w:tag w:val="_TUP_532e2d560b3e474f82bbcbba74b0e810"/>
              <w:id w:val="6004406"/>
              <w:lock w:val="sdtLocked"/>
            </w:sdtPr>
            <w:sdtContent>
              <w:tr w:rsidR="00F23382" w:rsidRPr="000D5B1B" w:rsidTr="007F43F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23382" w:rsidRPr="000D5B1B" w:rsidRDefault="00F23382" w:rsidP="007F43F5">
                    <w:pPr>
                      <w:ind w:firstLineChars="200" w:firstLine="420"/>
                      <w:rPr>
                        <w:rFonts w:ascii="宋体" w:hAnsi="宋体"/>
                      </w:rPr>
                    </w:pPr>
                    <w:r w:rsidRPr="000D5B1B">
                      <w:rPr>
                        <w:rFonts w:ascii="宋体" w:hAnsi="宋体"/>
                      </w:rPr>
                      <w:t>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F23382" w:rsidRPr="000D5B1B" w:rsidRDefault="00F23382" w:rsidP="007F43F5">
                    <w:pPr>
                      <w:jc w:val="right"/>
                      <w:rPr>
                        <w:rFonts w:ascii="宋体" w:hAnsi="宋体"/>
                      </w:rPr>
                    </w:pPr>
                    <w:r>
                      <w:rPr>
                        <w:rFonts w:ascii="宋体" w:hAnsi="宋体" w:hint="eastAsia"/>
                      </w:rPr>
                      <w:t>-629,106.12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23382" w:rsidRPr="000D5B1B" w:rsidRDefault="00F23382" w:rsidP="007F43F5">
                    <w:pPr>
                      <w:jc w:val="right"/>
                      <w:rPr>
                        <w:rFonts w:ascii="宋体" w:hAnsi="宋体"/>
                      </w:rPr>
                    </w:pPr>
                    <w:r>
                      <w:rPr>
                        <w:rFonts w:ascii="宋体" w:hAnsi="宋体" w:hint="eastAsia"/>
                      </w:rPr>
                      <w:t>-1,342,954.50</w:t>
                    </w:r>
                  </w:p>
                </w:tc>
              </w:tr>
            </w:sdtContent>
          </w:sdt>
          <w:sdt>
            <w:sdtPr>
              <w:rPr>
                <w:rFonts w:ascii="宋体" w:eastAsiaTheme="minorEastAsia" w:hAnsi="宋体" w:cstheme="minorBidi" w:hint="eastAsia"/>
                <w:szCs w:val="22"/>
              </w:rPr>
              <w:alias w:val="财务费用明细"/>
              <w:tag w:val="_TUP_532e2d560b3e474f82bbcbba74b0e810"/>
              <w:id w:val="6004407"/>
              <w:lock w:val="sdtLocked"/>
            </w:sdtPr>
            <w:sdtContent>
              <w:tr w:rsidR="00F23382" w:rsidRPr="000D5B1B" w:rsidTr="007F43F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23382" w:rsidRPr="000D5B1B" w:rsidRDefault="00F23382" w:rsidP="007F43F5">
                    <w:pPr>
                      <w:rPr>
                        <w:rFonts w:ascii="宋体" w:hAnsi="宋体"/>
                      </w:rPr>
                    </w:pPr>
                    <w:r w:rsidRPr="000D5B1B">
                      <w:rPr>
                        <w:rFonts w:ascii="宋体" w:hAnsi="宋体"/>
                      </w:rPr>
                      <w:t>汇兑损失</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F23382" w:rsidRPr="000D5B1B" w:rsidRDefault="00F23382" w:rsidP="007F43F5">
                    <w:pPr>
                      <w:jc w:val="right"/>
                      <w:rPr>
                        <w:rFonts w:ascii="宋体" w:hAnsi="宋体"/>
                      </w:rPr>
                    </w:pPr>
                    <w:r w:rsidRPr="000D5B1B">
                      <w:rPr>
                        <w:rFonts w:ascii="宋体" w:hAnsi="宋体"/>
                      </w:rPr>
                      <w:t>-3,985.20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23382" w:rsidRPr="000D5B1B" w:rsidRDefault="00F23382" w:rsidP="007F43F5">
                    <w:pPr>
                      <w:jc w:val="right"/>
                      <w:rPr>
                        <w:rFonts w:ascii="宋体" w:hAnsi="宋体"/>
                      </w:rPr>
                    </w:pPr>
                    <w:r w:rsidRPr="000D5B1B">
                      <w:rPr>
                        <w:rFonts w:ascii="宋体" w:hAnsi="宋体"/>
                      </w:rPr>
                      <w:t>-1,471.07</w:t>
                    </w:r>
                  </w:p>
                </w:tc>
              </w:tr>
            </w:sdtContent>
          </w:sdt>
          <w:sdt>
            <w:sdtPr>
              <w:rPr>
                <w:rFonts w:ascii="宋体" w:eastAsiaTheme="minorEastAsia" w:hAnsi="宋体" w:cstheme="minorBidi" w:hint="eastAsia"/>
                <w:szCs w:val="22"/>
              </w:rPr>
              <w:alias w:val="财务费用明细"/>
              <w:tag w:val="_TUP_532e2d560b3e474f82bbcbba74b0e810"/>
              <w:id w:val="6004408"/>
              <w:lock w:val="sdtLocked"/>
            </w:sdtPr>
            <w:sdtContent>
              <w:tr w:rsidR="00F23382" w:rsidRPr="000D5B1B" w:rsidTr="007F43F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23382" w:rsidRPr="000D5B1B" w:rsidRDefault="00F23382" w:rsidP="007F43F5">
                    <w:pPr>
                      <w:rPr>
                        <w:rFonts w:ascii="宋体" w:hAnsi="宋体"/>
                      </w:rPr>
                    </w:pPr>
                    <w:r w:rsidRPr="000D5B1B">
                      <w:rPr>
                        <w:rFonts w:ascii="宋体" w:hAnsi="宋体"/>
                      </w:rPr>
                      <w:t>金融机构手续费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F23382" w:rsidRPr="000D5B1B" w:rsidRDefault="00F23382" w:rsidP="007F43F5">
                    <w:pPr>
                      <w:jc w:val="right"/>
                      <w:rPr>
                        <w:rFonts w:ascii="宋体" w:hAnsi="宋体"/>
                      </w:rPr>
                    </w:pPr>
                    <w:r w:rsidRPr="000D5B1B">
                      <w:rPr>
                        <w:rFonts w:ascii="宋体" w:hAnsi="宋体"/>
                      </w:rPr>
                      <w:t>689,478.74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23382" w:rsidRPr="000D5B1B" w:rsidRDefault="00F23382" w:rsidP="007F43F5">
                    <w:pPr>
                      <w:jc w:val="right"/>
                      <w:rPr>
                        <w:rFonts w:ascii="宋体" w:hAnsi="宋体"/>
                      </w:rPr>
                    </w:pPr>
                    <w:r w:rsidRPr="000D5B1B">
                      <w:rPr>
                        <w:rFonts w:ascii="宋体" w:hAnsi="宋体"/>
                      </w:rPr>
                      <w:t>688,158.12</w:t>
                    </w:r>
                  </w:p>
                </w:tc>
              </w:tr>
            </w:sdtContent>
          </w:sdt>
          <w:tr w:rsidR="00F23382" w:rsidRPr="000D5B1B" w:rsidTr="007F43F5">
            <w:sdt>
              <w:sdtPr>
                <w:rPr>
                  <w:rFonts w:ascii="宋体" w:hAnsi="宋体"/>
                </w:rPr>
                <w:tag w:val="_PLD_65dda636e4a845d7a035b74881476be3"/>
                <w:id w:val="6004409"/>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F23382" w:rsidRPr="000D5B1B" w:rsidRDefault="00F23382" w:rsidP="007F43F5">
                    <w:pPr>
                      <w:rPr>
                        <w:rFonts w:ascii="宋体" w:hAnsi="宋体"/>
                      </w:rPr>
                    </w:pPr>
                    <w:r w:rsidRPr="000D5B1B">
                      <w:rPr>
                        <w:rFonts w:ascii="宋体" w:hAnsi="宋体"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F23382" w:rsidRPr="000D5B1B" w:rsidRDefault="00F23382" w:rsidP="007F43F5">
                <w:pPr>
                  <w:jc w:val="right"/>
                  <w:rPr>
                    <w:rFonts w:ascii="宋体" w:hAnsi="宋体"/>
                  </w:rPr>
                </w:pPr>
                <w:r w:rsidRPr="000D5B1B">
                  <w:rPr>
                    <w:rFonts w:ascii="宋体" w:hAnsi="宋体"/>
                  </w:rPr>
                  <w:t>8,448,156.43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23382" w:rsidRPr="000D5B1B" w:rsidRDefault="00F23382" w:rsidP="007F43F5">
                <w:pPr>
                  <w:jc w:val="right"/>
                  <w:rPr>
                    <w:rFonts w:ascii="宋体" w:hAnsi="宋体"/>
                  </w:rPr>
                </w:pPr>
                <w:r w:rsidRPr="000D5B1B">
                  <w:rPr>
                    <w:rFonts w:ascii="宋体" w:hAnsi="宋体"/>
                  </w:rPr>
                  <w:t>5,977,386.15</w:t>
                </w:r>
              </w:p>
            </w:tc>
          </w:tr>
        </w:tbl>
        <w:p w:rsidR="005155D7" w:rsidRPr="000D5B1B" w:rsidRDefault="009E230D">
          <w:pPr>
            <w:rPr>
              <w:rFonts w:ascii="宋体" w:hAnsi="宋体"/>
              <w:szCs w:val="21"/>
            </w:rPr>
          </w:pPr>
        </w:p>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资产减值损失"/>
        <w:tag w:val="_SEC_0711b4002bfe46319954a4204926581c"/>
        <w:id w:val="879088"/>
        <w:lock w:val="sdtLocked"/>
        <w:placeholder>
          <w:docPart w:val="GBC22222222222222222222222222222"/>
        </w:placeholder>
      </w:sdtPr>
      <w:sdtEndPr>
        <w:rPr>
          <w:rFonts w:cs="Times New Roman" w:hint="default"/>
          <w:kern w:val="2"/>
          <w:szCs w:val="24"/>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bCs w:val="0"/>
              <w:szCs w:val="21"/>
            </w:rPr>
            <w:t>资</w:t>
          </w:r>
          <w:r w:rsidRPr="000D5B1B">
            <w:rPr>
              <w:rFonts w:ascii="宋体" w:hAnsi="宋体" w:hint="eastAsia"/>
              <w:szCs w:val="21"/>
            </w:rPr>
            <w:t>产减值损失</w:t>
          </w:r>
        </w:p>
        <w:sdt>
          <w:sdtPr>
            <w:rPr>
              <w:rFonts w:ascii="宋体" w:hAnsi="宋体"/>
            </w:rPr>
            <w:alias w:val="是否适用：资产减值损失[双击切换]"/>
            <w:tag w:val="_GBC_8b37643fea7c43289fdaf85f79b2bcae"/>
            <w:id w:val="879066"/>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540946"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540946"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资产减值损失"/>
              <w:tag w:val="_GBC_fe85f36c54dd476ea970b9d8ae08135d"/>
              <w:id w:val="87906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资产减值损失"/>
              <w:tag w:val="_GBC_08596d3dbba143a8b694044119494ec6"/>
              <w:id w:val="8790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B9664C" w:rsidRPr="000D5B1B" w:rsidTr="001F0235">
            <w:sdt>
              <w:sdtPr>
                <w:rPr>
                  <w:rFonts w:ascii="宋体" w:hAnsi="宋体"/>
                </w:rPr>
                <w:tag w:val="_PLD_344de032f71b4e06985c561df3bcf55a"/>
                <w:id w:val="1207821"/>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B9664C" w:rsidRPr="000D5B1B" w:rsidRDefault="00B9664C" w:rsidP="001F0235">
                    <w:pPr>
                      <w:autoSpaceDE w:val="0"/>
                      <w:autoSpaceDN w:val="0"/>
                      <w:adjustRightInd w:val="0"/>
                      <w:jc w:val="center"/>
                      <w:rPr>
                        <w:rFonts w:ascii="宋体" w:hAnsi="宋体"/>
                        <w:szCs w:val="21"/>
                      </w:rPr>
                    </w:pPr>
                    <w:r w:rsidRPr="000D5B1B">
                      <w:rPr>
                        <w:rFonts w:ascii="宋体" w:hAnsi="宋体" w:hint="eastAsia"/>
                        <w:szCs w:val="21"/>
                      </w:rPr>
                      <w:t>项目</w:t>
                    </w:r>
                  </w:p>
                </w:tc>
              </w:sdtContent>
            </w:sdt>
            <w:sdt>
              <w:sdtPr>
                <w:rPr>
                  <w:rFonts w:ascii="宋体" w:hAnsi="宋体"/>
                </w:rPr>
                <w:tag w:val="_PLD_9551307ec5c049a3aa84c3c7d3e61d92"/>
                <w:id w:val="1207822"/>
                <w:lock w:val="sdtLocked"/>
              </w:sdtPr>
              <w:sdtContent>
                <w:tc>
                  <w:tcPr>
                    <w:tcW w:w="1422" w:type="pct"/>
                    <w:tcBorders>
                      <w:top w:val="single" w:sz="4" w:space="0" w:color="auto"/>
                      <w:left w:val="single" w:sz="4" w:space="0" w:color="auto"/>
                      <w:bottom w:val="single" w:sz="4" w:space="0" w:color="auto"/>
                      <w:right w:val="single" w:sz="4" w:space="0" w:color="auto"/>
                    </w:tcBorders>
                    <w:vAlign w:val="center"/>
                  </w:tcPr>
                  <w:p w:rsidR="00B9664C" w:rsidRPr="000D5B1B" w:rsidRDefault="00B9664C" w:rsidP="001F0235">
                    <w:pPr>
                      <w:autoSpaceDE w:val="0"/>
                      <w:autoSpaceDN w:val="0"/>
                      <w:adjustRightInd w:val="0"/>
                      <w:jc w:val="center"/>
                      <w:rPr>
                        <w:rFonts w:ascii="宋体" w:hAnsi="宋体"/>
                        <w:szCs w:val="21"/>
                      </w:rPr>
                    </w:pPr>
                    <w:r w:rsidRPr="000D5B1B">
                      <w:rPr>
                        <w:rFonts w:ascii="宋体" w:hAnsi="宋体" w:hint="eastAsia"/>
                        <w:szCs w:val="21"/>
                      </w:rPr>
                      <w:t>本期发生额</w:t>
                    </w:r>
                  </w:p>
                </w:tc>
              </w:sdtContent>
            </w:sdt>
            <w:sdt>
              <w:sdtPr>
                <w:rPr>
                  <w:rFonts w:ascii="宋体" w:hAnsi="宋体"/>
                </w:rPr>
                <w:tag w:val="_PLD_46a2a62cd1b1406f877f135b9d7e38a6"/>
                <w:id w:val="1207823"/>
                <w:lock w:val="sdtLocked"/>
              </w:sdtPr>
              <w:sdtContent>
                <w:tc>
                  <w:tcPr>
                    <w:tcW w:w="1700" w:type="pct"/>
                    <w:tcBorders>
                      <w:top w:val="single" w:sz="4" w:space="0" w:color="auto"/>
                      <w:left w:val="single" w:sz="4" w:space="0" w:color="auto"/>
                      <w:bottom w:val="single" w:sz="4" w:space="0" w:color="auto"/>
                      <w:right w:val="single" w:sz="4" w:space="0" w:color="auto"/>
                    </w:tcBorders>
                    <w:vAlign w:val="center"/>
                  </w:tcPr>
                  <w:p w:rsidR="00B9664C" w:rsidRPr="000D5B1B" w:rsidRDefault="00B9664C" w:rsidP="001F0235">
                    <w:pPr>
                      <w:autoSpaceDE w:val="0"/>
                      <w:autoSpaceDN w:val="0"/>
                      <w:adjustRightInd w:val="0"/>
                      <w:jc w:val="center"/>
                      <w:rPr>
                        <w:rFonts w:ascii="宋体" w:hAnsi="宋体"/>
                        <w:szCs w:val="21"/>
                      </w:rPr>
                    </w:pPr>
                    <w:r w:rsidRPr="000D5B1B">
                      <w:rPr>
                        <w:rFonts w:ascii="宋体" w:hAnsi="宋体" w:hint="eastAsia"/>
                        <w:szCs w:val="21"/>
                      </w:rPr>
                      <w:t>上期发生额</w:t>
                    </w:r>
                  </w:p>
                </w:tc>
              </w:sdtContent>
            </w:sdt>
          </w:tr>
          <w:tr w:rsidR="00B9664C" w:rsidRPr="000D5B1B" w:rsidTr="001F0235">
            <w:sdt>
              <w:sdtPr>
                <w:rPr>
                  <w:rFonts w:ascii="宋体" w:hAnsi="宋体"/>
                </w:rPr>
                <w:tag w:val="_PLD_a5b0452207d64fb88ccbca66f785c80a"/>
                <w:id w:val="1207824"/>
                <w:lock w:val="sdtLocked"/>
              </w:sdtPr>
              <w:sdtContent>
                <w:tc>
                  <w:tcPr>
                    <w:tcW w:w="1878" w:type="pct"/>
                    <w:tcBorders>
                      <w:top w:val="single" w:sz="4" w:space="0" w:color="auto"/>
                      <w:left w:val="single" w:sz="4" w:space="0" w:color="auto"/>
                      <w:bottom w:val="single" w:sz="4" w:space="0" w:color="auto"/>
                      <w:right w:val="single" w:sz="4" w:space="0" w:color="auto"/>
                    </w:tcBorders>
                  </w:tcPr>
                  <w:p w:rsidR="00B9664C" w:rsidRPr="000D5B1B" w:rsidRDefault="00B9664C" w:rsidP="001F0235">
                    <w:pPr>
                      <w:autoSpaceDE w:val="0"/>
                      <w:autoSpaceDN w:val="0"/>
                      <w:adjustRightInd w:val="0"/>
                      <w:rPr>
                        <w:rFonts w:ascii="宋体" w:hAnsi="宋体"/>
                        <w:szCs w:val="21"/>
                      </w:rPr>
                    </w:pPr>
                    <w:r w:rsidRPr="000D5B1B">
                      <w:rPr>
                        <w:rFonts w:ascii="宋体" w:hAnsi="宋体" w:hint="eastAsia"/>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rsidR="00B9664C" w:rsidRPr="000D5B1B" w:rsidRDefault="00B9664C" w:rsidP="001F0235">
                <w:pPr>
                  <w:jc w:val="right"/>
                  <w:rPr>
                    <w:rFonts w:ascii="宋体" w:hAnsi="宋体"/>
                    <w:szCs w:val="21"/>
                  </w:rPr>
                </w:pPr>
                <w:r w:rsidRPr="000D5B1B">
                  <w:rPr>
                    <w:rFonts w:ascii="宋体" w:hAnsi="宋体"/>
                  </w:rPr>
                  <w:t>3,904,423.39</w:t>
                </w:r>
              </w:p>
            </w:tc>
            <w:tc>
              <w:tcPr>
                <w:tcW w:w="1700" w:type="pct"/>
                <w:tcBorders>
                  <w:top w:val="single" w:sz="4" w:space="0" w:color="auto"/>
                  <w:left w:val="single" w:sz="4" w:space="0" w:color="auto"/>
                  <w:bottom w:val="single" w:sz="4" w:space="0" w:color="auto"/>
                  <w:right w:val="single" w:sz="4" w:space="0" w:color="auto"/>
                </w:tcBorders>
              </w:tcPr>
              <w:p w:rsidR="00B9664C" w:rsidRPr="000D5B1B" w:rsidRDefault="00B9664C" w:rsidP="001F0235">
                <w:pPr>
                  <w:jc w:val="right"/>
                  <w:rPr>
                    <w:rFonts w:ascii="宋体" w:hAnsi="宋体"/>
                    <w:szCs w:val="21"/>
                  </w:rPr>
                </w:pPr>
                <w:r w:rsidRPr="000D5B1B">
                  <w:rPr>
                    <w:rFonts w:ascii="宋体" w:hAnsi="宋体"/>
                  </w:rPr>
                  <w:t>1,083,247.15</w:t>
                </w:r>
              </w:p>
            </w:tc>
          </w:tr>
          <w:tr w:rsidR="00B9664C" w:rsidRPr="000D5B1B" w:rsidTr="001F0235">
            <w:sdt>
              <w:sdtPr>
                <w:rPr>
                  <w:rFonts w:ascii="宋体" w:hAnsi="宋体"/>
                </w:rPr>
                <w:tag w:val="_PLD_2e32356db3d143409ebb7c3f4c335f1e"/>
                <w:id w:val="1207825"/>
                <w:lock w:val="sdtLocked"/>
              </w:sdtPr>
              <w:sdtContent>
                <w:tc>
                  <w:tcPr>
                    <w:tcW w:w="1878" w:type="pct"/>
                    <w:tcBorders>
                      <w:top w:val="single" w:sz="4" w:space="0" w:color="auto"/>
                      <w:left w:val="single" w:sz="4" w:space="0" w:color="auto"/>
                      <w:bottom w:val="single" w:sz="4" w:space="0" w:color="auto"/>
                      <w:right w:val="single" w:sz="4" w:space="0" w:color="auto"/>
                    </w:tcBorders>
                  </w:tcPr>
                  <w:p w:rsidR="00B9664C" w:rsidRPr="000D5B1B" w:rsidRDefault="00B9664C" w:rsidP="001F0235">
                    <w:pPr>
                      <w:autoSpaceDE w:val="0"/>
                      <w:autoSpaceDN w:val="0"/>
                      <w:adjustRightInd w:val="0"/>
                      <w:rPr>
                        <w:rFonts w:ascii="宋体" w:hAnsi="宋体"/>
                        <w:szCs w:val="21"/>
                      </w:rPr>
                    </w:pPr>
                    <w:r w:rsidRPr="000D5B1B">
                      <w:rPr>
                        <w:rFonts w:ascii="宋体" w:hAnsi="宋体" w:hint="eastAsia"/>
                        <w:szCs w:val="21"/>
                      </w:rPr>
                      <w:t>二、存货跌价损失</w:t>
                    </w:r>
                  </w:p>
                </w:tc>
              </w:sdtContent>
            </w:sdt>
            <w:tc>
              <w:tcPr>
                <w:tcW w:w="1422" w:type="pct"/>
                <w:tcBorders>
                  <w:top w:val="single" w:sz="4" w:space="0" w:color="auto"/>
                  <w:left w:val="single" w:sz="4" w:space="0" w:color="auto"/>
                  <w:bottom w:val="single" w:sz="4" w:space="0" w:color="auto"/>
                  <w:right w:val="single" w:sz="4" w:space="0" w:color="auto"/>
                </w:tcBorders>
              </w:tcPr>
              <w:p w:rsidR="00B9664C" w:rsidRPr="000D5B1B" w:rsidRDefault="00B9664C" w:rsidP="001F0235">
                <w:pPr>
                  <w:jc w:val="right"/>
                  <w:rPr>
                    <w:rFonts w:ascii="宋体" w:hAnsi="宋体"/>
                    <w:szCs w:val="21"/>
                  </w:rPr>
                </w:pPr>
              </w:p>
            </w:tc>
            <w:tc>
              <w:tcPr>
                <w:tcW w:w="1700" w:type="pct"/>
                <w:tcBorders>
                  <w:top w:val="single" w:sz="4" w:space="0" w:color="auto"/>
                  <w:left w:val="single" w:sz="4" w:space="0" w:color="auto"/>
                  <w:bottom w:val="single" w:sz="4" w:space="0" w:color="auto"/>
                  <w:right w:val="single" w:sz="4" w:space="0" w:color="auto"/>
                </w:tcBorders>
              </w:tcPr>
              <w:p w:rsidR="00B9664C" w:rsidRPr="000D5B1B" w:rsidRDefault="00B9664C" w:rsidP="001F0235">
                <w:pPr>
                  <w:jc w:val="right"/>
                  <w:rPr>
                    <w:rFonts w:ascii="宋体" w:hAnsi="宋体"/>
                    <w:szCs w:val="21"/>
                  </w:rPr>
                </w:pPr>
              </w:p>
            </w:tc>
          </w:tr>
          <w:tr w:rsidR="00B9664C" w:rsidRPr="000D5B1B" w:rsidTr="001F0235">
            <w:sdt>
              <w:sdtPr>
                <w:rPr>
                  <w:rFonts w:ascii="宋体" w:hAnsi="宋体"/>
                </w:rPr>
                <w:tag w:val="_PLD_d34f2e9360a2400a89862cd125871d4c"/>
                <w:id w:val="1207826"/>
                <w:lock w:val="sdtLocked"/>
              </w:sdtPr>
              <w:sdtContent>
                <w:tc>
                  <w:tcPr>
                    <w:tcW w:w="1878" w:type="pct"/>
                    <w:tcBorders>
                      <w:top w:val="single" w:sz="4" w:space="0" w:color="auto"/>
                      <w:left w:val="single" w:sz="4" w:space="0" w:color="auto"/>
                      <w:bottom w:val="single" w:sz="4" w:space="0" w:color="auto"/>
                      <w:right w:val="single" w:sz="4" w:space="0" w:color="auto"/>
                    </w:tcBorders>
                  </w:tcPr>
                  <w:p w:rsidR="00B9664C" w:rsidRPr="000D5B1B" w:rsidRDefault="00B9664C" w:rsidP="001F0235">
                    <w:pPr>
                      <w:autoSpaceDE w:val="0"/>
                      <w:autoSpaceDN w:val="0"/>
                      <w:adjustRightInd w:val="0"/>
                      <w:jc w:val="center"/>
                      <w:rPr>
                        <w:rFonts w:ascii="宋体" w:hAnsi="宋体"/>
                        <w:szCs w:val="21"/>
                      </w:rPr>
                    </w:pPr>
                    <w:r w:rsidRPr="000D5B1B">
                      <w:rPr>
                        <w:rFonts w:ascii="宋体" w:hAnsi="宋体" w:hint="eastAsia"/>
                        <w:szCs w:val="21"/>
                      </w:rPr>
                      <w:t>合计</w:t>
                    </w:r>
                  </w:p>
                </w:tc>
              </w:sdtContent>
            </w:sdt>
            <w:tc>
              <w:tcPr>
                <w:tcW w:w="1422" w:type="pct"/>
                <w:tcBorders>
                  <w:top w:val="single" w:sz="4" w:space="0" w:color="auto"/>
                  <w:left w:val="single" w:sz="4" w:space="0" w:color="auto"/>
                  <w:bottom w:val="single" w:sz="4" w:space="0" w:color="auto"/>
                  <w:right w:val="single" w:sz="4" w:space="0" w:color="auto"/>
                </w:tcBorders>
              </w:tcPr>
              <w:p w:rsidR="00B9664C" w:rsidRPr="000D5B1B" w:rsidRDefault="00B9664C" w:rsidP="001F0235">
                <w:pPr>
                  <w:jc w:val="right"/>
                  <w:rPr>
                    <w:rFonts w:ascii="宋体" w:hAnsi="宋体"/>
                    <w:szCs w:val="21"/>
                  </w:rPr>
                </w:pPr>
                <w:r w:rsidRPr="000D5B1B">
                  <w:rPr>
                    <w:rFonts w:ascii="宋体" w:hAnsi="宋体"/>
                  </w:rPr>
                  <w:t>3,904,423.39</w:t>
                </w:r>
              </w:p>
            </w:tc>
            <w:tc>
              <w:tcPr>
                <w:tcW w:w="1700" w:type="pct"/>
                <w:tcBorders>
                  <w:top w:val="single" w:sz="4" w:space="0" w:color="auto"/>
                  <w:left w:val="single" w:sz="4" w:space="0" w:color="auto"/>
                  <w:bottom w:val="single" w:sz="4" w:space="0" w:color="auto"/>
                  <w:right w:val="single" w:sz="4" w:space="0" w:color="auto"/>
                </w:tcBorders>
              </w:tcPr>
              <w:p w:rsidR="00B9664C" w:rsidRPr="000D5B1B" w:rsidRDefault="00B9664C" w:rsidP="001F0235">
                <w:pPr>
                  <w:jc w:val="right"/>
                  <w:rPr>
                    <w:rFonts w:ascii="宋体" w:hAnsi="宋体"/>
                    <w:szCs w:val="21"/>
                  </w:rPr>
                </w:pPr>
                <w:r w:rsidRPr="000D5B1B">
                  <w:rPr>
                    <w:rFonts w:ascii="宋体" w:hAnsi="宋体"/>
                  </w:rPr>
                  <w:t>1,083,247.15</w:t>
                </w:r>
              </w:p>
            </w:tc>
          </w:tr>
        </w:tbl>
        <w:p w:rsidR="005155D7" w:rsidRPr="000D5B1B" w:rsidRDefault="009E230D">
          <w:pPr>
            <w:rPr>
              <w:rFonts w:ascii="宋体" w:hAnsi="宋体"/>
            </w:rPr>
          </w:pPr>
        </w:p>
      </w:sdtContent>
    </w:sdt>
    <w:p w:rsidR="005155D7" w:rsidRPr="000D5B1B" w:rsidRDefault="005155D7">
      <w:pPr>
        <w:rPr>
          <w:rFonts w:ascii="宋体" w:hAnsi="宋体"/>
        </w:rPr>
      </w:pPr>
    </w:p>
    <w:sdt>
      <w:sdtPr>
        <w:rPr>
          <w:rFonts w:ascii="宋体" w:hAnsi="宋体" w:cs="宋体" w:hint="eastAsia"/>
          <w:b w:val="0"/>
          <w:bCs w:val="0"/>
          <w:kern w:val="0"/>
          <w:szCs w:val="21"/>
        </w:rPr>
        <w:alias w:val="模块:公允价值变动收益"/>
        <w:tag w:val="_SEC_59438245cbe649a8a2f89e01596add48"/>
        <w:id w:val="879103"/>
        <w:lock w:val="sdtLocked"/>
        <w:placeholder>
          <w:docPart w:val="GBC22222222222222222222222222222"/>
        </w:placeholder>
      </w:sdtPr>
      <w:sdtEndPr>
        <w:rPr>
          <w:rFonts w:cstheme="minorBidi"/>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公允价值变动收益</w:t>
          </w:r>
        </w:p>
        <w:sdt>
          <w:sdtPr>
            <w:rPr>
              <w:rFonts w:ascii="宋体" w:hAnsi="宋体"/>
            </w:rPr>
            <w:alias w:val="是否适用：公允价值变动收益[双击切换]"/>
            <w:tag w:val="_GBC_ad6d251413ce483a893ec4e1075462bd"/>
            <w:id w:val="879089"/>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A918EB"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A918EB"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公允价值变动收益"/>
              <w:tag w:val="_GBC_2bdc708cfe6d4b60bec879b6626e8fc9"/>
              <w:id w:val="8790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公允价值变动收益"/>
              <w:tag w:val="_GBC_472c61c9e00f4cd3a95d6e0065fb826f"/>
              <w:id w:val="879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9"/>
            <w:gridCol w:w="2825"/>
            <w:gridCol w:w="2825"/>
          </w:tblGrid>
          <w:tr w:rsidR="00A918EB" w:rsidRPr="000D5B1B" w:rsidTr="00CD77B0">
            <w:sdt>
              <w:sdtPr>
                <w:rPr>
                  <w:rFonts w:ascii="宋体" w:hAnsi="宋体"/>
                </w:rPr>
                <w:tag w:val="_PLD_0a0203e1abbf4cc38342890145c59776"/>
                <w:id w:val="9471916"/>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A918EB" w:rsidRPr="000D5B1B" w:rsidRDefault="00A918EB" w:rsidP="00CD77B0">
                    <w:pPr>
                      <w:autoSpaceDE w:val="0"/>
                      <w:autoSpaceDN w:val="0"/>
                      <w:adjustRightInd w:val="0"/>
                      <w:jc w:val="center"/>
                      <w:rPr>
                        <w:rFonts w:ascii="宋体" w:hAnsi="宋体"/>
                        <w:szCs w:val="21"/>
                      </w:rPr>
                    </w:pPr>
                    <w:r w:rsidRPr="000D5B1B">
                      <w:rPr>
                        <w:rFonts w:ascii="宋体" w:hAnsi="宋体" w:hint="eastAsia"/>
                        <w:szCs w:val="21"/>
                      </w:rPr>
                      <w:t>产生公允价值变动收益的来源</w:t>
                    </w:r>
                  </w:p>
                </w:tc>
              </w:sdtContent>
            </w:sdt>
            <w:sdt>
              <w:sdtPr>
                <w:rPr>
                  <w:rFonts w:ascii="宋体" w:hAnsi="宋体"/>
                </w:rPr>
                <w:tag w:val="_PLD_0c5ed0791c1b4bfba950ed7315425c38"/>
                <w:id w:val="9471917"/>
                <w:lock w:val="sdtLocked"/>
              </w:sdtPr>
              <w:sdtContent>
                <w:tc>
                  <w:tcPr>
                    <w:tcW w:w="1561" w:type="pct"/>
                    <w:tcBorders>
                      <w:top w:val="single" w:sz="4" w:space="0" w:color="auto"/>
                      <w:left w:val="single" w:sz="4" w:space="0" w:color="auto"/>
                      <w:bottom w:val="single" w:sz="4" w:space="0" w:color="auto"/>
                      <w:right w:val="single" w:sz="4" w:space="0" w:color="auto"/>
                    </w:tcBorders>
                    <w:vAlign w:val="center"/>
                  </w:tcPr>
                  <w:p w:rsidR="00A918EB" w:rsidRPr="000D5B1B" w:rsidRDefault="00A918EB" w:rsidP="00CD77B0">
                    <w:pPr>
                      <w:autoSpaceDE w:val="0"/>
                      <w:autoSpaceDN w:val="0"/>
                      <w:adjustRightInd w:val="0"/>
                      <w:jc w:val="center"/>
                      <w:rPr>
                        <w:rFonts w:ascii="宋体" w:hAnsi="宋体"/>
                        <w:szCs w:val="21"/>
                      </w:rPr>
                    </w:pPr>
                    <w:r w:rsidRPr="000D5B1B">
                      <w:rPr>
                        <w:rFonts w:ascii="宋体" w:hAnsi="宋体" w:hint="eastAsia"/>
                        <w:szCs w:val="21"/>
                      </w:rPr>
                      <w:t>本期发生额</w:t>
                    </w:r>
                  </w:p>
                </w:tc>
              </w:sdtContent>
            </w:sdt>
            <w:sdt>
              <w:sdtPr>
                <w:rPr>
                  <w:rFonts w:ascii="宋体" w:hAnsi="宋体"/>
                </w:rPr>
                <w:tag w:val="_PLD_a6744946b5f6404db16be148e85ca5b2"/>
                <w:id w:val="9471918"/>
                <w:lock w:val="sdtLocked"/>
              </w:sdtPr>
              <w:sdtContent>
                <w:tc>
                  <w:tcPr>
                    <w:tcW w:w="1561" w:type="pct"/>
                    <w:tcBorders>
                      <w:top w:val="single" w:sz="4" w:space="0" w:color="auto"/>
                      <w:left w:val="single" w:sz="4" w:space="0" w:color="auto"/>
                      <w:bottom w:val="single" w:sz="4" w:space="0" w:color="auto"/>
                      <w:right w:val="single" w:sz="4" w:space="0" w:color="auto"/>
                    </w:tcBorders>
                    <w:vAlign w:val="center"/>
                  </w:tcPr>
                  <w:p w:rsidR="00A918EB" w:rsidRPr="000D5B1B" w:rsidRDefault="00A918EB" w:rsidP="00CD77B0">
                    <w:pPr>
                      <w:autoSpaceDE w:val="0"/>
                      <w:autoSpaceDN w:val="0"/>
                      <w:adjustRightInd w:val="0"/>
                      <w:jc w:val="center"/>
                      <w:rPr>
                        <w:rFonts w:ascii="宋体" w:hAnsi="宋体"/>
                        <w:szCs w:val="21"/>
                      </w:rPr>
                    </w:pPr>
                    <w:r w:rsidRPr="000D5B1B">
                      <w:rPr>
                        <w:rFonts w:ascii="宋体" w:hAnsi="宋体" w:hint="eastAsia"/>
                        <w:szCs w:val="21"/>
                      </w:rPr>
                      <w:t>上期发生额</w:t>
                    </w:r>
                  </w:p>
                </w:tc>
              </w:sdtContent>
            </w:sdt>
          </w:tr>
          <w:tr w:rsidR="00A918EB" w:rsidRPr="000D5B1B" w:rsidTr="00CD77B0">
            <w:sdt>
              <w:sdtPr>
                <w:rPr>
                  <w:rFonts w:ascii="宋体" w:hAnsi="宋体"/>
                </w:rPr>
                <w:tag w:val="_PLD_4bda4d7102844f479ec1cabc84b8a9af"/>
                <w:id w:val="9471922"/>
                <w:lock w:val="sdtLocked"/>
              </w:sdtPr>
              <w:sdtContent>
                <w:tc>
                  <w:tcPr>
                    <w:tcW w:w="1878" w:type="pct"/>
                    <w:tcBorders>
                      <w:top w:val="single" w:sz="4" w:space="0" w:color="auto"/>
                      <w:left w:val="single" w:sz="4" w:space="0" w:color="auto"/>
                      <w:bottom w:val="single" w:sz="4" w:space="0" w:color="auto"/>
                      <w:right w:val="single" w:sz="4" w:space="0" w:color="auto"/>
                    </w:tcBorders>
                  </w:tcPr>
                  <w:p w:rsidR="00A918EB" w:rsidRPr="000D5B1B" w:rsidRDefault="00A918EB" w:rsidP="00CD77B0">
                    <w:pPr>
                      <w:rPr>
                        <w:rFonts w:ascii="宋体" w:hAnsi="宋体"/>
                        <w:szCs w:val="21"/>
                      </w:rPr>
                    </w:pPr>
                    <w:r w:rsidRPr="000D5B1B">
                      <w:rPr>
                        <w:rFonts w:ascii="宋体" w:hAnsi="宋体" w:hint="eastAsia"/>
                        <w:szCs w:val="21"/>
                      </w:rPr>
                      <w:t>按公允价值计量的投资性房地产</w:t>
                    </w:r>
                  </w:p>
                </w:tc>
              </w:sdtContent>
            </w:sdt>
            <w:tc>
              <w:tcPr>
                <w:tcW w:w="1561" w:type="pct"/>
                <w:tcBorders>
                  <w:top w:val="single" w:sz="4" w:space="0" w:color="auto"/>
                  <w:left w:val="single" w:sz="4" w:space="0" w:color="auto"/>
                  <w:bottom w:val="single" w:sz="4" w:space="0" w:color="auto"/>
                  <w:right w:val="single" w:sz="4" w:space="0" w:color="auto"/>
                </w:tcBorders>
              </w:tcPr>
              <w:p w:rsidR="00A918EB" w:rsidRPr="000D5B1B" w:rsidRDefault="00A918EB" w:rsidP="00CD77B0">
                <w:pPr>
                  <w:autoSpaceDE w:val="0"/>
                  <w:autoSpaceDN w:val="0"/>
                  <w:adjustRightInd w:val="0"/>
                  <w:jc w:val="right"/>
                  <w:rPr>
                    <w:rFonts w:ascii="宋体" w:hAnsi="宋体"/>
                    <w:szCs w:val="21"/>
                  </w:rPr>
                </w:pPr>
                <w:r w:rsidRPr="000D5B1B">
                  <w:rPr>
                    <w:rFonts w:ascii="宋体" w:hAnsi="宋体"/>
                  </w:rPr>
                  <w:t>44,506,200.00</w:t>
                </w:r>
              </w:p>
            </w:tc>
            <w:tc>
              <w:tcPr>
                <w:tcW w:w="1561" w:type="pct"/>
                <w:tcBorders>
                  <w:top w:val="single" w:sz="4" w:space="0" w:color="auto"/>
                  <w:left w:val="single" w:sz="4" w:space="0" w:color="auto"/>
                  <w:bottom w:val="single" w:sz="4" w:space="0" w:color="auto"/>
                  <w:right w:val="single" w:sz="4" w:space="0" w:color="auto"/>
                </w:tcBorders>
              </w:tcPr>
              <w:p w:rsidR="00A918EB" w:rsidRPr="000D5B1B" w:rsidRDefault="00A918EB" w:rsidP="00CD77B0">
                <w:pPr>
                  <w:autoSpaceDE w:val="0"/>
                  <w:autoSpaceDN w:val="0"/>
                  <w:adjustRightInd w:val="0"/>
                  <w:jc w:val="right"/>
                  <w:rPr>
                    <w:rFonts w:ascii="宋体" w:hAnsi="宋体"/>
                    <w:szCs w:val="21"/>
                  </w:rPr>
                </w:pPr>
                <w:r w:rsidRPr="000D5B1B">
                  <w:rPr>
                    <w:rFonts w:ascii="宋体" w:hAnsi="宋体"/>
                  </w:rPr>
                  <w:t>1,166,500.00</w:t>
                </w:r>
              </w:p>
            </w:tc>
          </w:tr>
          <w:tr w:rsidR="00A918EB" w:rsidRPr="000D5B1B" w:rsidTr="00CD77B0">
            <w:sdt>
              <w:sdtPr>
                <w:rPr>
                  <w:rFonts w:ascii="宋体" w:hAnsi="宋体"/>
                </w:rPr>
                <w:tag w:val="_PLD_31f5fefe31c941f0a060919528080734"/>
                <w:id w:val="9471923"/>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A918EB" w:rsidRPr="000D5B1B" w:rsidRDefault="00A918EB" w:rsidP="00CD77B0">
                    <w:pPr>
                      <w:autoSpaceDE w:val="0"/>
                      <w:autoSpaceDN w:val="0"/>
                      <w:adjustRightInd w:val="0"/>
                      <w:jc w:val="center"/>
                      <w:rPr>
                        <w:rFonts w:ascii="宋体" w:hAnsi="宋体"/>
                        <w:szCs w:val="21"/>
                      </w:rPr>
                    </w:pPr>
                    <w:r w:rsidRPr="000D5B1B">
                      <w:rPr>
                        <w:rFonts w:ascii="宋体" w:hAnsi="宋体" w:hint="eastAsia"/>
                        <w:szCs w:val="21"/>
                      </w:rPr>
                      <w:t>合计</w:t>
                    </w:r>
                  </w:p>
                </w:tc>
              </w:sdtContent>
            </w:sdt>
            <w:tc>
              <w:tcPr>
                <w:tcW w:w="1561" w:type="pct"/>
                <w:tcBorders>
                  <w:top w:val="single" w:sz="4" w:space="0" w:color="auto"/>
                  <w:left w:val="single" w:sz="4" w:space="0" w:color="auto"/>
                  <w:bottom w:val="single" w:sz="4" w:space="0" w:color="auto"/>
                  <w:right w:val="single" w:sz="4" w:space="0" w:color="auto"/>
                </w:tcBorders>
              </w:tcPr>
              <w:p w:rsidR="00A918EB" w:rsidRPr="000D5B1B" w:rsidRDefault="00A918EB" w:rsidP="00CD77B0">
                <w:pPr>
                  <w:jc w:val="right"/>
                  <w:rPr>
                    <w:rFonts w:ascii="宋体" w:hAnsi="宋体"/>
                    <w:szCs w:val="21"/>
                  </w:rPr>
                </w:pPr>
                <w:r w:rsidRPr="000D5B1B">
                  <w:rPr>
                    <w:rFonts w:ascii="宋体" w:hAnsi="宋体"/>
                  </w:rPr>
                  <w:t>44,506,200.00</w:t>
                </w:r>
              </w:p>
            </w:tc>
            <w:tc>
              <w:tcPr>
                <w:tcW w:w="1561" w:type="pct"/>
                <w:tcBorders>
                  <w:top w:val="single" w:sz="4" w:space="0" w:color="auto"/>
                  <w:left w:val="single" w:sz="4" w:space="0" w:color="auto"/>
                  <w:bottom w:val="single" w:sz="4" w:space="0" w:color="auto"/>
                  <w:right w:val="single" w:sz="4" w:space="0" w:color="auto"/>
                </w:tcBorders>
              </w:tcPr>
              <w:p w:rsidR="00A918EB" w:rsidRPr="000D5B1B" w:rsidRDefault="00A918EB" w:rsidP="00CD77B0">
                <w:pPr>
                  <w:autoSpaceDE w:val="0"/>
                  <w:autoSpaceDN w:val="0"/>
                  <w:adjustRightInd w:val="0"/>
                  <w:jc w:val="right"/>
                  <w:rPr>
                    <w:rFonts w:ascii="宋体" w:hAnsi="宋体"/>
                    <w:szCs w:val="21"/>
                  </w:rPr>
                </w:pPr>
                <w:r w:rsidRPr="000D5B1B">
                  <w:rPr>
                    <w:rFonts w:ascii="宋体" w:hAnsi="宋体"/>
                  </w:rPr>
                  <w:t>1,166,500.00</w:t>
                </w:r>
              </w:p>
            </w:tc>
          </w:tr>
        </w:tbl>
        <w:p w:rsidR="005155D7" w:rsidRPr="000D5B1B" w:rsidRDefault="009E230D">
          <w:pPr>
            <w:rPr>
              <w:rFonts w:ascii="宋体" w:hAnsi="宋体"/>
              <w:szCs w:val="21"/>
            </w:rPr>
          </w:pPr>
        </w:p>
      </w:sdtContent>
    </w:sdt>
    <w:p w:rsidR="005155D7" w:rsidRPr="000D5B1B" w:rsidRDefault="005155D7">
      <w:pPr>
        <w:rPr>
          <w:rFonts w:ascii="宋体" w:hAnsi="宋体"/>
          <w:szCs w:val="21"/>
        </w:rPr>
      </w:pPr>
    </w:p>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投资收益</w:t>
      </w:r>
    </w:p>
    <w:sdt>
      <w:sdtPr>
        <w:rPr>
          <w:rFonts w:ascii="宋体" w:hAnsi="宋体"/>
        </w:rPr>
        <w:alias w:val="是否适用：投资收益[双击切换]"/>
        <w:tag w:val="_GBC_1f66f397104e45798f742aa9d22590c6"/>
        <w:id w:val="879104"/>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A918EB"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A918EB"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b/>
          <w:szCs w:val="21"/>
        </w:rPr>
        <w:alias w:val="模块:投资收益"/>
        <w:tag w:val="_SEC_e7407157ef4d445d8f28cfbe12012c34"/>
        <w:id w:val="879121"/>
        <w:lock w:val="sdtLocked"/>
        <w:placeholder>
          <w:docPart w:val="GBC22222222222222222222222222222"/>
        </w:placeholder>
      </w:sdtPr>
      <w:sdtContent>
        <w:p w:rsidR="00D81D6F" w:rsidRDefault="00D81D6F">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f4f5838ae1e547abb2383b2740d46da6"/>
              <w:id w:val="-1110354132"/>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szCs w:val="21"/>
            </w:rPr>
            <w:t xml:space="preserve">  </w:t>
          </w:r>
          <w:r>
            <w:rPr>
              <w:szCs w:val="21"/>
            </w:rPr>
            <w:t>币种</w:t>
          </w:r>
          <w:r>
            <w:rPr>
              <w:rFonts w:hint="eastAsia"/>
              <w:szCs w:val="21"/>
            </w:rPr>
            <w:t>：</w:t>
          </w:r>
          <w:sdt>
            <w:sdtPr>
              <w:rPr>
                <w:rFonts w:hint="eastAsia"/>
                <w:szCs w:val="21"/>
              </w:rPr>
              <w:alias w:val="币种：财务附注：会计报表中的投资收益项目增加"/>
              <w:tag w:val="_GBC_0c99981703004ac2a5e8ab60008798ab"/>
              <w:id w:val="2062742876"/>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D81D6F" w:rsidTr="00E003DB">
            <w:sdt>
              <w:sdtPr>
                <w:tag w:val="_PLD_52e245ee325249d783fe380f025395fb"/>
                <w:id w:val="2220848"/>
                <w:lock w:val="sdtLocked"/>
              </w:sdtPr>
              <w:sdtContent>
                <w:tc>
                  <w:tcPr>
                    <w:tcW w:w="1878" w:type="pct"/>
                    <w:vAlign w:val="center"/>
                  </w:tcPr>
                  <w:p w:rsidR="00D81D6F" w:rsidRDefault="00D81D6F" w:rsidP="00E003DB">
                    <w:pPr>
                      <w:ind w:left="420" w:hanging="420"/>
                      <w:jc w:val="center"/>
                      <w:rPr>
                        <w:szCs w:val="21"/>
                      </w:rPr>
                    </w:pPr>
                    <w:r>
                      <w:rPr>
                        <w:rFonts w:hint="eastAsia"/>
                        <w:szCs w:val="21"/>
                      </w:rPr>
                      <w:t>项目</w:t>
                    </w:r>
                  </w:p>
                </w:tc>
              </w:sdtContent>
            </w:sdt>
            <w:sdt>
              <w:sdtPr>
                <w:tag w:val="_PLD_00a0fb0b1ace45c9bad8f97c2b5cfb13"/>
                <w:id w:val="2220849"/>
                <w:lock w:val="sdtLocked"/>
              </w:sdtPr>
              <w:sdtContent>
                <w:tc>
                  <w:tcPr>
                    <w:tcW w:w="1422" w:type="pct"/>
                    <w:vAlign w:val="center"/>
                  </w:tcPr>
                  <w:p w:rsidR="00D81D6F" w:rsidRDefault="00D81D6F" w:rsidP="00E003DB">
                    <w:pPr>
                      <w:jc w:val="center"/>
                      <w:rPr>
                        <w:szCs w:val="21"/>
                      </w:rPr>
                    </w:pPr>
                    <w:r>
                      <w:rPr>
                        <w:rFonts w:hint="eastAsia"/>
                        <w:szCs w:val="21"/>
                      </w:rPr>
                      <w:t>本期发生额</w:t>
                    </w:r>
                  </w:p>
                </w:tc>
              </w:sdtContent>
            </w:sdt>
            <w:sdt>
              <w:sdtPr>
                <w:tag w:val="_PLD_5ef182e6bf2040998e67c737ce48f8ce"/>
                <w:id w:val="2220850"/>
                <w:lock w:val="sdtLocked"/>
              </w:sdtPr>
              <w:sdtContent>
                <w:tc>
                  <w:tcPr>
                    <w:tcW w:w="1700" w:type="pct"/>
                    <w:vAlign w:val="center"/>
                  </w:tcPr>
                  <w:p w:rsidR="00D81D6F" w:rsidRDefault="00D81D6F" w:rsidP="00E003DB">
                    <w:pPr>
                      <w:jc w:val="center"/>
                      <w:rPr>
                        <w:szCs w:val="21"/>
                      </w:rPr>
                    </w:pPr>
                    <w:r>
                      <w:rPr>
                        <w:rFonts w:hint="eastAsia"/>
                        <w:szCs w:val="21"/>
                      </w:rPr>
                      <w:t>上期发生额</w:t>
                    </w:r>
                  </w:p>
                </w:tc>
              </w:sdtContent>
            </w:sdt>
          </w:tr>
          <w:tr w:rsidR="00D81D6F" w:rsidTr="00E003DB">
            <w:sdt>
              <w:sdtPr>
                <w:tag w:val="_PLD_14b9443ceb494985b4c87976032cd164"/>
                <w:id w:val="2220851"/>
                <w:lock w:val="sdtLocked"/>
              </w:sdtPr>
              <w:sdtContent>
                <w:tc>
                  <w:tcPr>
                    <w:tcW w:w="1878" w:type="pct"/>
                  </w:tcPr>
                  <w:p w:rsidR="00D81D6F" w:rsidRDefault="00D81D6F" w:rsidP="00E003DB">
                    <w:pPr>
                      <w:rPr>
                        <w:szCs w:val="21"/>
                      </w:rPr>
                    </w:pPr>
                    <w:r>
                      <w:rPr>
                        <w:rFonts w:hint="eastAsia"/>
                        <w:szCs w:val="21"/>
                      </w:rPr>
                      <w:t>权益法核算的长期股权投资收益</w:t>
                    </w:r>
                  </w:p>
                </w:tc>
              </w:sdtContent>
            </w:sdt>
            <w:tc>
              <w:tcPr>
                <w:tcW w:w="1422" w:type="pct"/>
              </w:tcPr>
              <w:p w:rsidR="00D81D6F" w:rsidRPr="00D81D6F" w:rsidRDefault="00D81D6F" w:rsidP="00E003DB">
                <w:pPr>
                  <w:jc w:val="right"/>
                  <w:rPr>
                    <w:rFonts w:ascii="宋体" w:hAnsi="宋体"/>
                    <w:szCs w:val="21"/>
                  </w:rPr>
                </w:pPr>
                <w:r w:rsidRPr="00D81D6F">
                  <w:rPr>
                    <w:rFonts w:ascii="宋体" w:hAnsi="宋体"/>
                    <w:szCs w:val="21"/>
                  </w:rPr>
                  <w:t>-403,867.00</w:t>
                </w:r>
              </w:p>
            </w:tc>
            <w:tc>
              <w:tcPr>
                <w:tcW w:w="1700" w:type="pct"/>
              </w:tcPr>
              <w:p w:rsidR="00D81D6F" w:rsidRPr="00D81D6F" w:rsidRDefault="00D81D6F" w:rsidP="00E003DB">
                <w:pPr>
                  <w:jc w:val="right"/>
                  <w:rPr>
                    <w:rFonts w:ascii="宋体" w:hAnsi="宋体"/>
                    <w:szCs w:val="21"/>
                  </w:rPr>
                </w:pPr>
                <w:r w:rsidRPr="00D81D6F">
                  <w:rPr>
                    <w:rFonts w:ascii="宋体" w:hAnsi="宋体"/>
                    <w:szCs w:val="21"/>
                  </w:rPr>
                  <w:t>-1,053,282.86</w:t>
                </w:r>
              </w:p>
            </w:tc>
          </w:tr>
          <w:tr w:rsidR="00D81D6F" w:rsidTr="00E003DB">
            <w:sdt>
              <w:sdtPr>
                <w:tag w:val="_PLD_1253507fc07f46f18d02cdaa943bdb84"/>
                <w:id w:val="2220852"/>
                <w:lock w:val="sdtLocked"/>
              </w:sdtPr>
              <w:sdtContent>
                <w:tc>
                  <w:tcPr>
                    <w:tcW w:w="1878" w:type="pct"/>
                  </w:tcPr>
                  <w:p w:rsidR="00D81D6F" w:rsidRDefault="00D81D6F" w:rsidP="00E003DB">
                    <w:pPr>
                      <w:rPr>
                        <w:szCs w:val="21"/>
                      </w:rPr>
                    </w:pPr>
                    <w:r>
                      <w:rPr>
                        <w:rFonts w:hint="eastAsia"/>
                        <w:szCs w:val="21"/>
                      </w:rPr>
                      <w:t>处置长期股权投资产生的投资收益</w:t>
                    </w:r>
                  </w:p>
                </w:tc>
              </w:sdtContent>
            </w:sdt>
            <w:tc>
              <w:tcPr>
                <w:tcW w:w="1422" w:type="pct"/>
              </w:tcPr>
              <w:p w:rsidR="00D81D6F" w:rsidRPr="00D81D6F" w:rsidRDefault="00D81D6F" w:rsidP="00E003DB">
                <w:pPr>
                  <w:jc w:val="right"/>
                  <w:rPr>
                    <w:rFonts w:ascii="宋体" w:hAnsi="宋体"/>
                    <w:szCs w:val="21"/>
                  </w:rPr>
                </w:pPr>
                <w:r w:rsidRPr="00D81D6F">
                  <w:rPr>
                    <w:rFonts w:ascii="宋体" w:hAnsi="宋体" w:hint="eastAsia"/>
                    <w:szCs w:val="21"/>
                  </w:rPr>
                  <w:t>702,279.39</w:t>
                </w:r>
              </w:p>
            </w:tc>
            <w:tc>
              <w:tcPr>
                <w:tcW w:w="1700" w:type="pct"/>
              </w:tcPr>
              <w:p w:rsidR="00D81D6F" w:rsidRPr="00D81D6F" w:rsidRDefault="00D81D6F" w:rsidP="00E003DB">
                <w:pPr>
                  <w:jc w:val="right"/>
                  <w:rPr>
                    <w:rFonts w:ascii="宋体" w:hAnsi="宋体"/>
                    <w:szCs w:val="21"/>
                  </w:rPr>
                </w:pPr>
                <w:r w:rsidRPr="00D81D6F">
                  <w:rPr>
                    <w:rFonts w:ascii="宋体" w:hAnsi="宋体" w:hint="eastAsia"/>
                    <w:szCs w:val="21"/>
                  </w:rPr>
                  <w:t>65,579.11</w:t>
                </w:r>
              </w:p>
            </w:tc>
          </w:tr>
          <w:tr w:rsidR="00D81D6F" w:rsidTr="00E003DB">
            <w:sdt>
              <w:sdtPr>
                <w:tag w:val="_PLD_a851330cda8140938678b80db1523032"/>
                <w:id w:val="2220857"/>
                <w:lock w:val="sdtLocked"/>
              </w:sdtPr>
              <w:sdtContent>
                <w:tc>
                  <w:tcPr>
                    <w:tcW w:w="1878" w:type="pct"/>
                  </w:tcPr>
                  <w:p w:rsidR="00D81D6F" w:rsidRDefault="00D81D6F" w:rsidP="00E003DB">
                    <w:pPr>
                      <w:rPr>
                        <w:szCs w:val="21"/>
                      </w:rPr>
                    </w:pPr>
                    <w:r>
                      <w:rPr>
                        <w:rFonts w:hint="eastAsia"/>
                        <w:szCs w:val="21"/>
                      </w:rPr>
                      <w:t>处置可供出售金融资产取得的投资收益</w:t>
                    </w:r>
                  </w:p>
                </w:tc>
              </w:sdtContent>
            </w:sdt>
            <w:tc>
              <w:tcPr>
                <w:tcW w:w="1422" w:type="pct"/>
              </w:tcPr>
              <w:p w:rsidR="00D81D6F" w:rsidRPr="00D81D6F" w:rsidRDefault="00D81D6F" w:rsidP="00E003DB">
                <w:pPr>
                  <w:jc w:val="right"/>
                  <w:rPr>
                    <w:rFonts w:ascii="宋体" w:hAnsi="宋体"/>
                    <w:szCs w:val="21"/>
                  </w:rPr>
                </w:pPr>
                <w:r w:rsidRPr="00D81D6F">
                  <w:rPr>
                    <w:rFonts w:ascii="宋体" w:hAnsi="宋体" w:hint="eastAsia"/>
                    <w:szCs w:val="21"/>
                  </w:rPr>
                  <w:t>6,285,937.68</w:t>
                </w:r>
              </w:p>
            </w:tc>
            <w:tc>
              <w:tcPr>
                <w:tcW w:w="1700" w:type="pct"/>
              </w:tcPr>
              <w:p w:rsidR="00D81D6F" w:rsidRPr="00D81D6F" w:rsidRDefault="00D81D6F" w:rsidP="00E003DB">
                <w:pPr>
                  <w:jc w:val="right"/>
                  <w:rPr>
                    <w:rFonts w:ascii="宋体" w:hAnsi="宋体"/>
                    <w:szCs w:val="21"/>
                  </w:rPr>
                </w:pPr>
              </w:p>
            </w:tc>
          </w:tr>
          <w:sdt>
            <w:sdtPr>
              <w:rPr>
                <w:rFonts w:hint="eastAsia"/>
                <w:szCs w:val="21"/>
              </w:rPr>
              <w:alias w:val="其他投资收益"/>
              <w:tag w:val="_TUP_95fb644770234ac4b7a87cb47359be1d"/>
              <w:id w:val="2220859"/>
              <w:lock w:val="sdtLocked"/>
            </w:sdtPr>
            <w:sdtEndPr>
              <w:rPr>
                <w:rFonts w:ascii="宋体" w:hAnsi="宋体" w:hint="default"/>
              </w:rPr>
            </w:sdtEndPr>
            <w:sdtContent>
              <w:tr w:rsidR="00D81D6F" w:rsidTr="00E003DB">
                <w:tc>
                  <w:tcPr>
                    <w:tcW w:w="1878" w:type="pct"/>
                  </w:tcPr>
                  <w:p w:rsidR="00D81D6F" w:rsidRDefault="00D81D6F" w:rsidP="00E003DB">
                    <w:pPr>
                      <w:rPr>
                        <w:szCs w:val="21"/>
                      </w:rPr>
                    </w:pPr>
                    <w:r>
                      <w:rPr>
                        <w:rFonts w:hint="eastAsia"/>
                        <w:szCs w:val="21"/>
                      </w:rPr>
                      <w:t>可供出售金融资产在持有期间取得的投资收益</w:t>
                    </w:r>
                  </w:p>
                </w:tc>
                <w:tc>
                  <w:tcPr>
                    <w:tcW w:w="1422" w:type="pct"/>
                  </w:tcPr>
                  <w:p w:rsidR="00D81D6F" w:rsidRPr="00D81D6F" w:rsidRDefault="00D81D6F" w:rsidP="00E003DB">
                    <w:pPr>
                      <w:jc w:val="right"/>
                      <w:rPr>
                        <w:rFonts w:ascii="宋体" w:hAnsi="宋体"/>
                        <w:szCs w:val="21"/>
                      </w:rPr>
                    </w:pPr>
                    <w:r w:rsidRPr="00D81D6F">
                      <w:rPr>
                        <w:rFonts w:ascii="宋体" w:hAnsi="宋体"/>
                        <w:szCs w:val="21"/>
                      </w:rPr>
                      <w:t>762,091.50</w:t>
                    </w:r>
                  </w:p>
                </w:tc>
                <w:tc>
                  <w:tcPr>
                    <w:tcW w:w="1700" w:type="pct"/>
                  </w:tcPr>
                  <w:p w:rsidR="00D81D6F" w:rsidRPr="00D81D6F" w:rsidRDefault="00D81D6F" w:rsidP="00E003DB">
                    <w:pPr>
                      <w:jc w:val="right"/>
                      <w:rPr>
                        <w:rFonts w:ascii="宋体" w:hAnsi="宋体"/>
                        <w:szCs w:val="21"/>
                      </w:rPr>
                    </w:pPr>
                    <w:r w:rsidRPr="00D81D6F">
                      <w:rPr>
                        <w:rFonts w:ascii="宋体" w:hAnsi="宋体"/>
                        <w:szCs w:val="21"/>
                      </w:rPr>
                      <w:t>98,461.44</w:t>
                    </w:r>
                  </w:p>
                </w:tc>
              </w:tr>
            </w:sdtContent>
          </w:sdt>
          <w:sdt>
            <w:sdtPr>
              <w:rPr>
                <w:rFonts w:hint="eastAsia"/>
                <w:szCs w:val="21"/>
              </w:rPr>
              <w:alias w:val="其他投资收益"/>
              <w:tag w:val="_TUP_95fb644770234ac4b7a87cb47359be1d"/>
              <w:id w:val="2220860"/>
              <w:lock w:val="sdtLocked"/>
            </w:sdtPr>
            <w:sdtEndPr>
              <w:rPr>
                <w:rFonts w:ascii="宋体" w:hAnsi="宋体" w:hint="default"/>
              </w:rPr>
            </w:sdtEndPr>
            <w:sdtContent>
              <w:tr w:rsidR="00D81D6F" w:rsidTr="00E003DB">
                <w:tc>
                  <w:tcPr>
                    <w:tcW w:w="1878" w:type="pct"/>
                  </w:tcPr>
                  <w:p w:rsidR="00D81D6F" w:rsidRDefault="00D81D6F" w:rsidP="00E003DB">
                    <w:pPr>
                      <w:rPr>
                        <w:szCs w:val="21"/>
                      </w:rPr>
                    </w:pPr>
                    <w:r>
                      <w:rPr>
                        <w:rFonts w:hint="eastAsia"/>
                        <w:szCs w:val="21"/>
                      </w:rPr>
                      <w:t>银行理财产品收益</w:t>
                    </w:r>
                  </w:p>
                </w:tc>
                <w:tc>
                  <w:tcPr>
                    <w:tcW w:w="1422" w:type="pct"/>
                  </w:tcPr>
                  <w:p w:rsidR="00D81D6F" w:rsidRPr="00D81D6F" w:rsidRDefault="00D81D6F" w:rsidP="00E003DB">
                    <w:pPr>
                      <w:jc w:val="right"/>
                      <w:rPr>
                        <w:rFonts w:ascii="宋体" w:hAnsi="宋体"/>
                        <w:szCs w:val="21"/>
                      </w:rPr>
                    </w:pPr>
                    <w:r w:rsidRPr="00D81D6F">
                      <w:rPr>
                        <w:rFonts w:ascii="宋体" w:hAnsi="宋体"/>
                        <w:szCs w:val="21"/>
                      </w:rPr>
                      <w:t>3,872,856.82</w:t>
                    </w:r>
                  </w:p>
                </w:tc>
                <w:tc>
                  <w:tcPr>
                    <w:tcW w:w="1700" w:type="pct"/>
                  </w:tcPr>
                  <w:p w:rsidR="00D81D6F" w:rsidRPr="00D81D6F" w:rsidRDefault="00D81D6F" w:rsidP="00E003DB">
                    <w:pPr>
                      <w:jc w:val="right"/>
                      <w:rPr>
                        <w:rFonts w:ascii="宋体" w:hAnsi="宋体"/>
                        <w:szCs w:val="21"/>
                      </w:rPr>
                    </w:pPr>
                  </w:p>
                </w:tc>
              </w:tr>
            </w:sdtContent>
          </w:sdt>
          <w:tr w:rsidR="00D81D6F" w:rsidTr="00E003DB">
            <w:sdt>
              <w:sdtPr>
                <w:tag w:val="_PLD_d3907725f80e49b597640ea7d9281dc3"/>
                <w:id w:val="2220861"/>
                <w:lock w:val="sdtLocked"/>
              </w:sdtPr>
              <w:sdtContent>
                <w:tc>
                  <w:tcPr>
                    <w:tcW w:w="1878" w:type="pct"/>
                    <w:vAlign w:val="center"/>
                  </w:tcPr>
                  <w:p w:rsidR="00D81D6F" w:rsidRDefault="00D81D6F" w:rsidP="00E003DB">
                    <w:pPr>
                      <w:jc w:val="center"/>
                      <w:rPr>
                        <w:szCs w:val="21"/>
                      </w:rPr>
                    </w:pPr>
                    <w:r>
                      <w:rPr>
                        <w:rFonts w:hint="eastAsia"/>
                        <w:szCs w:val="21"/>
                      </w:rPr>
                      <w:t>合计</w:t>
                    </w:r>
                  </w:p>
                </w:tc>
              </w:sdtContent>
            </w:sdt>
            <w:tc>
              <w:tcPr>
                <w:tcW w:w="1422" w:type="pct"/>
              </w:tcPr>
              <w:p w:rsidR="00D81D6F" w:rsidRPr="00D81D6F" w:rsidRDefault="00D81D6F" w:rsidP="00E003DB">
                <w:pPr>
                  <w:jc w:val="right"/>
                  <w:rPr>
                    <w:rFonts w:ascii="宋体" w:hAnsi="宋体"/>
                    <w:szCs w:val="21"/>
                  </w:rPr>
                </w:pPr>
                <w:r w:rsidRPr="00D81D6F">
                  <w:rPr>
                    <w:rFonts w:ascii="宋体" w:hAnsi="宋体" w:hint="eastAsia"/>
                    <w:szCs w:val="21"/>
                  </w:rPr>
                  <w:t>11,219,298.39</w:t>
                </w:r>
              </w:p>
            </w:tc>
            <w:tc>
              <w:tcPr>
                <w:tcW w:w="1700" w:type="pct"/>
              </w:tcPr>
              <w:p w:rsidR="00D81D6F" w:rsidRPr="00D81D6F" w:rsidRDefault="00D81D6F" w:rsidP="00E003DB">
                <w:pPr>
                  <w:jc w:val="right"/>
                  <w:rPr>
                    <w:rFonts w:ascii="宋体" w:hAnsi="宋体"/>
                    <w:szCs w:val="21"/>
                  </w:rPr>
                </w:pPr>
                <w:r w:rsidRPr="00D81D6F">
                  <w:rPr>
                    <w:rFonts w:ascii="宋体" w:hAnsi="宋体" w:hint="eastAsia"/>
                    <w:szCs w:val="21"/>
                  </w:rPr>
                  <w:t>-889,242.31</w:t>
                </w:r>
              </w:p>
            </w:tc>
          </w:tr>
        </w:tbl>
        <w:p w:rsidR="00D81D6F" w:rsidRDefault="00D81D6F"/>
        <w:p w:rsidR="005155D7" w:rsidRPr="000D5B1B" w:rsidRDefault="009E230D">
          <w:pPr>
            <w:rPr>
              <w:rFonts w:ascii="宋体" w:hAnsi="宋体"/>
              <w:b/>
              <w:szCs w:val="21"/>
            </w:rPr>
          </w:pPr>
        </w:p>
      </w:sdtContent>
    </w:sdt>
    <w:p w:rsidR="00DB3DFC" w:rsidRPr="000D5B1B" w:rsidRDefault="00DB3DFC">
      <w:pPr>
        <w:pStyle w:val="3"/>
        <w:numPr>
          <w:ilvl w:val="0"/>
          <w:numId w:val="21"/>
        </w:numPr>
        <w:tabs>
          <w:tab w:val="left" w:pos="504"/>
        </w:tabs>
        <w:rPr>
          <w:rFonts w:ascii="宋体" w:hAnsi="宋体"/>
          <w:szCs w:val="21"/>
        </w:rPr>
      </w:pPr>
      <w:r w:rsidRPr="000D5B1B">
        <w:rPr>
          <w:rFonts w:ascii="宋体" w:hAnsi="宋体" w:hint="eastAsia"/>
          <w:szCs w:val="21"/>
        </w:rPr>
        <w:t>资产处置收益</w:t>
      </w:r>
    </w:p>
    <w:p w:rsidR="00DB3DFC" w:rsidRPr="000D5B1B" w:rsidRDefault="00DB3DFC" w:rsidP="00DB3DFC">
      <w:pPr>
        <w:ind w:firstLineChars="3050" w:firstLine="6405"/>
        <w:rPr>
          <w:rFonts w:ascii="宋体" w:hAnsi="宋体"/>
        </w:rPr>
      </w:pPr>
      <w:r w:rsidRPr="000D5B1B">
        <w:rPr>
          <w:rFonts w:ascii="宋体" w:hAnsi="宋体" w:hint="eastAsia"/>
        </w:rPr>
        <w:t>单位：元</w:t>
      </w:r>
      <w:r w:rsidRPr="000D5B1B">
        <w:rPr>
          <w:rFonts w:ascii="宋体" w:hAnsi="宋体"/>
        </w:rPr>
        <w:t xml:space="preserve">  币种：人民币</w:t>
      </w:r>
    </w:p>
    <w:tbl>
      <w:tblPr>
        <w:tblW w:w="865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837"/>
        <w:gridCol w:w="1844"/>
        <w:gridCol w:w="1987"/>
        <w:gridCol w:w="1987"/>
      </w:tblGrid>
      <w:tr w:rsidR="00D33F65" w:rsidRPr="000D5B1B" w:rsidTr="007F43F5">
        <w:trPr>
          <w:trHeight w:val="312"/>
          <w:tblHeader/>
        </w:trPr>
        <w:tc>
          <w:tcPr>
            <w:tcW w:w="2835" w:type="dxa"/>
            <w:vAlign w:val="center"/>
            <w:hideMark/>
          </w:tcPr>
          <w:p w:rsidR="00D33F65" w:rsidRPr="000D5B1B" w:rsidRDefault="00D33F65" w:rsidP="007F43F5">
            <w:pPr>
              <w:ind w:left="420" w:hanging="420"/>
              <w:jc w:val="center"/>
              <w:rPr>
                <w:rFonts w:ascii="宋体" w:hAnsi="宋体"/>
              </w:rPr>
            </w:pPr>
            <w:r w:rsidRPr="000D5B1B">
              <w:rPr>
                <w:rFonts w:ascii="宋体" w:hAnsi="宋体" w:hint="eastAsia"/>
              </w:rPr>
              <w:t>项目</w:t>
            </w:r>
          </w:p>
        </w:tc>
        <w:tc>
          <w:tcPr>
            <w:tcW w:w="1843" w:type="dxa"/>
            <w:vAlign w:val="center"/>
            <w:hideMark/>
          </w:tcPr>
          <w:p w:rsidR="00D33F65" w:rsidRPr="000D5B1B" w:rsidRDefault="00D33F65" w:rsidP="007F43F5">
            <w:pPr>
              <w:ind w:left="420" w:hanging="420"/>
              <w:jc w:val="center"/>
              <w:rPr>
                <w:rFonts w:ascii="宋体" w:hAnsi="宋体"/>
              </w:rPr>
            </w:pPr>
            <w:r w:rsidRPr="000D5B1B">
              <w:rPr>
                <w:rFonts w:ascii="宋体" w:hAnsi="宋体" w:hint="eastAsia"/>
              </w:rPr>
              <w:t>本期发生额</w:t>
            </w:r>
          </w:p>
        </w:tc>
        <w:tc>
          <w:tcPr>
            <w:tcW w:w="1985" w:type="dxa"/>
            <w:vAlign w:val="center"/>
            <w:hideMark/>
          </w:tcPr>
          <w:p w:rsidR="00D33F65" w:rsidRPr="000D5B1B" w:rsidRDefault="00D33F65" w:rsidP="007F43F5">
            <w:pPr>
              <w:ind w:left="420" w:hanging="420"/>
              <w:jc w:val="center"/>
              <w:rPr>
                <w:rFonts w:ascii="宋体" w:hAnsi="宋体"/>
              </w:rPr>
            </w:pPr>
            <w:r w:rsidRPr="000D5B1B">
              <w:rPr>
                <w:rFonts w:ascii="宋体" w:hAnsi="宋体" w:hint="eastAsia"/>
              </w:rPr>
              <w:t>上期发生额</w:t>
            </w:r>
          </w:p>
        </w:tc>
        <w:tc>
          <w:tcPr>
            <w:tcW w:w="1985" w:type="dxa"/>
            <w:vAlign w:val="center"/>
            <w:hideMark/>
          </w:tcPr>
          <w:p w:rsidR="00D33F65" w:rsidRPr="000D5B1B" w:rsidRDefault="00D33F65" w:rsidP="007F43F5">
            <w:pPr>
              <w:ind w:left="420" w:hanging="420"/>
              <w:jc w:val="center"/>
              <w:rPr>
                <w:rFonts w:ascii="宋体" w:hAnsi="宋体"/>
              </w:rPr>
            </w:pPr>
            <w:r w:rsidRPr="000D5B1B">
              <w:rPr>
                <w:rFonts w:ascii="宋体" w:hAnsi="宋体" w:hint="eastAsia"/>
              </w:rPr>
              <w:t>计入当期非经常性损益的金额</w:t>
            </w:r>
          </w:p>
        </w:tc>
      </w:tr>
      <w:tr w:rsidR="00D33F65" w:rsidRPr="000D5B1B" w:rsidTr="007F43F5">
        <w:trPr>
          <w:trHeight w:val="312"/>
        </w:trPr>
        <w:tc>
          <w:tcPr>
            <w:tcW w:w="2835" w:type="dxa"/>
            <w:hideMark/>
          </w:tcPr>
          <w:p w:rsidR="00D33F65" w:rsidRPr="000D5B1B" w:rsidRDefault="00D33F65" w:rsidP="007F43F5">
            <w:pPr>
              <w:ind w:left="420" w:hanging="420"/>
              <w:jc w:val="center"/>
              <w:rPr>
                <w:rFonts w:ascii="宋体" w:hAnsi="宋体"/>
              </w:rPr>
            </w:pPr>
            <w:r w:rsidRPr="000D5B1B">
              <w:rPr>
                <w:rFonts w:ascii="宋体" w:hAnsi="宋体" w:hint="eastAsia"/>
              </w:rPr>
              <w:t>固定资产处置收益</w:t>
            </w:r>
          </w:p>
        </w:tc>
        <w:tc>
          <w:tcPr>
            <w:tcW w:w="1843" w:type="dxa"/>
            <w:vAlign w:val="center"/>
            <w:hideMark/>
          </w:tcPr>
          <w:p w:rsidR="00D33F65" w:rsidRPr="000D5B1B" w:rsidRDefault="00D33F65" w:rsidP="007F43F5">
            <w:pPr>
              <w:ind w:left="420" w:hanging="420"/>
              <w:jc w:val="right"/>
              <w:rPr>
                <w:rFonts w:ascii="宋体" w:hAnsi="宋体"/>
              </w:rPr>
            </w:pPr>
            <w:r w:rsidRPr="000D5B1B">
              <w:rPr>
                <w:rFonts w:ascii="宋体" w:hAnsi="宋体" w:hint="eastAsia"/>
              </w:rPr>
              <w:t>65,805.70</w:t>
            </w:r>
          </w:p>
        </w:tc>
        <w:tc>
          <w:tcPr>
            <w:tcW w:w="1985" w:type="dxa"/>
            <w:vAlign w:val="center"/>
            <w:hideMark/>
          </w:tcPr>
          <w:p w:rsidR="00D33F65" w:rsidRPr="000D5B1B" w:rsidRDefault="00D33F65" w:rsidP="007F43F5">
            <w:pPr>
              <w:ind w:left="420" w:hanging="420"/>
              <w:jc w:val="right"/>
              <w:rPr>
                <w:rFonts w:ascii="宋体" w:hAnsi="宋体"/>
              </w:rPr>
            </w:pPr>
            <w:r w:rsidRPr="000D5B1B">
              <w:rPr>
                <w:rFonts w:ascii="宋体" w:hAnsi="宋体" w:hint="eastAsia"/>
              </w:rPr>
              <w:t>440,978.01</w:t>
            </w:r>
          </w:p>
        </w:tc>
        <w:tc>
          <w:tcPr>
            <w:tcW w:w="1985" w:type="dxa"/>
            <w:vAlign w:val="center"/>
            <w:hideMark/>
          </w:tcPr>
          <w:p w:rsidR="00D33F65" w:rsidRPr="000D5B1B" w:rsidRDefault="00D33F65" w:rsidP="007F43F5">
            <w:pPr>
              <w:ind w:left="420" w:hanging="420"/>
              <w:jc w:val="right"/>
              <w:rPr>
                <w:rFonts w:ascii="宋体" w:hAnsi="宋体"/>
              </w:rPr>
            </w:pPr>
            <w:r w:rsidRPr="000D5B1B">
              <w:rPr>
                <w:rFonts w:ascii="宋体" w:hAnsi="宋体" w:hint="eastAsia"/>
              </w:rPr>
              <w:t>65,805.70</w:t>
            </w:r>
          </w:p>
        </w:tc>
      </w:tr>
      <w:tr w:rsidR="00D33F65" w:rsidRPr="000D5B1B" w:rsidTr="007F43F5">
        <w:trPr>
          <w:trHeight w:val="312"/>
        </w:trPr>
        <w:tc>
          <w:tcPr>
            <w:tcW w:w="2835" w:type="dxa"/>
            <w:hideMark/>
          </w:tcPr>
          <w:p w:rsidR="00D33F65" w:rsidRPr="000D5B1B" w:rsidRDefault="00D33F65" w:rsidP="007F43F5">
            <w:pPr>
              <w:ind w:left="420" w:hanging="420"/>
              <w:jc w:val="center"/>
              <w:rPr>
                <w:rFonts w:ascii="宋体" w:hAnsi="宋体"/>
              </w:rPr>
            </w:pPr>
            <w:r w:rsidRPr="000D5B1B">
              <w:rPr>
                <w:rFonts w:ascii="宋体" w:hAnsi="宋体" w:hint="eastAsia"/>
              </w:rPr>
              <w:t>无形资产处置收益</w:t>
            </w:r>
          </w:p>
        </w:tc>
        <w:tc>
          <w:tcPr>
            <w:tcW w:w="1843" w:type="dxa"/>
            <w:vAlign w:val="center"/>
            <w:hideMark/>
          </w:tcPr>
          <w:p w:rsidR="00D33F65" w:rsidRPr="000D5B1B" w:rsidRDefault="00D33F65" w:rsidP="007F43F5">
            <w:pPr>
              <w:ind w:left="420" w:hanging="420"/>
              <w:jc w:val="right"/>
              <w:rPr>
                <w:rFonts w:ascii="宋体" w:hAnsi="宋体"/>
              </w:rPr>
            </w:pPr>
            <w:r w:rsidRPr="000D5B1B">
              <w:rPr>
                <w:rFonts w:ascii="宋体" w:hAnsi="宋体" w:hint="eastAsia"/>
              </w:rPr>
              <w:t>51,697,732.82</w:t>
            </w:r>
          </w:p>
        </w:tc>
        <w:tc>
          <w:tcPr>
            <w:tcW w:w="1985" w:type="dxa"/>
            <w:vAlign w:val="center"/>
            <w:hideMark/>
          </w:tcPr>
          <w:p w:rsidR="00D33F65" w:rsidRPr="000D5B1B" w:rsidRDefault="00D33F65" w:rsidP="007F43F5">
            <w:pPr>
              <w:ind w:left="420" w:hanging="420"/>
              <w:jc w:val="right"/>
              <w:rPr>
                <w:rFonts w:ascii="宋体" w:hAnsi="宋体"/>
              </w:rPr>
            </w:pPr>
          </w:p>
        </w:tc>
        <w:tc>
          <w:tcPr>
            <w:tcW w:w="1985" w:type="dxa"/>
            <w:vAlign w:val="center"/>
            <w:hideMark/>
          </w:tcPr>
          <w:p w:rsidR="00D33F65" w:rsidRPr="000D5B1B" w:rsidRDefault="00D33F65" w:rsidP="007F43F5">
            <w:pPr>
              <w:ind w:left="420" w:hanging="420"/>
              <w:jc w:val="right"/>
              <w:rPr>
                <w:rFonts w:ascii="宋体" w:hAnsi="宋体"/>
              </w:rPr>
            </w:pPr>
            <w:r w:rsidRPr="000D5B1B">
              <w:rPr>
                <w:rFonts w:ascii="宋体" w:hAnsi="宋体" w:hint="eastAsia"/>
              </w:rPr>
              <w:t>51,697,732.82</w:t>
            </w:r>
          </w:p>
        </w:tc>
      </w:tr>
      <w:tr w:rsidR="00D33F65" w:rsidRPr="000D5B1B" w:rsidTr="007F43F5">
        <w:trPr>
          <w:trHeight w:val="312"/>
        </w:trPr>
        <w:tc>
          <w:tcPr>
            <w:tcW w:w="2835" w:type="dxa"/>
            <w:hideMark/>
          </w:tcPr>
          <w:p w:rsidR="00D33F65" w:rsidRPr="000D5B1B" w:rsidRDefault="00D33F65" w:rsidP="007F43F5">
            <w:pPr>
              <w:ind w:left="420" w:hanging="420"/>
              <w:jc w:val="center"/>
              <w:rPr>
                <w:rFonts w:ascii="宋体" w:hAnsi="宋体"/>
              </w:rPr>
            </w:pPr>
            <w:r w:rsidRPr="000D5B1B">
              <w:rPr>
                <w:rFonts w:ascii="宋体" w:hAnsi="宋体" w:hint="eastAsia"/>
              </w:rPr>
              <w:t>合计</w:t>
            </w:r>
          </w:p>
        </w:tc>
        <w:tc>
          <w:tcPr>
            <w:tcW w:w="1843" w:type="dxa"/>
            <w:vAlign w:val="center"/>
            <w:hideMark/>
          </w:tcPr>
          <w:p w:rsidR="00D33F65" w:rsidRPr="000D5B1B" w:rsidRDefault="00D33F65" w:rsidP="007F43F5">
            <w:pPr>
              <w:ind w:left="420" w:hanging="420"/>
              <w:jc w:val="right"/>
              <w:rPr>
                <w:rFonts w:ascii="宋体" w:hAnsi="宋体"/>
              </w:rPr>
            </w:pPr>
            <w:r w:rsidRPr="000D5B1B">
              <w:rPr>
                <w:rFonts w:ascii="宋体" w:hAnsi="宋体" w:hint="eastAsia"/>
              </w:rPr>
              <w:t>51,763,538.52</w:t>
            </w:r>
          </w:p>
        </w:tc>
        <w:tc>
          <w:tcPr>
            <w:tcW w:w="1985" w:type="dxa"/>
            <w:vAlign w:val="center"/>
            <w:hideMark/>
          </w:tcPr>
          <w:p w:rsidR="00D33F65" w:rsidRPr="000D5B1B" w:rsidRDefault="00D33F65" w:rsidP="007F43F5">
            <w:pPr>
              <w:ind w:left="420" w:hanging="420"/>
              <w:jc w:val="right"/>
              <w:rPr>
                <w:rFonts w:ascii="宋体" w:hAnsi="宋体"/>
              </w:rPr>
            </w:pPr>
            <w:r w:rsidRPr="000D5B1B">
              <w:rPr>
                <w:rFonts w:ascii="宋体" w:hAnsi="宋体" w:hint="eastAsia"/>
              </w:rPr>
              <w:t>440,978.01</w:t>
            </w:r>
          </w:p>
        </w:tc>
        <w:tc>
          <w:tcPr>
            <w:tcW w:w="1985" w:type="dxa"/>
            <w:vAlign w:val="center"/>
            <w:hideMark/>
          </w:tcPr>
          <w:p w:rsidR="00D33F65" w:rsidRPr="000D5B1B" w:rsidRDefault="00D33F65" w:rsidP="007F43F5">
            <w:pPr>
              <w:ind w:left="420" w:hanging="420"/>
              <w:jc w:val="right"/>
              <w:rPr>
                <w:rFonts w:ascii="宋体" w:hAnsi="宋体"/>
              </w:rPr>
            </w:pPr>
            <w:r w:rsidRPr="000D5B1B">
              <w:rPr>
                <w:rFonts w:ascii="宋体" w:hAnsi="宋体" w:hint="eastAsia"/>
              </w:rPr>
              <w:t>51,763,538.52</w:t>
            </w:r>
          </w:p>
        </w:tc>
      </w:tr>
    </w:tbl>
    <w:p w:rsidR="00D33F65" w:rsidRDefault="00D33F65"/>
    <w:p w:rsidR="00653708" w:rsidRPr="000D5B1B" w:rsidRDefault="00653708">
      <w:pPr>
        <w:pStyle w:val="3"/>
        <w:numPr>
          <w:ilvl w:val="0"/>
          <w:numId w:val="21"/>
        </w:numPr>
        <w:tabs>
          <w:tab w:val="left" w:pos="504"/>
        </w:tabs>
        <w:rPr>
          <w:rFonts w:ascii="宋体" w:hAnsi="宋体"/>
          <w:szCs w:val="21"/>
        </w:rPr>
      </w:pPr>
      <w:r w:rsidRPr="000D5B1B">
        <w:rPr>
          <w:rFonts w:ascii="宋体" w:hAnsi="宋体" w:hint="eastAsia"/>
          <w:szCs w:val="21"/>
        </w:rPr>
        <w:t>其他收益</w:t>
      </w:r>
    </w:p>
    <w:p w:rsidR="00653708" w:rsidRPr="000D5B1B" w:rsidRDefault="00653708" w:rsidP="00653708">
      <w:pPr>
        <w:ind w:firstLineChars="3050" w:firstLine="6405"/>
        <w:rPr>
          <w:rFonts w:ascii="宋体" w:hAnsi="宋体"/>
        </w:rPr>
      </w:pPr>
      <w:r w:rsidRPr="000D5B1B">
        <w:rPr>
          <w:rFonts w:ascii="宋体" w:hAnsi="宋体" w:hint="eastAsia"/>
        </w:rPr>
        <w:t>单位：元</w:t>
      </w:r>
      <w:r w:rsidRPr="000D5B1B">
        <w:rPr>
          <w:rFonts w:ascii="宋体" w:hAnsi="宋体"/>
        </w:rPr>
        <w:t xml:space="preserve">  币种：人民币</w:t>
      </w:r>
    </w:p>
    <w:tbl>
      <w:tblPr>
        <w:tblW w:w="865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837"/>
        <w:gridCol w:w="1844"/>
        <w:gridCol w:w="1987"/>
        <w:gridCol w:w="1987"/>
      </w:tblGrid>
      <w:tr w:rsidR="00A376C0" w:rsidRPr="000D5B1B" w:rsidTr="00E003DB">
        <w:trPr>
          <w:trHeight w:val="312"/>
          <w:tblHeader/>
        </w:trPr>
        <w:tc>
          <w:tcPr>
            <w:tcW w:w="2837" w:type="dxa"/>
            <w:vAlign w:val="center"/>
            <w:hideMark/>
          </w:tcPr>
          <w:p w:rsidR="00A376C0" w:rsidRPr="000D5B1B" w:rsidRDefault="00A376C0" w:rsidP="00E003DB">
            <w:pPr>
              <w:pStyle w:val="ab"/>
              <w:pBdr>
                <w:bottom w:val="none" w:sz="0" w:space="0" w:color="auto"/>
              </w:pBdr>
              <w:tabs>
                <w:tab w:val="left" w:pos="420"/>
              </w:tabs>
              <w:rPr>
                <w:rFonts w:ascii="宋体" w:hAnsi="宋体"/>
                <w:spacing w:val="5"/>
                <w:sz w:val="21"/>
                <w:szCs w:val="21"/>
              </w:rPr>
            </w:pPr>
            <w:r w:rsidRPr="000D5B1B">
              <w:rPr>
                <w:rFonts w:ascii="宋体" w:hAnsi="宋体" w:hint="eastAsia"/>
                <w:spacing w:val="5"/>
                <w:sz w:val="21"/>
                <w:szCs w:val="21"/>
              </w:rPr>
              <w:t>项目</w:t>
            </w:r>
          </w:p>
        </w:tc>
        <w:tc>
          <w:tcPr>
            <w:tcW w:w="1844" w:type="dxa"/>
            <w:vAlign w:val="center"/>
            <w:hideMark/>
          </w:tcPr>
          <w:p w:rsidR="00A376C0" w:rsidRPr="000D5B1B" w:rsidRDefault="00A376C0" w:rsidP="00E003DB">
            <w:pPr>
              <w:jc w:val="center"/>
              <w:rPr>
                <w:rFonts w:ascii="宋体" w:hAnsi="宋体"/>
                <w:spacing w:val="5"/>
                <w:szCs w:val="21"/>
              </w:rPr>
            </w:pPr>
            <w:r w:rsidRPr="000D5B1B">
              <w:rPr>
                <w:rFonts w:ascii="宋体" w:hAnsi="宋体" w:hint="eastAsia"/>
                <w:spacing w:val="5"/>
                <w:szCs w:val="21"/>
              </w:rPr>
              <w:t>本期发生额</w:t>
            </w:r>
          </w:p>
        </w:tc>
        <w:tc>
          <w:tcPr>
            <w:tcW w:w="1987" w:type="dxa"/>
            <w:vAlign w:val="center"/>
            <w:hideMark/>
          </w:tcPr>
          <w:p w:rsidR="00A376C0" w:rsidRPr="000D5B1B" w:rsidRDefault="00A376C0" w:rsidP="00E003DB">
            <w:pPr>
              <w:jc w:val="center"/>
              <w:rPr>
                <w:rFonts w:ascii="宋体" w:hAnsi="宋体"/>
                <w:spacing w:val="5"/>
                <w:szCs w:val="21"/>
              </w:rPr>
            </w:pPr>
            <w:r w:rsidRPr="000D5B1B">
              <w:rPr>
                <w:rFonts w:ascii="宋体" w:hAnsi="宋体" w:hint="eastAsia"/>
                <w:spacing w:val="5"/>
                <w:szCs w:val="21"/>
              </w:rPr>
              <w:t>上期发生额</w:t>
            </w:r>
          </w:p>
        </w:tc>
        <w:tc>
          <w:tcPr>
            <w:tcW w:w="1987" w:type="dxa"/>
            <w:vAlign w:val="center"/>
            <w:hideMark/>
          </w:tcPr>
          <w:p w:rsidR="00A376C0" w:rsidRPr="000D5B1B" w:rsidRDefault="00A376C0" w:rsidP="00E003DB">
            <w:pPr>
              <w:jc w:val="center"/>
              <w:rPr>
                <w:rFonts w:ascii="宋体" w:hAnsi="宋体"/>
                <w:spacing w:val="5"/>
                <w:szCs w:val="21"/>
              </w:rPr>
            </w:pPr>
            <w:r w:rsidRPr="000D5B1B">
              <w:rPr>
                <w:rFonts w:ascii="宋体" w:hAnsi="宋体" w:hint="eastAsia"/>
                <w:spacing w:val="5"/>
                <w:szCs w:val="21"/>
              </w:rPr>
              <w:t>计入当期非经常性损益的金额</w:t>
            </w:r>
          </w:p>
        </w:tc>
      </w:tr>
      <w:tr w:rsidR="00A376C0" w:rsidRPr="000D5B1B" w:rsidTr="00E003DB">
        <w:trPr>
          <w:trHeight w:val="312"/>
        </w:trPr>
        <w:tc>
          <w:tcPr>
            <w:tcW w:w="2837" w:type="dxa"/>
            <w:hideMark/>
          </w:tcPr>
          <w:p w:rsidR="00A376C0" w:rsidRPr="000D5B1B" w:rsidRDefault="00A376C0" w:rsidP="00E003DB">
            <w:pPr>
              <w:rPr>
                <w:rFonts w:ascii="宋体" w:hAnsi="宋体"/>
                <w:szCs w:val="21"/>
              </w:rPr>
            </w:pPr>
            <w:r w:rsidRPr="000D5B1B">
              <w:rPr>
                <w:rFonts w:ascii="宋体" w:hAnsi="宋体" w:hint="eastAsia"/>
                <w:szCs w:val="21"/>
              </w:rPr>
              <w:t>政府补助</w:t>
            </w:r>
          </w:p>
        </w:tc>
        <w:tc>
          <w:tcPr>
            <w:tcW w:w="1844" w:type="dxa"/>
            <w:vAlign w:val="center"/>
            <w:hideMark/>
          </w:tcPr>
          <w:p w:rsidR="00A376C0" w:rsidRPr="000D5B1B" w:rsidRDefault="00A376C0" w:rsidP="00E003DB">
            <w:pPr>
              <w:jc w:val="right"/>
              <w:rPr>
                <w:rFonts w:ascii="宋体" w:hAnsi="宋体"/>
                <w:szCs w:val="21"/>
              </w:rPr>
            </w:pPr>
            <w:r w:rsidRPr="000D5B1B">
              <w:rPr>
                <w:rFonts w:ascii="宋体" w:hAnsi="宋体" w:hint="eastAsia"/>
                <w:szCs w:val="21"/>
              </w:rPr>
              <w:t>16,772,469.14</w:t>
            </w:r>
          </w:p>
        </w:tc>
        <w:tc>
          <w:tcPr>
            <w:tcW w:w="1987" w:type="dxa"/>
            <w:vAlign w:val="center"/>
            <w:hideMark/>
          </w:tcPr>
          <w:p w:rsidR="00A376C0" w:rsidRPr="000D5B1B" w:rsidRDefault="00A376C0" w:rsidP="00E003DB">
            <w:pPr>
              <w:jc w:val="right"/>
              <w:rPr>
                <w:rFonts w:ascii="宋体" w:hAnsi="宋体"/>
                <w:szCs w:val="21"/>
              </w:rPr>
            </w:pPr>
          </w:p>
        </w:tc>
        <w:tc>
          <w:tcPr>
            <w:tcW w:w="1987" w:type="dxa"/>
            <w:vAlign w:val="center"/>
            <w:hideMark/>
          </w:tcPr>
          <w:p w:rsidR="00A376C0" w:rsidRPr="000D5B1B" w:rsidRDefault="00A376C0" w:rsidP="00E003DB">
            <w:pPr>
              <w:jc w:val="right"/>
              <w:rPr>
                <w:rFonts w:ascii="宋体" w:hAnsi="宋体"/>
                <w:szCs w:val="21"/>
              </w:rPr>
            </w:pPr>
            <w:r w:rsidRPr="000D5B1B">
              <w:rPr>
                <w:rFonts w:ascii="宋体" w:hAnsi="宋体" w:hint="eastAsia"/>
                <w:szCs w:val="21"/>
              </w:rPr>
              <w:t>16,772,469.14</w:t>
            </w:r>
          </w:p>
        </w:tc>
      </w:tr>
      <w:tr w:rsidR="00A376C0" w:rsidRPr="000D5B1B" w:rsidTr="00E003DB">
        <w:trPr>
          <w:trHeight w:val="312"/>
        </w:trPr>
        <w:tc>
          <w:tcPr>
            <w:tcW w:w="2837" w:type="dxa"/>
            <w:hideMark/>
          </w:tcPr>
          <w:p w:rsidR="00A376C0" w:rsidRPr="000D5B1B" w:rsidRDefault="00A376C0" w:rsidP="00E003DB">
            <w:pPr>
              <w:rPr>
                <w:rFonts w:ascii="宋体" w:hAnsi="宋体"/>
                <w:szCs w:val="21"/>
              </w:rPr>
            </w:pPr>
            <w:r w:rsidRPr="000D5B1B">
              <w:rPr>
                <w:rFonts w:ascii="宋体" w:hAnsi="宋体" w:hint="eastAsia"/>
                <w:szCs w:val="21"/>
              </w:rPr>
              <w:t>合计</w:t>
            </w:r>
          </w:p>
        </w:tc>
        <w:tc>
          <w:tcPr>
            <w:tcW w:w="1844" w:type="dxa"/>
            <w:vAlign w:val="center"/>
            <w:hideMark/>
          </w:tcPr>
          <w:p w:rsidR="00A376C0" w:rsidRPr="000D5B1B" w:rsidRDefault="00A376C0" w:rsidP="00E003DB">
            <w:pPr>
              <w:jc w:val="right"/>
              <w:rPr>
                <w:rFonts w:ascii="宋体" w:hAnsi="宋体"/>
                <w:szCs w:val="21"/>
              </w:rPr>
            </w:pPr>
            <w:r w:rsidRPr="000D5B1B">
              <w:rPr>
                <w:rFonts w:ascii="宋体" w:hAnsi="宋体" w:hint="eastAsia"/>
                <w:szCs w:val="21"/>
              </w:rPr>
              <w:t>16,772,469.14</w:t>
            </w:r>
          </w:p>
        </w:tc>
        <w:tc>
          <w:tcPr>
            <w:tcW w:w="1987" w:type="dxa"/>
            <w:vAlign w:val="center"/>
            <w:hideMark/>
          </w:tcPr>
          <w:p w:rsidR="00A376C0" w:rsidRPr="000D5B1B" w:rsidRDefault="00A376C0" w:rsidP="00E003DB">
            <w:pPr>
              <w:jc w:val="right"/>
              <w:rPr>
                <w:rFonts w:ascii="宋体" w:hAnsi="宋体"/>
                <w:szCs w:val="21"/>
              </w:rPr>
            </w:pPr>
          </w:p>
        </w:tc>
        <w:tc>
          <w:tcPr>
            <w:tcW w:w="1987" w:type="dxa"/>
            <w:vAlign w:val="center"/>
            <w:hideMark/>
          </w:tcPr>
          <w:p w:rsidR="00A376C0" w:rsidRPr="000D5B1B" w:rsidRDefault="00A376C0" w:rsidP="00E003DB">
            <w:pPr>
              <w:jc w:val="right"/>
              <w:rPr>
                <w:rFonts w:ascii="宋体" w:hAnsi="宋体"/>
                <w:szCs w:val="21"/>
              </w:rPr>
            </w:pPr>
            <w:r w:rsidRPr="000D5B1B">
              <w:rPr>
                <w:rFonts w:ascii="宋体" w:hAnsi="宋体" w:hint="eastAsia"/>
                <w:szCs w:val="21"/>
              </w:rPr>
              <w:t>16,772,469.14</w:t>
            </w:r>
          </w:p>
        </w:tc>
      </w:tr>
    </w:tbl>
    <w:p w:rsidR="00A376C0" w:rsidRDefault="00A376C0"/>
    <w:p w:rsidR="00653708" w:rsidRPr="000D5B1B" w:rsidRDefault="00BC10B2" w:rsidP="00653708">
      <w:pPr>
        <w:rPr>
          <w:rFonts w:ascii="宋体" w:hAnsi="宋体"/>
        </w:rPr>
      </w:pPr>
      <w:r w:rsidRPr="000D5B1B">
        <w:rPr>
          <w:rStyle w:val="4Char"/>
          <w:rFonts w:ascii="宋体" w:hAnsi="宋体" w:hint="eastAsia"/>
          <w:b w:val="0"/>
          <w:szCs w:val="21"/>
        </w:rPr>
        <w:t>计入当期</w:t>
      </w:r>
      <w:r w:rsidRPr="000D5B1B">
        <w:rPr>
          <w:rFonts w:ascii="宋体" w:hAnsi="宋体" w:hint="eastAsia"/>
        </w:rPr>
        <w:t>损益</w:t>
      </w:r>
      <w:r w:rsidRPr="000D5B1B">
        <w:rPr>
          <w:rStyle w:val="4Char"/>
          <w:rFonts w:ascii="宋体" w:hAnsi="宋体" w:hint="eastAsia"/>
          <w:b w:val="0"/>
          <w:szCs w:val="21"/>
        </w:rPr>
        <w:t>的政府补助：</w:t>
      </w:r>
    </w:p>
    <w:p w:rsidR="00653708" w:rsidRPr="000D5B1B" w:rsidRDefault="00BC10B2" w:rsidP="00BC10B2">
      <w:pPr>
        <w:ind w:firstLineChars="3050" w:firstLine="6405"/>
        <w:rPr>
          <w:rFonts w:ascii="宋体" w:hAnsi="宋体"/>
        </w:rPr>
      </w:pPr>
      <w:r w:rsidRPr="000D5B1B">
        <w:rPr>
          <w:rFonts w:ascii="宋体" w:hAnsi="宋体" w:hint="eastAsia"/>
        </w:rPr>
        <w:t>单位：元</w:t>
      </w:r>
      <w:r w:rsidRPr="000D5B1B">
        <w:rPr>
          <w:rFonts w:ascii="宋体" w:hAnsi="宋体"/>
        </w:rPr>
        <w:t xml:space="preserve">  币种：人民币</w:t>
      </w:r>
    </w:p>
    <w:tbl>
      <w:tblPr>
        <w:tblW w:w="5143" w:type="pct"/>
        <w:jc w:val="center"/>
        <w:tblInd w:w="-2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30" w:type="dxa"/>
          <w:right w:w="30" w:type="dxa"/>
        </w:tblCellMar>
        <w:tblLook w:val="0000"/>
      </w:tblPr>
      <w:tblGrid>
        <w:gridCol w:w="4125"/>
        <w:gridCol w:w="1343"/>
        <w:gridCol w:w="1337"/>
        <w:gridCol w:w="2342"/>
      </w:tblGrid>
      <w:tr w:rsidR="00D33F65" w:rsidRPr="000D5B1B" w:rsidTr="00D33F65">
        <w:trPr>
          <w:trHeight w:val="242"/>
          <w:jc w:val="center"/>
        </w:trPr>
        <w:tc>
          <w:tcPr>
            <w:tcW w:w="2255" w:type="pct"/>
            <w:vAlign w:val="center"/>
          </w:tcPr>
          <w:p w:rsidR="00D33F65" w:rsidRPr="000D5B1B" w:rsidRDefault="00D33F65" w:rsidP="00D33F65">
            <w:pPr>
              <w:adjustRightInd w:val="0"/>
              <w:snapToGrid w:val="0"/>
              <w:spacing w:line="360" w:lineRule="auto"/>
              <w:jc w:val="center"/>
              <w:rPr>
                <w:rFonts w:ascii="宋体" w:hAnsi="宋体"/>
                <w:bCs/>
                <w:sz w:val="18"/>
                <w:szCs w:val="18"/>
              </w:rPr>
            </w:pPr>
            <w:r w:rsidRPr="000D5B1B">
              <w:rPr>
                <w:rFonts w:ascii="宋体" w:hAnsi="宋体"/>
                <w:bCs/>
                <w:sz w:val="18"/>
                <w:szCs w:val="18"/>
              </w:rPr>
              <w:t>项目</w:t>
            </w:r>
          </w:p>
        </w:tc>
        <w:tc>
          <w:tcPr>
            <w:tcW w:w="734" w:type="pct"/>
            <w:vAlign w:val="center"/>
          </w:tcPr>
          <w:p w:rsidR="00D33F65" w:rsidRPr="000D5B1B" w:rsidRDefault="00D33F65" w:rsidP="00D33F6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本期</w:t>
            </w:r>
            <w:r w:rsidRPr="000D5B1B">
              <w:rPr>
                <w:rFonts w:ascii="宋体" w:hAnsi="宋体"/>
                <w:bCs/>
                <w:sz w:val="18"/>
                <w:szCs w:val="18"/>
              </w:rPr>
              <w:t>发生额</w:t>
            </w:r>
          </w:p>
        </w:tc>
        <w:tc>
          <w:tcPr>
            <w:tcW w:w="731" w:type="pct"/>
            <w:vAlign w:val="center"/>
          </w:tcPr>
          <w:p w:rsidR="00D33F65" w:rsidRPr="000D5B1B" w:rsidRDefault="00D33F65" w:rsidP="00D33F6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上期</w:t>
            </w:r>
            <w:r w:rsidRPr="000D5B1B">
              <w:rPr>
                <w:rFonts w:ascii="宋体" w:hAnsi="宋体"/>
                <w:bCs/>
                <w:sz w:val="18"/>
                <w:szCs w:val="18"/>
              </w:rPr>
              <w:t>发生额</w:t>
            </w:r>
          </w:p>
        </w:tc>
        <w:tc>
          <w:tcPr>
            <w:tcW w:w="1280" w:type="pct"/>
            <w:vAlign w:val="center"/>
          </w:tcPr>
          <w:p w:rsidR="00D33F65" w:rsidRPr="000D5B1B" w:rsidRDefault="00D33F65" w:rsidP="00D33F65">
            <w:pPr>
              <w:adjustRightInd w:val="0"/>
              <w:snapToGrid w:val="0"/>
              <w:spacing w:line="360" w:lineRule="auto"/>
              <w:jc w:val="center"/>
              <w:rPr>
                <w:rFonts w:ascii="宋体" w:hAnsi="宋体"/>
                <w:bCs/>
                <w:sz w:val="18"/>
                <w:szCs w:val="18"/>
              </w:rPr>
            </w:pPr>
            <w:r w:rsidRPr="000D5B1B">
              <w:rPr>
                <w:rFonts w:ascii="宋体" w:hAnsi="宋体"/>
                <w:bCs/>
                <w:sz w:val="18"/>
                <w:szCs w:val="18"/>
              </w:rPr>
              <w:t>与资产相关/与收益相关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递延收益转入</w:t>
            </w:r>
          </w:p>
        </w:tc>
        <w:tc>
          <w:tcPr>
            <w:tcW w:w="734" w:type="pct"/>
            <w:vAlign w:val="center"/>
          </w:tcPr>
          <w:p w:rsidR="00D33F65" w:rsidRPr="000D5B1B" w:rsidRDefault="00D33F65" w:rsidP="007F43F5">
            <w:pPr>
              <w:jc w:val="right"/>
              <w:rPr>
                <w:rFonts w:ascii="宋体" w:hAnsi="宋体"/>
                <w:sz w:val="18"/>
                <w:szCs w:val="18"/>
              </w:rPr>
            </w:pPr>
            <w:r w:rsidRPr="000D5B1B">
              <w:rPr>
                <w:rFonts w:ascii="宋体" w:hAnsi="宋体"/>
                <w:sz w:val="18"/>
                <w:szCs w:val="18"/>
              </w:rPr>
              <w:t>3,551,653.79</w:t>
            </w:r>
          </w:p>
        </w:tc>
        <w:tc>
          <w:tcPr>
            <w:tcW w:w="731" w:type="pct"/>
            <w:vAlign w:val="center"/>
          </w:tcPr>
          <w:p w:rsidR="00D33F65" w:rsidRPr="000D5B1B" w:rsidRDefault="00D33F65" w:rsidP="007F43F5">
            <w:pPr>
              <w:jc w:val="right"/>
              <w:rPr>
                <w:rFonts w:ascii="宋体" w:hAnsi="宋体"/>
                <w:sz w:val="18"/>
                <w:szCs w:val="18"/>
              </w:rPr>
            </w:pPr>
            <w:r>
              <w:t>-</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与资产、收益相关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福利企业增值税返</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2,170,028.09</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2016年产业转型升级专项资金</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100,000.00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2016年技术改造专项资金</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1,250,000.00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2015年省科技创新优秀企业奖励</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50,000.00</w:t>
            </w:r>
          </w:p>
        </w:tc>
        <w:tc>
          <w:tcPr>
            <w:tcW w:w="731" w:type="pct"/>
            <w:vAlign w:val="center"/>
          </w:tcPr>
          <w:p w:rsidR="00D33F65" w:rsidRPr="000D5B1B" w:rsidRDefault="00D33F65" w:rsidP="007F43F5">
            <w:pPr>
              <w:jc w:val="right"/>
              <w:rPr>
                <w:rFonts w:ascii="宋体" w:hAnsi="宋体"/>
                <w:sz w:val="18"/>
                <w:szCs w:val="18"/>
                <w:highlight w:val="yellow"/>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高技能领军人才计划项目经费</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60,000.00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金山英才资助资金</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4,000,000.00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质量管理部中小企业市场开拓资金</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7,000.00</w:t>
            </w:r>
          </w:p>
        </w:tc>
        <w:tc>
          <w:tcPr>
            <w:tcW w:w="731" w:type="pct"/>
            <w:vAlign w:val="bottom"/>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研发中心科研经费</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300,000.00</w:t>
            </w:r>
          </w:p>
        </w:tc>
        <w:tc>
          <w:tcPr>
            <w:tcW w:w="731" w:type="pct"/>
            <w:vAlign w:val="bottom"/>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老字号传承保护和创新发展项目</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200,000.00</w:t>
            </w:r>
          </w:p>
        </w:tc>
        <w:tc>
          <w:tcPr>
            <w:tcW w:w="731" w:type="pct"/>
            <w:vAlign w:val="bottom"/>
          </w:tcPr>
          <w:p w:rsidR="00D33F65" w:rsidRPr="000D5B1B" w:rsidRDefault="00D33F65" w:rsidP="007F43F5">
            <w:pPr>
              <w:jc w:val="right"/>
              <w:rPr>
                <w:rFonts w:ascii="宋体" w:hAnsi="宋体"/>
                <w:sz w:val="18"/>
                <w:szCs w:val="18"/>
                <w:highlight w:val="yellow"/>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市旅游发展委奖励资金</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134,000.00</w:t>
            </w:r>
          </w:p>
        </w:tc>
        <w:tc>
          <w:tcPr>
            <w:tcW w:w="731" w:type="pct"/>
            <w:vAlign w:val="center"/>
          </w:tcPr>
          <w:p w:rsidR="00D33F65" w:rsidRPr="000D5B1B" w:rsidRDefault="00D33F65" w:rsidP="007F43F5">
            <w:pPr>
              <w:jc w:val="right"/>
              <w:rPr>
                <w:rFonts w:ascii="宋体" w:hAnsi="宋体"/>
                <w:sz w:val="18"/>
                <w:szCs w:val="18"/>
                <w:highlight w:val="yellow"/>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rPr>
                <w:rFonts w:ascii="宋体" w:hAnsi="宋体"/>
                <w:bCs/>
                <w:sz w:val="18"/>
                <w:szCs w:val="18"/>
              </w:rPr>
            </w:pPr>
            <w:r w:rsidRPr="000D5B1B">
              <w:rPr>
                <w:rFonts w:ascii="宋体" w:hAnsi="宋体" w:hint="eastAsia"/>
                <w:bCs/>
                <w:sz w:val="18"/>
                <w:szCs w:val="18"/>
              </w:rPr>
              <w:t>江苏省哲学社会科学界联合会-科普基地专项资助</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10,000.00</w:t>
            </w:r>
          </w:p>
        </w:tc>
        <w:tc>
          <w:tcPr>
            <w:tcW w:w="731" w:type="pct"/>
            <w:vAlign w:val="bottom"/>
          </w:tcPr>
          <w:p w:rsidR="00D33F65" w:rsidRPr="000D5B1B" w:rsidRDefault="00D33F65" w:rsidP="007F43F5">
            <w:pPr>
              <w:jc w:val="right"/>
              <w:rPr>
                <w:rFonts w:ascii="宋体" w:hAnsi="宋体"/>
                <w:sz w:val="18"/>
                <w:szCs w:val="18"/>
                <w:highlight w:val="yellow"/>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省级工业和信息产业转型升级专项资金</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790,000.00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中小企业市场开拓资金</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11,300.00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省级旅游发展专项资金</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50,000.00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丹徒区文化产业引导资金</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100,000.00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品牌建设奖励</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40,000.00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专利大户奖励</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5,000.00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省工程中心绩效评估后资助</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300,000.00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2017年市重点研发计划现代农业项目经费</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140,000.00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2016国家省奖配套资金</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10,000.00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省成果配套资金</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1,000,000.00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省战推财政资金</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600,000.00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lastRenderedPageBreak/>
              <w:t>2017市计划宁镇扬科技合作</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150,000.00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稳岗补贴</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76,187.26</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新能源车补贴</w:t>
            </w:r>
          </w:p>
        </w:tc>
        <w:tc>
          <w:tcPr>
            <w:tcW w:w="734" w:type="pct"/>
            <w:vAlign w:val="bottom"/>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192,000.00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项目扶持基金</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150,000.00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沭阳县招商引资优惠奖励</w:t>
            </w:r>
          </w:p>
        </w:tc>
        <w:tc>
          <w:tcPr>
            <w:tcW w:w="734" w:type="pct"/>
            <w:vAlign w:val="bottom"/>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437,300.00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节能减排</w:t>
            </w:r>
          </w:p>
        </w:tc>
        <w:tc>
          <w:tcPr>
            <w:tcW w:w="734" w:type="pct"/>
            <w:vAlign w:val="bottom"/>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447,000.00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2016年工业企业新创亿奖励</w:t>
            </w:r>
          </w:p>
        </w:tc>
        <w:tc>
          <w:tcPr>
            <w:tcW w:w="734" w:type="pct"/>
            <w:vAlign w:val="bottom"/>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111,000.00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技术改进奖励</w:t>
            </w:r>
          </w:p>
        </w:tc>
        <w:tc>
          <w:tcPr>
            <w:tcW w:w="734" w:type="pct"/>
            <w:vAlign w:val="bottom"/>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120,000.00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2016年工贸企业标准化达标奖励</w:t>
            </w:r>
          </w:p>
        </w:tc>
        <w:tc>
          <w:tcPr>
            <w:tcW w:w="734" w:type="pct"/>
            <w:vAlign w:val="bottom"/>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10,000.00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徐州商务发展资金</w:t>
            </w:r>
          </w:p>
        </w:tc>
        <w:tc>
          <w:tcPr>
            <w:tcW w:w="734" w:type="pct"/>
            <w:vAlign w:val="bottom"/>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200,000.00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tcPr>
          <w:p w:rsidR="00D33F65" w:rsidRPr="000D5B1B" w:rsidRDefault="00D33F65" w:rsidP="007F43F5">
            <w:pPr>
              <w:rPr>
                <w:rFonts w:ascii="宋体" w:hAnsi="宋体"/>
                <w:bCs/>
                <w:sz w:val="18"/>
                <w:szCs w:val="18"/>
              </w:rPr>
            </w:pPr>
            <w:r w:rsidRPr="000D5B1B">
              <w:rPr>
                <w:rFonts w:ascii="宋体" w:hAnsi="宋体"/>
                <w:sz w:val="18"/>
                <w:szCs w:val="18"/>
              </w:rPr>
              <w:t>合计</w:t>
            </w:r>
          </w:p>
        </w:tc>
        <w:tc>
          <w:tcPr>
            <w:tcW w:w="734" w:type="pct"/>
            <w:vAlign w:val="center"/>
          </w:tcPr>
          <w:p w:rsidR="00D33F65" w:rsidRPr="000D5B1B" w:rsidRDefault="00D33F65" w:rsidP="007F43F5">
            <w:pPr>
              <w:jc w:val="right"/>
              <w:rPr>
                <w:rFonts w:ascii="宋体" w:hAnsi="宋体"/>
                <w:sz w:val="18"/>
                <w:szCs w:val="18"/>
              </w:rPr>
            </w:pPr>
            <w:r w:rsidRPr="000D5B1B">
              <w:rPr>
                <w:rFonts w:ascii="宋体" w:hAnsi="宋体"/>
                <w:sz w:val="18"/>
                <w:szCs w:val="18"/>
              </w:rPr>
              <w:t>16,772,469.14</w:t>
            </w:r>
          </w:p>
        </w:tc>
        <w:tc>
          <w:tcPr>
            <w:tcW w:w="731" w:type="pct"/>
            <w:vAlign w:val="center"/>
          </w:tcPr>
          <w:p w:rsidR="00D33F65" w:rsidRPr="000D5B1B" w:rsidRDefault="00D33F65" w:rsidP="007F43F5">
            <w:pPr>
              <w:jc w:val="right"/>
              <w:rPr>
                <w:rFonts w:ascii="宋体" w:hAnsi="宋体"/>
                <w:sz w:val="18"/>
                <w:szCs w:val="18"/>
              </w:rPr>
            </w:pPr>
            <w:r>
              <w:t>-</w:t>
            </w:r>
          </w:p>
        </w:tc>
        <w:tc>
          <w:tcPr>
            <w:tcW w:w="1280"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t> </w:t>
            </w:r>
          </w:p>
        </w:tc>
      </w:tr>
    </w:tbl>
    <w:p w:rsidR="00D33F65" w:rsidRDefault="00D33F65"/>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营业外收入</w:t>
      </w:r>
    </w:p>
    <w:sdt>
      <w:sdtPr>
        <w:rPr>
          <w:rFonts w:ascii="宋体" w:hAnsi="宋体" w:hint="eastAsia"/>
        </w:rPr>
        <w:alias w:val="模块:营业外收入情况"/>
        <w:tag w:val="_SEC_f6bd1fb85aac4d5fae732da5669c7d98"/>
        <w:id w:val="879141"/>
        <w:lock w:val="sdtLocked"/>
        <w:placeholder>
          <w:docPart w:val="GBC22222222222222222222222222222"/>
        </w:placeholder>
      </w:sdtPr>
      <w:sdtContent>
        <w:p w:rsidR="00DB2AF9" w:rsidRDefault="00DB2AF9">
          <w:r>
            <w:rPr>
              <w:rFonts w:hint="eastAsia"/>
            </w:rPr>
            <w:t>营业外收入情况</w:t>
          </w:r>
        </w:p>
        <w:sdt>
          <w:sdtPr>
            <w:rPr>
              <w:rFonts w:hint="eastAsia"/>
            </w:rPr>
            <w:alias w:val="是否适用：营业外收入情况 [双击切换]"/>
            <w:tag w:val="_GBC_4aec8b65d0e744aaaddac8859ae249bc"/>
            <w:id w:val="-136882437"/>
            <w:lock w:val="sdtContentLocked"/>
          </w:sdtPr>
          <w:sdtContent>
            <w:p w:rsidR="00DB2AF9" w:rsidRDefault="009E230D">
              <w:r>
                <w:fldChar w:fldCharType="begin"/>
              </w:r>
              <w:r w:rsidR="00DB2AF9">
                <w:instrText xml:space="preserve"> </w:instrText>
              </w:r>
              <w:r w:rsidR="00DB2AF9">
                <w:rPr>
                  <w:rFonts w:hint="eastAsia"/>
                </w:rPr>
                <w:instrText xml:space="preserve">MACROBUTTON  SnrToggleCheckbox </w:instrText>
              </w:r>
              <w:r w:rsidR="00DB2AF9">
                <w:rPr>
                  <w:rFonts w:hint="eastAsia"/>
                </w:rPr>
                <w:instrText>√适用</w:instrText>
              </w:r>
              <w:r w:rsidR="00DB2AF9">
                <w:rPr>
                  <w:rFonts w:hint="eastAsia"/>
                </w:rPr>
                <w:instrText xml:space="preserve">   </w:instrText>
              </w:r>
              <w:r>
                <w:fldChar w:fldCharType="end"/>
              </w:r>
              <w:r>
                <w:fldChar w:fldCharType="begin"/>
              </w:r>
              <w:r w:rsidR="00DB2AF9">
                <w:instrText>MACROBUTTON  SnrToggleCheckbox □</w:instrText>
              </w:r>
              <w:r w:rsidR="00DB2AF9">
                <w:instrText>不适用</w:instrText>
              </w:r>
              <w:r w:rsidR="00DB2AF9">
                <w:instrText xml:space="preserve"> </w:instrText>
              </w:r>
              <w:r>
                <w:fldChar w:fldCharType="end"/>
              </w:r>
            </w:p>
          </w:sdtContent>
        </w:sdt>
        <w:p w:rsidR="00DB2AF9" w:rsidRDefault="00DB2AF9">
          <w:pPr>
            <w:jc w:val="right"/>
          </w:pPr>
          <w:r>
            <w:rPr>
              <w:rFonts w:hint="eastAsia"/>
            </w:rPr>
            <w:t>单位：</w:t>
          </w:r>
          <w:sdt>
            <w:sdtPr>
              <w:rPr>
                <w:rFonts w:hint="eastAsia"/>
              </w:rPr>
              <w:alias w:val="单位：财务附注：营业外收入"/>
              <w:tag w:val="_GBC_79d3fe1c29e746e7b2a9a9acfcc43449"/>
              <w:id w:val="-1733383420"/>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财务附注：营业外收入"/>
              <w:tag w:val="_GBC_4266913812da4517aa68b2f8bff79fbe"/>
              <w:id w:val="331579188"/>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0"/>
            <w:gridCol w:w="1844"/>
            <w:gridCol w:w="1842"/>
            <w:gridCol w:w="1853"/>
          </w:tblGrid>
          <w:tr w:rsidR="00C95620" w:rsidTr="007F43F5">
            <w:sdt>
              <w:sdtPr>
                <w:tag w:val="_PLD_1b52b1902e1443609ba6891d7076aebe"/>
                <w:id w:val="6004491"/>
                <w:lock w:val="sdtLocked"/>
              </w:sdtPr>
              <w:sdtContent>
                <w:tc>
                  <w:tcPr>
                    <w:tcW w:w="1939" w:type="pct"/>
                    <w:tcBorders>
                      <w:top w:val="single" w:sz="4" w:space="0" w:color="auto"/>
                      <w:left w:val="single" w:sz="4" w:space="0" w:color="auto"/>
                      <w:bottom w:val="single" w:sz="4" w:space="0" w:color="auto"/>
                      <w:right w:val="single" w:sz="4" w:space="0" w:color="auto"/>
                    </w:tcBorders>
                    <w:vAlign w:val="center"/>
                  </w:tcPr>
                  <w:p w:rsidR="00C95620" w:rsidRDefault="00C95620" w:rsidP="007F43F5">
                    <w:pPr>
                      <w:autoSpaceDE w:val="0"/>
                      <w:autoSpaceDN w:val="0"/>
                      <w:adjustRightInd w:val="0"/>
                      <w:jc w:val="center"/>
                      <w:rPr>
                        <w:szCs w:val="21"/>
                      </w:rPr>
                    </w:pPr>
                    <w:r>
                      <w:rPr>
                        <w:rFonts w:hint="eastAsia"/>
                        <w:szCs w:val="21"/>
                      </w:rPr>
                      <w:t>项目</w:t>
                    </w:r>
                  </w:p>
                </w:tc>
              </w:sdtContent>
            </w:sdt>
            <w:sdt>
              <w:sdtPr>
                <w:tag w:val="_PLD_9dc87bd465124a2289f545f76d28c96c"/>
                <w:id w:val="6004492"/>
                <w:lock w:val="sdtLocked"/>
              </w:sdtPr>
              <w:sdtContent>
                <w:tc>
                  <w:tcPr>
                    <w:tcW w:w="1019" w:type="pct"/>
                    <w:tcBorders>
                      <w:top w:val="single" w:sz="4" w:space="0" w:color="auto"/>
                      <w:left w:val="single" w:sz="4" w:space="0" w:color="auto"/>
                      <w:bottom w:val="single" w:sz="4" w:space="0" w:color="auto"/>
                      <w:right w:val="single" w:sz="4" w:space="0" w:color="auto"/>
                    </w:tcBorders>
                    <w:vAlign w:val="center"/>
                  </w:tcPr>
                  <w:p w:rsidR="00C95620" w:rsidRDefault="00C95620" w:rsidP="007F43F5">
                    <w:pPr>
                      <w:autoSpaceDE w:val="0"/>
                      <w:autoSpaceDN w:val="0"/>
                      <w:adjustRightInd w:val="0"/>
                      <w:jc w:val="center"/>
                      <w:rPr>
                        <w:szCs w:val="21"/>
                      </w:rPr>
                    </w:pPr>
                    <w:r>
                      <w:rPr>
                        <w:rFonts w:hint="eastAsia"/>
                        <w:szCs w:val="21"/>
                      </w:rPr>
                      <w:t>本期发生额</w:t>
                    </w:r>
                  </w:p>
                </w:tc>
              </w:sdtContent>
            </w:sdt>
            <w:sdt>
              <w:sdtPr>
                <w:tag w:val="_PLD_e1b91f5db91a439083c1f9a1b7d17ef9"/>
                <w:id w:val="6004493"/>
                <w:lock w:val="sdtLocked"/>
              </w:sdtPr>
              <w:sdtContent>
                <w:tc>
                  <w:tcPr>
                    <w:tcW w:w="1018" w:type="pct"/>
                    <w:tcBorders>
                      <w:top w:val="single" w:sz="4" w:space="0" w:color="auto"/>
                      <w:left w:val="single" w:sz="4" w:space="0" w:color="auto"/>
                      <w:bottom w:val="single" w:sz="4" w:space="0" w:color="auto"/>
                      <w:right w:val="single" w:sz="4" w:space="0" w:color="auto"/>
                    </w:tcBorders>
                    <w:vAlign w:val="center"/>
                  </w:tcPr>
                  <w:p w:rsidR="00C95620" w:rsidRDefault="00C95620" w:rsidP="007F43F5">
                    <w:pPr>
                      <w:autoSpaceDE w:val="0"/>
                      <w:autoSpaceDN w:val="0"/>
                      <w:adjustRightInd w:val="0"/>
                      <w:jc w:val="center"/>
                      <w:rPr>
                        <w:szCs w:val="21"/>
                      </w:rPr>
                    </w:pPr>
                    <w:r>
                      <w:rPr>
                        <w:rFonts w:hint="eastAsia"/>
                        <w:szCs w:val="21"/>
                      </w:rPr>
                      <w:t>上期发生额</w:t>
                    </w:r>
                  </w:p>
                </w:tc>
              </w:sdtContent>
            </w:sdt>
            <w:sdt>
              <w:sdtPr>
                <w:tag w:val="_PLD_db1c9e08e7ea407889a350e8451d2848"/>
                <w:id w:val="6004494"/>
                <w:lock w:val="sdtLocked"/>
              </w:sdtPr>
              <w:sdtContent>
                <w:tc>
                  <w:tcPr>
                    <w:tcW w:w="1024" w:type="pct"/>
                    <w:tcBorders>
                      <w:top w:val="single" w:sz="4" w:space="0" w:color="auto"/>
                      <w:left w:val="single" w:sz="4" w:space="0" w:color="auto"/>
                      <w:bottom w:val="single" w:sz="4" w:space="0" w:color="auto"/>
                      <w:right w:val="single" w:sz="4" w:space="0" w:color="auto"/>
                    </w:tcBorders>
                    <w:vAlign w:val="center"/>
                  </w:tcPr>
                  <w:p w:rsidR="00C95620" w:rsidRDefault="00C95620" w:rsidP="007F43F5">
                    <w:pPr>
                      <w:autoSpaceDE w:val="0"/>
                      <w:autoSpaceDN w:val="0"/>
                      <w:adjustRightInd w:val="0"/>
                      <w:jc w:val="center"/>
                      <w:rPr>
                        <w:color w:val="FF0000"/>
                        <w:szCs w:val="21"/>
                      </w:rPr>
                    </w:pPr>
                    <w:r>
                      <w:rPr>
                        <w:rFonts w:hint="eastAsia"/>
                        <w:szCs w:val="21"/>
                      </w:rPr>
                      <w:t>计入当期非经常性损益的金额</w:t>
                    </w:r>
                  </w:p>
                </w:tc>
              </w:sdtContent>
            </w:sdt>
          </w:tr>
          <w:tr w:rsidR="00C95620" w:rsidTr="007F43F5">
            <w:sdt>
              <w:sdtPr>
                <w:tag w:val="_PLD_2d7d486e5802447694f6aabdd236c0f9"/>
                <w:id w:val="6004495"/>
                <w:lock w:val="sdtLocked"/>
              </w:sdtPr>
              <w:sdtContent>
                <w:tc>
                  <w:tcPr>
                    <w:tcW w:w="1939" w:type="pct"/>
                    <w:tcBorders>
                      <w:top w:val="single" w:sz="4" w:space="0" w:color="auto"/>
                      <w:left w:val="single" w:sz="4" w:space="0" w:color="auto"/>
                      <w:bottom w:val="single" w:sz="4" w:space="0" w:color="auto"/>
                      <w:right w:val="single" w:sz="4" w:space="0" w:color="auto"/>
                    </w:tcBorders>
                  </w:tcPr>
                  <w:p w:rsidR="00C95620" w:rsidRDefault="00C95620" w:rsidP="007F43F5">
                    <w:pPr>
                      <w:autoSpaceDE w:val="0"/>
                      <w:autoSpaceDN w:val="0"/>
                      <w:adjustRightInd w:val="0"/>
                      <w:rPr>
                        <w:szCs w:val="21"/>
                      </w:rPr>
                    </w:pPr>
                    <w:r>
                      <w:rPr>
                        <w:rFonts w:hint="eastAsia"/>
                        <w:szCs w:val="21"/>
                      </w:rPr>
                      <w:t>非流动资产处置利得合计</w:t>
                    </w:r>
                  </w:p>
                </w:tc>
              </w:sdtContent>
            </w:sdt>
            <w:tc>
              <w:tcPr>
                <w:tcW w:w="1019"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r w:rsidRPr="00DB2AF9">
                  <w:rPr>
                    <w:rFonts w:ascii="宋体" w:hAnsi="宋体" w:hint="eastAsia"/>
                    <w:szCs w:val="21"/>
                  </w:rPr>
                  <w:t>20,158.53</w:t>
                </w:r>
              </w:p>
            </w:tc>
            <w:tc>
              <w:tcPr>
                <w:tcW w:w="1018"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r w:rsidRPr="00DB2AF9">
                  <w:rPr>
                    <w:rFonts w:ascii="宋体" w:hAnsi="宋体"/>
                    <w:szCs w:val="21"/>
                  </w:rPr>
                  <w:t>1,913.16</w:t>
                </w:r>
              </w:p>
            </w:tc>
            <w:tc>
              <w:tcPr>
                <w:tcW w:w="1024"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autoSpaceDE w:val="0"/>
                  <w:autoSpaceDN w:val="0"/>
                  <w:adjustRightInd w:val="0"/>
                  <w:jc w:val="right"/>
                  <w:rPr>
                    <w:rFonts w:ascii="宋体" w:hAnsi="宋体"/>
                    <w:szCs w:val="21"/>
                  </w:rPr>
                </w:pPr>
                <w:r w:rsidRPr="00DB2AF9">
                  <w:rPr>
                    <w:rFonts w:ascii="宋体" w:hAnsi="宋体"/>
                    <w:szCs w:val="21"/>
                  </w:rPr>
                  <w:t>20,158.53</w:t>
                </w:r>
              </w:p>
            </w:tc>
          </w:tr>
          <w:tr w:rsidR="00C95620" w:rsidTr="007F43F5">
            <w:sdt>
              <w:sdtPr>
                <w:tag w:val="_PLD_56e5a2dd44854ddd9b1f8deb77014232"/>
                <w:id w:val="6004496"/>
                <w:lock w:val="sdtLocked"/>
              </w:sdtPr>
              <w:sdtContent>
                <w:tc>
                  <w:tcPr>
                    <w:tcW w:w="1939" w:type="pct"/>
                    <w:tcBorders>
                      <w:top w:val="single" w:sz="4" w:space="0" w:color="auto"/>
                      <w:left w:val="single" w:sz="4" w:space="0" w:color="auto"/>
                      <w:bottom w:val="single" w:sz="4" w:space="0" w:color="auto"/>
                      <w:right w:val="single" w:sz="4" w:space="0" w:color="auto"/>
                    </w:tcBorders>
                  </w:tcPr>
                  <w:p w:rsidR="00C95620" w:rsidRDefault="00C95620" w:rsidP="007F43F5">
                    <w:pPr>
                      <w:autoSpaceDE w:val="0"/>
                      <w:autoSpaceDN w:val="0"/>
                      <w:adjustRightInd w:val="0"/>
                      <w:rPr>
                        <w:szCs w:val="21"/>
                      </w:rPr>
                    </w:pPr>
                    <w:r>
                      <w:rPr>
                        <w:rFonts w:hint="eastAsia"/>
                        <w:szCs w:val="21"/>
                      </w:rPr>
                      <w:t>其中：固定资产处置利得</w:t>
                    </w:r>
                  </w:p>
                </w:tc>
              </w:sdtContent>
            </w:sdt>
            <w:tc>
              <w:tcPr>
                <w:tcW w:w="1019"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r w:rsidRPr="00DB2AF9">
                  <w:rPr>
                    <w:rFonts w:ascii="宋体" w:hAnsi="宋体"/>
                    <w:szCs w:val="21"/>
                  </w:rPr>
                  <w:t>20,158.53</w:t>
                </w:r>
              </w:p>
            </w:tc>
            <w:tc>
              <w:tcPr>
                <w:tcW w:w="1018"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r w:rsidRPr="00DB2AF9">
                  <w:rPr>
                    <w:rFonts w:ascii="宋体" w:hAnsi="宋体"/>
                    <w:szCs w:val="21"/>
                  </w:rPr>
                  <w:t>1,913.16</w:t>
                </w:r>
              </w:p>
            </w:tc>
            <w:tc>
              <w:tcPr>
                <w:tcW w:w="1024"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autoSpaceDE w:val="0"/>
                  <w:autoSpaceDN w:val="0"/>
                  <w:adjustRightInd w:val="0"/>
                  <w:jc w:val="right"/>
                  <w:rPr>
                    <w:rFonts w:ascii="宋体" w:hAnsi="宋体"/>
                    <w:szCs w:val="21"/>
                  </w:rPr>
                </w:pPr>
                <w:r w:rsidRPr="00DB2AF9">
                  <w:rPr>
                    <w:rFonts w:ascii="宋体" w:hAnsi="宋体" w:hint="eastAsia"/>
                    <w:szCs w:val="21"/>
                  </w:rPr>
                  <w:t>20,158.53</w:t>
                </w:r>
              </w:p>
            </w:tc>
          </w:tr>
          <w:sdt>
            <w:sdtPr>
              <w:rPr>
                <w:rFonts w:hint="eastAsia"/>
                <w:szCs w:val="21"/>
              </w:rPr>
              <w:alias w:val="营业外收入明细"/>
              <w:tag w:val="_TUP_46937c9656934b67a9abb141e7420d0e"/>
              <w:id w:val="6004497"/>
              <w:lock w:val="sdtLocked"/>
            </w:sdtPr>
            <w:sdtEndPr>
              <w:rPr>
                <w:rFonts w:ascii="宋体" w:hAnsi="宋体"/>
              </w:rPr>
            </w:sdtEndPr>
            <w:sdtContent>
              <w:tr w:rsidR="00C95620" w:rsidTr="007F43F5">
                <w:tc>
                  <w:tcPr>
                    <w:tcW w:w="1939" w:type="pct"/>
                    <w:tcBorders>
                      <w:top w:val="single" w:sz="4" w:space="0" w:color="auto"/>
                      <w:left w:val="single" w:sz="4" w:space="0" w:color="auto"/>
                      <w:bottom w:val="single" w:sz="4" w:space="0" w:color="auto"/>
                      <w:right w:val="single" w:sz="4" w:space="0" w:color="auto"/>
                    </w:tcBorders>
                  </w:tcPr>
                  <w:p w:rsidR="00C95620" w:rsidRDefault="00C95620" w:rsidP="007F43F5">
                    <w:pPr>
                      <w:rPr>
                        <w:szCs w:val="21"/>
                      </w:rPr>
                    </w:pPr>
                    <w:r w:rsidRPr="00DB2AF9">
                      <w:rPr>
                        <w:rFonts w:hint="eastAsia"/>
                        <w:kern w:val="0"/>
                        <w:szCs w:val="21"/>
                      </w:rPr>
                      <w:t>股权投资成本与公允价值的差额</w:t>
                    </w:r>
                  </w:p>
                </w:tc>
                <w:tc>
                  <w:tcPr>
                    <w:tcW w:w="1019"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r w:rsidRPr="00DB2AF9">
                      <w:rPr>
                        <w:rFonts w:ascii="宋体" w:hAnsi="宋体"/>
                      </w:rPr>
                      <w:t>1,059,168.31</w:t>
                    </w:r>
                  </w:p>
                </w:tc>
                <w:tc>
                  <w:tcPr>
                    <w:tcW w:w="1018"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p>
                </w:tc>
                <w:tc>
                  <w:tcPr>
                    <w:tcW w:w="1024"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r w:rsidRPr="00DB2AF9">
                      <w:rPr>
                        <w:rFonts w:ascii="宋体" w:hAnsi="宋体"/>
                      </w:rPr>
                      <w:t>1,059,168.31</w:t>
                    </w:r>
                  </w:p>
                </w:tc>
              </w:tr>
            </w:sdtContent>
          </w:sdt>
          <w:tr w:rsidR="00C95620" w:rsidTr="007F43F5">
            <w:sdt>
              <w:sdtPr>
                <w:tag w:val="_PLD_4ceb5cb8f02c47d68b9fbe69483149d9"/>
                <w:id w:val="6004498"/>
                <w:lock w:val="sdtLocked"/>
              </w:sdtPr>
              <w:sdtContent>
                <w:tc>
                  <w:tcPr>
                    <w:tcW w:w="1939" w:type="pct"/>
                    <w:tcBorders>
                      <w:top w:val="single" w:sz="4" w:space="0" w:color="auto"/>
                      <w:left w:val="single" w:sz="4" w:space="0" w:color="auto"/>
                      <w:bottom w:val="single" w:sz="4" w:space="0" w:color="auto"/>
                      <w:right w:val="single" w:sz="4" w:space="0" w:color="auto"/>
                    </w:tcBorders>
                  </w:tcPr>
                  <w:p w:rsidR="00C95620" w:rsidRDefault="00C95620" w:rsidP="007F43F5">
                    <w:pPr>
                      <w:ind w:right="6"/>
                      <w:rPr>
                        <w:bCs/>
                        <w:szCs w:val="21"/>
                      </w:rPr>
                    </w:pPr>
                    <w:r>
                      <w:rPr>
                        <w:rFonts w:hint="eastAsia"/>
                        <w:bCs/>
                        <w:szCs w:val="21"/>
                      </w:rPr>
                      <w:t>政府补助</w:t>
                    </w:r>
                  </w:p>
                </w:tc>
              </w:sdtContent>
            </w:sdt>
            <w:tc>
              <w:tcPr>
                <w:tcW w:w="1019"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p>
            </w:tc>
            <w:tc>
              <w:tcPr>
                <w:tcW w:w="1018"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r w:rsidRPr="00DB2AF9">
                  <w:rPr>
                    <w:rFonts w:ascii="宋体" w:hAnsi="宋体"/>
                    <w:szCs w:val="21"/>
                  </w:rPr>
                  <w:t>18,829,503.84</w:t>
                </w:r>
              </w:p>
            </w:tc>
            <w:tc>
              <w:tcPr>
                <w:tcW w:w="1024"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autoSpaceDE w:val="0"/>
                  <w:autoSpaceDN w:val="0"/>
                  <w:adjustRightInd w:val="0"/>
                  <w:jc w:val="right"/>
                  <w:rPr>
                    <w:rFonts w:ascii="宋体" w:hAnsi="宋体"/>
                    <w:szCs w:val="21"/>
                  </w:rPr>
                </w:pPr>
              </w:p>
            </w:tc>
          </w:tr>
          <w:sdt>
            <w:sdtPr>
              <w:rPr>
                <w:rFonts w:hint="eastAsia"/>
                <w:szCs w:val="21"/>
              </w:rPr>
              <w:alias w:val="营业外收入明细"/>
              <w:tag w:val="_TUP_46937c9656934b67a9abb141e7420d0e"/>
              <w:id w:val="6004499"/>
              <w:lock w:val="sdtLocked"/>
            </w:sdtPr>
            <w:sdtEndPr>
              <w:rPr>
                <w:rFonts w:ascii="宋体" w:hAnsi="宋体"/>
              </w:rPr>
            </w:sdtEndPr>
            <w:sdtContent>
              <w:tr w:rsidR="00C95620" w:rsidTr="007F43F5">
                <w:tc>
                  <w:tcPr>
                    <w:tcW w:w="1939" w:type="pct"/>
                    <w:tcBorders>
                      <w:top w:val="single" w:sz="4" w:space="0" w:color="auto"/>
                      <w:left w:val="single" w:sz="4" w:space="0" w:color="auto"/>
                      <w:bottom w:val="single" w:sz="4" w:space="0" w:color="auto"/>
                      <w:right w:val="single" w:sz="4" w:space="0" w:color="auto"/>
                    </w:tcBorders>
                  </w:tcPr>
                  <w:p w:rsidR="00C95620" w:rsidRDefault="00C95620" w:rsidP="007F43F5">
                    <w:pPr>
                      <w:rPr>
                        <w:szCs w:val="21"/>
                      </w:rPr>
                    </w:pPr>
                    <w:r>
                      <w:rPr>
                        <w:rFonts w:hint="eastAsia"/>
                        <w:szCs w:val="21"/>
                      </w:rPr>
                      <w:t>补偿金</w:t>
                    </w:r>
                  </w:p>
                </w:tc>
                <w:tc>
                  <w:tcPr>
                    <w:tcW w:w="1019"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p>
                </w:tc>
                <w:tc>
                  <w:tcPr>
                    <w:tcW w:w="1018"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r w:rsidRPr="00DB2AF9">
                      <w:rPr>
                        <w:rFonts w:ascii="宋体" w:hAnsi="宋体"/>
                        <w:szCs w:val="21"/>
                      </w:rPr>
                      <w:t>200,000.00</w:t>
                    </w:r>
                  </w:p>
                </w:tc>
                <w:tc>
                  <w:tcPr>
                    <w:tcW w:w="1024"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p>
                </w:tc>
              </w:tr>
            </w:sdtContent>
          </w:sdt>
          <w:sdt>
            <w:sdtPr>
              <w:rPr>
                <w:rFonts w:hint="eastAsia"/>
                <w:szCs w:val="21"/>
              </w:rPr>
              <w:alias w:val="营业外收入明细"/>
              <w:tag w:val="_TUP_46937c9656934b67a9abb141e7420d0e"/>
              <w:id w:val="6004500"/>
              <w:lock w:val="sdtLocked"/>
            </w:sdtPr>
            <w:sdtEndPr>
              <w:rPr>
                <w:rFonts w:ascii="宋体" w:hAnsi="宋体"/>
              </w:rPr>
            </w:sdtEndPr>
            <w:sdtContent>
              <w:tr w:rsidR="00C95620" w:rsidTr="007F43F5">
                <w:tc>
                  <w:tcPr>
                    <w:tcW w:w="1939" w:type="pct"/>
                    <w:tcBorders>
                      <w:top w:val="single" w:sz="4" w:space="0" w:color="auto"/>
                      <w:left w:val="single" w:sz="4" w:space="0" w:color="auto"/>
                      <w:bottom w:val="single" w:sz="4" w:space="0" w:color="auto"/>
                      <w:right w:val="single" w:sz="4" w:space="0" w:color="auto"/>
                    </w:tcBorders>
                  </w:tcPr>
                  <w:p w:rsidR="00C95620" w:rsidRDefault="00C95620" w:rsidP="007F43F5">
                    <w:pPr>
                      <w:rPr>
                        <w:szCs w:val="21"/>
                      </w:rPr>
                    </w:pPr>
                    <w:r>
                      <w:rPr>
                        <w:rFonts w:hint="eastAsia"/>
                        <w:szCs w:val="21"/>
                      </w:rPr>
                      <w:t>其他</w:t>
                    </w:r>
                  </w:p>
                </w:tc>
                <w:tc>
                  <w:tcPr>
                    <w:tcW w:w="1019"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r w:rsidRPr="00DB2AF9">
                      <w:rPr>
                        <w:rFonts w:ascii="宋体" w:hAnsi="宋体"/>
                        <w:szCs w:val="21"/>
                      </w:rPr>
                      <w:t>6,510,741.75</w:t>
                    </w:r>
                  </w:p>
                </w:tc>
                <w:tc>
                  <w:tcPr>
                    <w:tcW w:w="1018"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r w:rsidRPr="00DB2AF9">
                      <w:rPr>
                        <w:rFonts w:ascii="宋体" w:hAnsi="宋体"/>
                        <w:szCs w:val="21"/>
                      </w:rPr>
                      <w:t>1,505,298.93</w:t>
                    </w:r>
                  </w:p>
                </w:tc>
                <w:tc>
                  <w:tcPr>
                    <w:tcW w:w="1024"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r w:rsidRPr="00DB2AF9">
                      <w:rPr>
                        <w:rFonts w:ascii="宋体" w:hAnsi="宋体"/>
                        <w:szCs w:val="21"/>
                      </w:rPr>
                      <w:t>6,510,741.75</w:t>
                    </w:r>
                  </w:p>
                </w:tc>
              </w:tr>
            </w:sdtContent>
          </w:sdt>
          <w:tr w:rsidR="00C95620" w:rsidTr="007F43F5">
            <w:sdt>
              <w:sdtPr>
                <w:tag w:val="_PLD_0701136e79c0479f9536922958a26987"/>
                <w:id w:val="6004501"/>
                <w:lock w:val="sdtLocked"/>
              </w:sdtPr>
              <w:sdtContent>
                <w:tc>
                  <w:tcPr>
                    <w:tcW w:w="1939" w:type="pct"/>
                    <w:tcBorders>
                      <w:top w:val="single" w:sz="4" w:space="0" w:color="auto"/>
                      <w:left w:val="single" w:sz="4" w:space="0" w:color="auto"/>
                      <w:bottom w:val="single" w:sz="4" w:space="0" w:color="auto"/>
                      <w:right w:val="single" w:sz="4" w:space="0" w:color="auto"/>
                    </w:tcBorders>
                    <w:vAlign w:val="center"/>
                  </w:tcPr>
                  <w:p w:rsidR="00C95620" w:rsidRDefault="00C95620" w:rsidP="007F43F5">
                    <w:pPr>
                      <w:jc w:val="center"/>
                      <w:rPr>
                        <w:szCs w:val="21"/>
                      </w:rPr>
                    </w:pPr>
                    <w:r>
                      <w:rPr>
                        <w:rFonts w:hint="eastAsia"/>
                        <w:szCs w:val="21"/>
                      </w:rPr>
                      <w:t>合计</w:t>
                    </w:r>
                  </w:p>
                </w:tc>
              </w:sdtContent>
            </w:sdt>
            <w:tc>
              <w:tcPr>
                <w:tcW w:w="1019"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r w:rsidRPr="00DB2AF9">
                  <w:rPr>
                    <w:rFonts w:ascii="宋体" w:hAnsi="宋体" w:hint="eastAsia"/>
                    <w:szCs w:val="21"/>
                  </w:rPr>
                  <w:t>7,590,068.59</w:t>
                </w:r>
              </w:p>
            </w:tc>
            <w:tc>
              <w:tcPr>
                <w:tcW w:w="1018"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r w:rsidRPr="00DB2AF9">
                  <w:rPr>
                    <w:rFonts w:ascii="宋体" w:hAnsi="宋体" w:hint="eastAsia"/>
                    <w:szCs w:val="21"/>
                  </w:rPr>
                  <w:t>20,536,715.93</w:t>
                </w:r>
              </w:p>
            </w:tc>
            <w:tc>
              <w:tcPr>
                <w:tcW w:w="1024"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autoSpaceDE w:val="0"/>
                  <w:autoSpaceDN w:val="0"/>
                  <w:adjustRightInd w:val="0"/>
                  <w:jc w:val="right"/>
                  <w:rPr>
                    <w:rFonts w:ascii="宋体" w:hAnsi="宋体"/>
                    <w:szCs w:val="21"/>
                  </w:rPr>
                </w:pPr>
                <w:r w:rsidRPr="00DB2AF9">
                  <w:rPr>
                    <w:rFonts w:ascii="宋体" w:hAnsi="宋体" w:hint="eastAsia"/>
                    <w:szCs w:val="21"/>
                  </w:rPr>
                  <w:t>7,590,068.59</w:t>
                </w:r>
              </w:p>
            </w:tc>
          </w:tr>
        </w:tbl>
        <w:p w:rsidR="005155D7" w:rsidRPr="000D5B1B" w:rsidRDefault="009E230D" w:rsidP="001F2C86">
          <w:pPr>
            <w:rPr>
              <w:rFonts w:ascii="宋体" w:hAnsi="宋体"/>
            </w:rPr>
          </w:pPr>
        </w:p>
      </w:sdtContent>
    </w:sdt>
    <w:p w:rsidR="005155D7" w:rsidRPr="000D5B1B" w:rsidRDefault="005155D7">
      <w:pPr>
        <w:rPr>
          <w:rFonts w:ascii="宋体" w:hAnsi="宋体"/>
          <w:szCs w:val="21"/>
        </w:rPr>
      </w:pPr>
    </w:p>
    <w:sdt>
      <w:sdtPr>
        <w:rPr>
          <w:rFonts w:ascii="宋体" w:hAnsi="宋体" w:hint="eastAsia"/>
          <w:b/>
        </w:rPr>
        <w:alias w:val="模块:计入当期损益的政府补助"/>
        <w:tag w:val="_SEC_7da34acddedf41ad98cc013fa3418dfa"/>
        <w:id w:val="879152"/>
        <w:lock w:val="sdtLocked"/>
        <w:placeholder>
          <w:docPart w:val="GBC22222222222222222222222222222"/>
        </w:placeholder>
      </w:sdtPr>
      <w:sdtEndPr>
        <w:rPr>
          <w:b w:val="0"/>
        </w:rPr>
      </w:sdtEndPr>
      <w:sdtContent>
        <w:p w:rsidR="005155D7" w:rsidRPr="000D5B1B" w:rsidRDefault="00D3606B">
          <w:pPr>
            <w:rPr>
              <w:rStyle w:val="4Char"/>
              <w:rFonts w:ascii="宋体" w:hAnsi="宋体"/>
              <w:b w:val="0"/>
              <w:szCs w:val="21"/>
            </w:rPr>
          </w:pPr>
          <w:r w:rsidRPr="000D5B1B">
            <w:rPr>
              <w:rStyle w:val="4Char"/>
              <w:rFonts w:ascii="宋体" w:hAnsi="宋体" w:hint="eastAsia"/>
              <w:b w:val="0"/>
              <w:szCs w:val="21"/>
            </w:rPr>
            <w:t>计入当期</w:t>
          </w:r>
          <w:r w:rsidRPr="000D5B1B">
            <w:rPr>
              <w:rFonts w:ascii="宋体" w:hAnsi="宋体" w:hint="eastAsia"/>
            </w:rPr>
            <w:t>损益</w:t>
          </w:r>
          <w:r w:rsidRPr="000D5B1B">
            <w:rPr>
              <w:rStyle w:val="4Char"/>
              <w:rFonts w:ascii="宋体" w:hAnsi="宋体" w:hint="eastAsia"/>
              <w:b w:val="0"/>
              <w:szCs w:val="21"/>
            </w:rPr>
            <w:t>的政府补助</w:t>
          </w:r>
        </w:p>
        <w:sdt>
          <w:sdtPr>
            <w:rPr>
              <w:rStyle w:val="4Char"/>
              <w:rFonts w:ascii="宋体" w:hAnsi="宋体"/>
              <w:b w:val="0"/>
              <w:szCs w:val="21"/>
            </w:rPr>
            <w:alias w:val="是否适用：计入当期损益的政府补助[双击切换]"/>
            <w:tag w:val="_GBC_4a57096a511a4052b159cd6811fa40df"/>
            <w:id w:val="879142"/>
            <w:lock w:val="sdtLocked"/>
            <w:placeholder>
              <w:docPart w:val="GBC22222222222222222222222222222"/>
            </w:placeholder>
          </w:sdtPr>
          <w:sdtContent>
            <w:p w:rsidR="005155D7" w:rsidRPr="000D5B1B" w:rsidRDefault="009E230D">
              <w:pPr>
                <w:rPr>
                  <w:rStyle w:val="4Char"/>
                  <w:rFonts w:ascii="宋体" w:hAnsi="宋体"/>
                  <w:b w:val="0"/>
                  <w:szCs w:val="21"/>
                </w:rPr>
              </w:pPr>
              <w:r w:rsidRPr="000D5B1B">
                <w:rPr>
                  <w:rStyle w:val="4Char"/>
                  <w:rFonts w:ascii="宋体" w:hAnsi="宋体"/>
                  <w:b w:val="0"/>
                  <w:szCs w:val="21"/>
                </w:rPr>
                <w:fldChar w:fldCharType="begin"/>
              </w:r>
              <w:r w:rsidR="001F2C86" w:rsidRPr="000D5B1B">
                <w:rPr>
                  <w:rStyle w:val="4Char"/>
                  <w:rFonts w:ascii="宋体" w:hAnsi="宋体"/>
                  <w:b w:val="0"/>
                  <w:szCs w:val="21"/>
                </w:rPr>
                <w:instrText xml:space="preserve">MACROBUTTON  SnrToggleCheckbox √适用 </w:instrText>
              </w:r>
              <w:r w:rsidRPr="000D5B1B">
                <w:rPr>
                  <w:rStyle w:val="4Char"/>
                  <w:rFonts w:ascii="宋体" w:hAnsi="宋体"/>
                  <w:b w:val="0"/>
                  <w:szCs w:val="21"/>
                </w:rPr>
                <w:fldChar w:fldCharType="end"/>
              </w:r>
              <w:r w:rsidRPr="000D5B1B">
                <w:rPr>
                  <w:rStyle w:val="4Char"/>
                  <w:rFonts w:ascii="宋体" w:hAnsi="宋体"/>
                  <w:b w:val="0"/>
                  <w:szCs w:val="21"/>
                </w:rPr>
                <w:fldChar w:fldCharType="begin"/>
              </w:r>
              <w:r w:rsidR="001F2C86" w:rsidRPr="000D5B1B">
                <w:rPr>
                  <w:rStyle w:val="4Char"/>
                  <w:rFonts w:ascii="宋体" w:hAnsi="宋体"/>
                  <w:b w:val="0"/>
                  <w:szCs w:val="21"/>
                </w:rPr>
                <w:instrText xml:space="preserve"> MACROBUTTON  SnrToggleCheckbox □不适用 </w:instrText>
              </w:r>
              <w:r w:rsidRPr="000D5B1B">
                <w:rPr>
                  <w:rStyle w:val="4Char"/>
                  <w:rFonts w:ascii="宋体" w:hAnsi="宋体"/>
                  <w:b w:val="0"/>
                  <w:szCs w:val="21"/>
                </w:rPr>
                <w:fldChar w:fldCharType="end"/>
              </w:r>
            </w:p>
          </w:sdtContent>
        </w:sdt>
        <w:p w:rsidR="00CD77B0" w:rsidRPr="000D5B1B" w:rsidRDefault="00D3606B">
          <w:pPr>
            <w:jc w:val="right"/>
            <w:rPr>
              <w:rFonts w:ascii="宋体" w:hAnsi="宋体"/>
              <w:szCs w:val="21"/>
            </w:rPr>
          </w:pPr>
          <w:r w:rsidRPr="000D5B1B">
            <w:rPr>
              <w:rFonts w:ascii="宋体" w:hAnsi="宋体" w:hint="eastAsia"/>
              <w:szCs w:val="21"/>
            </w:rPr>
            <w:t xml:space="preserve"> 单位：</w:t>
          </w:r>
          <w:sdt>
            <w:sdtPr>
              <w:rPr>
                <w:rFonts w:ascii="宋体" w:hAnsi="宋体" w:hint="eastAsia"/>
                <w:szCs w:val="21"/>
              </w:rPr>
              <w:alias w:val="单位：财务附注：计入当期损益的政府补助"/>
              <w:tag w:val="_GBC_a253ac579fd34bc794b89c4d3d4d304a"/>
              <w:id w:val="87914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计入当期损益的政府补助"/>
              <w:tag w:val="_GBC_9a6e699bbc0b43f98b9c9be25141a93b"/>
              <w:id w:val="8791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648" w:type="pct"/>
            <w:jc w:val="center"/>
            <w:tblInd w:w="-1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4577"/>
            <w:gridCol w:w="1702"/>
            <w:gridCol w:w="1489"/>
            <w:gridCol w:w="2278"/>
          </w:tblGrid>
          <w:tr w:rsidR="000552C8" w:rsidRPr="000D5B1B" w:rsidTr="007F43F5">
            <w:trPr>
              <w:trHeight w:val="556"/>
              <w:jc w:val="center"/>
            </w:trPr>
            <w:sdt>
              <w:sdtPr>
                <w:rPr>
                  <w:rFonts w:ascii="宋体" w:hAnsi="宋体"/>
                </w:rPr>
                <w:tag w:val="_PLD_86798175e8274935b14c55657369624d"/>
                <w:id w:val="6004656"/>
                <w:lock w:val="sdtLocked"/>
              </w:sdtPr>
              <w:sdtContent>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jc w:val="center"/>
                      <w:rPr>
                        <w:rFonts w:ascii="宋体" w:hAnsi="宋体"/>
                        <w:szCs w:val="21"/>
                      </w:rPr>
                    </w:pPr>
                    <w:r w:rsidRPr="000D5B1B">
                      <w:rPr>
                        <w:rFonts w:ascii="宋体" w:hAnsi="宋体"/>
                        <w:szCs w:val="21"/>
                      </w:rPr>
                      <w:t>补助项目</w:t>
                    </w:r>
                  </w:p>
                </w:tc>
              </w:sdtContent>
            </w:sdt>
            <w:sdt>
              <w:sdtPr>
                <w:rPr>
                  <w:rFonts w:ascii="宋体" w:hAnsi="宋体"/>
                </w:rPr>
                <w:tag w:val="_PLD_4aa15420d5c045e4a4982225afbb2ce5"/>
                <w:id w:val="6004657"/>
                <w:lock w:val="sdtLocked"/>
              </w:sdtPr>
              <w:sdtContent>
                <w:tc>
                  <w:tcPr>
                    <w:tcW w:w="847"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jc w:val="center"/>
                      <w:rPr>
                        <w:rFonts w:ascii="宋体" w:hAnsi="宋体"/>
                        <w:szCs w:val="21"/>
                      </w:rPr>
                    </w:pPr>
                    <w:r w:rsidRPr="000D5B1B">
                      <w:rPr>
                        <w:rFonts w:ascii="宋体" w:hAnsi="宋体"/>
                        <w:szCs w:val="21"/>
                      </w:rPr>
                      <w:t>本期发生</w:t>
                    </w:r>
                    <w:r w:rsidRPr="000D5B1B">
                      <w:rPr>
                        <w:rFonts w:ascii="宋体" w:hAnsi="宋体" w:hint="eastAsia"/>
                        <w:szCs w:val="21"/>
                      </w:rPr>
                      <w:t>金</w:t>
                    </w:r>
                    <w:r w:rsidRPr="000D5B1B">
                      <w:rPr>
                        <w:rFonts w:ascii="宋体" w:hAnsi="宋体"/>
                        <w:szCs w:val="21"/>
                      </w:rPr>
                      <w:t>额</w:t>
                    </w:r>
                  </w:p>
                </w:tc>
              </w:sdtContent>
            </w:sdt>
            <w:sdt>
              <w:sdtPr>
                <w:rPr>
                  <w:rFonts w:ascii="宋体" w:hAnsi="宋体"/>
                </w:rPr>
                <w:tag w:val="_PLD_698f3be90de143b0ab21d08bd35dfea3"/>
                <w:id w:val="6004658"/>
                <w:lock w:val="sdtLocked"/>
              </w:sdtPr>
              <w:sdtContent>
                <w:tc>
                  <w:tcPr>
                    <w:tcW w:w="741"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jc w:val="center"/>
                      <w:rPr>
                        <w:rFonts w:ascii="宋体" w:hAnsi="宋体"/>
                        <w:szCs w:val="21"/>
                      </w:rPr>
                    </w:pPr>
                    <w:r w:rsidRPr="000D5B1B">
                      <w:rPr>
                        <w:rFonts w:ascii="宋体" w:hAnsi="宋体"/>
                        <w:szCs w:val="21"/>
                      </w:rPr>
                      <w:t>上期发生</w:t>
                    </w:r>
                    <w:r w:rsidRPr="000D5B1B">
                      <w:rPr>
                        <w:rFonts w:ascii="宋体" w:hAnsi="宋体" w:hint="eastAsia"/>
                        <w:szCs w:val="21"/>
                      </w:rPr>
                      <w:t>金</w:t>
                    </w:r>
                    <w:r w:rsidRPr="000D5B1B">
                      <w:rPr>
                        <w:rFonts w:ascii="宋体" w:hAnsi="宋体"/>
                        <w:szCs w:val="21"/>
                      </w:rPr>
                      <w:t>额</w:t>
                    </w:r>
                  </w:p>
                </w:tc>
              </w:sdtContent>
            </w:sdt>
            <w:sdt>
              <w:sdtPr>
                <w:rPr>
                  <w:rFonts w:ascii="宋体" w:hAnsi="宋体"/>
                </w:rPr>
                <w:tag w:val="_PLD_1ccc55fac54348899e665549cfebd368"/>
                <w:id w:val="6004659"/>
                <w:lock w:val="sdtLocked"/>
              </w:sdtPr>
              <w:sdtContent>
                <w:tc>
                  <w:tcPr>
                    <w:tcW w:w="1134"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jc w:val="center"/>
                      <w:rPr>
                        <w:rFonts w:ascii="宋体" w:hAnsi="宋体"/>
                        <w:szCs w:val="21"/>
                      </w:rPr>
                    </w:pPr>
                    <w:r w:rsidRPr="000D5B1B">
                      <w:rPr>
                        <w:rFonts w:ascii="宋体" w:hAnsi="宋体"/>
                        <w:szCs w:val="21"/>
                      </w:rPr>
                      <w:t>与资产相关/与收益相关</w:t>
                    </w:r>
                  </w:p>
                </w:tc>
              </w:sdtContent>
            </w:sdt>
          </w:tr>
          <w:sdt>
            <w:sdtPr>
              <w:rPr>
                <w:rFonts w:ascii="宋体" w:eastAsiaTheme="minorEastAsia" w:hAnsi="宋体" w:cstheme="minorBidi"/>
                <w:szCs w:val="21"/>
              </w:rPr>
              <w:alias w:val="计入当期损益的政府补助明细"/>
              <w:tag w:val="_TUP_a1482265863e4cccb3ef6f5ba7bda669"/>
              <w:id w:val="6004660"/>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递延收益转入</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3,690,003.36</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与资产、收益相关</w:t>
                    </w:r>
                  </w:p>
                </w:tc>
              </w:tr>
            </w:sdtContent>
          </w:sdt>
          <w:sdt>
            <w:sdtPr>
              <w:rPr>
                <w:rFonts w:ascii="宋体" w:eastAsiaTheme="minorEastAsia" w:hAnsi="宋体" w:cstheme="minorBidi"/>
                <w:szCs w:val="21"/>
              </w:rPr>
              <w:alias w:val="计入当期损益的政府补助明细"/>
              <w:tag w:val="_TUP_a1482265863e4cccb3ef6f5ba7bda669"/>
              <w:id w:val="6004661"/>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福利企业增值税返</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1,806,746.37</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62"/>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江苏省国家中心培育点项目</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500,000.00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63"/>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转型升级项目经费</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4,100,000.00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64"/>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长山计划资助资金</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200,000.00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65"/>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专利奖励</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80,000.00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66"/>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丹徒文化产业引导资金项目补贴</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60,000.00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67"/>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中小企业市场开拓资金</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7,500.00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68"/>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旅游业发展经费</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112,000.00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69"/>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省级农业产业化资金</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600,000.00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70"/>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科技奖励经费</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430,000.00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71"/>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企业岗位补贴</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60,054.11</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72"/>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江苏省质量奖</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1,000,000.00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73"/>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省重点研发计划项目经费</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500,000.00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74"/>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市重点研发计划项目经费</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300,000.00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75"/>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市专利密集型企业项目经费</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240,000.00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76"/>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科研经费</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210,000.00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77"/>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江苏省企业技术创新奖</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50,000.00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78"/>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外经贸发展专项资金</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39,600.00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79"/>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江苏省商标国际注册激励资金</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20,000.00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80"/>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贷款贴息补贴</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318,100.00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81"/>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辣椒加工与储存技改款</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180,000.00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82"/>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所得税返还款</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47,500.00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83"/>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锅炉治理补贴</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120,000.00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84"/>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项目工程专项扶持资金</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1,800,000.00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85"/>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大客报废补贴</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14,000.00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86"/>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财政奖励</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300,000.00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87"/>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“新三板”奖励款</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1,000,000.00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88"/>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节能减排补助款</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1,044,000.00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tr w:rsidR="000552C8" w:rsidRPr="000D5B1B" w:rsidTr="007F43F5">
            <w:trPr>
              <w:jc w:val="center"/>
            </w:trPr>
            <w:sdt>
              <w:sdtPr>
                <w:rPr>
                  <w:rFonts w:ascii="宋体" w:hAnsi="宋体"/>
                </w:rPr>
                <w:tag w:val="_PLD_9008b9d37b304082add15f48e9ccdd64"/>
                <w:id w:val="6004689"/>
                <w:lock w:val="sdtLocked"/>
              </w:sdtPr>
              <w:sdtContent>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jc w:val="center"/>
                      <w:rPr>
                        <w:rFonts w:ascii="宋体" w:hAnsi="宋体"/>
                        <w:szCs w:val="21"/>
                      </w:rPr>
                    </w:pPr>
                    <w:r w:rsidRPr="000D5B1B">
                      <w:rPr>
                        <w:rFonts w:ascii="宋体" w:hAnsi="宋体"/>
                        <w:szCs w:val="21"/>
                      </w:rPr>
                      <w:t>合计</w:t>
                    </w:r>
                  </w:p>
                </w:tc>
              </w:sdtContent>
            </w:sdt>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hint="eastAsia"/>
                    <w:szCs w:val="21"/>
                  </w:rPr>
                  <w:t>18,829,503.84</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center"/>
                  <w:rPr>
                    <w:rFonts w:ascii="宋体" w:hAnsi="宋体"/>
                    <w:szCs w:val="21"/>
                  </w:rPr>
                </w:pPr>
                <w:r w:rsidRPr="000D5B1B">
                  <w:rPr>
                    <w:rFonts w:ascii="宋体" w:hAnsi="宋体" w:hint="eastAsia"/>
                    <w:szCs w:val="21"/>
                  </w:rPr>
                  <w:t>/</w:t>
                </w:r>
              </w:p>
            </w:tc>
          </w:tr>
        </w:tbl>
        <w:p w:rsidR="000552C8" w:rsidRDefault="000552C8"/>
        <w:p w:rsidR="005155D7" w:rsidRPr="000D5B1B" w:rsidRDefault="009E230D" w:rsidP="00CD77B0">
          <w:pPr>
            <w:rPr>
              <w:rFonts w:ascii="宋体" w:hAnsi="宋体"/>
            </w:rPr>
          </w:pPr>
        </w:p>
      </w:sdtContent>
    </w:sdt>
    <w:sdt>
      <w:sdtPr>
        <w:rPr>
          <w:rFonts w:ascii="宋体" w:hAnsi="宋体" w:cs="宋体" w:hint="eastAsia"/>
          <w:b w:val="0"/>
          <w:bCs w:val="0"/>
          <w:kern w:val="0"/>
          <w:szCs w:val="21"/>
        </w:rPr>
        <w:alias w:val="模块:营业外支出"/>
        <w:tag w:val="_SEC_c9367abe549f4ea783abbf3c125e949f"/>
        <w:id w:val="879173"/>
        <w:lock w:val="sdtLocked"/>
        <w:placeholder>
          <w:docPart w:val="GBC22222222222222222222222222222"/>
        </w:placeholder>
      </w:sdtPr>
      <w:sdtEndPr>
        <w:rPr>
          <w:rFonts w:cstheme="minorBidi"/>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营业外支出</w:t>
          </w:r>
        </w:p>
        <w:sdt>
          <w:sdtPr>
            <w:rPr>
              <w:rFonts w:ascii="宋体" w:hAnsi="宋体" w:hint="eastAsia"/>
              <w:szCs w:val="21"/>
            </w:rPr>
            <w:alias w:val="是否适用：营业外支出[双击切换]"/>
            <w:tag w:val="_GBC_8e8d3e6e563742f48edf759d6034f4ce"/>
            <w:id w:val="879156"/>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AB49ED"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AB49ED"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营业外支出"/>
              <w:tag w:val="_GBC_825ccc5a51fd47a4888bf19121bc88e6"/>
              <w:id w:val="87915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营业外支出"/>
              <w:tag w:val="_GBC_0236683596bd499a92bd40e4c42dc931"/>
              <w:id w:val="8791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25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35"/>
            <w:gridCol w:w="2271"/>
            <w:gridCol w:w="2265"/>
            <w:gridCol w:w="2138"/>
          </w:tblGrid>
          <w:tr w:rsidR="000552C8" w:rsidRPr="000D5B1B" w:rsidTr="007F43F5">
            <w:sdt>
              <w:sdtPr>
                <w:rPr>
                  <w:rFonts w:ascii="宋体" w:hAnsi="宋体"/>
                </w:rPr>
                <w:tag w:val="_PLD_3e5b39f95fae41609c103f36a1017c54"/>
                <w:id w:val="6004818"/>
                <w:lock w:val="sdtLocked"/>
              </w:sdtPr>
              <w:sdtContent>
                <w:tc>
                  <w:tcPr>
                    <w:tcW w:w="1491"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autoSpaceDE w:val="0"/>
                      <w:autoSpaceDN w:val="0"/>
                      <w:adjustRightInd w:val="0"/>
                      <w:jc w:val="center"/>
                      <w:rPr>
                        <w:rFonts w:ascii="宋体" w:hAnsi="宋体"/>
                        <w:szCs w:val="21"/>
                      </w:rPr>
                    </w:pPr>
                    <w:r w:rsidRPr="000D5B1B">
                      <w:rPr>
                        <w:rFonts w:ascii="宋体" w:hAnsi="宋体" w:hint="eastAsia"/>
                        <w:szCs w:val="21"/>
                      </w:rPr>
                      <w:t>项目</w:t>
                    </w:r>
                  </w:p>
                </w:tc>
              </w:sdtContent>
            </w:sdt>
            <w:sdt>
              <w:sdtPr>
                <w:rPr>
                  <w:rFonts w:ascii="宋体" w:hAnsi="宋体"/>
                </w:rPr>
                <w:tag w:val="_PLD_9ea5703e0d9641a1acf20638053e3dd5"/>
                <w:id w:val="6004819"/>
                <w:lock w:val="sdtLocked"/>
              </w:sdtPr>
              <w:sdtContent>
                <w:tc>
                  <w:tcPr>
                    <w:tcW w:w="1194"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autoSpaceDE w:val="0"/>
                      <w:autoSpaceDN w:val="0"/>
                      <w:adjustRightInd w:val="0"/>
                      <w:jc w:val="center"/>
                      <w:rPr>
                        <w:rFonts w:ascii="宋体" w:hAnsi="宋体"/>
                        <w:szCs w:val="21"/>
                      </w:rPr>
                    </w:pPr>
                    <w:r w:rsidRPr="000D5B1B">
                      <w:rPr>
                        <w:rFonts w:ascii="宋体" w:hAnsi="宋体" w:hint="eastAsia"/>
                        <w:szCs w:val="21"/>
                      </w:rPr>
                      <w:t>本期发生额</w:t>
                    </w:r>
                  </w:p>
                </w:tc>
              </w:sdtContent>
            </w:sdt>
            <w:sdt>
              <w:sdtPr>
                <w:rPr>
                  <w:rFonts w:ascii="宋体" w:hAnsi="宋体"/>
                </w:rPr>
                <w:tag w:val="_PLD_27cbc4bb29594bcfa61154a0d46b4d20"/>
                <w:id w:val="6004820"/>
                <w:lock w:val="sdtLocked"/>
              </w:sdtPr>
              <w:sdtContent>
                <w:tc>
                  <w:tcPr>
                    <w:tcW w:w="1191"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autoSpaceDE w:val="0"/>
                      <w:autoSpaceDN w:val="0"/>
                      <w:adjustRightInd w:val="0"/>
                      <w:jc w:val="center"/>
                      <w:rPr>
                        <w:rFonts w:ascii="宋体" w:hAnsi="宋体"/>
                        <w:szCs w:val="21"/>
                      </w:rPr>
                    </w:pPr>
                    <w:r w:rsidRPr="000D5B1B">
                      <w:rPr>
                        <w:rFonts w:ascii="宋体" w:hAnsi="宋体" w:hint="eastAsia"/>
                        <w:szCs w:val="21"/>
                      </w:rPr>
                      <w:t>上期发生额</w:t>
                    </w:r>
                  </w:p>
                </w:tc>
              </w:sdtContent>
            </w:sdt>
            <w:sdt>
              <w:sdtPr>
                <w:rPr>
                  <w:rFonts w:ascii="宋体" w:hAnsi="宋体"/>
                </w:rPr>
                <w:tag w:val="_PLD_cab5bf568f924fed9d087fb26b588481"/>
                <w:id w:val="6004821"/>
                <w:lock w:val="sdtLocked"/>
              </w:sdtPr>
              <w:sdtContent>
                <w:tc>
                  <w:tcPr>
                    <w:tcW w:w="1124"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autoSpaceDE w:val="0"/>
                      <w:autoSpaceDN w:val="0"/>
                      <w:adjustRightInd w:val="0"/>
                      <w:jc w:val="center"/>
                      <w:rPr>
                        <w:rFonts w:ascii="宋体" w:hAnsi="宋体"/>
                        <w:szCs w:val="21"/>
                      </w:rPr>
                    </w:pPr>
                    <w:r w:rsidRPr="000D5B1B">
                      <w:rPr>
                        <w:rFonts w:ascii="宋体" w:hAnsi="宋体" w:hint="eastAsia"/>
                        <w:szCs w:val="21"/>
                      </w:rPr>
                      <w:t>计入当期非经常性损益的金额</w:t>
                    </w:r>
                  </w:p>
                </w:tc>
              </w:sdtContent>
            </w:sdt>
          </w:tr>
          <w:tr w:rsidR="000552C8" w:rsidRPr="000D5B1B" w:rsidTr="007F43F5">
            <w:sdt>
              <w:sdtPr>
                <w:rPr>
                  <w:rFonts w:ascii="宋体" w:hAnsi="宋体"/>
                </w:rPr>
                <w:tag w:val="_PLD_fa1137f80f424464b95a182d4e48d247"/>
                <w:id w:val="6004822"/>
                <w:lock w:val="sdtLocked"/>
              </w:sdtPr>
              <w:sdtContent>
                <w:tc>
                  <w:tcPr>
                    <w:tcW w:w="149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autoSpaceDE w:val="0"/>
                      <w:autoSpaceDN w:val="0"/>
                      <w:adjustRightInd w:val="0"/>
                      <w:rPr>
                        <w:rFonts w:ascii="宋体" w:hAnsi="宋体"/>
                        <w:szCs w:val="21"/>
                      </w:rPr>
                    </w:pPr>
                    <w:r w:rsidRPr="000D5B1B">
                      <w:rPr>
                        <w:rFonts w:ascii="宋体" w:hAnsi="宋体" w:hint="eastAsia"/>
                        <w:szCs w:val="21"/>
                      </w:rPr>
                      <w:t>非流动资产处置损失合计</w:t>
                    </w:r>
                  </w:p>
                </w:tc>
              </w:sdtContent>
            </w:sdt>
            <w:tc>
              <w:tcPr>
                <w:tcW w:w="119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1,088,489.89</w:t>
                </w:r>
              </w:p>
            </w:tc>
            <w:tc>
              <w:tcPr>
                <w:tcW w:w="119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1,110,644.04</w:t>
                </w:r>
              </w:p>
            </w:tc>
            <w:tc>
              <w:tcPr>
                <w:tcW w:w="112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autoSpaceDE w:val="0"/>
                  <w:autoSpaceDN w:val="0"/>
                  <w:adjustRightInd w:val="0"/>
                  <w:jc w:val="right"/>
                  <w:rPr>
                    <w:rFonts w:ascii="宋体" w:hAnsi="宋体"/>
                    <w:szCs w:val="21"/>
                  </w:rPr>
                </w:pPr>
                <w:r w:rsidRPr="000D5B1B">
                  <w:rPr>
                    <w:rFonts w:ascii="宋体" w:hAnsi="宋体"/>
                  </w:rPr>
                  <w:t>1,088,489.89</w:t>
                </w:r>
              </w:p>
            </w:tc>
          </w:tr>
          <w:tr w:rsidR="000552C8" w:rsidRPr="000D5B1B" w:rsidTr="007F43F5">
            <w:sdt>
              <w:sdtPr>
                <w:rPr>
                  <w:rFonts w:ascii="宋体" w:hAnsi="宋体"/>
                </w:rPr>
                <w:tag w:val="_PLD_5042ec27aa0b45deb7d091b82164f45c"/>
                <w:id w:val="6004823"/>
                <w:lock w:val="sdtLocked"/>
              </w:sdtPr>
              <w:sdtContent>
                <w:tc>
                  <w:tcPr>
                    <w:tcW w:w="149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autoSpaceDE w:val="0"/>
                      <w:autoSpaceDN w:val="0"/>
                      <w:adjustRightInd w:val="0"/>
                      <w:rPr>
                        <w:rFonts w:ascii="宋体" w:hAnsi="宋体"/>
                        <w:szCs w:val="21"/>
                      </w:rPr>
                    </w:pPr>
                    <w:r w:rsidRPr="000D5B1B">
                      <w:rPr>
                        <w:rFonts w:ascii="宋体" w:hAnsi="宋体" w:hint="eastAsia"/>
                        <w:szCs w:val="21"/>
                      </w:rPr>
                      <w:t>其中：固定资产处置损失</w:t>
                    </w:r>
                  </w:p>
                </w:tc>
              </w:sdtContent>
            </w:sdt>
            <w:tc>
              <w:tcPr>
                <w:tcW w:w="119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1,088,489.89</w:t>
                </w:r>
              </w:p>
            </w:tc>
            <w:tc>
              <w:tcPr>
                <w:tcW w:w="119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1,110,644.04</w:t>
                </w:r>
              </w:p>
            </w:tc>
            <w:tc>
              <w:tcPr>
                <w:tcW w:w="112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autoSpaceDE w:val="0"/>
                  <w:autoSpaceDN w:val="0"/>
                  <w:adjustRightInd w:val="0"/>
                  <w:jc w:val="right"/>
                  <w:rPr>
                    <w:rFonts w:ascii="宋体" w:hAnsi="宋体"/>
                    <w:szCs w:val="21"/>
                  </w:rPr>
                </w:pPr>
                <w:r w:rsidRPr="000D5B1B">
                  <w:rPr>
                    <w:rFonts w:ascii="宋体" w:hAnsi="宋体"/>
                  </w:rPr>
                  <w:t>1,088,489.89</w:t>
                </w:r>
              </w:p>
            </w:tc>
          </w:tr>
          <w:sdt>
            <w:sdtPr>
              <w:rPr>
                <w:rFonts w:ascii="宋体" w:eastAsiaTheme="minorEastAsia" w:hAnsi="宋体" w:cstheme="minorBidi" w:hint="eastAsia"/>
                <w:szCs w:val="21"/>
              </w:rPr>
              <w:alias w:val="营业外支出明细"/>
              <w:tag w:val="_TUP_bd09bb7bd32c41f2b26ca414c6e9418d"/>
              <w:id w:val="6004824"/>
              <w:lock w:val="sdtLocked"/>
            </w:sdtPr>
            <w:sdtContent>
              <w:tr w:rsidR="000552C8" w:rsidRPr="000D5B1B" w:rsidTr="007F43F5">
                <w:tc>
                  <w:tcPr>
                    <w:tcW w:w="149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公益性捐赠支出</w:t>
                    </w:r>
                  </w:p>
                </w:tc>
                <w:tc>
                  <w:tcPr>
                    <w:tcW w:w="119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1,108,000.00</w:t>
                    </w:r>
                  </w:p>
                </w:tc>
                <w:tc>
                  <w:tcPr>
                    <w:tcW w:w="119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431,000.00</w:t>
                    </w:r>
                  </w:p>
                </w:tc>
                <w:tc>
                  <w:tcPr>
                    <w:tcW w:w="112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1,108,000.00</w:t>
                    </w:r>
                  </w:p>
                </w:tc>
              </w:tr>
            </w:sdtContent>
          </w:sdt>
          <w:sdt>
            <w:sdtPr>
              <w:rPr>
                <w:rFonts w:ascii="宋体" w:eastAsiaTheme="minorEastAsia" w:hAnsi="宋体" w:cstheme="minorBidi" w:hint="eastAsia"/>
                <w:szCs w:val="21"/>
              </w:rPr>
              <w:alias w:val="营业外支出明细"/>
              <w:tag w:val="_TUP_bd09bb7bd32c41f2b26ca414c6e9418d"/>
              <w:id w:val="6004825"/>
              <w:lock w:val="sdtLocked"/>
            </w:sdtPr>
            <w:sdtContent>
              <w:tr w:rsidR="000552C8" w:rsidRPr="000D5B1B" w:rsidTr="007F43F5">
                <w:tc>
                  <w:tcPr>
                    <w:tcW w:w="149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各项罚款违约支出</w:t>
                    </w:r>
                  </w:p>
                </w:tc>
                <w:tc>
                  <w:tcPr>
                    <w:tcW w:w="119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278,254.34</w:t>
                    </w:r>
                  </w:p>
                </w:tc>
                <w:tc>
                  <w:tcPr>
                    <w:tcW w:w="119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72,855.06</w:t>
                    </w:r>
                  </w:p>
                </w:tc>
                <w:tc>
                  <w:tcPr>
                    <w:tcW w:w="112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278,254.34</w:t>
                    </w:r>
                  </w:p>
                </w:tc>
              </w:tr>
            </w:sdtContent>
          </w:sdt>
          <w:sdt>
            <w:sdtPr>
              <w:rPr>
                <w:rFonts w:ascii="宋体" w:eastAsiaTheme="minorEastAsia" w:hAnsi="宋体" w:cstheme="minorBidi" w:hint="eastAsia"/>
                <w:szCs w:val="21"/>
              </w:rPr>
              <w:alias w:val="营业外支出明细"/>
              <w:tag w:val="_TUP_bd09bb7bd32c41f2b26ca414c6e9418d"/>
              <w:id w:val="6004826"/>
              <w:lock w:val="sdtLocked"/>
            </w:sdtPr>
            <w:sdtContent>
              <w:tr w:rsidR="000552C8" w:rsidRPr="000D5B1B" w:rsidTr="007F43F5">
                <w:tc>
                  <w:tcPr>
                    <w:tcW w:w="149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各项基金</w:t>
                    </w:r>
                  </w:p>
                </w:tc>
                <w:tc>
                  <w:tcPr>
                    <w:tcW w:w="119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3,000.00</w:t>
                    </w:r>
                  </w:p>
                </w:tc>
                <w:tc>
                  <w:tcPr>
                    <w:tcW w:w="119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131,897.12</w:t>
                    </w:r>
                  </w:p>
                </w:tc>
                <w:tc>
                  <w:tcPr>
                    <w:tcW w:w="112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w:t>
                    </w:r>
                  </w:p>
                </w:tc>
              </w:tr>
            </w:sdtContent>
          </w:sdt>
          <w:sdt>
            <w:sdtPr>
              <w:rPr>
                <w:rFonts w:ascii="宋体" w:eastAsiaTheme="minorEastAsia" w:hAnsi="宋体" w:cstheme="minorBidi" w:hint="eastAsia"/>
                <w:szCs w:val="21"/>
              </w:rPr>
              <w:alias w:val="营业外支出明细"/>
              <w:tag w:val="_TUP_bd09bb7bd32c41f2b26ca414c6e9418d"/>
              <w:id w:val="6004827"/>
              <w:lock w:val="sdtLocked"/>
            </w:sdtPr>
            <w:sdtContent>
              <w:tr w:rsidR="000552C8" w:rsidRPr="000D5B1B" w:rsidTr="007F43F5">
                <w:tc>
                  <w:tcPr>
                    <w:tcW w:w="149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其他</w:t>
                    </w:r>
                  </w:p>
                </w:tc>
                <w:tc>
                  <w:tcPr>
                    <w:tcW w:w="119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2,099,392.61</w:t>
                    </w:r>
                  </w:p>
                </w:tc>
                <w:tc>
                  <w:tcPr>
                    <w:tcW w:w="119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1,003,514.64</w:t>
                    </w:r>
                  </w:p>
                </w:tc>
                <w:tc>
                  <w:tcPr>
                    <w:tcW w:w="112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2,099,392.61</w:t>
                    </w:r>
                  </w:p>
                </w:tc>
              </w:tr>
            </w:sdtContent>
          </w:sdt>
          <w:tr w:rsidR="000552C8" w:rsidRPr="000D5B1B" w:rsidTr="007F43F5">
            <w:sdt>
              <w:sdtPr>
                <w:rPr>
                  <w:rFonts w:ascii="宋体" w:hAnsi="宋体"/>
                </w:rPr>
                <w:tag w:val="_PLD_f10e235b598c4cba837dde9ff8f4cdba"/>
                <w:id w:val="6004828"/>
                <w:lock w:val="sdtLocked"/>
              </w:sdtPr>
              <w:sdtContent>
                <w:tc>
                  <w:tcPr>
                    <w:tcW w:w="149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ind w:right="6"/>
                      <w:jc w:val="center"/>
                      <w:rPr>
                        <w:rFonts w:ascii="宋体" w:hAnsi="宋体"/>
                        <w:szCs w:val="21"/>
                      </w:rPr>
                    </w:pPr>
                    <w:r w:rsidRPr="000D5B1B">
                      <w:rPr>
                        <w:rFonts w:ascii="宋体" w:hAnsi="宋体" w:hint="eastAsia"/>
                        <w:szCs w:val="21"/>
                      </w:rPr>
                      <w:t>合计</w:t>
                    </w:r>
                  </w:p>
                </w:tc>
              </w:sdtContent>
            </w:sdt>
            <w:tc>
              <w:tcPr>
                <w:tcW w:w="119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4,577,136.84</w:t>
                </w:r>
              </w:p>
            </w:tc>
            <w:tc>
              <w:tcPr>
                <w:tcW w:w="119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2,749,910.86</w:t>
                </w:r>
              </w:p>
            </w:tc>
            <w:tc>
              <w:tcPr>
                <w:tcW w:w="112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autoSpaceDE w:val="0"/>
                  <w:autoSpaceDN w:val="0"/>
                  <w:adjustRightInd w:val="0"/>
                  <w:jc w:val="right"/>
                  <w:rPr>
                    <w:rFonts w:ascii="宋体" w:hAnsi="宋体"/>
                    <w:szCs w:val="21"/>
                  </w:rPr>
                </w:pPr>
                <w:r w:rsidRPr="000D5B1B">
                  <w:rPr>
                    <w:rFonts w:ascii="宋体" w:hAnsi="宋体"/>
                  </w:rPr>
                  <w:t>4,574,136.84</w:t>
                </w:r>
              </w:p>
            </w:tc>
          </w:tr>
        </w:tbl>
        <w:p w:rsidR="005155D7" w:rsidRPr="000D5B1B" w:rsidRDefault="009E230D">
          <w:pPr>
            <w:rPr>
              <w:rFonts w:ascii="宋体" w:hAnsi="宋体"/>
              <w:szCs w:val="21"/>
            </w:rPr>
          </w:pPr>
        </w:p>
      </w:sdtContent>
    </w:sdt>
    <w:p w:rsidR="005155D7" w:rsidRPr="000D5B1B" w:rsidRDefault="005155D7">
      <w:pPr>
        <w:rPr>
          <w:rFonts w:ascii="宋体" w:hAnsi="宋体"/>
        </w:rPr>
      </w:pPr>
    </w:p>
    <w:sdt>
      <w:sdtPr>
        <w:rPr>
          <w:rFonts w:ascii="宋体" w:hAnsi="宋体" w:cs="宋体" w:hint="eastAsia"/>
          <w:b w:val="0"/>
          <w:bCs w:val="0"/>
          <w:kern w:val="0"/>
          <w:szCs w:val="21"/>
        </w:rPr>
        <w:alias w:val="模块:所得税费用"/>
        <w:tag w:val="_SEC_dedc71a0d12742a59ac6ee5cfbfa509f"/>
        <w:id w:val="879203"/>
        <w:lock w:val="sdtLocked"/>
        <w:placeholder>
          <w:docPart w:val="GBC22222222222222222222222222222"/>
        </w:placeholder>
      </w:sdtPr>
      <w:sdtEndPr>
        <w:rPr>
          <w:rFonts w:cstheme="minorBidi" w:hint="default"/>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所得税费用</w:t>
          </w:r>
        </w:p>
        <w:p w:rsidR="005155D7" w:rsidRPr="000D5B1B" w:rsidRDefault="00D3606B">
          <w:pPr>
            <w:pStyle w:val="4"/>
            <w:numPr>
              <w:ilvl w:val="0"/>
              <w:numId w:val="106"/>
            </w:numPr>
            <w:rPr>
              <w:rFonts w:ascii="宋体" w:hAnsi="宋体"/>
            </w:rPr>
          </w:pPr>
          <w:r w:rsidRPr="000D5B1B">
            <w:rPr>
              <w:rFonts w:ascii="宋体" w:hAnsi="宋体" w:hint="eastAsia"/>
            </w:rPr>
            <w:t>所得税费用表</w:t>
          </w:r>
        </w:p>
        <w:sdt>
          <w:sdtPr>
            <w:rPr>
              <w:rFonts w:ascii="宋体" w:hAnsi="宋体"/>
            </w:rPr>
            <w:alias w:val="是否适用：所得税费用表[双击切换]"/>
            <w:tag w:val="_GBC_3ea18046339d457a8712506679035498"/>
            <w:id w:val="879174"/>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904D7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904D7D"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wordWrap w:val="0"/>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所得税费用"/>
              <w:tag w:val="_GBC_5e89c62734b24d50a562694dcf8d2206"/>
              <w:id w:val="87917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所得税费用"/>
              <w:tag w:val="_GBC_9c72c96e28344525b1836b3923556f61"/>
              <w:id w:val="8791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157"/>
            <w:gridCol w:w="2877"/>
            <w:gridCol w:w="2861"/>
          </w:tblGrid>
          <w:tr w:rsidR="000552C8" w:rsidRPr="000D5B1B" w:rsidTr="007F43F5">
            <w:trPr>
              <w:trHeight w:val="279"/>
            </w:trPr>
            <w:sdt>
              <w:sdtPr>
                <w:rPr>
                  <w:rFonts w:ascii="宋体" w:hAnsi="宋体"/>
                </w:rPr>
                <w:tag w:val="_PLD_e0d72a7f55e04c898352587240ce636b"/>
                <w:id w:val="6004878"/>
                <w:lock w:val="sdtLocked"/>
              </w:sdtPr>
              <w:sdtContent>
                <w:tc>
                  <w:tcPr>
                    <w:tcW w:w="1775" w:type="pct"/>
                    <w:vAlign w:val="center"/>
                  </w:tcPr>
                  <w:p w:rsidR="000552C8" w:rsidRPr="000D5B1B" w:rsidRDefault="000552C8" w:rsidP="007F43F5">
                    <w:pPr>
                      <w:ind w:right="6"/>
                      <w:jc w:val="center"/>
                      <w:rPr>
                        <w:rFonts w:ascii="宋体" w:hAnsi="宋体"/>
                        <w:szCs w:val="21"/>
                      </w:rPr>
                    </w:pPr>
                    <w:r w:rsidRPr="000D5B1B">
                      <w:rPr>
                        <w:rFonts w:ascii="宋体" w:hAnsi="宋体" w:hint="eastAsia"/>
                        <w:szCs w:val="21"/>
                      </w:rPr>
                      <w:t>项目</w:t>
                    </w:r>
                  </w:p>
                </w:tc>
              </w:sdtContent>
            </w:sdt>
            <w:sdt>
              <w:sdtPr>
                <w:rPr>
                  <w:rFonts w:ascii="宋体" w:hAnsi="宋体"/>
                </w:rPr>
                <w:tag w:val="_PLD_e2b12491de324856a6b2f7034aa875da"/>
                <w:id w:val="6004879"/>
                <w:lock w:val="sdtLocked"/>
              </w:sdtPr>
              <w:sdtContent>
                <w:tc>
                  <w:tcPr>
                    <w:tcW w:w="1617" w:type="pct"/>
                    <w:vAlign w:val="center"/>
                  </w:tcPr>
                  <w:p w:rsidR="000552C8" w:rsidRPr="000D5B1B" w:rsidRDefault="000552C8" w:rsidP="007F43F5">
                    <w:pPr>
                      <w:ind w:right="6"/>
                      <w:jc w:val="center"/>
                      <w:rPr>
                        <w:rFonts w:ascii="宋体" w:hAnsi="宋体"/>
                        <w:szCs w:val="21"/>
                      </w:rPr>
                    </w:pPr>
                    <w:r w:rsidRPr="000D5B1B">
                      <w:rPr>
                        <w:rFonts w:ascii="宋体" w:hAnsi="宋体" w:hint="eastAsia"/>
                        <w:szCs w:val="21"/>
                      </w:rPr>
                      <w:t>本期发生额</w:t>
                    </w:r>
                  </w:p>
                </w:tc>
              </w:sdtContent>
            </w:sdt>
            <w:sdt>
              <w:sdtPr>
                <w:rPr>
                  <w:rFonts w:ascii="宋体" w:hAnsi="宋体"/>
                </w:rPr>
                <w:tag w:val="_PLD_4b2515977b8d462088eb538637703bf1"/>
                <w:id w:val="6004880"/>
                <w:lock w:val="sdtLocked"/>
              </w:sdtPr>
              <w:sdtContent>
                <w:tc>
                  <w:tcPr>
                    <w:tcW w:w="1608" w:type="pct"/>
                    <w:vAlign w:val="center"/>
                  </w:tcPr>
                  <w:p w:rsidR="000552C8" w:rsidRPr="000D5B1B" w:rsidRDefault="000552C8" w:rsidP="007F43F5">
                    <w:pPr>
                      <w:ind w:right="6"/>
                      <w:jc w:val="center"/>
                      <w:rPr>
                        <w:rFonts w:ascii="宋体" w:hAnsi="宋体"/>
                        <w:szCs w:val="21"/>
                      </w:rPr>
                    </w:pPr>
                    <w:r w:rsidRPr="000D5B1B">
                      <w:rPr>
                        <w:rFonts w:ascii="宋体" w:hAnsi="宋体" w:hint="eastAsia"/>
                        <w:szCs w:val="21"/>
                      </w:rPr>
                      <w:t>上期发生额</w:t>
                    </w:r>
                  </w:p>
                </w:tc>
              </w:sdtContent>
            </w:sdt>
          </w:tr>
          <w:tr w:rsidR="000552C8" w:rsidRPr="000D5B1B" w:rsidTr="007F43F5">
            <w:sdt>
              <w:sdtPr>
                <w:rPr>
                  <w:rFonts w:ascii="宋体" w:hAnsi="宋体"/>
                </w:rPr>
                <w:tag w:val="_PLD_eb618de0537148aeb9864c6338e1cc40"/>
                <w:id w:val="6004881"/>
                <w:lock w:val="sdtLocked"/>
              </w:sdtPr>
              <w:sdtContent>
                <w:tc>
                  <w:tcPr>
                    <w:tcW w:w="1775" w:type="pct"/>
                  </w:tcPr>
                  <w:p w:rsidR="000552C8" w:rsidRPr="000D5B1B" w:rsidRDefault="000552C8" w:rsidP="007F43F5">
                    <w:pPr>
                      <w:ind w:right="6"/>
                      <w:rPr>
                        <w:rFonts w:ascii="宋体" w:hAnsi="宋体"/>
                        <w:b/>
                        <w:bCs/>
                        <w:szCs w:val="21"/>
                      </w:rPr>
                    </w:pPr>
                    <w:r w:rsidRPr="000D5B1B">
                      <w:rPr>
                        <w:rFonts w:ascii="宋体" w:hAnsi="宋体" w:hint="eastAsia"/>
                        <w:szCs w:val="21"/>
                      </w:rPr>
                      <w:t>当期所得税费用</w:t>
                    </w:r>
                  </w:p>
                </w:tc>
              </w:sdtContent>
            </w:sdt>
            <w:tc>
              <w:tcPr>
                <w:tcW w:w="1617" w:type="pct"/>
              </w:tcPr>
              <w:p w:rsidR="000552C8" w:rsidRPr="000D5B1B" w:rsidRDefault="000552C8" w:rsidP="007F43F5">
                <w:pPr>
                  <w:jc w:val="right"/>
                  <w:rPr>
                    <w:rFonts w:ascii="宋体" w:hAnsi="宋体"/>
                    <w:szCs w:val="21"/>
                  </w:rPr>
                </w:pPr>
                <w:r w:rsidRPr="000D5B1B">
                  <w:rPr>
                    <w:rFonts w:ascii="宋体" w:hAnsi="宋体"/>
                  </w:rPr>
                  <w:t>40,017,897.62</w:t>
                </w:r>
              </w:p>
            </w:tc>
            <w:tc>
              <w:tcPr>
                <w:tcW w:w="1608" w:type="pct"/>
              </w:tcPr>
              <w:p w:rsidR="000552C8" w:rsidRPr="000D5B1B" w:rsidRDefault="000552C8" w:rsidP="007F43F5">
                <w:pPr>
                  <w:ind w:right="6"/>
                  <w:jc w:val="right"/>
                  <w:rPr>
                    <w:rFonts w:ascii="宋体" w:hAnsi="宋体"/>
                    <w:szCs w:val="21"/>
                  </w:rPr>
                </w:pPr>
                <w:r w:rsidRPr="000D5B1B">
                  <w:rPr>
                    <w:rFonts w:ascii="宋体" w:hAnsi="宋体"/>
                  </w:rPr>
                  <w:t>37,789,133.15</w:t>
                </w:r>
              </w:p>
            </w:tc>
          </w:tr>
          <w:tr w:rsidR="000552C8" w:rsidRPr="000D5B1B" w:rsidTr="007F43F5">
            <w:sdt>
              <w:sdtPr>
                <w:rPr>
                  <w:rFonts w:ascii="宋体" w:hAnsi="宋体"/>
                </w:rPr>
                <w:tag w:val="_PLD_41728eb82b7b4c598f50b1463edd74e5"/>
                <w:id w:val="6004882"/>
                <w:lock w:val="sdtLocked"/>
              </w:sdtPr>
              <w:sdtContent>
                <w:tc>
                  <w:tcPr>
                    <w:tcW w:w="1775" w:type="pct"/>
                  </w:tcPr>
                  <w:p w:rsidR="000552C8" w:rsidRPr="000D5B1B" w:rsidRDefault="000552C8" w:rsidP="007F43F5">
                    <w:pPr>
                      <w:ind w:right="6"/>
                      <w:rPr>
                        <w:rFonts w:ascii="宋体" w:hAnsi="宋体"/>
                        <w:szCs w:val="21"/>
                      </w:rPr>
                    </w:pPr>
                    <w:r w:rsidRPr="000D5B1B">
                      <w:rPr>
                        <w:rFonts w:ascii="宋体" w:hAnsi="宋体" w:hint="eastAsia"/>
                        <w:szCs w:val="21"/>
                      </w:rPr>
                      <w:t>递延所得税费用</w:t>
                    </w:r>
                  </w:p>
                </w:tc>
              </w:sdtContent>
            </w:sdt>
            <w:tc>
              <w:tcPr>
                <w:tcW w:w="1617" w:type="pct"/>
              </w:tcPr>
              <w:p w:rsidR="000552C8" w:rsidRPr="000D5B1B" w:rsidRDefault="000552C8" w:rsidP="007F43F5">
                <w:pPr>
                  <w:jc w:val="right"/>
                  <w:rPr>
                    <w:rFonts w:ascii="宋体" w:hAnsi="宋体"/>
                    <w:szCs w:val="21"/>
                  </w:rPr>
                </w:pPr>
                <w:r w:rsidRPr="000D5B1B">
                  <w:rPr>
                    <w:rFonts w:ascii="宋体" w:hAnsi="宋体"/>
                  </w:rPr>
                  <w:t>12,415,196.96</w:t>
                </w:r>
              </w:p>
            </w:tc>
            <w:tc>
              <w:tcPr>
                <w:tcW w:w="1608" w:type="pct"/>
              </w:tcPr>
              <w:p w:rsidR="000552C8" w:rsidRPr="000D5B1B" w:rsidRDefault="000552C8" w:rsidP="007F43F5">
                <w:pPr>
                  <w:ind w:right="6"/>
                  <w:jc w:val="right"/>
                  <w:rPr>
                    <w:rFonts w:ascii="宋体" w:hAnsi="宋体"/>
                    <w:szCs w:val="21"/>
                  </w:rPr>
                </w:pPr>
                <w:r w:rsidRPr="000D5B1B">
                  <w:rPr>
                    <w:rFonts w:ascii="宋体" w:hAnsi="宋体"/>
                  </w:rPr>
                  <w:t>550,375.31</w:t>
                </w:r>
              </w:p>
            </w:tc>
          </w:tr>
          <w:tr w:rsidR="000552C8" w:rsidRPr="000D5B1B" w:rsidTr="007F43F5">
            <w:sdt>
              <w:sdtPr>
                <w:rPr>
                  <w:rFonts w:ascii="宋体" w:hAnsi="宋体"/>
                </w:rPr>
                <w:tag w:val="_PLD_b68ddca7a6004bd4964d19fff997989b"/>
                <w:id w:val="6004883"/>
                <w:lock w:val="sdtLocked"/>
              </w:sdtPr>
              <w:sdtContent>
                <w:tc>
                  <w:tcPr>
                    <w:tcW w:w="1775" w:type="pct"/>
                  </w:tcPr>
                  <w:p w:rsidR="000552C8" w:rsidRPr="000D5B1B" w:rsidRDefault="000552C8" w:rsidP="007F43F5">
                    <w:pPr>
                      <w:ind w:right="6"/>
                      <w:jc w:val="center"/>
                      <w:rPr>
                        <w:rFonts w:ascii="宋体" w:hAnsi="宋体"/>
                        <w:szCs w:val="21"/>
                      </w:rPr>
                    </w:pPr>
                    <w:r w:rsidRPr="000D5B1B">
                      <w:rPr>
                        <w:rFonts w:ascii="宋体" w:hAnsi="宋体" w:hint="eastAsia"/>
                        <w:szCs w:val="21"/>
                      </w:rPr>
                      <w:t>合计</w:t>
                    </w:r>
                  </w:p>
                </w:tc>
              </w:sdtContent>
            </w:sdt>
            <w:tc>
              <w:tcPr>
                <w:tcW w:w="1617" w:type="pct"/>
              </w:tcPr>
              <w:p w:rsidR="000552C8" w:rsidRPr="000D5B1B" w:rsidRDefault="000552C8" w:rsidP="007F43F5">
                <w:pPr>
                  <w:ind w:right="6"/>
                  <w:jc w:val="right"/>
                  <w:rPr>
                    <w:rFonts w:ascii="宋体" w:hAnsi="宋体"/>
                    <w:szCs w:val="21"/>
                  </w:rPr>
                </w:pPr>
                <w:r w:rsidRPr="000D5B1B">
                  <w:rPr>
                    <w:rFonts w:ascii="宋体" w:hAnsi="宋体"/>
                  </w:rPr>
                  <w:t>52,433,094.58</w:t>
                </w:r>
              </w:p>
            </w:tc>
            <w:tc>
              <w:tcPr>
                <w:tcW w:w="1608" w:type="pct"/>
              </w:tcPr>
              <w:p w:rsidR="000552C8" w:rsidRPr="000D5B1B" w:rsidRDefault="000552C8" w:rsidP="007F43F5">
                <w:pPr>
                  <w:ind w:right="6"/>
                  <w:jc w:val="right"/>
                  <w:rPr>
                    <w:rFonts w:ascii="宋体" w:hAnsi="宋体"/>
                    <w:szCs w:val="21"/>
                  </w:rPr>
                </w:pPr>
                <w:r w:rsidRPr="000D5B1B">
                  <w:rPr>
                    <w:rFonts w:ascii="宋体" w:hAnsi="宋体"/>
                  </w:rPr>
                  <w:t>38,339,508.46</w:t>
                </w:r>
              </w:p>
            </w:tc>
          </w:tr>
        </w:tbl>
        <w:p w:rsidR="000552C8" w:rsidRDefault="000552C8"/>
        <w:p w:rsidR="005155D7" w:rsidRPr="000D5B1B" w:rsidRDefault="00D3606B">
          <w:pPr>
            <w:pStyle w:val="4"/>
            <w:numPr>
              <w:ilvl w:val="0"/>
              <w:numId w:val="106"/>
            </w:numPr>
            <w:rPr>
              <w:rFonts w:ascii="宋体" w:hAnsi="宋体"/>
              <w:szCs w:val="21"/>
            </w:rPr>
          </w:pPr>
          <w:r w:rsidRPr="000D5B1B">
            <w:rPr>
              <w:rFonts w:ascii="宋体" w:hAnsi="宋体" w:hint="eastAsia"/>
              <w:szCs w:val="21"/>
            </w:rPr>
            <w:t>会计利润与</w:t>
          </w:r>
          <w:r w:rsidRPr="000D5B1B">
            <w:rPr>
              <w:rFonts w:ascii="宋体" w:hAnsi="宋体" w:hint="eastAsia"/>
            </w:rPr>
            <w:t>所得税</w:t>
          </w:r>
          <w:r w:rsidRPr="000D5B1B">
            <w:rPr>
              <w:rFonts w:ascii="宋体" w:hAnsi="宋体" w:hint="eastAsia"/>
              <w:szCs w:val="21"/>
            </w:rPr>
            <w:t>费用调整过程：</w:t>
          </w:r>
        </w:p>
        <w:sdt>
          <w:sdtPr>
            <w:rPr>
              <w:rFonts w:ascii="宋体" w:hAnsi="宋体"/>
            </w:rPr>
            <w:alias w:val="是否适用：会计利润与所得税费用调整过程[双击切换]"/>
            <w:tag w:val="_GBC_add00d323e2049ad8bc932f632966661"/>
            <w:id w:val="879185"/>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904D7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904D7D"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会计利润与所得税费用调整过程"/>
              <w:tag w:val="_GBC_10825cb9bb5e445c9210ee34dc80406a"/>
              <w:id w:val="87918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会计利润与所得税费用调整过程"/>
              <w:tag w:val="_GBC_017b69d0005b4ea99f76c547a25a6231"/>
              <w:id w:val="8791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tblPr>
          <w:tblGrid>
            <w:gridCol w:w="4301"/>
            <w:gridCol w:w="4590"/>
          </w:tblGrid>
          <w:tr w:rsidR="000552C8" w:rsidRPr="000D5B1B" w:rsidTr="007F43F5">
            <w:sdt>
              <w:sdtPr>
                <w:rPr>
                  <w:rFonts w:ascii="宋体" w:hAnsi="宋体"/>
                </w:rPr>
                <w:tag w:val="_PLD_1123621c9879400694da9a8842888e14"/>
                <w:id w:val="6004976"/>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552C8" w:rsidRPr="000D5B1B" w:rsidRDefault="000552C8" w:rsidP="007F43F5">
                    <w:pPr>
                      <w:jc w:val="center"/>
                      <w:rPr>
                        <w:rFonts w:ascii="宋体" w:hAnsi="宋体"/>
                      </w:rPr>
                    </w:pPr>
                    <w:r w:rsidRPr="000D5B1B">
                      <w:rPr>
                        <w:rFonts w:ascii="宋体" w:hAnsi="宋体" w:hint="eastAsia"/>
                      </w:rPr>
                      <w:t>项目</w:t>
                    </w:r>
                  </w:p>
                </w:tc>
              </w:sdtContent>
            </w:sdt>
            <w:sdt>
              <w:sdtPr>
                <w:rPr>
                  <w:rFonts w:ascii="宋体" w:hAnsi="宋体"/>
                </w:rPr>
                <w:tag w:val="_PLD_4a270148a32846b69754961e55c75a04"/>
                <w:id w:val="6004977"/>
                <w:lock w:val="sdtLocked"/>
              </w:sdtPr>
              <w:sdtContent>
                <w:tc>
                  <w:tcPr>
                    <w:tcW w:w="2581" w:type="pct"/>
                    <w:tcBorders>
                      <w:top w:val="single" w:sz="4" w:space="0" w:color="auto"/>
                      <w:left w:val="single" w:sz="4" w:space="0" w:color="auto"/>
                      <w:bottom w:val="single" w:sz="4" w:space="0" w:color="auto"/>
                      <w:right w:val="single" w:sz="4" w:space="0" w:color="auto"/>
                    </w:tcBorders>
                    <w:shd w:val="clear" w:color="auto" w:fill="auto"/>
                    <w:hideMark/>
                  </w:tcPr>
                  <w:p w:rsidR="000552C8" w:rsidRPr="000D5B1B" w:rsidRDefault="000552C8" w:rsidP="007F43F5">
                    <w:pPr>
                      <w:jc w:val="center"/>
                      <w:rPr>
                        <w:rFonts w:ascii="宋体" w:hAnsi="宋体"/>
                      </w:rPr>
                    </w:pPr>
                    <w:r w:rsidRPr="000D5B1B">
                      <w:rPr>
                        <w:rFonts w:ascii="宋体" w:hAnsi="宋体" w:hint="eastAsia"/>
                      </w:rPr>
                      <w:t>本期发生额</w:t>
                    </w:r>
                  </w:p>
                </w:tc>
              </w:sdtContent>
            </w:sdt>
          </w:tr>
          <w:tr w:rsidR="000552C8" w:rsidRPr="000D5B1B" w:rsidTr="007F43F5">
            <w:sdt>
              <w:sdtPr>
                <w:rPr>
                  <w:rFonts w:ascii="宋体" w:hAnsi="宋体"/>
                </w:rPr>
                <w:tag w:val="_PLD_fe27eedc229b486899ed547c51d37917"/>
                <w:id w:val="6004978"/>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552C8" w:rsidRPr="000D5B1B" w:rsidRDefault="000552C8" w:rsidP="007F43F5">
                    <w:pPr>
                      <w:ind w:right="6"/>
                      <w:rPr>
                        <w:rFonts w:ascii="宋体" w:hAnsi="宋体"/>
                        <w:b/>
                        <w:bCs/>
                        <w:szCs w:val="21"/>
                      </w:rPr>
                    </w:pPr>
                    <w:r w:rsidRPr="000D5B1B">
                      <w:rPr>
                        <w:rFonts w:ascii="宋体" w:hAnsi="宋体" w:hint="eastAsia"/>
                        <w:szCs w:val="21"/>
                      </w:rPr>
                      <w:t>利润总额</w:t>
                    </w:r>
                  </w:p>
                </w:tc>
              </w:sdtContent>
            </w:sdt>
            <w:tc>
              <w:tcPr>
                <w:tcW w:w="2581" w:type="pct"/>
                <w:tcBorders>
                  <w:top w:val="single" w:sz="4" w:space="0" w:color="auto"/>
                  <w:left w:val="single" w:sz="4" w:space="0" w:color="auto"/>
                  <w:bottom w:val="single" w:sz="6" w:space="0" w:color="auto"/>
                  <w:right w:val="single" w:sz="6" w:space="0" w:color="auto"/>
                </w:tcBorders>
                <w:shd w:val="clear" w:color="auto" w:fill="auto"/>
              </w:tcPr>
              <w:p w:rsidR="000552C8" w:rsidRPr="000D5B1B" w:rsidRDefault="000552C8" w:rsidP="007F43F5">
                <w:pPr>
                  <w:jc w:val="right"/>
                  <w:rPr>
                    <w:rFonts w:ascii="宋体" w:hAnsi="宋体"/>
                  </w:rPr>
                </w:pPr>
                <w:r w:rsidRPr="000D5B1B">
                  <w:rPr>
                    <w:rFonts w:ascii="宋体" w:hAnsi="宋体"/>
                  </w:rPr>
                  <w:t>332,506,037.14</w:t>
                </w:r>
              </w:p>
            </w:tc>
          </w:tr>
          <w:tr w:rsidR="000552C8" w:rsidRPr="000D5B1B" w:rsidTr="007F43F5">
            <w:sdt>
              <w:sdtPr>
                <w:rPr>
                  <w:rFonts w:ascii="宋体" w:hAnsi="宋体"/>
                </w:rPr>
                <w:tag w:val="_PLD_f7ffc0c7ca9b497d8dc0dce5bf0eda9a"/>
                <w:id w:val="6004979"/>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552C8" w:rsidRPr="000D5B1B" w:rsidRDefault="000552C8" w:rsidP="007F43F5">
                    <w:pPr>
                      <w:ind w:right="6"/>
                      <w:rPr>
                        <w:rFonts w:ascii="宋体" w:hAnsi="宋体"/>
                      </w:rPr>
                    </w:pPr>
                    <w:r w:rsidRPr="000D5B1B">
                      <w:rPr>
                        <w:rFonts w:ascii="宋体" w:hAnsi="宋体" w:hint="eastAsia"/>
                      </w:rPr>
                      <w:t>按法定</w:t>
                    </w:r>
                    <w:r w:rsidRPr="000D5B1B">
                      <w:rPr>
                        <w:rFonts w:ascii="宋体" w:hAnsi="宋体"/>
                      </w:rPr>
                      <w:t>/</w:t>
                    </w:r>
                    <w:r w:rsidRPr="000D5B1B">
                      <w:rPr>
                        <w:rFonts w:ascii="宋体" w:hAnsi="宋体" w:hint="eastAsia"/>
                      </w:rPr>
                      <w:t>适用税率计算的所得税费用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552C8" w:rsidRPr="000D5B1B" w:rsidRDefault="000552C8" w:rsidP="007F43F5">
                <w:pPr>
                  <w:jc w:val="right"/>
                  <w:rPr>
                    <w:rFonts w:ascii="宋体" w:hAnsi="宋体"/>
                  </w:rPr>
                </w:pPr>
                <w:r w:rsidRPr="000D5B1B">
                  <w:rPr>
                    <w:rFonts w:ascii="宋体" w:hAnsi="宋体"/>
                  </w:rPr>
                  <w:t>49,875,905.57</w:t>
                </w:r>
              </w:p>
            </w:tc>
          </w:tr>
          <w:tr w:rsidR="000552C8" w:rsidRPr="000D5B1B" w:rsidTr="007F43F5">
            <w:trPr>
              <w:trHeight w:val="139"/>
            </w:trPr>
            <w:sdt>
              <w:sdtPr>
                <w:rPr>
                  <w:rFonts w:ascii="宋体" w:hAnsi="宋体"/>
                </w:rPr>
                <w:tag w:val="_PLD_9df18bdcd694449695ac6d0f65c229b7"/>
                <w:id w:val="6004980"/>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552C8" w:rsidRPr="000D5B1B" w:rsidRDefault="000552C8" w:rsidP="007F43F5">
                    <w:pPr>
                      <w:ind w:right="6"/>
                      <w:rPr>
                        <w:rFonts w:ascii="宋体" w:hAnsi="宋体"/>
                      </w:rPr>
                    </w:pPr>
                    <w:r w:rsidRPr="000D5B1B">
                      <w:rPr>
                        <w:rFonts w:ascii="宋体" w:hAnsi="宋体" w:hint="eastAsia"/>
                      </w:rPr>
                      <w:t>子公司适用不同税率的影响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552C8" w:rsidRPr="000D5B1B" w:rsidRDefault="000552C8" w:rsidP="007F43F5">
                <w:pPr>
                  <w:jc w:val="right"/>
                  <w:rPr>
                    <w:rFonts w:ascii="宋体" w:hAnsi="宋体"/>
                  </w:rPr>
                </w:pPr>
                <w:r w:rsidRPr="000D5B1B">
                  <w:rPr>
                    <w:rFonts w:ascii="宋体" w:hAnsi="宋体"/>
                  </w:rPr>
                  <w:t>5,240,738.13</w:t>
                </w:r>
              </w:p>
            </w:tc>
          </w:tr>
          <w:tr w:rsidR="000552C8" w:rsidRPr="000D5B1B" w:rsidTr="007F43F5">
            <w:sdt>
              <w:sdtPr>
                <w:rPr>
                  <w:rFonts w:ascii="宋体" w:hAnsi="宋体"/>
                </w:rPr>
                <w:tag w:val="_PLD_3265a7f97078414e8992682ae705b8ae"/>
                <w:id w:val="6004981"/>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552C8" w:rsidRPr="000D5B1B" w:rsidRDefault="000552C8" w:rsidP="007F43F5">
                    <w:pPr>
                      <w:ind w:right="6"/>
                      <w:rPr>
                        <w:rFonts w:ascii="宋体" w:hAnsi="宋体"/>
                      </w:rPr>
                    </w:pPr>
                    <w:r w:rsidRPr="000D5B1B">
                      <w:rPr>
                        <w:rFonts w:ascii="宋体" w:hAnsi="宋体" w:hint="eastAsia"/>
                      </w:rPr>
                      <w:t>调整以前期间所得税的影响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552C8" w:rsidRPr="000D5B1B" w:rsidRDefault="000552C8" w:rsidP="007F43F5">
                <w:pPr>
                  <w:jc w:val="right"/>
                  <w:rPr>
                    <w:rFonts w:ascii="宋体" w:hAnsi="宋体"/>
                  </w:rPr>
                </w:pPr>
                <w:r w:rsidRPr="000D5B1B">
                  <w:rPr>
                    <w:rFonts w:ascii="宋体" w:hAnsi="宋体"/>
                  </w:rPr>
                  <w:t>386,578.80</w:t>
                </w:r>
              </w:p>
            </w:tc>
          </w:tr>
          <w:tr w:rsidR="000552C8" w:rsidRPr="000D5B1B" w:rsidTr="007F43F5">
            <w:sdt>
              <w:sdtPr>
                <w:rPr>
                  <w:rFonts w:ascii="宋体" w:hAnsi="宋体"/>
                </w:rPr>
                <w:tag w:val="_PLD_d221a1750972424fa59e109036c4105d"/>
                <w:id w:val="6004982"/>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552C8" w:rsidRPr="000D5B1B" w:rsidRDefault="000552C8" w:rsidP="007F43F5">
                    <w:pPr>
                      <w:ind w:right="6"/>
                      <w:rPr>
                        <w:rFonts w:ascii="宋体" w:hAnsi="宋体"/>
                      </w:rPr>
                    </w:pPr>
                    <w:r w:rsidRPr="000D5B1B">
                      <w:rPr>
                        <w:rFonts w:ascii="宋体" w:hAnsi="宋体" w:hint="eastAsia"/>
                      </w:rPr>
                      <w:t>非应税收入的影响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552C8" w:rsidRPr="000D5B1B" w:rsidRDefault="000552C8" w:rsidP="007F43F5">
                <w:pPr>
                  <w:jc w:val="right"/>
                  <w:rPr>
                    <w:rFonts w:ascii="宋体" w:hAnsi="宋体"/>
                  </w:rPr>
                </w:pPr>
                <w:r w:rsidRPr="000D5B1B">
                  <w:rPr>
                    <w:rFonts w:ascii="宋体" w:hAnsi="宋体"/>
                  </w:rPr>
                  <w:t>-10,565,013.86</w:t>
                </w:r>
              </w:p>
            </w:tc>
          </w:tr>
          <w:tr w:rsidR="000552C8" w:rsidRPr="000D5B1B" w:rsidTr="007F43F5">
            <w:sdt>
              <w:sdtPr>
                <w:rPr>
                  <w:rFonts w:ascii="宋体" w:hAnsi="宋体"/>
                </w:rPr>
                <w:tag w:val="_PLD_b267521bfe9246aa95e35e3cebc4a1f8"/>
                <w:id w:val="6004983"/>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552C8" w:rsidRPr="000D5B1B" w:rsidRDefault="000552C8" w:rsidP="007F43F5">
                    <w:pPr>
                      <w:ind w:right="6"/>
                      <w:rPr>
                        <w:rFonts w:ascii="宋体" w:hAnsi="宋体"/>
                      </w:rPr>
                    </w:pPr>
                    <w:r w:rsidRPr="000D5B1B">
                      <w:rPr>
                        <w:rFonts w:ascii="宋体" w:hAnsi="宋体" w:hint="eastAsia"/>
                      </w:rPr>
                      <w:t>不可抵扣的成本、费用和损失的影响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552C8" w:rsidRPr="000D5B1B" w:rsidRDefault="000552C8" w:rsidP="007F43F5">
                <w:pPr>
                  <w:jc w:val="right"/>
                  <w:rPr>
                    <w:rFonts w:ascii="宋体" w:hAnsi="宋体"/>
                  </w:rPr>
                </w:pPr>
                <w:r w:rsidRPr="000D5B1B">
                  <w:rPr>
                    <w:rFonts w:ascii="宋体" w:hAnsi="宋体"/>
                  </w:rPr>
                  <w:t>1,062,379.72</w:t>
                </w:r>
              </w:p>
            </w:tc>
          </w:tr>
          <w:tr w:rsidR="000552C8" w:rsidRPr="000D5B1B" w:rsidTr="007F43F5">
            <w:sdt>
              <w:sdtPr>
                <w:rPr>
                  <w:rFonts w:ascii="宋体" w:hAnsi="宋体"/>
                </w:rPr>
                <w:tag w:val="_PLD_e3ea20a1997a4604af76b7db091e8702"/>
                <w:id w:val="6004984"/>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552C8" w:rsidRPr="000D5B1B" w:rsidRDefault="000552C8" w:rsidP="007F43F5">
                    <w:pPr>
                      <w:ind w:right="6"/>
                      <w:rPr>
                        <w:rFonts w:ascii="宋体" w:hAnsi="宋体"/>
                      </w:rPr>
                    </w:pPr>
                    <w:r w:rsidRPr="000D5B1B">
                      <w:rPr>
                        <w:rFonts w:ascii="宋体" w:hAnsi="宋体" w:hint="eastAsia"/>
                      </w:rPr>
                      <w:t>使用前期未确认递延所得税资产的可抵扣亏损的影响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0552C8" w:rsidRPr="000D5B1B" w:rsidRDefault="000552C8" w:rsidP="007F43F5">
                <w:pPr>
                  <w:jc w:val="right"/>
                  <w:rPr>
                    <w:rFonts w:ascii="宋体" w:hAnsi="宋体"/>
                  </w:rPr>
                </w:pPr>
                <w:r w:rsidRPr="000D5B1B">
                  <w:rPr>
                    <w:rFonts w:ascii="宋体" w:hAnsi="宋体"/>
                  </w:rPr>
                  <w:t>182,958.56</w:t>
                </w:r>
              </w:p>
            </w:tc>
          </w:tr>
          <w:tr w:rsidR="000552C8" w:rsidRPr="000D5B1B" w:rsidTr="007F43F5">
            <w:sdt>
              <w:sdtPr>
                <w:rPr>
                  <w:rFonts w:ascii="宋体" w:hAnsi="宋体"/>
                </w:rPr>
                <w:tag w:val="_PLD_8401811b11b54235be79955ebe812995"/>
                <w:id w:val="6004985"/>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552C8" w:rsidRPr="000D5B1B" w:rsidRDefault="000552C8" w:rsidP="007F43F5">
                    <w:pPr>
                      <w:ind w:right="6"/>
                      <w:rPr>
                        <w:rFonts w:ascii="宋体" w:hAnsi="宋体"/>
                      </w:rPr>
                    </w:pPr>
                    <w:r w:rsidRPr="000D5B1B">
                      <w:rPr>
                        <w:rFonts w:ascii="宋体" w:hAnsi="宋体" w:hint="eastAsia"/>
                      </w:rPr>
                      <w:t>本期未确认递延所得税资产的可抵扣暂时性差异或可抵扣亏损的影响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0552C8" w:rsidRPr="000D5B1B" w:rsidRDefault="000552C8" w:rsidP="007F43F5">
                <w:pPr>
                  <w:jc w:val="right"/>
                  <w:rPr>
                    <w:rFonts w:ascii="宋体" w:hAnsi="宋体"/>
                  </w:rPr>
                </w:pPr>
                <w:r w:rsidRPr="000D5B1B">
                  <w:rPr>
                    <w:rFonts w:ascii="宋体" w:hAnsi="宋体"/>
                  </w:rPr>
                  <w:t>4,785,659.49</w:t>
                </w:r>
              </w:p>
            </w:tc>
          </w:tr>
          <w:sdt>
            <w:sdtPr>
              <w:rPr>
                <w:rFonts w:ascii="宋体" w:eastAsiaTheme="minorEastAsia" w:hAnsi="宋体" w:cstheme="minorBidi"/>
                <w:szCs w:val="22"/>
              </w:rPr>
              <w:alias w:val="会计利润与所得税费用调整过程明细"/>
              <w:tag w:val="_TUP_e9f3609279ef4d50b65ce0510eb9fee4"/>
              <w:id w:val="6004986"/>
              <w:lock w:val="sdtLocked"/>
            </w:sdtPr>
            <w:sdtContent>
              <w:tr w:rsidR="000552C8" w:rsidRPr="000D5B1B" w:rsidTr="007F43F5">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0552C8" w:rsidRPr="000D5B1B" w:rsidRDefault="000552C8" w:rsidP="007F43F5">
                    <w:pPr>
                      <w:rPr>
                        <w:rFonts w:ascii="宋体" w:hAnsi="宋体"/>
                      </w:rPr>
                    </w:pPr>
                    <w:r w:rsidRPr="000D5B1B">
                      <w:rPr>
                        <w:rFonts w:ascii="宋体" w:hAnsi="宋体" w:hint="eastAsia"/>
                      </w:rPr>
                      <w:t>其他</w:t>
                    </w:r>
                  </w:p>
                </w:tc>
                <w:tc>
                  <w:tcPr>
                    <w:tcW w:w="2581" w:type="pct"/>
                    <w:tcBorders>
                      <w:top w:val="single" w:sz="6" w:space="0" w:color="auto"/>
                      <w:left w:val="single" w:sz="6" w:space="0" w:color="auto"/>
                      <w:bottom w:val="single" w:sz="6" w:space="0" w:color="auto"/>
                      <w:right w:val="single" w:sz="6" w:space="0" w:color="auto"/>
                    </w:tcBorders>
                    <w:shd w:val="clear" w:color="auto" w:fill="auto"/>
                  </w:tcPr>
                  <w:p w:rsidR="000552C8" w:rsidRPr="000D5B1B" w:rsidRDefault="000552C8" w:rsidP="007F43F5">
                    <w:pPr>
                      <w:jc w:val="right"/>
                      <w:rPr>
                        <w:rFonts w:ascii="宋体" w:hAnsi="宋体"/>
                      </w:rPr>
                    </w:pPr>
                    <w:r w:rsidRPr="000D5B1B">
                      <w:rPr>
                        <w:rFonts w:ascii="宋体" w:hAnsi="宋体"/>
                      </w:rPr>
                      <w:t>1,463,888.17</w:t>
                    </w:r>
                  </w:p>
                </w:tc>
              </w:tr>
            </w:sdtContent>
          </w:sdt>
          <w:tr w:rsidR="000552C8" w:rsidRPr="000D5B1B" w:rsidTr="007F43F5">
            <w:sdt>
              <w:sdtPr>
                <w:rPr>
                  <w:rFonts w:ascii="宋体" w:hAnsi="宋体"/>
                </w:rPr>
                <w:tag w:val="_PLD_0d947a5f645f44d7ade144f76e03c99e"/>
                <w:id w:val="6004987"/>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552C8" w:rsidRPr="000D5B1B" w:rsidRDefault="000552C8" w:rsidP="007F43F5">
                    <w:pPr>
                      <w:rPr>
                        <w:rFonts w:ascii="宋体" w:hAnsi="宋体"/>
                      </w:rPr>
                    </w:pPr>
                    <w:r w:rsidRPr="000D5B1B">
                      <w:rPr>
                        <w:rFonts w:ascii="宋体" w:hAnsi="宋体" w:hint="eastAsia"/>
                      </w:rPr>
                      <w:t>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552C8" w:rsidRPr="000D5B1B" w:rsidRDefault="000552C8" w:rsidP="007F43F5">
                <w:pPr>
                  <w:jc w:val="right"/>
                  <w:rPr>
                    <w:rFonts w:ascii="宋体" w:hAnsi="宋体"/>
                  </w:rPr>
                </w:pPr>
                <w:r w:rsidRPr="000D5B1B">
                  <w:rPr>
                    <w:rFonts w:ascii="宋体" w:hAnsi="宋体"/>
                  </w:rPr>
                  <w:t>52,433,094.58</w:t>
                </w:r>
              </w:p>
            </w:tc>
          </w:tr>
        </w:tbl>
        <w:p w:rsidR="005155D7" w:rsidRPr="000D5B1B" w:rsidRDefault="00D3606B">
          <w:pPr>
            <w:spacing w:before="60" w:after="60"/>
            <w:rPr>
              <w:rFonts w:ascii="宋体" w:hAnsi="宋体"/>
              <w:szCs w:val="21"/>
            </w:rPr>
          </w:pPr>
          <w:r w:rsidRPr="000D5B1B">
            <w:rPr>
              <w:rFonts w:ascii="宋体" w:hAnsi="宋体" w:hint="eastAsia"/>
              <w:szCs w:val="21"/>
            </w:rPr>
            <w:t>其他说明：</w:t>
          </w:r>
        </w:p>
        <w:sdt>
          <w:sdtPr>
            <w:rPr>
              <w:rFonts w:ascii="宋体" w:hAnsi="宋体"/>
              <w:szCs w:val="21"/>
            </w:rPr>
            <w:alias w:val="是否适用：所得税费用的说明[双击切换]"/>
            <w:tag w:val="_GBC_6d867e6606c643469619e039bd83c158"/>
            <w:id w:val="879201"/>
            <w:lock w:val="sdtLocked"/>
            <w:placeholder>
              <w:docPart w:val="GBC22222222222222222222222222222"/>
            </w:placeholder>
          </w:sdtPr>
          <w:sdtContent>
            <w:p w:rsidR="005155D7" w:rsidRPr="000D5B1B" w:rsidRDefault="009E230D" w:rsidP="006E5ECB">
              <w:pPr>
                <w:spacing w:before="60" w:after="60"/>
                <w:rPr>
                  <w:rFonts w:ascii="宋体" w:hAnsi="宋体"/>
                  <w:szCs w:val="21"/>
                </w:rPr>
              </w:pPr>
              <w:r w:rsidRPr="000D5B1B">
                <w:rPr>
                  <w:rFonts w:ascii="宋体" w:hAnsi="宋体"/>
                  <w:szCs w:val="21"/>
                </w:rPr>
                <w:fldChar w:fldCharType="begin"/>
              </w:r>
              <w:r w:rsidR="006E5ECB"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6E5ECB"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b/>
        </w:rPr>
      </w:pPr>
    </w:p>
    <w:p w:rsidR="005155D7" w:rsidRPr="000D5B1B" w:rsidRDefault="005155D7">
      <w:pPr>
        <w:rPr>
          <w:rFonts w:ascii="宋体" w:hAnsi="宋体"/>
        </w:rPr>
      </w:pPr>
    </w:p>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现金流量表项目</w:t>
      </w:r>
    </w:p>
    <w:sdt>
      <w:sdtPr>
        <w:rPr>
          <w:rFonts w:ascii="宋体" w:hAnsi="宋体" w:cs="宋体" w:hint="eastAsia"/>
          <w:b w:val="0"/>
          <w:bCs w:val="0"/>
          <w:kern w:val="0"/>
          <w:sz w:val="24"/>
          <w:szCs w:val="21"/>
        </w:rPr>
        <w:alias w:val="模块:收到的其他与经营活动有关的现金"/>
        <w:tag w:val="_SEC_db9c62b020ec4e9ea32fddcc998663ec"/>
        <w:id w:val="879217"/>
        <w:lock w:val="sdtLocked"/>
        <w:placeholder>
          <w:docPart w:val="GBC22222222222222222222222222222"/>
        </w:placeholder>
      </w:sdtPr>
      <w:sdtEndPr>
        <w:rPr>
          <w:rFonts w:cstheme="minorBidi" w:hint="default"/>
          <w:kern w:val="2"/>
          <w:sz w:val="21"/>
        </w:rPr>
      </w:sdtEndPr>
      <w:sdtContent>
        <w:p w:rsidR="005155D7" w:rsidRPr="000D5B1B" w:rsidRDefault="00D3606B">
          <w:pPr>
            <w:pStyle w:val="4"/>
            <w:numPr>
              <w:ilvl w:val="0"/>
              <w:numId w:val="77"/>
            </w:numPr>
            <w:tabs>
              <w:tab w:val="left" w:pos="700"/>
            </w:tabs>
            <w:rPr>
              <w:rFonts w:ascii="宋体" w:hAnsi="宋体"/>
              <w:szCs w:val="21"/>
            </w:rPr>
          </w:pPr>
          <w:r w:rsidRPr="000D5B1B">
            <w:rPr>
              <w:rFonts w:ascii="宋体" w:hAnsi="宋体" w:hint="eastAsia"/>
              <w:szCs w:val="21"/>
            </w:rPr>
            <w:t>收到的其他与经营活动有关的现金：</w:t>
          </w:r>
        </w:p>
        <w:sdt>
          <w:sdtPr>
            <w:rPr>
              <w:rFonts w:ascii="宋体" w:hAnsi="宋体"/>
            </w:rPr>
            <w:alias w:val="是否适用：收到的其他与经营活动有关的现金[双击切换]"/>
            <w:tag w:val="_GBC_27345010807c4445aa9d99ce1518a33b"/>
            <w:id w:val="879207"/>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A66628"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A66628"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收到的其他与经营活动有关的现金"/>
              <w:tag w:val="_GBC_dda6e50e7ee34f71977565af2472b533"/>
              <w:id w:val="8792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收到的其他与经营活动有关的现金"/>
              <w:tag w:val="_GBC_8a91de0777534f02ab9e5a53784ea05b"/>
              <w:id w:val="8792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778"/>
            <w:gridCol w:w="2768"/>
          </w:tblGrid>
          <w:tr w:rsidR="000552C8" w:rsidRPr="000D5B1B" w:rsidTr="007F43F5">
            <w:sdt>
              <w:sdtPr>
                <w:rPr>
                  <w:rFonts w:ascii="宋体" w:hAnsi="宋体"/>
                </w:rPr>
                <w:tag w:val="_PLD_f7a5d7090c5c4e2b95d9e6f0ea383580"/>
                <w:id w:val="6005054"/>
                <w:lock w:val="sdtLocked"/>
              </w:sdtPr>
              <w:sdtContent>
                <w:tc>
                  <w:tcPr>
                    <w:tcW w:w="1882" w:type="pct"/>
                  </w:tcPr>
                  <w:p w:rsidR="000552C8" w:rsidRPr="000D5B1B" w:rsidRDefault="000552C8" w:rsidP="007F43F5">
                    <w:pPr>
                      <w:autoSpaceDE w:val="0"/>
                      <w:autoSpaceDN w:val="0"/>
                      <w:adjustRightInd w:val="0"/>
                      <w:snapToGrid w:val="0"/>
                      <w:spacing w:line="240" w:lineRule="atLeast"/>
                      <w:jc w:val="center"/>
                      <w:rPr>
                        <w:rFonts w:ascii="宋体" w:hAnsi="宋体"/>
                        <w:szCs w:val="21"/>
                      </w:rPr>
                    </w:pPr>
                    <w:r w:rsidRPr="000D5B1B">
                      <w:rPr>
                        <w:rFonts w:ascii="宋体" w:hAnsi="宋体" w:hint="eastAsia"/>
                        <w:szCs w:val="21"/>
                      </w:rPr>
                      <w:t>项目</w:t>
                    </w:r>
                  </w:p>
                </w:tc>
              </w:sdtContent>
            </w:sdt>
            <w:sdt>
              <w:sdtPr>
                <w:rPr>
                  <w:rFonts w:ascii="宋体" w:hAnsi="宋体"/>
                </w:rPr>
                <w:tag w:val="_PLD_6a2d5fc680f64ea980912395fdf43d18"/>
                <w:id w:val="6005055"/>
                <w:lock w:val="sdtLocked"/>
              </w:sdtPr>
              <w:sdtContent>
                <w:tc>
                  <w:tcPr>
                    <w:tcW w:w="1562" w:type="pct"/>
                  </w:tcPr>
                  <w:p w:rsidR="000552C8" w:rsidRPr="000D5B1B" w:rsidRDefault="000552C8" w:rsidP="007F43F5">
                    <w:pPr>
                      <w:autoSpaceDE w:val="0"/>
                      <w:autoSpaceDN w:val="0"/>
                      <w:adjustRightInd w:val="0"/>
                      <w:snapToGrid w:val="0"/>
                      <w:spacing w:line="240" w:lineRule="atLeast"/>
                      <w:jc w:val="center"/>
                      <w:rPr>
                        <w:rFonts w:ascii="宋体" w:hAnsi="宋体"/>
                        <w:szCs w:val="21"/>
                      </w:rPr>
                    </w:pPr>
                    <w:r w:rsidRPr="000D5B1B">
                      <w:rPr>
                        <w:rFonts w:ascii="宋体" w:hAnsi="宋体" w:hint="eastAsia"/>
                      </w:rPr>
                      <w:t>本期发生额</w:t>
                    </w:r>
                  </w:p>
                </w:tc>
              </w:sdtContent>
            </w:sdt>
            <w:sdt>
              <w:sdtPr>
                <w:rPr>
                  <w:rFonts w:ascii="宋体" w:hAnsi="宋体"/>
                </w:rPr>
                <w:tag w:val="_PLD_4c33d44ff7254e8994d6dacbfee10de3"/>
                <w:id w:val="6005056"/>
                <w:lock w:val="sdtLocked"/>
              </w:sdtPr>
              <w:sdtContent>
                <w:tc>
                  <w:tcPr>
                    <w:tcW w:w="1556" w:type="pct"/>
                  </w:tcPr>
                  <w:p w:rsidR="000552C8" w:rsidRPr="000D5B1B" w:rsidRDefault="000552C8" w:rsidP="007F43F5">
                    <w:pPr>
                      <w:autoSpaceDE w:val="0"/>
                      <w:autoSpaceDN w:val="0"/>
                      <w:adjustRightInd w:val="0"/>
                      <w:snapToGrid w:val="0"/>
                      <w:spacing w:line="240" w:lineRule="atLeast"/>
                      <w:jc w:val="center"/>
                      <w:rPr>
                        <w:rFonts w:ascii="宋体" w:hAnsi="宋体"/>
                        <w:szCs w:val="21"/>
                      </w:rPr>
                    </w:pPr>
                    <w:r w:rsidRPr="000D5B1B">
                      <w:rPr>
                        <w:rFonts w:ascii="宋体" w:hAnsi="宋体" w:hint="eastAsia"/>
                      </w:rPr>
                      <w:t>上期发生额</w:t>
                    </w:r>
                  </w:p>
                </w:tc>
              </w:sdtContent>
            </w:sdt>
          </w:tr>
          <w:sdt>
            <w:sdtPr>
              <w:rPr>
                <w:rFonts w:ascii="宋体" w:eastAsiaTheme="minorEastAsia" w:hAnsi="宋体" w:cstheme="minorBidi" w:hint="eastAsia"/>
                <w:szCs w:val="21"/>
              </w:rPr>
              <w:alias w:val="收到的其他与经营活动有关的现金明细"/>
              <w:tag w:val="_TUP_ca9171e54df6430e9436143874401ecc"/>
              <w:id w:val="6005057"/>
              <w:lock w:val="sdtLocked"/>
            </w:sdtPr>
            <w:sdtContent>
              <w:tr w:rsidR="000552C8" w:rsidRPr="000D5B1B" w:rsidTr="007F43F5">
                <w:tc>
                  <w:tcPr>
                    <w:tcW w:w="1882" w:type="pct"/>
                  </w:tcPr>
                  <w:p w:rsidR="000552C8" w:rsidRPr="000D5B1B" w:rsidRDefault="000552C8" w:rsidP="007F43F5">
                    <w:pPr>
                      <w:autoSpaceDE w:val="0"/>
                      <w:autoSpaceDN w:val="0"/>
                      <w:adjustRightInd w:val="0"/>
                      <w:snapToGrid w:val="0"/>
                      <w:spacing w:line="240" w:lineRule="atLeast"/>
                      <w:rPr>
                        <w:rFonts w:ascii="宋体" w:hAnsi="宋体"/>
                        <w:szCs w:val="21"/>
                      </w:rPr>
                    </w:pPr>
                    <w:r w:rsidRPr="000D5B1B">
                      <w:rPr>
                        <w:rFonts w:ascii="宋体" w:hAnsi="宋体"/>
                      </w:rPr>
                      <w:t>利息收入</w:t>
                    </w:r>
                  </w:p>
                </w:tc>
                <w:tc>
                  <w:tcPr>
                    <w:tcW w:w="1562" w:type="pct"/>
                    <w:vAlign w:val="bottom"/>
                  </w:tcPr>
                  <w:p w:rsidR="000552C8" w:rsidRPr="000D5B1B" w:rsidRDefault="000552C8" w:rsidP="007F43F5">
                    <w:pPr>
                      <w:jc w:val="right"/>
                      <w:rPr>
                        <w:rFonts w:ascii="宋体" w:hAnsi="宋体"/>
                        <w:szCs w:val="21"/>
                      </w:rPr>
                    </w:pPr>
                    <w:r w:rsidRPr="000D5B1B">
                      <w:rPr>
                        <w:rFonts w:ascii="宋体" w:hAnsi="宋体"/>
                      </w:rPr>
                      <w:t>629,106.12</w:t>
                    </w:r>
                  </w:p>
                </w:tc>
                <w:tc>
                  <w:tcPr>
                    <w:tcW w:w="1556" w:type="pct"/>
                  </w:tcPr>
                  <w:p w:rsidR="000552C8" w:rsidRPr="000D5B1B" w:rsidRDefault="000552C8" w:rsidP="007F43F5">
                    <w:pPr>
                      <w:jc w:val="right"/>
                      <w:rPr>
                        <w:rFonts w:ascii="宋体" w:hAnsi="宋体"/>
                        <w:szCs w:val="21"/>
                      </w:rPr>
                    </w:pPr>
                    <w:r w:rsidRPr="000D5B1B">
                      <w:rPr>
                        <w:rFonts w:ascii="宋体" w:hAnsi="宋体"/>
                      </w:rPr>
                      <w:t>1,342,954.50</w:t>
                    </w:r>
                  </w:p>
                </w:tc>
              </w:tr>
            </w:sdtContent>
          </w:sdt>
          <w:sdt>
            <w:sdtPr>
              <w:rPr>
                <w:rFonts w:ascii="宋体" w:eastAsiaTheme="minorEastAsia" w:hAnsi="宋体" w:cstheme="minorBidi" w:hint="eastAsia"/>
                <w:szCs w:val="21"/>
              </w:rPr>
              <w:alias w:val="收到的其他与经营活动有关的现金明细"/>
              <w:tag w:val="_TUP_ca9171e54df6430e9436143874401ecc"/>
              <w:id w:val="6005058"/>
              <w:lock w:val="sdtLocked"/>
            </w:sdtPr>
            <w:sdtContent>
              <w:tr w:rsidR="000552C8" w:rsidRPr="000D5B1B" w:rsidTr="007F43F5">
                <w:tc>
                  <w:tcPr>
                    <w:tcW w:w="1882" w:type="pct"/>
                  </w:tcPr>
                  <w:p w:rsidR="000552C8" w:rsidRPr="000D5B1B" w:rsidRDefault="000552C8" w:rsidP="007F43F5">
                    <w:pPr>
                      <w:autoSpaceDE w:val="0"/>
                      <w:autoSpaceDN w:val="0"/>
                      <w:adjustRightInd w:val="0"/>
                      <w:snapToGrid w:val="0"/>
                      <w:spacing w:line="240" w:lineRule="atLeast"/>
                      <w:rPr>
                        <w:rFonts w:ascii="宋体" w:hAnsi="宋体"/>
                        <w:szCs w:val="21"/>
                      </w:rPr>
                    </w:pPr>
                    <w:r w:rsidRPr="000D5B1B">
                      <w:rPr>
                        <w:rFonts w:ascii="宋体" w:hAnsi="宋体"/>
                      </w:rPr>
                      <w:t>房租及物业管理费</w:t>
                    </w:r>
                  </w:p>
                </w:tc>
                <w:tc>
                  <w:tcPr>
                    <w:tcW w:w="1562" w:type="pct"/>
                    <w:vAlign w:val="bottom"/>
                  </w:tcPr>
                  <w:p w:rsidR="000552C8" w:rsidRPr="000D5B1B" w:rsidRDefault="000552C8" w:rsidP="007F43F5">
                    <w:pPr>
                      <w:jc w:val="right"/>
                      <w:rPr>
                        <w:rFonts w:ascii="宋体" w:hAnsi="宋体"/>
                        <w:szCs w:val="21"/>
                      </w:rPr>
                    </w:pPr>
                    <w:r w:rsidRPr="000D5B1B">
                      <w:rPr>
                        <w:rFonts w:ascii="宋体" w:hAnsi="宋体"/>
                      </w:rPr>
                      <w:t>20,116,594.50</w:t>
                    </w:r>
                  </w:p>
                </w:tc>
                <w:tc>
                  <w:tcPr>
                    <w:tcW w:w="1556" w:type="pct"/>
                  </w:tcPr>
                  <w:p w:rsidR="000552C8" w:rsidRPr="000D5B1B" w:rsidRDefault="000552C8" w:rsidP="007F43F5">
                    <w:pPr>
                      <w:jc w:val="right"/>
                      <w:rPr>
                        <w:rFonts w:ascii="宋体" w:hAnsi="宋体"/>
                        <w:szCs w:val="21"/>
                      </w:rPr>
                    </w:pPr>
                    <w:r w:rsidRPr="000D5B1B">
                      <w:rPr>
                        <w:rFonts w:ascii="宋体" w:hAnsi="宋体"/>
                      </w:rPr>
                      <w:t>21,146,995.68</w:t>
                    </w:r>
                  </w:p>
                </w:tc>
              </w:tr>
            </w:sdtContent>
          </w:sdt>
          <w:sdt>
            <w:sdtPr>
              <w:rPr>
                <w:rFonts w:ascii="宋体" w:eastAsiaTheme="minorEastAsia" w:hAnsi="宋体" w:cstheme="minorBidi" w:hint="eastAsia"/>
                <w:szCs w:val="21"/>
              </w:rPr>
              <w:alias w:val="收到的其他与经营活动有关的现金明细"/>
              <w:tag w:val="_TUP_ca9171e54df6430e9436143874401ecc"/>
              <w:id w:val="6005059"/>
              <w:lock w:val="sdtLocked"/>
            </w:sdtPr>
            <w:sdtContent>
              <w:tr w:rsidR="000552C8" w:rsidRPr="000D5B1B" w:rsidTr="007F43F5">
                <w:tc>
                  <w:tcPr>
                    <w:tcW w:w="1882" w:type="pct"/>
                  </w:tcPr>
                  <w:p w:rsidR="000552C8" w:rsidRPr="000D5B1B" w:rsidRDefault="000552C8" w:rsidP="007F43F5">
                    <w:pPr>
                      <w:autoSpaceDE w:val="0"/>
                      <w:autoSpaceDN w:val="0"/>
                      <w:adjustRightInd w:val="0"/>
                      <w:snapToGrid w:val="0"/>
                      <w:spacing w:line="240" w:lineRule="atLeast"/>
                      <w:rPr>
                        <w:rFonts w:ascii="宋体" w:hAnsi="宋体"/>
                        <w:szCs w:val="21"/>
                      </w:rPr>
                    </w:pPr>
                    <w:r w:rsidRPr="000D5B1B">
                      <w:rPr>
                        <w:rFonts w:ascii="宋体" w:hAnsi="宋体"/>
                      </w:rPr>
                      <w:t>政府补助</w:t>
                    </w:r>
                  </w:p>
                </w:tc>
                <w:tc>
                  <w:tcPr>
                    <w:tcW w:w="1562" w:type="pct"/>
                    <w:vAlign w:val="bottom"/>
                  </w:tcPr>
                  <w:p w:rsidR="000552C8" w:rsidRPr="000D5B1B" w:rsidRDefault="000552C8" w:rsidP="007F43F5">
                    <w:pPr>
                      <w:jc w:val="right"/>
                      <w:rPr>
                        <w:rFonts w:ascii="宋体" w:hAnsi="宋体"/>
                        <w:szCs w:val="21"/>
                      </w:rPr>
                    </w:pPr>
                    <w:r w:rsidRPr="000D5B1B">
                      <w:rPr>
                        <w:rFonts w:ascii="宋体" w:hAnsi="宋体"/>
                      </w:rPr>
                      <w:t>11,050,787.26</w:t>
                    </w:r>
                  </w:p>
                </w:tc>
                <w:tc>
                  <w:tcPr>
                    <w:tcW w:w="1556" w:type="pct"/>
                  </w:tcPr>
                  <w:p w:rsidR="000552C8" w:rsidRPr="000D5B1B" w:rsidRDefault="000552C8" w:rsidP="007F43F5">
                    <w:pPr>
                      <w:jc w:val="right"/>
                      <w:rPr>
                        <w:rFonts w:ascii="宋体" w:hAnsi="宋体"/>
                        <w:szCs w:val="21"/>
                      </w:rPr>
                    </w:pPr>
                    <w:r w:rsidRPr="000D5B1B">
                      <w:rPr>
                        <w:rFonts w:ascii="宋体" w:hAnsi="宋体"/>
                      </w:rPr>
                      <w:t>16,585,254.11</w:t>
                    </w:r>
                  </w:p>
                </w:tc>
              </w:tr>
            </w:sdtContent>
          </w:sdt>
          <w:sdt>
            <w:sdtPr>
              <w:rPr>
                <w:rFonts w:ascii="宋体" w:eastAsiaTheme="minorEastAsia" w:hAnsi="宋体" w:cstheme="minorBidi" w:hint="eastAsia"/>
                <w:szCs w:val="21"/>
              </w:rPr>
              <w:alias w:val="收到的其他与经营活动有关的现金明细"/>
              <w:tag w:val="_TUP_ca9171e54df6430e9436143874401ecc"/>
              <w:id w:val="6005060"/>
              <w:lock w:val="sdtLocked"/>
            </w:sdtPr>
            <w:sdtContent>
              <w:tr w:rsidR="000552C8" w:rsidRPr="000D5B1B" w:rsidTr="007F43F5">
                <w:tc>
                  <w:tcPr>
                    <w:tcW w:w="1882" w:type="pct"/>
                  </w:tcPr>
                  <w:p w:rsidR="000552C8" w:rsidRPr="000D5B1B" w:rsidRDefault="000552C8" w:rsidP="007F43F5">
                    <w:pPr>
                      <w:autoSpaceDE w:val="0"/>
                      <w:autoSpaceDN w:val="0"/>
                      <w:adjustRightInd w:val="0"/>
                      <w:snapToGrid w:val="0"/>
                      <w:spacing w:line="240" w:lineRule="atLeast"/>
                      <w:rPr>
                        <w:rFonts w:ascii="宋体" w:hAnsi="宋体"/>
                        <w:szCs w:val="21"/>
                      </w:rPr>
                    </w:pPr>
                    <w:r w:rsidRPr="000D5B1B">
                      <w:rPr>
                        <w:rFonts w:ascii="宋体" w:hAnsi="宋体"/>
                      </w:rPr>
                      <w:t>收到的往来款项及其他</w:t>
                    </w:r>
                  </w:p>
                </w:tc>
                <w:tc>
                  <w:tcPr>
                    <w:tcW w:w="1562" w:type="pct"/>
                    <w:vAlign w:val="bottom"/>
                  </w:tcPr>
                  <w:p w:rsidR="000552C8" w:rsidRPr="000D5B1B" w:rsidRDefault="000552C8" w:rsidP="007F43F5">
                    <w:pPr>
                      <w:jc w:val="right"/>
                      <w:rPr>
                        <w:rFonts w:ascii="宋体" w:hAnsi="宋体"/>
                        <w:szCs w:val="21"/>
                      </w:rPr>
                    </w:pPr>
                    <w:r w:rsidRPr="000D5B1B">
                      <w:rPr>
                        <w:rFonts w:ascii="宋体" w:hAnsi="宋体"/>
                      </w:rPr>
                      <w:t>20,465,713.19</w:t>
                    </w:r>
                  </w:p>
                </w:tc>
                <w:tc>
                  <w:tcPr>
                    <w:tcW w:w="1556" w:type="pct"/>
                  </w:tcPr>
                  <w:p w:rsidR="000552C8" w:rsidRPr="000D5B1B" w:rsidRDefault="000552C8" w:rsidP="007F43F5">
                    <w:pPr>
                      <w:jc w:val="right"/>
                      <w:rPr>
                        <w:rFonts w:ascii="宋体" w:hAnsi="宋体"/>
                        <w:szCs w:val="21"/>
                      </w:rPr>
                    </w:pPr>
                    <w:r w:rsidRPr="000D5B1B">
                      <w:rPr>
                        <w:rFonts w:ascii="宋体" w:hAnsi="宋体"/>
                      </w:rPr>
                      <w:t>8,731,403.08</w:t>
                    </w:r>
                  </w:p>
                </w:tc>
              </w:tr>
            </w:sdtContent>
          </w:sdt>
          <w:tr w:rsidR="000552C8" w:rsidRPr="000D5B1B" w:rsidTr="007F43F5">
            <w:sdt>
              <w:sdtPr>
                <w:rPr>
                  <w:rFonts w:ascii="宋体" w:hAnsi="宋体"/>
                </w:rPr>
                <w:tag w:val="_PLD_15c008cf970d4546b79acd33ba59b803"/>
                <w:id w:val="6005061"/>
                <w:lock w:val="sdtLocked"/>
              </w:sdtPr>
              <w:sdtContent>
                <w:tc>
                  <w:tcPr>
                    <w:tcW w:w="1882" w:type="pct"/>
                  </w:tcPr>
                  <w:p w:rsidR="000552C8" w:rsidRPr="000D5B1B" w:rsidRDefault="000552C8" w:rsidP="007F43F5">
                    <w:pPr>
                      <w:autoSpaceDE w:val="0"/>
                      <w:autoSpaceDN w:val="0"/>
                      <w:adjustRightInd w:val="0"/>
                      <w:snapToGrid w:val="0"/>
                      <w:spacing w:line="240" w:lineRule="atLeast"/>
                      <w:jc w:val="center"/>
                      <w:rPr>
                        <w:rFonts w:ascii="宋体" w:hAnsi="宋体"/>
                        <w:szCs w:val="21"/>
                      </w:rPr>
                    </w:pPr>
                    <w:r w:rsidRPr="000D5B1B">
                      <w:rPr>
                        <w:rFonts w:ascii="宋体" w:hAnsi="宋体" w:hint="eastAsia"/>
                        <w:szCs w:val="21"/>
                      </w:rPr>
                      <w:t>合计</w:t>
                    </w:r>
                  </w:p>
                </w:tc>
              </w:sdtContent>
            </w:sdt>
            <w:tc>
              <w:tcPr>
                <w:tcW w:w="1562" w:type="pct"/>
                <w:vAlign w:val="bottom"/>
              </w:tcPr>
              <w:p w:rsidR="000552C8" w:rsidRPr="000D5B1B" w:rsidRDefault="000552C8" w:rsidP="007F43F5">
                <w:pPr>
                  <w:jc w:val="right"/>
                  <w:rPr>
                    <w:rFonts w:ascii="宋体" w:hAnsi="宋体"/>
                    <w:szCs w:val="21"/>
                  </w:rPr>
                </w:pPr>
                <w:r w:rsidRPr="000D5B1B">
                  <w:rPr>
                    <w:rFonts w:ascii="宋体" w:hAnsi="宋体"/>
                  </w:rPr>
                  <w:t>52,262,201.07</w:t>
                </w:r>
              </w:p>
            </w:tc>
            <w:tc>
              <w:tcPr>
                <w:tcW w:w="1556" w:type="pct"/>
              </w:tcPr>
              <w:p w:rsidR="000552C8" w:rsidRPr="000D5B1B" w:rsidRDefault="000552C8" w:rsidP="007F43F5">
                <w:pPr>
                  <w:jc w:val="right"/>
                  <w:rPr>
                    <w:rFonts w:ascii="宋体" w:hAnsi="宋体"/>
                    <w:szCs w:val="21"/>
                  </w:rPr>
                </w:pPr>
                <w:r w:rsidRPr="000D5B1B">
                  <w:rPr>
                    <w:rFonts w:ascii="宋体" w:hAnsi="宋体"/>
                  </w:rPr>
                  <w:t>47,806,607.37</w:t>
                </w:r>
              </w:p>
            </w:tc>
          </w:tr>
        </w:tbl>
        <w:p w:rsidR="005155D7" w:rsidRPr="000D5B1B" w:rsidRDefault="009E230D">
          <w:pPr>
            <w:rPr>
              <w:rFonts w:ascii="宋体" w:hAnsi="宋体"/>
              <w:szCs w:val="21"/>
            </w:rPr>
          </w:pPr>
        </w:p>
      </w:sdtContent>
    </w:sdt>
    <w:p w:rsidR="005155D7" w:rsidRPr="000D5B1B" w:rsidRDefault="005155D7">
      <w:pPr>
        <w:rPr>
          <w:rFonts w:ascii="宋体" w:hAnsi="宋体"/>
          <w:szCs w:val="21"/>
        </w:rPr>
      </w:pPr>
    </w:p>
    <w:sdt>
      <w:sdtPr>
        <w:rPr>
          <w:rFonts w:ascii="宋体" w:hAnsi="宋体" w:cs="宋体" w:hint="eastAsia"/>
          <w:b w:val="0"/>
          <w:bCs w:val="0"/>
          <w:kern w:val="0"/>
          <w:sz w:val="24"/>
          <w:szCs w:val="21"/>
        </w:rPr>
        <w:alias w:val="模块:支付的其他与经营活动有关的现金"/>
        <w:tag w:val="_SEC_69836e8867b347e7b3fe206eca280b9d"/>
        <w:id w:val="879228"/>
        <w:lock w:val="sdtLocked"/>
        <w:placeholder>
          <w:docPart w:val="GBC22222222222222222222222222222"/>
        </w:placeholder>
      </w:sdtPr>
      <w:sdtEndPr>
        <w:rPr>
          <w:rFonts w:cstheme="minorBidi"/>
          <w:kern w:val="2"/>
          <w:sz w:val="21"/>
        </w:rPr>
      </w:sdtEndPr>
      <w:sdtContent>
        <w:p w:rsidR="005155D7" w:rsidRPr="000D5B1B" w:rsidRDefault="00D3606B">
          <w:pPr>
            <w:pStyle w:val="4"/>
            <w:numPr>
              <w:ilvl w:val="0"/>
              <w:numId w:val="77"/>
            </w:numPr>
            <w:tabs>
              <w:tab w:val="left" w:pos="700"/>
            </w:tabs>
            <w:rPr>
              <w:rFonts w:ascii="宋体" w:hAnsi="宋体"/>
              <w:szCs w:val="21"/>
            </w:rPr>
          </w:pPr>
          <w:r w:rsidRPr="000D5B1B">
            <w:rPr>
              <w:rFonts w:ascii="宋体" w:hAnsi="宋体" w:hint="eastAsia"/>
              <w:szCs w:val="21"/>
            </w:rPr>
            <w:t>支付的其他与经营活动有关的现金：</w:t>
          </w:r>
        </w:p>
        <w:sdt>
          <w:sdtPr>
            <w:rPr>
              <w:rFonts w:ascii="宋体" w:hAnsi="宋体"/>
            </w:rPr>
            <w:alias w:val="是否适用：支付的其他与经营活动有关的现金[双击切换]"/>
            <w:tag w:val="_GBC_f4dd9812849049808cd722f0acb16a7a"/>
            <w:id w:val="879218"/>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A66628"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A66628"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支付的其他与经营活动有关的现金"/>
              <w:tag w:val="_GBC_43b6d286fa3345adb12f59f8ca6d94fd"/>
              <w:id w:val="8792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支付的其他与经营活动有关的现金"/>
              <w:tag w:val="_GBC_1cb95a87f7e44f1f81d520deac5b4e18"/>
              <w:id w:val="8792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759"/>
            <w:gridCol w:w="2787"/>
          </w:tblGrid>
          <w:tr w:rsidR="000552C8" w:rsidRPr="000D5B1B" w:rsidTr="007F43F5">
            <w:sdt>
              <w:sdtPr>
                <w:rPr>
                  <w:rFonts w:ascii="宋体" w:hAnsi="宋体"/>
                </w:rPr>
                <w:tag w:val="_PLD_313336294a534de9a634e32311d5592e"/>
                <w:id w:val="6005162"/>
                <w:lock w:val="sdtLocked"/>
              </w:sdtPr>
              <w:sdtContent>
                <w:tc>
                  <w:tcPr>
                    <w:tcW w:w="1882" w:type="pct"/>
                  </w:tcPr>
                  <w:p w:rsidR="000552C8" w:rsidRPr="000D5B1B" w:rsidRDefault="000552C8" w:rsidP="007F43F5">
                    <w:pPr>
                      <w:autoSpaceDE w:val="0"/>
                      <w:autoSpaceDN w:val="0"/>
                      <w:adjustRightInd w:val="0"/>
                      <w:snapToGrid w:val="0"/>
                      <w:jc w:val="center"/>
                      <w:rPr>
                        <w:rFonts w:ascii="宋体" w:hAnsi="宋体"/>
                        <w:szCs w:val="21"/>
                      </w:rPr>
                    </w:pPr>
                    <w:r w:rsidRPr="000D5B1B">
                      <w:rPr>
                        <w:rFonts w:ascii="宋体" w:hAnsi="宋体" w:hint="eastAsia"/>
                        <w:szCs w:val="21"/>
                      </w:rPr>
                      <w:t>项目</w:t>
                    </w:r>
                  </w:p>
                </w:tc>
              </w:sdtContent>
            </w:sdt>
            <w:sdt>
              <w:sdtPr>
                <w:rPr>
                  <w:rFonts w:ascii="宋体" w:hAnsi="宋体"/>
                </w:rPr>
                <w:tag w:val="_PLD_254446e36934468da941d479360a4c79"/>
                <w:id w:val="6005163"/>
                <w:lock w:val="sdtLocked"/>
              </w:sdtPr>
              <w:sdtContent>
                <w:tc>
                  <w:tcPr>
                    <w:tcW w:w="1551" w:type="pct"/>
                  </w:tcPr>
                  <w:p w:rsidR="000552C8" w:rsidRPr="000D5B1B" w:rsidRDefault="000552C8" w:rsidP="007F43F5">
                    <w:pPr>
                      <w:autoSpaceDE w:val="0"/>
                      <w:autoSpaceDN w:val="0"/>
                      <w:adjustRightInd w:val="0"/>
                      <w:snapToGrid w:val="0"/>
                      <w:jc w:val="center"/>
                      <w:rPr>
                        <w:rFonts w:ascii="宋体" w:hAnsi="宋体"/>
                        <w:szCs w:val="21"/>
                      </w:rPr>
                    </w:pPr>
                    <w:r w:rsidRPr="000D5B1B">
                      <w:rPr>
                        <w:rFonts w:ascii="宋体" w:hAnsi="宋体" w:hint="eastAsia"/>
                      </w:rPr>
                      <w:t>本期发生额</w:t>
                    </w:r>
                  </w:p>
                </w:tc>
              </w:sdtContent>
            </w:sdt>
            <w:sdt>
              <w:sdtPr>
                <w:rPr>
                  <w:rFonts w:ascii="宋体" w:hAnsi="宋体"/>
                </w:rPr>
                <w:tag w:val="_PLD_7dc479c1c10240cc94f89ea3fc1d6136"/>
                <w:id w:val="6005164"/>
                <w:lock w:val="sdtLocked"/>
              </w:sdtPr>
              <w:sdtContent>
                <w:tc>
                  <w:tcPr>
                    <w:tcW w:w="1567" w:type="pct"/>
                  </w:tcPr>
                  <w:p w:rsidR="000552C8" w:rsidRPr="000D5B1B" w:rsidRDefault="000552C8" w:rsidP="007F43F5">
                    <w:pPr>
                      <w:autoSpaceDE w:val="0"/>
                      <w:autoSpaceDN w:val="0"/>
                      <w:adjustRightInd w:val="0"/>
                      <w:snapToGrid w:val="0"/>
                      <w:jc w:val="center"/>
                      <w:rPr>
                        <w:rFonts w:ascii="宋体" w:hAnsi="宋体"/>
                        <w:szCs w:val="21"/>
                      </w:rPr>
                    </w:pPr>
                    <w:r w:rsidRPr="000D5B1B">
                      <w:rPr>
                        <w:rFonts w:ascii="宋体" w:hAnsi="宋体" w:hint="eastAsia"/>
                      </w:rPr>
                      <w:t>上期发生额</w:t>
                    </w:r>
                  </w:p>
                </w:tc>
              </w:sdtContent>
            </w:sdt>
          </w:tr>
          <w:sdt>
            <w:sdtPr>
              <w:rPr>
                <w:rFonts w:ascii="宋体" w:eastAsiaTheme="minorEastAsia" w:hAnsi="宋体" w:cstheme="minorBidi" w:hint="eastAsia"/>
                <w:szCs w:val="21"/>
              </w:rPr>
              <w:alias w:val="支付的其他与经营活动有关的现金明细"/>
              <w:tag w:val="_TUP_6bc26f086cee402ca4d348d61c665ec6"/>
              <w:id w:val="6005165"/>
              <w:lock w:val="sdtLocked"/>
            </w:sdtPr>
            <w:sdtContent>
              <w:tr w:rsidR="000552C8" w:rsidRPr="000D5B1B" w:rsidTr="007F43F5">
                <w:tc>
                  <w:tcPr>
                    <w:tcW w:w="1882" w:type="pct"/>
                  </w:tcPr>
                  <w:p w:rsidR="000552C8" w:rsidRPr="000D5B1B" w:rsidRDefault="000552C8" w:rsidP="007F43F5">
                    <w:pPr>
                      <w:autoSpaceDE w:val="0"/>
                      <w:autoSpaceDN w:val="0"/>
                      <w:adjustRightInd w:val="0"/>
                      <w:snapToGrid w:val="0"/>
                      <w:rPr>
                        <w:rFonts w:ascii="宋体" w:hAnsi="宋体"/>
                        <w:szCs w:val="21"/>
                      </w:rPr>
                    </w:pPr>
                    <w:r w:rsidRPr="000D5B1B">
                      <w:rPr>
                        <w:rFonts w:ascii="宋体" w:hAnsi="宋体"/>
                      </w:rPr>
                      <w:t>暂收、暂付款增减及其他</w:t>
                    </w:r>
                  </w:p>
                </w:tc>
                <w:tc>
                  <w:tcPr>
                    <w:tcW w:w="1551" w:type="pct"/>
                  </w:tcPr>
                  <w:p w:rsidR="000552C8" w:rsidRPr="000D5B1B" w:rsidRDefault="000552C8" w:rsidP="007F43F5">
                    <w:pPr>
                      <w:jc w:val="right"/>
                      <w:rPr>
                        <w:rFonts w:ascii="宋体" w:hAnsi="宋体"/>
                        <w:szCs w:val="21"/>
                      </w:rPr>
                    </w:pPr>
                    <w:r w:rsidRPr="000D5B1B">
                      <w:rPr>
                        <w:rFonts w:ascii="宋体" w:hAnsi="宋体"/>
                      </w:rPr>
                      <w:t>17,025,552.60</w:t>
                    </w:r>
                  </w:p>
                </w:tc>
                <w:tc>
                  <w:tcPr>
                    <w:tcW w:w="1567" w:type="pct"/>
                  </w:tcPr>
                  <w:p w:rsidR="000552C8" w:rsidRPr="000D5B1B" w:rsidRDefault="000552C8" w:rsidP="007F43F5">
                    <w:pPr>
                      <w:jc w:val="right"/>
                      <w:rPr>
                        <w:rFonts w:ascii="宋体" w:hAnsi="宋体"/>
                        <w:szCs w:val="21"/>
                      </w:rPr>
                    </w:pPr>
                    <w:r w:rsidRPr="000D5B1B">
                      <w:rPr>
                        <w:rFonts w:ascii="宋体" w:hAnsi="宋体"/>
                      </w:rPr>
                      <w:t>10,047,790.78</w:t>
                    </w:r>
                  </w:p>
                </w:tc>
              </w:tr>
            </w:sdtContent>
          </w:sdt>
          <w:sdt>
            <w:sdtPr>
              <w:rPr>
                <w:rFonts w:ascii="宋体" w:eastAsiaTheme="minorEastAsia" w:hAnsi="宋体" w:cstheme="minorBidi" w:hint="eastAsia"/>
                <w:szCs w:val="21"/>
              </w:rPr>
              <w:alias w:val="支付的其他与经营活动有关的现金明细"/>
              <w:tag w:val="_TUP_6bc26f086cee402ca4d348d61c665ec6"/>
              <w:id w:val="6005166"/>
              <w:lock w:val="sdtLocked"/>
            </w:sdtPr>
            <w:sdtContent>
              <w:tr w:rsidR="000552C8" w:rsidRPr="000D5B1B" w:rsidTr="007F43F5">
                <w:tc>
                  <w:tcPr>
                    <w:tcW w:w="1882" w:type="pct"/>
                  </w:tcPr>
                  <w:p w:rsidR="000552C8" w:rsidRPr="000D5B1B" w:rsidRDefault="000552C8" w:rsidP="007F43F5">
                    <w:pPr>
                      <w:autoSpaceDE w:val="0"/>
                      <w:autoSpaceDN w:val="0"/>
                      <w:adjustRightInd w:val="0"/>
                      <w:snapToGrid w:val="0"/>
                      <w:rPr>
                        <w:rFonts w:ascii="宋体" w:hAnsi="宋体"/>
                        <w:szCs w:val="21"/>
                      </w:rPr>
                    </w:pPr>
                    <w:r w:rsidRPr="000D5B1B">
                      <w:rPr>
                        <w:rFonts w:ascii="宋体" w:hAnsi="宋体"/>
                      </w:rPr>
                      <w:t>运杂费</w:t>
                    </w:r>
                  </w:p>
                </w:tc>
                <w:tc>
                  <w:tcPr>
                    <w:tcW w:w="1551" w:type="pct"/>
                  </w:tcPr>
                  <w:p w:rsidR="000552C8" w:rsidRPr="000D5B1B" w:rsidRDefault="000552C8" w:rsidP="007F43F5">
                    <w:pPr>
                      <w:jc w:val="right"/>
                      <w:rPr>
                        <w:rFonts w:ascii="宋体" w:hAnsi="宋体"/>
                        <w:szCs w:val="21"/>
                      </w:rPr>
                    </w:pPr>
                    <w:r w:rsidRPr="000D5B1B">
                      <w:rPr>
                        <w:rFonts w:ascii="宋体" w:hAnsi="宋体"/>
                      </w:rPr>
                      <w:t>65,841,225.49</w:t>
                    </w:r>
                  </w:p>
                </w:tc>
                <w:tc>
                  <w:tcPr>
                    <w:tcW w:w="1567" w:type="pct"/>
                  </w:tcPr>
                  <w:p w:rsidR="000552C8" w:rsidRPr="000D5B1B" w:rsidRDefault="000552C8" w:rsidP="007F43F5">
                    <w:pPr>
                      <w:jc w:val="right"/>
                      <w:rPr>
                        <w:rFonts w:ascii="宋体" w:hAnsi="宋体"/>
                        <w:szCs w:val="21"/>
                      </w:rPr>
                    </w:pPr>
                    <w:r w:rsidRPr="000D5B1B">
                      <w:rPr>
                        <w:rFonts w:ascii="宋体" w:hAnsi="宋体"/>
                      </w:rPr>
                      <w:t>58,419,292.25</w:t>
                    </w:r>
                  </w:p>
                </w:tc>
              </w:tr>
            </w:sdtContent>
          </w:sdt>
          <w:sdt>
            <w:sdtPr>
              <w:rPr>
                <w:rFonts w:ascii="宋体" w:eastAsiaTheme="minorEastAsia" w:hAnsi="宋体" w:cstheme="minorBidi" w:hint="eastAsia"/>
                <w:szCs w:val="21"/>
              </w:rPr>
              <w:alias w:val="支付的其他与经营活动有关的现金明细"/>
              <w:tag w:val="_TUP_6bc26f086cee402ca4d348d61c665ec6"/>
              <w:id w:val="6005167"/>
              <w:lock w:val="sdtLocked"/>
            </w:sdtPr>
            <w:sdtContent>
              <w:tr w:rsidR="000552C8" w:rsidRPr="000D5B1B" w:rsidTr="007F43F5">
                <w:tc>
                  <w:tcPr>
                    <w:tcW w:w="1882" w:type="pct"/>
                  </w:tcPr>
                  <w:p w:rsidR="000552C8" w:rsidRPr="000D5B1B" w:rsidRDefault="000552C8" w:rsidP="007F43F5">
                    <w:pPr>
                      <w:autoSpaceDE w:val="0"/>
                      <w:autoSpaceDN w:val="0"/>
                      <w:adjustRightInd w:val="0"/>
                      <w:snapToGrid w:val="0"/>
                      <w:rPr>
                        <w:rFonts w:ascii="宋体" w:hAnsi="宋体"/>
                        <w:szCs w:val="21"/>
                      </w:rPr>
                    </w:pPr>
                    <w:r w:rsidRPr="000D5B1B">
                      <w:rPr>
                        <w:rFonts w:ascii="宋体" w:hAnsi="宋体"/>
                      </w:rPr>
                      <w:t>差旅费</w:t>
                    </w:r>
                  </w:p>
                </w:tc>
                <w:tc>
                  <w:tcPr>
                    <w:tcW w:w="1551" w:type="pct"/>
                  </w:tcPr>
                  <w:p w:rsidR="000552C8" w:rsidRPr="000D5B1B" w:rsidRDefault="000552C8" w:rsidP="007F43F5">
                    <w:pPr>
                      <w:jc w:val="right"/>
                      <w:rPr>
                        <w:rFonts w:ascii="宋体" w:hAnsi="宋体"/>
                        <w:szCs w:val="21"/>
                      </w:rPr>
                    </w:pPr>
                    <w:r w:rsidRPr="000D5B1B">
                      <w:rPr>
                        <w:rFonts w:ascii="宋体" w:hAnsi="宋体"/>
                      </w:rPr>
                      <w:t>11,637,075.78</w:t>
                    </w:r>
                  </w:p>
                </w:tc>
                <w:tc>
                  <w:tcPr>
                    <w:tcW w:w="1567" w:type="pct"/>
                  </w:tcPr>
                  <w:p w:rsidR="000552C8" w:rsidRPr="000D5B1B" w:rsidRDefault="000552C8" w:rsidP="007F43F5">
                    <w:pPr>
                      <w:jc w:val="right"/>
                      <w:rPr>
                        <w:rFonts w:ascii="宋体" w:hAnsi="宋体"/>
                        <w:szCs w:val="21"/>
                      </w:rPr>
                    </w:pPr>
                    <w:r w:rsidRPr="000D5B1B">
                      <w:rPr>
                        <w:rFonts w:ascii="宋体" w:hAnsi="宋体"/>
                      </w:rPr>
                      <w:t>11,048,217.63</w:t>
                    </w:r>
                  </w:p>
                </w:tc>
              </w:tr>
            </w:sdtContent>
          </w:sdt>
          <w:sdt>
            <w:sdtPr>
              <w:rPr>
                <w:rFonts w:ascii="宋体" w:eastAsiaTheme="minorEastAsia" w:hAnsi="宋体" w:cstheme="minorBidi" w:hint="eastAsia"/>
                <w:szCs w:val="21"/>
              </w:rPr>
              <w:alias w:val="支付的其他与经营活动有关的现金明细"/>
              <w:tag w:val="_TUP_6bc26f086cee402ca4d348d61c665ec6"/>
              <w:id w:val="6005168"/>
              <w:lock w:val="sdtLocked"/>
            </w:sdtPr>
            <w:sdtContent>
              <w:tr w:rsidR="000552C8" w:rsidRPr="000D5B1B" w:rsidTr="007F43F5">
                <w:tc>
                  <w:tcPr>
                    <w:tcW w:w="1882" w:type="pct"/>
                  </w:tcPr>
                  <w:p w:rsidR="000552C8" w:rsidRPr="000D5B1B" w:rsidRDefault="000552C8" w:rsidP="007F43F5">
                    <w:pPr>
                      <w:autoSpaceDE w:val="0"/>
                      <w:autoSpaceDN w:val="0"/>
                      <w:adjustRightInd w:val="0"/>
                      <w:snapToGrid w:val="0"/>
                      <w:rPr>
                        <w:rFonts w:ascii="宋体" w:hAnsi="宋体"/>
                        <w:szCs w:val="21"/>
                      </w:rPr>
                    </w:pPr>
                    <w:r w:rsidRPr="000D5B1B">
                      <w:rPr>
                        <w:rFonts w:ascii="宋体" w:hAnsi="宋体"/>
                      </w:rPr>
                      <w:t>促销费</w:t>
                    </w:r>
                  </w:p>
                </w:tc>
                <w:tc>
                  <w:tcPr>
                    <w:tcW w:w="1551" w:type="pct"/>
                  </w:tcPr>
                  <w:p w:rsidR="000552C8" w:rsidRPr="000D5B1B" w:rsidRDefault="000552C8" w:rsidP="007F43F5">
                    <w:pPr>
                      <w:jc w:val="right"/>
                      <w:rPr>
                        <w:rFonts w:ascii="宋体" w:hAnsi="宋体"/>
                        <w:szCs w:val="21"/>
                      </w:rPr>
                    </w:pPr>
                    <w:r w:rsidRPr="000D5B1B">
                      <w:rPr>
                        <w:rFonts w:ascii="宋体" w:hAnsi="宋体"/>
                      </w:rPr>
                      <w:t>73,149,416.73</w:t>
                    </w:r>
                  </w:p>
                </w:tc>
                <w:tc>
                  <w:tcPr>
                    <w:tcW w:w="1567" w:type="pct"/>
                  </w:tcPr>
                  <w:p w:rsidR="000552C8" w:rsidRPr="000D5B1B" w:rsidRDefault="000552C8" w:rsidP="007F43F5">
                    <w:pPr>
                      <w:jc w:val="right"/>
                      <w:rPr>
                        <w:rFonts w:ascii="宋体" w:hAnsi="宋体"/>
                        <w:szCs w:val="21"/>
                      </w:rPr>
                    </w:pPr>
                    <w:r w:rsidRPr="000D5B1B">
                      <w:rPr>
                        <w:rFonts w:ascii="宋体" w:hAnsi="宋体"/>
                      </w:rPr>
                      <w:t>57,466,013.02</w:t>
                    </w:r>
                  </w:p>
                </w:tc>
              </w:tr>
            </w:sdtContent>
          </w:sdt>
          <w:sdt>
            <w:sdtPr>
              <w:rPr>
                <w:rFonts w:ascii="宋体" w:eastAsiaTheme="minorEastAsia" w:hAnsi="宋体" w:cstheme="minorBidi" w:hint="eastAsia"/>
                <w:szCs w:val="21"/>
              </w:rPr>
              <w:alias w:val="支付的其他与经营活动有关的现金明细"/>
              <w:tag w:val="_TUP_6bc26f086cee402ca4d348d61c665ec6"/>
              <w:id w:val="6005169"/>
              <w:lock w:val="sdtLocked"/>
            </w:sdtPr>
            <w:sdtContent>
              <w:tr w:rsidR="000552C8" w:rsidRPr="000D5B1B" w:rsidTr="007F43F5">
                <w:tc>
                  <w:tcPr>
                    <w:tcW w:w="1882" w:type="pct"/>
                  </w:tcPr>
                  <w:p w:rsidR="000552C8" w:rsidRPr="000D5B1B" w:rsidRDefault="000552C8" w:rsidP="007F43F5">
                    <w:pPr>
                      <w:autoSpaceDE w:val="0"/>
                      <w:autoSpaceDN w:val="0"/>
                      <w:adjustRightInd w:val="0"/>
                      <w:snapToGrid w:val="0"/>
                      <w:rPr>
                        <w:rFonts w:ascii="宋体" w:hAnsi="宋体"/>
                        <w:szCs w:val="21"/>
                      </w:rPr>
                    </w:pPr>
                    <w:r w:rsidRPr="000D5B1B">
                      <w:rPr>
                        <w:rFonts w:ascii="宋体" w:hAnsi="宋体"/>
                      </w:rPr>
                      <w:t>广告费</w:t>
                    </w:r>
                  </w:p>
                </w:tc>
                <w:tc>
                  <w:tcPr>
                    <w:tcW w:w="1551" w:type="pct"/>
                  </w:tcPr>
                  <w:p w:rsidR="000552C8" w:rsidRPr="000D5B1B" w:rsidRDefault="000552C8" w:rsidP="007F43F5">
                    <w:pPr>
                      <w:jc w:val="right"/>
                      <w:rPr>
                        <w:rFonts w:ascii="宋体" w:hAnsi="宋体"/>
                        <w:szCs w:val="21"/>
                      </w:rPr>
                    </w:pPr>
                    <w:r w:rsidRPr="000D5B1B">
                      <w:rPr>
                        <w:rFonts w:ascii="宋体" w:hAnsi="宋体"/>
                      </w:rPr>
                      <w:t>17,831,911.08</w:t>
                    </w:r>
                  </w:p>
                </w:tc>
                <w:tc>
                  <w:tcPr>
                    <w:tcW w:w="1567" w:type="pct"/>
                  </w:tcPr>
                  <w:p w:rsidR="000552C8" w:rsidRPr="000D5B1B" w:rsidRDefault="000552C8" w:rsidP="007F43F5">
                    <w:pPr>
                      <w:jc w:val="right"/>
                      <w:rPr>
                        <w:rFonts w:ascii="宋体" w:hAnsi="宋体"/>
                        <w:szCs w:val="21"/>
                      </w:rPr>
                    </w:pPr>
                    <w:r w:rsidRPr="000D5B1B">
                      <w:rPr>
                        <w:rFonts w:ascii="宋体" w:hAnsi="宋体"/>
                      </w:rPr>
                      <w:t>16,163,957.59</w:t>
                    </w:r>
                  </w:p>
                </w:tc>
              </w:tr>
            </w:sdtContent>
          </w:sdt>
          <w:sdt>
            <w:sdtPr>
              <w:rPr>
                <w:rFonts w:ascii="宋体" w:eastAsiaTheme="minorEastAsia" w:hAnsi="宋体" w:cstheme="minorBidi" w:hint="eastAsia"/>
                <w:szCs w:val="21"/>
              </w:rPr>
              <w:alias w:val="支付的其他与经营活动有关的现金明细"/>
              <w:tag w:val="_TUP_6bc26f086cee402ca4d348d61c665ec6"/>
              <w:id w:val="6005170"/>
              <w:lock w:val="sdtLocked"/>
            </w:sdtPr>
            <w:sdtContent>
              <w:tr w:rsidR="000552C8" w:rsidRPr="000D5B1B" w:rsidTr="007F43F5">
                <w:tc>
                  <w:tcPr>
                    <w:tcW w:w="1882" w:type="pct"/>
                  </w:tcPr>
                  <w:p w:rsidR="000552C8" w:rsidRPr="000D5B1B" w:rsidRDefault="000552C8" w:rsidP="007F43F5">
                    <w:pPr>
                      <w:autoSpaceDE w:val="0"/>
                      <w:autoSpaceDN w:val="0"/>
                      <w:adjustRightInd w:val="0"/>
                      <w:snapToGrid w:val="0"/>
                      <w:rPr>
                        <w:rFonts w:ascii="宋体" w:hAnsi="宋体"/>
                        <w:szCs w:val="21"/>
                      </w:rPr>
                    </w:pPr>
                    <w:r w:rsidRPr="000D5B1B">
                      <w:rPr>
                        <w:rFonts w:ascii="宋体" w:hAnsi="宋体"/>
                      </w:rPr>
                      <w:t>办公费</w:t>
                    </w:r>
                  </w:p>
                </w:tc>
                <w:tc>
                  <w:tcPr>
                    <w:tcW w:w="1551" w:type="pct"/>
                  </w:tcPr>
                  <w:p w:rsidR="000552C8" w:rsidRPr="000D5B1B" w:rsidRDefault="000552C8" w:rsidP="007F43F5">
                    <w:pPr>
                      <w:jc w:val="right"/>
                      <w:rPr>
                        <w:rFonts w:ascii="宋体" w:hAnsi="宋体"/>
                        <w:szCs w:val="21"/>
                      </w:rPr>
                    </w:pPr>
                    <w:r w:rsidRPr="000D5B1B">
                      <w:rPr>
                        <w:rFonts w:ascii="宋体" w:hAnsi="宋体"/>
                      </w:rPr>
                      <w:t>28,989,066.97</w:t>
                    </w:r>
                  </w:p>
                </w:tc>
                <w:tc>
                  <w:tcPr>
                    <w:tcW w:w="1567" w:type="pct"/>
                  </w:tcPr>
                  <w:p w:rsidR="000552C8" w:rsidRPr="000D5B1B" w:rsidRDefault="000552C8" w:rsidP="007F43F5">
                    <w:pPr>
                      <w:jc w:val="right"/>
                      <w:rPr>
                        <w:rFonts w:ascii="宋体" w:hAnsi="宋体"/>
                        <w:szCs w:val="21"/>
                      </w:rPr>
                    </w:pPr>
                    <w:r w:rsidRPr="000D5B1B">
                      <w:rPr>
                        <w:rFonts w:ascii="宋体" w:hAnsi="宋体"/>
                      </w:rPr>
                      <w:t>35,738,372.67</w:t>
                    </w:r>
                  </w:p>
                </w:tc>
              </w:tr>
            </w:sdtContent>
          </w:sdt>
          <w:sdt>
            <w:sdtPr>
              <w:rPr>
                <w:rFonts w:ascii="宋体" w:eastAsiaTheme="minorEastAsia" w:hAnsi="宋体" w:cstheme="minorBidi" w:hint="eastAsia"/>
                <w:szCs w:val="21"/>
              </w:rPr>
              <w:alias w:val="支付的其他与经营活动有关的现金明细"/>
              <w:tag w:val="_TUP_6bc26f086cee402ca4d348d61c665ec6"/>
              <w:id w:val="6005171"/>
              <w:lock w:val="sdtLocked"/>
            </w:sdtPr>
            <w:sdtContent>
              <w:tr w:rsidR="000552C8" w:rsidRPr="000D5B1B" w:rsidTr="007F43F5">
                <w:tc>
                  <w:tcPr>
                    <w:tcW w:w="1882" w:type="pct"/>
                  </w:tcPr>
                  <w:p w:rsidR="000552C8" w:rsidRPr="000D5B1B" w:rsidRDefault="000552C8" w:rsidP="007F43F5">
                    <w:pPr>
                      <w:autoSpaceDE w:val="0"/>
                      <w:autoSpaceDN w:val="0"/>
                      <w:adjustRightInd w:val="0"/>
                      <w:snapToGrid w:val="0"/>
                      <w:rPr>
                        <w:rFonts w:ascii="宋体" w:hAnsi="宋体"/>
                        <w:szCs w:val="21"/>
                      </w:rPr>
                    </w:pPr>
                    <w:r w:rsidRPr="000D5B1B">
                      <w:rPr>
                        <w:rFonts w:ascii="宋体" w:hAnsi="宋体"/>
                      </w:rPr>
                      <w:t>招待费</w:t>
                    </w:r>
                  </w:p>
                </w:tc>
                <w:tc>
                  <w:tcPr>
                    <w:tcW w:w="1551" w:type="pct"/>
                  </w:tcPr>
                  <w:p w:rsidR="000552C8" w:rsidRPr="000D5B1B" w:rsidRDefault="000552C8" w:rsidP="007F43F5">
                    <w:pPr>
                      <w:jc w:val="right"/>
                      <w:rPr>
                        <w:rFonts w:ascii="宋体" w:hAnsi="宋体"/>
                        <w:szCs w:val="21"/>
                      </w:rPr>
                    </w:pPr>
                    <w:r w:rsidRPr="000D5B1B">
                      <w:rPr>
                        <w:rFonts w:ascii="宋体" w:hAnsi="宋体"/>
                      </w:rPr>
                      <w:t>4,477,231.11</w:t>
                    </w:r>
                  </w:p>
                </w:tc>
                <w:tc>
                  <w:tcPr>
                    <w:tcW w:w="1567" w:type="pct"/>
                  </w:tcPr>
                  <w:p w:rsidR="000552C8" w:rsidRPr="000D5B1B" w:rsidRDefault="000552C8" w:rsidP="007F43F5">
                    <w:pPr>
                      <w:jc w:val="right"/>
                      <w:rPr>
                        <w:rFonts w:ascii="宋体" w:hAnsi="宋体"/>
                        <w:szCs w:val="21"/>
                      </w:rPr>
                    </w:pPr>
                    <w:r w:rsidRPr="000D5B1B">
                      <w:rPr>
                        <w:rFonts w:ascii="宋体" w:hAnsi="宋体"/>
                      </w:rPr>
                      <w:t>5,996,972.58</w:t>
                    </w:r>
                  </w:p>
                </w:tc>
              </w:tr>
            </w:sdtContent>
          </w:sdt>
          <w:sdt>
            <w:sdtPr>
              <w:rPr>
                <w:rFonts w:ascii="宋体" w:eastAsiaTheme="minorEastAsia" w:hAnsi="宋体" w:cstheme="minorBidi" w:hint="eastAsia"/>
                <w:szCs w:val="21"/>
              </w:rPr>
              <w:alias w:val="支付的其他与经营活动有关的现金明细"/>
              <w:tag w:val="_TUP_6bc26f086cee402ca4d348d61c665ec6"/>
              <w:id w:val="6005172"/>
              <w:lock w:val="sdtLocked"/>
            </w:sdtPr>
            <w:sdtContent>
              <w:tr w:rsidR="000552C8" w:rsidRPr="000D5B1B" w:rsidTr="007F43F5">
                <w:tc>
                  <w:tcPr>
                    <w:tcW w:w="1882" w:type="pct"/>
                  </w:tcPr>
                  <w:p w:rsidR="000552C8" w:rsidRPr="000D5B1B" w:rsidRDefault="000552C8" w:rsidP="007F43F5">
                    <w:pPr>
                      <w:autoSpaceDE w:val="0"/>
                      <w:autoSpaceDN w:val="0"/>
                      <w:adjustRightInd w:val="0"/>
                      <w:snapToGrid w:val="0"/>
                      <w:rPr>
                        <w:rFonts w:ascii="宋体" w:hAnsi="宋体"/>
                        <w:szCs w:val="21"/>
                      </w:rPr>
                    </w:pPr>
                    <w:r w:rsidRPr="000D5B1B">
                      <w:rPr>
                        <w:rFonts w:ascii="宋体" w:hAnsi="宋体"/>
                      </w:rPr>
                      <w:t>审计咨询费</w:t>
                    </w:r>
                  </w:p>
                </w:tc>
                <w:tc>
                  <w:tcPr>
                    <w:tcW w:w="1551" w:type="pct"/>
                  </w:tcPr>
                  <w:p w:rsidR="000552C8" w:rsidRPr="000D5B1B" w:rsidRDefault="000552C8" w:rsidP="007F43F5">
                    <w:pPr>
                      <w:jc w:val="right"/>
                      <w:rPr>
                        <w:rFonts w:ascii="宋体" w:hAnsi="宋体"/>
                        <w:szCs w:val="21"/>
                      </w:rPr>
                    </w:pPr>
                    <w:r w:rsidRPr="000D5B1B">
                      <w:rPr>
                        <w:rFonts w:ascii="宋体" w:hAnsi="宋体"/>
                      </w:rPr>
                      <w:t>9,027,454.16</w:t>
                    </w:r>
                  </w:p>
                </w:tc>
                <w:tc>
                  <w:tcPr>
                    <w:tcW w:w="1567" w:type="pct"/>
                  </w:tcPr>
                  <w:p w:rsidR="000552C8" w:rsidRPr="000D5B1B" w:rsidRDefault="000552C8" w:rsidP="007F43F5">
                    <w:pPr>
                      <w:jc w:val="right"/>
                      <w:rPr>
                        <w:rFonts w:ascii="宋体" w:hAnsi="宋体"/>
                        <w:szCs w:val="21"/>
                      </w:rPr>
                    </w:pPr>
                    <w:r w:rsidRPr="000D5B1B">
                      <w:rPr>
                        <w:rFonts w:ascii="宋体" w:hAnsi="宋体"/>
                      </w:rPr>
                      <w:t>12,665,899.48</w:t>
                    </w:r>
                  </w:p>
                </w:tc>
              </w:tr>
            </w:sdtContent>
          </w:sdt>
          <w:sdt>
            <w:sdtPr>
              <w:rPr>
                <w:rFonts w:ascii="宋体" w:eastAsiaTheme="minorEastAsia" w:hAnsi="宋体" w:cstheme="minorBidi" w:hint="eastAsia"/>
                <w:szCs w:val="21"/>
              </w:rPr>
              <w:alias w:val="支付的其他与经营活动有关的现金明细"/>
              <w:tag w:val="_TUP_6bc26f086cee402ca4d348d61c665ec6"/>
              <w:id w:val="6005173"/>
              <w:lock w:val="sdtLocked"/>
            </w:sdtPr>
            <w:sdtContent>
              <w:tr w:rsidR="000552C8" w:rsidRPr="000D5B1B" w:rsidTr="007F43F5">
                <w:tc>
                  <w:tcPr>
                    <w:tcW w:w="1882" w:type="pct"/>
                  </w:tcPr>
                  <w:p w:rsidR="000552C8" w:rsidRPr="000D5B1B" w:rsidRDefault="000552C8" w:rsidP="007F43F5">
                    <w:pPr>
                      <w:autoSpaceDE w:val="0"/>
                      <w:autoSpaceDN w:val="0"/>
                      <w:adjustRightInd w:val="0"/>
                      <w:snapToGrid w:val="0"/>
                      <w:rPr>
                        <w:rFonts w:ascii="宋体" w:hAnsi="宋体"/>
                        <w:szCs w:val="21"/>
                      </w:rPr>
                    </w:pPr>
                    <w:r w:rsidRPr="000D5B1B">
                      <w:rPr>
                        <w:rFonts w:ascii="宋体" w:hAnsi="宋体"/>
                      </w:rPr>
                      <w:t>修理费</w:t>
                    </w:r>
                  </w:p>
                </w:tc>
                <w:tc>
                  <w:tcPr>
                    <w:tcW w:w="1551" w:type="pct"/>
                  </w:tcPr>
                  <w:p w:rsidR="000552C8" w:rsidRPr="000D5B1B" w:rsidRDefault="000552C8" w:rsidP="007F43F5">
                    <w:pPr>
                      <w:jc w:val="right"/>
                      <w:rPr>
                        <w:rFonts w:ascii="宋体" w:hAnsi="宋体"/>
                        <w:szCs w:val="21"/>
                      </w:rPr>
                    </w:pPr>
                    <w:r w:rsidRPr="000D5B1B">
                      <w:rPr>
                        <w:rFonts w:ascii="宋体" w:hAnsi="宋体"/>
                      </w:rPr>
                      <w:t>12,990,589.51</w:t>
                    </w:r>
                  </w:p>
                </w:tc>
                <w:tc>
                  <w:tcPr>
                    <w:tcW w:w="1567" w:type="pct"/>
                  </w:tcPr>
                  <w:p w:rsidR="000552C8" w:rsidRPr="000D5B1B" w:rsidRDefault="000552C8" w:rsidP="007F43F5">
                    <w:pPr>
                      <w:jc w:val="right"/>
                      <w:rPr>
                        <w:rFonts w:ascii="宋体" w:hAnsi="宋体"/>
                        <w:szCs w:val="21"/>
                      </w:rPr>
                    </w:pPr>
                    <w:r w:rsidRPr="000D5B1B">
                      <w:rPr>
                        <w:rFonts w:ascii="宋体" w:hAnsi="宋体"/>
                      </w:rPr>
                      <w:t>5,594,406.32</w:t>
                    </w:r>
                  </w:p>
                </w:tc>
              </w:tr>
            </w:sdtContent>
          </w:sdt>
          <w:sdt>
            <w:sdtPr>
              <w:rPr>
                <w:rFonts w:ascii="宋体" w:eastAsiaTheme="minorEastAsia" w:hAnsi="宋体" w:cstheme="minorBidi" w:hint="eastAsia"/>
                <w:szCs w:val="21"/>
              </w:rPr>
              <w:alias w:val="支付的其他与经营活动有关的现金明细"/>
              <w:tag w:val="_TUP_6bc26f086cee402ca4d348d61c665ec6"/>
              <w:id w:val="6005174"/>
              <w:lock w:val="sdtLocked"/>
            </w:sdtPr>
            <w:sdtContent>
              <w:tr w:rsidR="000552C8" w:rsidRPr="000D5B1B" w:rsidTr="007F43F5">
                <w:tc>
                  <w:tcPr>
                    <w:tcW w:w="1882" w:type="pct"/>
                  </w:tcPr>
                  <w:p w:rsidR="000552C8" w:rsidRPr="000D5B1B" w:rsidRDefault="000552C8" w:rsidP="007F43F5">
                    <w:pPr>
                      <w:autoSpaceDE w:val="0"/>
                      <w:autoSpaceDN w:val="0"/>
                      <w:adjustRightInd w:val="0"/>
                      <w:snapToGrid w:val="0"/>
                      <w:rPr>
                        <w:rFonts w:ascii="宋体" w:hAnsi="宋体"/>
                        <w:szCs w:val="21"/>
                      </w:rPr>
                    </w:pPr>
                    <w:r w:rsidRPr="000D5B1B">
                      <w:rPr>
                        <w:rFonts w:ascii="宋体" w:hAnsi="宋体"/>
                      </w:rPr>
                      <w:t>汽车费用</w:t>
                    </w:r>
                  </w:p>
                </w:tc>
                <w:tc>
                  <w:tcPr>
                    <w:tcW w:w="1551" w:type="pct"/>
                  </w:tcPr>
                  <w:p w:rsidR="000552C8" w:rsidRPr="000D5B1B" w:rsidRDefault="000552C8" w:rsidP="007F43F5">
                    <w:pPr>
                      <w:jc w:val="right"/>
                      <w:rPr>
                        <w:rFonts w:ascii="宋体" w:hAnsi="宋体"/>
                        <w:szCs w:val="21"/>
                      </w:rPr>
                    </w:pPr>
                    <w:r w:rsidRPr="000D5B1B">
                      <w:rPr>
                        <w:rFonts w:ascii="宋体" w:hAnsi="宋体"/>
                      </w:rPr>
                      <w:t>3,366,179.88</w:t>
                    </w:r>
                  </w:p>
                </w:tc>
                <w:tc>
                  <w:tcPr>
                    <w:tcW w:w="1567" w:type="pct"/>
                  </w:tcPr>
                  <w:p w:rsidR="000552C8" w:rsidRPr="000D5B1B" w:rsidRDefault="000552C8" w:rsidP="007F43F5">
                    <w:pPr>
                      <w:jc w:val="right"/>
                      <w:rPr>
                        <w:rFonts w:ascii="宋体" w:hAnsi="宋体"/>
                        <w:szCs w:val="21"/>
                      </w:rPr>
                    </w:pPr>
                    <w:r w:rsidRPr="000D5B1B">
                      <w:rPr>
                        <w:rFonts w:ascii="宋体" w:hAnsi="宋体"/>
                      </w:rPr>
                      <w:t>3,267,330.86</w:t>
                    </w:r>
                  </w:p>
                </w:tc>
              </w:tr>
            </w:sdtContent>
          </w:sdt>
          <w:sdt>
            <w:sdtPr>
              <w:rPr>
                <w:rFonts w:ascii="宋体" w:eastAsiaTheme="minorEastAsia" w:hAnsi="宋体" w:cstheme="minorBidi" w:hint="eastAsia"/>
                <w:szCs w:val="21"/>
              </w:rPr>
              <w:alias w:val="支付的其他与经营活动有关的现金明细"/>
              <w:tag w:val="_TUP_6bc26f086cee402ca4d348d61c665ec6"/>
              <w:id w:val="6005175"/>
              <w:lock w:val="sdtLocked"/>
            </w:sdtPr>
            <w:sdtContent>
              <w:tr w:rsidR="000552C8" w:rsidRPr="000D5B1B" w:rsidTr="007F43F5">
                <w:tc>
                  <w:tcPr>
                    <w:tcW w:w="1882" w:type="pct"/>
                  </w:tcPr>
                  <w:p w:rsidR="000552C8" w:rsidRPr="000D5B1B" w:rsidRDefault="000552C8" w:rsidP="007F43F5">
                    <w:pPr>
                      <w:autoSpaceDE w:val="0"/>
                      <w:autoSpaceDN w:val="0"/>
                      <w:adjustRightInd w:val="0"/>
                      <w:snapToGrid w:val="0"/>
                      <w:rPr>
                        <w:rFonts w:ascii="宋体" w:hAnsi="宋体"/>
                        <w:szCs w:val="21"/>
                      </w:rPr>
                    </w:pPr>
                    <w:r w:rsidRPr="000D5B1B">
                      <w:rPr>
                        <w:rFonts w:ascii="宋体" w:hAnsi="宋体"/>
                      </w:rPr>
                      <w:t>公益性捐赠</w:t>
                    </w:r>
                  </w:p>
                </w:tc>
                <w:tc>
                  <w:tcPr>
                    <w:tcW w:w="1551" w:type="pct"/>
                  </w:tcPr>
                  <w:p w:rsidR="000552C8" w:rsidRPr="000D5B1B" w:rsidRDefault="000552C8" w:rsidP="007F43F5">
                    <w:pPr>
                      <w:jc w:val="right"/>
                      <w:rPr>
                        <w:rFonts w:ascii="宋体" w:hAnsi="宋体"/>
                        <w:szCs w:val="21"/>
                      </w:rPr>
                    </w:pPr>
                    <w:r w:rsidRPr="000D5B1B">
                      <w:rPr>
                        <w:rFonts w:ascii="宋体" w:hAnsi="宋体"/>
                      </w:rPr>
                      <w:t>1,108,000.00</w:t>
                    </w:r>
                  </w:p>
                </w:tc>
                <w:tc>
                  <w:tcPr>
                    <w:tcW w:w="1567" w:type="pct"/>
                  </w:tcPr>
                  <w:p w:rsidR="000552C8" w:rsidRPr="000D5B1B" w:rsidRDefault="000552C8" w:rsidP="007F43F5">
                    <w:pPr>
                      <w:jc w:val="right"/>
                      <w:rPr>
                        <w:rFonts w:ascii="宋体" w:hAnsi="宋体"/>
                        <w:szCs w:val="21"/>
                      </w:rPr>
                    </w:pPr>
                  </w:p>
                </w:tc>
              </w:tr>
            </w:sdtContent>
          </w:sdt>
          <w:tr w:rsidR="000552C8" w:rsidRPr="000D5B1B" w:rsidTr="007F43F5">
            <w:sdt>
              <w:sdtPr>
                <w:rPr>
                  <w:rFonts w:ascii="宋体" w:hAnsi="宋体"/>
                </w:rPr>
                <w:tag w:val="_PLD_b2a645bcc9174623a4e7eefea3a149f5"/>
                <w:id w:val="6005176"/>
                <w:lock w:val="sdtLocked"/>
              </w:sdtPr>
              <w:sdtContent>
                <w:tc>
                  <w:tcPr>
                    <w:tcW w:w="1882" w:type="pct"/>
                  </w:tcPr>
                  <w:p w:rsidR="000552C8" w:rsidRPr="000D5B1B" w:rsidRDefault="000552C8" w:rsidP="007F43F5">
                    <w:pPr>
                      <w:autoSpaceDE w:val="0"/>
                      <w:autoSpaceDN w:val="0"/>
                      <w:adjustRightInd w:val="0"/>
                      <w:snapToGrid w:val="0"/>
                      <w:jc w:val="center"/>
                      <w:rPr>
                        <w:rFonts w:ascii="宋体" w:hAnsi="宋体"/>
                        <w:szCs w:val="21"/>
                      </w:rPr>
                    </w:pPr>
                    <w:r w:rsidRPr="000D5B1B">
                      <w:rPr>
                        <w:rFonts w:ascii="宋体" w:hAnsi="宋体" w:hint="eastAsia"/>
                        <w:szCs w:val="21"/>
                      </w:rPr>
                      <w:t>合计</w:t>
                    </w:r>
                  </w:p>
                </w:tc>
              </w:sdtContent>
            </w:sdt>
            <w:tc>
              <w:tcPr>
                <w:tcW w:w="1551" w:type="pct"/>
              </w:tcPr>
              <w:p w:rsidR="000552C8" w:rsidRPr="00961703" w:rsidRDefault="000552C8" w:rsidP="007F43F5">
                <w:pPr>
                  <w:jc w:val="right"/>
                  <w:rPr>
                    <w:rFonts w:ascii="宋体" w:hAnsi="宋体"/>
                    <w:szCs w:val="21"/>
                  </w:rPr>
                </w:pPr>
                <w:r w:rsidRPr="00961703">
                  <w:rPr>
                    <w:rFonts w:ascii="宋体" w:hAnsi="宋体"/>
                  </w:rPr>
                  <w:t>245,443,703.31</w:t>
                </w:r>
              </w:p>
            </w:tc>
            <w:tc>
              <w:tcPr>
                <w:tcW w:w="1567" w:type="pct"/>
              </w:tcPr>
              <w:p w:rsidR="000552C8" w:rsidRPr="000D5B1B" w:rsidRDefault="000552C8" w:rsidP="007F43F5">
                <w:pPr>
                  <w:jc w:val="right"/>
                  <w:rPr>
                    <w:rFonts w:ascii="宋体" w:hAnsi="宋体"/>
                    <w:szCs w:val="21"/>
                  </w:rPr>
                </w:pPr>
                <w:r w:rsidRPr="000D5B1B">
                  <w:rPr>
                    <w:rFonts w:ascii="宋体" w:hAnsi="宋体"/>
                  </w:rPr>
                  <w:t>216,408,253.18</w:t>
                </w:r>
              </w:p>
            </w:tc>
          </w:tr>
        </w:tbl>
        <w:p w:rsidR="005155D7" w:rsidRPr="000D5B1B" w:rsidRDefault="009E230D">
          <w:pPr>
            <w:ind w:right="5"/>
            <w:rPr>
              <w:rFonts w:ascii="宋体" w:hAnsi="宋体"/>
              <w:szCs w:val="21"/>
            </w:rPr>
          </w:pPr>
        </w:p>
      </w:sdtContent>
    </w:sdt>
    <w:p w:rsidR="005155D7" w:rsidRPr="000D5B1B" w:rsidRDefault="005155D7">
      <w:pPr>
        <w:spacing w:line="360" w:lineRule="exact"/>
        <w:ind w:right="5"/>
        <w:rPr>
          <w:rFonts w:ascii="宋体" w:hAnsi="宋体"/>
          <w:szCs w:val="21"/>
        </w:rPr>
      </w:pPr>
    </w:p>
    <w:sdt>
      <w:sdtPr>
        <w:rPr>
          <w:rFonts w:ascii="宋体" w:hAnsi="宋体" w:cs="宋体" w:hint="eastAsia"/>
          <w:b w:val="0"/>
          <w:bCs w:val="0"/>
          <w:kern w:val="0"/>
          <w:sz w:val="24"/>
          <w:szCs w:val="21"/>
        </w:rPr>
        <w:alias w:val="模块:收到的其他与投资活动有关的现金"/>
        <w:tag w:val="_SEC_bffd728d3f034a24a21a18f895399812"/>
        <w:id w:val="879239"/>
        <w:lock w:val="sdtLocked"/>
        <w:placeholder>
          <w:docPart w:val="GBC22222222222222222222222222222"/>
        </w:placeholder>
      </w:sdtPr>
      <w:sdtEndPr>
        <w:rPr>
          <w:rFonts w:cstheme="minorBidi" w:hint="default"/>
          <w:kern w:val="2"/>
          <w:sz w:val="21"/>
        </w:rPr>
      </w:sdtEndPr>
      <w:sdtContent>
        <w:p w:rsidR="005155D7" w:rsidRPr="000D5B1B" w:rsidRDefault="00D3606B">
          <w:pPr>
            <w:pStyle w:val="4"/>
            <w:numPr>
              <w:ilvl w:val="0"/>
              <w:numId w:val="77"/>
            </w:numPr>
            <w:tabs>
              <w:tab w:val="left" w:pos="728"/>
            </w:tabs>
            <w:rPr>
              <w:rFonts w:ascii="宋体" w:hAnsi="宋体"/>
              <w:szCs w:val="21"/>
            </w:rPr>
          </w:pPr>
          <w:r w:rsidRPr="000D5B1B">
            <w:rPr>
              <w:rFonts w:ascii="宋体" w:hAnsi="宋体" w:hint="eastAsia"/>
              <w:szCs w:val="21"/>
            </w:rPr>
            <w:t>收到的其他与投资活动有关的现金</w:t>
          </w:r>
        </w:p>
        <w:sdt>
          <w:sdtPr>
            <w:rPr>
              <w:rFonts w:ascii="宋体" w:hAnsi="宋体"/>
            </w:rPr>
            <w:alias w:val="是否适用：收到的其他与投资活动有关的现金[双击切换]"/>
            <w:tag w:val="_GBC_a9d11a87566b448d9e6aac9a017a8388"/>
            <w:id w:val="879229"/>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A66628"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A66628"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收到的其他与投资活动有关的现金"/>
              <w:tag w:val="_GBC_0c9cf16095dd4d5ab3121520e225b633"/>
              <w:id w:val="8792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收到的其他与投资活动有关的现金"/>
              <w:tag w:val="_GBC_791e060c2d294266a3abaf8a745aad01"/>
              <w:id w:val="8792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862"/>
            <w:gridCol w:w="2684"/>
          </w:tblGrid>
          <w:tr w:rsidR="00A66628" w:rsidRPr="000D5B1B" w:rsidTr="00BA2D23">
            <w:sdt>
              <w:sdtPr>
                <w:rPr>
                  <w:rFonts w:ascii="宋体" w:hAnsi="宋体"/>
                </w:rPr>
                <w:tag w:val="_PLD_8fe69c5749494bb49faf620c5198417e"/>
                <w:id w:val="9476758"/>
                <w:lock w:val="sdtLocked"/>
              </w:sdtPr>
              <w:sdtContent>
                <w:tc>
                  <w:tcPr>
                    <w:tcW w:w="1882" w:type="pct"/>
                  </w:tcPr>
                  <w:p w:rsidR="00A66628" w:rsidRPr="000D5B1B" w:rsidRDefault="00A66628" w:rsidP="00BA2D23">
                    <w:pPr>
                      <w:autoSpaceDE w:val="0"/>
                      <w:autoSpaceDN w:val="0"/>
                      <w:adjustRightInd w:val="0"/>
                      <w:snapToGrid w:val="0"/>
                      <w:spacing w:line="240" w:lineRule="atLeast"/>
                      <w:jc w:val="center"/>
                      <w:rPr>
                        <w:rFonts w:ascii="宋体" w:hAnsi="宋体"/>
                        <w:szCs w:val="21"/>
                      </w:rPr>
                    </w:pPr>
                    <w:r w:rsidRPr="000D5B1B">
                      <w:rPr>
                        <w:rFonts w:ascii="宋体" w:hAnsi="宋体" w:hint="eastAsia"/>
                        <w:szCs w:val="21"/>
                      </w:rPr>
                      <w:t>项目</w:t>
                    </w:r>
                  </w:p>
                </w:tc>
              </w:sdtContent>
            </w:sdt>
            <w:sdt>
              <w:sdtPr>
                <w:rPr>
                  <w:rFonts w:ascii="宋体" w:hAnsi="宋体"/>
                </w:rPr>
                <w:tag w:val="_PLD_bf91a26c50244250a28701d650837068"/>
                <w:id w:val="9476759"/>
                <w:lock w:val="sdtLocked"/>
              </w:sdtPr>
              <w:sdtContent>
                <w:tc>
                  <w:tcPr>
                    <w:tcW w:w="1609" w:type="pct"/>
                  </w:tcPr>
                  <w:p w:rsidR="00A66628" w:rsidRPr="000D5B1B" w:rsidRDefault="00A66628" w:rsidP="00BA2D23">
                    <w:pPr>
                      <w:autoSpaceDE w:val="0"/>
                      <w:autoSpaceDN w:val="0"/>
                      <w:adjustRightInd w:val="0"/>
                      <w:snapToGrid w:val="0"/>
                      <w:spacing w:line="240" w:lineRule="atLeast"/>
                      <w:jc w:val="center"/>
                      <w:rPr>
                        <w:rFonts w:ascii="宋体" w:hAnsi="宋体"/>
                        <w:szCs w:val="21"/>
                      </w:rPr>
                    </w:pPr>
                    <w:r w:rsidRPr="000D5B1B">
                      <w:rPr>
                        <w:rFonts w:ascii="宋体" w:hAnsi="宋体" w:hint="eastAsia"/>
                      </w:rPr>
                      <w:t>本期发生额</w:t>
                    </w:r>
                  </w:p>
                </w:tc>
              </w:sdtContent>
            </w:sdt>
            <w:sdt>
              <w:sdtPr>
                <w:rPr>
                  <w:rFonts w:ascii="宋体" w:hAnsi="宋体"/>
                </w:rPr>
                <w:tag w:val="_PLD_6ba4cebdd5f34f0ebe4577174e11dd6c"/>
                <w:id w:val="9476760"/>
                <w:lock w:val="sdtLocked"/>
              </w:sdtPr>
              <w:sdtContent>
                <w:tc>
                  <w:tcPr>
                    <w:tcW w:w="1509" w:type="pct"/>
                  </w:tcPr>
                  <w:p w:rsidR="00A66628" w:rsidRPr="000D5B1B" w:rsidRDefault="00A66628" w:rsidP="00BA2D23">
                    <w:pPr>
                      <w:autoSpaceDE w:val="0"/>
                      <w:autoSpaceDN w:val="0"/>
                      <w:adjustRightInd w:val="0"/>
                      <w:snapToGrid w:val="0"/>
                      <w:spacing w:line="240" w:lineRule="atLeast"/>
                      <w:jc w:val="center"/>
                      <w:rPr>
                        <w:rFonts w:ascii="宋体" w:hAnsi="宋体"/>
                        <w:szCs w:val="21"/>
                      </w:rPr>
                    </w:pPr>
                    <w:r w:rsidRPr="000D5B1B">
                      <w:rPr>
                        <w:rFonts w:ascii="宋体" w:hAnsi="宋体" w:hint="eastAsia"/>
                      </w:rPr>
                      <w:t>上期发生额</w:t>
                    </w:r>
                  </w:p>
                </w:tc>
              </w:sdtContent>
            </w:sdt>
          </w:tr>
          <w:sdt>
            <w:sdtPr>
              <w:rPr>
                <w:rFonts w:ascii="宋体" w:hAnsi="宋体" w:cstheme="minorBidi" w:hint="eastAsia"/>
                <w:szCs w:val="21"/>
              </w:rPr>
              <w:alias w:val="收到的其他与投资活动有关的现金明细"/>
              <w:tag w:val="_TUP_2a9537f55bbc4ae4adcaec7f75a44ddf"/>
              <w:id w:val="9476761"/>
              <w:lock w:val="sdtLocked"/>
            </w:sdtPr>
            <w:sdtContent>
              <w:tr w:rsidR="00A66628" w:rsidRPr="000D5B1B" w:rsidTr="00BA2D23">
                <w:tc>
                  <w:tcPr>
                    <w:tcW w:w="1882" w:type="pct"/>
                  </w:tcPr>
                  <w:p w:rsidR="00A66628" w:rsidRPr="000D5B1B" w:rsidRDefault="00A66628" w:rsidP="00BA2D23">
                    <w:pPr>
                      <w:autoSpaceDE w:val="0"/>
                      <w:autoSpaceDN w:val="0"/>
                      <w:adjustRightInd w:val="0"/>
                      <w:snapToGrid w:val="0"/>
                      <w:spacing w:line="240" w:lineRule="atLeast"/>
                      <w:rPr>
                        <w:rFonts w:ascii="宋体" w:hAnsi="宋体"/>
                        <w:szCs w:val="21"/>
                      </w:rPr>
                    </w:pPr>
                    <w:r w:rsidRPr="000D5B1B">
                      <w:rPr>
                        <w:rFonts w:ascii="宋体" w:hAnsi="宋体"/>
                      </w:rPr>
                      <w:t>收到与资产相关的政府补助</w:t>
                    </w:r>
                  </w:p>
                </w:tc>
                <w:tc>
                  <w:tcPr>
                    <w:tcW w:w="1609" w:type="pct"/>
                    <w:vAlign w:val="bottom"/>
                  </w:tcPr>
                  <w:p w:rsidR="00A66628" w:rsidRPr="000D5B1B" w:rsidRDefault="00A66628" w:rsidP="00BA2D23">
                    <w:pPr>
                      <w:jc w:val="right"/>
                      <w:rPr>
                        <w:rFonts w:ascii="宋体" w:hAnsi="宋体"/>
                        <w:szCs w:val="21"/>
                      </w:rPr>
                    </w:pPr>
                  </w:p>
                </w:tc>
                <w:tc>
                  <w:tcPr>
                    <w:tcW w:w="1509" w:type="pct"/>
                  </w:tcPr>
                  <w:p w:rsidR="00A66628" w:rsidRPr="000D5B1B" w:rsidRDefault="00A66628" w:rsidP="00BA2D23">
                    <w:pPr>
                      <w:jc w:val="right"/>
                      <w:rPr>
                        <w:rFonts w:ascii="宋体" w:hAnsi="宋体"/>
                        <w:szCs w:val="21"/>
                      </w:rPr>
                    </w:pPr>
                    <w:r w:rsidRPr="000D5B1B">
                      <w:rPr>
                        <w:rFonts w:ascii="宋体" w:hAnsi="宋体"/>
                      </w:rPr>
                      <w:t>4,300,000.00</w:t>
                    </w:r>
                  </w:p>
                </w:tc>
              </w:tr>
            </w:sdtContent>
          </w:sdt>
          <w:sdt>
            <w:sdtPr>
              <w:rPr>
                <w:rFonts w:ascii="宋体" w:hAnsi="宋体" w:cstheme="minorBidi" w:hint="eastAsia"/>
                <w:szCs w:val="21"/>
              </w:rPr>
              <w:alias w:val="收到的其他与投资活动有关的现金明细"/>
              <w:tag w:val="_TUP_2a9537f55bbc4ae4adcaec7f75a44ddf"/>
              <w:id w:val="9476762"/>
              <w:lock w:val="sdtLocked"/>
            </w:sdtPr>
            <w:sdtContent>
              <w:tr w:rsidR="00A66628" w:rsidRPr="000D5B1B" w:rsidTr="00BA2D23">
                <w:tc>
                  <w:tcPr>
                    <w:tcW w:w="1882" w:type="pct"/>
                  </w:tcPr>
                  <w:p w:rsidR="00A66628" w:rsidRPr="000D5B1B" w:rsidRDefault="00A66628" w:rsidP="00BA2D23">
                    <w:pPr>
                      <w:autoSpaceDE w:val="0"/>
                      <w:autoSpaceDN w:val="0"/>
                      <w:adjustRightInd w:val="0"/>
                      <w:snapToGrid w:val="0"/>
                      <w:spacing w:line="240" w:lineRule="atLeast"/>
                      <w:rPr>
                        <w:rFonts w:ascii="宋体" w:hAnsi="宋体"/>
                        <w:szCs w:val="21"/>
                      </w:rPr>
                    </w:pPr>
                    <w:r w:rsidRPr="000D5B1B">
                      <w:rPr>
                        <w:rFonts w:ascii="宋体" w:hAnsi="宋体"/>
                      </w:rPr>
                      <w:t>收到的政府拆迁款</w:t>
                    </w:r>
                  </w:p>
                </w:tc>
                <w:tc>
                  <w:tcPr>
                    <w:tcW w:w="1609" w:type="pct"/>
                    <w:vAlign w:val="bottom"/>
                  </w:tcPr>
                  <w:p w:rsidR="00A66628" w:rsidRPr="000D5B1B" w:rsidRDefault="00A66628" w:rsidP="00BA2D23">
                    <w:pPr>
                      <w:jc w:val="right"/>
                      <w:rPr>
                        <w:rFonts w:ascii="宋体" w:hAnsi="宋体"/>
                        <w:szCs w:val="21"/>
                      </w:rPr>
                    </w:pPr>
                  </w:p>
                </w:tc>
                <w:tc>
                  <w:tcPr>
                    <w:tcW w:w="1509" w:type="pct"/>
                  </w:tcPr>
                  <w:p w:rsidR="00A66628" w:rsidRPr="000D5B1B" w:rsidRDefault="00A66628" w:rsidP="00BA2D23">
                    <w:pPr>
                      <w:jc w:val="right"/>
                      <w:rPr>
                        <w:rFonts w:ascii="宋体" w:hAnsi="宋体"/>
                        <w:szCs w:val="21"/>
                      </w:rPr>
                    </w:pPr>
                  </w:p>
                </w:tc>
              </w:tr>
            </w:sdtContent>
          </w:sdt>
          <w:tr w:rsidR="00A66628" w:rsidRPr="000D5B1B" w:rsidTr="00BA2D23">
            <w:sdt>
              <w:sdtPr>
                <w:rPr>
                  <w:rFonts w:ascii="宋体" w:hAnsi="宋体"/>
                </w:rPr>
                <w:tag w:val="_PLD_a28679f982044352b3f67fcf372b12e8"/>
                <w:id w:val="9476763"/>
                <w:lock w:val="sdtLocked"/>
              </w:sdtPr>
              <w:sdtContent>
                <w:tc>
                  <w:tcPr>
                    <w:tcW w:w="1882" w:type="pct"/>
                  </w:tcPr>
                  <w:p w:rsidR="00A66628" w:rsidRPr="000D5B1B" w:rsidRDefault="00A66628" w:rsidP="00BA2D23">
                    <w:pPr>
                      <w:autoSpaceDE w:val="0"/>
                      <w:autoSpaceDN w:val="0"/>
                      <w:adjustRightInd w:val="0"/>
                      <w:snapToGrid w:val="0"/>
                      <w:spacing w:line="240" w:lineRule="atLeast"/>
                      <w:jc w:val="center"/>
                      <w:rPr>
                        <w:rFonts w:ascii="宋体" w:hAnsi="宋体"/>
                        <w:szCs w:val="21"/>
                      </w:rPr>
                    </w:pPr>
                    <w:r w:rsidRPr="000D5B1B">
                      <w:rPr>
                        <w:rFonts w:ascii="宋体" w:hAnsi="宋体" w:hint="eastAsia"/>
                        <w:szCs w:val="21"/>
                      </w:rPr>
                      <w:t>合计</w:t>
                    </w:r>
                  </w:p>
                </w:tc>
              </w:sdtContent>
            </w:sdt>
            <w:tc>
              <w:tcPr>
                <w:tcW w:w="1609" w:type="pct"/>
                <w:vAlign w:val="bottom"/>
              </w:tcPr>
              <w:p w:rsidR="00A66628" w:rsidRPr="000D5B1B" w:rsidRDefault="00A66628" w:rsidP="00BA2D23">
                <w:pPr>
                  <w:jc w:val="right"/>
                  <w:rPr>
                    <w:rFonts w:ascii="宋体" w:hAnsi="宋体"/>
                    <w:szCs w:val="21"/>
                  </w:rPr>
                </w:pPr>
              </w:p>
            </w:tc>
            <w:tc>
              <w:tcPr>
                <w:tcW w:w="1509" w:type="pct"/>
              </w:tcPr>
              <w:p w:rsidR="00A66628" w:rsidRPr="000D5B1B" w:rsidRDefault="00A66628" w:rsidP="00BA2D23">
                <w:pPr>
                  <w:jc w:val="right"/>
                  <w:rPr>
                    <w:rFonts w:ascii="宋体" w:hAnsi="宋体"/>
                    <w:szCs w:val="21"/>
                  </w:rPr>
                </w:pPr>
                <w:r w:rsidRPr="000D5B1B">
                  <w:rPr>
                    <w:rFonts w:ascii="宋体" w:hAnsi="宋体"/>
                  </w:rPr>
                  <w:t>4,300,000.00</w:t>
                </w:r>
              </w:p>
            </w:tc>
          </w:tr>
        </w:tbl>
        <w:p w:rsidR="005155D7" w:rsidRPr="000D5B1B" w:rsidRDefault="009E230D">
          <w:pPr>
            <w:snapToGrid w:val="0"/>
            <w:spacing w:line="240" w:lineRule="atLeast"/>
            <w:rPr>
              <w:rFonts w:ascii="宋体" w:hAnsi="宋体"/>
              <w:szCs w:val="21"/>
            </w:rPr>
          </w:pPr>
        </w:p>
      </w:sdtContent>
    </w:sdt>
    <w:sdt>
      <w:sdtPr>
        <w:rPr>
          <w:rFonts w:ascii="宋体" w:eastAsiaTheme="minorEastAsia" w:hAnsi="宋体" w:cs="宋体" w:hint="eastAsia"/>
          <w:b w:val="0"/>
          <w:bCs w:val="0"/>
          <w:kern w:val="0"/>
          <w:sz w:val="24"/>
          <w:szCs w:val="21"/>
        </w:rPr>
        <w:alias w:val="模块:收到的其他与筹资活动有关的现金"/>
        <w:tag w:val="_SEC_cee5e63128ad411498f4c0e9e303807b"/>
        <w:id w:val="2048633052"/>
        <w:lock w:val="sdtLocked"/>
      </w:sdtPr>
      <w:sdtEndPr>
        <w:rPr>
          <w:rFonts w:asciiTheme="minorHAnsi" w:hAnsiTheme="minorHAnsi" w:cstheme="minorBidi"/>
          <w:kern w:val="2"/>
          <w:sz w:val="21"/>
          <w:szCs w:val="22"/>
        </w:rPr>
      </w:sdtEndPr>
      <w:sdtContent>
        <w:p w:rsidR="00A95F04" w:rsidRDefault="00A95F04">
          <w:pPr>
            <w:pStyle w:val="4"/>
            <w:numPr>
              <w:ilvl w:val="0"/>
              <w:numId w:val="77"/>
            </w:numPr>
            <w:rPr>
              <w:szCs w:val="21"/>
            </w:rPr>
          </w:pPr>
          <w:r>
            <w:rPr>
              <w:rFonts w:hint="eastAsia"/>
              <w:szCs w:val="21"/>
            </w:rPr>
            <w:t>收到的</w:t>
          </w:r>
          <w:r>
            <w:rPr>
              <w:rFonts w:ascii="宋体" w:hAnsi="宋体" w:hint="eastAsia"/>
              <w:szCs w:val="21"/>
            </w:rPr>
            <w:t>其他</w:t>
          </w:r>
          <w:r>
            <w:rPr>
              <w:rFonts w:hint="eastAsia"/>
              <w:szCs w:val="21"/>
            </w:rPr>
            <w:t>与筹资活动有关的现金</w:t>
          </w:r>
        </w:p>
        <w:sdt>
          <w:sdtPr>
            <w:alias w:val="是否适用：收到的其他与筹资活动有关的现金[双击切换]"/>
            <w:tag w:val="_GBC_031910cf781944cf80900ffa99f7a9d7"/>
            <w:id w:val="-1502265620"/>
            <w:lock w:val="sdtContentLocked"/>
          </w:sdtPr>
          <w:sdtContent>
            <w:p w:rsidR="00A95F04" w:rsidRDefault="009E230D">
              <w:r>
                <w:fldChar w:fldCharType="begin"/>
              </w:r>
              <w:r w:rsidR="00A95F04">
                <w:rPr>
                  <w:rFonts w:hint="eastAsia"/>
                </w:rPr>
                <w:instrText xml:space="preserve">MACROBUTTON  SnrToggleCheckbox </w:instrText>
              </w:r>
              <w:r w:rsidR="00A95F04">
                <w:rPr>
                  <w:rFonts w:hint="eastAsia"/>
                </w:rPr>
                <w:instrText>√适用</w:instrText>
              </w:r>
              <w:r w:rsidR="00A95F04">
                <w:rPr>
                  <w:rFonts w:hint="eastAsia"/>
                </w:rPr>
                <w:instrText xml:space="preserve"> </w:instrText>
              </w:r>
              <w:r>
                <w:fldChar w:fldCharType="end"/>
              </w:r>
              <w:r>
                <w:fldChar w:fldCharType="begin"/>
              </w:r>
              <w:r w:rsidR="00A95F04">
                <w:rPr>
                  <w:rFonts w:hint="eastAsia"/>
                </w:rPr>
                <w:instrText xml:space="preserve"> MACROBUTTON  SnrToggleCheckbox </w:instrText>
              </w:r>
              <w:r w:rsidR="00A95F04">
                <w:rPr>
                  <w:rFonts w:hint="eastAsia"/>
                </w:rPr>
                <w:instrText>□不适用</w:instrText>
              </w:r>
              <w:r w:rsidR="00A95F04">
                <w:rPr>
                  <w:rFonts w:hint="eastAsia"/>
                </w:rPr>
                <w:instrText xml:space="preserve"> </w:instrText>
              </w:r>
              <w:r>
                <w:fldChar w:fldCharType="end"/>
              </w:r>
            </w:p>
          </w:sdtContent>
        </w:sdt>
        <w:p w:rsidR="00A95F04" w:rsidRDefault="00A95F04">
          <w:pPr>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142353658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收到的其他与筹资活动有关的现金"/>
              <w:tag w:val="_GBC_5dbb9457a5854b088449e8b9e69e8c2e"/>
              <w:id w:val="-48732464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864"/>
            <w:gridCol w:w="2682"/>
          </w:tblGrid>
          <w:tr w:rsidR="00A95F04" w:rsidTr="00671C94">
            <w:sdt>
              <w:sdtPr>
                <w:rPr>
                  <w:szCs w:val="21"/>
                </w:rPr>
                <w:tag w:val="_PLD_a77349a2c05f473b9ac20b64fc24179e"/>
                <w:id w:val="2221935"/>
                <w:lock w:val="sdtLocked"/>
              </w:sdtPr>
              <w:sdtContent>
                <w:tc>
                  <w:tcPr>
                    <w:tcW w:w="1882" w:type="pct"/>
                  </w:tcPr>
                  <w:p w:rsidR="00A95F04" w:rsidRPr="00A95F04" w:rsidRDefault="00A95F04" w:rsidP="00671C94">
                    <w:pPr>
                      <w:autoSpaceDE w:val="0"/>
                      <w:autoSpaceDN w:val="0"/>
                      <w:adjustRightInd w:val="0"/>
                      <w:snapToGrid w:val="0"/>
                      <w:jc w:val="center"/>
                      <w:rPr>
                        <w:szCs w:val="21"/>
                      </w:rPr>
                    </w:pPr>
                    <w:r w:rsidRPr="00A95F04">
                      <w:rPr>
                        <w:rFonts w:hint="eastAsia"/>
                        <w:szCs w:val="21"/>
                      </w:rPr>
                      <w:t>项目</w:t>
                    </w:r>
                  </w:p>
                </w:tc>
              </w:sdtContent>
            </w:sdt>
            <w:sdt>
              <w:sdtPr>
                <w:tag w:val="_PLD_4f0ec6d40c994acb9eb5b3560f97c407"/>
                <w:id w:val="2221936"/>
                <w:lock w:val="sdtLocked"/>
              </w:sdtPr>
              <w:sdtContent>
                <w:tc>
                  <w:tcPr>
                    <w:tcW w:w="1610" w:type="pct"/>
                  </w:tcPr>
                  <w:p w:rsidR="00A95F04" w:rsidRDefault="00A95F04" w:rsidP="00671C94">
                    <w:pPr>
                      <w:autoSpaceDE w:val="0"/>
                      <w:autoSpaceDN w:val="0"/>
                      <w:adjustRightInd w:val="0"/>
                      <w:snapToGrid w:val="0"/>
                      <w:jc w:val="center"/>
                      <w:rPr>
                        <w:szCs w:val="21"/>
                      </w:rPr>
                    </w:pPr>
                    <w:r>
                      <w:rPr>
                        <w:rFonts w:hint="eastAsia"/>
                      </w:rPr>
                      <w:t>本期发生额</w:t>
                    </w:r>
                  </w:p>
                </w:tc>
              </w:sdtContent>
            </w:sdt>
            <w:sdt>
              <w:sdtPr>
                <w:tag w:val="_PLD_aa071ffac82040379300e6f5150e4ff7"/>
                <w:id w:val="2221937"/>
                <w:lock w:val="sdtLocked"/>
              </w:sdtPr>
              <w:sdtContent>
                <w:tc>
                  <w:tcPr>
                    <w:tcW w:w="1508" w:type="pct"/>
                  </w:tcPr>
                  <w:p w:rsidR="00A95F04" w:rsidRDefault="00A95F04" w:rsidP="00671C94">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收到的其他与筹资活动有关的现金明细"/>
              <w:tag w:val="_TUP_afb02f29341a473a8c5477beb6ba2747"/>
              <w:id w:val="2221938"/>
              <w:lock w:val="sdtLocked"/>
            </w:sdtPr>
            <w:sdtContent>
              <w:tr w:rsidR="00A95F04" w:rsidTr="00671C94">
                <w:tc>
                  <w:tcPr>
                    <w:tcW w:w="1882" w:type="pct"/>
                  </w:tcPr>
                  <w:p w:rsidR="00A95F04" w:rsidRPr="00A95F04" w:rsidRDefault="00A95F04" w:rsidP="00671C94">
                    <w:pPr>
                      <w:autoSpaceDE w:val="0"/>
                      <w:autoSpaceDN w:val="0"/>
                      <w:adjustRightInd w:val="0"/>
                      <w:snapToGrid w:val="0"/>
                      <w:rPr>
                        <w:szCs w:val="21"/>
                      </w:rPr>
                    </w:pPr>
                    <w:r w:rsidRPr="00A95F04">
                      <w:rPr>
                        <w:rFonts w:hint="eastAsia"/>
                        <w:szCs w:val="21"/>
                      </w:rPr>
                      <w:t>收到融资性质资金往来</w:t>
                    </w:r>
                  </w:p>
                </w:tc>
                <w:tc>
                  <w:tcPr>
                    <w:tcW w:w="1610" w:type="pct"/>
                    <w:vAlign w:val="bottom"/>
                  </w:tcPr>
                  <w:p w:rsidR="00A95F04" w:rsidRPr="00A95F04" w:rsidRDefault="00A95F04" w:rsidP="00671C94">
                    <w:pPr>
                      <w:jc w:val="right"/>
                      <w:rPr>
                        <w:rFonts w:ascii="宋体" w:hAnsi="宋体"/>
                        <w:szCs w:val="21"/>
                      </w:rPr>
                    </w:pPr>
                    <w:r w:rsidRPr="00A95F04">
                      <w:rPr>
                        <w:rFonts w:ascii="宋体" w:hAnsi="宋体"/>
                      </w:rPr>
                      <w:t>4,900,000.00</w:t>
                    </w:r>
                  </w:p>
                </w:tc>
                <w:tc>
                  <w:tcPr>
                    <w:tcW w:w="1508" w:type="pct"/>
                  </w:tcPr>
                  <w:p w:rsidR="00A95F04" w:rsidRDefault="00A95F04" w:rsidP="00671C94">
                    <w:pPr>
                      <w:jc w:val="right"/>
                      <w:rPr>
                        <w:szCs w:val="21"/>
                      </w:rPr>
                    </w:pPr>
                  </w:p>
                </w:tc>
              </w:tr>
            </w:sdtContent>
          </w:sdt>
          <w:tr w:rsidR="00A95F04" w:rsidTr="00671C94">
            <w:sdt>
              <w:sdtPr>
                <w:tag w:val="_PLD_7907c6798e0d4fb4a413e0875400dc4a"/>
                <w:id w:val="2221939"/>
                <w:lock w:val="sdtLocked"/>
              </w:sdtPr>
              <w:sdtContent>
                <w:tc>
                  <w:tcPr>
                    <w:tcW w:w="1882" w:type="pct"/>
                  </w:tcPr>
                  <w:p w:rsidR="00A95F04" w:rsidRDefault="00A95F04" w:rsidP="00671C94">
                    <w:pPr>
                      <w:autoSpaceDE w:val="0"/>
                      <w:autoSpaceDN w:val="0"/>
                      <w:adjustRightInd w:val="0"/>
                      <w:snapToGrid w:val="0"/>
                      <w:jc w:val="center"/>
                      <w:rPr>
                        <w:szCs w:val="21"/>
                      </w:rPr>
                    </w:pPr>
                    <w:r>
                      <w:rPr>
                        <w:rFonts w:hint="eastAsia"/>
                        <w:szCs w:val="21"/>
                      </w:rPr>
                      <w:t>合计</w:t>
                    </w:r>
                  </w:p>
                </w:tc>
              </w:sdtContent>
            </w:sdt>
            <w:tc>
              <w:tcPr>
                <w:tcW w:w="1610" w:type="pct"/>
                <w:vAlign w:val="bottom"/>
              </w:tcPr>
              <w:p w:rsidR="00A95F04" w:rsidRPr="00A95F04" w:rsidRDefault="00A95F04" w:rsidP="00671C94">
                <w:pPr>
                  <w:jc w:val="right"/>
                  <w:rPr>
                    <w:rFonts w:ascii="宋体" w:hAnsi="宋体"/>
                    <w:szCs w:val="21"/>
                  </w:rPr>
                </w:pPr>
                <w:r w:rsidRPr="00A95F04">
                  <w:rPr>
                    <w:rFonts w:ascii="宋体" w:hAnsi="宋体"/>
                  </w:rPr>
                  <w:t>4,900,000.00</w:t>
                </w:r>
              </w:p>
            </w:tc>
            <w:tc>
              <w:tcPr>
                <w:tcW w:w="1508" w:type="pct"/>
              </w:tcPr>
              <w:p w:rsidR="00A95F04" w:rsidRDefault="00A95F04" w:rsidP="00671C94">
                <w:pPr>
                  <w:jc w:val="right"/>
                  <w:rPr>
                    <w:szCs w:val="21"/>
                  </w:rPr>
                </w:pPr>
              </w:p>
            </w:tc>
          </w:tr>
        </w:tbl>
        <w:p w:rsidR="00A95F04" w:rsidRDefault="009E230D"/>
      </w:sdtContent>
    </w:sdt>
    <w:p w:rsidR="00A95F04" w:rsidRDefault="00A95F04">
      <w:pPr>
        <w:rPr>
          <w:szCs w:val="21"/>
        </w:rPr>
      </w:pPr>
    </w:p>
    <w:sdt>
      <w:sdtPr>
        <w:rPr>
          <w:rFonts w:ascii="宋体" w:hAnsi="宋体" w:cs="宋体" w:hint="eastAsia"/>
          <w:b w:val="0"/>
          <w:bCs w:val="0"/>
          <w:kern w:val="0"/>
          <w:sz w:val="24"/>
          <w:szCs w:val="22"/>
        </w:rPr>
        <w:alias w:val="模块:支付的其他与筹资活动有关的现金"/>
        <w:tag w:val="_SEC_7f5832ab98b14401b69843c0f895b85e"/>
        <w:id w:val="879272"/>
        <w:lock w:val="sdtLocked"/>
        <w:placeholder>
          <w:docPart w:val="GBC22222222222222222222222222222"/>
        </w:placeholder>
      </w:sdtPr>
      <w:sdtEndPr>
        <w:rPr>
          <w:rFonts w:cstheme="minorBidi"/>
          <w:kern w:val="2"/>
          <w:sz w:val="21"/>
          <w:szCs w:val="24"/>
        </w:rPr>
      </w:sdtEndPr>
      <w:sdtContent>
        <w:p w:rsidR="005155D7" w:rsidRPr="000D5B1B" w:rsidRDefault="00D3606B">
          <w:pPr>
            <w:pStyle w:val="4"/>
            <w:numPr>
              <w:ilvl w:val="0"/>
              <w:numId w:val="77"/>
            </w:numPr>
            <w:rPr>
              <w:rFonts w:ascii="宋体" w:hAnsi="宋体"/>
              <w:szCs w:val="21"/>
            </w:rPr>
          </w:pPr>
          <w:r w:rsidRPr="000D5B1B">
            <w:rPr>
              <w:rFonts w:ascii="宋体" w:hAnsi="宋体" w:hint="eastAsia"/>
              <w:szCs w:val="21"/>
            </w:rPr>
            <w:t>支付的其他与筹资活动有关的现金</w:t>
          </w:r>
        </w:p>
        <w:sdt>
          <w:sdtPr>
            <w:rPr>
              <w:rFonts w:ascii="宋体" w:hAnsi="宋体"/>
            </w:rPr>
            <w:alias w:val="是否适用：支付的其他与筹资活动有关的现金[双击切换]"/>
            <w:tag w:val="_GBC_fcc0d0c43a2d4fa88ca685f3e36f2f40"/>
            <w:id w:val="879262"/>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B067CE"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B067CE"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支付的其他与筹资活动有关的现金"/>
              <w:tag w:val="_GBC_f301b3c53ede43608ccf55c09ef288e7"/>
              <w:id w:val="8792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支付的其他与筹资活动有关的现金"/>
              <w:tag w:val="_GBC_462cc25e34014e2cb61c7b4f9232d7e5"/>
              <w:id w:val="8792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864"/>
            <w:gridCol w:w="2682"/>
          </w:tblGrid>
          <w:tr w:rsidR="001A648D" w:rsidRPr="000D5B1B" w:rsidTr="007F43F5">
            <w:sdt>
              <w:sdtPr>
                <w:rPr>
                  <w:rFonts w:ascii="宋体" w:hAnsi="宋体"/>
                </w:rPr>
                <w:tag w:val="_PLD_e2db8e0335cc47fe9b6461eeb2befa7e"/>
                <w:id w:val="6005257"/>
                <w:lock w:val="sdtLocked"/>
              </w:sdtPr>
              <w:sdtContent>
                <w:tc>
                  <w:tcPr>
                    <w:tcW w:w="1882" w:type="pct"/>
                  </w:tcPr>
                  <w:p w:rsidR="001A648D" w:rsidRPr="000D5B1B" w:rsidRDefault="001A648D" w:rsidP="007F43F5">
                    <w:pPr>
                      <w:autoSpaceDE w:val="0"/>
                      <w:autoSpaceDN w:val="0"/>
                      <w:adjustRightInd w:val="0"/>
                      <w:snapToGrid w:val="0"/>
                      <w:jc w:val="center"/>
                      <w:rPr>
                        <w:rFonts w:ascii="宋体" w:hAnsi="宋体"/>
                      </w:rPr>
                    </w:pPr>
                    <w:r w:rsidRPr="000D5B1B">
                      <w:rPr>
                        <w:rFonts w:ascii="宋体" w:hAnsi="宋体" w:hint="eastAsia"/>
                      </w:rPr>
                      <w:t>项目</w:t>
                    </w:r>
                  </w:p>
                </w:tc>
              </w:sdtContent>
            </w:sdt>
            <w:sdt>
              <w:sdtPr>
                <w:rPr>
                  <w:rFonts w:ascii="宋体" w:hAnsi="宋体"/>
                </w:rPr>
                <w:tag w:val="_PLD_bb4a54a8a5be4a6691e4d59483217c64"/>
                <w:id w:val="6005258"/>
                <w:lock w:val="sdtLocked"/>
              </w:sdtPr>
              <w:sdtContent>
                <w:tc>
                  <w:tcPr>
                    <w:tcW w:w="1610" w:type="pct"/>
                  </w:tcPr>
                  <w:p w:rsidR="001A648D" w:rsidRPr="000D5B1B" w:rsidRDefault="001A648D" w:rsidP="007F43F5">
                    <w:pPr>
                      <w:autoSpaceDE w:val="0"/>
                      <w:autoSpaceDN w:val="0"/>
                      <w:adjustRightInd w:val="0"/>
                      <w:snapToGrid w:val="0"/>
                      <w:jc w:val="center"/>
                      <w:rPr>
                        <w:rFonts w:ascii="宋体" w:hAnsi="宋体"/>
                      </w:rPr>
                    </w:pPr>
                    <w:r w:rsidRPr="000D5B1B">
                      <w:rPr>
                        <w:rFonts w:ascii="宋体" w:hAnsi="宋体" w:hint="eastAsia"/>
                      </w:rPr>
                      <w:t>本期发生额</w:t>
                    </w:r>
                  </w:p>
                </w:tc>
              </w:sdtContent>
            </w:sdt>
            <w:sdt>
              <w:sdtPr>
                <w:rPr>
                  <w:rFonts w:ascii="宋体" w:hAnsi="宋体"/>
                </w:rPr>
                <w:tag w:val="_PLD_a4930447bc4d450faf79f923eef8597b"/>
                <w:id w:val="6005259"/>
                <w:lock w:val="sdtLocked"/>
              </w:sdtPr>
              <w:sdtContent>
                <w:tc>
                  <w:tcPr>
                    <w:tcW w:w="1508" w:type="pct"/>
                  </w:tcPr>
                  <w:p w:rsidR="001A648D" w:rsidRPr="000D5B1B" w:rsidRDefault="001A648D" w:rsidP="007F43F5">
                    <w:pPr>
                      <w:autoSpaceDE w:val="0"/>
                      <w:autoSpaceDN w:val="0"/>
                      <w:adjustRightInd w:val="0"/>
                      <w:snapToGrid w:val="0"/>
                      <w:jc w:val="center"/>
                      <w:rPr>
                        <w:rFonts w:ascii="宋体" w:hAnsi="宋体"/>
                      </w:rPr>
                    </w:pPr>
                    <w:r w:rsidRPr="000D5B1B">
                      <w:rPr>
                        <w:rFonts w:ascii="宋体" w:hAnsi="宋体" w:hint="eastAsia"/>
                      </w:rPr>
                      <w:t>上期发生额</w:t>
                    </w:r>
                  </w:p>
                </w:tc>
              </w:sdtContent>
            </w:sdt>
          </w:tr>
          <w:sdt>
            <w:sdtPr>
              <w:rPr>
                <w:rFonts w:ascii="宋体" w:eastAsiaTheme="minorEastAsia" w:hAnsi="宋体" w:cstheme="minorBidi" w:hint="eastAsia"/>
                <w:szCs w:val="22"/>
              </w:rPr>
              <w:alias w:val="支付的其他与筹资活动有关的现金明细"/>
              <w:tag w:val="_TUP_e54614051bfb48d8ab0e47a024ba7e91"/>
              <w:id w:val="6005260"/>
              <w:lock w:val="sdtLocked"/>
            </w:sdtPr>
            <w:sdtContent>
              <w:tr w:rsidR="001A648D" w:rsidRPr="000D5B1B" w:rsidTr="007F43F5">
                <w:tc>
                  <w:tcPr>
                    <w:tcW w:w="1882" w:type="pct"/>
                  </w:tcPr>
                  <w:p w:rsidR="001A648D" w:rsidRPr="000D5B1B" w:rsidRDefault="001A648D" w:rsidP="007F43F5">
                    <w:pPr>
                      <w:autoSpaceDE w:val="0"/>
                      <w:autoSpaceDN w:val="0"/>
                      <w:adjustRightInd w:val="0"/>
                      <w:snapToGrid w:val="0"/>
                      <w:rPr>
                        <w:rFonts w:ascii="宋体" w:hAnsi="宋体"/>
                      </w:rPr>
                    </w:pPr>
                    <w:r w:rsidRPr="000D5B1B">
                      <w:rPr>
                        <w:rFonts w:ascii="宋体" w:hAnsi="宋体"/>
                      </w:rPr>
                      <w:t>归还融资性质资金往来</w:t>
                    </w:r>
                  </w:p>
                </w:tc>
                <w:tc>
                  <w:tcPr>
                    <w:tcW w:w="1610" w:type="pct"/>
                    <w:vAlign w:val="bottom"/>
                  </w:tcPr>
                  <w:p w:rsidR="001A648D" w:rsidRPr="003A3B94" w:rsidRDefault="001A648D" w:rsidP="007F43F5">
                    <w:pPr>
                      <w:jc w:val="right"/>
                      <w:rPr>
                        <w:rFonts w:ascii="宋体" w:hAnsi="宋体"/>
                      </w:rPr>
                    </w:pPr>
                    <w:r w:rsidRPr="003A3B94">
                      <w:rPr>
                        <w:rFonts w:ascii="宋体" w:hAnsi="宋体"/>
                      </w:rPr>
                      <w:t>22,945,000.00</w:t>
                    </w:r>
                  </w:p>
                </w:tc>
                <w:tc>
                  <w:tcPr>
                    <w:tcW w:w="1508" w:type="pct"/>
                  </w:tcPr>
                  <w:p w:rsidR="001A648D" w:rsidRPr="000D5B1B" w:rsidRDefault="001A648D" w:rsidP="007F43F5">
                    <w:pPr>
                      <w:jc w:val="right"/>
                      <w:rPr>
                        <w:rFonts w:ascii="宋体" w:hAnsi="宋体"/>
                      </w:rPr>
                    </w:pPr>
                  </w:p>
                </w:tc>
              </w:tr>
            </w:sdtContent>
          </w:sdt>
          <w:sdt>
            <w:sdtPr>
              <w:rPr>
                <w:rFonts w:ascii="宋体" w:eastAsiaTheme="minorEastAsia" w:hAnsi="宋体" w:cstheme="minorBidi" w:hint="eastAsia"/>
                <w:szCs w:val="22"/>
              </w:rPr>
              <w:alias w:val="支付的其他与筹资活动有关的现金明细"/>
              <w:tag w:val="_TUP_e54614051bfb48d8ab0e47a024ba7e91"/>
              <w:id w:val="6005261"/>
              <w:lock w:val="sdtLocked"/>
            </w:sdtPr>
            <w:sdtContent>
              <w:tr w:rsidR="001A648D" w:rsidRPr="000D5B1B" w:rsidTr="007F43F5">
                <w:tc>
                  <w:tcPr>
                    <w:tcW w:w="1882" w:type="pct"/>
                  </w:tcPr>
                  <w:p w:rsidR="001A648D" w:rsidRPr="000D5B1B" w:rsidRDefault="001A648D" w:rsidP="007F43F5">
                    <w:pPr>
                      <w:autoSpaceDE w:val="0"/>
                      <w:autoSpaceDN w:val="0"/>
                      <w:adjustRightInd w:val="0"/>
                      <w:snapToGrid w:val="0"/>
                      <w:rPr>
                        <w:rFonts w:ascii="宋体" w:hAnsi="宋体"/>
                      </w:rPr>
                    </w:pPr>
                    <w:r w:rsidRPr="000D5B1B">
                      <w:rPr>
                        <w:rFonts w:ascii="宋体" w:hAnsi="宋体"/>
                      </w:rPr>
                      <w:t>子公司清算支付给少数股东的现金</w:t>
                    </w:r>
                  </w:p>
                </w:tc>
                <w:tc>
                  <w:tcPr>
                    <w:tcW w:w="1610" w:type="pct"/>
                    <w:vAlign w:val="bottom"/>
                  </w:tcPr>
                  <w:p w:rsidR="001A648D" w:rsidRPr="003A3B94" w:rsidRDefault="001A648D" w:rsidP="007F43F5">
                    <w:pPr>
                      <w:jc w:val="right"/>
                      <w:rPr>
                        <w:rFonts w:ascii="宋体" w:hAnsi="宋体"/>
                      </w:rPr>
                    </w:pPr>
                    <w:r w:rsidRPr="003A3B94">
                      <w:rPr>
                        <w:rFonts w:ascii="宋体" w:hAnsi="宋体"/>
                      </w:rPr>
                      <w:t>3,721,870.97</w:t>
                    </w:r>
                  </w:p>
                </w:tc>
                <w:tc>
                  <w:tcPr>
                    <w:tcW w:w="1508" w:type="pct"/>
                  </w:tcPr>
                  <w:p w:rsidR="001A648D" w:rsidRPr="000D5B1B" w:rsidRDefault="001A648D" w:rsidP="007F43F5">
                    <w:pPr>
                      <w:jc w:val="right"/>
                      <w:rPr>
                        <w:rFonts w:ascii="宋体" w:hAnsi="宋体"/>
                      </w:rPr>
                    </w:pPr>
                  </w:p>
                </w:tc>
              </w:tr>
            </w:sdtContent>
          </w:sdt>
          <w:sdt>
            <w:sdtPr>
              <w:rPr>
                <w:rFonts w:ascii="宋体" w:eastAsiaTheme="minorEastAsia" w:hAnsi="宋体" w:cstheme="minorBidi" w:hint="eastAsia"/>
                <w:szCs w:val="22"/>
              </w:rPr>
              <w:alias w:val="支付的其他与筹资活动有关的现金明细"/>
              <w:tag w:val="_TUP_e54614051bfb48d8ab0e47a024ba7e91"/>
              <w:id w:val="6005262"/>
              <w:lock w:val="sdtLocked"/>
            </w:sdtPr>
            <w:sdtContent>
              <w:tr w:rsidR="001A648D" w:rsidRPr="000D5B1B" w:rsidTr="007F43F5">
                <w:tc>
                  <w:tcPr>
                    <w:tcW w:w="1882" w:type="pct"/>
                  </w:tcPr>
                  <w:p w:rsidR="001A648D" w:rsidRPr="000D5B1B" w:rsidRDefault="001A648D" w:rsidP="007F43F5">
                    <w:pPr>
                      <w:autoSpaceDE w:val="0"/>
                      <w:autoSpaceDN w:val="0"/>
                      <w:adjustRightInd w:val="0"/>
                      <w:snapToGrid w:val="0"/>
                      <w:rPr>
                        <w:rFonts w:ascii="宋体" w:hAnsi="宋体"/>
                      </w:rPr>
                    </w:pPr>
                    <w:r>
                      <w:t>收购子公司少数股权</w:t>
                    </w:r>
                  </w:p>
                </w:tc>
                <w:tc>
                  <w:tcPr>
                    <w:tcW w:w="1610" w:type="pct"/>
                    <w:vAlign w:val="bottom"/>
                  </w:tcPr>
                  <w:p w:rsidR="001A648D" w:rsidRPr="003A3B94" w:rsidRDefault="001A648D" w:rsidP="007F43F5">
                    <w:pPr>
                      <w:jc w:val="right"/>
                      <w:rPr>
                        <w:rFonts w:ascii="宋体" w:hAnsi="宋体"/>
                      </w:rPr>
                    </w:pPr>
                    <w:r w:rsidRPr="003A3B94">
                      <w:rPr>
                        <w:rFonts w:ascii="宋体" w:hAnsi="宋体"/>
                      </w:rPr>
                      <w:t>2,750,000.00</w:t>
                    </w:r>
                  </w:p>
                </w:tc>
                <w:tc>
                  <w:tcPr>
                    <w:tcW w:w="1508" w:type="pct"/>
                  </w:tcPr>
                  <w:p w:rsidR="001A648D" w:rsidRPr="000D5B1B" w:rsidRDefault="001A648D" w:rsidP="007F43F5">
                    <w:pPr>
                      <w:jc w:val="right"/>
                      <w:rPr>
                        <w:rFonts w:ascii="宋体" w:hAnsi="宋体"/>
                      </w:rPr>
                    </w:pPr>
                  </w:p>
                </w:tc>
              </w:tr>
            </w:sdtContent>
          </w:sdt>
          <w:sdt>
            <w:sdtPr>
              <w:rPr>
                <w:rFonts w:ascii="宋体" w:eastAsiaTheme="minorEastAsia" w:hAnsi="宋体" w:cstheme="minorBidi" w:hint="eastAsia"/>
                <w:szCs w:val="22"/>
              </w:rPr>
              <w:alias w:val="支付的其他与筹资活动有关的现金明细"/>
              <w:tag w:val="_TUP_e54614051bfb48d8ab0e47a024ba7e91"/>
              <w:id w:val="6005263"/>
              <w:lock w:val="sdtLocked"/>
            </w:sdtPr>
            <w:sdtContent>
              <w:tr w:rsidR="001A648D" w:rsidRPr="000D5B1B" w:rsidTr="007F43F5">
                <w:tc>
                  <w:tcPr>
                    <w:tcW w:w="1882" w:type="pct"/>
                  </w:tcPr>
                  <w:p w:rsidR="001A648D" w:rsidRPr="000D5B1B" w:rsidRDefault="001A648D" w:rsidP="007F43F5">
                    <w:pPr>
                      <w:autoSpaceDE w:val="0"/>
                      <w:autoSpaceDN w:val="0"/>
                      <w:adjustRightInd w:val="0"/>
                      <w:snapToGrid w:val="0"/>
                      <w:rPr>
                        <w:rFonts w:ascii="宋体" w:hAnsi="宋体"/>
                      </w:rPr>
                    </w:pPr>
                    <w:r>
                      <w:t>支付的融资租赁租金</w:t>
                    </w:r>
                  </w:p>
                </w:tc>
                <w:tc>
                  <w:tcPr>
                    <w:tcW w:w="1610" w:type="pct"/>
                    <w:vAlign w:val="bottom"/>
                  </w:tcPr>
                  <w:p w:rsidR="001A648D" w:rsidRPr="003A3B94" w:rsidRDefault="001A648D" w:rsidP="007F43F5">
                    <w:pPr>
                      <w:jc w:val="right"/>
                      <w:rPr>
                        <w:rFonts w:ascii="宋体" w:hAnsi="宋体"/>
                      </w:rPr>
                    </w:pPr>
                    <w:r w:rsidRPr="003A3B94">
                      <w:rPr>
                        <w:rFonts w:ascii="宋体" w:hAnsi="宋体"/>
                      </w:rPr>
                      <w:t>706,457.57</w:t>
                    </w:r>
                  </w:p>
                </w:tc>
                <w:tc>
                  <w:tcPr>
                    <w:tcW w:w="1508" w:type="pct"/>
                  </w:tcPr>
                  <w:p w:rsidR="001A648D" w:rsidRPr="000D5B1B" w:rsidRDefault="001A648D" w:rsidP="007F43F5">
                    <w:pPr>
                      <w:jc w:val="right"/>
                      <w:rPr>
                        <w:rFonts w:ascii="宋体" w:hAnsi="宋体"/>
                      </w:rPr>
                    </w:pPr>
                  </w:p>
                </w:tc>
              </w:tr>
            </w:sdtContent>
          </w:sdt>
          <w:tr w:rsidR="001A648D" w:rsidRPr="000D5B1B" w:rsidTr="007F43F5">
            <w:sdt>
              <w:sdtPr>
                <w:rPr>
                  <w:rFonts w:ascii="宋体" w:hAnsi="宋体"/>
                </w:rPr>
                <w:tag w:val="_PLD_003a6c5e92bb42f68cfc8065cc0deba9"/>
                <w:id w:val="6005264"/>
                <w:lock w:val="sdtLocked"/>
              </w:sdtPr>
              <w:sdtContent>
                <w:tc>
                  <w:tcPr>
                    <w:tcW w:w="1882" w:type="pct"/>
                  </w:tcPr>
                  <w:p w:rsidR="001A648D" w:rsidRPr="000D5B1B" w:rsidRDefault="001A648D" w:rsidP="007F43F5">
                    <w:pPr>
                      <w:autoSpaceDE w:val="0"/>
                      <w:autoSpaceDN w:val="0"/>
                      <w:adjustRightInd w:val="0"/>
                      <w:snapToGrid w:val="0"/>
                      <w:jc w:val="center"/>
                      <w:rPr>
                        <w:rFonts w:ascii="宋体" w:hAnsi="宋体"/>
                      </w:rPr>
                    </w:pPr>
                    <w:r w:rsidRPr="000D5B1B">
                      <w:rPr>
                        <w:rFonts w:ascii="宋体" w:hAnsi="宋体" w:hint="eastAsia"/>
                      </w:rPr>
                      <w:t>合计</w:t>
                    </w:r>
                  </w:p>
                </w:tc>
              </w:sdtContent>
            </w:sdt>
            <w:tc>
              <w:tcPr>
                <w:tcW w:w="1610" w:type="pct"/>
                <w:vAlign w:val="bottom"/>
              </w:tcPr>
              <w:p w:rsidR="001A648D" w:rsidRPr="003A3B94" w:rsidRDefault="001A648D" w:rsidP="007F43F5">
                <w:pPr>
                  <w:jc w:val="right"/>
                  <w:rPr>
                    <w:rFonts w:ascii="宋体" w:hAnsi="宋体"/>
                  </w:rPr>
                </w:pPr>
                <w:r w:rsidRPr="003A3B94">
                  <w:rPr>
                    <w:rFonts w:ascii="宋体" w:hAnsi="宋体"/>
                  </w:rPr>
                  <w:t>30,123,328.54</w:t>
                </w:r>
              </w:p>
            </w:tc>
            <w:tc>
              <w:tcPr>
                <w:tcW w:w="1508" w:type="pct"/>
              </w:tcPr>
              <w:p w:rsidR="001A648D" w:rsidRPr="000D5B1B" w:rsidRDefault="001A648D" w:rsidP="007F43F5">
                <w:pPr>
                  <w:jc w:val="right"/>
                  <w:rPr>
                    <w:rFonts w:ascii="宋体" w:hAnsi="宋体"/>
                  </w:rPr>
                </w:pPr>
              </w:p>
            </w:tc>
          </w:tr>
        </w:tbl>
        <w:p w:rsidR="001A648D" w:rsidRDefault="001A648D"/>
        <w:p w:rsidR="005155D7" w:rsidRPr="000D5B1B" w:rsidRDefault="009E230D">
          <w:pPr>
            <w:ind w:right="5"/>
            <w:rPr>
              <w:rFonts w:ascii="宋体" w:hAnsi="宋体"/>
            </w:rPr>
          </w:pPr>
        </w:p>
      </w:sdtContent>
    </w:sdt>
    <w:p w:rsidR="005155D7" w:rsidRPr="000D5B1B" w:rsidRDefault="00D3606B">
      <w:pPr>
        <w:pStyle w:val="3"/>
        <w:numPr>
          <w:ilvl w:val="0"/>
          <w:numId w:val="21"/>
        </w:numPr>
        <w:tabs>
          <w:tab w:val="left" w:pos="504"/>
        </w:tabs>
        <w:rPr>
          <w:rFonts w:ascii="宋体" w:hAnsi="宋体"/>
        </w:rPr>
      </w:pPr>
      <w:r w:rsidRPr="000D5B1B">
        <w:rPr>
          <w:rFonts w:ascii="宋体" w:hAnsi="宋体" w:hint="eastAsia"/>
        </w:rPr>
        <w:t>现金流量表</w:t>
      </w:r>
      <w:r w:rsidRPr="000D5B1B">
        <w:rPr>
          <w:rFonts w:ascii="宋体" w:hAnsi="宋体" w:hint="eastAsia"/>
          <w:szCs w:val="21"/>
        </w:rPr>
        <w:t>补充</w:t>
      </w:r>
      <w:r w:rsidRPr="000D5B1B">
        <w:rPr>
          <w:rFonts w:ascii="宋体" w:hAnsi="宋体" w:hint="eastAsia"/>
        </w:rPr>
        <w:t>资料</w:t>
      </w:r>
    </w:p>
    <w:sdt>
      <w:sdtPr>
        <w:rPr>
          <w:rFonts w:ascii="宋体" w:hAnsi="宋体" w:cs="宋体" w:hint="eastAsia"/>
          <w:b w:val="0"/>
          <w:bCs w:val="0"/>
          <w:kern w:val="0"/>
          <w:szCs w:val="24"/>
        </w:rPr>
        <w:alias w:val="模块:现金流量表补充资料"/>
        <w:tag w:val="_SEC_f8be5b6afa1a4e6a83d098555e296b4b"/>
        <w:id w:val="879307"/>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107"/>
            </w:numPr>
            <w:rPr>
              <w:rFonts w:ascii="宋体" w:hAnsi="宋体"/>
            </w:rPr>
          </w:pPr>
          <w:r w:rsidRPr="000D5B1B">
            <w:rPr>
              <w:rFonts w:ascii="宋体" w:hAnsi="宋体" w:hint="eastAsia"/>
            </w:rPr>
            <w:t>现金流量表补充资料</w:t>
          </w:r>
        </w:p>
        <w:sdt>
          <w:sdtPr>
            <w:rPr>
              <w:rFonts w:ascii="宋体" w:hAnsi="宋体" w:hint="eastAsia"/>
            </w:rPr>
            <w:alias w:val="是否适用：现金流量表补充资料[双击切换]"/>
            <w:tag w:val="_GBC_f77ea662869c431fa9c3cd98fccb529c"/>
            <w:id w:val="879273"/>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A66628"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A66628"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附注：现金流量表补充资料"/>
              <w:tag w:val="_GBC_816fc4f2c97b4b12911114202247ee82"/>
              <w:id w:val="87927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现金流量表补充资料"/>
              <w:tag w:val="_GBC_d5067beb6bda4f61b5520807661734bf"/>
              <w:id w:val="879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176" w:type="pct"/>
            <w:tblInd w:w="-318" w:type="dxa"/>
            <w:tblBorders>
              <w:top w:val="single" w:sz="4" w:space="0" w:color="auto"/>
              <w:left w:val="single" w:sz="4" w:space="0" w:color="auto"/>
              <w:bottom w:val="single" w:sz="4" w:space="0" w:color="auto"/>
              <w:right w:val="single" w:sz="4" w:space="0" w:color="auto"/>
            </w:tblBorders>
            <w:tblLook w:val="0000"/>
          </w:tblPr>
          <w:tblGrid>
            <w:gridCol w:w="4679"/>
            <w:gridCol w:w="2411"/>
            <w:gridCol w:w="2278"/>
          </w:tblGrid>
          <w:tr w:rsidR="007F43F5" w:rsidRPr="000D5B1B" w:rsidTr="007F43F5">
            <w:sdt>
              <w:sdtPr>
                <w:rPr>
                  <w:rFonts w:ascii="宋体" w:hAnsi="宋体"/>
                </w:rPr>
                <w:tag w:val="_PLD_39bfd38318b44efe9fa609ad19a8685a"/>
                <w:id w:val="6005596"/>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vAlign w:val="center"/>
                  </w:tcPr>
                  <w:p w:rsidR="007F43F5" w:rsidRPr="000D5B1B" w:rsidRDefault="007F43F5" w:rsidP="007F43F5">
                    <w:pPr>
                      <w:jc w:val="center"/>
                      <w:rPr>
                        <w:rFonts w:ascii="宋体" w:hAnsi="宋体"/>
                        <w:bCs/>
                      </w:rPr>
                    </w:pPr>
                    <w:r w:rsidRPr="000D5B1B">
                      <w:rPr>
                        <w:rFonts w:ascii="宋体" w:hAnsi="宋体" w:hint="eastAsia"/>
                        <w:bCs/>
                      </w:rPr>
                      <w:t>补充资料</w:t>
                    </w:r>
                  </w:p>
                </w:tc>
              </w:sdtContent>
            </w:sdt>
            <w:sdt>
              <w:sdtPr>
                <w:rPr>
                  <w:rFonts w:ascii="宋体" w:hAnsi="宋体"/>
                </w:rPr>
                <w:tag w:val="_PLD_8ef3863737f6403496cc160c411b0b03"/>
                <w:id w:val="6005597"/>
                <w:lock w:val="sdtLocked"/>
              </w:sdtPr>
              <w:sdtContent>
                <w:tc>
                  <w:tcPr>
                    <w:tcW w:w="1287" w:type="pct"/>
                    <w:tcBorders>
                      <w:top w:val="single" w:sz="4" w:space="0" w:color="auto"/>
                      <w:left w:val="single" w:sz="4" w:space="0" w:color="auto"/>
                      <w:bottom w:val="single" w:sz="4" w:space="0" w:color="auto"/>
                      <w:right w:val="single" w:sz="4" w:space="0" w:color="auto"/>
                    </w:tcBorders>
                    <w:shd w:val="clear" w:color="auto" w:fill="auto"/>
                    <w:vAlign w:val="center"/>
                  </w:tcPr>
                  <w:p w:rsidR="007F43F5" w:rsidRPr="000D5B1B" w:rsidRDefault="007F43F5" w:rsidP="007F43F5">
                    <w:pPr>
                      <w:jc w:val="center"/>
                      <w:rPr>
                        <w:rFonts w:ascii="宋体" w:hAnsi="宋体"/>
                      </w:rPr>
                    </w:pPr>
                    <w:r w:rsidRPr="000D5B1B">
                      <w:rPr>
                        <w:rFonts w:ascii="宋体" w:hAnsi="宋体" w:hint="eastAsia"/>
                      </w:rPr>
                      <w:t>本期金额</w:t>
                    </w:r>
                  </w:p>
                </w:tc>
              </w:sdtContent>
            </w:sdt>
            <w:sdt>
              <w:sdtPr>
                <w:rPr>
                  <w:rFonts w:ascii="宋体" w:hAnsi="宋体"/>
                </w:rPr>
                <w:tag w:val="_PLD_73eb01f791e44a84b1edbc96aa42b3f3"/>
                <w:id w:val="6005598"/>
                <w:lock w:val="sdtLocked"/>
              </w:sdtPr>
              <w:sdtContent>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rsidR="007F43F5" w:rsidRPr="000D5B1B" w:rsidRDefault="007F43F5" w:rsidP="007F43F5">
                    <w:pPr>
                      <w:jc w:val="center"/>
                      <w:rPr>
                        <w:rFonts w:ascii="宋体" w:hAnsi="宋体"/>
                      </w:rPr>
                    </w:pPr>
                    <w:r w:rsidRPr="000D5B1B">
                      <w:rPr>
                        <w:rFonts w:ascii="宋体" w:hAnsi="宋体" w:hint="eastAsia"/>
                      </w:rPr>
                      <w:t>上期金额</w:t>
                    </w:r>
                  </w:p>
                </w:tc>
              </w:sdtContent>
            </w:sdt>
          </w:tr>
          <w:tr w:rsidR="007F43F5" w:rsidRPr="000D5B1B" w:rsidTr="007F43F5">
            <w:sdt>
              <w:sdtPr>
                <w:rPr>
                  <w:rFonts w:ascii="宋体" w:hAnsi="宋体"/>
                </w:rPr>
                <w:tag w:val="_PLD_c6db035658bd4a67bcf46ade47da315d"/>
                <w:id w:val="6005599"/>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b/>
                        <w:bCs/>
                      </w:rPr>
                    </w:pPr>
                    <w:r w:rsidRPr="000D5B1B">
                      <w:rPr>
                        <w:rFonts w:ascii="宋体" w:hAnsi="宋体"/>
                        <w:b/>
                        <w:bCs/>
                      </w:rPr>
                      <w:t>1</w:t>
                    </w:r>
                    <w:r w:rsidRPr="000D5B1B">
                      <w:rPr>
                        <w:rFonts w:ascii="宋体" w:hAnsi="宋体" w:hint="eastAsia"/>
                        <w:b/>
                        <w:bCs/>
                      </w:rPr>
                      <w:t>．将净利润调节为经营活动现金流量：</w:t>
                    </w:r>
                  </w:p>
                </w:tc>
              </w:sdtContent>
            </w:sdt>
            <w:tc>
              <w:tcPr>
                <w:tcW w:w="1287" w:type="pct"/>
                <w:tcBorders>
                  <w:top w:val="single" w:sz="4" w:space="0" w:color="auto"/>
                  <w:left w:val="single" w:sz="4" w:space="0" w:color="auto"/>
                  <w:bottom w:val="outset" w:sz="6" w:space="0" w:color="auto"/>
                  <w:right w:val="outset" w:sz="6" w:space="0" w:color="auto"/>
                </w:tcBorders>
                <w:shd w:val="clear" w:color="auto" w:fill="auto"/>
              </w:tcPr>
              <w:p w:rsidR="007F43F5" w:rsidRPr="000D5B1B" w:rsidRDefault="007F43F5" w:rsidP="007F43F5">
                <w:pPr>
                  <w:rPr>
                    <w:rFonts w:ascii="宋体" w:hAnsi="宋体"/>
                  </w:rPr>
                </w:pPr>
              </w:p>
            </w:tc>
            <w:tc>
              <w:tcPr>
                <w:tcW w:w="1216" w:type="pct"/>
                <w:tcBorders>
                  <w:top w:val="single" w:sz="4" w:space="0" w:color="auto"/>
                  <w:left w:val="outset" w:sz="6" w:space="0" w:color="auto"/>
                  <w:bottom w:val="outset" w:sz="6" w:space="0" w:color="auto"/>
                  <w:right w:val="outset" w:sz="6" w:space="0" w:color="auto"/>
                </w:tcBorders>
                <w:shd w:val="clear" w:color="auto" w:fill="auto"/>
              </w:tcPr>
              <w:p w:rsidR="007F43F5" w:rsidRPr="000D5B1B" w:rsidRDefault="007F43F5" w:rsidP="007F43F5">
                <w:pPr>
                  <w:rPr>
                    <w:rFonts w:ascii="宋体" w:hAnsi="宋体"/>
                    <w:b/>
                  </w:rPr>
                </w:pPr>
              </w:p>
            </w:tc>
          </w:tr>
          <w:tr w:rsidR="007F43F5" w:rsidRPr="000D5B1B" w:rsidTr="007F43F5">
            <w:sdt>
              <w:sdtPr>
                <w:rPr>
                  <w:rFonts w:ascii="宋体" w:hAnsi="宋体"/>
                </w:rPr>
                <w:tag w:val="_PLD_eff97a35e60d443387d6ac807156bbae"/>
                <w:id w:val="6005600"/>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净利润</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280,072,942.56</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168,261,045.32</w:t>
                </w:r>
              </w:p>
            </w:tc>
          </w:tr>
          <w:tr w:rsidR="007F43F5" w:rsidRPr="000D5B1B" w:rsidTr="007F43F5">
            <w:sdt>
              <w:sdtPr>
                <w:rPr>
                  <w:rFonts w:ascii="宋体" w:hAnsi="宋体"/>
                </w:rPr>
                <w:tag w:val="_PLD_aeee5dca05b64715937e91cafbf88c76"/>
                <w:id w:val="6005601"/>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加：资产减值准备</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-7,973,850.92</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-1,899,390.94</w:t>
                </w:r>
              </w:p>
            </w:tc>
          </w:tr>
          <w:tr w:rsidR="007F43F5" w:rsidRPr="000D5B1B" w:rsidTr="007F43F5">
            <w:sdt>
              <w:sdtPr>
                <w:rPr>
                  <w:rFonts w:ascii="宋体" w:hAnsi="宋体"/>
                </w:rPr>
                <w:tag w:val="_PLD_2126af0092bb4ea5acb454c40fce47aa"/>
                <w:id w:val="6005602"/>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固定资产折旧、油气资产折耗、生产性生物资产折旧</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80,148,129.98</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66,509,806.94</w:t>
                </w:r>
              </w:p>
            </w:tc>
          </w:tr>
          <w:tr w:rsidR="007F43F5" w:rsidRPr="000D5B1B" w:rsidTr="007F43F5">
            <w:sdt>
              <w:sdtPr>
                <w:rPr>
                  <w:rFonts w:ascii="宋体" w:hAnsi="宋体"/>
                </w:rPr>
                <w:tag w:val="_PLD_8b4967a4f6564e83943a72b2b6a14e25"/>
                <w:id w:val="6005603"/>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无形资产摊销</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4,919,510.05</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5,012,572.05</w:t>
                </w:r>
              </w:p>
            </w:tc>
          </w:tr>
          <w:tr w:rsidR="007F43F5" w:rsidRPr="000D5B1B" w:rsidTr="007F43F5">
            <w:sdt>
              <w:sdtPr>
                <w:rPr>
                  <w:rFonts w:ascii="宋体" w:hAnsi="宋体"/>
                </w:rPr>
                <w:tag w:val="_PLD_e91bcbce91db4007a43dc457f0a7dc19"/>
                <w:id w:val="6005604"/>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长期待摊费用摊销</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613,117.78</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913,201.79</w:t>
                </w:r>
              </w:p>
            </w:tc>
          </w:tr>
          <w:tr w:rsidR="007F43F5" w:rsidRPr="000D5B1B" w:rsidTr="007F43F5">
            <w:sdt>
              <w:sdtPr>
                <w:rPr>
                  <w:rFonts w:ascii="宋体" w:hAnsi="宋体"/>
                </w:rPr>
                <w:tag w:val="_PLD_e8f9f8f7a6994120a06ba50281514777"/>
                <w:id w:val="6005605"/>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处置固定资产、无形资产和其他长期资产的损失（收益以</w:t>
                    </w:r>
                    <w:r w:rsidRPr="000D5B1B">
                      <w:rPr>
                        <w:rFonts w:ascii="宋体" w:hAnsi="宋体"/>
                      </w:rPr>
                      <w:t>“</w:t>
                    </w:r>
                    <w:r w:rsidRPr="000D5B1B">
                      <w:rPr>
                        <w:rFonts w:ascii="宋体" w:hAnsi="宋体" w:hint="eastAsia"/>
                      </w:rPr>
                      <w:t>－</w:t>
                    </w:r>
                    <w:r w:rsidRPr="000D5B1B">
                      <w:rPr>
                        <w:rFonts w:ascii="宋体" w:hAnsi="宋体"/>
                      </w:rPr>
                      <w:t>”</w:t>
                    </w:r>
                    <w:r w:rsidRPr="000D5B1B">
                      <w:rPr>
                        <w:rFonts w:ascii="宋体" w:hAnsi="宋体" w:hint="eastAsia"/>
                      </w:rPr>
                      <w:t>号填列）</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-51,763,538.52</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-440,978.01</w:t>
                </w:r>
              </w:p>
            </w:tc>
          </w:tr>
          <w:tr w:rsidR="007F43F5" w:rsidRPr="000D5B1B" w:rsidTr="007F43F5">
            <w:sdt>
              <w:sdtPr>
                <w:rPr>
                  <w:rFonts w:ascii="宋体" w:hAnsi="宋体"/>
                </w:rPr>
                <w:tag w:val="_PLD_e81fee79d3354e6fb69ce33fffd7af6e"/>
                <w:id w:val="6005606"/>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固定资产报废损失（收益以</w:t>
                    </w:r>
                    <w:r w:rsidRPr="000D5B1B">
                      <w:rPr>
                        <w:rFonts w:ascii="宋体" w:hAnsi="宋体"/>
                      </w:rPr>
                      <w:t>“</w:t>
                    </w:r>
                    <w:r w:rsidRPr="000D5B1B">
                      <w:rPr>
                        <w:rFonts w:ascii="宋体" w:hAnsi="宋体" w:hint="eastAsia"/>
                      </w:rPr>
                      <w:t>－</w:t>
                    </w:r>
                    <w:r w:rsidRPr="000D5B1B">
                      <w:rPr>
                        <w:rFonts w:ascii="宋体" w:hAnsi="宋体"/>
                      </w:rPr>
                      <w:t>”</w:t>
                    </w:r>
                    <w:r w:rsidRPr="000D5B1B">
                      <w:rPr>
                        <w:rFonts w:ascii="宋体" w:hAnsi="宋体" w:hint="eastAsia"/>
                      </w:rPr>
                      <w:t>号填列）</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1,068,331.36</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1,108,730.88</w:t>
                </w:r>
              </w:p>
            </w:tc>
          </w:tr>
          <w:tr w:rsidR="007F43F5" w:rsidRPr="000D5B1B" w:rsidTr="007F43F5">
            <w:sdt>
              <w:sdtPr>
                <w:rPr>
                  <w:rFonts w:ascii="宋体" w:hAnsi="宋体"/>
                </w:rPr>
                <w:tag w:val="_PLD_1464f7483fa24612944bff87f55d77fe"/>
                <w:id w:val="6005607"/>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公允价值变动损失（收益以</w:t>
                    </w:r>
                    <w:r w:rsidRPr="000D5B1B">
                      <w:rPr>
                        <w:rFonts w:ascii="宋体" w:hAnsi="宋体"/>
                      </w:rPr>
                      <w:t>“</w:t>
                    </w:r>
                    <w:r w:rsidRPr="000D5B1B">
                      <w:rPr>
                        <w:rFonts w:ascii="宋体" w:hAnsi="宋体" w:hint="eastAsia"/>
                      </w:rPr>
                      <w:t>－</w:t>
                    </w:r>
                    <w:r w:rsidRPr="000D5B1B">
                      <w:rPr>
                        <w:rFonts w:ascii="宋体" w:hAnsi="宋体"/>
                      </w:rPr>
                      <w:t>”</w:t>
                    </w:r>
                    <w:r w:rsidRPr="000D5B1B">
                      <w:rPr>
                        <w:rFonts w:ascii="宋体" w:hAnsi="宋体" w:hint="eastAsia"/>
                      </w:rPr>
                      <w:t>号填列）</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-44,506,200.00</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-1,166,500.00</w:t>
                </w:r>
              </w:p>
            </w:tc>
          </w:tr>
          <w:tr w:rsidR="007F43F5" w:rsidRPr="000D5B1B" w:rsidTr="007F43F5">
            <w:sdt>
              <w:sdtPr>
                <w:rPr>
                  <w:rFonts w:ascii="宋体" w:hAnsi="宋体"/>
                </w:rPr>
                <w:tag w:val="_PLD_b1aa93fc6a4d452d904d1035db57b333"/>
                <w:id w:val="6005608"/>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财务费用（收益以</w:t>
                    </w:r>
                    <w:r w:rsidRPr="000D5B1B">
                      <w:rPr>
                        <w:rFonts w:ascii="宋体" w:hAnsi="宋体"/>
                      </w:rPr>
                      <w:t>“</w:t>
                    </w:r>
                    <w:r w:rsidRPr="000D5B1B">
                      <w:rPr>
                        <w:rFonts w:ascii="宋体" w:hAnsi="宋体" w:hint="eastAsia"/>
                      </w:rPr>
                      <w:t>－</w:t>
                    </w:r>
                    <w:r w:rsidRPr="000D5B1B">
                      <w:rPr>
                        <w:rFonts w:ascii="宋体" w:hAnsi="宋体"/>
                      </w:rPr>
                      <w:t>”</w:t>
                    </w:r>
                    <w:r w:rsidRPr="000D5B1B">
                      <w:rPr>
                        <w:rFonts w:ascii="宋体" w:hAnsi="宋体" w:hint="eastAsia"/>
                      </w:rPr>
                      <w:t>号填列）</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8,387,783.81</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6,632,182.53</w:t>
                </w:r>
              </w:p>
            </w:tc>
          </w:tr>
          <w:tr w:rsidR="007F43F5" w:rsidRPr="000D5B1B" w:rsidTr="007F43F5">
            <w:sdt>
              <w:sdtPr>
                <w:rPr>
                  <w:rFonts w:ascii="宋体" w:hAnsi="宋体"/>
                </w:rPr>
                <w:tag w:val="_PLD_17da876d38cd4a8fb89860f293c6a668"/>
                <w:id w:val="6005609"/>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投资损失（收益以</w:t>
                    </w:r>
                    <w:r w:rsidRPr="000D5B1B">
                      <w:rPr>
                        <w:rFonts w:ascii="宋体" w:hAnsi="宋体"/>
                      </w:rPr>
                      <w:t>“</w:t>
                    </w:r>
                    <w:r w:rsidRPr="000D5B1B">
                      <w:rPr>
                        <w:rFonts w:ascii="宋体" w:hAnsi="宋体" w:hint="eastAsia"/>
                      </w:rPr>
                      <w:t>－</w:t>
                    </w:r>
                    <w:r w:rsidRPr="000D5B1B">
                      <w:rPr>
                        <w:rFonts w:ascii="宋体" w:hAnsi="宋体"/>
                      </w:rPr>
                      <w:t>”</w:t>
                    </w:r>
                    <w:r w:rsidRPr="000D5B1B">
                      <w:rPr>
                        <w:rFonts w:ascii="宋体" w:hAnsi="宋体" w:hint="eastAsia"/>
                      </w:rPr>
                      <w:t>号填列）</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-11,219,298.39</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889,242.31</w:t>
                </w:r>
              </w:p>
            </w:tc>
          </w:tr>
          <w:tr w:rsidR="007F43F5" w:rsidRPr="000D5B1B" w:rsidTr="007F43F5">
            <w:sdt>
              <w:sdtPr>
                <w:rPr>
                  <w:rFonts w:ascii="宋体" w:hAnsi="宋体"/>
                </w:rPr>
                <w:tag w:val="_PLD_2fbadbf00208453daec47ef453ccc6f9"/>
                <w:id w:val="6005610"/>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递延所得税资产减少（增加以</w:t>
                    </w:r>
                    <w:r w:rsidRPr="000D5B1B">
                      <w:rPr>
                        <w:rFonts w:ascii="宋体" w:hAnsi="宋体"/>
                      </w:rPr>
                      <w:t>“</w:t>
                    </w:r>
                    <w:r w:rsidRPr="000D5B1B">
                      <w:rPr>
                        <w:rFonts w:ascii="宋体" w:hAnsi="宋体" w:hint="eastAsia"/>
                      </w:rPr>
                      <w:t>－</w:t>
                    </w:r>
                    <w:r w:rsidRPr="000D5B1B">
                      <w:rPr>
                        <w:rFonts w:ascii="宋体" w:hAnsi="宋体"/>
                      </w:rPr>
                      <w:t>”</w:t>
                    </w:r>
                    <w:r w:rsidRPr="000D5B1B">
                      <w:rPr>
                        <w:rFonts w:ascii="宋体" w:hAnsi="宋体" w:hint="eastAsia"/>
                      </w:rPr>
                      <w:t>号填列）</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669,828.13</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-1,249,522.47</w:t>
                </w:r>
              </w:p>
            </w:tc>
          </w:tr>
          <w:tr w:rsidR="007F43F5" w:rsidRPr="000D5B1B" w:rsidTr="007F43F5">
            <w:sdt>
              <w:sdtPr>
                <w:rPr>
                  <w:rFonts w:ascii="宋体" w:hAnsi="宋体"/>
                </w:rPr>
                <w:tag w:val="_PLD_d995beb110fe461d9f14304be5740b51"/>
                <w:id w:val="6005611"/>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递延所得税负债增加（减少以</w:t>
                    </w:r>
                    <w:r w:rsidRPr="000D5B1B">
                      <w:rPr>
                        <w:rFonts w:ascii="宋体" w:hAnsi="宋体"/>
                      </w:rPr>
                      <w:t>“</w:t>
                    </w:r>
                    <w:r w:rsidRPr="000D5B1B">
                      <w:rPr>
                        <w:rFonts w:ascii="宋体" w:hAnsi="宋体" w:hint="eastAsia"/>
                      </w:rPr>
                      <w:t>－</w:t>
                    </w:r>
                    <w:r w:rsidRPr="000D5B1B">
                      <w:rPr>
                        <w:rFonts w:ascii="宋体" w:hAnsi="宋体"/>
                      </w:rPr>
                      <w:t>”</w:t>
                    </w:r>
                    <w:r w:rsidRPr="000D5B1B">
                      <w:rPr>
                        <w:rFonts w:ascii="宋体" w:hAnsi="宋体" w:hint="eastAsia"/>
                      </w:rPr>
                      <w:t>号填列）</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12,634,822.79</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1,799,897.78</w:t>
                </w:r>
              </w:p>
            </w:tc>
          </w:tr>
          <w:tr w:rsidR="007F43F5" w:rsidRPr="000D5B1B" w:rsidTr="007F43F5">
            <w:sdt>
              <w:sdtPr>
                <w:rPr>
                  <w:rFonts w:ascii="宋体" w:hAnsi="宋体"/>
                </w:rPr>
                <w:tag w:val="_PLD_313be58aa55a4aee90fa200a6004a83d"/>
                <w:id w:val="6005612"/>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存货的减少（增加以</w:t>
                    </w:r>
                    <w:r w:rsidRPr="000D5B1B">
                      <w:rPr>
                        <w:rFonts w:ascii="宋体" w:hAnsi="宋体"/>
                      </w:rPr>
                      <w:t>“</w:t>
                    </w:r>
                    <w:r w:rsidRPr="000D5B1B">
                      <w:rPr>
                        <w:rFonts w:ascii="宋体" w:hAnsi="宋体" w:hint="eastAsia"/>
                      </w:rPr>
                      <w:t>－</w:t>
                    </w:r>
                    <w:r w:rsidRPr="000D5B1B">
                      <w:rPr>
                        <w:rFonts w:ascii="宋体" w:hAnsi="宋体"/>
                      </w:rPr>
                      <w:t>”</w:t>
                    </w:r>
                    <w:r w:rsidRPr="000D5B1B">
                      <w:rPr>
                        <w:rFonts w:ascii="宋体" w:hAnsi="宋体" w:hint="eastAsia"/>
                      </w:rPr>
                      <w:t>号填列）</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14,407,820.45</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17,182,231.76</w:t>
                </w:r>
              </w:p>
            </w:tc>
          </w:tr>
          <w:tr w:rsidR="007F43F5" w:rsidRPr="000D5B1B" w:rsidTr="007F43F5">
            <w:sdt>
              <w:sdtPr>
                <w:rPr>
                  <w:rFonts w:ascii="宋体" w:hAnsi="宋体"/>
                </w:rPr>
                <w:tag w:val="_PLD_a0f2d4bd51554e919c1b56b36c76b7e4"/>
                <w:id w:val="6005613"/>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经营性应收项目的减少（增加以</w:t>
                    </w:r>
                    <w:r w:rsidRPr="000D5B1B">
                      <w:rPr>
                        <w:rFonts w:ascii="宋体" w:hAnsi="宋体"/>
                      </w:rPr>
                      <w:t>“</w:t>
                    </w:r>
                    <w:r w:rsidRPr="000D5B1B">
                      <w:rPr>
                        <w:rFonts w:ascii="宋体" w:hAnsi="宋体" w:hint="eastAsia"/>
                      </w:rPr>
                      <w:t>－</w:t>
                    </w:r>
                    <w:r w:rsidRPr="000D5B1B">
                      <w:rPr>
                        <w:rFonts w:ascii="宋体" w:hAnsi="宋体"/>
                      </w:rPr>
                      <w:t>”</w:t>
                    </w:r>
                    <w:r w:rsidRPr="000D5B1B">
                      <w:rPr>
                        <w:rFonts w:ascii="宋体" w:hAnsi="宋体" w:hint="eastAsia"/>
                      </w:rPr>
                      <w:t>号填列）</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-26,579,711.26</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b/>
                    <w:szCs w:val="21"/>
                  </w:rPr>
                </w:pPr>
                <w:r w:rsidRPr="00932E7E">
                  <w:rPr>
                    <w:rFonts w:ascii="宋体" w:hAnsi="宋体"/>
                    <w:szCs w:val="21"/>
                  </w:rPr>
                  <w:t>-19,676,634.61</w:t>
                </w:r>
              </w:p>
            </w:tc>
          </w:tr>
          <w:tr w:rsidR="007F43F5" w:rsidRPr="000D5B1B" w:rsidTr="007F43F5">
            <w:sdt>
              <w:sdtPr>
                <w:rPr>
                  <w:rFonts w:ascii="宋体" w:hAnsi="宋体"/>
                </w:rPr>
                <w:tag w:val="_PLD_e775c78d32f644708ef470b027b0a24e"/>
                <w:id w:val="6005614"/>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经营性应付项目的增加（减少以</w:t>
                    </w:r>
                    <w:r w:rsidRPr="000D5B1B">
                      <w:rPr>
                        <w:rFonts w:ascii="宋体" w:hAnsi="宋体"/>
                      </w:rPr>
                      <w:t>“</w:t>
                    </w:r>
                    <w:r w:rsidRPr="000D5B1B">
                      <w:rPr>
                        <w:rFonts w:ascii="宋体" w:hAnsi="宋体" w:hint="eastAsia"/>
                      </w:rPr>
                      <w:t>－</w:t>
                    </w:r>
                    <w:r w:rsidRPr="000D5B1B">
                      <w:rPr>
                        <w:rFonts w:ascii="宋体" w:hAnsi="宋体"/>
                      </w:rPr>
                      <w:t>”</w:t>
                    </w:r>
                    <w:r w:rsidRPr="000D5B1B">
                      <w:rPr>
                        <w:rFonts w:ascii="宋体" w:hAnsi="宋体" w:hint="eastAsia"/>
                      </w:rPr>
                      <w:t>号填列）</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50,041,108.89</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b/>
                    <w:szCs w:val="21"/>
                  </w:rPr>
                </w:pPr>
                <w:r w:rsidRPr="00932E7E">
                  <w:rPr>
                    <w:rFonts w:ascii="宋体" w:hAnsi="宋体"/>
                    <w:szCs w:val="21"/>
                  </w:rPr>
                  <w:t>70,110,997.26</w:t>
                </w:r>
              </w:p>
            </w:tc>
          </w:tr>
          <w:tr w:rsidR="007F43F5" w:rsidRPr="000D5B1B" w:rsidTr="007F43F5">
            <w:sdt>
              <w:sdtPr>
                <w:rPr>
                  <w:rFonts w:ascii="宋体" w:hAnsi="宋体"/>
                </w:rPr>
                <w:tag w:val="_PLD_5eb8ffd3edfd46a084a79828c7e82dd1"/>
                <w:id w:val="6005615"/>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其他</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t xml:space="preserve">　</w:t>
                </w:r>
              </w:p>
            </w:tc>
          </w:tr>
          <w:tr w:rsidR="007F43F5" w:rsidRPr="000D5B1B" w:rsidTr="007F43F5">
            <w:sdt>
              <w:sdtPr>
                <w:rPr>
                  <w:rFonts w:ascii="宋体" w:hAnsi="宋体"/>
                </w:rPr>
                <w:tag w:val="_PLD_c051c13b91464acb82ec10ce9e8e9c6e"/>
                <w:id w:val="6005616"/>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经营活动产生的现金流量净额</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310,920,796.71</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313,986,882.59</w:t>
                </w:r>
              </w:p>
            </w:tc>
          </w:tr>
          <w:tr w:rsidR="007F43F5" w:rsidRPr="000D5B1B" w:rsidTr="007F43F5">
            <w:sdt>
              <w:sdtPr>
                <w:rPr>
                  <w:rFonts w:ascii="宋体" w:hAnsi="宋体"/>
                </w:rPr>
                <w:tag w:val="_PLD_4b9bf22c7a64477db916821f6ee032d7"/>
                <w:id w:val="6005617"/>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b/>
                        <w:bCs/>
                      </w:rPr>
                    </w:pPr>
                    <w:r w:rsidRPr="000D5B1B">
                      <w:rPr>
                        <w:rFonts w:ascii="宋体" w:hAnsi="宋体"/>
                        <w:b/>
                        <w:bCs/>
                      </w:rPr>
                      <w:t>2</w:t>
                    </w:r>
                    <w:r w:rsidRPr="000D5B1B">
                      <w:rPr>
                        <w:rFonts w:ascii="宋体" w:hAnsi="宋体" w:hint="eastAsia"/>
                        <w:b/>
                        <w:bCs/>
                      </w:rPr>
                      <w:t>．不涉及现金收支的重大投资和筹资活动：</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 xml:space="preserve">　</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p>
            </w:tc>
          </w:tr>
          <w:tr w:rsidR="007F43F5" w:rsidRPr="000D5B1B" w:rsidTr="007F43F5">
            <w:sdt>
              <w:sdtPr>
                <w:rPr>
                  <w:rFonts w:ascii="宋体" w:hAnsi="宋体"/>
                </w:rPr>
                <w:tag w:val="_PLD_655636739ee84751ab668093a128e30d"/>
                <w:id w:val="6005618"/>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债务转为资本</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p>
            </w:tc>
          </w:tr>
          <w:tr w:rsidR="007F43F5" w:rsidRPr="000D5B1B" w:rsidTr="007F43F5">
            <w:sdt>
              <w:sdtPr>
                <w:rPr>
                  <w:rFonts w:ascii="宋体" w:hAnsi="宋体"/>
                </w:rPr>
                <w:tag w:val="_PLD_c256cf5f86c34d5bb6f6784047858fa0"/>
                <w:id w:val="6005619"/>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一年内到期的可转换公司债券</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p>
            </w:tc>
          </w:tr>
          <w:tr w:rsidR="007F43F5" w:rsidRPr="000D5B1B" w:rsidTr="007F43F5">
            <w:sdt>
              <w:sdtPr>
                <w:rPr>
                  <w:rFonts w:ascii="宋体" w:hAnsi="宋体"/>
                </w:rPr>
                <w:tag w:val="_PLD_d59267cd8d7d452fac4c9bc41205c801"/>
                <w:id w:val="6005620"/>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融资租入固定资产</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p>
            </w:tc>
          </w:tr>
          <w:tr w:rsidR="007F43F5" w:rsidRPr="000D5B1B" w:rsidTr="007F43F5">
            <w:sdt>
              <w:sdtPr>
                <w:rPr>
                  <w:rFonts w:ascii="宋体" w:hAnsi="宋体"/>
                </w:rPr>
                <w:tag w:val="_PLD_b32f2ba3b4a94101978cc22144b58749"/>
                <w:id w:val="6005621"/>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b/>
                        <w:bCs/>
                      </w:rPr>
                    </w:pPr>
                    <w:r w:rsidRPr="000D5B1B">
                      <w:rPr>
                        <w:rFonts w:ascii="宋体" w:hAnsi="宋体"/>
                        <w:b/>
                        <w:bCs/>
                      </w:rPr>
                      <w:t>3</w:t>
                    </w:r>
                    <w:r w:rsidRPr="000D5B1B">
                      <w:rPr>
                        <w:rFonts w:ascii="宋体" w:hAnsi="宋体" w:hint="eastAsia"/>
                        <w:b/>
                        <w:bCs/>
                      </w:rPr>
                      <w:t>．现金及现金等价物净变动情况：</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 xml:space="preserve">　</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p>
            </w:tc>
          </w:tr>
          <w:tr w:rsidR="007F43F5" w:rsidRPr="000D5B1B" w:rsidTr="007F43F5">
            <w:sdt>
              <w:sdtPr>
                <w:rPr>
                  <w:rFonts w:ascii="宋体" w:hAnsi="宋体"/>
                </w:rPr>
                <w:tag w:val="_PLD_ce5f5dd10ce14f14b2630fa4d067c065"/>
                <w:id w:val="6005622"/>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现金的期末余额</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135,923,090.08</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149,502,008.73</w:t>
                </w:r>
              </w:p>
            </w:tc>
          </w:tr>
          <w:tr w:rsidR="007F43F5" w:rsidRPr="000D5B1B" w:rsidTr="007F43F5">
            <w:sdt>
              <w:sdtPr>
                <w:rPr>
                  <w:rFonts w:ascii="宋体" w:hAnsi="宋体"/>
                </w:rPr>
                <w:tag w:val="_PLD_4086e070f5d54fb29cce570f72724cbb"/>
                <w:id w:val="6005623"/>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减：现金的期初余额</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bCs/>
                    <w:szCs w:val="21"/>
                  </w:rPr>
                </w:pPr>
                <w:r w:rsidRPr="00932E7E">
                  <w:rPr>
                    <w:rFonts w:ascii="宋体" w:hAnsi="宋体"/>
                    <w:szCs w:val="21"/>
                  </w:rPr>
                  <w:t>149,502,008.73</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bCs/>
                    <w:szCs w:val="21"/>
                  </w:rPr>
                </w:pPr>
                <w:r w:rsidRPr="00932E7E">
                  <w:rPr>
                    <w:rFonts w:ascii="宋体" w:hAnsi="宋体"/>
                    <w:szCs w:val="21"/>
                  </w:rPr>
                  <w:t>246,546,129.16</w:t>
                </w:r>
              </w:p>
            </w:tc>
          </w:tr>
          <w:tr w:rsidR="007F43F5" w:rsidRPr="000D5B1B" w:rsidTr="007F43F5">
            <w:sdt>
              <w:sdtPr>
                <w:rPr>
                  <w:rFonts w:ascii="宋体" w:hAnsi="宋体"/>
                </w:rPr>
                <w:tag w:val="_PLD_1c91c4a914b649cfab66292de8099b2d"/>
                <w:id w:val="6005624"/>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加：现金等价物的期末余额</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p>
            </w:tc>
          </w:tr>
          <w:tr w:rsidR="007F43F5" w:rsidRPr="000D5B1B" w:rsidTr="007F43F5">
            <w:sdt>
              <w:sdtPr>
                <w:rPr>
                  <w:rFonts w:ascii="宋体" w:hAnsi="宋体"/>
                </w:rPr>
                <w:tag w:val="_PLD_3477f6eacd034d7382014e3c1eb89ed3"/>
                <w:id w:val="6005625"/>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减：现金等价物的期初余额</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bCs/>
                    <w:szCs w:val="21"/>
                  </w:rPr>
                </w:pP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bCs/>
                    <w:szCs w:val="21"/>
                  </w:rPr>
                </w:pPr>
              </w:p>
            </w:tc>
          </w:tr>
          <w:tr w:rsidR="007F43F5" w:rsidRPr="000D5B1B" w:rsidTr="007F43F5">
            <w:sdt>
              <w:sdtPr>
                <w:rPr>
                  <w:rFonts w:ascii="宋体" w:hAnsi="宋体"/>
                </w:rPr>
                <w:tag w:val="_PLD_2ea0766a6a7d4c8bbcf5d81bbec324ef"/>
                <w:id w:val="6005626"/>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现金及现金等价物净增加额</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-13,578,918.65</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bCs/>
                    <w:szCs w:val="21"/>
                  </w:rPr>
                </w:pPr>
                <w:r w:rsidRPr="00932E7E">
                  <w:rPr>
                    <w:rFonts w:ascii="宋体" w:hAnsi="宋体"/>
                    <w:szCs w:val="21"/>
                  </w:rPr>
                  <w:t>-97,044,120.43</w:t>
                </w:r>
              </w:p>
            </w:tc>
          </w:tr>
        </w:tbl>
        <w:p w:rsidR="007F43F5" w:rsidRDefault="007F43F5"/>
        <w:p w:rsidR="005155D7" w:rsidRPr="000D5B1B" w:rsidRDefault="009E230D">
          <w:pPr>
            <w:rPr>
              <w:rFonts w:ascii="宋体" w:hAnsi="宋体"/>
            </w:rPr>
          </w:pPr>
        </w:p>
      </w:sdtContent>
    </w:sdt>
    <w:sdt>
      <w:sdtPr>
        <w:rPr>
          <w:rFonts w:ascii="宋体" w:hAnsi="宋体" w:cs="宋体" w:hint="eastAsia"/>
          <w:b w:val="0"/>
          <w:bCs w:val="0"/>
          <w:kern w:val="0"/>
          <w:szCs w:val="21"/>
        </w:rPr>
        <w:alias w:val="模块:现金和现金等价物的构成"/>
        <w:tag w:val="_SEC_4dd83b47da414fd18ef87a83dbc8a22a"/>
        <w:id w:val="879361"/>
        <w:lock w:val="sdtLocked"/>
        <w:placeholder>
          <w:docPart w:val="GBC22222222222222222222222222222"/>
        </w:placeholder>
      </w:sdtPr>
      <w:sdtEndPr>
        <w:rPr>
          <w:rFonts w:cs="Times New Roman" w:hint="default"/>
          <w:kern w:val="2"/>
          <w:szCs w:val="24"/>
        </w:rPr>
      </w:sdtEndPr>
      <w:sdtContent>
        <w:p w:rsidR="005155D7" w:rsidRPr="000D5B1B" w:rsidRDefault="00D3606B">
          <w:pPr>
            <w:pStyle w:val="4"/>
            <w:numPr>
              <w:ilvl w:val="0"/>
              <w:numId w:val="107"/>
            </w:numPr>
            <w:rPr>
              <w:rFonts w:ascii="宋体" w:hAnsi="宋体"/>
              <w:szCs w:val="21"/>
            </w:rPr>
          </w:pPr>
          <w:r w:rsidRPr="000D5B1B">
            <w:rPr>
              <w:rFonts w:ascii="宋体" w:hAnsi="宋体" w:hint="eastAsia"/>
              <w:szCs w:val="21"/>
            </w:rPr>
            <w:t>现金和现金</w:t>
          </w:r>
          <w:r w:rsidRPr="000D5B1B">
            <w:rPr>
              <w:rFonts w:ascii="宋体" w:hAnsi="宋体" w:hint="eastAsia"/>
            </w:rPr>
            <w:t>等价物</w:t>
          </w:r>
          <w:r w:rsidRPr="000D5B1B">
            <w:rPr>
              <w:rFonts w:ascii="宋体" w:hAnsi="宋体" w:hint="eastAsia"/>
              <w:szCs w:val="21"/>
            </w:rPr>
            <w:t>的构成</w:t>
          </w:r>
        </w:p>
        <w:sdt>
          <w:sdtPr>
            <w:rPr>
              <w:rFonts w:ascii="宋体" w:hAnsi="宋体"/>
            </w:rPr>
            <w:alias w:val="是否适用：现金和现金等价物的构成[双击切换]"/>
            <w:tag w:val="_GBC_491189eaa80041618842ef50d90276c8"/>
            <w:id w:val="879340"/>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A53D5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A53D53"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b/>
              <w:szCs w:val="21"/>
            </w:rPr>
          </w:pPr>
          <w:r w:rsidRPr="000D5B1B">
            <w:rPr>
              <w:rFonts w:ascii="宋体" w:hAnsi="宋体" w:hint="eastAsia"/>
            </w:rPr>
            <w:t>单位：</w:t>
          </w:r>
          <w:sdt>
            <w:sdtPr>
              <w:rPr>
                <w:rFonts w:ascii="宋体" w:hAnsi="宋体" w:hint="eastAsia"/>
              </w:rPr>
              <w:alias w:val="单位：财务附注：现金和现金等价物的构成"/>
              <w:tag w:val="_GBC_ae4a256eecad4f3f9ecc6e2e71ab2c7d"/>
              <w:id w:val="87934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现金和现金等价物的构成"/>
              <w:tag w:val="_GBC_1e71b89296f44d39ae92b46d95430c48"/>
              <w:id w:val="8793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3"/>
            <w:gridCol w:w="2695"/>
            <w:gridCol w:w="2561"/>
          </w:tblGrid>
          <w:tr w:rsidR="007F43F5" w:rsidRPr="000D5B1B" w:rsidTr="007F43F5">
            <w:trPr>
              <w:trHeight w:val="285"/>
            </w:trPr>
            <w:sdt>
              <w:sdtPr>
                <w:rPr>
                  <w:rFonts w:ascii="宋体" w:hAnsi="宋体"/>
                </w:rPr>
                <w:tag w:val="_PLD_f236b4353ebb4174a1d752e2dd8d5962"/>
                <w:id w:val="6005926"/>
                <w:lock w:val="sdtLocked"/>
              </w:sdtPr>
              <w:sdtContent>
                <w:tc>
                  <w:tcPr>
                    <w:tcW w:w="2096" w:type="pct"/>
                    <w:tcBorders>
                      <w:bottom w:val="single" w:sz="4" w:space="0" w:color="auto"/>
                    </w:tcBorders>
                    <w:shd w:val="clear" w:color="auto" w:fill="auto"/>
                    <w:vAlign w:val="center"/>
                  </w:tcPr>
                  <w:p w:rsidR="007F43F5" w:rsidRPr="000D5B1B" w:rsidRDefault="007F43F5" w:rsidP="007F43F5">
                    <w:pPr>
                      <w:ind w:leftChars="-51" w:left="-107"/>
                      <w:jc w:val="center"/>
                      <w:rPr>
                        <w:rFonts w:ascii="宋体" w:hAnsi="宋体"/>
                        <w:szCs w:val="21"/>
                      </w:rPr>
                    </w:pPr>
                    <w:r w:rsidRPr="000D5B1B">
                      <w:rPr>
                        <w:rFonts w:ascii="宋体" w:hAnsi="宋体" w:hint="eastAsia"/>
                        <w:szCs w:val="21"/>
                      </w:rPr>
                      <w:t>项目</w:t>
                    </w:r>
                  </w:p>
                </w:tc>
              </w:sdtContent>
            </w:sdt>
            <w:sdt>
              <w:sdtPr>
                <w:rPr>
                  <w:rFonts w:ascii="宋体" w:hAnsi="宋体"/>
                </w:rPr>
                <w:tag w:val="_PLD_74f42234ca4e43f7b8ddb72b330e411d"/>
                <w:id w:val="6005927"/>
                <w:lock w:val="sdtLocked"/>
              </w:sdtPr>
              <w:sdtContent>
                <w:tc>
                  <w:tcPr>
                    <w:tcW w:w="1489" w:type="pct"/>
                    <w:shd w:val="clear" w:color="auto" w:fill="auto"/>
                    <w:vAlign w:val="center"/>
                  </w:tcPr>
                  <w:p w:rsidR="007F43F5" w:rsidRPr="000D5B1B" w:rsidRDefault="007F43F5" w:rsidP="007F43F5">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acedd6f1968c4c8e9a0e547b5501996e"/>
                <w:id w:val="6005928"/>
                <w:lock w:val="sdtLocked"/>
              </w:sdtPr>
              <w:sdtContent>
                <w:tc>
                  <w:tcPr>
                    <w:tcW w:w="1415" w:type="pct"/>
                    <w:shd w:val="clear" w:color="auto" w:fill="auto"/>
                  </w:tcPr>
                  <w:p w:rsidR="007F43F5" w:rsidRPr="000D5B1B" w:rsidRDefault="007F43F5" w:rsidP="007F43F5">
                    <w:pPr>
                      <w:jc w:val="center"/>
                      <w:rPr>
                        <w:rFonts w:ascii="宋体" w:hAnsi="宋体"/>
                        <w:szCs w:val="21"/>
                      </w:rPr>
                    </w:pPr>
                    <w:r w:rsidRPr="000D5B1B">
                      <w:rPr>
                        <w:rFonts w:ascii="宋体" w:hAnsi="宋体" w:hint="eastAsia"/>
                        <w:szCs w:val="21"/>
                      </w:rPr>
                      <w:t>期初余额</w:t>
                    </w:r>
                  </w:p>
                </w:tc>
              </w:sdtContent>
            </w:sdt>
          </w:tr>
          <w:tr w:rsidR="007F43F5" w:rsidRPr="000D5B1B" w:rsidTr="007F43F5">
            <w:trPr>
              <w:trHeight w:val="285"/>
            </w:trPr>
            <w:sdt>
              <w:sdtPr>
                <w:rPr>
                  <w:rFonts w:ascii="宋体" w:hAnsi="宋体"/>
                </w:rPr>
                <w:tag w:val="_PLD_c30974bcf6934ec0baf9b0fa14607d4b"/>
                <w:id w:val="6005929"/>
                <w:lock w:val="sdtLocked"/>
              </w:sdtPr>
              <w:sdtContent>
                <w:tc>
                  <w:tcPr>
                    <w:tcW w:w="2096" w:type="pct"/>
                    <w:shd w:val="clear" w:color="auto" w:fill="auto"/>
                    <w:vAlign w:val="center"/>
                  </w:tcPr>
                  <w:p w:rsidR="007F43F5" w:rsidRPr="000D5B1B" w:rsidRDefault="007F43F5" w:rsidP="007F43F5">
                    <w:pPr>
                      <w:rPr>
                        <w:rFonts w:ascii="宋体" w:hAnsi="宋体"/>
                        <w:szCs w:val="21"/>
                      </w:rPr>
                    </w:pPr>
                    <w:r w:rsidRPr="000D5B1B">
                      <w:rPr>
                        <w:rFonts w:ascii="宋体" w:hAnsi="宋体" w:hint="eastAsia"/>
                        <w:szCs w:val="21"/>
                      </w:rPr>
                      <w:t>一、现金</w:t>
                    </w:r>
                  </w:p>
                </w:tc>
              </w:sdtContent>
            </w:sdt>
            <w:tc>
              <w:tcPr>
                <w:tcW w:w="1489" w:type="pct"/>
                <w:shd w:val="clear" w:color="auto" w:fill="auto"/>
              </w:tcPr>
              <w:p w:rsidR="007F43F5" w:rsidRPr="000D5B1B" w:rsidRDefault="007F43F5" w:rsidP="007F43F5">
                <w:pPr>
                  <w:jc w:val="right"/>
                  <w:rPr>
                    <w:rFonts w:ascii="宋体" w:hAnsi="宋体"/>
                    <w:szCs w:val="21"/>
                  </w:rPr>
                </w:pPr>
                <w:r w:rsidRPr="000D5B1B">
                  <w:rPr>
                    <w:rFonts w:ascii="宋体" w:hAnsi="宋体"/>
                  </w:rPr>
                  <w:t>135,923,090.08</w:t>
                </w:r>
              </w:p>
            </w:tc>
            <w:tc>
              <w:tcPr>
                <w:tcW w:w="1415" w:type="pct"/>
                <w:shd w:val="clear" w:color="auto" w:fill="auto"/>
              </w:tcPr>
              <w:p w:rsidR="007F43F5" w:rsidRPr="000D5B1B" w:rsidRDefault="007F43F5" w:rsidP="007F43F5">
                <w:pPr>
                  <w:jc w:val="right"/>
                  <w:rPr>
                    <w:rFonts w:ascii="宋体" w:hAnsi="宋体"/>
                    <w:szCs w:val="21"/>
                  </w:rPr>
                </w:pPr>
                <w:r w:rsidRPr="000D5B1B">
                  <w:rPr>
                    <w:rFonts w:ascii="宋体" w:hAnsi="宋体"/>
                  </w:rPr>
                  <w:t>149,502,008.73</w:t>
                </w:r>
              </w:p>
            </w:tc>
          </w:tr>
          <w:tr w:rsidR="007F43F5" w:rsidRPr="000D5B1B" w:rsidTr="007F43F5">
            <w:trPr>
              <w:trHeight w:val="285"/>
            </w:trPr>
            <w:sdt>
              <w:sdtPr>
                <w:rPr>
                  <w:rFonts w:ascii="宋体" w:hAnsi="宋体"/>
                </w:rPr>
                <w:tag w:val="_PLD_2448924633ff47a2a056b74831275190"/>
                <w:id w:val="6005930"/>
                <w:lock w:val="sdtLocked"/>
              </w:sdtPr>
              <w:sdtContent>
                <w:tc>
                  <w:tcPr>
                    <w:tcW w:w="2096" w:type="pct"/>
                    <w:shd w:val="clear" w:color="auto" w:fill="auto"/>
                    <w:vAlign w:val="center"/>
                  </w:tcPr>
                  <w:p w:rsidR="007F43F5" w:rsidRPr="000D5B1B" w:rsidRDefault="007F43F5" w:rsidP="007F43F5">
                    <w:pPr>
                      <w:rPr>
                        <w:rFonts w:ascii="宋体" w:hAnsi="宋体"/>
                        <w:szCs w:val="21"/>
                      </w:rPr>
                    </w:pPr>
                    <w:r w:rsidRPr="000D5B1B">
                      <w:rPr>
                        <w:rFonts w:ascii="宋体" w:hAnsi="宋体" w:hint="eastAsia"/>
                        <w:szCs w:val="21"/>
                      </w:rPr>
                      <w:t>其中：库存现金</w:t>
                    </w:r>
                  </w:p>
                </w:tc>
              </w:sdtContent>
            </w:sdt>
            <w:tc>
              <w:tcPr>
                <w:tcW w:w="1489" w:type="pct"/>
                <w:shd w:val="clear" w:color="auto" w:fill="auto"/>
              </w:tcPr>
              <w:p w:rsidR="007F43F5" w:rsidRPr="000D5B1B" w:rsidRDefault="007F43F5" w:rsidP="007F43F5">
                <w:pPr>
                  <w:jc w:val="right"/>
                  <w:rPr>
                    <w:rFonts w:ascii="宋体" w:hAnsi="宋体"/>
                    <w:szCs w:val="21"/>
                  </w:rPr>
                </w:pPr>
                <w:r w:rsidRPr="000D5B1B">
                  <w:rPr>
                    <w:rFonts w:ascii="宋体" w:hAnsi="宋体"/>
                  </w:rPr>
                  <w:t>1,256,701.15</w:t>
                </w:r>
              </w:p>
            </w:tc>
            <w:tc>
              <w:tcPr>
                <w:tcW w:w="1415" w:type="pct"/>
                <w:shd w:val="clear" w:color="auto" w:fill="auto"/>
              </w:tcPr>
              <w:p w:rsidR="007F43F5" w:rsidRPr="000D5B1B" w:rsidRDefault="007F43F5" w:rsidP="007F43F5">
                <w:pPr>
                  <w:jc w:val="right"/>
                  <w:rPr>
                    <w:rFonts w:ascii="宋体" w:hAnsi="宋体"/>
                    <w:szCs w:val="21"/>
                  </w:rPr>
                </w:pPr>
                <w:r w:rsidRPr="000D5B1B">
                  <w:rPr>
                    <w:rFonts w:ascii="宋体" w:hAnsi="宋体"/>
                  </w:rPr>
                  <w:t>960,906.29</w:t>
                </w:r>
              </w:p>
            </w:tc>
          </w:tr>
          <w:tr w:rsidR="007F43F5" w:rsidRPr="000D5B1B" w:rsidTr="007F43F5">
            <w:trPr>
              <w:trHeight w:val="285"/>
            </w:trPr>
            <w:sdt>
              <w:sdtPr>
                <w:rPr>
                  <w:rFonts w:ascii="宋体" w:hAnsi="宋体"/>
                </w:rPr>
                <w:tag w:val="_PLD_7c1d37ef90854383849abb5794e386ca"/>
                <w:id w:val="6005931"/>
                <w:lock w:val="sdtLocked"/>
              </w:sdtPr>
              <w:sdtContent>
                <w:tc>
                  <w:tcPr>
                    <w:tcW w:w="2096" w:type="pct"/>
                    <w:shd w:val="clear" w:color="auto" w:fill="auto"/>
                    <w:vAlign w:val="center"/>
                  </w:tcPr>
                  <w:p w:rsidR="007F43F5" w:rsidRPr="000D5B1B" w:rsidRDefault="007F43F5" w:rsidP="007F43F5">
                    <w:pPr>
                      <w:rPr>
                        <w:rFonts w:ascii="宋体" w:hAnsi="宋体"/>
                        <w:szCs w:val="21"/>
                      </w:rPr>
                    </w:pPr>
                    <w:r w:rsidRPr="000D5B1B">
                      <w:rPr>
                        <w:rFonts w:ascii="宋体" w:hAnsi="宋体" w:hint="eastAsia"/>
                        <w:szCs w:val="21"/>
                      </w:rPr>
                      <w:t xml:space="preserve">　　可随时用于支付的银行存款</w:t>
                    </w:r>
                  </w:p>
                </w:tc>
              </w:sdtContent>
            </w:sdt>
            <w:tc>
              <w:tcPr>
                <w:tcW w:w="1489" w:type="pct"/>
                <w:shd w:val="clear" w:color="auto" w:fill="auto"/>
              </w:tcPr>
              <w:p w:rsidR="007F43F5" w:rsidRPr="000D5B1B" w:rsidRDefault="007F43F5" w:rsidP="007F43F5">
                <w:pPr>
                  <w:jc w:val="right"/>
                  <w:rPr>
                    <w:rFonts w:ascii="宋体" w:hAnsi="宋体"/>
                    <w:szCs w:val="21"/>
                  </w:rPr>
                </w:pPr>
                <w:r w:rsidRPr="000D5B1B">
                  <w:rPr>
                    <w:rFonts w:ascii="宋体" w:hAnsi="宋体"/>
                  </w:rPr>
                  <w:t>134,666,388.93</w:t>
                </w:r>
              </w:p>
            </w:tc>
            <w:tc>
              <w:tcPr>
                <w:tcW w:w="1415" w:type="pct"/>
                <w:shd w:val="clear" w:color="auto" w:fill="auto"/>
              </w:tcPr>
              <w:p w:rsidR="007F43F5" w:rsidRPr="000D5B1B" w:rsidRDefault="007F43F5" w:rsidP="007F43F5">
                <w:pPr>
                  <w:jc w:val="right"/>
                  <w:rPr>
                    <w:rFonts w:ascii="宋体" w:hAnsi="宋体"/>
                    <w:szCs w:val="21"/>
                  </w:rPr>
                </w:pPr>
                <w:r w:rsidRPr="000D5B1B">
                  <w:rPr>
                    <w:rFonts w:ascii="宋体" w:hAnsi="宋体"/>
                  </w:rPr>
                  <w:t>148,541,102.44</w:t>
                </w:r>
              </w:p>
            </w:tc>
          </w:tr>
          <w:tr w:rsidR="007F43F5" w:rsidRPr="000D5B1B" w:rsidTr="007F43F5">
            <w:trPr>
              <w:trHeight w:val="285"/>
            </w:trPr>
            <w:sdt>
              <w:sdtPr>
                <w:rPr>
                  <w:rFonts w:ascii="宋体" w:hAnsi="宋体"/>
                </w:rPr>
                <w:tag w:val="_PLD_edb06094538948b280e2e88028c5768c"/>
                <w:id w:val="6005932"/>
                <w:lock w:val="sdtLocked"/>
              </w:sdtPr>
              <w:sdtContent>
                <w:tc>
                  <w:tcPr>
                    <w:tcW w:w="2096" w:type="pct"/>
                    <w:shd w:val="clear" w:color="auto" w:fill="auto"/>
                    <w:vAlign w:val="center"/>
                  </w:tcPr>
                  <w:p w:rsidR="007F43F5" w:rsidRPr="000D5B1B" w:rsidRDefault="007F43F5" w:rsidP="007F43F5">
                    <w:pPr>
                      <w:rPr>
                        <w:rFonts w:ascii="宋体" w:hAnsi="宋体"/>
                        <w:szCs w:val="21"/>
                      </w:rPr>
                    </w:pPr>
                    <w:r w:rsidRPr="000D5B1B">
                      <w:rPr>
                        <w:rFonts w:ascii="宋体" w:hAnsi="宋体" w:hint="eastAsia"/>
                        <w:szCs w:val="21"/>
                      </w:rPr>
                      <w:t xml:space="preserve">　　可随时用于支付的其他货币资金</w:t>
                    </w:r>
                  </w:p>
                </w:tc>
              </w:sdtContent>
            </w:sdt>
            <w:tc>
              <w:tcPr>
                <w:tcW w:w="1489" w:type="pct"/>
                <w:shd w:val="clear" w:color="auto" w:fill="auto"/>
              </w:tcPr>
              <w:p w:rsidR="007F43F5" w:rsidRPr="000D5B1B" w:rsidRDefault="007F43F5" w:rsidP="007F43F5">
                <w:pPr>
                  <w:jc w:val="right"/>
                  <w:rPr>
                    <w:rFonts w:ascii="宋体" w:hAnsi="宋体"/>
                    <w:szCs w:val="21"/>
                  </w:rPr>
                </w:pPr>
              </w:p>
            </w:tc>
            <w:tc>
              <w:tcPr>
                <w:tcW w:w="1415" w:type="pct"/>
                <w:shd w:val="clear" w:color="auto" w:fill="auto"/>
              </w:tcPr>
              <w:p w:rsidR="007F43F5" w:rsidRPr="000D5B1B" w:rsidRDefault="007F43F5" w:rsidP="007F43F5">
                <w:pPr>
                  <w:jc w:val="right"/>
                  <w:rPr>
                    <w:rFonts w:ascii="宋体" w:hAnsi="宋体"/>
                    <w:szCs w:val="21"/>
                  </w:rPr>
                </w:pPr>
              </w:p>
            </w:tc>
          </w:tr>
          <w:tr w:rsidR="007F43F5" w:rsidRPr="000D5B1B" w:rsidTr="007F43F5">
            <w:trPr>
              <w:trHeight w:val="285"/>
            </w:trPr>
            <w:sdt>
              <w:sdtPr>
                <w:rPr>
                  <w:rFonts w:ascii="宋体" w:hAnsi="宋体"/>
                </w:rPr>
                <w:tag w:val="_PLD_77b2ead3898a4e50a1fbacd39f88a461"/>
                <w:id w:val="6005933"/>
                <w:lock w:val="sdtLocked"/>
              </w:sdtPr>
              <w:sdtContent>
                <w:tc>
                  <w:tcPr>
                    <w:tcW w:w="2096" w:type="pct"/>
                    <w:shd w:val="clear" w:color="auto" w:fill="auto"/>
                    <w:vAlign w:val="center"/>
                  </w:tcPr>
                  <w:p w:rsidR="007F43F5" w:rsidRPr="000D5B1B" w:rsidRDefault="007F43F5" w:rsidP="007F43F5">
                    <w:pPr>
                      <w:rPr>
                        <w:rFonts w:ascii="宋体" w:hAnsi="宋体"/>
                        <w:szCs w:val="21"/>
                      </w:rPr>
                    </w:pPr>
                    <w:r w:rsidRPr="000D5B1B">
                      <w:rPr>
                        <w:rFonts w:ascii="宋体" w:hAnsi="宋体" w:hint="eastAsia"/>
                        <w:szCs w:val="21"/>
                      </w:rPr>
                      <w:t xml:space="preserve">　　可用于支付的存放中央银行款项</w:t>
                    </w:r>
                  </w:p>
                </w:tc>
              </w:sdtContent>
            </w:sdt>
            <w:tc>
              <w:tcPr>
                <w:tcW w:w="1489" w:type="pct"/>
                <w:shd w:val="clear" w:color="auto" w:fill="auto"/>
              </w:tcPr>
              <w:p w:rsidR="007F43F5" w:rsidRPr="000D5B1B" w:rsidRDefault="007F43F5" w:rsidP="007F43F5">
                <w:pPr>
                  <w:jc w:val="right"/>
                  <w:rPr>
                    <w:rFonts w:ascii="宋体" w:hAnsi="宋体"/>
                    <w:szCs w:val="21"/>
                  </w:rPr>
                </w:pPr>
              </w:p>
            </w:tc>
            <w:tc>
              <w:tcPr>
                <w:tcW w:w="1415" w:type="pct"/>
                <w:shd w:val="clear" w:color="auto" w:fill="auto"/>
              </w:tcPr>
              <w:p w:rsidR="007F43F5" w:rsidRPr="000D5B1B" w:rsidRDefault="007F43F5" w:rsidP="007F43F5">
                <w:pPr>
                  <w:jc w:val="right"/>
                  <w:rPr>
                    <w:rFonts w:ascii="宋体" w:hAnsi="宋体"/>
                    <w:szCs w:val="21"/>
                  </w:rPr>
                </w:pPr>
              </w:p>
            </w:tc>
          </w:tr>
          <w:tr w:rsidR="007F43F5" w:rsidRPr="000D5B1B" w:rsidTr="007F43F5">
            <w:trPr>
              <w:trHeight w:val="285"/>
            </w:trPr>
            <w:sdt>
              <w:sdtPr>
                <w:rPr>
                  <w:rFonts w:ascii="宋体" w:hAnsi="宋体"/>
                </w:rPr>
                <w:tag w:val="_PLD_04f13530c5ee43daa46681c189519f4e"/>
                <w:id w:val="6005934"/>
                <w:lock w:val="sdtLocked"/>
              </w:sdtPr>
              <w:sdtContent>
                <w:tc>
                  <w:tcPr>
                    <w:tcW w:w="2096" w:type="pct"/>
                    <w:shd w:val="clear" w:color="auto" w:fill="auto"/>
                    <w:vAlign w:val="center"/>
                  </w:tcPr>
                  <w:p w:rsidR="007F43F5" w:rsidRPr="000D5B1B" w:rsidRDefault="007F43F5" w:rsidP="007F43F5">
                    <w:pPr>
                      <w:rPr>
                        <w:rFonts w:ascii="宋体" w:hAnsi="宋体"/>
                        <w:szCs w:val="21"/>
                      </w:rPr>
                    </w:pPr>
                    <w:r w:rsidRPr="000D5B1B">
                      <w:rPr>
                        <w:rFonts w:ascii="宋体" w:hAnsi="宋体" w:hint="eastAsia"/>
                        <w:szCs w:val="21"/>
                      </w:rPr>
                      <w:t xml:space="preserve">　　存放同业款项</w:t>
                    </w:r>
                  </w:p>
                </w:tc>
              </w:sdtContent>
            </w:sdt>
            <w:tc>
              <w:tcPr>
                <w:tcW w:w="1489" w:type="pct"/>
                <w:shd w:val="clear" w:color="auto" w:fill="auto"/>
              </w:tcPr>
              <w:p w:rsidR="007F43F5" w:rsidRPr="000D5B1B" w:rsidRDefault="007F43F5" w:rsidP="007F43F5">
                <w:pPr>
                  <w:jc w:val="right"/>
                  <w:rPr>
                    <w:rFonts w:ascii="宋体" w:hAnsi="宋体"/>
                    <w:szCs w:val="21"/>
                  </w:rPr>
                </w:pPr>
              </w:p>
            </w:tc>
            <w:tc>
              <w:tcPr>
                <w:tcW w:w="1415" w:type="pct"/>
                <w:shd w:val="clear" w:color="auto" w:fill="auto"/>
              </w:tcPr>
              <w:p w:rsidR="007F43F5" w:rsidRPr="000D5B1B" w:rsidRDefault="007F43F5" w:rsidP="007F43F5">
                <w:pPr>
                  <w:jc w:val="right"/>
                  <w:rPr>
                    <w:rFonts w:ascii="宋体" w:hAnsi="宋体"/>
                    <w:szCs w:val="21"/>
                  </w:rPr>
                </w:pPr>
              </w:p>
            </w:tc>
          </w:tr>
          <w:tr w:rsidR="007F43F5" w:rsidRPr="000D5B1B" w:rsidTr="007F43F5">
            <w:trPr>
              <w:trHeight w:val="285"/>
            </w:trPr>
            <w:sdt>
              <w:sdtPr>
                <w:rPr>
                  <w:rFonts w:ascii="宋体" w:hAnsi="宋体"/>
                </w:rPr>
                <w:tag w:val="_PLD_b930b521ee7d44c485fa175f84415f98"/>
                <w:id w:val="6005935"/>
                <w:lock w:val="sdtLocked"/>
              </w:sdtPr>
              <w:sdtContent>
                <w:tc>
                  <w:tcPr>
                    <w:tcW w:w="2096" w:type="pct"/>
                    <w:shd w:val="clear" w:color="auto" w:fill="auto"/>
                    <w:vAlign w:val="center"/>
                  </w:tcPr>
                  <w:p w:rsidR="007F43F5" w:rsidRPr="000D5B1B" w:rsidRDefault="007F43F5" w:rsidP="007F43F5">
                    <w:pPr>
                      <w:rPr>
                        <w:rFonts w:ascii="宋体" w:hAnsi="宋体"/>
                        <w:szCs w:val="21"/>
                      </w:rPr>
                    </w:pPr>
                    <w:r w:rsidRPr="000D5B1B">
                      <w:rPr>
                        <w:rFonts w:ascii="宋体" w:hAnsi="宋体" w:hint="eastAsia"/>
                        <w:szCs w:val="21"/>
                      </w:rPr>
                      <w:t xml:space="preserve">　　拆放同业款项</w:t>
                    </w:r>
                  </w:p>
                </w:tc>
              </w:sdtContent>
            </w:sdt>
            <w:tc>
              <w:tcPr>
                <w:tcW w:w="1489" w:type="pct"/>
                <w:shd w:val="clear" w:color="auto" w:fill="auto"/>
              </w:tcPr>
              <w:p w:rsidR="007F43F5" w:rsidRPr="000D5B1B" w:rsidRDefault="007F43F5" w:rsidP="007F43F5">
                <w:pPr>
                  <w:jc w:val="right"/>
                  <w:rPr>
                    <w:rFonts w:ascii="宋体" w:hAnsi="宋体"/>
                    <w:szCs w:val="21"/>
                  </w:rPr>
                </w:pPr>
              </w:p>
            </w:tc>
            <w:tc>
              <w:tcPr>
                <w:tcW w:w="1415" w:type="pct"/>
                <w:shd w:val="clear" w:color="auto" w:fill="auto"/>
              </w:tcPr>
              <w:p w:rsidR="007F43F5" w:rsidRPr="000D5B1B" w:rsidRDefault="007F43F5" w:rsidP="007F43F5">
                <w:pPr>
                  <w:jc w:val="right"/>
                  <w:rPr>
                    <w:rFonts w:ascii="宋体" w:hAnsi="宋体"/>
                    <w:szCs w:val="21"/>
                  </w:rPr>
                </w:pPr>
              </w:p>
            </w:tc>
          </w:tr>
          <w:tr w:rsidR="007F43F5" w:rsidRPr="000D5B1B" w:rsidTr="007F43F5">
            <w:trPr>
              <w:trHeight w:val="285"/>
            </w:trPr>
            <w:sdt>
              <w:sdtPr>
                <w:rPr>
                  <w:rFonts w:ascii="宋体" w:hAnsi="宋体"/>
                </w:rPr>
                <w:tag w:val="_PLD_f00d7a66342f4877aaddfcaf2bb31e3d"/>
                <w:id w:val="6005936"/>
                <w:lock w:val="sdtLocked"/>
              </w:sdtPr>
              <w:sdtContent>
                <w:tc>
                  <w:tcPr>
                    <w:tcW w:w="2096" w:type="pct"/>
                    <w:shd w:val="clear" w:color="auto" w:fill="auto"/>
                    <w:vAlign w:val="center"/>
                  </w:tcPr>
                  <w:p w:rsidR="007F43F5" w:rsidRPr="000D5B1B" w:rsidRDefault="007F43F5" w:rsidP="007F43F5">
                    <w:pPr>
                      <w:rPr>
                        <w:rFonts w:ascii="宋体" w:hAnsi="宋体"/>
                        <w:szCs w:val="21"/>
                      </w:rPr>
                    </w:pPr>
                    <w:r w:rsidRPr="000D5B1B">
                      <w:rPr>
                        <w:rFonts w:ascii="宋体" w:hAnsi="宋体" w:hint="eastAsia"/>
                        <w:szCs w:val="21"/>
                      </w:rPr>
                      <w:t>二、现金等价物</w:t>
                    </w:r>
                  </w:p>
                </w:tc>
              </w:sdtContent>
            </w:sdt>
            <w:tc>
              <w:tcPr>
                <w:tcW w:w="1489" w:type="pct"/>
                <w:shd w:val="clear" w:color="auto" w:fill="auto"/>
              </w:tcPr>
              <w:p w:rsidR="007F43F5" w:rsidRPr="000D5B1B" w:rsidRDefault="007F43F5" w:rsidP="007F43F5">
                <w:pPr>
                  <w:jc w:val="right"/>
                  <w:rPr>
                    <w:rFonts w:ascii="宋体" w:hAnsi="宋体"/>
                    <w:szCs w:val="21"/>
                  </w:rPr>
                </w:pPr>
              </w:p>
            </w:tc>
            <w:tc>
              <w:tcPr>
                <w:tcW w:w="1415" w:type="pct"/>
                <w:shd w:val="clear" w:color="auto" w:fill="auto"/>
              </w:tcPr>
              <w:p w:rsidR="007F43F5" w:rsidRPr="000D5B1B" w:rsidRDefault="007F43F5" w:rsidP="007F43F5">
                <w:pPr>
                  <w:jc w:val="right"/>
                  <w:rPr>
                    <w:rFonts w:ascii="宋体" w:hAnsi="宋体"/>
                    <w:szCs w:val="21"/>
                  </w:rPr>
                </w:pPr>
              </w:p>
            </w:tc>
          </w:tr>
          <w:tr w:rsidR="007F43F5" w:rsidRPr="000D5B1B" w:rsidTr="007F43F5">
            <w:trPr>
              <w:trHeight w:val="285"/>
            </w:trPr>
            <w:sdt>
              <w:sdtPr>
                <w:rPr>
                  <w:rFonts w:ascii="宋体" w:hAnsi="宋体"/>
                </w:rPr>
                <w:tag w:val="_PLD_16299fa18d31408093e302515df85929"/>
                <w:id w:val="6005937"/>
                <w:lock w:val="sdtLocked"/>
              </w:sdtPr>
              <w:sdtContent>
                <w:tc>
                  <w:tcPr>
                    <w:tcW w:w="2096" w:type="pct"/>
                    <w:tcBorders>
                      <w:bottom w:val="single" w:sz="4" w:space="0" w:color="auto"/>
                    </w:tcBorders>
                    <w:shd w:val="clear" w:color="auto" w:fill="auto"/>
                    <w:vAlign w:val="center"/>
                  </w:tcPr>
                  <w:p w:rsidR="007F43F5" w:rsidRPr="000D5B1B" w:rsidRDefault="007F43F5" w:rsidP="007F43F5">
                    <w:pPr>
                      <w:rPr>
                        <w:rFonts w:ascii="宋体" w:hAnsi="宋体"/>
                        <w:szCs w:val="21"/>
                      </w:rPr>
                    </w:pPr>
                    <w:r w:rsidRPr="000D5B1B">
                      <w:rPr>
                        <w:rFonts w:ascii="宋体" w:hAnsi="宋体" w:hint="eastAsia"/>
                        <w:szCs w:val="21"/>
                      </w:rPr>
                      <w:t>其中：三个月内到期的债券投资</w:t>
                    </w:r>
                  </w:p>
                </w:tc>
              </w:sdtContent>
            </w:sdt>
            <w:tc>
              <w:tcPr>
                <w:tcW w:w="1489" w:type="pct"/>
                <w:tcBorders>
                  <w:bottom w:val="single" w:sz="4" w:space="0" w:color="auto"/>
                </w:tcBorders>
                <w:shd w:val="clear" w:color="auto" w:fill="auto"/>
              </w:tcPr>
              <w:p w:rsidR="007F43F5" w:rsidRPr="000D5B1B" w:rsidRDefault="007F43F5" w:rsidP="007F43F5">
                <w:pPr>
                  <w:jc w:val="right"/>
                  <w:rPr>
                    <w:rFonts w:ascii="宋体" w:hAnsi="宋体"/>
                    <w:szCs w:val="21"/>
                  </w:rPr>
                </w:pPr>
              </w:p>
            </w:tc>
            <w:tc>
              <w:tcPr>
                <w:tcW w:w="1415" w:type="pct"/>
                <w:tcBorders>
                  <w:bottom w:val="single" w:sz="4" w:space="0" w:color="auto"/>
                </w:tcBorders>
                <w:shd w:val="clear" w:color="auto" w:fill="auto"/>
              </w:tcPr>
              <w:p w:rsidR="007F43F5" w:rsidRPr="000D5B1B" w:rsidRDefault="007F43F5" w:rsidP="007F43F5">
                <w:pPr>
                  <w:jc w:val="right"/>
                  <w:rPr>
                    <w:rFonts w:ascii="宋体" w:hAnsi="宋体"/>
                    <w:szCs w:val="21"/>
                  </w:rPr>
                </w:pPr>
              </w:p>
            </w:tc>
          </w:tr>
          <w:tr w:rsidR="007F43F5" w:rsidRPr="000D5B1B" w:rsidTr="007F43F5">
            <w:trPr>
              <w:trHeight w:val="285"/>
            </w:trPr>
            <w:sdt>
              <w:sdtPr>
                <w:rPr>
                  <w:rFonts w:ascii="宋体" w:hAnsi="宋体"/>
                </w:rPr>
                <w:tag w:val="_PLD_c0edd92776694605b840649582e6ae33"/>
                <w:id w:val="6005938"/>
                <w:lock w:val="sdtLocked"/>
              </w:sdtPr>
              <w:sdtContent>
                <w:tc>
                  <w:tcPr>
                    <w:tcW w:w="2096" w:type="pct"/>
                    <w:shd w:val="clear" w:color="auto" w:fill="auto"/>
                    <w:vAlign w:val="center"/>
                  </w:tcPr>
                  <w:p w:rsidR="007F43F5" w:rsidRPr="000D5B1B" w:rsidRDefault="007F43F5" w:rsidP="007F43F5">
                    <w:pPr>
                      <w:rPr>
                        <w:rFonts w:ascii="宋体" w:hAnsi="宋体"/>
                        <w:szCs w:val="21"/>
                      </w:rPr>
                    </w:pPr>
                    <w:r w:rsidRPr="000D5B1B">
                      <w:rPr>
                        <w:rFonts w:ascii="宋体" w:hAnsi="宋体" w:hint="eastAsia"/>
                        <w:szCs w:val="21"/>
                      </w:rPr>
                      <w:t>三、期末现金及现金等价物余额</w:t>
                    </w:r>
                  </w:p>
                </w:tc>
              </w:sdtContent>
            </w:sdt>
            <w:tc>
              <w:tcPr>
                <w:tcW w:w="1489" w:type="pct"/>
                <w:shd w:val="clear" w:color="auto" w:fill="auto"/>
              </w:tcPr>
              <w:p w:rsidR="007F43F5" w:rsidRPr="000D5B1B" w:rsidRDefault="007F43F5" w:rsidP="007F43F5">
                <w:pPr>
                  <w:jc w:val="right"/>
                  <w:rPr>
                    <w:rFonts w:ascii="宋体" w:hAnsi="宋体"/>
                    <w:szCs w:val="21"/>
                  </w:rPr>
                </w:pPr>
                <w:r w:rsidRPr="000D5B1B">
                  <w:rPr>
                    <w:rFonts w:ascii="宋体" w:hAnsi="宋体"/>
                  </w:rPr>
                  <w:t>135,923,090.08</w:t>
                </w:r>
              </w:p>
            </w:tc>
            <w:tc>
              <w:tcPr>
                <w:tcW w:w="1415" w:type="pct"/>
                <w:shd w:val="clear" w:color="auto" w:fill="auto"/>
              </w:tcPr>
              <w:p w:rsidR="007F43F5" w:rsidRPr="000D5B1B" w:rsidRDefault="007F43F5" w:rsidP="007F43F5">
                <w:pPr>
                  <w:jc w:val="right"/>
                  <w:rPr>
                    <w:rFonts w:ascii="宋体" w:hAnsi="宋体"/>
                    <w:szCs w:val="21"/>
                  </w:rPr>
                </w:pPr>
                <w:r w:rsidRPr="000D5B1B">
                  <w:rPr>
                    <w:rFonts w:ascii="宋体" w:hAnsi="宋体"/>
                  </w:rPr>
                  <w:t>149,502,008.73</w:t>
                </w:r>
              </w:p>
            </w:tc>
          </w:tr>
          <w:tr w:rsidR="007F43F5" w:rsidRPr="000D5B1B" w:rsidTr="007F43F5">
            <w:trPr>
              <w:trHeight w:val="285"/>
            </w:trPr>
            <w:sdt>
              <w:sdtPr>
                <w:rPr>
                  <w:rFonts w:ascii="宋体" w:hAnsi="宋体"/>
                </w:rPr>
                <w:tag w:val="_PLD_106c165f11654e62a63b02963df9683a"/>
                <w:id w:val="6005939"/>
                <w:lock w:val="sdtLocked"/>
              </w:sdtPr>
              <w:sdtContent>
                <w:tc>
                  <w:tcPr>
                    <w:tcW w:w="2096" w:type="pct"/>
                    <w:shd w:val="clear" w:color="auto" w:fill="auto"/>
                    <w:vAlign w:val="center"/>
                  </w:tcPr>
                  <w:p w:rsidR="007F43F5" w:rsidRPr="000D5B1B" w:rsidRDefault="007F43F5" w:rsidP="007F43F5">
                    <w:pPr>
                      <w:rPr>
                        <w:rFonts w:ascii="宋体" w:hAnsi="宋体"/>
                        <w:szCs w:val="21"/>
                      </w:rPr>
                    </w:pPr>
                    <w:r w:rsidRPr="000D5B1B">
                      <w:rPr>
                        <w:rFonts w:ascii="宋体" w:hAnsi="宋体" w:hint="eastAsia"/>
                        <w:szCs w:val="21"/>
                      </w:rPr>
                      <w:t>其中：母公司或集团内子公司使用受限制的现金和现金等价物</w:t>
                    </w:r>
                  </w:p>
                </w:tc>
              </w:sdtContent>
            </w:sdt>
            <w:tc>
              <w:tcPr>
                <w:tcW w:w="1489" w:type="pct"/>
                <w:shd w:val="clear" w:color="auto" w:fill="auto"/>
              </w:tcPr>
              <w:p w:rsidR="007F43F5" w:rsidRPr="000D5B1B" w:rsidRDefault="007F43F5" w:rsidP="007F43F5">
                <w:pPr>
                  <w:jc w:val="right"/>
                  <w:rPr>
                    <w:rFonts w:ascii="宋体" w:hAnsi="宋体"/>
                    <w:szCs w:val="21"/>
                  </w:rPr>
                </w:pPr>
              </w:p>
            </w:tc>
            <w:tc>
              <w:tcPr>
                <w:tcW w:w="1415" w:type="pct"/>
                <w:shd w:val="clear" w:color="auto" w:fill="auto"/>
              </w:tcPr>
              <w:p w:rsidR="007F43F5" w:rsidRPr="000D5B1B" w:rsidRDefault="007F43F5" w:rsidP="007F43F5">
                <w:pPr>
                  <w:jc w:val="right"/>
                  <w:rPr>
                    <w:rFonts w:ascii="宋体" w:hAnsi="宋体"/>
                    <w:szCs w:val="21"/>
                  </w:rPr>
                </w:pPr>
              </w:p>
            </w:tc>
          </w:tr>
        </w:tbl>
        <w:p w:rsidR="005155D7" w:rsidRPr="000D5B1B" w:rsidRDefault="00D3606B">
          <w:pPr>
            <w:spacing w:before="60" w:after="60"/>
            <w:rPr>
              <w:rFonts w:ascii="宋体" w:hAnsi="宋体"/>
              <w:szCs w:val="21"/>
            </w:rPr>
          </w:pPr>
          <w:r w:rsidRPr="000D5B1B">
            <w:rPr>
              <w:rFonts w:ascii="宋体" w:hAnsi="宋体" w:hint="eastAsia"/>
              <w:szCs w:val="21"/>
            </w:rPr>
            <w:t>其他说明：</w:t>
          </w:r>
        </w:p>
        <w:sdt>
          <w:sdtPr>
            <w:rPr>
              <w:rFonts w:ascii="宋体" w:hAnsi="宋体"/>
              <w:szCs w:val="21"/>
            </w:rPr>
            <w:alias w:val="是否适用：现金流量表补充资料的说明[双击切换]"/>
            <w:tag w:val="_GBC_0ba0540309b143448acc872b3e211b1d"/>
            <w:id w:val="879359"/>
            <w:lock w:val="sdtLocked"/>
            <w:placeholder>
              <w:docPart w:val="GBC22222222222222222222222222222"/>
            </w:placeholder>
          </w:sdtPr>
          <w:sdtContent>
            <w:p w:rsidR="005155D7" w:rsidRPr="000D5B1B" w:rsidRDefault="009E230D" w:rsidP="00D05A60">
              <w:pPr>
                <w:spacing w:before="60" w:after="60"/>
                <w:rPr>
                  <w:rFonts w:ascii="宋体" w:hAnsi="宋体"/>
                </w:rPr>
              </w:pPr>
              <w:r w:rsidRPr="000D5B1B">
                <w:rPr>
                  <w:rFonts w:ascii="宋体" w:hAnsi="宋体"/>
                  <w:szCs w:val="21"/>
                </w:rPr>
                <w:fldChar w:fldCharType="begin"/>
              </w:r>
              <w:r w:rsidR="00D05A60"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D05A60"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rPr>
      </w:pPr>
    </w:p>
    <w:sdt>
      <w:sdtPr>
        <w:rPr>
          <w:rFonts w:ascii="宋体" w:hAnsi="宋体" w:cs="宋体" w:hint="eastAsia"/>
          <w:b w:val="0"/>
          <w:bCs w:val="0"/>
          <w:kern w:val="0"/>
          <w:szCs w:val="21"/>
        </w:rPr>
        <w:alias w:val="模块:所有者权益变动表项目注释"/>
        <w:tag w:val="_SEC_cbb5e6d5041b434cbee55fb14e7590da"/>
        <w:id w:val="879364"/>
        <w:lock w:val="sdtLocked"/>
        <w:placeholder>
          <w:docPart w:val="GBC22222222222222222222222222222"/>
        </w:placeholder>
      </w:sdtPr>
      <w:sdtEndPr>
        <w:rPr>
          <w:rFonts w:cstheme="minorBidi" w:hint="default"/>
          <w:color w:val="FF00FF"/>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所有者权益变动表项目注释</w:t>
          </w:r>
        </w:p>
        <w:p w:rsidR="005155D7" w:rsidRPr="000D5B1B" w:rsidRDefault="00D3606B">
          <w:pPr>
            <w:rPr>
              <w:rFonts w:ascii="宋体" w:hAnsi="宋体"/>
            </w:rPr>
          </w:pPr>
          <w:r w:rsidRPr="000D5B1B">
            <w:rPr>
              <w:rFonts w:ascii="宋体" w:hAnsi="宋体" w:hint="eastAsia"/>
            </w:rPr>
            <w:t>说明对上年期末余额进行调整的“其他”项目名称及调整金额等事项：</w:t>
          </w:r>
        </w:p>
        <w:sdt>
          <w:sdtPr>
            <w:rPr>
              <w:rFonts w:ascii="宋体" w:hAnsi="宋体"/>
            </w:rPr>
            <w:alias w:val="是否适用：所有者权益变动表项目注释[双击切换]"/>
            <w:tag w:val="_GBC_fca039532a374a3e9daa81c75d491b1f"/>
            <w:id w:val="879362"/>
            <w:lock w:val="sdtLocked"/>
            <w:placeholder>
              <w:docPart w:val="GBC22222222222222222222222222222"/>
            </w:placeholder>
          </w:sdtPr>
          <w:sdtContent>
            <w:p w:rsidR="005155D7" w:rsidRPr="000D5B1B" w:rsidRDefault="009E230D" w:rsidP="00D05A60">
              <w:pPr>
                <w:rPr>
                  <w:rFonts w:ascii="宋体" w:hAnsi="宋体"/>
                  <w:color w:val="FF00FF"/>
                  <w:szCs w:val="21"/>
                </w:rPr>
              </w:pPr>
              <w:r w:rsidRPr="000D5B1B">
                <w:rPr>
                  <w:rFonts w:ascii="宋体" w:hAnsi="宋体"/>
                </w:rPr>
                <w:fldChar w:fldCharType="begin"/>
              </w:r>
              <w:r w:rsidR="00D05A6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D05A60"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所有权或使用权受到限制的资产"/>
        <w:tag w:val="_SEC_a24445b9d34342ec921f5b1164f97e32"/>
        <w:id w:val="879380"/>
        <w:lock w:val="sdtLocked"/>
        <w:placeholder>
          <w:docPart w:val="GBC22222222222222222222222222222"/>
        </w:placeholder>
      </w:sdtPr>
      <w:sdtEndPr>
        <w:rPr>
          <w:rFonts w:cs="Times New Roman"/>
          <w:kern w:val="2"/>
        </w:rPr>
      </w:sdtEndPr>
      <w:sdtContent>
        <w:p w:rsidR="006D396A" w:rsidRDefault="006D396A">
          <w:pPr>
            <w:pStyle w:val="3"/>
            <w:numPr>
              <w:ilvl w:val="0"/>
              <w:numId w:val="21"/>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241401715"/>
            <w:lock w:val="sdtContentLocked"/>
          </w:sdtPr>
          <w:sdtContent>
            <w:p w:rsidR="006D396A" w:rsidRDefault="009E230D">
              <w:r>
                <w:fldChar w:fldCharType="begin"/>
              </w:r>
              <w:r w:rsidR="006D396A">
                <w:rPr>
                  <w:rFonts w:hint="eastAsia"/>
                </w:rPr>
                <w:instrText xml:space="preserve">MACROBUTTON  SnrToggleCheckbox </w:instrText>
              </w:r>
              <w:r w:rsidR="006D396A">
                <w:rPr>
                  <w:rFonts w:hint="eastAsia"/>
                </w:rPr>
                <w:instrText>√适用</w:instrText>
              </w:r>
              <w:r w:rsidR="006D396A">
                <w:rPr>
                  <w:rFonts w:hint="eastAsia"/>
                </w:rPr>
                <w:instrText xml:space="preserve">  </w:instrText>
              </w:r>
              <w:r>
                <w:fldChar w:fldCharType="end"/>
              </w:r>
              <w:r>
                <w:fldChar w:fldCharType="begin"/>
              </w:r>
              <w:r w:rsidR="006D396A">
                <w:instrText>MACROBUTTON  SnrToggleCheckbox □</w:instrText>
              </w:r>
              <w:r w:rsidR="006D396A">
                <w:instrText>不适用</w:instrText>
              </w:r>
              <w:r w:rsidR="006D396A">
                <w:instrText xml:space="preserve"> </w:instrText>
              </w:r>
              <w:r>
                <w:fldChar w:fldCharType="end"/>
              </w:r>
            </w:p>
          </w:sdtContent>
        </w:sdt>
        <w:p w:rsidR="006D396A" w:rsidRDefault="006D396A">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963396101"/>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425773504"/>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155"/>
            <w:gridCol w:w="3045"/>
            <w:gridCol w:w="2693"/>
          </w:tblGrid>
          <w:tr w:rsidR="006D396A" w:rsidTr="005A346A">
            <w:sdt>
              <w:sdtPr>
                <w:tag w:val="_PLD_8e15d7f2fa2e40b09c519ace5a37eb45"/>
                <w:id w:val="6018018"/>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6D396A" w:rsidRDefault="006D396A" w:rsidP="005A346A">
                    <w:pPr>
                      <w:jc w:val="center"/>
                      <w:rPr>
                        <w:szCs w:val="21"/>
                      </w:rPr>
                    </w:pPr>
                    <w:r>
                      <w:rPr>
                        <w:rFonts w:hint="eastAsia"/>
                        <w:szCs w:val="21"/>
                      </w:rPr>
                      <w:t>项目</w:t>
                    </w:r>
                  </w:p>
                </w:tc>
              </w:sdtContent>
            </w:sdt>
            <w:sdt>
              <w:sdtPr>
                <w:tag w:val="_PLD_39406572745d477dace6b9315235612b"/>
                <w:id w:val="6018019"/>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6D396A" w:rsidRDefault="006D396A" w:rsidP="005A346A">
                    <w:pPr>
                      <w:jc w:val="center"/>
                      <w:rPr>
                        <w:szCs w:val="21"/>
                      </w:rPr>
                    </w:pPr>
                    <w:r>
                      <w:rPr>
                        <w:rFonts w:hint="eastAsia"/>
                        <w:szCs w:val="21"/>
                      </w:rPr>
                      <w:t>期末账面价值</w:t>
                    </w:r>
                  </w:p>
                </w:tc>
              </w:sdtContent>
            </w:sdt>
            <w:sdt>
              <w:sdtPr>
                <w:tag w:val="_PLD_b1c34a0e07914de782ce840363400809"/>
                <w:id w:val="6018020"/>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6D396A" w:rsidRDefault="006D396A" w:rsidP="005A346A">
                    <w:pPr>
                      <w:jc w:val="center"/>
                      <w:rPr>
                        <w:szCs w:val="21"/>
                      </w:rPr>
                    </w:pPr>
                    <w:r>
                      <w:rPr>
                        <w:rFonts w:hint="eastAsia"/>
                        <w:szCs w:val="21"/>
                      </w:rPr>
                      <w:t>受限原因</w:t>
                    </w:r>
                  </w:p>
                </w:tc>
              </w:sdtContent>
            </w:sdt>
          </w:tr>
          <w:tr w:rsidR="006D396A" w:rsidTr="005A346A">
            <w:sdt>
              <w:sdtPr>
                <w:tag w:val="_PLD_d9b137ab4e154759b04bb85a4797c139"/>
                <w:id w:val="6018024"/>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6D396A" w:rsidRDefault="006D396A" w:rsidP="005A346A">
                    <w:pPr>
                      <w:rPr>
                        <w:szCs w:val="21"/>
                      </w:rPr>
                    </w:pPr>
                    <w:r>
                      <w:rPr>
                        <w:rFonts w:hint="eastAsia"/>
                        <w:szCs w:val="21"/>
                      </w:rPr>
                      <w:t>固定资产</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6D396A" w:rsidRPr="006D396A" w:rsidRDefault="006D396A" w:rsidP="005A346A">
                <w:pPr>
                  <w:jc w:val="right"/>
                  <w:rPr>
                    <w:rFonts w:ascii="宋体" w:hAnsi="宋体"/>
                    <w:szCs w:val="21"/>
                  </w:rPr>
                </w:pPr>
                <w:r w:rsidRPr="006D396A">
                  <w:rPr>
                    <w:rFonts w:ascii="宋体" w:hAnsi="宋体"/>
                    <w:szCs w:val="21"/>
                  </w:rPr>
                  <w:t>127,756,731.48</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6D396A" w:rsidRDefault="006D396A" w:rsidP="005A346A">
                <w:pPr>
                  <w:rPr>
                    <w:szCs w:val="21"/>
                  </w:rPr>
                </w:pPr>
                <w:r>
                  <w:rPr>
                    <w:szCs w:val="21"/>
                  </w:rPr>
                  <w:t>借款抵押物</w:t>
                </w:r>
              </w:p>
            </w:tc>
          </w:tr>
          <w:tr w:rsidR="006D396A" w:rsidTr="005A346A">
            <w:sdt>
              <w:sdtPr>
                <w:tag w:val="_PLD_52eefbf51e7f49c0bef351c55c3b2a11"/>
                <w:id w:val="6018025"/>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6D396A" w:rsidRDefault="006D396A" w:rsidP="005A346A">
                    <w:pPr>
                      <w:rPr>
                        <w:szCs w:val="21"/>
                      </w:rPr>
                    </w:pPr>
                    <w:r>
                      <w:rPr>
                        <w:rFonts w:hint="eastAsia"/>
                        <w:szCs w:val="21"/>
                      </w:rPr>
                      <w:t>无形资产</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6D396A" w:rsidRPr="006D396A" w:rsidRDefault="006D396A" w:rsidP="005A346A">
                <w:pPr>
                  <w:jc w:val="right"/>
                  <w:rPr>
                    <w:rFonts w:ascii="宋体" w:hAnsi="宋体"/>
                    <w:szCs w:val="21"/>
                  </w:rPr>
                </w:pPr>
                <w:r w:rsidRPr="006D396A">
                  <w:rPr>
                    <w:rFonts w:ascii="宋体" w:hAnsi="宋体"/>
                    <w:szCs w:val="21"/>
                  </w:rPr>
                  <w:t>47,270,321.26</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6D396A" w:rsidRDefault="006D396A" w:rsidP="005A346A">
                <w:pPr>
                  <w:rPr>
                    <w:szCs w:val="21"/>
                  </w:rPr>
                </w:pPr>
                <w:r>
                  <w:rPr>
                    <w:szCs w:val="21"/>
                  </w:rPr>
                  <w:t>借款抵押物</w:t>
                </w:r>
              </w:p>
            </w:tc>
          </w:tr>
          <w:sdt>
            <w:sdtPr>
              <w:rPr>
                <w:szCs w:val="21"/>
              </w:rPr>
              <w:alias w:val="所有权或使用权受到限制的资产明细"/>
              <w:tag w:val="_TUP_2611649848044ffcb20c280dc5a2aa1b"/>
              <w:id w:val="6018026"/>
              <w:lock w:val="sdtLocked"/>
            </w:sdtPr>
            <w:sdtEndPr>
              <w:rPr>
                <w:rFonts w:hint="eastAsia"/>
              </w:rPr>
            </w:sdtEndPr>
            <w:sdtContent>
              <w:tr w:rsidR="006D396A" w:rsidTr="005A346A">
                <w:tc>
                  <w:tcPr>
                    <w:tcW w:w="1774" w:type="pct"/>
                    <w:tcBorders>
                      <w:top w:val="single" w:sz="6" w:space="0" w:color="auto"/>
                      <w:left w:val="single" w:sz="6" w:space="0" w:color="auto"/>
                      <w:bottom w:val="single" w:sz="4" w:space="0" w:color="auto"/>
                      <w:right w:val="single" w:sz="6" w:space="0" w:color="auto"/>
                    </w:tcBorders>
                    <w:shd w:val="clear" w:color="auto" w:fill="auto"/>
                  </w:tcPr>
                  <w:p w:rsidR="006D396A" w:rsidRDefault="006D396A" w:rsidP="005A346A">
                    <w:pPr>
                      <w:rPr>
                        <w:szCs w:val="21"/>
                      </w:rPr>
                    </w:pPr>
                    <w:r>
                      <w:rPr>
                        <w:rFonts w:hint="eastAsia"/>
                        <w:szCs w:val="21"/>
                      </w:rPr>
                      <w:t>投资性房地产</w:t>
                    </w:r>
                  </w:p>
                </w:tc>
                <w:tc>
                  <w:tcPr>
                    <w:tcW w:w="1712" w:type="pct"/>
                    <w:tcBorders>
                      <w:top w:val="single" w:sz="6" w:space="0" w:color="auto"/>
                      <w:left w:val="single" w:sz="6" w:space="0" w:color="auto"/>
                      <w:bottom w:val="single" w:sz="6" w:space="0" w:color="auto"/>
                      <w:right w:val="single" w:sz="6" w:space="0" w:color="auto"/>
                    </w:tcBorders>
                    <w:shd w:val="clear" w:color="auto" w:fill="auto"/>
                  </w:tcPr>
                  <w:p w:rsidR="006D396A" w:rsidRPr="006D396A" w:rsidRDefault="006D396A" w:rsidP="005A346A">
                    <w:pPr>
                      <w:jc w:val="right"/>
                      <w:rPr>
                        <w:rFonts w:ascii="宋体" w:hAnsi="宋体"/>
                        <w:szCs w:val="21"/>
                      </w:rPr>
                    </w:pPr>
                    <w:r w:rsidRPr="006D396A">
                      <w:rPr>
                        <w:rFonts w:ascii="宋体" w:hAnsi="宋体"/>
                        <w:szCs w:val="21"/>
                      </w:rPr>
                      <w:t>338,640,000.00</w:t>
                    </w:r>
                  </w:p>
                </w:tc>
                <w:tc>
                  <w:tcPr>
                    <w:tcW w:w="1514" w:type="pct"/>
                    <w:tcBorders>
                      <w:top w:val="single" w:sz="6" w:space="0" w:color="auto"/>
                      <w:left w:val="single" w:sz="6" w:space="0" w:color="auto"/>
                      <w:bottom w:val="single" w:sz="6" w:space="0" w:color="auto"/>
                      <w:right w:val="single" w:sz="6" w:space="0" w:color="auto"/>
                    </w:tcBorders>
                    <w:shd w:val="clear" w:color="auto" w:fill="auto"/>
                  </w:tcPr>
                  <w:p w:rsidR="006D396A" w:rsidRDefault="006D396A" w:rsidP="005A346A">
                    <w:pPr>
                      <w:rPr>
                        <w:szCs w:val="21"/>
                      </w:rPr>
                    </w:pPr>
                    <w:r>
                      <w:rPr>
                        <w:szCs w:val="21"/>
                      </w:rPr>
                      <w:t>担保抵押物</w:t>
                    </w:r>
                  </w:p>
                </w:tc>
              </w:tr>
            </w:sdtContent>
          </w:sdt>
          <w:tr w:rsidR="006D396A" w:rsidTr="005A346A">
            <w:sdt>
              <w:sdtPr>
                <w:tag w:val="_PLD_8a052062314b43a69fadb5a5f0e07b21"/>
                <w:id w:val="6018028"/>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6D396A" w:rsidRDefault="006D396A" w:rsidP="005A346A">
                    <w:pPr>
                      <w:jc w:val="center"/>
                      <w:rPr>
                        <w:szCs w:val="21"/>
                      </w:rPr>
                    </w:pPr>
                    <w:r>
                      <w:rPr>
                        <w:rFonts w:hint="eastAsia"/>
                        <w:szCs w:val="21"/>
                      </w:rPr>
                      <w:t>合计</w:t>
                    </w:r>
                  </w:p>
                </w:tc>
              </w:sdtContent>
            </w:sdt>
            <w:tc>
              <w:tcPr>
                <w:tcW w:w="1712" w:type="pct"/>
                <w:tcBorders>
                  <w:top w:val="single" w:sz="6" w:space="0" w:color="auto"/>
                  <w:left w:val="single" w:sz="4" w:space="0" w:color="auto"/>
                  <w:bottom w:val="single" w:sz="6" w:space="0" w:color="auto"/>
                  <w:right w:val="single" w:sz="4" w:space="0" w:color="auto"/>
                </w:tcBorders>
                <w:shd w:val="clear" w:color="auto" w:fill="auto"/>
              </w:tcPr>
              <w:p w:rsidR="006D396A" w:rsidRPr="006D396A" w:rsidRDefault="006D396A" w:rsidP="005A346A">
                <w:pPr>
                  <w:jc w:val="right"/>
                  <w:rPr>
                    <w:rFonts w:ascii="宋体" w:hAnsi="宋体"/>
                    <w:szCs w:val="21"/>
                  </w:rPr>
                </w:pPr>
                <w:r w:rsidRPr="006D396A">
                  <w:rPr>
                    <w:rFonts w:ascii="宋体" w:hAnsi="宋体"/>
                    <w:szCs w:val="21"/>
                  </w:rPr>
                  <w:t>513,667,052.74</w:t>
                </w:r>
              </w:p>
            </w:tc>
            <w:tc>
              <w:tcPr>
                <w:tcW w:w="1514" w:type="pct"/>
                <w:tcBorders>
                  <w:top w:val="single" w:sz="6" w:space="0" w:color="auto"/>
                  <w:left w:val="single" w:sz="4" w:space="0" w:color="auto"/>
                  <w:bottom w:val="single" w:sz="6" w:space="0" w:color="auto"/>
                  <w:right w:val="single" w:sz="4" w:space="0" w:color="auto"/>
                </w:tcBorders>
                <w:shd w:val="clear" w:color="auto" w:fill="auto"/>
              </w:tcPr>
              <w:p w:rsidR="006D396A" w:rsidRDefault="006D396A" w:rsidP="005A346A">
                <w:pPr>
                  <w:jc w:val="center"/>
                  <w:rPr>
                    <w:szCs w:val="21"/>
                  </w:rPr>
                </w:pPr>
                <w:r>
                  <w:rPr>
                    <w:rFonts w:hint="eastAsia"/>
                    <w:szCs w:val="21"/>
                  </w:rPr>
                  <w:t>/</w:t>
                </w:r>
              </w:p>
            </w:tc>
          </w:tr>
        </w:tbl>
        <w:p w:rsidR="005155D7" w:rsidRPr="000D5B1B" w:rsidRDefault="009E230D">
          <w:pPr>
            <w:rPr>
              <w:rFonts w:ascii="宋体" w:hAnsi="宋体"/>
              <w:szCs w:val="21"/>
            </w:rPr>
          </w:pPr>
        </w:p>
      </w:sdtContent>
    </w:sdt>
    <w:p w:rsidR="007929CC" w:rsidRPr="00967F7E" w:rsidRDefault="007929CC" w:rsidP="00CF677E">
      <w:pPr>
        <w:spacing w:beforeLines="50" w:line="360" w:lineRule="auto"/>
        <w:ind w:firstLineChars="200" w:firstLine="422"/>
        <w:outlineLvl w:val="1"/>
        <w:rPr>
          <w:rFonts w:ascii="宋体" w:hAnsi="宋体" w:cs="Arial"/>
          <w:b/>
        </w:rPr>
      </w:pPr>
      <w:r w:rsidRPr="007929CC">
        <w:rPr>
          <w:rFonts w:ascii="宋体" w:hAnsi="宋体" w:hint="eastAsia"/>
          <w:b/>
          <w:szCs w:val="21"/>
        </w:rPr>
        <w:t>57、</w:t>
      </w:r>
      <w:r w:rsidRPr="007929CC">
        <w:rPr>
          <w:rFonts w:ascii="宋体" w:hAnsi="宋体" w:cs="Arial" w:hint="eastAsia"/>
          <w:b/>
        </w:rPr>
        <w:t>政府补</w:t>
      </w:r>
      <w:r w:rsidRPr="00967F7E">
        <w:rPr>
          <w:rFonts w:ascii="宋体" w:hAnsi="宋体" w:cs="Arial" w:hint="eastAsia"/>
          <w:b/>
        </w:rPr>
        <w:t>助</w:t>
      </w:r>
    </w:p>
    <w:p w:rsidR="007929CC" w:rsidRPr="00967F7E" w:rsidRDefault="007929CC" w:rsidP="007929CC">
      <w:pPr>
        <w:adjustRightInd w:val="0"/>
        <w:snapToGrid w:val="0"/>
        <w:spacing w:line="360" w:lineRule="auto"/>
        <w:ind w:firstLine="480"/>
        <w:rPr>
          <w:rFonts w:ascii="宋体" w:hAnsi="宋体"/>
          <w:bCs/>
        </w:rPr>
      </w:pPr>
      <w:r w:rsidRPr="00967F7E">
        <w:rPr>
          <w:rFonts w:ascii="宋体" w:hAnsi="宋体" w:hint="eastAsia"/>
          <w:bCs/>
        </w:rPr>
        <w:t>（1）政府补助基本情况</w:t>
      </w:r>
    </w:p>
    <w:tbl>
      <w:tblPr>
        <w:tblW w:w="850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3119"/>
        <w:gridCol w:w="1701"/>
        <w:gridCol w:w="1417"/>
        <w:gridCol w:w="2268"/>
      </w:tblGrid>
      <w:tr w:rsidR="007929CC" w:rsidRPr="0061124E" w:rsidTr="007929CC">
        <w:trPr>
          <w:trHeight w:val="312"/>
          <w:tblHeader/>
        </w:trPr>
        <w:tc>
          <w:tcPr>
            <w:tcW w:w="3119" w:type="dxa"/>
            <w:vAlign w:val="center"/>
          </w:tcPr>
          <w:p w:rsidR="007929CC" w:rsidRPr="007929CC" w:rsidRDefault="007929CC" w:rsidP="0016465B">
            <w:pPr>
              <w:pStyle w:val="ab"/>
              <w:pBdr>
                <w:bottom w:val="none" w:sz="0" w:space="0" w:color="auto"/>
              </w:pBdr>
              <w:tabs>
                <w:tab w:val="clear" w:pos="4153"/>
                <w:tab w:val="clear" w:pos="8306"/>
              </w:tabs>
              <w:rPr>
                <w:rFonts w:ascii="宋体" w:hAnsi="宋体"/>
                <w:color w:val="000000"/>
                <w:spacing w:val="5"/>
                <w:sz w:val="21"/>
                <w:szCs w:val="21"/>
              </w:rPr>
            </w:pPr>
            <w:r w:rsidRPr="007929CC">
              <w:rPr>
                <w:rFonts w:ascii="宋体" w:hAnsi="宋体" w:hint="eastAsia"/>
                <w:color w:val="000000"/>
                <w:spacing w:val="5"/>
                <w:sz w:val="21"/>
                <w:szCs w:val="21"/>
              </w:rPr>
              <w:lastRenderedPageBreak/>
              <w:t>种类</w:t>
            </w:r>
          </w:p>
        </w:tc>
        <w:tc>
          <w:tcPr>
            <w:tcW w:w="1701" w:type="dxa"/>
          </w:tcPr>
          <w:p w:rsidR="007929CC" w:rsidRPr="007929CC" w:rsidRDefault="007929CC" w:rsidP="0016465B">
            <w:pPr>
              <w:jc w:val="center"/>
              <w:rPr>
                <w:rFonts w:ascii="宋体" w:hAnsi="宋体"/>
                <w:color w:val="000000"/>
                <w:spacing w:val="5"/>
                <w:szCs w:val="21"/>
              </w:rPr>
            </w:pPr>
            <w:r w:rsidRPr="007929CC">
              <w:rPr>
                <w:rFonts w:ascii="宋体" w:hAnsi="宋体" w:hint="eastAsia"/>
                <w:color w:val="000000"/>
                <w:spacing w:val="5"/>
                <w:szCs w:val="21"/>
              </w:rPr>
              <w:t>金额</w:t>
            </w:r>
          </w:p>
        </w:tc>
        <w:tc>
          <w:tcPr>
            <w:tcW w:w="1417" w:type="dxa"/>
          </w:tcPr>
          <w:p w:rsidR="007929CC" w:rsidRPr="007929CC" w:rsidRDefault="007929CC" w:rsidP="0016465B">
            <w:pPr>
              <w:jc w:val="center"/>
              <w:rPr>
                <w:rFonts w:ascii="宋体" w:hAnsi="宋体"/>
                <w:color w:val="000000"/>
                <w:szCs w:val="21"/>
                <w:shd w:val="solid" w:color="FFFFFF" w:fill="auto"/>
              </w:rPr>
            </w:pPr>
            <w:r w:rsidRPr="007929CC">
              <w:rPr>
                <w:rFonts w:ascii="宋体" w:hAnsi="宋体" w:hint="eastAsia"/>
                <w:color w:val="000000"/>
                <w:szCs w:val="21"/>
                <w:shd w:val="solid" w:color="FFFFFF" w:fill="auto"/>
              </w:rPr>
              <w:t>列报项目</w:t>
            </w:r>
          </w:p>
        </w:tc>
        <w:tc>
          <w:tcPr>
            <w:tcW w:w="2268" w:type="dxa"/>
          </w:tcPr>
          <w:p w:rsidR="007929CC" w:rsidRPr="007929CC" w:rsidRDefault="007929CC" w:rsidP="0016465B">
            <w:pPr>
              <w:jc w:val="center"/>
              <w:rPr>
                <w:rFonts w:ascii="宋体" w:hAnsi="宋体"/>
                <w:color w:val="000000"/>
                <w:spacing w:val="5"/>
                <w:szCs w:val="21"/>
              </w:rPr>
            </w:pPr>
            <w:r w:rsidRPr="007929CC">
              <w:rPr>
                <w:rFonts w:ascii="宋体" w:hAnsi="宋体" w:hint="eastAsia"/>
                <w:color w:val="000000"/>
                <w:szCs w:val="21"/>
                <w:shd w:val="solid" w:color="FFFFFF" w:fill="auto"/>
              </w:rPr>
              <w:t>计入当期损益的金额</w:t>
            </w:r>
          </w:p>
        </w:tc>
      </w:tr>
      <w:tr w:rsidR="007929CC" w:rsidRPr="0061124E" w:rsidTr="007929CC">
        <w:trPr>
          <w:trHeight w:val="312"/>
        </w:trPr>
        <w:tc>
          <w:tcPr>
            <w:tcW w:w="3119" w:type="dxa"/>
            <w:vAlign w:val="center"/>
          </w:tcPr>
          <w:p w:rsidR="007929CC" w:rsidRPr="007929CC" w:rsidRDefault="007929CC" w:rsidP="00630CD2">
            <w:pPr>
              <w:jc w:val="left"/>
              <w:rPr>
                <w:rFonts w:ascii="宋体" w:hAnsi="宋体"/>
                <w:color w:val="000000"/>
                <w:szCs w:val="21"/>
              </w:rPr>
            </w:pPr>
            <w:r w:rsidRPr="007929CC">
              <w:rPr>
                <w:rFonts w:ascii="宋体" w:hAnsi="宋体" w:hint="eastAsia"/>
                <w:color w:val="000000"/>
                <w:szCs w:val="21"/>
              </w:rPr>
              <w:t>详见本附注“</w:t>
            </w:r>
            <w:r w:rsidR="00630CD2">
              <w:rPr>
                <w:rFonts w:ascii="宋体" w:hAnsi="宋体" w:hint="eastAsia"/>
                <w:color w:val="000000"/>
                <w:szCs w:val="21"/>
              </w:rPr>
              <w:t>七</w:t>
            </w:r>
            <w:r w:rsidRPr="007929CC">
              <w:rPr>
                <w:rFonts w:ascii="宋体" w:hAnsi="宋体" w:hint="eastAsia"/>
                <w:color w:val="000000"/>
                <w:szCs w:val="21"/>
              </w:rPr>
              <w:t>、4</w:t>
            </w:r>
            <w:r w:rsidR="00630CD2">
              <w:rPr>
                <w:rFonts w:ascii="宋体" w:hAnsi="宋体" w:hint="eastAsia"/>
                <w:color w:val="000000"/>
                <w:szCs w:val="21"/>
              </w:rPr>
              <w:t>9</w:t>
            </w:r>
            <w:r w:rsidRPr="007929CC">
              <w:rPr>
                <w:rFonts w:ascii="宋体" w:hAnsi="宋体" w:hint="eastAsia"/>
                <w:color w:val="000000"/>
                <w:szCs w:val="21"/>
              </w:rPr>
              <w:t>其他收益”</w:t>
            </w:r>
          </w:p>
        </w:tc>
        <w:tc>
          <w:tcPr>
            <w:tcW w:w="1701" w:type="dxa"/>
            <w:vAlign w:val="center"/>
          </w:tcPr>
          <w:p w:rsidR="007929CC" w:rsidRPr="007929CC" w:rsidRDefault="007929CC" w:rsidP="0016465B">
            <w:pPr>
              <w:jc w:val="right"/>
              <w:rPr>
                <w:rFonts w:ascii="宋体" w:hAnsi="宋体"/>
                <w:color w:val="000000"/>
                <w:spacing w:val="5"/>
                <w:szCs w:val="21"/>
              </w:rPr>
            </w:pPr>
            <w:r w:rsidRPr="007929CC">
              <w:rPr>
                <w:rFonts w:ascii="宋体" w:hAnsi="宋体"/>
                <w:color w:val="000000"/>
                <w:spacing w:val="5"/>
                <w:szCs w:val="21"/>
              </w:rPr>
              <w:t>16,772,469.14</w:t>
            </w:r>
          </w:p>
        </w:tc>
        <w:tc>
          <w:tcPr>
            <w:tcW w:w="1417" w:type="dxa"/>
            <w:vAlign w:val="center"/>
          </w:tcPr>
          <w:p w:rsidR="007929CC" w:rsidRPr="007929CC" w:rsidRDefault="007929CC" w:rsidP="0016465B">
            <w:pPr>
              <w:jc w:val="right"/>
              <w:rPr>
                <w:rFonts w:ascii="宋体" w:hAnsi="宋体"/>
                <w:color w:val="000000"/>
                <w:spacing w:val="5"/>
                <w:szCs w:val="21"/>
              </w:rPr>
            </w:pPr>
            <w:r w:rsidRPr="007929CC">
              <w:rPr>
                <w:rFonts w:ascii="宋体" w:hAnsi="宋体" w:hint="eastAsia"/>
                <w:color w:val="000000"/>
                <w:szCs w:val="21"/>
              </w:rPr>
              <w:t>其他收益</w:t>
            </w:r>
          </w:p>
        </w:tc>
        <w:tc>
          <w:tcPr>
            <w:tcW w:w="2268" w:type="dxa"/>
            <w:vAlign w:val="center"/>
          </w:tcPr>
          <w:p w:rsidR="007929CC" w:rsidRPr="007929CC" w:rsidRDefault="007929CC" w:rsidP="0016465B">
            <w:pPr>
              <w:jc w:val="right"/>
              <w:rPr>
                <w:rFonts w:ascii="宋体" w:hAnsi="宋体"/>
                <w:color w:val="000000"/>
                <w:spacing w:val="5"/>
                <w:szCs w:val="21"/>
              </w:rPr>
            </w:pPr>
            <w:r w:rsidRPr="007929CC">
              <w:rPr>
                <w:rFonts w:ascii="宋体" w:hAnsi="宋体"/>
                <w:color w:val="000000"/>
                <w:spacing w:val="5"/>
                <w:szCs w:val="21"/>
              </w:rPr>
              <w:t>16,772,469.14</w:t>
            </w:r>
          </w:p>
        </w:tc>
      </w:tr>
      <w:tr w:rsidR="007929CC" w:rsidRPr="0061124E" w:rsidTr="007929CC">
        <w:trPr>
          <w:trHeight w:val="312"/>
        </w:trPr>
        <w:tc>
          <w:tcPr>
            <w:tcW w:w="3119" w:type="dxa"/>
          </w:tcPr>
          <w:p w:rsidR="007929CC" w:rsidRPr="007929CC" w:rsidRDefault="007929CC" w:rsidP="0016465B">
            <w:pPr>
              <w:jc w:val="left"/>
              <w:rPr>
                <w:rFonts w:ascii="宋体" w:hAnsi="宋体"/>
                <w:color w:val="000000"/>
                <w:szCs w:val="21"/>
              </w:rPr>
            </w:pPr>
            <w:r w:rsidRPr="007929CC">
              <w:rPr>
                <w:rFonts w:ascii="宋体" w:hAnsi="宋体" w:hint="eastAsia"/>
                <w:color w:val="000000"/>
                <w:szCs w:val="21"/>
              </w:rPr>
              <w:t>合计</w:t>
            </w:r>
          </w:p>
        </w:tc>
        <w:tc>
          <w:tcPr>
            <w:tcW w:w="1701" w:type="dxa"/>
            <w:vAlign w:val="center"/>
          </w:tcPr>
          <w:p w:rsidR="007929CC" w:rsidRPr="007929CC" w:rsidRDefault="007929CC" w:rsidP="0016465B">
            <w:pPr>
              <w:jc w:val="right"/>
              <w:rPr>
                <w:rFonts w:ascii="宋体" w:hAnsi="宋体"/>
                <w:color w:val="000000"/>
                <w:spacing w:val="5"/>
                <w:szCs w:val="21"/>
              </w:rPr>
            </w:pPr>
            <w:r w:rsidRPr="007929CC">
              <w:rPr>
                <w:rFonts w:ascii="宋体" w:hAnsi="宋体"/>
                <w:color w:val="000000"/>
                <w:spacing w:val="5"/>
                <w:szCs w:val="21"/>
              </w:rPr>
              <w:t>16,772,469.14</w:t>
            </w:r>
          </w:p>
        </w:tc>
        <w:tc>
          <w:tcPr>
            <w:tcW w:w="1417" w:type="dxa"/>
          </w:tcPr>
          <w:p w:rsidR="007929CC" w:rsidRPr="007929CC" w:rsidRDefault="007929CC" w:rsidP="0016465B">
            <w:pPr>
              <w:jc w:val="right"/>
              <w:rPr>
                <w:rFonts w:ascii="宋体" w:hAnsi="宋体"/>
                <w:color w:val="000000"/>
                <w:spacing w:val="5"/>
                <w:szCs w:val="21"/>
              </w:rPr>
            </w:pPr>
          </w:p>
        </w:tc>
        <w:tc>
          <w:tcPr>
            <w:tcW w:w="2268" w:type="dxa"/>
            <w:vAlign w:val="center"/>
          </w:tcPr>
          <w:p w:rsidR="007929CC" w:rsidRPr="007929CC" w:rsidRDefault="007929CC" w:rsidP="0016465B">
            <w:pPr>
              <w:jc w:val="right"/>
              <w:rPr>
                <w:rFonts w:ascii="宋体" w:hAnsi="宋体"/>
                <w:color w:val="000000"/>
                <w:spacing w:val="5"/>
                <w:szCs w:val="21"/>
              </w:rPr>
            </w:pPr>
            <w:r w:rsidRPr="007929CC">
              <w:rPr>
                <w:rFonts w:ascii="宋体" w:hAnsi="宋体"/>
                <w:color w:val="000000"/>
                <w:spacing w:val="5"/>
                <w:szCs w:val="21"/>
              </w:rPr>
              <w:t>16,772,469.14</w:t>
            </w:r>
          </w:p>
        </w:tc>
      </w:tr>
    </w:tbl>
    <w:p w:rsidR="007929CC" w:rsidRDefault="007929CC" w:rsidP="007929CC">
      <w:pPr>
        <w:adjustRightInd w:val="0"/>
        <w:snapToGrid w:val="0"/>
        <w:spacing w:line="360" w:lineRule="auto"/>
        <w:ind w:firstLineChars="200" w:firstLine="420"/>
        <w:rPr>
          <w:rFonts w:ascii="宋体" w:hAnsi="宋体"/>
          <w:bCs/>
        </w:rPr>
      </w:pPr>
      <w:r w:rsidRPr="00967F7E">
        <w:rPr>
          <w:rFonts w:ascii="宋体" w:hAnsi="宋体" w:hint="eastAsia"/>
          <w:bCs/>
        </w:rPr>
        <w:t>（2）政府补助退回情况</w:t>
      </w:r>
    </w:p>
    <w:p w:rsidR="007929CC" w:rsidRPr="00967F7E" w:rsidRDefault="007929CC" w:rsidP="007929CC">
      <w:pPr>
        <w:adjustRightInd w:val="0"/>
        <w:snapToGrid w:val="0"/>
        <w:spacing w:line="360" w:lineRule="auto"/>
        <w:ind w:firstLineChars="200" w:firstLine="420"/>
        <w:rPr>
          <w:rFonts w:ascii="宋体" w:hAnsi="宋体"/>
          <w:bCs/>
        </w:rPr>
      </w:pPr>
      <w:r>
        <w:t>本期没有退回的政府补助</w:t>
      </w:r>
      <w:r>
        <w:rPr>
          <w:rFonts w:hint="eastAsia"/>
        </w:rPr>
        <w:t>。</w:t>
      </w:r>
    </w:p>
    <w:p w:rsidR="005155D7" w:rsidRPr="000D5B1B" w:rsidRDefault="005155D7">
      <w:pPr>
        <w:rPr>
          <w:rFonts w:ascii="宋体" w:hAnsi="宋体"/>
          <w:szCs w:val="21"/>
        </w:rPr>
      </w:pPr>
    </w:p>
    <w:p w:rsidR="005155D7" w:rsidRPr="000D5B1B" w:rsidRDefault="00D3606B">
      <w:pPr>
        <w:pStyle w:val="2"/>
        <w:numPr>
          <w:ilvl w:val="0"/>
          <w:numId w:val="46"/>
        </w:numPr>
        <w:rPr>
          <w:rFonts w:ascii="宋体" w:hAnsi="宋体"/>
        </w:rPr>
      </w:pPr>
      <w:r w:rsidRPr="000D5B1B">
        <w:rPr>
          <w:rFonts w:ascii="宋体" w:hAnsi="宋体" w:hint="eastAsia"/>
        </w:rPr>
        <w:t>合并范围的变更</w:t>
      </w:r>
    </w:p>
    <w:p w:rsidR="005155D7" w:rsidRPr="000D5B1B" w:rsidRDefault="00D3606B">
      <w:pPr>
        <w:pStyle w:val="3"/>
        <w:numPr>
          <w:ilvl w:val="0"/>
          <w:numId w:val="79"/>
        </w:numPr>
        <w:rPr>
          <w:rFonts w:ascii="宋体" w:hAnsi="宋体" w:cs="Arial"/>
          <w:szCs w:val="21"/>
        </w:rPr>
      </w:pPr>
      <w:r w:rsidRPr="000D5B1B">
        <w:rPr>
          <w:rFonts w:ascii="宋体" w:hAnsi="宋体" w:cs="Arial" w:hint="eastAsia"/>
          <w:szCs w:val="21"/>
        </w:rPr>
        <w:t>非同一控制下企业合并</w:t>
      </w:r>
    </w:p>
    <w:sdt>
      <w:sdtPr>
        <w:rPr>
          <w:rFonts w:ascii="宋体" w:hAnsi="宋体"/>
        </w:rPr>
        <w:alias w:val="是否适用：非同一控制下企业合并[双击切换]"/>
        <w:tag w:val="_GBC_f305adddf4654659bd28ceedc072aa05"/>
        <w:id w:val="879445"/>
        <w:lock w:val="sdtLocked"/>
        <w:placeholder>
          <w:docPart w:val="GBC22222222222222222222222222222"/>
        </w:placeholder>
      </w:sdtPr>
      <w:sdtContent>
        <w:p w:rsidR="001940C8" w:rsidRPr="000D5B1B" w:rsidRDefault="009E230D" w:rsidP="001940C8">
          <w:pPr>
            <w:rPr>
              <w:rFonts w:ascii="宋体" w:hAnsi="宋体"/>
              <w:szCs w:val="21"/>
            </w:rPr>
          </w:pPr>
          <w:r w:rsidRPr="000D5B1B">
            <w:rPr>
              <w:rFonts w:ascii="宋体" w:hAnsi="宋体"/>
            </w:rPr>
            <w:fldChar w:fldCharType="begin"/>
          </w:r>
          <w:r w:rsidR="001940C8"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1940C8" w:rsidRPr="000D5B1B">
            <w:rPr>
              <w:rFonts w:ascii="宋体" w:hAnsi="宋体"/>
            </w:rPr>
            <w:instrText xml:space="preserve"> MACROBUTTON  SnrToggleCheckbox √不适用 </w:instrText>
          </w:r>
          <w:r w:rsidRPr="000D5B1B">
            <w:rPr>
              <w:rFonts w:ascii="宋体" w:hAnsi="宋体"/>
            </w:rPr>
            <w:fldChar w:fldCharType="end"/>
          </w:r>
        </w:p>
      </w:sdtContent>
    </w:sdt>
    <w:p w:rsidR="001940C8" w:rsidRPr="000D5B1B" w:rsidRDefault="001940C8" w:rsidP="001940C8">
      <w:pPr>
        <w:spacing w:line="400" w:lineRule="exact"/>
        <w:ind w:firstLineChars="200" w:firstLine="420"/>
        <w:rPr>
          <w:rFonts w:ascii="宋体" w:hAnsi="宋体"/>
        </w:rPr>
      </w:pPr>
      <w:r w:rsidRPr="000D5B1B">
        <w:rPr>
          <w:rFonts w:ascii="宋体" w:hAnsi="宋体" w:hint="eastAsia"/>
        </w:rPr>
        <w:t>无</w:t>
      </w:r>
    </w:p>
    <w:p w:rsidR="005155D7" w:rsidRPr="000D5B1B" w:rsidRDefault="005155D7">
      <w:pPr>
        <w:rPr>
          <w:rFonts w:ascii="宋体" w:hAnsi="宋体"/>
          <w:szCs w:val="21"/>
        </w:rPr>
      </w:pPr>
    </w:p>
    <w:p w:rsidR="005155D7" w:rsidRPr="000D5B1B" w:rsidRDefault="00D3606B">
      <w:pPr>
        <w:pStyle w:val="3"/>
        <w:numPr>
          <w:ilvl w:val="0"/>
          <w:numId w:val="79"/>
        </w:numPr>
        <w:rPr>
          <w:rFonts w:ascii="宋体" w:hAnsi="宋体" w:cs="Arial"/>
          <w:szCs w:val="21"/>
        </w:rPr>
      </w:pPr>
      <w:r w:rsidRPr="000D5B1B">
        <w:rPr>
          <w:rFonts w:ascii="宋体" w:hAnsi="宋体" w:cs="Arial" w:hint="eastAsia"/>
          <w:szCs w:val="21"/>
        </w:rPr>
        <w:t>同一控制下企业合并</w:t>
      </w:r>
    </w:p>
    <w:sdt>
      <w:sdtPr>
        <w:rPr>
          <w:rFonts w:ascii="宋体" w:hAnsi="宋体"/>
        </w:rPr>
        <w:alias w:val="是否适用：同一控制下企业合并[双击切换]"/>
        <w:tag w:val="_GBC_698d1a451f094ec0bf9c3a278d26a0d3"/>
        <w:id w:val="879529"/>
        <w:lock w:val="sdtLocked"/>
        <w:placeholder>
          <w:docPart w:val="GBC22222222222222222222222222222"/>
        </w:placeholder>
      </w:sdtPr>
      <w:sdtContent>
        <w:p w:rsidR="001940C8" w:rsidRPr="000D5B1B" w:rsidRDefault="009E230D" w:rsidP="001940C8">
          <w:pPr>
            <w:rPr>
              <w:rFonts w:ascii="宋体" w:hAnsi="宋体" w:cs="Arial"/>
              <w:szCs w:val="21"/>
            </w:rPr>
          </w:pPr>
          <w:r w:rsidRPr="000D5B1B">
            <w:rPr>
              <w:rFonts w:ascii="宋体" w:hAnsi="宋体"/>
            </w:rPr>
            <w:fldChar w:fldCharType="begin"/>
          </w:r>
          <w:r w:rsidR="001940C8"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1940C8" w:rsidRPr="000D5B1B">
            <w:rPr>
              <w:rFonts w:ascii="宋体" w:hAnsi="宋体"/>
            </w:rPr>
            <w:instrText xml:space="preserve"> MACROBUTTON  SnrToggleCheckbox √不适用 </w:instrText>
          </w:r>
          <w:r w:rsidRPr="000D5B1B">
            <w:rPr>
              <w:rFonts w:ascii="宋体" w:hAnsi="宋体"/>
            </w:rPr>
            <w:fldChar w:fldCharType="end"/>
          </w:r>
        </w:p>
      </w:sdtContent>
    </w:sdt>
    <w:p w:rsidR="001940C8" w:rsidRPr="000D5B1B" w:rsidRDefault="001940C8" w:rsidP="001940C8">
      <w:pPr>
        <w:spacing w:line="400" w:lineRule="exact"/>
        <w:ind w:firstLineChars="200" w:firstLine="420"/>
        <w:rPr>
          <w:rFonts w:ascii="宋体" w:hAnsi="宋体"/>
        </w:rPr>
      </w:pPr>
      <w:r w:rsidRPr="000D5B1B">
        <w:rPr>
          <w:rFonts w:ascii="宋体" w:hAnsi="宋体" w:hint="eastAsia"/>
        </w:rPr>
        <w:t>无</w:t>
      </w:r>
    </w:p>
    <w:p w:rsidR="005155D7" w:rsidRPr="000D5B1B" w:rsidRDefault="005155D7">
      <w:pPr>
        <w:rPr>
          <w:rFonts w:ascii="宋体" w:hAnsi="宋体"/>
          <w:szCs w:val="21"/>
        </w:rPr>
      </w:pPr>
    </w:p>
    <w:sdt>
      <w:sdtPr>
        <w:rPr>
          <w:rFonts w:ascii="宋体" w:hAnsi="宋体" w:cs="Arial" w:hint="eastAsia"/>
          <w:b w:val="0"/>
          <w:bCs w:val="0"/>
          <w:kern w:val="0"/>
          <w:szCs w:val="21"/>
        </w:rPr>
        <w:alias w:val="模块:反向购买"/>
        <w:tag w:val="_SEC_612fd89e631e4e869313fae62c4eb055"/>
        <w:id w:val="879589"/>
        <w:lock w:val="sdtLocked"/>
        <w:placeholder>
          <w:docPart w:val="GBC22222222222222222222222222222"/>
        </w:placeholder>
      </w:sdtPr>
      <w:sdtEndPr>
        <w:rPr>
          <w:kern w:val="2"/>
          <w:lang w:val="en-GB"/>
        </w:rPr>
      </w:sdtEndPr>
      <w:sdtContent>
        <w:p w:rsidR="005155D7" w:rsidRPr="000D5B1B" w:rsidRDefault="00D3606B">
          <w:pPr>
            <w:pStyle w:val="3"/>
            <w:numPr>
              <w:ilvl w:val="0"/>
              <w:numId w:val="79"/>
            </w:numPr>
            <w:rPr>
              <w:rFonts w:ascii="宋体" w:hAnsi="宋体" w:cs="Arial"/>
              <w:szCs w:val="21"/>
            </w:rPr>
          </w:pPr>
          <w:r w:rsidRPr="000D5B1B">
            <w:rPr>
              <w:rFonts w:ascii="宋体" w:hAnsi="宋体" w:cs="Arial" w:hint="eastAsia"/>
              <w:szCs w:val="21"/>
            </w:rPr>
            <w:t>反向购买</w:t>
          </w:r>
        </w:p>
        <w:sdt>
          <w:sdtPr>
            <w:rPr>
              <w:rFonts w:ascii="宋体" w:hAnsi="宋体"/>
            </w:rPr>
            <w:alias w:val="是否适用：反向购买[双击切换]"/>
            <w:tag w:val="_GBC_717fa638fefe45c09c1f2627ba167ee4"/>
            <w:id w:val="879587"/>
            <w:lock w:val="sdtLocked"/>
            <w:placeholder>
              <w:docPart w:val="GBC22222222222222222222222222222"/>
            </w:placeholder>
          </w:sdtPr>
          <w:sdtContent>
            <w:p w:rsidR="001940C8" w:rsidRPr="000D5B1B" w:rsidRDefault="009E230D" w:rsidP="001940C8">
              <w:pPr>
                <w:rPr>
                  <w:rFonts w:ascii="宋体" w:hAnsi="宋体" w:cs="Arial"/>
                  <w:szCs w:val="21"/>
                </w:rPr>
              </w:pPr>
              <w:r w:rsidRPr="000D5B1B">
                <w:rPr>
                  <w:rFonts w:ascii="宋体" w:hAnsi="宋体"/>
                </w:rPr>
                <w:fldChar w:fldCharType="begin"/>
              </w:r>
              <w:r w:rsidR="001940C8"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1940C8"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9E230D">
          <w:pPr>
            <w:rPr>
              <w:rFonts w:ascii="宋体" w:hAnsi="宋体" w:cs="Arial"/>
              <w:szCs w:val="21"/>
            </w:rPr>
          </w:pPr>
        </w:p>
      </w:sdtContent>
    </w:sdt>
    <w:sdt>
      <w:sdtPr>
        <w:rPr>
          <w:rFonts w:ascii="宋体" w:hAnsi="宋体" w:cs="Arial" w:hint="eastAsia"/>
          <w:b w:val="0"/>
          <w:bCs w:val="0"/>
          <w:kern w:val="0"/>
          <w:szCs w:val="21"/>
        </w:rPr>
        <w:alias w:val="模块:处置子公司"/>
        <w:tag w:val="_SEC_2a4ee8d8c08040448e991803ec2047d5"/>
        <w:id w:val="879610"/>
        <w:lock w:val="sdtLocked"/>
        <w:placeholder>
          <w:docPart w:val="GBC22222222222222222222222222222"/>
        </w:placeholder>
      </w:sdtPr>
      <w:sdtEndPr>
        <w:rPr>
          <w:rFonts w:cs="Times New Roman"/>
          <w:color w:val="000000"/>
          <w:kern w:val="2"/>
        </w:rPr>
      </w:sdtEndPr>
      <w:sdtContent>
        <w:p w:rsidR="005155D7" w:rsidRPr="000D5B1B" w:rsidRDefault="00D3606B">
          <w:pPr>
            <w:pStyle w:val="3"/>
            <w:numPr>
              <w:ilvl w:val="0"/>
              <w:numId w:val="79"/>
            </w:numPr>
            <w:rPr>
              <w:rFonts w:ascii="宋体" w:hAnsi="宋体" w:cs="Arial"/>
              <w:szCs w:val="21"/>
            </w:rPr>
          </w:pPr>
          <w:r w:rsidRPr="000D5B1B">
            <w:rPr>
              <w:rFonts w:ascii="宋体" w:hAnsi="宋体" w:cs="Arial" w:hint="eastAsia"/>
              <w:szCs w:val="21"/>
            </w:rPr>
            <w:t>处置子公司</w:t>
          </w:r>
        </w:p>
        <w:p w:rsidR="00512073" w:rsidRPr="000D5B1B" w:rsidRDefault="00512073" w:rsidP="00512073">
          <w:pPr>
            <w:spacing w:line="400" w:lineRule="exact"/>
            <w:ind w:firstLineChars="200" w:firstLine="420"/>
            <w:rPr>
              <w:rFonts w:ascii="宋体" w:hAnsi="宋体"/>
            </w:rPr>
          </w:pPr>
          <w:r w:rsidRPr="000D5B1B">
            <w:rPr>
              <w:rFonts w:ascii="宋体" w:hAnsi="宋体" w:hint="eastAsia"/>
            </w:rPr>
            <w:t>无</w:t>
          </w:r>
        </w:p>
        <w:p w:rsidR="005155D7" w:rsidRPr="000D5B1B" w:rsidRDefault="00D3606B">
          <w:pPr>
            <w:rPr>
              <w:rFonts w:ascii="宋体" w:hAnsi="宋体"/>
            </w:rPr>
          </w:pPr>
          <w:r w:rsidRPr="000D5B1B">
            <w:rPr>
              <w:rFonts w:ascii="宋体" w:hAnsi="宋体" w:hint="eastAsia"/>
            </w:rPr>
            <w:t>是否存在单次处置</w:t>
          </w:r>
          <w:r w:rsidRPr="000D5B1B">
            <w:rPr>
              <w:rFonts w:ascii="宋体" w:hAnsi="宋体"/>
            </w:rPr>
            <w:t>对子公司投资即丧失控制权的情形</w:t>
          </w:r>
        </w:p>
        <w:sdt>
          <w:sdtPr>
            <w:rPr>
              <w:rFonts w:ascii="宋体" w:hAnsi="宋体" w:cs="Arial" w:hint="eastAsia"/>
              <w:szCs w:val="21"/>
            </w:rPr>
            <w:alias w:val="是否存在单次交易处置对子公司投资即丧失控制权的情形[双击切换]"/>
            <w:tag w:val="_GBC_34b271ee01844be4a0580269d95adcf3"/>
            <w:id w:val="879590"/>
            <w:lock w:val="sdtLocked"/>
            <w:placeholder>
              <w:docPart w:val="GBC22222222222222222222222222222"/>
            </w:placeholder>
          </w:sdtPr>
          <w:sdtContent>
            <w:p w:rsidR="005155D7" w:rsidRPr="000D5B1B" w:rsidRDefault="009E230D" w:rsidP="00FD0517">
              <w:pPr>
                <w:rPr>
                  <w:rFonts w:ascii="宋体" w:hAnsi="宋体" w:cs="Arial"/>
                  <w:color w:val="000000"/>
                  <w:szCs w:val="21"/>
                </w:rPr>
              </w:pPr>
              <w:r w:rsidRPr="000D5B1B">
                <w:rPr>
                  <w:rFonts w:ascii="宋体" w:hAnsi="宋体" w:cs="Arial"/>
                  <w:szCs w:val="21"/>
                </w:rPr>
                <w:fldChar w:fldCharType="begin"/>
              </w:r>
              <w:r w:rsidR="00FD0517" w:rsidRPr="000D5B1B">
                <w:rPr>
                  <w:rFonts w:ascii="宋体" w:hAnsi="宋体" w:cs="Arial"/>
                  <w:szCs w:val="21"/>
                </w:rPr>
                <w:instrText xml:space="preserve">MACROBUTTON  SnrToggleCheckbox □适用 </w:instrText>
              </w:r>
              <w:r w:rsidRPr="000D5B1B">
                <w:rPr>
                  <w:rFonts w:ascii="宋体" w:hAnsi="宋体" w:cs="Arial"/>
                  <w:szCs w:val="21"/>
                </w:rPr>
                <w:fldChar w:fldCharType="end"/>
              </w:r>
              <w:r w:rsidRPr="000D5B1B">
                <w:rPr>
                  <w:rFonts w:ascii="宋体" w:hAnsi="宋体" w:cs="Arial"/>
                  <w:szCs w:val="21"/>
                </w:rPr>
                <w:fldChar w:fldCharType="begin"/>
              </w:r>
              <w:r w:rsidR="00FD0517" w:rsidRPr="000D5B1B">
                <w:rPr>
                  <w:rFonts w:ascii="宋体" w:hAnsi="宋体" w:cs="Arial"/>
                  <w:szCs w:val="21"/>
                </w:rPr>
                <w:instrText xml:space="preserve"> MACROBUTTON  SnrToggleCheckbox √不适用 </w:instrText>
              </w:r>
              <w:r w:rsidRPr="000D5B1B">
                <w:rPr>
                  <w:rFonts w:ascii="宋体" w:hAnsi="宋体" w:cs="Arial"/>
                  <w:szCs w:val="21"/>
                </w:rPr>
                <w:fldChar w:fldCharType="end"/>
              </w:r>
            </w:p>
          </w:sdtContent>
        </w:sdt>
        <w:p w:rsidR="005155D7" w:rsidRPr="000D5B1B" w:rsidRDefault="00D3606B">
          <w:pPr>
            <w:rPr>
              <w:rFonts w:ascii="宋体" w:hAnsi="宋体" w:cs="Arial"/>
              <w:color w:val="000000"/>
              <w:szCs w:val="21"/>
            </w:rPr>
          </w:pPr>
          <w:r w:rsidRPr="000D5B1B">
            <w:rPr>
              <w:rFonts w:ascii="宋体" w:hAnsi="宋体" w:cs="Arial" w:hint="eastAsia"/>
              <w:color w:val="000000"/>
              <w:szCs w:val="21"/>
            </w:rPr>
            <w:t>其他说明：</w:t>
          </w:r>
        </w:p>
        <w:sdt>
          <w:sdtPr>
            <w:rPr>
              <w:rFonts w:ascii="宋体" w:hAnsi="宋体" w:cs="Arial"/>
              <w:color w:val="000000"/>
              <w:szCs w:val="21"/>
            </w:rPr>
            <w:alias w:val="是否适用：单次交易处置对子公司投资即丧失控制权的情形的说明[双击切换]"/>
            <w:tag w:val="_GBC_e9745370c40b4780b36f3f18da05201e"/>
            <w:id w:val="879608"/>
            <w:lock w:val="sdtLocked"/>
            <w:placeholder>
              <w:docPart w:val="GBC22222222222222222222222222222"/>
            </w:placeholder>
          </w:sdtPr>
          <w:sdtContent>
            <w:p w:rsidR="005155D7" w:rsidRPr="000D5B1B" w:rsidRDefault="009E230D" w:rsidP="00FD0517">
              <w:pPr>
                <w:rPr>
                  <w:rFonts w:ascii="宋体" w:hAnsi="宋体"/>
                  <w:color w:val="000000"/>
                  <w:szCs w:val="21"/>
                </w:rPr>
              </w:pPr>
              <w:r w:rsidRPr="000D5B1B">
                <w:rPr>
                  <w:rFonts w:ascii="宋体" w:hAnsi="宋体" w:cs="Arial"/>
                  <w:color w:val="000000"/>
                  <w:szCs w:val="21"/>
                </w:rPr>
                <w:fldChar w:fldCharType="begin"/>
              </w:r>
              <w:r w:rsidR="00FD0517" w:rsidRPr="000D5B1B">
                <w:rPr>
                  <w:rFonts w:ascii="宋体" w:hAnsi="宋体" w:cs="Arial"/>
                  <w:color w:val="000000"/>
                  <w:szCs w:val="21"/>
                </w:rPr>
                <w:instrText xml:space="preserve">MACROBUTTON  SnrToggleCheckbox □适用 </w:instrText>
              </w:r>
              <w:r w:rsidRPr="000D5B1B">
                <w:rPr>
                  <w:rFonts w:ascii="宋体" w:hAnsi="宋体" w:cs="Arial"/>
                  <w:color w:val="000000"/>
                  <w:szCs w:val="21"/>
                </w:rPr>
                <w:fldChar w:fldCharType="end"/>
              </w:r>
              <w:r w:rsidRPr="000D5B1B">
                <w:rPr>
                  <w:rFonts w:ascii="宋体" w:hAnsi="宋体" w:cs="Arial"/>
                  <w:color w:val="000000"/>
                  <w:szCs w:val="21"/>
                </w:rPr>
                <w:fldChar w:fldCharType="begin"/>
              </w:r>
              <w:r w:rsidR="00FD0517" w:rsidRPr="000D5B1B">
                <w:rPr>
                  <w:rFonts w:ascii="宋体" w:hAnsi="宋体" w:cs="Arial"/>
                  <w:color w:val="000000"/>
                  <w:szCs w:val="21"/>
                </w:rPr>
                <w:instrText xml:space="preserve"> MACROBUTTON  SnrToggleCheckbox √不适用 </w:instrText>
              </w:r>
              <w:r w:rsidRPr="000D5B1B">
                <w:rPr>
                  <w:rFonts w:ascii="宋体" w:hAnsi="宋体" w:cs="Arial"/>
                  <w:color w:val="000000"/>
                  <w:szCs w:val="21"/>
                </w:rPr>
                <w:fldChar w:fldCharType="end"/>
              </w:r>
            </w:p>
          </w:sdtContent>
        </w:sdt>
      </w:sdtContent>
    </w:sdt>
    <w:p w:rsidR="005155D7" w:rsidRPr="000D5B1B" w:rsidRDefault="005155D7">
      <w:pPr>
        <w:rPr>
          <w:rFonts w:ascii="宋体" w:hAnsi="宋体" w:cs="Arial"/>
          <w:color w:val="000000"/>
          <w:szCs w:val="21"/>
        </w:rPr>
      </w:pPr>
    </w:p>
    <w:sdt>
      <w:sdtPr>
        <w:rPr>
          <w:rFonts w:ascii="宋体" w:hAnsi="宋体" w:cs="Arial" w:hint="eastAsia"/>
          <w:sz w:val="20"/>
          <w:szCs w:val="21"/>
        </w:rPr>
        <w:alias w:val="模块:是否存在通过多次交易分步处置对子公司投资且在本期丧失控制权的"/>
        <w:tag w:val="_SEC_2dea1a083cd44a3498f7ec333a953a20"/>
        <w:id w:val="879612"/>
        <w:lock w:val="sdtLocked"/>
        <w:placeholder>
          <w:docPart w:val="GBC22222222222222222222222222222"/>
        </w:placeholder>
      </w:sdtPr>
      <w:sdtEndPr>
        <w:rPr>
          <w:rFonts w:cs="Times New Roman" w:hint="default"/>
          <w:color w:val="000000"/>
        </w:rPr>
      </w:sdtEndPr>
      <w:sdtContent>
        <w:p w:rsidR="005155D7" w:rsidRPr="000D5B1B" w:rsidRDefault="00D3606B">
          <w:pPr>
            <w:rPr>
              <w:rFonts w:ascii="宋体" w:hAnsi="宋体" w:cs="Arial"/>
              <w:szCs w:val="21"/>
            </w:rPr>
          </w:pPr>
          <w:r w:rsidRPr="000D5B1B">
            <w:rPr>
              <w:rFonts w:ascii="宋体" w:hAnsi="宋体" w:cs="Arial" w:hint="eastAsia"/>
              <w:szCs w:val="21"/>
            </w:rPr>
            <w:t>是否存在通过多次交易分步处置对子公司投资且在本期丧失控制权的情形</w:t>
          </w:r>
        </w:p>
        <w:sdt>
          <w:sdtPr>
            <w:rPr>
              <w:rFonts w:ascii="宋体" w:hAnsi="宋体" w:hint="eastAsia"/>
            </w:rPr>
            <w:alias w:val="是否存在通过多次交易分步处置对子公司投资且在本期丧失控制权的情形[双击切换]"/>
            <w:tag w:val="_GBC_7fbeb1afc8034d59828d161f5cd28a5e"/>
            <w:id w:val="879611"/>
            <w:lock w:val="sdtLocked"/>
            <w:placeholder>
              <w:docPart w:val="GBC22222222222222222222222222222"/>
            </w:placeholder>
          </w:sdtPr>
          <w:sdtContent>
            <w:p w:rsidR="005155D7" w:rsidRPr="000D5B1B" w:rsidRDefault="009E230D">
              <w:pPr>
                <w:pStyle w:val="a8"/>
                <w:rPr>
                  <w:rFonts w:ascii="宋体" w:hAnsi="宋体"/>
                  <w:color w:val="000000"/>
                </w:rPr>
              </w:pPr>
              <w:r w:rsidRPr="000D5B1B">
                <w:rPr>
                  <w:rFonts w:ascii="宋体" w:hAnsi="宋体"/>
                  <w:color w:val="000000"/>
                </w:rPr>
                <w:fldChar w:fldCharType="begin"/>
              </w:r>
              <w:r w:rsidR="00FD0517" w:rsidRPr="000D5B1B">
                <w:rPr>
                  <w:rFonts w:ascii="宋体" w:hAnsi="宋体" w:hint="eastAsia"/>
                  <w:color w:val="000000"/>
                </w:rPr>
                <w:instrText xml:space="preserve">MACROBUTTON  SnrToggleCheckbox □适用 </w:instrText>
              </w:r>
              <w:r w:rsidRPr="000D5B1B">
                <w:rPr>
                  <w:rFonts w:ascii="宋体" w:hAnsi="宋体"/>
                  <w:color w:val="000000"/>
                </w:rPr>
                <w:fldChar w:fldCharType="end"/>
              </w:r>
              <w:r w:rsidRPr="000D5B1B">
                <w:rPr>
                  <w:rFonts w:ascii="宋体" w:hAnsi="宋体"/>
                  <w:color w:val="000000"/>
                </w:rPr>
                <w:fldChar w:fldCharType="begin"/>
              </w:r>
              <w:r w:rsidR="00FD0517" w:rsidRPr="000D5B1B">
                <w:rPr>
                  <w:rFonts w:ascii="宋体" w:hAnsi="宋体"/>
                  <w:color w:val="000000"/>
                </w:rPr>
                <w:instrText xml:space="preserve"> MACROBUTTON  SnrToggleCheckbox √不适用 </w:instrText>
              </w:r>
              <w:r w:rsidRPr="000D5B1B">
                <w:rPr>
                  <w:rFonts w:ascii="宋体" w:hAnsi="宋体"/>
                  <w:color w:val="000000"/>
                </w:rPr>
                <w:fldChar w:fldCharType="end"/>
              </w:r>
            </w:p>
          </w:sdtContent>
        </w:sdt>
        <w:p w:rsidR="00FD0517" w:rsidRPr="000D5B1B" w:rsidRDefault="009E230D" w:rsidP="00FD0517">
          <w:pPr>
            <w:pStyle w:val="a8"/>
            <w:rPr>
              <w:rFonts w:ascii="宋体" w:hAnsi="宋体" w:cs="Arial"/>
              <w:color w:val="000000"/>
            </w:rPr>
          </w:pPr>
        </w:p>
      </w:sdtContent>
    </w:sdt>
    <w:sdt>
      <w:sdtPr>
        <w:rPr>
          <w:rFonts w:ascii="宋体" w:hAnsi="宋体" w:cs="Arial" w:hint="eastAsia"/>
          <w:b w:val="0"/>
          <w:bCs w:val="0"/>
          <w:color w:val="000000"/>
          <w:kern w:val="0"/>
          <w:szCs w:val="24"/>
        </w:rPr>
        <w:alias w:val="模块:其他原因的合并范围变动"/>
        <w:tag w:val="_SEC_06f741a2d2b342998a5d1499d841b2b1"/>
        <w:id w:val="879664"/>
        <w:lock w:val="sdtLocked"/>
        <w:placeholder>
          <w:docPart w:val="GBC22222222222222222222222222222"/>
        </w:placeholder>
      </w:sdtPr>
      <w:sdtEndPr>
        <w:rPr>
          <w:kern w:val="2"/>
        </w:rPr>
      </w:sdtEndPr>
      <w:sdtContent>
        <w:p w:rsidR="005155D7" w:rsidRPr="000D5B1B" w:rsidRDefault="00D3606B">
          <w:pPr>
            <w:pStyle w:val="3"/>
            <w:numPr>
              <w:ilvl w:val="0"/>
              <w:numId w:val="79"/>
            </w:numPr>
            <w:rPr>
              <w:rFonts w:ascii="宋体" w:hAnsi="宋体" w:cs="Arial"/>
              <w:color w:val="000000"/>
            </w:rPr>
          </w:pPr>
          <w:r w:rsidRPr="000D5B1B">
            <w:rPr>
              <w:rFonts w:ascii="宋体" w:hAnsi="宋体" w:cs="Arial" w:hint="eastAsia"/>
              <w:color w:val="000000"/>
            </w:rPr>
            <w:t>其他原因的合并范围变动</w:t>
          </w:r>
        </w:p>
        <w:p w:rsidR="005155D7" w:rsidRPr="000D5B1B" w:rsidRDefault="00D3606B">
          <w:pPr>
            <w:rPr>
              <w:rFonts w:ascii="宋体" w:hAnsi="宋体"/>
            </w:rPr>
          </w:pPr>
          <w:r w:rsidRPr="000D5B1B">
            <w:rPr>
              <w:rFonts w:ascii="宋体" w:hAnsi="宋体" w:hint="eastAsia"/>
            </w:rPr>
            <w:t>说明其他原因导致的合并范围变动（如，新设子公司、清算子公司等）及其相关情况：</w:t>
          </w:r>
        </w:p>
        <w:sdt>
          <w:sdtPr>
            <w:rPr>
              <w:rFonts w:ascii="宋体" w:hAnsi="宋体"/>
            </w:rPr>
            <w:alias w:val="是否适用：其他原因导致的合并范围变动及其相关情况[双击切换]"/>
            <w:tag w:val="_GBC_a178c205f79f4941b8b4edb9c45db613"/>
            <w:id w:val="879662"/>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FD0517"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FD0517"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cs="Arial"/>
              <w:color w:val="000000"/>
            </w:rPr>
            <w:alias w:val="其他原因的合并范围变动"/>
            <w:tag w:val="_GBC_3146fc6fdcf14cec8af7bcae81e1ef18"/>
            <w:id w:val="879663"/>
            <w:lock w:val="sdtLocked"/>
            <w:placeholder>
              <w:docPart w:val="GBC22222222222222222222222222222"/>
            </w:placeholder>
          </w:sdtPr>
          <w:sdtContent>
            <w:p w:rsidR="00FD0517" w:rsidRPr="000D5B1B" w:rsidRDefault="00FD0517" w:rsidP="00E45E48">
              <w:pPr>
                <w:spacing w:line="400" w:lineRule="exact"/>
                <w:rPr>
                  <w:rFonts w:ascii="宋体" w:hAnsi="宋体"/>
                </w:rPr>
              </w:pPr>
              <w:r w:rsidRPr="000D5B1B">
                <w:rPr>
                  <w:rFonts w:ascii="宋体" w:hAnsi="宋体" w:cs="Arial" w:hint="eastAsia"/>
                  <w:color w:val="000000"/>
                </w:rPr>
                <w:t>（</w:t>
              </w:r>
              <w:r w:rsidRPr="000D5B1B">
                <w:rPr>
                  <w:rFonts w:ascii="宋体" w:hAnsi="宋体" w:hint="eastAsia"/>
                </w:rPr>
                <w:t>1）子公司清算注销。</w:t>
              </w:r>
            </w:p>
            <w:p w:rsidR="00E93B1C" w:rsidRDefault="00E93B1C" w:rsidP="00E93B1C">
              <w:pPr>
                <w:spacing w:line="400" w:lineRule="exact"/>
                <w:ind w:firstLineChars="200" w:firstLine="420"/>
                <w:jc w:val="left"/>
                <w:rPr>
                  <w:rFonts w:ascii="宋体" w:hAnsi="宋体"/>
                </w:rPr>
              </w:pPr>
              <w:r>
                <w:rPr>
                  <w:rFonts w:ascii="宋体" w:hAnsi="宋体" w:hint="eastAsia"/>
                </w:rPr>
                <w:t>子公司</w:t>
              </w:r>
              <w:r w:rsidRPr="007C5F66">
                <w:rPr>
                  <w:rFonts w:ascii="宋体" w:hAnsi="宋体" w:hint="eastAsia"/>
                </w:rPr>
                <w:t>江苏恒顺调味食品有限公司</w:t>
              </w:r>
              <w:r>
                <w:rPr>
                  <w:rFonts w:ascii="宋体" w:hAnsi="宋体" w:hint="eastAsia"/>
                </w:rPr>
                <w:t>、</w:t>
              </w:r>
              <w:r w:rsidRPr="007C5F66">
                <w:rPr>
                  <w:rFonts w:ascii="宋体" w:hAnsi="宋体" w:hint="eastAsia"/>
                </w:rPr>
                <w:t>镇江恒顺饲料有限公司</w:t>
              </w:r>
              <w:r>
                <w:rPr>
                  <w:rFonts w:ascii="宋体" w:hAnsi="宋体" w:hint="eastAsia"/>
                </w:rPr>
                <w:t>于本期清算注销。</w:t>
              </w:r>
            </w:p>
            <w:p w:rsidR="00FD0517" w:rsidRPr="000D5B1B" w:rsidRDefault="00FD0517" w:rsidP="00E45E48">
              <w:pPr>
                <w:spacing w:line="400" w:lineRule="exact"/>
                <w:rPr>
                  <w:rFonts w:ascii="宋体" w:hAnsi="宋体"/>
                </w:rPr>
              </w:pPr>
              <w:r w:rsidRPr="000D5B1B">
                <w:rPr>
                  <w:rFonts w:ascii="宋体" w:hAnsi="宋体" w:hint="eastAsia"/>
                </w:rPr>
                <w:t>（2）吸收合并</w:t>
              </w:r>
            </w:p>
            <w:p w:rsidR="005155D7" w:rsidRPr="000D5B1B" w:rsidRDefault="00E93B1C" w:rsidP="00E93B1C">
              <w:pPr>
                <w:spacing w:line="400" w:lineRule="exact"/>
                <w:ind w:firstLineChars="200" w:firstLine="420"/>
                <w:jc w:val="left"/>
                <w:rPr>
                  <w:rFonts w:ascii="宋体" w:hAnsi="宋体" w:cs="Arial"/>
                  <w:color w:val="000000"/>
                </w:rPr>
              </w:pPr>
              <w:r w:rsidRPr="00AC62EE">
                <w:rPr>
                  <w:rFonts w:ascii="宋体" w:hAnsi="宋体" w:hint="eastAsia"/>
                </w:rPr>
                <w:t>公司于本期吸收合并全资子公司恒丰食品镇江有限公司。</w:t>
              </w:r>
            </w:p>
          </w:sdtContent>
        </w:sdt>
      </w:sdtContent>
    </w:sdt>
    <w:p w:rsidR="005155D7" w:rsidRPr="000D5B1B" w:rsidRDefault="005155D7">
      <w:pPr>
        <w:rPr>
          <w:rFonts w:ascii="宋体" w:hAnsi="宋体" w:cs="Arial"/>
          <w:color w:val="000000"/>
        </w:rPr>
      </w:pPr>
    </w:p>
    <w:p w:rsidR="005155D7" w:rsidRPr="000D5B1B" w:rsidRDefault="00D3606B">
      <w:pPr>
        <w:pStyle w:val="2"/>
        <w:numPr>
          <w:ilvl w:val="0"/>
          <w:numId w:val="46"/>
        </w:numPr>
        <w:rPr>
          <w:rFonts w:ascii="宋体" w:hAnsi="宋体"/>
        </w:rPr>
      </w:pPr>
      <w:r w:rsidRPr="000D5B1B">
        <w:rPr>
          <w:rFonts w:ascii="宋体" w:hAnsi="宋体" w:hint="eastAsia"/>
        </w:rPr>
        <w:t>在其他主体中的权益</w:t>
      </w:r>
    </w:p>
    <w:p w:rsidR="005155D7" w:rsidRPr="000D5B1B" w:rsidRDefault="00D3606B">
      <w:pPr>
        <w:pStyle w:val="3"/>
        <w:numPr>
          <w:ilvl w:val="2"/>
          <w:numId w:val="82"/>
        </w:numPr>
        <w:rPr>
          <w:rFonts w:ascii="宋体" w:hAnsi="宋体"/>
        </w:rPr>
      </w:pPr>
      <w:r w:rsidRPr="000D5B1B">
        <w:rPr>
          <w:rFonts w:ascii="宋体" w:hAnsi="宋体" w:hint="eastAsia"/>
        </w:rPr>
        <w:t>在子公司中的权益</w:t>
      </w:r>
    </w:p>
    <w:sdt>
      <w:sdtPr>
        <w:rPr>
          <w:rFonts w:ascii="宋体" w:hAnsi="宋体" w:cs="宋体" w:hint="eastAsia"/>
          <w:b w:val="0"/>
          <w:bCs w:val="0"/>
          <w:kern w:val="0"/>
          <w:szCs w:val="24"/>
        </w:rPr>
        <w:alias w:val="模块:企业集团的构成"/>
        <w:tag w:val="_GBC_47f8b786d9024ebb977349f022d18c1c"/>
        <w:id w:val="879684"/>
        <w:lock w:val="sdtLocked"/>
        <w:placeholder>
          <w:docPart w:val="GBC22222222222222222222222222222"/>
        </w:placeholder>
      </w:sdtPr>
      <w:sdtEndPr>
        <w:rPr>
          <w:rFonts w:cstheme="minorBidi" w:hint="default"/>
          <w:kern w:val="2"/>
          <w:szCs w:val="21"/>
        </w:rPr>
      </w:sdtEndPr>
      <w:sdtContent>
        <w:p w:rsidR="005155D7" w:rsidRPr="000D5B1B" w:rsidRDefault="00D3606B">
          <w:pPr>
            <w:pStyle w:val="4"/>
            <w:numPr>
              <w:ilvl w:val="3"/>
              <w:numId w:val="83"/>
            </w:numPr>
            <w:tabs>
              <w:tab w:val="left" w:pos="644"/>
            </w:tabs>
            <w:rPr>
              <w:rFonts w:ascii="宋体" w:hAnsi="宋体"/>
            </w:rPr>
          </w:pPr>
          <w:r w:rsidRPr="000D5B1B">
            <w:rPr>
              <w:rFonts w:ascii="宋体" w:hAnsi="宋体" w:hint="eastAsia"/>
            </w:rPr>
            <w:t>企业集团的构成</w:t>
          </w:r>
        </w:p>
        <w:sdt>
          <w:sdtPr>
            <w:rPr>
              <w:rFonts w:ascii="宋体" w:hAnsi="宋体"/>
            </w:rPr>
            <w:alias w:val="是否适用：企业集团的构成[双击切换]"/>
            <w:tag w:val="_GBC_f4dcd24cd0a6465f817fe278addb6568"/>
            <w:id w:val="879668"/>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BA2D2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BA2D23" w:rsidRPr="000D5B1B">
                <w:rPr>
                  <w:rFonts w:ascii="宋体" w:hAnsi="宋体"/>
                </w:rPr>
                <w:instrText xml:space="preserve"> MACROBUTTON  SnrToggleCheckbox □不适用 </w:instrText>
              </w:r>
              <w:r w:rsidRPr="000D5B1B">
                <w:rPr>
                  <w:rFonts w:ascii="宋体" w:hAnsi="宋体"/>
                </w:rPr>
                <w:fldChar w:fldCharType="end"/>
              </w:r>
            </w:p>
          </w:sdtContent>
        </w:sdt>
        <w:tbl>
          <w:tblPr>
            <w:tblStyle w:val="g1"/>
            <w:tblW w:w="548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88"/>
            <w:gridCol w:w="1282"/>
            <w:gridCol w:w="859"/>
            <w:gridCol w:w="1131"/>
            <w:gridCol w:w="990"/>
            <w:gridCol w:w="994"/>
            <w:gridCol w:w="976"/>
          </w:tblGrid>
          <w:tr w:rsidR="005D5334" w:rsidRPr="000D5B1B" w:rsidTr="005D5334">
            <w:trPr>
              <w:trHeight w:val="247"/>
            </w:trPr>
            <w:sdt>
              <w:sdtPr>
                <w:rPr>
                  <w:rFonts w:ascii="宋体" w:hAnsi="宋体"/>
                </w:rPr>
                <w:tag w:val="_PLD_d102f36c2e2645ad9579603ca28588c8"/>
                <w:id w:val="6006337"/>
                <w:lock w:val="sdtLocked"/>
              </w:sdtPr>
              <w:sdtContent>
                <w:tc>
                  <w:tcPr>
                    <w:tcW w:w="1859" w:type="pct"/>
                    <w:vMerge w:val="restart"/>
                    <w:shd w:val="clear" w:color="auto" w:fill="auto"/>
                    <w:vAlign w:val="center"/>
                  </w:tcPr>
                  <w:p w:rsidR="00161954" w:rsidRPr="000D5B1B" w:rsidRDefault="00161954" w:rsidP="005C5697">
                    <w:pPr>
                      <w:jc w:val="center"/>
                      <w:rPr>
                        <w:rFonts w:ascii="宋体" w:hAnsi="宋体" w:cs="Arial"/>
                        <w:szCs w:val="21"/>
                        <w:lang w:val="en-GB"/>
                      </w:rPr>
                    </w:pPr>
                    <w:r w:rsidRPr="000D5B1B">
                      <w:rPr>
                        <w:rFonts w:ascii="宋体" w:hAnsi="宋体" w:cs="Arial" w:hint="eastAsia"/>
                        <w:szCs w:val="21"/>
                        <w:lang w:val="en-GB"/>
                      </w:rPr>
                      <w:t>子公司</w:t>
                    </w:r>
                  </w:p>
                  <w:p w:rsidR="00161954" w:rsidRPr="000D5B1B" w:rsidRDefault="00161954" w:rsidP="005C5697">
                    <w:pPr>
                      <w:jc w:val="center"/>
                      <w:rPr>
                        <w:rFonts w:ascii="宋体" w:hAnsi="宋体" w:cs="Arial"/>
                        <w:szCs w:val="21"/>
                      </w:rPr>
                    </w:pPr>
                    <w:r w:rsidRPr="000D5B1B">
                      <w:rPr>
                        <w:rFonts w:ascii="宋体" w:hAnsi="宋体" w:cs="Arial" w:hint="eastAsia"/>
                        <w:szCs w:val="21"/>
                        <w:lang w:val="en-GB"/>
                      </w:rPr>
                      <w:t>名称</w:t>
                    </w:r>
                  </w:p>
                </w:tc>
              </w:sdtContent>
            </w:sdt>
            <w:sdt>
              <w:sdtPr>
                <w:rPr>
                  <w:rFonts w:ascii="宋体" w:hAnsi="宋体"/>
                </w:rPr>
                <w:tag w:val="_PLD_f2f68356b5494ce8941038ba206c0e79"/>
                <w:id w:val="6006338"/>
                <w:lock w:val="sdtLocked"/>
              </w:sdtPr>
              <w:sdtContent>
                <w:tc>
                  <w:tcPr>
                    <w:tcW w:w="646" w:type="pct"/>
                    <w:vMerge w:val="restart"/>
                    <w:shd w:val="clear" w:color="auto" w:fill="auto"/>
                    <w:vAlign w:val="center"/>
                  </w:tcPr>
                  <w:p w:rsidR="00161954" w:rsidRPr="000D5B1B" w:rsidRDefault="00161954" w:rsidP="005C5697">
                    <w:pPr>
                      <w:jc w:val="center"/>
                      <w:rPr>
                        <w:rFonts w:ascii="宋体" w:hAnsi="宋体" w:cs="Arial"/>
                        <w:szCs w:val="21"/>
                      </w:rPr>
                    </w:pPr>
                    <w:r w:rsidRPr="000D5B1B">
                      <w:rPr>
                        <w:rFonts w:ascii="宋体" w:hAnsi="宋体" w:cs="Arial" w:hint="eastAsia"/>
                        <w:szCs w:val="21"/>
                        <w:lang w:val="en-GB"/>
                      </w:rPr>
                      <w:t>主要经营地</w:t>
                    </w:r>
                  </w:p>
                </w:tc>
              </w:sdtContent>
            </w:sdt>
            <w:sdt>
              <w:sdtPr>
                <w:rPr>
                  <w:rFonts w:ascii="宋体" w:hAnsi="宋体"/>
                </w:rPr>
                <w:tag w:val="_PLD_e9cbfd017bcc45b9be4599d5ee950f92"/>
                <w:id w:val="6006339"/>
                <w:lock w:val="sdtLocked"/>
              </w:sdtPr>
              <w:sdtContent>
                <w:tc>
                  <w:tcPr>
                    <w:tcW w:w="433" w:type="pct"/>
                    <w:vMerge w:val="restart"/>
                    <w:shd w:val="clear" w:color="auto" w:fill="auto"/>
                    <w:vAlign w:val="center"/>
                  </w:tcPr>
                  <w:p w:rsidR="00161954" w:rsidRPr="000D5B1B" w:rsidRDefault="00161954" w:rsidP="005C5697">
                    <w:pPr>
                      <w:jc w:val="center"/>
                      <w:rPr>
                        <w:rFonts w:ascii="宋体" w:hAnsi="宋体" w:cs="Arial"/>
                        <w:szCs w:val="21"/>
                      </w:rPr>
                    </w:pPr>
                    <w:r w:rsidRPr="000D5B1B">
                      <w:rPr>
                        <w:rFonts w:ascii="宋体" w:hAnsi="宋体" w:cs="Arial" w:hint="eastAsia"/>
                        <w:szCs w:val="21"/>
                        <w:lang w:val="en-GB"/>
                      </w:rPr>
                      <w:t>注册地</w:t>
                    </w:r>
                  </w:p>
                </w:tc>
              </w:sdtContent>
            </w:sdt>
            <w:sdt>
              <w:sdtPr>
                <w:rPr>
                  <w:rFonts w:ascii="宋体" w:hAnsi="宋体"/>
                </w:rPr>
                <w:tag w:val="_PLD_da5558f3e8f24c30b756f825b0ebca03"/>
                <w:id w:val="6006340"/>
                <w:lock w:val="sdtLocked"/>
              </w:sdtPr>
              <w:sdtContent>
                <w:tc>
                  <w:tcPr>
                    <w:tcW w:w="570" w:type="pct"/>
                    <w:vMerge w:val="restart"/>
                    <w:shd w:val="clear" w:color="auto" w:fill="auto"/>
                    <w:vAlign w:val="center"/>
                  </w:tcPr>
                  <w:p w:rsidR="00161954" w:rsidRPr="000D5B1B" w:rsidRDefault="00161954" w:rsidP="005C5697">
                    <w:pPr>
                      <w:jc w:val="center"/>
                      <w:rPr>
                        <w:rFonts w:ascii="宋体" w:hAnsi="宋体" w:cs="Arial"/>
                        <w:szCs w:val="21"/>
                      </w:rPr>
                    </w:pPr>
                    <w:r w:rsidRPr="000D5B1B">
                      <w:rPr>
                        <w:rFonts w:ascii="宋体" w:hAnsi="宋体" w:cs="Arial" w:hint="eastAsia"/>
                        <w:szCs w:val="21"/>
                        <w:lang w:val="en-GB"/>
                      </w:rPr>
                      <w:t>业务性质</w:t>
                    </w:r>
                  </w:p>
                </w:tc>
              </w:sdtContent>
            </w:sdt>
            <w:sdt>
              <w:sdtPr>
                <w:rPr>
                  <w:rFonts w:ascii="宋体" w:hAnsi="宋体"/>
                </w:rPr>
                <w:tag w:val="_PLD_817e427c8eff4fd1875d12860133e99e"/>
                <w:id w:val="6006341"/>
                <w:lock w:val="sdtLocked"/>
              </w:sdtPr>
              <w:sdtContent>
                <w:tc>
                  <w:tcPr>
                    <w:tcW w:w="999" w:type="pct"/>
                    <w:gridSpan w:val="2"/>
                    <w:shd w:val="clear" w:color="auto" w:fill="auto"/>
                    <w:vAlign w:val="center"/>
                  </w:tcPr>
                  <w:p w:rsidR="00161954" w:rsidRPr="000D5B1B" w:rsidRDefault="00161954" w:rsidP="005C5697">
                    <w:pPr>
                      <w:jc w:val="center"/>
                      <w:rPr>
                        <w:rFonts w:ascii="宋体" w:hAnsi="宋体" w:cs="Arial"/>
                        <w:szCs w:val="21"/>
                      </w:rPr>
                    </w:pPr>
                    <w:r w:rsidRPr="000D5B1B">
                      <w:rPr>
                        <w:rFonts w:ascii="宋体" w:hAnsi="宋体" w:cs="Arial" w:hint="eastAsia"/>
                        <w:szCs w:val="21"/>
                        <w:lang w:val="en-GB"/>
                      </w:rPr>
                      <w:t>持股比例</w:t>
                    </w:r>
                    <w:r w:rsidRPr="000D5B1B">
                      <w:rPr>
                        <w:rFonts w:ascii="宋体" w:hAnsi="宋体" w:cs="Arial"/>
                        <w:szCs w:val="21"/>
                      </w:rPr>
                      <w:t>(%)</w:t>
                    </w:r>
                  </w:p>
                </w:tc>
              </w:sdtContent>
            </w:sdt>
            <w:sdt>
              <w:sdtPr>
                <w:rPr>
                  <w:rFonts w:ascii="宋体" w:hAnsi="宋体"/>
                </w:rPr>
                <w:tag w:val="_PLD_0bb5e453efe4450ba0d853b98eb2c2b0"/>
                <w:id w:val="6006342"/>
                <w:lock w:val="sdtLocked"/>
              </w:sdtPr>
              <w:sdtContent>
                <w:tc>
                  <w:tcPr>
                    <w:tcW w:w="493" w:type="pct"/>
                    <w:vMerge w:val="restart"/>
                    <w:shd w:val="clear" w:color="auto" w:fill="auto"/>
                    <w:vAlign w:val="center"/>
                  </w:tcPr>
                  <w:p w:rsidR="00161954" w:rsidRPr="000D5B1B" w:rsidRDefault="00161954" w:rsidP="005C5697">
                    <w:pPr>
                      <w:jc w:val="center"/>
                      <w:rPr>
                        <w:rFonts w:ascii="宋体" w:hAnsi="宋体" w:cs="Arial"/>
                        <w:szCs w:val="21"/>
                        <w:lang w:val="en-GB"/>
                      </w:rPr>
                    </w:pPr>
                    <w:r w:rsidRPr="000D5B1B">
                      <w:rPr>
                        <w:rFonts w:ascii="宋体" w:hAnsi="宋体" w:cs="Arial" w:hint="eastAsia"/>
                        <w:szCs w:val="21"/>
                        <w:lang w:val="en-GB"/>
                      </w:rPr>
                      <w:t>取得</w:t>
                    </w:r>
                  </w:p>
                  <w:p w:rsidR="00161954" w:rsidRPr="000D5B1B" w:rsidRDefault="00161954" w:rsidP="005C5697">
                    <w:pPr>
                      <w:jc w:val="center"/>
                      <w:rPr>
                        <w:rFonts w:ascii="宋体" w:hAnsi="宋体" w:cs="Arial"/>
                        <w:szCs w:val="21"/>
                        <w:lang w:val="en-GB"/>
                      </w:rPr>
                    </w:pPr>
                    <w:r w:rsidRPr="000D5B1B">
                      <w:rPr>
                        <w:rFonts w:ascii="宋体" w:hAnsi="宋体" w:cs="Arial" w:hint="eastAsia"/>
                        <w:szCs w:val="21"/>
                        <w:lang w:val="en-GB"/>
                      </w:rPr>
                      <w:t>方式</w:t>
                    </w:r>
                  </w:p>
                </w:tc>
              </w:sdtContent>
            </w:sdt>
          </w:tr>
          <w:tr w:rsidR="005D5334" w:rsidRPr="000D5B1B" w:rsidTr="005D5334">
            <w:trPr>
              <w:trHeight w:val="278"/>
            </w:trPr>
            <w:tc>
              <w:tcPr>
                <w:tcW w:w="1859" w:type="pct"/>
                <w:vMerge/>
                <w:shd w:val="clear" w:color="auto" w:fill="auto"/>
                <w:vAlign w:val="center"/>
              </w:tcPr>
              <w:p w:rsidR="00161954" w:rsidRPr="000D5B1B" w:rsidRDefault="00161954" w:rsidP="005C5697">
                <w:pPr>
                  <w:rPr>
                    <w:rFonts w:ascii="宋体" w:hAnsi="宋体" w:cs="Arial"/>
                    <w:szCs w:val="21"/>
                  </w:rPr>
                </w:pPr>
              </w:p>
            </w:tc>
            <w:tc>
              <w:tcPr>
                <w:tcW w:w="646" w:type="pct"/>
                <w:vMerge/>
                <w:shd w:val="clear" w:color="auto" w:fill="auto"/>
                <w:vAlign w:val="center"/>
              </w:tcPr>
              <w:p w:rsidR="00161954" w:rsidRPr="000D5B1B" w:rsidRDefault="00161954" w:rsidP="005C5697">
                <w:pPr>
                  <w:rPr>
                    <w:rFonts w:ascii="宋体" w:hAnsi="宋体" w:cs="Arial"/>
                    <w:szCs w:val="21"/>
                  </w:rPr>
                </w:pPr>
              </w:p>
            </w:tc>
            <w:tc>
              <w:tcPr>
                <w:tcW w:w="433" w:type="pct"/>
                <w:vMerge/>
                <w:shd w:val="clear" w:color="auto" w:fill="auto"/>
                <w:vAlign w:val="center"/>
              </w:tcPr>
              <w:p w:rsidR="00161954" w:rsidRPr="000D5B1B" w:rsidRDefault="00161954" w:rsidP="005C5697">
                <w:pPr>
                  <w:rPr>
                    <w:rFonts w:ascii="宋体" w:hAnsi="宋体" w:cs="Arial"/>
                    <w:szCs w:val="21"/>
                  </w:rPr>
                </w:pPr>
              </w:p>
            </w:tc>
            <w:tc>
              <w:tcPr>
                <w:tcW w:w="570" w:type="pct"/>
                <w:vMerge/>
                <w:shd w:val="clear" w:color="auto" w:fill="auto"/>
                <w:vAlign w:val="center"/>
              </w:tcPr>
              <w:p w:rsidR="00161954" w:rsidRPr="000D5B1B" w:rsidRDefault="00161954" w:rsidP="005C5697">
                <w:pPr>
                  <w:rPr>
                    <w:rFonts w:ascii="宋体" w:hAnsi="宋体" w:cs="Arial"/>
                    <w:szCs w:val="21"/>
                  </w:rPr>
                </w:pPr>
              </w:p>
            </w:tc>
            <w:sdt>
              <w:sdtPr>
                <w:rPr>
                  <w:rFonts w:ascii="宋体" w:hAnsi="宋体"/>
                </w:rPr>
                <w:tag w:val="_PLD_3f641d83162f4ae3a8840b93258d7ced"/>
                <w:id w:val="6006343"/>
                <w:lock w:val="sdtLocked"/>
              </w:sdtPr>
              <w:sdtContent>
                <w:tc>
                  <w:tcPr>
                    <w:tcW w:w="499" w:type="pct"/>
                    <w:shd w:val="clear" w:color="auto" w:fill="auto"/>
                    <w:vAlign w:val="center"/>
                  </w:tcPr>
                  <w:p w:rsidR="00161954" w:rsidRPr="000D5B1B" w:rsidRDefault="00161954" w:rsidP="005C5697">
                    <w:pPr>
                      <w:jc w:val="center"/>
                      <w:rPr>
                        <w:rFonts w:ascii="宋体" w:hAnsi="宋体" w:cs="Arial"/>
                        <w:szCs w:val="21"/>
                      </w:rPr>
                    </w:pPr>
                    <w:r w:rsidRPr="000D5B1B">
                      <w:rPr>
                        <w:rFonts w:ascii="宋体" w:hAnsi="宋体" w:cs="Arial" w:hint="eastAsia"/>
                        <w:szCs w:val="21"/>
                        <w:lang w:val="en-GB"/>
                      </w:rPr>
                      <w:t>直接</w:t>
                    </w:r>
                  </w:p>
                </w:tc>
              </w:sdtContent>
            </w:sdt>
            <w:sdt>
              <w:sdtPr>
                <w:rPr>
                  <w:rFonts w:ascii="宋体" w:hAnsi="宋体"/>
                </w:rPr>
                <w:tag w:val="_PLD_ebc96648c2794ae08bfb57e63f0a34c5"/>
                <w:id w:val="6006344"/>
                <w:lock w:val="sdtLocked"/>
              </w:sdtPr>
              <w:sdtContent>
                <w:tc>
                  <w:tcPr>
                    <w:tcW w:w="501" w:type="pct"/>
                    <w:shd w:val="clear" w:color="auto" w:fill="auto"/>
                    <w:vAlign w:val="center"/>
                  </w:tcPr>
                  <w:p w:rsidR="00161954" w:rsidRPr="000D5B1B" w:rsidRDefault="00161954" w:rsidP="005C5697">
                    <w:pPr>
                      <w:jc w:val="center"/>
                      <w:rPr>
                        <w:rFonts w:ascii="宋体" w:hAnsi="宋体" w:cs="Arial"/>
                        <w:szCs w:val="21"/>
                      </w:rPr>
                    </w:pPr>
                    <w:r w:rsidRPr="000D5B1B">
                      <w:rPr>
                        <w:rFonts w:ascii="宋体" w:hAnsi="宋体" w:cs="Arial" w:hint="eastAsia"/>
                        <w:szCs w:val="21"/>
                        <w:lang w:val="en-GB"/>
                      </w:rPr>
                      <w:t>间接</w:t>
                    </w:r>
                  </w:p>
                </w:tc>
              </w:sdtContent>
            </w:sdt>
            <w:tc>
              <w:tcPr>
                <w:tcW w:w="493" w:type="pct"/>
                <w:vMerge/>
              </w:tcPr>
              <w:p w:rsidR="00161954" w:rsidRPr="000D5B1B" w:rsidRDefault="00161954" w:rsidP="005C5697">
                <w:pPr>
                  <w:rPr>
                    <w:rFonts w:ascii="宋体" w:hAnsi="宋体" w:cs="Arial"/>
                    <w:szCs w:val="21"/>
                  </w:rPr>
                </w:pPr>
              </w:p>
            </w:tc>
          </w:tr>
          <w:sdt>
            <w:sdtPr>
              <w:rPr>
                <w:rFonts w:ascii="宋体" w:eastAsiaTheme="minorEastAsia" w:hAnsi="宋体" w:cstheme="minorBidi"/>
                <w:szCs w:val="21"/>
              </w:rPr>
              <w:alias w:val="企业合并及合并财务报表明细"/>
              <w:tag w:val="_GBC_986bfe326d834fea9d2920637e286f21"/>
              <w:id w:val="6006345"/>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镇江恒顺生物工程有限公司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570" w:type="pct"/>
                  </w:tcPr>
                  <w:p w:rsidR="00161954" w:rsidRPr="000D5B1B" w:rsidRDefault="00161954" w:rsidP="005C5697">
                    <w:pPr>
                      <w:rPr>
                        <w:rFonts w:ascii="宋体" w:hAnsi="宋体"/>
                        <w:szCs w:val="21"/>
                      </w:rPr>
                    </w:pPr>
                    <w:r w:rsidRPr="000D5B1B">
                      <w:rPr>
                        <w:rFonts w:ascii="宋体" w:hAnsi="宋体"/>
                      </w:rPr>
                      <w:t>制造业</w:t>
                    </w:r>
                  </w:p>
                </w:tc>
                <w:tc>
                  <w:tcPr>
                    <w:tcW w:w="499" w:type="pct"/>
                  </w:tcPr>
                  <w:p w:rsidR="00161954" w:rsidRPr="000D5B1B" w:rsidRDefault="00161954" w:rsidP="005C5697">
                    <w:pPr>
                      <w:jc w:val="right"/>
                      <w:rPr>
                        <w:rFonts w:ascii="宋体" w:hAnsi="宋体"/>
                        <w:szCs w:val="21"/>
                      </w:rPr>
                    </w:pPr>
                    <w:r w:rsidRPr="000D5B1B">
                      <w:rPr>
                        <w:rFonts w:ascii="宋体" w:hAnsi="宋体"/>
                      </w:rPr>
                      <w:t>97.44</w:t>
                    </w:r>
                  </w:p>
                </w:tc>
                <w:tc>
                  <w:tcPr>
                    <w:tcW w:w="501" w:type="pct"/>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46"/>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镇江恒丰酱醋有限公司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570" w:type="pct"/>
                  </w:tcPr>
                  <w:p w:rsidR="00161954" w:rsidRPr="000D5B1B" w:rsidRDefault="00161954" w:rsidP="005C5697">
                    <w:pPr>
                      <w:rPr>
                        <w:rFonts w:ascii="宋体" w:hAnsi="宋体"/>
                        <w:szCs w:val="21"/>
                      </w:rPr>
                    </w:pPr>
                    <w:r w:rsidRPr="000D5B1B">
                      <w:rPr>
                        <w:rFonts w:ascii="宋体" w:hAnsi="宋体"/>
                      </w:rPr>
                      <w:t>制造业</w:t>
                    </w:r>
                  </w:p>
                </w:tc>
                <w:tc>
                  <w:tcPr>
                    <w:tcW w:w="499" w:type="pct"/>
                  </w:tcPr>
                  <w:p w:rsidR="00161954" w:rsidRPr="000D5B1B" w:rsidRDefault="00161954" w:rsidP="005C5697">
                    <w:pPr>
                      <w:jc w:val="right"/>
                      <w:rPr>
                        <w:rFonts w:ascii="宋体" w:hAnsi="宋体"/>
                        <w:szCs w:val="21"/>
                      </w:rPr>
                    </w:pPr>
                    <w:r w:rsidRPr="000D5B1B">
                      <w:rPr>
                        <w:rFonts w:ascii="宋体" w:hAnsi="宋体"/>
                      </w:rPr>
                      <w:t>100.00</w:t>
                    </w:r>
                  </w:p>
                </w:tc>
                <w:tc>
                  <w:tcPr>
                    <w:tcW w:w="501" w:type="pct"/>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47"/>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江苏恒顺沭阳调味品有限公司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570" w:type="pct"/>
                  </w:tcPr>
                  <w:p w:rsidR="00161954" w:rsidRPr="000D5B1B" w:rsidRDefault="00161954" w:rsidP="005C5697">
                    <w:pPr>
                      <w:rPr>
                        <w:rFonts w:ascii="宋体" w:hAnsi="宋体"/>
                        <w:szCs w:val="21"/>
                      </w:rPr>
                    </w:pPr>
                    <w:r w:rsidRPr="000D5B1B">
                      <w:rPr>
                        <w:rFonts w:ascii="宋体" w:hAnsi="宋体"/>
                      </w:rPr>
                      <w:t>制造业</w:t>
                    </w:r>
                  </w:p>
                </w:tc>
                <w:tc>
                  <w:tcPr>
                    <w:tcW w:w="499" w:type="pct"/>
                  </w:tcPr>
                  <w:p w:rsidR="00161954" w:rsidRPr="000D5B1B" w:rsidRDefault="00161954" w:rsidP="005C5697">
                    <w:pPr>
                      <w:jc w:val="right"/>
                      <w:rPr>
                        <w:rFonts w:ascii="宋体" w:hAnsi="宋体"/>
                        <w:szCs w:val="21"/>
                      </w:rPr>
                    </w:pPr>
                    <w:r w:rsidRPr="000D5B1B">
                      <w:rPr>
                        <w:rFonts w:ascii="宋体" w:hAnsi="宋体"/>
                      </w:rPr>
                      <w:t>79.00</w:t>
                    </w:r>
                  </w:p>
                </w:tc>
                <w:tc>
                  <w:tcPr>
                    <w:tcW w:w="501" w:type="pct"/>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48"/>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武汉鑫恒顺商贸有限公司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湖北</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湖北</w:t>
                    </w:r>
                  </w:p>
                </w:tc>
                <w:tc>
                  <w:tcPr>
                    <w:tcW w:w="570" w:type="pct"/>
                  </w:tcPr>
                  <w:p w:rsidR="00161954" w:rsidRPr="000D5B1B" w:rsidRDefault="00161954" w:rsidP="005C5697">
                    <w:pPr>
                      <w:rPr>
                        <w:rFonts w:ascii="宋体" w:hAnsi="宋体"/>
                        <w:szCs w:val="21"/>
                      </w:rPr>
                    </w:pPr>
                    <w:r w:rsidRPr="000D5B1B">
                      <w:rPr>
                        <w:rFonts w:ascii="宋体" w:hAnsi="宋体"/>
                      </w:rPr>
                      <w:t>流通业</w:t>
                    </w:r>
                  </w:p>
                </w:tc>
                <w:tc>
                  <w:tcPr>
                    <w:tcW w:w="499" w:type="pct"/>
                  </w:tcPr>
                  <w:p w:rsidR="00161954" w:rsidRPr="000D5B1B" w:rsidRDefault="00161954" w:rsidP="005C5697">
                    <w:pPr>
                      <w:jc w:val="right"/>
                      <w:rPr>
                        <w:rFonts w:ascii="宋体" w:hAnsi="宋体"/>
                        <w:szCs w:val="21"/>
                      </w:rPr>
                    </w:pPr>
                    <w:r w:rsidRPr="000D5B1B">
                      <w:rPr>
                        <w:rFonts w:ascii="宋体" w:hAnsi="宋体"/>
                      </w:rPr>
                      <w:t>100.00</w:t>
                    </w:r>
                  </w:p>
                </w:tc>
                <w:tc>
                  <w:tcPr>
                    <w:tcW w:w="501" w:type="pct"/>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49"/>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上海镇江恒顺酱醋配销有限公司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上海</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上海</w:t>
                    </w:r>
                  </w:p>
                </w:tc>
                <w:tc>
                  <w:tcPr>
                    <w:tcW w:w="570" w:type="pct"/>
                  </w:tcPr>
                  <w:p w:rsidR="00161954" w:rsidRPr="000D5B1B" w:rsidRDefault="00161954" w:rsidP="005C5697">
                    <w:pPr>
                      <w:rPr>
                        <w:rFonts w:ascii="宋体" w:hAnsi="宋体"/>
                        <w:szCs w:val="21"/>
                      </w:rPr>
                    </w:pPr>
                    <w:r w:rsidRPr="000D5B1B">
                      <w:rPr>
                        <w:rFonts w:ascii="宋体" w:hAnsi="宋体"/>
                      </w:rPr>
                      <w:t>流通业</w:t>
                    </w:r>
                  </w:p>
                </w:tc>
                <w:tc>
                  <w:tcPr>
                    <w:tcW w:w="499" w:type="pct"/>
                  </w:tcPr>
                  <w:p w:rsidR="00161954" w:rsidRPr="000D5B1B" w:rsidRDefault="00161954" w:rsidP="005C5697">
                    <w:pPr>
                      <w:jc w:val="right"/>
                      <w:rPr>
                        <w:rFonts w:ascii="宋体" w:hAnsi="宋体"/>
                        <w:szCs w:val="21"/>
                      </w:rPr>
                    </w:pPr>
                    <w:r w:rsidRPr="000D5B1B">
                      <w:rPr>
                        <w:rFonts w:ascii="宋体" w:hAnsi="宋体"/>
                      </w:rPr>
                      <w:t>55.00</w:t>
                    </w:r>
                  </w:p>
                </w:tc>
                <w:tc>
                  <w:tcPr>
                    <w:tcW w:w="501" w:type="pct"/>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50"/>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徐州恒顺万通食品酿造有限公司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570" w:type="pct"/>
                  </w:tcPr>
                  <w:p w:rsidR="00161954" w:rsidRPr="000D5B1B" w:rsidRDefault="00161954" w:rsidP="005C5697">
                    <w:pPr>
                      <w:rPr>
                        <w:rFonts w:ascii="宋体" w:hAnsi="宋体"/>
                        <w:szCs w:val="21"/>
                      </w:rPr>
                    </w:pPr>
                    <w:r w:rsidRPr="000D5B1B">
                      <w:rPr>
                        <w:rFonts w:ascii="宋体" w:hAnsi="宋体"/>
                      </w:rPr>
                      <w:t>制造业</w:t>
                    </w:r>
                  </w:p>
                </w:tc>
                <w:tc>
                  <w:tcPr>
                    <w:tcW w:w="499" w:type="pct"/>
                  </w:tcPr>
                  <w:p w:rsidR="00161954" w:rsidRPr="000D5B1B" w:rsidRDefault="00161954" w:rsidP="005C5697">
                    <w:pPr>
                      <w:jc w:val="right"/>
                      <w:rPr>
                        <w:rFonts w:ascii="宋体" w:hAnsi="宋体"/>
                        <w:szCs w:val="21"/>
                      </w:rPr>
                    </w:pPr>
                    <w:r w:rsidRPr="000D5B1B">
                      <w:rPr>
                        <w:rFonts w:ascii="宋体" w:hAnsi="宋体"/>
                      </w:rPr>
                      <w:t>86.00</w:t>
                    </w:r>
                  </w:p>
                </w:tc>
                <w:tc>
                  <w:tcPr>
                    <w:tcW w:w="501" w:type="pct"/>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51"/>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山西恒顺老陈醋有限公司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山西</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山西</w:t>
                    </w:r>
                  </w:p>
                </w:tc>
                <w:tc>
                  <w:tcPr>
                    <w:tcW w:w="570" w:type="pct"/>
                  </w:tcPr>
                  <w:p w:rsidR="00161954" w:rsidRPr="000D5B1B" w:rsidRDefault="00161954" w:rsidP="005C5697">
                    <w:pPr>
                      <w:rPr>
                        <w:rFonts w:ascii="宋体" w:hAnsi="宋体"/>
                        <w:szCs w:val="21"/>
                      </w:rPr>
                    </w:pPr>
                    <w:r w:rsidRPr="000D5B1B">
                      <w:rPr>
                        <w:rFonts w:ascii="宋体" w:hAnsi="宋体"/>
                      </w:rPr>
                      <w:t>制造业</w:t>
                    </w:r>
                  </w:p>
                </w:tc>
                <w:tc>
                  <w:tcPr>
                    <w:tcW w:w="499" w:type="pct"/>
                  </w:tcPr>
                  <w:p w:rsidR="00161954" w:rsidRPr="000D5B1B" w:rsidRDefault="00161954" w:rsidP="005C5697">
                    <w:pPr>
                      <w:jc w:val="right"/>
                      <w:rPr>
                        <w:rFonts w:ascii="宋体" w:hAnsi="宋体"/>
                        <w:szCs w:val="21"/>
                      </w:rPr>
                    </w:pPr>
                    <w:r w:rsidRPr="000D5B1B">
                      <w:rPr>
                        <w:rFonts w:ascii="宋体" w:hAnsi="宋体"/>
                      </w:rPr>
                      <w:t>65.00</w:t>
                    </w:r>
                  </w:p>
                </w:tc>
                <w:tc>
                  <w:tcPr>
                    <w:tcW w:w="501" w:type="pct"/>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52"/>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江苏恒顺醋业云阳调味品有限公司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重庆</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重庆</w:t>
                    </w:r>
                  </w:p>
                </w:tc>
                <w:tc>
                  <w:tcPr>
                    <w:tcW w:w="570" w:type="pct"/>
                  </w:tcPr>
                  <w:p w:rsidR="00161954" w:rsidRPr="000D5B1B" w:rsidRDefault="00161954" w:rsidP="005C5697">
                    <w:pPr>
                      <w:rPr>
                        <w:rFonts w:ascii="宋体" w:hAnsi="宋体"/>
                        <w:szCs w:val="21"/>
                      </w:rPr>
                    </w:pPr>
                    <w:r w:rsidRPr="000D5B1B">
                      <w:rPr>
                        <w:rFonts w:ascii="宋体" w:hAnsi="宋体"/>
                      </w:rPr>
                      <w:t>制造业</w:t>
                    </w:r>
                  </w:p>
                </w:tc>
                <w:tc>
                  <w:tcPr>
                    <w:tcW w:w="499" w:type="pct"/>
                  </w:tcPr>
                  <w:p w:rsidR="00161954" w:rsidRPr="000D5B1B" w:rsidRDefault="00161954" w:rsidP="005C5697">
                    <w:pPr>
                      <w:jc w:val="right"/>
                      <w:rPr>
                        <w:rFonts w:ascii="宋体" w:hAnsi="宋体"/>
                        <w:szCs w:val="21"/>
                      </w:rPr>
                    </w:pPr>
                    <w:r w:rsidRPr="000D5B1B">
                      <w:rPr>
                        <w:rFonts w:ascii="宋体" w:hAnsi="宋体"/>
                      </w:rPr>
                      <w:t>83.18</w:t>
                    </w:r>
                  </w:p>
                </w:tc>
                <w:tc>
                  <w:tcPr>
                    <w:tcW w:w="501" w:type="pct"/>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53"/>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镇江恒顺酒业有限公司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570" w:type="pct"/>
                  </w:tcPr>
                  <w:p w:rsidR="00161954" w:rsidRPr="000D5B1B" w:rsidRDefault="00161954" w:rsidP="005C5697">
                    <w:pPr>
                      <w:rPr>
                        <w:rFonts w:ascii="宋体" w:hAnsi="宋体"/>
                        <w:szCs w:val="21"/>
                      </w:rPr>
                    </w:pPr>
                    <w:r w:rsidRPr="000D5B1B">
                      <w:rPr>
                        <w:rFonts w:ascii="宋体" w:hAnsi="宋体"/>
                      </w:rPr>
                      <w:t>制造业</w:t>
                    </w:r>
                  </w:p>
                </w:tc>
                <w:tc>
                  <w:tcPr>
                    <w:tcW w:w="499" w:type="pct"/>
                  </w:tcPr>
                  <w:p w:rsidR="00161954" w:rsidRPr="000D5B1B" w:rsidRDefault="00161954" w:rsidP="005C5697">
                    <w:pPr>
                      <w:jc w:val="right"/>
                      <w:rPr>
                        <w:rFonts w:ascii="宋体" w:hAnsi="宋体"/>
                        <w:szCs w:val="21"/>
                      </w:rPr>
                    </w:pPr>
                    <w:r w:rsidRPr="000D5B1B">
                      <w:rPr>
                        <w:rFonts w:ascii="宋体" w:hAnsi="宋体"/>
                      </w:rPr>
                      <w:t>82.52</w:t>
                    </w:r>
                  </w:p>
                </w:tc>
                <w:tc>
                  <w:tcPr>
                    <w:tcW w:w="501" w:type="pct"/>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54"/>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镇江恒达包装股份有限公司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570" w:type="pct"/>
                  </w:tcPr>
                  <w:p w:rsidR="00161954" w:rsidRPr="000D5B1B" w:rsidRDefault="00161954" w:rsidP="005C5697">
                    <w:pPr>
                      <w:rPr>
                        <w:rFonts w:ascii="宋体" w:hAnsi="宋体"/>
                        <w:szCs w:val="21"/>
                      </w:rPr>
                    </w:pPr>
                    <w:r w:rsidRPr="000D5B1B">
                      <w:rPr>
                        <w:rFonts w:ascii="宋体" w:hAnsi="宋体"/>
                      </w:rPr>
                      <w:t>制造业</w:t>
                    </w:r>
                  </w:p>
                </w:tc>
                <w:tc>
                  <w:tcPr>
                    <w:tcW w:w="499" w:type="pct"/>
                  </w:tcPr>
                  <w:p w:rsidR="00161954" w:rsidRPr="000D5B1B" w:rsidRDefault="00161954" w:rsidP="005C5697">
                    <w:pPr>
                      <w:jc w:val="right"/>
                      <w:rPr>
                        <w:rFonts w:ascii="宋体" w:hAnsi="宋体"/>
                        <w:szCs w:val="21"/>
                      </w:rPr>
                    </w:pPr>
                    <w:r w:rsidRPr="000D5B1B">
                      <w:rPr>
                        <w:rFonts w:ascii="宋体" w:hAnsi="宋体"/>
                      </w:rPr>
                      <w:t>45.95</w:t>
                    </w:r>
                  </w:p>
                </w:tc>
                <w:tc>
                  <w:tcPr>
                    <w:tcW w:w="501" w:type="pct"/>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55"/>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镇江恒顺新型调味品有限公司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570" w:type="pct"/>
                  </w:tcPr>
                  <w:p w:rsidR="00161954" w:rsidRPr="000D5B1B" w:rsidRDefault="00161954" w:rsidP="005C5697">
                    <w:pPr>
                      <w:rPr>
                        <w:rFonts w:ascii="宋体" w:hAnsi="宋体"/>
                        <w:szCs w:val="21"/>
                      </w:rPr>
                    </w:pPr>
                    <w:r w:rsidRPr="000D5B1B">
                      <w:rPr>
                        <w:rFonts w:ascii="宋体" w:hAnsi="宋体"/>
                      </w:rPr>
                      <w:t>制造业</w:t>
                    </w:r>
                  </w:p>
                </w:tc>
                <w:tc>
                  <w:tcPr>
                    <w:tcW w:w="499" w:type="pct"/>
                  </w:tcPr>
                  <w:p w:rsidR="00161954" w:rsidRPr="000D5B1B" w:rsidRDefault="00161954" w:rsidP="005C5697">
                    <w:pPr>
                      <w:jc w:val="right"/>
                      <w:rPr>
                        <w:rFonts w:ascii="宋体" w:hAnsi="宋体"/>
                        <w:szCs w:val="21"/>
                      </w:rPr>
                    </w:pPr>
                    <w:r w:rsidRPr="000D5B1B">
                      <w:rPr>
                        <w:rFonts w:ascii="宋体" w:hAnsi="宋体"/>
                      </w:rPr>
                      <w:t>65.22</w:t>
                    </w:r>
                  </w:p>
                </w:tc>
                <w:tc>
                  <w:tcPr>
                    <w:tcW w:w="501" w:type="pct"/>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56"/>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镇江恒华彩印包装有限公司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570" w:type="pct"/>
                  </w:tcPr>
                  <w:p w:rsidR="00161954" w:rsidRPr="000D5B1B" w:rsidRDefault="00161954" w:rsidP="005C5697">
                    <w:pPr>
                      <w:rPr>
                        <w:rFonts w:ascii="宋体" w:hAnsi="宋体"/>
                        <w:szCs w:val="21"/>
                      </w:rPr>
                    </w:pPr>
                    <w:r w:rsidRPr="000D5B1B">
                      <w:rPr>
                        <w:rFonts w:ascii="宋体" w:hAnsi="宋体"/>
                      </w:rPr>
                      <w:t>制造业</w:t>
                    </w:r>
                  </w:p>
                </w:tc>
                <w:tc>
                  <w:tcPr>
                    <w:tcW w:w="499" w:type="pct"/>
                  </w:tcPr>
                  <w:p w:rsidR="00161954" w:rsidRPr="000D5B1B" w:rsidRDefault="00161954" w:rsidP="005C5697">
                    <w:pPr>
                      <w:jc w:val="right"/>
                      <w:rPr>
                        <w:rFonts w:ascii="宋体" w:hAnsi="宋体"/>
                        <w:szCs w:val="21"/>
                      </w:rPr>
                    </w:pPr>
                    <w:r w:rsidRPr="000D5B1B">
                      <w:rPr>
                        <w:rFonts w:ascii="宋体" w:hAnsi="宋体"/>
                      </w:rPr>
                      <w:t>60.00</w:t>
                    </w:r>
                  </w:p>
                </w:tc>
                <w:tc>
                  <w:tcPr>
                    <w:tcW w:w="501" w:type="pct"/>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57"/>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镇江恒顺米业有限公司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570" w:type="pct"/>
                  </w:tcPr>
                  <w:p w:rsidR="00161954" w:rsidRPr="000D5B1B" w:rsidRDefault="00161954" w:rsidP="005C5697">
                    <w:pPr>
                      <w:rPr>
                        <w:rFonts w:ascii="宋体" w:hAnsi="宋体"/>
                        <w:szCs w:val="21"/>
                      </w:rPr>
                    </w:pPr>
                    <w:r w:rsidRPr="000D5B1B">
                      <w:rPr>
                        <w:rFonts w:ascii="宋体" w:hAnsi="宋体"/>
                      </w:rPr>
                      <w:t>制造业</w:t>
                    </w:r>
                  </w:p>
                </w:tc>
                <w:tc>
                  <w:tcPr>
                    <w:tcW w:w="499" w:type="pct"/>
                  </w:tcPr>
                  <w:p w:rsidR="00161954" w:rsidRPr="000D5B1B" w:rsidRDefault="00161954" w:rsidP="005C5697">
                    <w:pPr>
                      <w:jc w:val="right"/>
                      <w:rPr>
                        <w:rFonts w:ascii="宋体" w:hAnsi="宋体"/>
                        <w:szCs w:val="21"/>
                      </w:rPr>
                    </w:pPr>
                    <w:r w:rsidRPr="000D5B1B">
                      <w:rPr>
                        <w:rFonts w:ascii="宋体" w:hAnsi="宋体"/>
                      </w:rPr>
                      <w:t>60.00</w:t>
                    </w:r>
                  </w:p>
                </w:tc>
                <w:tc>
                  <w:tcPr>
                    <w:tcW w:w="501" w:type="pct"/>
                  </w:tcPr>
                  <w:p w:rsidR="00161954" w:rsidRPr="000D5B1B" w:rsidRDefault="00161954" w:rsidP="005C5697">
                    <w:pPr>
                      <w:jc w:val="right"/>
                      <w:rPr>
                        <w:rFonts w:ascii="宋体" w:hAnsi="宋体"/>
                        <w:szCs w:val="21"/>
                      </w:rPr>
                    </w:pPr>
                    <w:r w:rsidRPr="000D5B1B">
                      <w:rPr>
                        <w:rFonts w:ascii="宋体" w:hAnsi="宋体"/>
                      </w:rPr>
                      <w:t>12.00</w:t>
                    </w: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58"/>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镇江金顺酱醋有限公司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570" w:type="pct"/>
                  </w:tcPr>
                  <w:p w:rsidR="00161954" w:rsidRPr="000D5B1B" w:rsidRDefault="00161954" w:rsidP="005C5697">
                    <w:pPr>
                      <w:rPr>
                        <w:rFonts w:ascii="宋体" w:hAnsi="宋体"/>
                        <w:szCs w:val="21"/>
                      </w:rPr>
                    </w:pPr>
                    <w:r w:rsidRPr="000D5B1B">
                      <w:rPr>
                        <w:rFonts w:ascii="宋体" w:hAnsi="宋体"/>
                      </w:rPr>
                      <w:t>制造业</w:t>
                    </w:r>
                  </w:p>
                </w:tc>
                <w:tc>
                  <w:tcPr>
                    <w:tcW w:w="499" w:type="pct"/>
                  </w:tcPr>
                  <w:p w:rsidR="00161954" w:rsidRPr="000D5B1B" w:rsidRDefault="00161954" w:rsidP="005C5697">
                    <w:pPr>
                      <w:jc w:val="right"/>
                      <w:rPr>
                        <w:rFonts w:ascii="宋体" w:hAnsi="宋体"/>
                        <w:szCs w:val="21"/>
                      </w:rPr>
                    </w:pPr>
                    <w:r w:rsidRPr="000D5B1B">
                      <w:rPr>
                        <w:rFonts w:ascii="宋体" w:hAnsi="宋体"/>
                      </w:rPr>
                      <w:t>55.00</w:t>
                    </w:r>
                  </w:p>
                </w:tc>
                <w:tc>
                  <w:tcPr>
                    <w:tcW w:w="501" w:type="pct"/>
                  </w:tcPr>
                  <w:p w:rsidR="00161954" w:rsidRPr="000D5B1B" w:rsidRDefault="00161954" w:rsidP="005C5697">
                    <w:pPr>
                      <w:jc w:val="right"/>
                      <w:rPr>
                        <w:rFonts w:ascii="宋体" w:hAnsi="宋体"/>
                        <w:szCs w:val="21"/>
                      </w:rPr>
                    </w:pPr>
                    <w:r w:rsidRPr="000D5B1B">
                      <w:rPr>
                        <w:rFonts w:ascii="宋体" w:hAnsi="宋体"/>
                      </w:rPr>
                      <w:t>45.00</w:t>
                    </w: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59"/>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恒顺醋业安徽调味品有限公司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安徽</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安徽</w:t>
                    </w:r>
                  </w:p>
                </w:tc>
                <w:tc>
                  <w:tcPr>
                    <w:tcW w:w="570" w:type="pct"/>
                  </w:tcPr>
                  <w:p w:rsidR="00161954" w:rsidRPr="000D5B1B" w:rsidRDefault="00161954" w:rsidP="005C5697">
                    <w:pPr>
                      <w:rPr>
                        <w:rFonts w:ascii="宋体" w:hAnsi="宋体"/>
                        <w:szCs w:val="21"/>
                      </w:rPr>
                    </w:pPr>
                    <w:r w:rsidRPr="000D5B1B">
                      <w:rPr>
                        <w:rFonts w:ascii="宋体" w:hAnsi="宋体"/>
                      </w:rPr>
                      <w:t>制造业</w:t>
                    </w:r>
                  </w:p>
                </w:tc>
                <w:tc>
                  <w:tcPr>
                    <w:tcW w:w="499" w:type="pct"/>
                  </w:tcPr>
                  <w:p w:rsidR="00161954" w:rsidRPr="000D5B1B" w:rsidRDefault="00161954" w:rsidP="005C5697">
                    <w:pPr>
                      <w:jc w:val="right"/>
                      <w:rPr>
                        <w:rFonts w:ascii="宋体" w:hAnsi="宋体"/>
                        <w:szCs w:val="21"/>
                      </w:rPr>
                    </w:pPr>
                    <w:r w:rsidRPr="000D5B1B">
                      <w:rPr>
                        <w:rFonts w:ascii="宋体" w:hAnsi="宋体"/>
                      </w:rPr>
                      <w:t>89.39</w:t>
                    </w:r>
                  </w:p>
                </w:tc>
                <w:tc>
                  <w:tcPr>
                    <w:tcW w:w="501" w:type="pct"/>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60"/>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镇江润扬调味品有限公司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570" w:type="pct"/>
                  </w:tcPr>
                  <w:p w:rsidR="00161954" w:rsidRPr="000D5B1B" w:rsidRDefault="00161954" w:rsidP="005C5697">
                    <w:pPr>
                      <w:rPr>
                        <w:rFonts w:ascii="宋体" w:hAnsi="宋体"/>
                        <w:szCs w:val="21"/>
                      </w:rPr>
                    </w:pPr>
                    <w:r w:rsidRPr="000D5B1B">
                      <w:rPr>
                        <w:rFonts w:ascii="宋体" w:hAnsi="宋体"/>
                      </w:rPr>
                      <w:t>制造业</w:t>
                    </w:r>
                  </w:p>
                </w:tc>
                <w:tc>
                  <w:tcPr>
                    <w:tcW w:w="499" w:type="pct"/>
                  </w:tcPr>
                  <w:p w:rsidR="00161954" w:rsidRPr="000D5B1B" w:rsidRDefault="00161954" w:rsidP="005C5697">
                    <w:pPr>
                      <w:jc w:val="right"/>
                      <w:rPr>
                        <w:rFonts w:ascii="宋体" w:hAnsi="宋体"/>
                        <w:szCs w:val="21"/>
                      </w:rPr>
                    </w:pPr>
                    <w:r w:rsidRPr="000D5B1B">
                      <w:rPr>
                        <w:rFonts w:ascii="宋体" w:hAnsi="宋体"/>
                      </w:rPr>
                      <w:t>60.00</w:t>
                    </w:r>
                  </w:p>
                </w:tc>
                <w:tc>
                  <w:tcPr>
                    <w:tcW w:w="501" w:type="pct"/>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61"/>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镇江恒顺醋博文化旅游发展有限公司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570" w:type="pct"/>
                  </w:tcPr>
                  <w:p w:rsidR="00161954" w:rsidRPr="000D5B1B" w:rsidRDefault="00161954" w:rsidP="005C5697">
                    <w:pPr>
                      <w:rPr>
                        <w:rFonts w:ascii="宋体" w:hAnsi="宋体"/>
                        <w:szCs w:val="21"/>
                      </w:rPr>
                    </w:pPr>
                    <w:r w:rsidRPr="000D5B1B">
                      <w:rPr>
                        <w:rFonts w:ascii="宋体" w:hAnsi="宋体"/>
                      </w:rPr>
                      <w:t>服务业</w:t>
                    </w:r>
                  </w:p>
                </w:tc>
                <w:tc>
                  <w:tcPr>
                    <w:tcW w:w="499" w:type="pct"/>
                  </w:tcPr>
                  <w:p w:rsidR="00161954" w:rsidRPr="000D5B1B" w:rsidRDefault="00161954" w:rsidP="005C5697">
                    <w:pPr>
                      <w:jc w:val="right"/>
                      <w:rPr>
                        <w:rFonts w:ascii="宋体" w:hAnsi="宋体"/>
                        <w:szCs w:val="21"/>
                      </w:rPr>
                    </w:pPr>
                    <w:r w:rsidRPr="000D5B1B">
                      <w:rPr>
                        <w:rFonts w:ascii="宋体" w:hAnsi="宋体"/>
                      </w:rPr>
                      <w:t>100.00</w:t>
                    </w:r>
                  </w:p>
                </w:tc>
                <w:tc>
                  <w:tcPr>
                    <w:tcW w:w="501" w:type="pct"/>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62"/>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镇江恒顺商城有限公司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570" w:type="pct"/>
                  </w:tcPr>
                  <w:p w:rsidR="00161954" w:rsidRPr="000D5B1B" w:rsidRDefault="00161954" w:rsidP="005C5697">
                    <w:pPr>
                      <w:rPr>
                        <w:rFonts w:ascii="宋体" w:hAnsi="宋体"/>
                        <w:szCs w:val="21"/>
                      </w:rPr>
                    </w:pPr>
                    <w:r w:rsidRPr="000D5B1B">
                      <w:rPr>
                        <w:rFonts w:ascii="宋体" w:hAnsi="宋体"/>
                      </w:rPr>
                      <w:t>服务业</w:t>
                    </w:r>
                  </w:p>
                </w:tc>
                <w:tc>
                  <w:tcPr>
                    <w:tcW w:w="499" w:type="pct"/>
                  </w:tcPr>
                  <w:p w:rsidR="00161954" w:rsidRPr="000D5B1B" w:rsidRDefault="00161954" w:rsidP="005C5697">
                    <w:pPr>
                      <w:jc w:val="right"/>
                      <w:rPr>
                        <w:rFonts w:ascii="宋体" w:hAnsi="宋体"/>
                        <w:szCs w:val="21"/>
                      </w:rPr>
                    </w:pPr>
                    <w:r w:rsidRPr="000D5B1B">
                      <w:rPr>
                        <w:rFonts w:ascii="宋体" w:hAnsi="宋体"/>
                      </w:rPr>
                      <w:t>100.00</w:t>
                    </w:r>
                  </w:p>
                </w:tc>
                <w:tc>
                  <w:tcPr>
                    <w:tcW w:w="501" w:type="pct"/>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63"/>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镇江恒顺信息科技有限责任公司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570" w:type="pct"/>
                    <w:vAlign w:val="center"/>
                  </w:tcPr>
                  <w:p w:rsidR="00161954" w:rsidRPr="000D5B1B" w:rsidRDefault="00161954" w:rsidP="005C5697">
                    <w:pPr>
                      <w:jc w:val="center"/>
                      <w:rPr>
                        <w:rFonts w:ascii="宋体" w:hAnsi="宋体"/>
                        <w:szCs w:val="21"/>
                      </w:rPr>
                    </w:pPr>
                    <w:r w:rsidRPr="000D5B1B">
                      <w:rPr>
                        <w:rFonts w:ascii="宋体" w:hAnsi="宋体"/>
                      </w:rPr>
                      <w:t>服务业</w:t>
                    </w:r>
                  </w:p>
                </w:tc>
                <w:tc>
                  <w:tcPr>
                    <w:tcW w:w="499" w:type="pct"/>
                    <w:vAlign w:val="center"/>
                  </w:tcPr>
                  <w:p w:rsidR="00161954" w:rsidRPr="000D5B1B" w:rsidRDefault="00161954" w:rsidP="005C5697">
                    <w:pPr>
                      <w:jc w:val="right"/>
                      <w:rPr>
                        <w:rFonts w:ascii="宋体" w:hAnsi="宋体"/>
                        <w:szCs w:val="21"/>
                      </w:rPr>
                    </w:pPr>
                    <w:r w:rsidRPr="000D5B1B">
                      <w:rPr>
                        <w:rFonts w:ascii="宋体" w:hAnsi="宋体"/>
                      </w:rPr>
                      <w:t>100.00</w:t>
                    </w:r>
                  </w:p>
                </w:tc>
                <w:tc>
                  <w:tcPr>
                    <w:tcW w:w="501" w:type="pct"/>
                    <w:vAlign w:val="center"/>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64"/>
              <w:lock w:val="sdtLocked"/>
            </w:sdtPr>
            <w:sdtEndPr>
              <w:rPr>
                <w:sz w:val="15"/>
                <w:szCs w:val="15"/>
              </w:rPr>
            </w:sdtEndPr>
            <w:sdtContent>
              <w:tr w:rsidR="005D5334" w:rsidRPr="000D5B1B" w:rsidTr="005D5334">
                <w:tc>
                  <w:tcPr>
                    <w:tcW w:w="1859" w:type="pct"/>
                    <w:vAlign w:val="center"/>
                  </w:tcPr>
                  <w:p w:rsidR="00161954" w:rsidRPr="000D5B1B" w:rsidRDefault="00161954" w:rsidP="005C5697">
                    <w:pPr>
                      <w:rPr>
                        <w:rFonts w:ascii="宋体" w:hAnsi="宋体"/>
                        <w:szCs w:val="21"/>
                      </w:rPr>
                    </w:pPr>
                    <w:r w:rsidRPr="000D5B1B">
                      <w:rPr>
                        <w:rFonts w:ascii="宋体" w:hAnsi="宋体"/>
                      </w:rPr>
                      <w:t>镇江恒欣生物科技有限公司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570" w:type="pct"/>
                    <w:vAlign w:val="center"/>
                  </w:tcPr>
                  <w:p w:rsidR="00161954" w:rsidRPr="000D5B1B" w:rsidRDefault="00161954" w:rsidP="005C5697">
                    <w:pPr>
                      <w:jc w:val="center"/>
                      <w:rPr>
                        <w:rFonts w:ascii="宋体" w:hAnsi="宋体"/>
                        <w:szCs w:val="21"/>
                      </w:rPr>
                    </w:pPr>
                    <w:r w:rsidRPr="000D5B1B">
                      <w:rPr>
                        <w:rFonts w:ascii="宋体" w:hAnsi="宋体"/>
                      </w:rPr>
                      <w:t>制造业</w:t>
                    </w:r>
                  </w:p>
                </w:tc>
                <w:tc>
                  <w:tcPr>
                    <w:tcW w:w="499" w:type="pct"/>
                    <w:vAlign w:val="center"/>
                  </w:tcPr>
                  <w:p w:rsidR="00161954" w:rsidRPr="000D5B1B" w:rsidRDefault="00161954" w:rsidP="005C5697">
                    <w:pPr>
                      <w:jc w:val="right"/>
                      <w:rPr>
                        <w:rFonts w:ascii="宋体" w:hAnsi="宋体"/>
                        <w:szCs w:val="21"/>
                      </w:rPr>
                    </w:pPr>
                    <w:r w:rsidRPr="000D5B1B">
                      <w:rPr>
                        <w:rFonts w:ascii="宋体" w:hAnsi="宋体"/>
                      </w:rPr>
                      <w:t>100.00</w:t>
                    </w:r>
                  </w:p>
                </w:tc>
                <w:tc>
                  <w:tcPr>
                    <w:tcW w:w="501" w:type="pct"/>
                    <w:vAlign w:val="center"/>
                  </w:tcPr>
                  <w:p w:rsidR="00161954" w:rsidRPr="000D5B1B" w:rsidRDefault="00161954" w:rsidP="005C5697">
                    <w:pPr>
                      <w:jc w:val="right"/>
                      <w:rPr>
                        <w:rFonts w:ascii="宋体" w:hAnsi="宋体"/>
                        <w:szCs w:val="21"/>
                      </w:rPr>
                    </w:pPr>
                  </w:p>
                </w:tc>
                <w:tc>
                  <w:tcPr>
                    <w:tcW w:w="493" w:type="pct"/>
                  </w:tcPr>
                  <w:p w:rsidR="00161954" w:rsidRPr="00A771C4" w:rsidRDefault="00161954" w:rsidP="005C5697">
                    <w:pPr>
                      <w:rPr>
                        <w:rFonts w:ascii="宋体" w:hAnsi="宋体"/>
                        <w:sz w:val="15"/>
                        <w:szCs w:val="15"/>
                      </w:rPr>
                    </w:pPr>
                    <w:r w:rsidRPr="00A771C4">
                      <w:rPr>
                        <w:rFonts w:ascii="宋体" w:hAnsi="宋体"/>
                        <w:sz w:val="15"/>
                        <w:szCs w:val="15"/>
                      </w:rPr>
                      <w:t>非同一控制下企业合并</w:t>
                    </w:r>
                  </w:p>
                </w:tc>
              </w:tr>
            </w:sdtContent>
          </w:sdt>
          <w:sdt>
            <w:sdtPr>
              <w:rPr>
                <w:rFonts w:ascii="宋体" w:eastAsiaTheme="minorEastAsia" w:hAnsi="宋体" w:cstheme="minorBidi"/>
                <w:szCs w:val="21"/>
              </w:rPr>
              <w:alias w:val="企业合并及合并财务报表明细"/>
              <w:tag w:val="_GBC_986bfe326d834fea9d2920637e286f21"/>
              <w:id w:val="6006365"/>
              <w:lock w:val="sdtLocked"/>
            </w:sdtPr>
            <w:sdtEndPr>
              <w:rPr>
                <w:sz w:val="15"/>
                <w:szCs w:val="15"/>
              </w:rPr>
            </w:sdtEndPr>
            <w:sdtContent>
              <w:tr w:rsidR="005D5334" w:rsidRPr="000D5B1B" w:rsidTr="005D5334">
                <w:tc>
                  <w:tcPr>
                    <w:tcW w:w="1859" w:type="pct"/>
                    <w:vAlign w:val="center"/>
                  </w:tcPr>
                  <w:p w:rsidR="00161954" w:rsidRPr="000D5B1B" w:rsidRDefault="00161954" w:rsidP="005C5697">
                    <w:pPr>
                      <w:rPr>
                        <w:rFonts w:ascii="宋体" w:hAnsi="宋体"/>
                        <w:szCs w:val="21"/>
                      </w:rPr>
                    </w:pPr>
                    <w:r w:rsidRPr="000D5B1B">
                      <w:rPr>
                        <w:rFonts w:ascii="宋体" w:hAnsi="宋体"/>
                      </w:rPr>
                      <w:t>江苏恒顺饮品有限公司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570" w:type="pct"/>
                    <w:vAlign w:val="center"/>
                  </w:tcPr>
                  <w:p w:rsidR="00161954" w:rsidRPr="000D5B1B" w:rsidRDefault="00161954" w:rsidP="005C5697">
                    <w:pPr>
                      <w:jc w:val="center"/>
                      <w:rPr>
                        <w:rFonts w:ascii="宋体" w:hAnsi="宋体"/>
                        <w:szCs w:val="21"/>
                      </w:rPr>
                    </w:pPr>
                    <w:r w:rsidRPr="000D5B1B">
                      <w:rPr>
                        <w:rFonts w:ascii="宋体" w:hAnsi="宋体"/>
                      </w:rPr>
                      <w:t>制造业</w:t>
                    </w:r>
                  </w:p>
                </w:tc>
                <w:tc>
                  <w:tcPr>
                    <w:tcW w:w="499" w:type="pct"/>
                    <w:vAlign w:val="center"/>
                  </w:tcPr>
                  <w:p w:rsidR="00161954" w:rsidRPr="000D5B1B" w:rsidRDefault="00161954" w:rsidP="005C5697">
                    <w:pPr>
                      <w:jc w:val="right"/>
                      <w:rPr>
                        <w:rFonts w:ascii="宋体" w:hAnsi="宋体"/>
                        <w:szCs w:val="21"/>
                      </w:rPr>
                    </w:pPr>
                    <w:r w:rsidRPr="000D5B1B">
                      <w:rPr>
                        <w:rFonts w:ascii="宋体" w:hAnsi="宋体"/>
                      </w:rPr>
                      <w:t>47.50</w:t>
                    </w:r>
                  </w:p>
                </w:tc>
                <w:tc>
                  <w:tcPr>
                    <w:tcW w:w="501" w:type="pct"/>
                    <w:vAlign w:val="center"/>
                  </w:tcPr>
                  <w:p w:rsidR="00161954" w:rsidRPr="000D5B1B" w:rsidRDefault="00161954" w:rsidP="005C5697">
                    <w:pPr>
                      <w:jc w:val="right"/>
                      <w:rPr>
                        <w:rFonts w:ascii="宋体" w:hAnsi="宋体"/>
                        <w:szCs w:val="21"/>
                      </w:rPr>
                    </w:pPr>
                  </w:p>
                </w:tc>
                <w:tc>
                  <w:tcPr>
                    <w:tcW w:w="493" w:type="pct"/>
                  </w:tcPr>
                  <w:p w:rsidR="00161954" w:rsidRPr="00A771C4" w:rsidRDefault="00161954" w:rsidP="005C5697">
                    <w:pPr>
                      <w:rPr>
                        <w:rFonts w:ascii="宋体" w:hAnsi="宋体"/>
                        <w:sz w:val="15"/>
                        <w:szCs w:val="15"/>
                      </w:rPr>
                    </w:pPr>
                    <w:r w:rsidRPr="00A771C4">
                      <w:rPr>
                        <w:rFonts w:ascii="宋体" w:hAnsi="宋体"/>
                        <w:sz w:val="15"/>
                        <w:szCs w:val="15"/>
                      </w:rPr>
                      <w:t>非同一控制下企业合并</w:t>
                    </w:r>
                  </w:p>
                </w:tc>
              </w:tr>
            </w:sdtContent>
          </w:sdt>
          <w:sdt>
            <w:sdtPr>
              <w:rPr>
                <w:rFonts w:ascii="宋体" w:eastAsiaTheme="minorEastAsia" w:hAnsi="宋体" w:cstheme="minorBidi"/>
                <w:szCs w:val="21"/>
              </w:rPr>
              <w:alias w:val="企业合并及合并财务报表明细"/>
              <w:tag w:val="_GBC_986bfe326d834fea9d2920637e286f21"/>
              <w:id w:val="6006366"/>
              <w:lock w:val="sdtLocked"/>
            </w:sdtPr>
            <w:sdtEndPr>
              <w:rPr>
                <w:sz w:val="15"/>
                <w:szCs w:val="15"/>
              </w:rPr>
            </w:sdtEndPr>
            <w:sdtContent>
              <w:tr w:rsidR="005D5334" w:rsidRPr="000D5B1B" w:rsidTr="005D5334">
                <w:tc>
                  <w:tcPr>
                    <w:tcW w:w="1859" w:type="pct"/>
                    <w:vAlign w:val="center"/>
                  </w:tcPr>
                  <w:p w:rsidR="00161954" w:rsidRPr="000D5B1B" w:rsidRDefault="00161954" w:rsidP="005C5697">
                    <w:pPr>
                      <w:rPr>
                        <w:rFonts w:ascii="宋体" w:hAnsi="宋体"/>
                        <w:szCs w:val="21"/>
                      </w:rPr>
                    </w:pPr>
                    <w:r w:rsidRPr="000D5B1B">
                      <w:rPr>
                        <w:rFonts w:ascii="宋体" w:hAnsi="宋体"/>
                      </w:rPr>
                      <w:t>黑龙江恒顺醋业酿造有限公司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黑龙江</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黑龙江</w:t>
                    </w:r>
                  </w:p>
                </w:tc>
                <w:tc>
                  <w:tcPr>
                    <w:tcW w:w="570" w:type="pct"/>
                    <w:vAlign w:val="center"/>
                  </w:tcPr>
                  <w:p w:rsidR="00161954" w:rsidRPr="000D5B1B" w:rsidRDefault="00161954" w:rsidP="005C5697">
                    <w:pPr>
                      <w:jc w:val="center"/>
                      <w:rPr>
                        <w:rFonts w:ascii="宋体" w:hAnsi="宋体"/>
                        <w:szCs w:val="21"/>
                      </w:rPr>
                    </w:pPr>
                    <w:r w:rsidRPr="000D5B1B">
                      <w:rPr>
                        <w:rFonts w:ascii="宋体" w:hAnsi="宋体"/>
                      </w:rPr>
                      <w:t>制造业</w:t>
                    </w:r>
                  </w:p>
                </w:tc>
                <w:tc>
                  <w:tcPr>
                    <w:tcW w:w="499" w:type="pct"/>
                    <w:vAlign w:val="center"/>
                  </w:tcPr>
                  <w:p w:rsidR="00161954" w:rsidRPr="000D5B1B" w:rsidRDefault="00161954" w:rsidP="005C5697">
                    <w:pPr>
                      <w:jc w:val="right"/>
                      <w:rPr>
                        <w:rFonts w:ascii="宋体" w:hAnsi="宋体"/>
                        <w:szCs w:val="21"/>
                      </w:rPr>
                    </w:pPr>
                    <w:r w:rsidRPr="000D5B1B">
                      <w:rPr>
                        <w:rFonts w:ascii="宋体" w:hAnsi="宋体"/>
                      </w:rPr>
                      <w:t>51.00</w:t>
                    </w:r>
                  </w:p>
                </w:tc>
                <w:tc>
                  <w:tcPr>
                    <w:tcW w:w="501" w:type="pct"/>
                    <w:vAlign w:val="center"/>
                  </w:tcPr>
                  <w:p w:rsidR="00161954" w:rsidRPr="000D5B1B" w:rsidRDefault="00161954" w:rsidP="005C5697">
                    <w:pPr>
                      <w:jc w:val="right"/>
                      <w:rPr>
                        <w:rFonts w:ascii="宋体" w:hAnsi="宋体"/>
                        <w:szCs w:val="21"/>
                      </w:rPr>
                    </w:pPr>
                  </w:p>
                </w:tc>
                <w:tc>
                  <w:tcPr>
                    <w:tcW w:w="493" w:type="pct"/>
                  </w:tcPr>
                  <w:p w:rsidR="00161954" w:rsidRPr="00A771C4" w:rsidRDefault="00161954" w:rsidP="005C5697">
                    <w:pPr>
                      <w:rPr>
                        <w:rFonts w:ascii="宋体" w:hAnsi="宋体"/>
                        <w:sz w:val="15"/>
                        <w:szCs w:val="15"/>
                      </w:rPr>
                    </w:pPr>
                    <w:r w:rsidRPr="00A771C4">
                      <w:rPr>
                        <w:rFonts w:ascii="宋体" w:hAnsi="宋体"/>
                        <w:sz w:val="15"/>
                        <w:szCs w:val="15"/>
                      </w:rPr>
                      <w:t>同一控制下企业合并</w:t>
                    </w:r>
                  </w:p>
                </w:tc>
              </w:tr>
            </w:sdtContent>
          </w:sdt>
          <w:sdt>
            <w:sdtPr>
              <w:rPr>
                <w:rFonts w:ascii="宋体" w:eastAsiaTheme="minorEastAsia" w:hAnsi="宋体" w:cstheme="minorBidi"/>
                <w:szCs w:val="21"/>
              </w:rPr>
              <w:alias w:val="企业合并及合并财务报表明细"/>
              <w:tag w:val="_GBC_986bfe326d834fea9d2920637e286f21"/>
              <w:id w:val="6006367"/>
              <w:lock w:val="sdtLocked"/>
            </w:sdtPr>
            <w:sdtEndPr>
              <w:rPr>
                <w:sz w:val="15"/>
                <w:szCs w:val="15"/>
              </w:rPr>
            </w:sdtEndPr>
            <w:sdtContent>
              <w:tr w:rsidR="005D5334" w:rsidRPr="000D5B1B" w:rsidTr="005D5334">
                <w:tc>
                  <w:tcPr>
                    <w:tcW w:w="1859" w:type="pct"/>
                    <w:vAlign w:val="center"/>
                  </w:tcPr>
                  <w:p w:rsidR="00161954" w:rsidRPr="000D5B1B" w:rsidRDefault="00161954" w:rsidP="005C5697">
                    <w:pPr>
                      <w:rPr>
                        <w:rFonts w:ascii="宋体" w:hAnsi="宋体"/>
                        <w:szCs w:val="21"/>
                      </w:rPr>
                    </w:pPr>
                    <w:r w:rsidRPr="000D5B1B">
                      <w:rPr>
                        <w:rFonts w:ascii="宋体" w:hAnsi="宋体"/>
                      </w:rPr>
                      <w:t>新疆恒顺沙林食品有限公司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新疆</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新疆</w:t>
                    </w:r>
                  </w:p>
                </w:tc>
                <w:tc>
                  <w:tcPr>
                    <w:tcW w:w="570" w:type="pct"/>
                    <w:vAlign w:val="center"/>
                  </w:tcPr>
                  <w:p w:rsidR="00161954" w:rsidRPr="000D5B1B" w:rsidRDefault="00161954" w:rsidP="005C5697">
                    <w:pPr>
                      <w:jc w:val="center"/>
                      <w:rPr>
                        <w:rFonts w:ascii="宋体" w:hAnsi="宋体"/>
                        <w:szCs w:val="21"/>
                      </w:rPr>
                    </w:pPr>
                    <w:r w:rsidRPr="000D5B1B">
                      <w:rPr>
                        <w:rFonts w:ascii="宋体" w:hAnsi="宋体"/>
                      </w:rPr>
                      <w:t>制造业</w:t>
                    </w:r>
                  </w:p>
                </w:tc>
                <w:tc>
                  <w:tcPr>
                    <w:tcW w:w="499" w:type="pct"/>
                    <w:vAlign w:val="center"/>
                  </w:tcPr>
                  <w:p w:rsidR="00161954" w:rsidRPr="000D5B1B" w:rsidRDefault="00161954" w:rsidP="005C5697">
                    <w:pPr>
                      <w:jc w:val="right"/>
                      <w:rPr>
                        <w:rFonts w:ascii="宋体" w:hAnsi="宋体"/>
                        <w:szCs w:val="21"/>
                      </w:rPr>
                    </w:pPr>
                    <w:r w:rsidRPr="000D5B1B">
                      <w:rPr>
                        <w:rFonts w:ascii="宋体" w:hAnsi="宋体"/>
                      </w:rPr>
                      <w:t>60.00</w:t>
                    </w:r>
                  </w:p>
                </w:tc>
                <w:tc>
                  <w:tcPr>
                    <w:tcW w:w="501" w:type="pct"/>
                    <w:vAlign w:val="center"/>
                  </w:tcPr>
                  <w:p w:rsidR="00161954" w:rsidRPr="000D5B1B" w:rsidRDefault="00161954" w:rsidP="005C5697">
                    <w:pPr>
                      <w:jc w:val="right"/>
                      <w:rPr>
                        <w:rFonts w:ascii="宋体" w:hAnsi="宋体"/>
                        <w:szCs w:val="21"/>
                      </w:rPr>
                    </w:pPr>
                  </w:p>
                </w:tc>
                <w:tc>
                  <w:tcPr>
                    <w:tcW w:w="493" w:type="pct"/>
                  </w:tcPr>
                  <w:p w:rsidR="00161954" w:rsidRPr="00A771C4" w:rsidRDefault="00161954" w:rsidP="005C5697">
                    <w:pPr>
                      <w:rPr>
                        <w:rFonts w:ascii="宋体" w:hAnsi="宋体"/>
                        <w:sz w:val="15"/>
                        <w:szCs w:val="15"/>
                      </w:rPr>
                    </w:pPr>
                    <w:r w:rsidRPr="00A771C4">
                      <w:rPr>
                        <w:rFonts w:ascii="宋体" w:hAnsi="宋体"/>
                        <w:sz w:val="15"/>
                        <w:szCs w:val="15"/>
                      </w:rPr>
                      <w:t>同一控制下企业合并</w:t>
                    </w:r>
                  </w:p>
                </w:tc>
              </w:tr>
            </w:sdtContent>
          </w:sdt>
        </w:tbl>
        <w:p w:rsidR="00161954" w:rsidRDefault="00161954"/>
        <w:p w:rsidR="005155D7" w:rsidRPr="000D5B1B" w:rsidRDefault="00D3606B">
          <w:pPr>
            <w:rPr>
              <w:rFonts w:ascii="宋体" w:hAnsi="宋体" w:cs="Arial"/>
              <w:szCs w:val="21"/>
            </w:rPr>
          </w:pPr>
          <w:r w:rsidRPr="000D5B1B">
            <w:rPr>
              <w:rFonts w:ascii="宋体" w:hAnsi="宋体" w:cs="Arial" w:hint="eastAsia"/>
              <w:szCs w:val="21"/>
            </w:rPr>
            <w:t>在子公司的持股比例不同于表决权比例的说明：</w:t>
          </w:r>
        </w:p>
        <w:p w:rsidR="005155D7" w:rsidRPr="000D5B1B" w:rsidRDefault="009E230D">
          <w:pPr>
            <w:rPr>
              <w:rFonts w:ascii="宋体" w:hAnsi="宋体" w:cs="Arial"/>
              <w:szCs w:val="21"/>
            </w:rPr>
          </w:pPr>
          <w:sdt>
            <w:sdtPr>
              <w:rPr>
                <w:rFonts w:ascii="宋体" w:hAnsi="宋体" w:cs="Arial"/>
                <w:szCs w:val="21"/>
              </w:rPr>
              <w:alias w:val="在子公司的持股比例不同于表决权比例的说明"/>
              <w:tag w:val="_GBC_b7be591163dc47e4b00f98006e6fbb0b"/>
              <w:id w:val="879679"/>
              <w:lock w:val="sdtLocked"/>
              <w:placeholder>
                <w:docPart w:val="GBC22222222222222222222222222222"/>
              </w:placeholder>
            </w:sdtPr>
            <w:sdtContent>
              <w:r w:rsidR="00506151" w:rsidRPr="000D5B1B">
                <w:rPr>
                  <w:rFonts w:ascii="宋体" w:hAnsi="宋体" w:cs="Arial" w:hint="eastAsia"/>
                  <w:szCs w:val="21"/>
                </w:rPr>
                <w:t>不适用</w:t>
              </w:r>
            </w:sdtContent>
          </w:sdt>
        </w:p>
        <w:p w:rsidR="005155D7" w:rsidRPr="000D5B1B" w:rsidRDefault="005155D7">
          <w:pPr>
            <w:rPr>
              <w:rFonts w:ascii="宋体" w:hAnsi="宋体" w:cs="Arial"/>
              <w:szCs w:val="21"/>
            </w:rPr>
          </w:pPr>
        </w:p>
        <w:p w:rsidR="005155D7" w:rsidRPr="000D5B1B" w:rsidRDefault="00D3606B">
          <w:pPr>
            <w:rPr>
              <w:rFonts w:ascii="宋体" w:hAnsi="宋体" w:cs="Arial"/>
              <w:szCs w:val="21"/>
            </w:rPr>
          </w:pPr>
          <w:r w:rsidRPr="000D5B1B">
            <w:rPr>
              <w:rFonts w:ascii="宋体" w:hAnsi="宋体" w:cs="Arial" w:hint="eastAsia"/>
              <w:szCs w:val="21"/>
            </w:rPr>
            <w:t>持有半数或以下表决权但仍控制被投资单位、以及持有半数以上表决权但不控制被投资单位的依据：</w:t>
          </w:r>
        </w:p>
        <w:sdt>
          <w:sdtPr>
            <w:rPr>
              <w:rFonts w:ascii="宋体" w:hAnsi="宋体" w:cs="Arial"/>
              <w:szCs w:val="21"/>
            </w:rPr>
            <w:alias w:val="持有半数或以下表决权但仍控制被投资单位、以及持有半数以上表决权但不控制被投资单位的依据"/>
            <w:tag w:val="_GBC_e9c6ba07b58c4f8e9e3004170d14542b"/>
            <w:id w:val="879680"/>
            <w:lock w:val="sdtLocked"/>
            <w:placeholder>
              <w:docPart w:val="GBC22222222222222222222222222222"/>
            </w:placeholder>
          </w:sdtPr>
          <w:sdtEndPr>
            <w:rPr>
              <w:rFonts w:ascii="Times New Roman" w:hAnsi="Times New Roman" w:cs="Times New Roman"/>
              <w:szCs w:val="24"/>
            </w:rPr>
          </w:sdtEndPr>
          <w:sdtContent>
            <w:p w:rsidR="00506151" w:rsidRPr="000D5B1B" w:rsidRDefault="00506151">
              <w:pPr>
                <w:rPr>
                  <w:rFonts w:ascii="宋体" w:hAnsi="宋体" w:cs="Arial"/>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6" w:type="dxa"/>
                  <w:right w:w="36" w:type="dxa"/>
                </w:tblCellMar>
                <w:tblLook w:val="04A0"/>
              </w:tblPr>
              <w:tblGrid>
                <w:gridCol w:w="2412"/>
                <w:gridCol w:w="1145"/>
                <w:gridCol w:w="5348"/>
              </w:tblGrid>
              <w:tr w:rsidR="00402163" w:rsidRPr="000D5B1B" w:rsidTr="005C5697">
                <w:trPr>
                  <w:trHeight w:val="397"/>
                  <w:tblHeader/>
                  <w:jc w:val="center"/>
                </w:trPr>
                <w:tc>
                  <w:tcPr>
                    <w:tcW w:w="1354" w:type="pct"/>
                    <w:vAlign w:val="center"/>
                    <w:hideMark/>
                  </w:tcPr>
                  <w:p w:rsidR="00402163" w:rsidRPr="000D5B1B" w:rsidRDefault="00402163" w:rsidP="005C5697">
                    <w:pPr>
                      <w:jc w:val="center"/>
                      <w:rPr>
                        <w:rFonts w:ascii="宋体" w:hAnsi="宋体"/>
                        <w:sz w:val="18"/>
                        <w:szCs w:val="18"/>
                      </w:rPr>
                    </w:pPr>
                    <w:r w:rsidRPr="000D5B1B">
                      <w:rPr>
                        <w:rFonts w:ascii="宋体" w:hAnsi="宋体" w:hint="eastAsia"/>
                        <w:sz w:val="18"/>
                        <w:szCs w:val="18"/>
                      </w:rPr>
                      <w:t>被投资单位名称</w:t>
                    </w:r>
                  </w:p>
                </w:tc>
                <w:tc>
                  <w:tcPr>
                    <w:tcW w:w="643" w:type="pct"/>
                    <w:vAlign w:val="center"/>
                    <w:hideMark/>
                  </w:tcPr>
                  <w:p w:rsidR="00402163" w:rsidRPr="000D5B1B" w:rsidRDefault="00402163" w:rsidP="005C5697">
                    <w:pPr>
                      <w:jc w:val="center"/>
                      <w:rPr>
                        <w:rFonts w:ascii="宋体" w:hAnsi="宋体"/>
                        <w:sz w:val="18"/>
                        <w:szCs w:val="18"/>
                      </w:rPr>
                    </w:pPr>
                    <w:r w:rsidRPr="000D5B1B">
                      <w:rPr>
                        <w:rFonts w:ascii="宋体" w:hAnsi="宋体" w:hint="eastAsia"/>
                        <w:sz w:val="18"/>
                        <w:szCs w:val="18"/>
                      </w:rPr>
                      <w:t>股权比例（%）</w:t>
                    </w:r>
                  </w:p>
                </w:tc>
                <w:tc>
                  <w:tcPr>
                    <w:tcW w:w="3003" w:type="pct"/>
                    <w:vAlign w:val="center"/>
                    <w:hideMark/>
                  </w:tcPr>
                  <w:p w:rsidR="00402163" w:rsidRPr="000D5B1B" w:rsidRDefault="00402163" w:rsidP="005C5697">
                    <w:pPr>
                      <w:snapToGrid w:val="0"/>
                      <w:jc w:val="center"/>
                      <w:rPr>
                        <w:rFonts w:ascii="宋体" w:hAnsi="宋体"/>
                        <w:sz w:val="18"/>
                        <w:szCs w:val="18"/>
                      </w:rPr>
                    </w:pPr>
                    <w:r w:rsidRPr="000D5B1B">
                      <w:rPr>
                        <w:rFonts w:ascii="宋体" w:hAnsi="宋体" w:hint="eastAsia"/>
                        <w:sz w:val="18"/>
                        <w:szCs w:val="18"/>
                      </w:rPr>
                      <w:t>纳入合并范围的原因</w:t>
                    </w:r>
                  </w:p>
                </w:tc>
              </w:tr>
              <w:tr w:rsidR="00402163" w:rsidRPr="000D5B1B" w:rsidTr="005C5697">
                <w:trPr>
                  <w:trHeight w:val="519"/>
                  <w:jc w:val="center"/>
                </w:trPr>
                <w:tc>
                  <w:tcPr>
                    <w:tcW w:w="1354" w:type="pct"/>
                    <w:vAlign w:val="center"/>
                    <w:hideMark/>
                  </w:tcPr>
                  <w:p w:rsidR="00402163" w:rsidRPr="000D5B1B" w:rsidRDefault="00402163" w:rsidP="005C5697">
                    <w:pPr>
                      <w:rPr>
                        <w:rFonts w:ascii="宋体" w:hAnsi="宋体"/>
                        <w:sz w:val="18"/>
                        <w:szCs w:val="18"/>
                      </w:rPr>
                    </w:pPr>
                    <w:r w:rsidRPr="000D5B1B">
                      <w:rPr>
                        <w:rFonts w:ascii="宋体" w:hAnsi="宋体" w:hint="eastAsia"/>
                        <w:sz w:val="18"/>
                        <w:szCs w:val="18"/>
                      </w:rPr>
                      <w:t>镇江恒达包装股份有限公司</w:t>
                    </w:r>
                  </w:p>
                </w:tc>
                <w:tc>
                  <w:tcPr>
                    <w:tcW w:w="643" w:type="pct"/>
                    <w:vAlign w:val="center"/>
                    <w:hideMark/>
                  </w:tcPr>
                  <w:p w:rsidR="00402163" w:rsidRPr="000D5B1B" w:rsidRDefault="00402163" w:rsidP="005C5697">
                    <w:pPr>
                      <w:jc w:val="center"/>
                      <w:rPr>
                        <w:rFonts w:ascii="宋体" w:hAnsi="宋体"/>
                        <w:sz w:val="18"/>
                        <w:szCs w:val="18"/>
                      </w:rPr>
                    </w:pPr>
                    <w:r w:rsidRPr="000D5B1B">
                      <w:rPr>
                        <w:rFonts w:ascii="宋体" w:hAnsi="宋体" w:hint="eastAsia"/>
                        <w:sz w:val="18"/>
                        <w:szCs w:val="18"/>
                      </w:rPr>
                      <w:t>45.95</w:t>
                    </w:r>
                  </w:p>
                </w:tc>
                <w:tc>
                  <w:tcPr>
                    <w:tcW w:w="3003" w:type="pct"/>
                    <w:vAlign w:val="center"/>
                    <w:hideMark/>
                  </w:tcPr>
                  <w:p w:rsidR="00402163" w:rsidRPr="000D5B1B" w:rsidRDefault="00402163" w:rsidP="005C5697">
                    <w:pPr>
                      <w:rPr>
                        <w:rFonts w:ascii="宋体" w:hAnsi="宋体"/>
                        <w:sz w:val="18"/>
                        <w:szCs w:val="18"/>
                      </w:rPr>
                    </w:pPr>
                    <w:r w:rsidRPr="000D5B1B">
                      <w:rPr>
                        <w:rFonts w:ascii="宋体" w:hAnsi="宋体" w:hint="eastAsia"/>
                        <w:sz w:val="18"/>
                        <w:szCs w:val="18"/>
                      </w:rPr>
                      <w:t>本公司实际控制镇江恒达塑料包装有限公司财务和经营政策。</w:t>
                    </w:r>
                  </w:p>
                </w:tc>
              </w:tr>
              <w:tr w:rsidR="00402163" w:rsidRPr="00402163" w:rsidTr="005C5697">
                <w:trPr>
                  <w:trHeight w:val="726"/>
                  <w:jc w:val="center"/>
                </w:trPr>
                <w:tc>
                  <w:tcPr>
                    <w:tcW w:w="1354" w:type="pct"/>
                    <w:vAlign w:val="center"/>
                    <w:hideMark/>
                  </w:tcPr>
                  <w:p w:rsidR="00402163" w:rsidRPr="000D5B1B" w:rsidRDefault="00402163" w:rsidP="005C5697">
                    <w:pPr>
                      <w:rPr>
                        <w:rFonts w:ascii="宋体" w:hAnsi="宋体"/>
                        <w:sz w:val="18"/>
                        <w:szCs w:val="18"/>
                      </w:rPr>
                    </w:pPr>
                    <w:r w:rsidRPr="000D5B1B">
                      <w:rPr>
                        <w:rFonts w:ascii="宋体" w:hAnsi="宋体" w:hint="eastAsia"/>
                        <w:sz w:val="18"/>
                        <w:szCs w:val="18"/>
                      </w:rPr>
                      <w:t>江苏恒顺饮品有限公司</w:t>
                    </w:r>
                  </w:p>
                </w:tc>
                <w:tc>
                  <w:tcPr>
                    <w:tcW w:w="643" w:type="pct"/>
                    <w:vAlign w:val="center"/>
                    <w:hideMark/>
                  </w:tcPr>
                  <w:p w:rsidR="00402163" w:rsidRPr="000D5B1B" w:rsidRDefault="00402163" w:rsidP="005C5697">
                    <w:pPr>
                      <w:jc w:val="center"/>
                      <w:rPr>
                        <w:rFonts w:ascii="宋体" w:hAnsi="宋体"/>
                        <w:sz w:val="18"/>
                        <w:szCs w:val="18"/>
                      </w:rPr>
                    </w:pPr>
                    <w:r w:rsidRPr="000D5B1B">
                      <w:rPr>
                        <w:rFonts w:ascii="宋体" w:hAnsi="宋体" w:hint="eastAsia"/>
                        <w:sz w:val="18"/>
                        <w:szCs w:val="18"/>
                      </w:rPr>
                      <w:t>47.50</w:t>
                    </w:r>
                  </w:p>
                </w:tc>
                <w:tc>
                  <w:tcPr>
                    <w:tcW w:w="3003" w:type="pct"/>
                    <w:vAlign w:val="center"/>
                    <w:hideMark/>
                  </w:tcPr>
                  <w:p w:rsidR="00402163" w:rsidRPr="000D5B1B" w:rsidRDefault="00402163" w:rsidP="005C5697">
                    <w:pPr>
                      <w:rPr>
                        <w:rFonts w:ascii="宋体" w:hAnsi="宋体"/>
                        <w:sz w:val="18"/>
                        <w:szCs w:val="18"/>
                      </w:rPr>
                    </w:pPr>
                    <w:r w:rsidRPr="000D5B1B">
                      <w:rPr>
                        <w:rFonts w:ascii="宋体" w:hAnsi="宋体" w:hint="eastAsia"/>
                        <w:sz w:val="18"/>
                        <w:szCs w:val="18"/>
                      </w:rPr>
                      <w:t>本公司为江苏恒顺饮品有限公司第一大股东，与控股股东江苏恒顺集团有限公司合计持有该公司55.00%股权，本公司实际控制江苏恒顺饮品有限公司的财务和经营政策。</w:t>
                    </w:r>
                  </w:p>
                </w:tc>
              </w:tr>
            </w:tbl>
            <w:p w:rsidR="005155D7" w:rsidRPr="00402163" w:rsidRDefault="009E230D" w:rsidP="00402163"/>
          </w:sdtContent>
        </w:sdt>
        <w:p w:rsidR="005155D7" w:rsidRPr="000D5B1B" w:rsidRDefault="009E230D">
          <w:pPr>
            <w:rPr>
              <w:rFonts w:ascii="宋体" w:hAnsi="宋体" w:cstheme="minorBidi"/>
              <w:szCs w:val="21"/>
            </w:rPr>
          </w:pPr>
        </w:p>
      </w:sdtContent>
    </w:sdt>
    <w:p w:rsidR="005155D7" w:rsidRPr="000D5B1B" w:rsidRDefault="005155D7">
      <w:pPr>
        <w:rPr>
          <w:rFonts w:ascii="宋体" w:hAnsi="宋体" w:cs="Arial"/>
          <w:szCs w:val="21"/>
        </w:rPr>
      </w:pPr>
    </w:p>
    <w:sdt>
      <w:sdtPr>
        <w:rPr>
          <w:rFonts w:ascii="宋体" w:hAnsi="宋体" w:cs="Arial" w:hint="eastAsia"/>
          <w:b w:val="0"/>
          <w:bCs w:val="0"/>
          <w:kern w:val="0"/>
          <w:szCs w:val="21"/>
        </w:rPr>
        <w:alias w:val="模块:重要的非全资子公司"/>
        <w:tag w:val="_GBC_a2ec6e05ebd34d2fa14b1ba6b3ba8eb1"/>
        <w:id w:val="879699"/>
        <w:lock w:val="sdtLocked"/>
        <w:placeholder>
          <w:docPart w:val="GBC22222222222222222222222222222"/>
        </w:placeholder>
      </w:sdtPr>
      <w:sdtEndPr>
        <w:rPr>
          <w:rFonts w:hint="default"/>
          <w:kern w:val="2"/>
        </w:rPr>
      </w:sdtEndPr>
      <w:sdtContent>
        <w:p w:rsidR="005155D7" w:rsidRPr="000D5B1B" w:rsidRDefault="00D3606B">
          <w:pPr>
            <w:pStyle w:val="4"/>
            <w:numPr>
              <w:ilvl w:val="3"/>
              <w:numId w:val="83"/>
            </w:numPr>
            <w:tabs>
              <w:tab w:val="left" w:pos="644"/>
            </w:tabs>
            <w:rPr>
              <w:rFonts w:ascii="宋体" w:hAnsi="宋体" w:cs="Arial"/>
              <w:szCs w:val="21"/>
            </w:rPr>
          </w:pPr>
          <w:r w:rsidRPr="000D5B1B">
            <w:rPr>
              <w:rFonts w:ascii="宋体" w:hAnsi="宋体" w:cs="Arial" w:hint="eastAsia"/>
              <w:szCs w:val="21"/>
            </w:rPr>
            <w:t>重要的非全资子公司</w:t>
          </w:r>
        </w:p>
        <w:sdt>
          <w:sdtPr>
            <w:rPr>
              <w:rFonts w:ascii="宋体" w:hAnsi="宋体"/>
            </w:rPr>
            <w:alias w:val="是否适用：重要的非全资子公司[双击切换]"/>
            <w:tag w:val="_GBC_51a84bfe201248b8bd5edb53b6cd6283"/>
            <w:id w:val="879685"/>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316247"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316247"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附注：重要的非全资子公司"/>
              <w:tag w:val="_GBC_e5936e9952394755bacf71d437afcd44"/>
              <w:id w:val="87968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重要的非全资子公司"/>
              <w:tag w:val="_GBC_5ffac6aa0e464031b94de604fccc76c7"/>
              <w:id w:val="8796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25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9"/>
            <w:gridCol w:w="1276"/>
            <w:gridCol w:w="1702"/>
            <w:gridCol w:w="1831"/>
            <w:gridCol w:w="1581"/>
          </w:tblGrid>
          <w:tr w:rsidR="00402163" w:rsidRPr="000D5B1B" w:rsidTr="005C5697">
            <w:trPr>
              <w:trHeight w:val="241"/>
            </w:trPr>
            <w:sdt>
              <w:sdtPr>
                <w:rPr>
                  <w:rFonts w:ascii="宋体" w:hAnsi="宋体"/>
                </w:rPr>
                <w:tag w:val="_PLD_5428bb469efb45b09d2152fb27b33f8a"/>
                <w:id w:val="6007010"/>
                <w:lock w:val="sdtLocked"/>
              </w:sdtPr>
              <w:sdtContent>
                <w:tc>
                  <w:tcPr>
                    <w:tcW w:w="1640" w:type="pct"/>
                    <w:shd w:val="clear" w:color="auto" w:fill="auto"/>
                    <w:vAlign w:val="center"/>
                  </w:tcPr>
                  <w:p w:rsidR="00402163" w:rsidRPr="000D5B1B" w:rsidRDefault="00402163" w:rsidP="005C5697">
                    <w:pPr>
                      <w:jc w:val="center"/>
                      <w:rPr>
                        <w:rFonts w:ascii="宋体" w:hAnsi="宋体" w:cs="Arial"/>
                        <w:szCs w:val="21"/>
                      </w:rPr>
                    </w:pPr>
                    <w:r w:rsidRPr="000D5B1B">
                      <w:rPr>
                        <w:rFonts w:ascii="宋体" w:hAnsi="宋体" w:cs="Arial" w:hint="eastAsia"/>
                        <w:szCs w:val="21"/>
                        <w:lang w:val="en-GB"/>
                      </w:rPr>
                      <w:t>子公司名称</w:t>
                    </w:r>
                  </w:p>
                </w:tc>
              </w:sdtContent>
            </w:sdt>
            <w:sdt>
              <w:sdtPr>
                <w:rPr>
                  <w:rFonts w:ascii="宋体" w:hAnsi="宋体"/>
                </w:rPr>
                <w:tag w:val="_PLD_6f42810edcef4f808238b34484325c1a"/>
                <w:id w:val="6007011"/>
                <w:lock w:val="sdtLocked"/>
              </w:sdtPr>
              <w:sdtContent>
                <w:tc>
                  <w:tcPr>
                    <w:tcW w:w="671" w:type="pct"/>
                    <w:shd w:val="clear" w:color="auto" w:fill="auto"/>
                    <w:vAlign w:val="center"/>
                  </w:tcPr>
                  <w:p w:rsidR="00402163" w:rsidRPr="000D5B1B" w:rsidRDefault="00402163" w:rsidP="005C5697">
                    <w:pPr>
                      <w:jc w:val="center"/>
                      <w:rPr>
                        <w:rFonts w:ascii="宋体" w:hAnsi="宋体" w:cs="Arial"/>
                        <w:szCs w:val="21"/>
                      </w:rPr>
                    </w:pPr>
                    <w:r w:rsidRPr="000D5B1B">
                      <w:rPr>
                        <w:rFonts w:ascii="宋体" w:hAnsi="宋体" w:cs="Arial" w:hint="eastAsia"/>
                        <w:bCs/>
                        <w:szCs w:val="21"/>
                        <w:lang w:val="en-GB"/>
                      </w:rPr>
                      <w:t>少数股东持股比例</w:t>
                    </w:r>
                  </w:p>
                </w:tc>
              </w:sdtContent>
            </w:sdt>
            <w:sdt>
              <w:sdtPr>
                <w:rPr>
                  <w:rFonts w:ascii="宋体" w:hAnsi="宋体"/>
                </w:rPr>
                <w:tag w:val="_PLD_5fe25832d2ec4782a2b0dd4183a7a18d"/>
                <w:id w:val="6007012"/>
                <w:lock w:val="sdtLocked"/>
              </w:sdtPr>
              <w:sdtContent>
                <w:tc>
                  <w:tcPr>
                    <w:tcW w:w="895" w:type="pct"/>
                    <w:shd w:val="clear" w:color="auto" w:fill="auto"/>
                    <w:vAlign w:val="center"/>
                  </w:tcPr>
                  <w:p w:rsidR="00402163" w:rsidRPr="000D5B1B" w:rsidRDefault="00402163" w:rsidP="005C5697">
                    <w:pPr>
                      <w:jc w:val="center"/>
                      <w:rPr>
                        <w:rFonts w:ascii="宋体" w:hAnsi="宋体" w:cs="Arial"/>
                        <w:szCs w:val="21"/>
                      </w:rPr>
                    </w:pPr>
                    <w:r w:rsidRPr="000D5B1B">
                      <w:rPr>
                        <w:rFonts w:ascii="宋体" w:hAnsi="宋体" w:cs="Arial" w:hint="eastAsia"/>
                        <w:bCs/>
                        <w:szCs w:val="21"/>
                        <w:lang w:val="en-GB"/>
                      </w:rPr>
                      <w:t>本期归属于少数股东的损益</w:t>
                    </w:r>
                  </w:p>
                </w:tc>
              </w:sdtContent>
            </w:sdt>
            <w:sdt>
              <w:sdtPr>
                <w:rPr>
                  <w:rFonts w:ascii="宋体" w:hAnsi="宋体"/>
                </w:rPr>
                <w:tag w:val="_PLD_2a49e43dba264aa2a5a6a65baca97c74"/>
                <w:id w:val="6007013"/>
                <w:lock w:val="sdtLocked"/>
              </w:sdtPr>
              <w:sdtContent>
                <w:tc>
                  <w:tcPr>
                    <w:tcW w:w="963" w:type="pct"/>
                    <w:shd w:val="clear" w:color="auto" w:fill="auto"/>
                    <w:vAlign w:val="center"/>
                  </w:tcPr>
                  <w:p w:rsidR="00402163" w:rsidRPr="000D5B1B" w:rsidRDefault="00402163" w:rsidP="005C5697">
                    <w:pPr>
                      <w:jc w:val="center"/>
                      <w:rPr>
                        <w:rFonts w:ascii="宋体" w:hAnsi="宋体" w:cs="Arial"/>
                        <w:szCs w:val="21"/>
                      </w:rPr>
                    </w:pPr>
                    <w:r w:rsidRPr="000D5B1B">
                      <w:rPr>
                        <w:rFonts w:ascii="宋体" w:hAnsi="宋体" w:cs="Arial" w:hint="eastAsia"/>
                        <w:bCs/>
                        <w:szCs w:val="21"/>
                        <w:lang w:val="en-GB"/>
                      </w:rPr>
                      <w:t>本期向少数股东宣告分派的股利</w:t>
                    </w:r>
                  </w:p>
                </w:tc>
              </w:sdtContent>
            </w:sdt>
            <w:sdt>
              <w:sdtPr>
                <w:rPr>
                  <w:rFonts w:ascii="宋体" w:hAnsi="宋体"/>
                </w:rPr>
                <w:tag w:val="_PLD_fb758b5ac95741fa930b476448e32371"/>
                <w:id w:val="6007014"/>
                <w:lock w:val="sdtLocked"/>
              </w:sdtPr>
              <w:sdtContent>
                <w:tc>
                  <w:tcPr>
                    <w:tcW w:w="831" w:type="pct"/>
                    <w:shd w:val="clear" w:color="auto" w:fill="auto"/>
                    <w:vAlign w:val="center"/>
                  </w:tcPr>
                  <w:p w:rsidR="00402163" w:rsidRPr="000D5B1B" w:rsidRDefault="00402163" w:rsidP="005C5697">
                    <w:pPr>
                      <w:ind w:right="-16"/>
                      <w:jc w:val="center"/>
                      <w:rPr>
                        <w:rFonts w:ascii="宋体" w:hAnsi="宋体" w:cs="Arial"/>
                        <w:bCs/>
                        <w:szCs w:val="21"/>
                      </w:rPr>
                    </w:pPr>
                    <w:r w:rsidRPr="000D5B1B">
                      <w:rPr>
                        <w:rFonts w:ascii="宋体" w:hAnsi="宋体" w:cs="Arial" w:hint="eastAsia"/>
                        <w:bCs/>
                        <w:szCs w:val="21"/>
                        <w:lang w:val="en-GB"/>
                      </w:rPr>
                      <w:t>期末少数股东权益余额</w:t>
                    </w:r>
                  </w:p>
                </w:tc>
              </w:sdtContent>
            </w:sdt>
          </w:tr>
          <w:sdt>
            <w:sdtPr>
              <w:rPr>
                <w:rFonts w:ascii="宋体" w:eastAsiaTheme="minorEastAsia" w:hAnsi="宋体" w:cstheme="minorBidi"/>
                <w:szCs w:val="21"/>
              </w:rPr>
              <w:alias w:val="重要的非全资子公司明细"/>
              <w:tag w:val="_GBC_786318b12f804986888adc0492796ebd"/>
              <w:id w:val="6007015"/>
              <w:lock w:val="sdtLocked"/>
            </w:sdtPr>
            <w:sdtContent>
              <w:tr w:rsidR="00402163" w:rsidRPr="000D5B1B" w:rsidTr="005C5697">
                <w:tc>
                  <w:tcPr>
                    <w:tcW w:w="1640" w:type="pct"/>
                  </w:tcPr>
                  <w:p w:rsidR="00402163" w:rsidRPr="000D5B1B" w:rsidRDefault="00402163" w:rsidP="005C5697">
                    <w:pPr>
                      <w:rPr>
                        <w:rFonts w:ascii="宋体" w:hAnsi="宋体"/>
                        <w:szCs w:val="21"/>
                      </w:rPr>
                    </w:pPr>
                    <w:r w:rsidRPr="000D5B1B">
                      <w:rPr>
                        <w:rFonts w:ascii="宋体" w:hAnsi="宋体"/>
                      </w:rPr>
                      <w:t>黑龙江恒顺醋业酿造有限公司</w:t>
                    </w:r>
                  </w:p>
                </w:tc>
                <w:tc>
                  <w:tcPr>
                    <w:tcW w:w="671" w:type="pct"/>
                  </w:tcPr>
                  <w:p w:rsidR="00402163" w:rsidRPr="000D5B1B" w:rsidRDefault="00402163" w:rsidP="005C5697">
                    <w:pPr>
                      <w:jc w:val="right"/>
                      <w:rPr>
                        <w:rFonts w:ascii="宋体" w:hAnsi="宋体"/>
                        <w:szCs w:val="21"/>
                      </w:rPr>
                    </w:pPr>
                    <w:r w:rsidRPr="000D5B1B">
                      <w:rPr>
                        <w:rFonts w:ascii="宋体" w:hAnsi="宋体"/>
                      </w:rPr>
                      <w:t>49.00</w:t>
                    </w:r>
                  </w:p>
                </w:tc>
                <w:tc>
                  <w:tcPr>
                    <w:tcW w:w="895" w:type="pct"/>
                  </w:tcPr>
                  <w:p w:rsidR="00402163" w:rsidRPr="000D5B1B" w:rsidRDefault="00402163" w:rsidP="005C5697">
                    <w:pPr>
                      <w:jc w:val="right"/>
                      <w:rPr>
                        <w:rFonts w:ascii="宋体" w:hAnsi="宋体"/>
                        <w:szCs w:val="21"/>
                      </w:rPr>
                    </w:pPr>
                    <w:r w:rsidRPr="000D5B1B">
                      <w:rPr>
                        <w:rFonts w:ascii="宋体" w:hAnsi="宋体"/>
                      </w:rPr>
                      <w:t>-5,477,092.18</w:t>
                    </w:r>
                  </w:p>
                </w:tc>
                <w:tc>
                  <w:tcPr>
                    <w:tcW w:w="963" w:type="pct"/>
                  </w:tcPr>
                  <w:p w:rsidR="00402163" w:rsidRPr="000D5B1B" w:rsidRDefault="00402163" w:rsidP="005C5697">
                    <w:pPr>
                      <w:jc w:val="right"/>
                      <w:rPr>
                        <w:rFonts w:ascii="宋体" w:hAnsi="宋体"/>
                        <w:szCs w:val="21"/>
                      </w:rPr>
                    </w:pPr>
                  </w:p>
                </w:tc>
                <w:tc>
                  <w:tcPr>
                    <w:tcW w:w="831" w:type="pct"/>
                  </w:tcPr>
                  <w:p w:rsidR="00402163" w:rsidRPr="000D5B1B" w:rsidRDefault="00402163" w:rsidP="005C5697">
                    <w:pPr>
                      <w:jc w:val="right"/>
                      <w:rPr>
                        <w:rFonts w:ascii="宋体" w:hAnsi="宋体"/>
                        <w:szCs w:val="21"/>
                      </w:rPr>
                    </w:pPr>
                    <w:r w:rsidRPr="000D5B1B">
                      <w:rPr>
                        <w:rFonts w:ascii="宋体" w:hAnsi="宋体"/>
                      </w:rPr>
                      <w:t>14,081,984.35</w:t>
                    </w:r>
                  </w:p>
                </w:tc>
              </w:tr>
            </w:sdtContent>
          </w:sdt>
          <w:sdt>
            <w:sdtPr>
              <w:rPr>
                <w:rFonts w:ascii="宋体" w:eastAsiaTheme="minorEastAsia" w:hAnsi="宋体" w:cstheme="minorBidi"/>
                <w:szCs w:val="21"/>
              </w:rPr>
              <w:alias w:val="重要的非全资子公司明细"/>
              <w:tag w:val="_GBC_786318b12f804986888adc0492796ebd"/>
              <w:id w:val="6007016"/>
              <w:lock w:val="sdtLocked"/>
            </w:sdtPr>
            <w:sdtContent>
              <w:tr w:rsidR="00402163" w:rsidRPr="000D5B1B" w:rsidTr="005C5697">
                <w:tc>
                  <w:tcPr>
                    <w:tcW w:w="1640" w:type="pct"/>
                  </w:tcPr>
                  <w:p w:rsidR="00402163" w:rsidRPr="000D5B1B" w:rsidRDefault="00402163" w:rsidP="005C5697">
                    <w:pPr>
                      <w:rPr>
                        <w:rFonts w:ascii="宋体" w:hAnsi="宋体"/>
                        <w:szCs w:val="21"/>
                      </w:rPr>
                    </w:pPr>
                    <w:r w:rsidRPr="000D5B1B">
                      <w:rPr>
                        <w:rFonts w:ascii="宋体" w:hAnsi="宋体"/>
                      </w:rPr>
                      <w:t>镇江恒顺酒业有限公司</w:t>
                    </w:r>
                  </w:p>
                </w:tc>
                <w:tc>
                  <w:tcPr>
                    <w:tcW w:w="671" w:type="pct"/>
                  </w:tcPr>
                  <w:p w:rsidR="00402163" w:rsidRPr="000D5B1B" w:rsidRDefault="00402163" w:rsidP="005C5697">
                    <w:pPr>
                      <w:jc w:val="right"/>
                      <w:rPr>
                        <w:rFonts w:ascii="宋体" w:hAnsi="宋体"/>
                        <w:szCs w:val="21"/>
                      </w:rPr>
                    </w:pPr>
                    <w:r w:rsidRPr="000D5B1B">
                      <w:rPr>
                        <w:rFonts w:ascii="宋体" w:hAnsi="宋体"/>
                      </w:rPr>
                      <w:t>17.48</w:t>
                    </w:r>
                  </w:p>
                </w:tc>
                <w:tc>
                  <w:tcPr>
                    <w:tcW w:w="895" w:type="pct"/>
                  </w:tcPr>
                  <w:p w:rsidR="00402163" w:rsidRPr="000D5B1B" w:rsidRDefault="00402163" w:rsidP="005C5697">
                    <w:pPr>
                      <w:jc w:val="right"/>
                      <w:rPr>
                        <w:rFonts w:ascii="宋体" w:hAnsi="宋体"/>
                        <w:szCs w:val="21"/>
                      </w:rPr>
                    </w:pPr>
                    <w:r w:rsidRPr="000D5B1B">
                      <w:rPr>
                        <w:rFonts w:ascii="宋体" w:hAnsi="宋体"/>
                      </w:rPr>
                      <w:t>1,389,289.77</w:t>
                    </w:r>
                  </w:p>
                </w:tc>
                <w:tc>
                  <w:tcPr>
                    <w:tcW w:w="963" w:type="pct"/>
                  </w:tcPr>
                  <w:p w:rsidR="00402163" w:rsidRPr="000D5B1B" w:rsidRDefault="00402163" w:rsidP="005C5697">
                    <w:pPr>
                      <w:jc w:val="right"/>
                      <w:rPr>
                        <w:rFonts w:ascii="宋体" w:hAnsi="宋体"/>
                        <w:szCs w:val="21"/>
                      </w:rPr>
                    </w:pPr>
                  </w:p>
                </w:tc>
                <w:tc>
                  <w:tcPr>
                    <w:tcW w:w="831" w:type="pct"/>
                  </w:tcPr>
                  <w:p w:rsidR="00402163" w:rsidRPr="000D5B1B" w:rsidRDefault="00402163" w:rsidP="005C5697">
                    <w:pPr>
                      <w:jc w:val="right"/>
                      <w:rPr>
                        <w:rFonts w:ascii="宋体" w:hAnsi="宋体"/>
                        <w:szCs w:val="21"/>
                      </w:rPr>
                    </w:pPr>
                    <w:r w:rsidRPr="000D5B1B">
                      <w:rPr>
                        <w:rFonts w:ascii="宋体" w:hAnsi="宋体"/>
                      </w:rPr>
                      <w:t>12,623,646.32</w:t>
                    </w:r>
                  </w:p>
                </w:tc>
              </w:tr>
            </w:sdtContent>
          </w:sdt>
        </w:tbl>
        <w:p w:rsidR="005155D7" w:rsidRPr="000D5B1B" w:rsidRDefault="00D3606B">
          <w:pPr>
            <w:rPr>
              <w:rFonts w:ascii="宋体" w:hAnsi="宋体" w:cs="Arial"/>
              <w:szCs w:val="21"/>
            </w:rPr>
          </w:pPr>
          <w:r w:rsidRPr="000D5B1B">
            <w:rPr>
              <w:rFonts w:ascii="宋体" w:hAnsi="宋体" w:cs="Arial" w:hint="eastAsia"/>
              <w:szCs w:val="21"/>
            </w:rPr>
            <w:t>子公司少数股东的持股比例不同于表决权比例的说明：</w:t>
          </w:r>
        </w:p>
        <w:sdt>
          <w:sdtPr>
            <w:rPr>
              <w:rFonts w:ascii="宋体" w:hAnsi="宋体" w:cs="Arial"/>
              <w:szCs w:val="21"/>
            </w:rPr>
            <w:alias w:val="是否适用：子公司少数股东的持股比例不同于表决权比例的说明[双击切换]"/>
            <w:tag w:val="_GBC_eb13eae90d024e1384cf2a06768aea73"/>
            <w:id w:val="879695"/>
            <w:lock w:val="sdtLocked"/>
            <w:placeholder>
              <w:docPart w:val="GBC22222222222222222222222222222"/>
            </w:placeholder>
          </w:sdtPr>
          <w:sdtContent>
            <w:p w:rsidR="005155D7" w:rsidRPr="000D5B1B" w:rsidRDefault="009E230D" w:rsidP="009111F7">
              <w:pPr>
                <w:rPr>
                  <w:rFonts w:ascii="宋体" w:hAnsi="宋体" w:cs="Arial"/>
                  <w:szCs w:val="21"/>
                </w:rPr>
              </w:pPr>
              <w:r w:rsidRPr="000D5B1B">
                <w:rPr>
                  <w:rFonts w:ascii="宋体" w:hAnsi="宋体" w:cs="Arial"/>
                  <w:szCs w:val="21"/>
                </w:rPr>
                <w:fldChar w:fldCharType="begin"/>
              </w:r>
              <w:r w:rsidR="009111F7" w:rsidRPr="000D5B1B">
                <w:rPr>
                  <w:rFonts w:ascii="宋体" w:hAnsi="宋体" w:cs="Arial"/>
                  <w:szCs w:val="21"/>
                </w:rPr>
                <w:instrText xml:space="preserve">MACROBUTTON  SnrToggleCheckbox □适用 </w:instrText>
              </w:r>
              <w:r w:rsidRPr="000D5B1B">
                <w:rPr>
                  <w:rFonts w:ascii="宋体" w:hAnsi="宋体" w:cs="Arial"/>
                  <w:szCs w:val="21"/>
                </w:rPr>
                <w:fldChar w:fldCharType="end"/>
              </w:r>
              <w:r w:rsidRPr="000D5B1B">
                <w:rPr>
                  <w:rFonts w:ascii="宋体" w:hAnsi="宋体" w:cs="Arial"/>
                  <w:szCs w:val="21"/>
                </w:rPr>
                <w:fldChar w:fldCharType="begin"/>
              </w:r>
              <w:r w:rsidR="009111F7" w:rsidRPr="000D5B1B">
                <w:rPr>
                  <w:rFonts w:ascii="宋体" w:hAnsi="宋体" w:cs="Arial"/>
                  <w:szCs w:val="21"/>
                </w:rPr>
                <w:instrText xml:space="preserve"> MACROBUTTON  SnrToggleCheckbox √不适用 </w:instrText>
              </w:r>
              <w:r w:rsidRPr="000D5B1B">
                <w:rPr>
                  <w:rFonts w:ascii="宋体" w:hAnsi="宋体" w:cs="Arial"/>
                  <w:szCs w:val="21"/>
                </w:rPr>
                <w:fldChar w:fldCharType="end"/>
              </w:r>
            </w:p>
          </w:sdtContent>
        </w:sdt>
        <w:p w:rsidR="005155D7" w:rsidRPr="000D5B1B" w:rsidRDefault="005155D7">
          <w:pPr>
            <w:rPr>
              <w:rFonts w:ascii="宋体" w:hAnsi="宋体" w:cs="Arial"/>
              <w:szCs w:val="21"/>
            </w:rPr>
          </w:pPr>
        </w:p>
        <w:p w:rsidR="005155D7" w:rsidRPr="000D5B1B" w:rsidRDefault="00D3606B">
          <w:pPr>
            <w:rPr>
              <w:rFonts w:ascii="宋体" w:hAnsi="宋体" w:cs="Arial"/>
              <w:szCs w:val="21"/>
            </w:rPr>
          </w:pPr>
          <w:r w:rsidRPr="000D5B1B">
            <w:rPr>
              <w:rFonts w:ascii="宋体" w:hAnsi="宋体" w:cs="Arial" w:hint="eastAsia"/>
              <w:szCs w:val="21"/>
            </w:rPr>
            <w:t>其他说明：</w:t>
          </w:r>
        </w:p>
        <w:sdt>
          <w:sdtPr>
            <w:rPr>
              <w:rFonts w:ascii="宋体" w:hAnsi="宋体" w:cs="Arial"/>
              <w:szCs w:val="21"/>
            </w:rPr>
            <w:alias w:val="是否适用：重要的非全资子公司其他说明[双击切换]"/>
            <w:tag w:val="_GBC_eb65403cb5164cc9a0cf4afea08b150d"/>
            <w:id w:val="879697"/>
            <w:lock w:val="sdtLocked"/>
            <w:placeholder>
              <w:docPart w:val="GBC22222222222222222222222222222"/>
            </w:placeholder>
          </w:sdtPr>
          <w:sdtContent>
            <w:p w:rsidR="005155D7" w:rsidRPr="000D5B1B" w:rsidRDefault="009E230D" w:rsidP="009111F7">
              <w:pPr>
                <w:rPr>
                  <w:rFonts w:ascii="宋体" w:hAnsi="宋体" w:cs="Arial"/>
                  <w:szCs w:val="21"/>
                </w:rPr>
              </w:pPr>
              <w:r w:rsidRPr="000D5B1B">
                <w:rPr>
                  <w:rFonts w:ascii="宋体" w:hAnsi="宋体" w:cs="Arial"/>
                  <w:szCs w:val="21"/>
                </w:rPr>
                <w:fldChar w:fldCharType="begin"/>
              </w:r>
              <w:r w:rsidR="009111F7" w:rsidRPr="000D5B1B">
                <w:rPr>
                  <w:rFonts w:ascii="宋体" w:hAnsi="宋体" w:cs="Arial"/>
                  <w:szCs w:val="21"/>
                </w:rPr>
                <w:instrText xml:space="preserve">MACROBUTTON  SnrToggleCheckbox □适用 </w:instrText>
              </w:r>
              <w:r w:rsidRPr="000D5B1B">
                <w:rPr>
                  <w:rFonts w:ascii="宋体" w:hAnsi="宋体" w:cs="Arial"/>
                  <w:szCs w:val="21"/>
                </w:rPr>
                <w:fldChar w:fldCharType="end"/>
              </w:r>
              <w:r w:rsidRPr="000D5B1B">
                <w:rPr>
                  <w:rFonts w:ascii="宋体" w:hAnsi="宋体" w:cs="Arial"/>
                  <w:szCs w:val="21"/>
                </w:rPr>
                <w:fldChar w:fldCharType="begin"/>
              </w:r>
              <w:r w:rsidR="009111F7" w:rsidRPr="000D5B1B">
                <w:rPr>
                  <w:rFonts w:ascii="宋体" w:hAnsi="宋体" w:cs="Arial"/>
                  <w:szCs w:val="21"/>
                </w:rPr>
                <w:instrText xml:space="preserve"> MACROBUTTON  SnrToggleCheckbox √不适用 </w:instrText>
              </w:r>
              <w:r w:rsidRPr="000D5B1B">
                <w:rPr>
                  <w:rFonts w:ascii="宋体" w:hAnsi="宋体" w:cs="Arial"/>
                  <w:szCs w:val="21"/>
                </w:rPr>
                <w:fldChar w:fldCharType="end"/>
              </w:r>
            </w:p>
          </w:sdtContent>
        </w:sdt>
      </w:sdtContent>
    </w:sdt>
    <w:p w:rsidR="005155D7" w:rsidRPr="000D5B1B" w:rsidRDefault="005155D7">
      <w:pPr>
        <w:rPr>
          <w:rFonts w:ascii="宋体" w:hAnsi="宋体" w:cs="Arial"/>
          <w:szCs w:val="21"/>
        </w:rPr>
      </w:pPr>
    </w:p>
    <w:sdt>
      <w:sdtPr>
        <w:rPr>
          <w:rFonts w:ascii="宋体" w:hAnsi="宋体" w:cs="Arial" w:hint="eastAsia"/>
          <w:b w:val="0"/>
          <w:bCs w:val="0"/>
          <w:kern w:val="0"/>
          <w:szCs w:val="21"/>
        </w:rPr>
        <w:alias w:val="模块:重要非全资子公司的主要财务信息"/>
        <w:tag w:val="_GBC_501222dd8f884fabbdeaec6fe7e79709"/>
        <w:id w:val="879734"/>
        <w:lock w:val="sdtLocked"/>
        <w:placeholder>
          <w:docPart w:val="GBC22222222222222222222222222222"/>
        </w:placeholder>
      </w:sdtPr>
      <w:sdtEndPr>
        <w:rPr>
          <w:rFonts w:hint="default"/>
          <w:kern w:val="2"/>
        </w:rPr>
      </w:sdtEndPr>
      <w:sdtContent>
        <w:p w:rsidR="005155D7" w:rsidRPr="000D5B1B" w:rsidRDefault="00D3606B">
          <w:pPr>
            <w:pStyle w:val="4"/>
            <w:numPr>
              <w:ilvl w:val="3"/>
              <w:numId w:val="83"/>
            </w:numPr>
            <w:tabs>
              <w:tab w:val="left" w:pos="644"/>
            </w:tabs>
            <w:rPr>
              <w:rFonts w:ascii="宋体" w:hAnsi="宋体" w:cs="Arial"/>
              <w:szCs w:val="21"/>
            </w:rPr>
          </w:pPr>
          <w:r w:rsidRPr="000D5B1B">
            <w:rPr>
              <w:rFonts w:ascii="宋体" w:hAnsi="宋体" w:cs="Arial" w:hint="eastAsia"/>
              <w:szCs w:val="21"/>
            </w:rPr>
            <w:t>重要非全资子公司的主要财务信息</w:t>
          </w:r>
        </w:p>
        <w:sdt>
          <w:sdtPr>
            <w:rPr>
              <w:rFonts w:ascii="宋体" w:hAnsi="宋体"/>
            </w:rPr>
            <w:alias w:val="是否适用：重要非全资子公司的主要财务信息[双击切换]"/>
            <w:tag w:val="_GBC_04ab753eff3c46fda94161ee757bd1fa"/>
            <w:id w:val="879700"/>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9111F7"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9111F7"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附注：重要非全资子公司的主要财务信息"/>
              <w:tag w:val="_GBC_ba918360b15748859fb63cacad1f617d"/>
              <w:id w:val="87970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C2411" w:rsidRPr="000D5B1B">
                <w:rPr>
                  <w:rFonts w:ascii="宋体" w:hAnsi="宋体" w:hint="eastAsia"/>
                </w:rPr>
                <w:t>万元</w:t>
              </w:r>
            </w:sdtContent>
          </w:sdt>
          <w:r w:rsidRPr="000D5B1B">
            <w:rPr>
              <w:rFonts w:ascii="宋体" w:hAnsi="宋体" w:hint="eastAsia"/>
            </w:rPr>
            <w:t xml:space="preserve">  币种:</w:t>
          </w:r>
          <w:sdt>
            <w:sdtPr>
              <w:rPr>
                <w:rFonts w:ascii="宋体" w:hAnsi="宋体" w:hint="eastAsia"/>
              </w:rPr>
              <w:alias w:val="币种：财务附注：重要非全资子公司的主要财务信息"/>
              <w:tag w:val="_GBC_af5cc4f1e7a74e3d8f9c9fea25fdf05f"/>
              <w:id w:val="8797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6188" w:type="pct"/>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852"/>
            <w:gridCol w:w="992"/>
            <w:gridCol w:w="844"/>
            <w:gridCol w:w="851"/>
            <w:gridCol w:w="849"/>
            <w:gridCol w:w="856"/>
            <w:gridCol w:w="849"/>
            <w:gridCol w:w="849"/>
            <w:gridCol w:w="849"/>
            <w:gridCol w:w="851"/>
            <w:gridCol w:w="706"/>
            <w:gridCol w:w="858"/>
          </w:tblGrid>
          <w:tr w:rsidR="00402163" w:rsidRPr="000D5B1B" w:rsidTr="005C5697">
            <w:trPr>
              <w:trHeight w:val="241"/>
            </w:trPr>
            <w:sdt>
              <w:sdtPr>
                <w:rPr>
                  <w:rFonts w:ascii="宋体" w:hAnsi="宋体"/>
                </w:rPr>
                <w:tag w:val="_PLD_d5dae06c1d0c4fdea02e2f6e645a1e09"/>
                <w:id w:val="6007104"/>
                <w:lock w:val="sdtLocked"/>
              </w:sdtPr>
              <w:sdtContent>
                <w:tc>
                  <w:tcPr>
                    <w:tcW w:w="443" w:type="pct"/>
                    <w:vMerge w:val="restart"/>
                    <w:shd w:val="clear" w:color="auto" w:fill="auto"/>
                    <w:vAlign w:val="center"/>
                  </w:tcPr>
                  <w:p w:rsidR="00402163" w:rsidRPr="000D5B1B" w:rsidRDefault="00402163" w:rsidP="005C5697">
                    <w:pPr>
                      <w:ind w:right="-16"/>
                      <w:jc w:val="center"/>
                      <w:rPr>
                        <w:rFonts w:ascii="宋体" w:hAnsi="宋体" w:cs="Arial"/>
                        <w:bCs/>
                        <w:szCs w:val="21"/>
                      </w:rPr>
                    </w:pPr>
                    <w:r w:rsidRPr="000D5B1B">
                      <w:rPr>
                        <w:rFonts w:ascii="宋体" w:hAnsi="宋体" w:cs="Arial" w:hint="eastAsia"/>
                        <w:bCs/>
                        <w:szCs w:val="21"/>
                        <w:lang w:val="en-GB"/>
                      </w:rPr>
                      <w:t>子公司名称</w:t>
                    </w:r>
                  </w:p>
                </w:tc>
              </w:sdtContent>
            </w:sdt>
            <w:sdt>
              <w:sdtPr>
                <w:rPr>
                  <w:rFonts w:ascii="宋体" w:hAnsi="宋体"/>
                </w:rPr>
                <w:tag w:val="_PLD_6cc7af9079654f428ee1cf0edd2c70b1"/>
                <w:id w:val="6007105"/>
                <w:lock w:val="sdtLocked"/>
              </w:sdtPr>
              <w:sdtContent>
                <w:tc>
                  <w:tcPr>
                    <w:tcW w:w="2341" w:type="pct"/>
                    <w:gridSpan w:val="6"/>
                    <w:shd w:val="clear" w:color="auto" w:fill="auto"/>
                    <w:vAlign w:val="center"/>
                  </w:tcPr>
                  <w:p w:rsidR="00402163" w:rsidRPr="000D5B1B" w:rsidRDefault="00402163" w:rsidP="005C5697">
                    <w:pPr>
                      <w:ind w:right="-16"/>
                      <w:jc w:val="center"/>
                      <w:rPr>
                        <w:rFonts w:ascii="宋体" w:hAnsi="宋体" w:cs="Arial"/>
                        <w:bCs/>
                        <w:szCs w:val="21"/>
                      </w:rPr>
                    </w:pPr>
                    <w:r w:rsidRPr="000D5B1B">
                      <w:rPr>
                        <w:rFonts w:ascii="宋体" w:hAnsi="宋体" w:cs="Arial" w:hint="eastAsia"/>
                        <w:bCs/>
                        <w:szCs w:val="21"/>
                        <w:lang w:val="en-GB"/>
                      </w:rPr>
                      <w:t>期末余额</w:t>
                    </w:r>
                  </w:p>
                </w:tc>
              </w:sdtContent>
            </w:sdt>
            <w:sdt>
              <w:sdtPr>
                <w:rPr>
                  <w:rFonts w:ascii="宋体" w:hAnsi="宋体"/>
                </w:rPr>
                <w:tag w:val="_PLD_64749f66f68948bd92fb0a885f835f78"/>
                <w:id w:val="6007106"/>
                <w:lock w:val="sdtLocked"/>
              </w:sdtPr>
              <w:sdtContent>
                <w:tc>
                  <w:tcPr>
                    <w:tcW w:w="2215" w:type="pct"/>
                    <w:gridSpan w:val="6"/>
                    <w:shd w:val="clear" w:color="auto" w:fill="auto"/>
                    <w:vAlign w:val="center"/>
                  </w:tcPr>
                  <w:p w:rsidR="00402163" w:rsidRPr="000D5B1B" w:rsidRDefault="00402163" w:rsidP="005C5697">
                    <w:pPr>
                      <w:ind w:right="-16"/>
                      <w:jc w:val="center"/>
                      <w:rPr>
                        <w:rFonts w:ascii="宋体" w:hAnsi="宋体" w:cs="Arial"/>
                        <w:bCs/>
                        <w:szCs w:val="21"/>
                      </w:rPr>
                    </w:pPr>
                    <w:r w:rsidRPr="000D5B1B">
                      <w:rPr>
                        <w:rFonts w:ascii="宋体" w:hAnsi="宋体" w:cs="Arial" w:hint="eastAsia"/>
                        <w:bCs/>
                        <w:szCs w:val="21"/>
                        <w:lang w:val="en-GB"/>
                      </w:rPr>
                      <w:t>期初余额</w:t>
                    </w:r>
                  </w:p>
                </w:tc>
              </w:sdtContent>
            </w:sdt>
          </w:tr>
          <w:tr w:rsidR="00402163" w:rsidRPr="000D5B1B" w:rsidTr="00402163">
            <w:trPr>
              <w:trHeight w:val="241"/>
            </w:trPr>
            <w:tc>
              <w:tcPr>
                <w:tcW w:w="443" w:type="pct"/>
                <w:vMerge/>
                <w:shd w:val="clear" w:color="auto" w:fill="auto"/>
                <w:vAlign w:val="center"/>
              </w:tcPr>
              <w:p w:rsidR="00402163" w:rsidRPr="000D5B1B" w:rsidRDefault="00402163" w:rsidP="005C5697">
                <w:pPr>
                  <w:rPr>
                    <w:rFonts w:ascii="宋体" w:hAnsi="宋体" w:cs="Arial"/>
                    <w:bCs/>
                    <w:szCs w:val="21"/>
                  </w:rPr>
                </w:pPr>
              </w:p>
            </w:tc>
            <w:sdt>
              <w:sdtPr>
                <w:rPr>
                  <w:rFonts w:ascii="宋体" w:hAnsi="宋体"/>
                  <w:sz w:val="18"/>
                  <w:szCs w:val="18"/>
                </w:rPr>
                <w:tag w:val="_PLD_bfcbeed8b46d4b8da13c03613130a3c9"/>
                <w:id w:val="6007107"/>
                <w:lock w:val="sdtLocked"/>
              </w:sdtPr>
              <w:sdtContent>
                <w:tc>
                  <w:tcPr>
                    <w:tcW w:w="380" w:type="pct"/>
                    <w:shd w:val="clear" w:color="auto" w:fill="auto"/>
                    <w:vAlign w:val="center"/>
                  </w:tcPr>
                  <w:p w:rsidR="00402163" w:rsidRPr="000D5B1B" w:rsidRDefault="00402163" w:rsidP="005C5697">
                    <w:pPr>
                      <w:jc w:val="center"/>
                      <w:rPr>
                        <w:rFonts w:ascii="宋体" w:hAnsi="宋体" w:cs="Arial"/>
                        <w:sz w:val="18"/>
                        <w:szCs w:val="18"/>
                      </w:rPr>
                    </w:pPr>
                    <w:r w:rsidRPr="000D5B1B">
                      <w:rPr>
                        <w:rFonts w:ascii="宋体" w:hAnsi="宋体" w:cs="Arial" w:hint="eastAsia"/>
                        <w:sz w:val="18"/>
                        <w:szCs w:val="18"/>
                        <w:lang w:val="en-GB"/>
                      </w:rPr>
                      <w:t>流动资产</w:t>
                    </w:r>
                  </w:p>
                </w:tc>
              </w:sdtContent>
            </w:sdt>
            <w:sdt>
              <w:sdtPr>
                <w:rPr>
                  <w:rFonts w:ascii="宋体" w:hAnsi="宋体"/>
                  <w:sz w:val="18"/>
                  <w:szCs w:val="18"/>
                </w:rPr>
                <w:tag w:val="_PLD_22bcaa48c51f400d9b2d6a387002778f"/>
                <w:id w:val="6007108"/>
                <w:lock w:val="sdtLocked"/>
              </w:sdtPr>
              <w:sdtContent>
                <w:tc>
                  <w:tcPr>
                    <w:tcW w:w="443" w:type="pct"/>
                    <w:shd w:val="clear" w:color="auto" w:fill="auto"/>
                    <w:vAlign w:val="center"/>
                  </w:tcPr>
                  <w:p w:rsidR="00402163" w:rsidRPr="000D5B1B" w:rsidRDefault="00402163" w:rsidP="005C5697">
                    <w:pPr>
                      <w:ind w:left="-40" w:right="-97"/>
                      <w:jc w:val="center"/>
                      <w:rPr>
                        <w:rFonts w:ascii="宋体" w:hAnsi="宋体" w:cs="Arial"/>
                        <w:sz w:val="18"/>
                        <w:szCs w:val="18"/>
                      </w:rPr>
                    </w:pPr>
                    <w:r w:rsidRPr="000D5B1B">
                      <w:rPr>
                        <w:rFonts w:ascii="宋体" w:hAnsi="宋体" w:cs="Arial" w:hint="eastAsia"/>
                        <w:sz w:val="18"/>
                        <w:szCs w:val="18"/>
                        <w:lang w:val="en-GB"/>
                      </w:rPr>
                      <w:t>非流动资产</w:t>
                    </w:r>
                  </w:p>
                </w:tc>
              </w:sdtContent>
            </w:sdt>
            <w:sdt>
              <w:sdtPr>
                <w:rPr>
                  <w:rFonts w:ascii="宋体" w:hAnsi="宋体"/>
                  <w:sz w:val="18"/>
                  <w:szCs w:val="18"/>
                </w:rPr>
                <w:tag w:val="_PLD_a7790df686914e0f8cc8668009824e9e"/>
                <w:id w:val="6007109"/>
                <w:lock w:val="sdtLocked"/>
              </w:sdtPr>
              <w:sdtContent>
                <w:tc>
                  <w:tcPr>
                    <w:tcW w:w="377" w:type="pct"/>
                    <w:shd w:val="clear" w:color="auto" w:fill="auto"/>
                    <w:vAlign w:val="center"/>
                  </w:tcPr>
                  <w:p w:rsidR="00402163" w:rsidRPr="000D5B1B" w:rsidRDefault="00402163" w:rsidP="005C5697">
                    <w:pPr>
                      <w:jc w:val="center"/>
                      <w:rPr>
                        <w:rFonts w:ascii="宋体" w:hAnsi="宋体" w:cs="Arial"/>
                        <w:sz w:val="18"/>
                        <w:szCs w:val="18"/>
                      </w:rPr>
                    </w:pPr>
                    <w:r w:rsidRPr="000D5B1B">
                      <w:rPr>
                        <w:rFonts w:ascii="宋体" w:hAnsi="宋体" w:cs="Arial" w:hint="eastAsia"/>
                        <w:sz w:val="18"/>
                        <w:szCs w:val="18"/>
                        <w:lang w:val="en-GB"/>
                      </w:rPr>
                      <w:t>资产合计</w:t>
                    </w:r>
                  </w:p>
                </w:tc>
              </w:sdtContent>
            </w:sdt>
            <w:sdt>
              <w:sdtPr>
                <w:rPr>
                  <w:rFonts w:ascii="宋体" w:hAnsi="宋体"/>
                  <w:sz w:val="18"/>
                  <w:szCs w:val="18"/>
                </w:rPr>
                <w:tag w:val="_PLD_a6a87cbf1eb046db9bbca57bcceaf08a"/>
                <w:id w:val="6007110"/>
                <w:lock w:val="sdtLocked"/>
              </w:sdtPr>
              <w:sdtContent>
                <w:tc>
                  <w:tcPr>
                    <w:tcW w:w="380" w:type="pct"/>
                    <w:shd w:val="clear" w:color="auto" w:fill="auto"/>
                    <w:vAlign w:val="center"/>
                  </w:tcPr>
                  <w:p w:rsidR="00402163" w:rsidRPr="000D5B1B" w:rsidRDefault="00402163" w:rsidP="005C5697">
                    <w:pPr>
                      <w:jc w:val="center"/>
                      <w:rPr>
                        <w:rFonts w:ascii="宋体" w:hAnsi="宋体" w:cs="Arial"/>
                        <w:sz w:val="18"/>
                        <w:szCs w:val="18"/>
                      </w:rPr>
                    </w:pPr>
                    <w:r w:rsidRPr="000D5B1B">
                      <w:rPr>
                        <w:rFonts w:ascii="宋体" w:hAnsi="宋体" w:cs="Arial" w:hint="eastAsia"/>
                        <w:sz w:val="18"/>
                        <w:szCs w:val="18"/>
                        <w:lang w:val="en-GB"/>
                      </w:rPr>
                      <w:t>流动负债</w:t>
                    </w:r>
                  </w:p>
                </w:tc>
              </w:sdtContent>
            </w:sdt>
            <w:sdt>
              <w:sdtPr>
                <w:rPr>
                  <w:rFonts w:ascii="宋体" w:hAnsi="宋体"/>
                  <w:sz w:val="18"/>
                  <w:szCs w:val="18"/>
                </w:rPr>
                <w:tag w:val="_PLD_bed2f2ec1880450a93ab1b045e836c87"/>
                <w:id w:val="6007111"/>
                <w:lock w:val="sdtLocked"/>
              </w:sdtPr>
              <w:sdtContent>
                <w:tc>
                  <w:tcPr>
                    <w:tcW w:w="379" w:type="pct"/>
                    <w:shd w:val="clear" w:color="auto" w:fill="auto"/>
                    <w:vAlign w:val="center"/>
                  </w:tcPr>
                  <w:p w:rsidR="00402163" w:rsidRPr="000D5B1B" w:rsidRDefault="00402163" w:rsidP="005C5697">
                    <w:pPr>
                      <w:ind w:left="-40" w:right="-97"/>
                      <w:jc w:val="center"/>
                      <w:rPr>
                        <w:rFonts w:ascii="宋体" w:hAnsi="宋体" w:cs="Arial"/>
                        <w:sz w:val="18"/>
                        <w:szCs w:val="18"/>
                      </w:rPr>
                    </w:pPr>
                    <w:r w:rsidRPr="000D5B1B">
                      <w:rPr>
                        <w:rFonts w:ascii="宋体" w:hAnsi="宋体" w:cs="Arial" w:hint="eastAsia"/>
                        <w:sz w:val="18"/>
                        <w:szCs w:val="18"/>
                        <w:lang w:val="en-GB"/>
                      </w:rPr>
                      <w:t>非流动负债</w:t>
                    </w:r>
                  </w:p>
                </w:tc>
              </w:sdtContent>
            </w:sdt>
            <w:sdt>
              <w:sdtPr>
                <w:rPr>
                  <w:rFonts w:ascii="宋体" w:hAnsi="宋体"/>
                  <w:sz w:val="18"/>
                  <w:szCs w:val="18"/>
                </w:rPr>
                <w:tag w:val="_PLD_3609f15b31554b67a5a1ff617bd5582d"/>
                <w:id w:val="6007112"/>
                <w:lock w:val="sdtLocked"/>
              </w:sdtPr>
              <w:sdtContent>
                <w:tc>
                  <w:tcPr>
                    <w:tcW w:w="382" w:type="pct"/>
                    <w:shd w:val="clear" w:color="auto" w:fill="auto"/>
                    <w:vAlign w:val="center"/>
                  </w:tcPr>
                  <w:p w:rsidR="00402163" w:rsidRPr="000D5B1B" w:rsidRDefault="00402163" w:rsidP="005C5697">
                    <w:pPr>
                      <w:jc w:val="center"/>
                      <w:rPr>
                        <w:rFonts w:ascii="宋体" w:hAnsi="宋体" w:cs="Arial"/>
                        <w:sz w:val="18"/>
                        <w:szCs w:val="18"/>
                      </w:rPr>
                    </w:pPr>
                    <w:r w:rsidRPr="000D5B1B">
                      <w:rPr>
                        <w:rFonts w:ascii="宋体" w:hAnsi="宋体" w:cs="Arial" w:hint="eastAsia"/>
                        <w:sz w:val="18"/>
                        <w:szCs w:val="18"/>
                        <w:lang w:val="en-GB"/>
                      </w:rPr>
                      <w:t>负债合计</w:t>
                    </w:r>
                  </w:p>
                </w:tc>
              </w:sdtContent>
            </w:sdt>
            <w:sdt>
              <w:sdtPr>
                <w:rPr>
                  <w:rFonts w:ascii="宋体" w:hAnsi="宋体"/>
                  <w:sz w:val="18"/>
                  <w:szCs w:val="18"/>
                </w:rPr>
                <w:tag w:val="_PLD_35c03e5c5e124d339d35180c4515f97a"/>
                <w:id w:val="6007113"/>
                <w:lock w:val="sdtLocked"/>
              </w:sdtPr>
              <w:sdtContent>
                <w:tc>
                  <w:tcPr>
                    <w:tcW w:w="379" w:type="pct"/>
                    <w:shd w:val="clear" w:color="auto" w:fill="auto"/>
                    <w:vAlign w:val="center"/>
                  </w:tcPr>
                  <w:p w:rsidR="00402163" w:rsidRPr="000D5B1B" w:rsidRDefault="00402163" w:rsidP="005C5697">
                    <w:pPr>
                      <w:jc w:val="center"/>
                      <w:rPr>
                        <w:rFonts w:ascii="宋体" w:hAnsi="宋体" w:cs="Arial"/>
                        <w:sz w:val="18"/>
                        <w:szCs w:val="18"/>
                      </w:rPr>
                    </w:pPr>
                    <w:r w:rsidRPr="000D5B1B">
                      <w:rPr>
                        <w:rFonts w:ascii="宋体" w:hAnsi="宋体" w:cs="Arial" w:hint="eastAsia"/>
                        <w:sz w:val="18"/>
                        <w:szCs w:val="18"/>
                        <w:lang w:val="en-GB"/>
                      </w:rPr>
                      <w:t>流动资产</w:t>
                    </w:r>
                  </w:p>
                </w:tc>
              </w:sdtContent>
            </w:sdt>
            <w:sdt>
              <w:sdtPr>
                <w:rPr>
                  <w:rFonts w:ascii="宋体" w:hAnsi="宋体"/>
                  <w:sz w:val="18"/>
                  <w:szCs w:val="18"/>
                </w:rPr>
                <w:tag w:val="_PLD_c9852fe654ce474bb582d7b8dab46c0a"/>
                <w:id w:val="6007114"/>
                <w:lock w:val="sdtLocked"/>
              </w:sdtPr>
              <w:sdtContent>
                <w:tc>
                  <w:tcPr>
                    <w:tcW w:w="379" w:type="pct"/>
                    <w:shd w:val="clear" w:color="auto" w:fill="auto"/>
                    <w:vAlign w:val="center"/>
                  </w:tcPr>
                  <w:p w:rsidR="00402163" w:rsidRPr="000D5B1B" w:rsidRDefault="00402163" w:rsidP="005C5697">
                    <w:pPr>
                      <w:ind w:left="-40" w:right="-97"/>
                      <w:jc w:val="center"/>
                      <w:rPr>
                        <w:rFonts w:ascii="宋体" w:hAnsi="宋体" w:cs="Arial"/>
                        <w:sz w:val="18"/>
                        <w:szCs w:val="18"/>
                      </w:rPr>
                    </w:pPr>
                    <w:r w:rsidRPr="000D5B1B">
                      <w:rPr>
                        <w:rFonts w:ascii="宋体" w:hAnsi="宋体" w:cs="Arial" w:hint="eastAsia"/>
                        <w:sz w:val="18"/>
                        <w:szCs w:val="18"/>
                        <w:lang w:val="en-GB"/>
                      </w:rPr>
                      <w:t>非流动资产</w:t>
                    </w:r>
                  </w:p>
                </w:tc>
              </w:sdtContent>
            </w:sdt>
            <w:sdt>
              <w:sdtPr>
                <w:rPr>
                  <w:rFonts w:ascii="宋体" w:hAnsi="宋体"/>
                  <w:sz w:val="18"/>
                  <w:szCs w:val="18"/>
                </w:rPr>
                <w:tag w:val="_PLD_e7455f798f7740fdafaf89940e8195c3"/>
                <w:id w:val="6007115"/>
                <w:lock w:val="sdtLocked"/>
              </w:sdtPr>
              <w:sdtContent>
                <w:tc>
                  <w:tcPr>
                    <w:tcW w:w="379" w:type="pct"/>
                    <w:shd w:val="clear" w:color="auto" w:fill="auto"/>
                    <w:vAlign w:val="center"/>
                  </w:tcPr>
                  <w:p w:rsidR="00402163" w:rsidRPr="000D5B1B" w:rsidRDefault="00402163" w:rsidP="005C5697">
                    <w:pPr>
                      <w:jc w:val="center"/>
                      <w:rPr>
                        <w:rFonts w:ascii="宋体" w:hAnsi="宋体" w:cs="Arial"/>
                        <w:sz w:val="18"/>
                        <w:szCs w:val="18"/>
                      </w:rPr>
                    </w:pPr>
                    <w:r w:rsidRPr="000D5B1B">
                      <w:rPr>
                        <w:rFonts w:ascii="宋体" w:hAnsi="宋体" w:cs="Arial" w:hint="eastAsia"/>
                        <w:sz w:val="18"/>
                        <w:szCs w:val="18"/>
                        <w:lang w:val="en-GB"/>
                      </w:rPr>
                      <w:t>资产合计</w:t>
                    </w:r>
                  </w:p>
                </w:tc>
              </w:sdtContent>
            </w:sdt>
            <w:sdt>
              <w:sdtPr>
                <w:rPr>
                  <w:rFonts w:ascii="宋体" w:hAnsi="宋体"/>
                  <w:sz w:val="18"/>
                  <w:szCs w:val="18"/>
                </w:rPr>
                <w:tag w:val="_PLD_b590bdfc5abd4f30a4b1c3cf13a2772b"/>
                <w:id w:val="6007116"/>
                <w:lock w:val="sdtLocked"/>
              </w:sdtPr>
              <w:sdtContent>
                <w:tc>
                  <w:tcPr>
                    <w:tcW w:w="380" w:type="pct"/>
                    <w:shd w:val="clear" w:color="auto" w:fill="auto"/>
                    <w:vAlign w:val="center"/>
                  </w:tcPr>
                  <w:p w:rsidR="00402163" w:rsidRPr="000D5B1B" w:rsidRDefault="00402163" w:rsidP="005C5697">
                    <w:pPr>
                      <w:jc w:val="center"/>
                      <w:rPr>
                        <w:rFonts w:ascii="宋体" w:hAnsi="宋体" w:cs="Arial"/>
                        <w:sz w:val="18"/>
                        <w:szCs w:val="18"/>
                      </w:rPr>
                    </w:pPr>
                    <w:r w:rsidRPr="000D5B1B">
                      <w:rPr>
                        <w:rFonts w:ascii="宋体" w:hAnsi="宋体" w:cs="Arial" w:hint="eastAsia"/>
                        <w:sz w:val="18"/>
                        <w:szCs w:val="18"/>
                        <w:lang w:val="en-GB"/>
                      </w:rPr>
                      <w:t>流动负债</w:t>
                    </w:r>
                  </w:p>
                </w:tc>
              </w:sdtContent>
            </w:sdt>
            <w:sdt>
              <w:sdtPr>
                <w:rPr>
                  <w:rFonts w:ascii="宋体" w:hAnsi="宋体"/>
                  <w:sz w:val="18"/>
                  <w:szCs w:val="18"/>
                </w:rPr>
                <w:tag w:val="_PLD_acc4c516f1954954b9ffdd4ee0900cfe"/>
                <w:id w:val="6007117"/>
                <w:lock w:val="sdtLocked"/>
              </w:sdtPr>
              <w:sdtContent>
                <w:tc>
                  <w:tcPr>
                    <w:tcW w:w="315" w:type="pct"/>
                    <w:shd w:val="clear" w:color="auto" w:fill="auto"/>
                    <w:vAlign w:val="center"/>
                  </w:tcPr>
                  <w:p w:rsidR="00402163" w:rsidRPr="000D5B1B" w:rsidRDefault="00402163" w:rsidP="005C5697">
                    <w:pPr>
                      <w:ind w:left="-40" w:right="-97"/>
                      <w:jc w:val="center"/>
                      <w:rPr>
                        <w:rFonts w:ascii="宋体" w:hAnsi="宋体" w:cs="Arial"/>
                        <w:sz w:val="18"/>
                        <w:szCs w:val="18"/>
                      </w:rPr>
                    </w:pPr>
                    <w:r w:rsidRPr="000D5B1B">
                      <w:rPr>
                        <w:rFonts w:ascii="宋体" w:hAnsi="宋体" w:cs="Arial" w:hint="eastAsia"/>
                        <w:sz w:val="18"/>
                        <w:szCs w:val="18"/>
                        <w:lang w:val="en-GB"/>
                      </w:rPr>
                      <w:t>非流动负债</w:t>
                    </w:r>
                  </w:p>
                </w:tc>
              </w:sdtContent>
            </w:sdt>
            <w:sdt>
              <w:sdtPr>
                <w:rPr>
                  <w:rFonts w:ascii="宋体" w:hAnsi="宋体"/>
                  <w:sz w:val="18"/>
                  <w:szCs w:val="18"/>
                </w:rPr>
                <w:tag w:val="_PLD_397eebedf0c14a0e8060aa378e6e579d"/>
                <w:id w:val="6007118"/>
                <w:lock w:val="sdtLocked"/>
              </w:sdtPr>
              <w:sdtContent>
                <w:tc>
                  <w:tcPr>
                    <w:tcW w:w="383" w:type="pct"/>
                    <w:shd w:val="clear" w:color="auto" w:fill="auto"/>
                    <w:vAlign w:val="center"/>
                  </w:tcPr>
                  <w:p w:rsidR="00402163" w:rsidRPr="000D5B1B" w:rsidRDefault="00402163" w:rsidP="005C5697">
                    <w:pPr>
                      <w:jc w:val="center"/>
                      <w:rPr>
                        <w:rFonts w:ascii="宋体" w:hAnsi="宋体" w:cs="Arial"/>
                        <w:sz w:val="18"/>
                        <w:szCs w:val="18"/>
                      </w:rPr>
                    </w:pPr>
                    <w:r w:rsidRPr="000D5B1B">
                      <w:rPr>
                        <w:rFonts w:ascii="宋体" w:hAnsi="宋体" w:cs="Arial" w:hint="eastAsia"/>
                        <w:sz w:val="18"/>
                        <w:szCs w:val="18"/>
                        <w:lang w:val="en-GB"/>
                      </w:rPr>
                      <w:t>负债合计</w:t>
                    </w:r>
                  </w:p>
                </w:tc>
              </w:sdtContent>
            </w:sdt>
          </w:tr>
          <w:sdt>
            <w:sdtPr>
              <w:rPr>
                <w:rFonts w:ascii="宋体" w:eastAsiaTheme="minorEastAsia" w:hAnsi="宋体" w:cstheme="minorBidi"/>
                <w:sz w:val="15"/>
                <w:szCs w:val="15"/>
              </w:rPr>
              <w:alias w:val="重要非全资子公司的主要财务信息明细"/>
              <w:tag w:val="_GBC_feef0d2d67a84217a9099e634bb2d3df"/>
              <w:id w:val="6007119"/>
              <w:lock w:val="sdtLocked"/>
            </w:sdtPr>
            <w:sdtContent>
              <w:tr w:rsidR="00402163" w:rsidRPr="000D5B1B" w:rsidTr="00402163">
                <w:tc>
                  <w:tcPr>
                    <w:tcW w:w="443" w:type="pct"/>
                  </w:tcPr>
                  <w:p w:rsidR="00402163" w:rsidRPr="000D5B1B" w:rsidRDefault="00402163" w:rsidP="005C5697">
                    <w:pPr>
                      <w:rPr>
                        <w:rFonts w:ascii="宋体" w:hAnsi="宋体"/>
                        <w:sz w:val="15"/>
                        <w:szCs w:val="15"/>
                      </w:rPr>
                    </w:pPr>
                    <w:r w:rsidRPr="000D5B1B">
                      <w:rPr>
                        <w:rFonts w:ascii="宋体" w:hAnsi="宋体"/>
                        <w:sz w:val="15"/>
                        <w:szCs w:val="15"/>
                      </w:rPr>
                      <w:t>黑龙江恒顺醋业酿造有限公司</w:t>
                    </w:r>
                  </w:p>
                </w:tc>
                <w:tc>
                  <w:tcPr>
                    <w:tcW w:w="380"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788.42</w:t>
                    </w:r>
                  </w:p>
                </w:tc>
                <w:tc>
                  <w:tcPr>
                    <w:tcW w:w="443"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8,633.57</w:t>
                    </w:r>
                  </w:p>
                </w:tc>
                <w:tc>
                  <w:tcPr>
                    <w:tcW w:w="377"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9,421.99</w:t>
                    </w:r>
                  </w:p>
                </w:tc>
                <w:tc>
                  <w:tcPr>
                    <w:tcW w:w="380"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4,234.11</w:t>
                    </w:r>
                  </w:p>
                </w:tc>
                <w:tc>
                  <w:tcPr>
                    <w:tcW w:w="379"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2,314.00</w:t>
                    </w:r>
                  </w:p>
                </w:tc>
                <w:tc>
                  <w:tcPr>
                    <w:tcW w:w="382"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6,548.11</w:t>
                    </w:r>
                  </w:p>
                </w:tc>
                <w:tc>
                  <w:tcPr>
                    <w:tcW w:w="379"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1,421.67</w:t>
                    </w:r>
                  </w:p>
                </w:tc>
                <w:tc>
                  <w:tcPr>
                    <w:tcW w:w="379"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10,649.22</w:t>
                    </w:r>
                  </w:p>
                </w:tc>
                <w:tc>
                  <w:tcPr>
                    <w:tcW w:w="379"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12,070.89</w:t>
                    </w:r>
                  </w:p>
                </w:tc>
                <w:tc>
                  <w:tcPr>
                    <w:tcW w:w="380"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5,537.24</w:t>
                    </w:r>
                  </w:p>
                </w:tc>
                <w:tc>
                  <w:tcPr>
                    <w:tcW w:w="315"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2,542.00</w:t>
                    </w:r>
                  </w:p>
                </w:tc>
                <w:tc>
                  <w:tcPr>
                    <w:tcW w:w="383"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8,079.24</w:t>
                    </w:r>
                  </w:p>
                </w:tc>
              </w:tr>
            </w:sdtContent>
          </w:sdt>
          <w:sdt>
            <w:sdtPr>
              <w:rPr>
                <w:rFonts w:ascii="宋体" w:eastAsiaTheme="minorEastAsia" w:hAnsi="宋体" w:cstheme="minorBidi"/>
                <w:sz w:val="15"/>
                <w:szCs w:val="15"/>
              </w:rPr>
              <w:alias w:val="重要非全资子公司的主要财务信息明细"/>
              <w:tag w:val="_GBC_feef0d2d67a84217a9099e634bb2d3df"/>
              <w:id w:val="6007120"/>
              <w:lock w:val="sdtLocked"/>
            </w:sdtPr>
            <w:sdtContent>
              <w:tr w:rsidR="00402163" w:rsidRPr="000D5B1B" w:rsidTr="00402163">
                <w:tc>
                  <w:tcPr>
                    <w:tcW w:w="443" w:type="pct"/>
                  </w:tcPr>
                  <w:p w:rsidR="00402163" w:rsidRPr="000D5B1B" w:rsidRDefault="00402163" w:rsidP="005C5697">
                    <w:pPr>
                      <w:rPr>
                        <w:rFonts w:ascii="宋体" w:hAnsi="宋体"/>
                        <w:sz w:val="15"/>
                        <w:szCs w:val="15"/>
                      </w:rPr>
                    </w:pPr>
                    <w:r w:rsidRPr="000D5B1B">
                      <w:rPr>
                        <w:rFonts w:ascii="宋体" w:hAnsi="宋体"/>
                        <w:sz w:val="15"/>
                        <w:szCs w:val="15"/>
                      </w:rPr>
                      <w:t>镇江恒顺酒业有限公司</w:t>
                    </w:r>
                  </w:p>
                </w:tc>
                <w:tc>
                  <w:tcPr>
                    <w:tcW w:w="380"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3,333.05</w:t>
                    </w:r>
                  </w:p>
                </w:tc>
                <w:tc>
                  <w:tcPr>
                    <w:tcW w:w="443"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12,601.55</w:t>
                    </w:r>
                  </w:p>
                </w:tc>
                <w:tc>
                  <w:tcPr>
                    <w:tcW w:w="377"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15,934.60</w:t>
                    </w:r>
                  </w:p>
                </w:tc>
                <w:tc>
                  <w:tcPr>
                    <w:tcW w:w="380"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8,670.07</w:t>
                    </w:r>
                  </w:p>
                </w:tc>
                <w:tc>
                  <w:tcPr>
                    <w:tcW w:w="379"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235.55</w:t>
                    </w:r>
                  </w:p>
                </w:tc>
                <w:tc>
                  <w:tcPr>
                    <w:tcW w:w="382"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8,905.62</w:t>
                    </w:r>
                  </w:p>
                </w:tc>
                <w:tc>
                  <w:tcPr>
                    <w:tcW w:w="379"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3,069.45</w:t>
                    </w:r>
                  </w:p>
                </w:tc>
                <w:tc>
                  <w:tcPr>
                    <w:tcW w:w="379"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12,493.01</w:t>
                    </w:r>
                  </w:p>
                </w:tc>
                <w:tc>
                  <w:tcPr>
                    <w:tcW w:w="379"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15,562.46</w:t>
                    </w:r>
                  </w:p>
                </w:tc>
                <w:tc>
                  <w:tcPr>
                    <w:tcW w:w="380"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9,092.72</w:t>
                    </w:r>
                  </w:p>
                </w:tc>
                <w:tc>
                  <w:tcPr>
                    <w:tcW w:w="315" w:type="pct"/>
                    <w:vAlign w:val="center"/>
                  </w:tcPr>
                  <w:p w:rsidR="00402163" w:rsidRPr="000D5B1B" w:rsidRDefault="00402163" w:rsidP="005C5697">
                    <w:pPr>
                      <w:jc w:val="right"/>
                      <w:rPr>
                        <w:rFonts w:ascii="宋体" w:hAnsi="宋体"/>
                        <w:sz w:val="15"/>
                        <w:szCs w:val="15"/>
                      </w:rPr>
                    </w:pPr>
                    <w:r>
                      <w:t>-</w:t>
                    </w:r>
                  </w:p>
                </w:tc>
                <w:tc>
                  <w:tcPr>
                    <w:tcW w:w="383"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9,092.72</w:t>
                    </w:r>
                  </w:p>
                </w:tc>
              </w:tr>
            </w:sdtContent>
          </w:sdt>
        </w:tbl>
        <w:p w:rsidR="00402163" w:rsidRDefault="00402163"/>
        <w:p w:rsidR="005155D7" w:rsidRPr="000D5B1B" w:rsidRDefault="005155D7">
          <w:pPr>
            <w:rPr>
              <w:rFonts w:ascii="宋体" w:hAnsi="宋体" w:cs="Arial"/>
              <w:szCs w:val="21"/>
            </w:rPr>
          </w:pPr>
        </w:p>
        <w:tbl>
          <w:tblPr>
            <w:tblStyle w:val="g1"/>
            <w:tblW w:w="548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50"/>
            <w:gridCol w:w="1137"/>
            <w:gridCol w:w="1026"/>
            <w:gridCol w:w="1026"/>
            <w:gridCol w:w="1188"/>
            <w:gridCol w:w="1026"/>
            <w:gridCol w:w="846"/>
            <w:gridCol w:w="988"/>
            <w:gridCol w:w="1133"/>
          </w:tblGrid>
          <w:tr w:rsidR="00CA7F15" w:rsidRPr="000D5B1B" w:rsidTr="005C5697">
            <w:trPr>
              <w:trHeight w:val="241"/>
            </w:trPr>
            <w:sdt>
              <w:sdtPr>
                <w:rPr>
                  <w:rFonts w:ascii="宋体" w:hAnsi="宋体"/>
                </w:rPr>
                <w:tag w:val="_PLD_f862f5520ccd48d7b0fd3b875414eb44"/>
                <w:id w:val="6007359"/>
                <w:lock w:val="sdtLocked"/>
              </w:sdtPr>
              <w:sdtContent>
                <w:tc>
                  <w:tcPr>
                    <w:tcW w:w="782" w:type="pct"/>
                    <w:vMerge w:val="restart"/>
                    <w:shd w:val="clear" w:color="auto" w:fill="auto"/>
                    <w:vAlign w:val="center"/>
                  </w:tcPr>
                  <w:p w:rsidR="00CA7F15" w:rsidRPr="000D5B1B" w:rsidRDefault="00CA7F15" w:rsidP="005C5697">
                    <w:pPr>
                      <w:spacing w:line="276" w:lineRule="auto"/>
                      <w:ind w:right="-16"/>
                      <w:jc w:val="center"/>
                      <w:rPr>
                        <w:rFonts w:ascii="宋体" w:hAnsi="宋体" w:cs="Arial"/>
                        <w:bCs/>
                        <w:szCs w:val="21"/>
                      </w:rPr>
                    </w:pPr>
                    <w:r w:rsidRPr="000D5B1B">
                      <w:rPr>
                        <w:rFonts w:ascii="宋体" w:hAnsi="宋体" w:cs="Arial" w:hint="eastAsia"/>
                        <w:bCs/>
                        <w:szCs w:val="21"/>
                        <w:lang w:val="en-GB"/>
                      </w:rPr>
                      <w:t>子公司名称</w:t>
                    </w:r>
                  </w:p>
                </w:tc>
              </w:sdtContent>
            </w:sdt>
            <w:sdt>
              <w:sdtPr>
                <w:rPr>
                  <w:rFonts w:ascii="宋体" w:hAnsi="宋体"/>
                </w:rPr>
                <w:tag w:val="_PLD_5506f9b7657a4249a69db52c93f94b62"/>
                <w:id w:val="6007360"/>
                <w:lock w:val="sdtLocked"/>
              </w:sdtPr>
              <w:sdtContent>
                <w:tc>
                  <w:tcPr>
                    <w:tcW w:w="2206" w:type="pct"/>
                    <w:gridSpan w:val="4"/>
                    <w:shd w:val="clear" w:color="auto" w:fill="auto"/>
                    <w:vAlign w:val="center"/>
                  </w:tcPr>
                  <w:p w:rsidR="00CA7F15" w:rsidRPr="000D5B1B" w:rsidRDefault="00CA7F15" w:rsidP="005C5697">
                    <w:pPr>
                      <w:spacing w:line="276" w:lineRule="auto"/>
                      <w:ind w:right="-16"/>
                      <w:jc w:val="center"/>
                      <w:rPr>
                        <w:rFonts w:ascii="宋体" w:hAnsi="宋体" w:cs="Arial"/>
                        <w:bCs/>
                        <w:szCs w:val="21"/>
                      </w:rPr>
                    </w:pPr>
                    <w:r w:rsidRPr="000D5B1B">
                      <w:rPr>
                        <w:rFonts w:ascii="宋体" w:hAnsi="宋体" w:cs="Arial" w:hint="eastAsia"/>
                        <w:bCs/>
                        <w:szCs w:val="21"/>
                        <w:lang w:val="en-GB"/>
                      </w:rPr>
                      <w:t>本期发生额</w:t>
                    </w:r>
                  </w:p>
                </w:tc>
              </w:sdtContent>
            </w:sdt>
            <w:sdt>
              <w:sdtPr>
                <w:rPr>
                  <w:rFonts w:ascii="宋体" w:hAnsi="宋体"/>
                </w:rPr>
                <w:tag w:val="_PLD_063dddde33114bd0989718130d614207"/>
                <w:id w:val="6007361"/>
                <w:lock w:val="sdtLocked"/>
              </w:sdtPr>
              <w:sdtContent>
                <w:tc>
                  <w:tcPr>
                    <w:tcW w:w="2012" w:type="pct"/>
                    <w:gridSpan w:val="4"/>
                    <w:shd w:val="clear" w:color="auto" w:fill="auto"/>
                    <w:vAlign w:val="center"/>
                  </w:tcPr>
                  <w:p w:rsidR="00CA7F15" w:rsidRPr="000D5B1B" w:rsidRDefault="00CA7F15" w:rsidP="005C5697">
                    <w:pPr>
                      <w:spacing w:line="276" w:lineRule="auto"/>
                      <w:ind w:right="-16"/>
                      <w:jc w:val="center"/>
                      <w:rPr>
                        <w:rFonts w:ascii="宋体" w:hAnsi="宋体" w:cs="Arial"/>
                        <w:bCs/>
                        <w:szCs w:val="21"/>
                      </w:rPr>
                    </w:pPr>
                    <w:r w:rsidRPr="000D5B1B">
                      <w:rPr>
                        <w:rFonts w:ascii="宋体" w:hAnsi="宋体" w:cs="Arial" w:hint="eastAsia"/>
                        <w:bCs/>
                        <w:szCs w:val="21"/>
                        <w:lang w:val="en-GB"/>
                      </w:rPr>
                      <w:t>上期发生额</w:t>
                    </w:r>
                  </w:p>
                </w:tc>
              </w:sdtContent>
            </w:sdt>
          </w:tr>
          <w:tr w:rsidR="00CA7F15" w:rsidRPr="000D5B1B" w:rsidTr="005C5697">
            <w:trPr>
              <w:trHeight w:val="241"/>
            </w:trPr>
            <w:tc>
              <w:tcPr>
                <w:tcW w:w="782" w:type="pct"/>
                <w:vMerge/>
                <w:shd w:val="clear" w:color="auto" w:fill="auto"/>
                <w:vAlign w:val="center"/>
              </w:tcPr>
              <w:p w:rsidR="00CA7F15" w:rsidRPr="000D5B1B" w:rsidRDefault="00CA7F15" w:rsidP="005C5697">
                <w:pPr>
                  <w:jc w:val="center"/>
                  <w:rPr>
                    <w:rFonts w:ascii="宋体" w:hAnsi="宋体" w:cs="Arial"/>
                    <w:bCs/>
                    <w:szCs w:val="21"/>
                  </w:rPr>
                </w:pPr>
              </w:p>
            </w:tc>
            <w:sdt>
              <w:sdtPr>
                <w:rPr>
                  <w:rFonts w:ascii="宋体" w:hAnsi="宋体"/>
                </w:rPr>
                <w:tag w:val="_PLD_0ff6644b89fa49828839f84e0b320d2e"/>
                <w:id w:val="6007362"/>
                <w:lock w:val="sdtLocked"/>
              </w:sdtPr>
              <w:sdtContent>
                <w:tc>
                  <w:tcPr>
                    <w:tcW w:w="573" w:type="pct"/>
                    <w:shd w:val="clear" w:color="auto" w:fill="auto"/>
                    <w:vAlign w:val="center"/>
                  </w:tcPr>
                  <w:p w:rsidR="00CA7F15" w:rsidRPr="000D5B1B" w:rsidRDefault="00CA7F15" w:rsidP="005C5697">
                    <w:pPr>
                      <w:spacing w:line="276" w:lineRule="auto"/>
                      <w:jc w:val="center"/>
                      <w:rPr>
                        <w:rFonts w:ascii="宋体" w:hAnsi="宋体" w:cs="Arial"/>
                        <w:szCs w:val="21"/>
                      </w:rPr>
                    </w:pPr>
                    <w:r w:rsidRPr="000D5B1B">
                      <w:rPr>
                        <w:rFonts w:ascii="宋体" w:hAnsi="宋体" w:cs="Arial" w:hint="eastAsia"/>
                        <w:szCs w:val="21"/>
                        <w:lang w:val="en-GB"/>
                      </w:rPr>
                      <w:t>营业收入</w:t>
                    </w:r>
                  </w:p>
                </w:tc>
              </w:sdtContent>
            </w:sdt>
            <w:sdt>
              <w:sdtPr>
                <w:rPr>
                  <w:rFonts w:ascii="宋体" w:hAnsi="宋体"/>
                </w:rPr>
                <w:tag w:val="_PLD_3ed6f54533ae4b35b5749cded650328b"/>
                <w:id w:val="6007363"/>
                <w:lock w:val="sdtLocked"/>
              </w:sdtPr>
              <w:sdtContent>
                <w:tc>
                  <w:tcPr>
                    <w:tcW w:w="517" w:type="pct"/>
                    <w:shd w:val="clear" w:color="auto" w:fill="auto"/>
                    <w:vAlign w:val="center"/>
                  </w:tcPr>
                  <w:p w:rsidR="00CA7F15" w:rsidRPr="000D5B1B" w:rsidRDefault="00CA7F15" w:rsidP="005C5697">
                    <w:pPr>
                      <w:spacing w:line="276" w:lineRule="auto"/>
                      <w:jc w:val="center"/>
                      <w:rPr>
                        <w:rFonts w:ascii="宋体" w:hAnsi="宋体" w:cs="Arial"/>
                        <w:szCs w:val="21"/>
                      </w:rPr>
                    </w:pPr>
                    <w:r w:rsidRPr="000D5B1B">
                      <w:rPr>
                        <w:rFonts w:ascii="宋体" w:hAnsi="宋体" w:cs="Arial" w:hint="eastAsia"/>
                        <w:szCs w:val="21"/>
                        <w:lang w:val="en-GB"/>
                      </w:rPr>
                      <w:t>净利润</w:t>
                    </w:r>
                  </w:p>
                </w:tc>
              </w:sdtContent>
            </w:sdt>
            <w:sdt>
              <w:sdtPr>
                <w:rPr>
                  <w:rFonts w:ascii="宋体" w:hAnsi="宋体"/>
                </w:rPr>
                <w:tag w:val="_PLD_f277e496f88240b8a09027ca500f53c9"/>
                <w:id w:val="6007364"/>
                <w:lock w:val="sdtLocked"/>
              </w:sdtPr>
              <w:sdtContent>
                <w:tc>
                  <w:tcPr>
                    <w:tcW w:w="517" w:type="pct"/>
                    <w:shd w:val="clear" w:color="auto" w:fill="auto"/>
                    <w:vAlign w:val="center"/>
                  </w:tcPr>
                  <w:p w:rsidR="00CA7F15" w:rsidRPr="000D5B1B" w:rsidRDefault="00CA7F15" w:rsidP="005C5697">
                    <w:pPr>
                      <w:spacing w:line="276" w:lineRule="auto"/>
                      <w:jc w:val="center"/>
                      <w:rPr>
                        <w:rFonts w:ascii="宋体" w:hAnsi="宋体" w:cs="Arial"/>
                        <w:szCs w:val="21"/>
                      </w:rPr>
                    </w:pPr>
                    <w:r w:rsidRPr="000D5B1B">
                      <w:rPr>
                        <w:rFonts w:ascii="宋体" w:hAnsi="宋体" w:cs="Arial" w:hint="eastAsia"/>
                        <w:szCs w:val="21"/>
                        <w:lang w:val="en-GB"/>
                      </w:rPr>
                      <w:t>综合收益总额</w:t>
                    </w:r>
                  </w:p>
                </w:tc>
              </w:sdtContent>
            </w:sdt>
            <w:sdt>
              <w:sdtPr>
                <w:rPr>
                  <w:rFonts w:ascii="宋体" w:hAnsi="宋体"/>
                </w:rPr>
                <w:tag w:val="_PLD_b06ad8ebb20b4c158ab41b3105f22658"/>
                <w:id w:val="6007365"/>
                <w:lock w:val="sdtLocked"/>
              </w:sdtPr>
              <w:sdtContent>
                <w:tc>
                  <w:tcPr>
                    <w:tcW w:w="599" w:type="pct"/>
                    <w:shd w:val="clear" w:color="auto" w:fill="auto"/>
                    <w:vAlign w:val="center"/>
                  </w:tcPr>
                  <w:p w:rsidR="00CA7F15" w:rsidRPr="000D5B1B" w:rsidRDefault="00CA7F15" w:rsidP="005C5697">
                    <w:pPr>
                      <w:spacing w:line="276" w:lineRule="auto"/>
                      <w:jc w:val="center"/>
                      <w:rPr>
                        <w:rFonts w:ascii="宋体" w:hAnsi="宋体" w:cs="Arial"/>
                        <w:szCs w:val="21"/>
                      </w:rPr>
                    </w:pPr>
                    <w:r w:rsidRPr="000D5B1B">
                      <w:rPr>
                        <w:rFonts w:ascii="宋体" w:hAnsi="宋体" w:cs="Arial" w:hint="eastAsia"/>
                        <w:szCs w:val="21"/>
                        <w:lang w:val="en-GB"/>
                      </w:rPr>
                      <w:t>经营活动现金流量</w:t>
                    </w:r>
                  </w:p>
                </w:tc>
              </w:sdtContent>
            </w:sdt>
            <w:sdt>
              <w:sdtPr>
                <w:rPr>
                  <w:rFonts w:ascii="宋体" w:hAnsi="宋体"/>
                </w:rPr>
                <w:tag w:val="_PLD_4fc4163d4ea74839b6634e2ab30a43dd"/>
                <w:id w:val="6007366"/>
                <w:lock w:val="sdtLocked"/>
              </w:sdtPr>
              <w:sdtContent>
                <w:tc>
                  <w:tcPr>
                    <w:tcW w:w="517" w:type="pct"/>
                    <w:shd w:val="clear" w:color="auto" w:fill="auto"/>
                    <w:vAlign w:val="center"/>
                  </w:tcPr>
                  <w:p w:rsidR="00CA7F15" w:rsidRPr="000D5B1B" w:rsidRDefault="00CA7F15" w:rsidP="005C5697">
                    <w:pPr>
                      <w:spacing w:line="276" w:lineRule="auto"/>
                      <w:jc w:val="center"/>
                      <w:rPr>
                        <w:rFonts w:ascii="宋体" w:hAnsi="宋体" w:cs="Arial"/>
                        <w:szCs w:val="21"/>
                      </w:rPr>
                    </w:pPr>
                    <w:r w:rsidRPr="000D5B1B">
                      <w:rPr>
                        <w:rFonts w:ascii="宋体" w:hAnsi="宋体" w:cs="Arial" w:hint="eastAsia"/>
                        <w:szCs w:val="21"/>
                        <w:lang w:val="en-GB"/>
                      </w:rPr>
                      <w:t>营业收入</w:t>
                    </w:r>
                  </w:p>
                </w:tc>
              </w:sdtContent>
            </w:sdt>
            <w:sdt>
              <w:sdtPr>
                <w:rPr>
                  <w:rFonts w:ascii="宋体" w:hAnsi="宋体"/>
                </w:rPr>
                <w:tag w:val="_PLD_afe353d057d34119880797ab0530197f"/>
                <w:id w:val="6007367"/>
                <w:lock w:val="sdtLocked"/>
              </w:sdtPr>
              <w:sdtContent>
                <w:tc>
                  <w:tcPr>
                    <w:tcW w:w="426" w:type="pct"/>
                    <w:shd w:val="clear" w:color="auto" w:fill="auto"/>
                    <w:vAlign w:val="center"/>
                  </w:tcPr>
                  <w:p w:rsidR="00CA7F15" w:rsidRPr="000D5B1B" w:rsidRDefault="00CA7F15" w:rsidP="005C5697">
                    <w:pPr>
                      <w:spacing w:line="276" w:lineRule="auto"/>
                      <w:jc w:val="center"/>
                      <w:rPr>
                        <w:rFonts w:ascii="宋体" w:hAnsi="宋体" w:cs="Arial"/>
                        <w:szCs w:val="21"/>
                      </w:rPr>
                    </w:pPr>
                    <w:r w:rsidRPr="000D5B1B">
                      <w:rPr>
                        <w:rFonts w:ascii="宋体" w:hAnsi="宋体" w:cs="Arial" w:hint="eastAsia"/>
                        <w:szCs w:val="21"/>
                        <w:lang w:val="en-GB"/>
                      </w:rPr>
                      <w:t>净利润</w:t>
                    </w:r>
                  </w:p>
                </w:tc>
              </w:sdtContent>
            </w:sdt>
            <w:sdt>
              <w:sdtPr>
                <w:rPr>
                  <w:rFonts w:ascii="宋体" w:hAnsi="宋体"/>
                </w:rPr>
                <w:tag w:val="_PLD_06c5ed8a09a8478bb7daf6526e9a9894"/>
                <w:id w:val="6007368"/>
                <w:lock w:val="sdtLocked"/>
              </w:sdtPr>
              <w:sdtContent>
                <w:tc>
                  <w:tcPr>
                    <w:tcW w:w="498" w:type="pct"/>
                    <w:shd w:val="clear" w:color="auto" w:fill="auto"/>
                    <w:vAlign w:val="center"/>
                  </w:tcPr>
                  <w:p w:rsidR="00CA7F15" w:rsidRPr="000D5B1B" w:rsidRDefault="00CA7F15" w:rsidP="005C5697">
                    <w:pPr>
                      <w:spacing w:line="276" w:lineRule="auto"/>
                      <w:jc w:val="center"/>
                      <w:rPr>
                        <w:rFonts w:ascii="宋体" w:hAnsi="宋体" w:cs="Arial"/>
                        <w:szCs w:val="21"/>
                      </w:rPr>
                    </w:pPr>
                    <w:r w:rsidRPr="000D5B1B">
                      <w:rPr>
                        <w:rFonts w:ascii="宋体" w:hAnsi="宋体" w:cs="Arial" w:hint="eastAsia"/>
                        <w:szCs w:val="21"/>
                        <w:lang w:val="en-GB"/>
                      </w:rPr>
                      <w:t>综合收益总额</w:t>
                    </w:r>
                  </w:p>
                </w:tc>
              </w:sdtContent>
            </w:sdt>
            <w:sdt>
              <w:sdtPr>
                <w:rPr>
                  <w:rFonts w:ascii="宋体" w:hAnsi="宋体"/>
                </w:rPr>
                <w:tag w:val="_PLD_4bb5318561af41709725de1d7e458dde"/>
                <w:id w:val="6007369"/>
                <w:lock w:val="sdtLocked"/>
              </w:sdtPr>
              <w:sdtContent>
                <w:tc>
                  <w:tcPr>
                    <w:tcW w:w="570" w:type="pct"/>
                    <w:shd w:val="clear" w:color="auto" w:fill="auto"/>
                    <w:vAlign w:val="center"/>
                  </w:tcPr>
                  <w:p w:rsidR="00CA7F15" w:rsidRPr="000D5B1B" w:rsidRDefault="00CA7F15" w:rsidP="005C5697">
                    <w:pPr>
                      <w:spacing w:line="276" w:lineRule="auto"/>
                      <w:jc w:val="center"/>
                      <w:rPr>
                        <w:rFonts w:ascii="宋体" w:hAnsi="宋体" w:cs="Arial"/>
                        <w:szCs w:val="21"/>
                      </w:rPr>
                    </w:pPr>
                    <w:r w:rsidRPr="000D5B1B">
                      <w:rPr>
                        <w:rFonts w:ascii="宋体" w:hAnsi="宋体" w:cs="Arial" w:hint="eastAsia"/>
                        <w:szCs w:val="21"/>
                        <w:lang w:val="en-GB"/>
                      </w:rPr>
                      <w:t>经营活动现金流量</w:t>
                    </w:r>
                  </w:p>
                </w:tc>
              </w:sdtContent>
            </w:sdt>
          </w:tr>
          <w:sdt>
            <w:sdtPr>
              <w:rPr>
                <w:rFonts w:ascii="宋体" w:eastAsiaTheme="minorEastAsia" w:hAnsi="宋体" w:cstheme="minorBidi"/>
                <w:sz w:val="18"/>
                <w:szCs w:val="18"/>
              </w:rPr>
              <w:alias w:val="重要非全资子公司的主要财务信息明细"/>
              <w:tag w:val="_GBC_330f4405d49345f7b8f69770f6eb8b4a"/>
              <w:id w:val="6007370"/>
              <w:lock w:val="sdtLocked"/>
            </w:sdtPr>
            <w:sdtContent>
              <w:tr w:rsidR="00CA7F15" w:rsidRPr="000D5B1B" w:rsidTr="005C5697">
                <w:tc>
                  <w:tcPr>
                    <w:tcW w:w="782" w:type="pct"/>
                  </w:tcPr>
                  <w:p w:rsidR="00CA7F15" w:rsidRPr="000D5B1B" w:rsidRDefault="00CA7F15" w:rsidP="005C5697">
                    <w:pPr>
                      <w:spacing w:line="276" w:lineRule="auto"/>
                      <w:rPr>
                        <w:rFonts w:ascii="宋体" w:hAnsi="宋体"/>
                        <w:sz w:val="18"/>
                        <w:szCs w:val="18"/>
                      </w:rPr>
                    </w:pPr>
                    <w:r w:rsidRPr="000D5B1B">
                      <w:rPr>
                        <w:rFonts w:ascii="宋体" w:hAnsi="宋体"/>
                        <w:sz w:val="18"/>
                        <w:szCs w:val="18"/>
                      </w:rPr>
                      <w:t>黑龙江恒顺醋业酿造有限公司</w:t>
                    </w:r>
                  </w:p>
                </w:tc>
                <w:tc>
                  <w:tcPr>
                    <w:tcW w:w="573" w:type="pct"/>
                    <w:vAlign w:val="center"/>
                  </w:tcPr>
                  <w:p w:rsidR="00CA7F15" w:rsidRPr="000D5B1B" w:rsidRDefault="00CA7F15" w:rsidP="005C5697">
                    <w:pPr>
                      <w:spacing w:line="276" w:lineRule="auto"/>
                      <w:jc w:val="right"/>
                      <w:rPr>
                        <w:rFonts w:ascii="宋体" w:hAnsi="宋体"/>
                        <w:sz w:val="18"/>
                        <w:szCs w:val="18"/>
                      </w:rPr>
                    </w:pPr>
                    <w:r w:rsidRPr="000D5B1B">
                      <w:rPr>
                        <w:rFonts w:ascii="宋体" w:hAnsi="宋体"/>
                        <w:sz w:val="18"/>
                        <w:szCs w:val="18"/>
                      </w:rPr>
                      <w:t>759.04</w:t>
                    </w:r>
                  </w:p>
                </w:tc>
                <w:tc>
                  <w:tcPr>
                    <w:tcW w:w="517" w:type="pct"/>
                    <w:vAlign w:val="center"/>
                  </w:tcPr>
                  <w:p w:rsidR="00CA7F15" w:rsidRPr="000D5B1B" w:rsidRDefault="00CA7F15" w:rsidP="005C5697">
                    <w:pPr>
                      <w:spacing w:line="276" w:lineRule="auto"/>
                      <w:jc w:val="right"/>
                      <w:rPr>
                        <w:rFonts w:ascii="宋体" w:hAnsi="宋体"/>
                        <w:sz w:val="18"/>
                        <w:szCs w:val="18"/>
                      </w:rPr>
                    </w:pPr>
                    <w:r w:rsidRPr="000D5B1B">
                      <w:rPr>
                        <w:rFonts w:ascii="宋体" w:hAnsi="宋体"/>
                        <w:sz w:val="18"/>
                        <w:szCs w:val="18"/>
                      </w:rPr>
                      <w:t>-1,117.77</w:t>
                    </w:r>
                  </w:p>
                </w:tc>
                <w:tc>
                  <w:tcPr>
                    <w:tcW w:w="517" w:type="pct"/>
                    <w:vAlign w:val="center"/>
                  </w:tcPr>
                  <w:p w:rsidR="00CA7F15" w:rsidRPr="000D5B1B" w:rsidRDefault="00CA7F15" w:rsidP="005C5697">
                    <w:pPr>
                      <w:spacing w:line="276" w:lineRule="auto"/>
                      <w:jc w:val="right"/>
                      <w:rPr>
                        <w:rFonts w:ascii="宋体" w:hAnsi="宋体"/>
                        <w:sz w:val="18"/>
                        <w:szCs w:val="18"/>
                      </w:rPr>
                    </w:pPr>
                    <w:r w:rsidRPr="000D5B1B">
                      <w:rPr>
                        <w:rFonts w:ascii="宋体" w:hAnsi="宋体"/>
                        <w:sz w:val="18"/>
                        <w:szCs w:val="18"/>
                      </w:rPr>
                      <w:t>-1,117.77</w:t>
                    </w:r>
                  </w:p>
                </w:tc>
                <w:tc>
                  <w:tcPr>
                    <w:tcW w:w="599" w:type="pct"/>
                    <w:vAlign w:val="center"/>
                  </w:tcPr>
                  <w:p w:rsidR="00CA7F15" w:rsidRPr="000D5B1B" w:rsidRDefault="00CA7F15" w:rsidP="005C5697">
                    <w:pPr>
                      <w:spacing w:line="276" w:lineRule="auto"/>
                      <w:jc w:val="right"/>
                      <w:rPr>
                        <w:rFonts w:ascii="宋体" w:hAnsi="宋体"/>
                        <w:sz w:val="18"/>
                        <w:szCs w:val="18"/>
                      </w:rPr>
                    </w:pPr>
                    <w:r w:rsidRPr="000D5B1B">
                      <w:rPr>
                        <w:rFonts w:ascii="宋体" w:hAnsi="宋体"/>
                        <w:sz w:val="18"/>
                        <w:szCs w:val="18"/>
                      </w:rPr>
                      <w:t>-973.46</w:t>
                    </w:r>
                  </w:p>
                </w:tc>
                <w:tc>
                  <w:tcPr>
                    <w:tcW w:w="517" w:type="pct"/>
                    <w:vAlign w:val="center"/>
                  </w:tcPr>
                  <w:p w:rsidR="00CA7F15" w:rsidRPr="000D5B1B" w:rsidRDefault="00CA7F15" w:rsidP="005C5697">
                    <w:pPr>
                      <w:spacing w:line="276" w:lineRule="auto"/>
                      <w:jc w:val="right"/>
                      <w:rPr>
                        <w:rFonts w:ascii="宋体" w:hAnsi="宋体"/>
                        <w:sz w:val="18"/>
                        <w:szCs w:val="18"/>
                      </w:rPr>
                    </w:pPr>
                    <w:r>
                      <w:t>-</w:t>
                    </w:r>
                  </w:p>
                </w:tc>
                <w:tc>
                  <w:tcPr>
                    <w:tcW w:w="426" w:type="pct"/>
                    <w:vAlign w:val="center"/>
                  </w:tcPr>
                  <w:p w:rsidR="00CA7F15" w:rsidRPr="000D5B1B" w:rsidRDefault="00CA7F15" w:rsidP="005C5697">
                    <w:pPr>
                      <w:spacing w:line="276" w:lineRule="auto"/>
                      <w:jc w:val="right"/>
                      <w:rPr>
                        <w:rFonts w:ascii="宋体" w:hAnsi="宋体"/>
                        <w:sz w:val="18"/>
                        <w:szCs w:val="18"/>
                      </w:rPr>
                    </w:pPr>
                    <w:r w:rsidRPr="000D5B1B">
                      <w:rPr>
                        <w:rFonts w:ascii="宋体" w:hAnsi="宋体"/>
                        <w:sz w:val="18"/>
                        <w:szCs w:val="18"/>
                      </w:rPr>
                      <w:t>-407.33</w:t>
                    </w:r>
                  </w:p>
                </w:tc>
                <w:tc>
                  <w:tcPr>
                    <w:tcW w:w="498" w:type="pct"/>
                    <w:vAlign w:val="center"/>
                  </w:tcPr>
                  <w:p w:rsidR="00CA7F15" w:rsidRPr="000D5B1B" w:rsidRDefault="00CA7F15" w:rsidP="005C5697">
                    <w:pPr>
                      <w:spacing w:line="276" w:lineRule="auto"/>
                      <w:jc w:val="right"/>
                      <w:rPr>
                        <w:rFonts w:ascii="宋体" w:hAnsi="宋体"/>
                        <w:sz w:val="18"/>
                        <w:szCs w:val="18"/>
                      </w:rPr>
                    </w:pPr>
                    <w:r w:rsidRPr="000D5B1B">
                      <w:rPr>
                        <w:rFonts w:ascii="宋体" w:hAnsi="宋体"/>
                        <w:sz w:val="18"/>
                        <w:szCs w:val="18"/>
                      </w:rPr>
                      <w:t>-407.33</w:t>
                    </w:r>
                  </w:p>
                </w:tc>
                <w:tc>
                  <w:tcPr>
                    <w:tcW w:w="570" w:type="pct"/>
                    <w:vAlign w:val="center"/>
                  </w:tcPr>
                  <w:p w:rsidR="00CA7F15" w:rsidRPr="000D5B1B" w:rsidRDefault="00CA7F15" w:rsidP="005C5697">
                    <w:pPr>
                      <w:spacing w:line="276" w:lineRule="auto"/>
                      <w:jc w:val="right"/>
                      <w:rPr>
                        <w:rFonts w:ascii="宋体" w:hAnsi="宋体"/>
                        <w:sz w:val="18"/>
                        <w:szCs w:val="18"/>
                      </w:rPr>
                    </w:pPr>
                    <w:r w:rsidRPr="000D5B1B">
                      <w:rPr>
                        <w:rFonts w:ascii="宋体" w:hAnsi="宋体"/>
                        <w:sz w:val="18"/>
                        <w:szCs w:val="18"/>
                      </w:rPr>
                      <w:t>22.62</w:t>
                    </w:r>
                  </w:p>
                </w:tc>
              </w:tr>
            </w:sdtContent>
          </w:sdt>
          <w:sdt>
            <w:sdtPr>
              <w:rPr>
                <w:rFonts w:ascii="宋体" w:eastAsiaTheme="minorEastAsia" w:hAnsi="宋体" w:cstheme="minorBidi"/>
                <w:sz w:val="18"/>
                <w:szCs w:val="18"/>
              </w:rPr>
              <w:alias w:val="重要非全资子公司的主要财务信息明细"/>
              <w:tag w:val="_GBC_330f4405d49345f7b8f69770f6eb8b4a"/>
              <w:id w:val="6007371"/>
              <w:lock w:val="sdtLocked"/>
            </w:sdtPr>
            <w:sdtContent>
              <w:tr w:rsidR="00CA7F15" w:rsidRPr="000D5B1B" w:rsidTr="005C5697">
                <w:tc>
                  <w:tcPr>
                    <w:tcW w:w="782" w:type="pct"/>
                  </w:tcPr>
                  <w:p w:rsidR="00CA7F15" w:rsidRPr="000D5B1B" w:rsidRDefault="00CA7F15" w:rsidP="005C5697">
                    <w:pPr>
                      <w:spacing w:line="276" w:lineRule="auto"/>
                      <w:rPr>
                        <w:rFonts w:ascii="宋体" w:hAnsi="宋体"/>
                        <w:sz w:val="18"/>
                        <w:szCs w:val="18"/>
                      </w:rPr>
                    </w:pPr>
                    <w:r w:rsidRPr="000D5B1B">
                      <w:rPr>
                        <w:rFonts w:ascii="宋体" w:hAnsi="宋体"/>
                        <w:sz w:val="18"/>
                        <w:szCs w:val="18"/>
                      </w:rPr>
                      <w:t>镇江恒顺酒业有限公司</w:t>
                    </w:r>
                  </w:p>
                </w:tc>
                <w:tc>
                  <w:tcPr>
                    <w:tcW w:w="573" w:type="pct"/>
                    <w:vAlign w:val="center"/>
                  </w:tcPr>
                  <w:p w:rsidR="00CA7F15" w:rsidRPr="000D5B1B" w:rsidRDefault="00CA7F15" w:rsidP="005C5697">
                    <w:pPr>
                      <w:spacing w:line="276" w:lineRule="auto"/>
                      <w:jc w:val="right"/>
                      <w:rPr>
                        <w:rFonts w:ascii="宋体" w:hAnsi="宋体"/>
                        <w:sz w:val="18"/>
                        <w:szCs w:val="18"/>
                      </w:rPr>
                    </w:pPr>
                    <w:r w:rsidRPr="000D5B1B">
                      <w:rPr>
                        <w:rFonts w:ascii="宋体" w:hAnsi="宋体"/>
                        <w:sz w:val="18"/>
                        <w:szCs w:val="18"/>
                      </w:rPr>
                      <w:t>11,524.65</w:t>
                    </w:r>
                  </w:p>
                </w:tc>
                <w:tc>
                  <w:tcPr>
                    <w:tcW w:w="517" w:type="pct"/>
                    <w:vAlign w:val="center"/>
                  </w:tcPr>
                  <w:p w:rsidR="00CA7F15" w:rsidRPr="000D5B1B" w:rsidRDefault="00CA7F15" w:rsidP="005C5697">
                    <w:pPr>
                      <w:spacing w:line="276" w:lineRule="auto"/>
                      <w:jc w:val="right"/>
                      <w:rPr>
                        <w:rFonts w:ascii="宋体" w:hAnsi="宋体"/>
                        <w:sz w:val="18"/>
                        <w:szCs w:val="18"/>
                      </w:rPr>
                    </w:pPr>
                    <w:r w:rsidRPr="000D5B1B">
                      <w:rPr>
                        <w:rFonts w:ascii="宋体" w:hAnsi="宋体"/>
                        <w:sz w:val="18"/>
                        <w:szCs w:val="18"/>
                      </w:rPr>
                      <w:t>794.79</w:t>
                    </w:r>
                  </w:p>
                </w:tc>
                <w:tc>
                  <w:tcPr>
                    <w:tcW w:w="517" w:type="pct"/>
                    <w:vAlign w:val="center"/>
                  </w:tcPr>
                  <w:p w:rsidR="00CA7F15" w:rsidRPr="000D5B1B" w:rsidRDefault="00CA7F15" w:rsidP="005C5697">
                    <w:pPr>
                      <w:spacing w:line="276" w:lineRule="auto"/>
                      <w:jc w:val="right"/>
                      <w:rPr>
                        <w:rFonts w:ascii="宋体" w:hAnsi="宋体"/>
                        <w:sz w:val="18"/>
                        <w:szCs w:val="18"/>
                      </w:rPr>
                    </w:pPr>
                    <w:r w:rsidRPr="000D5B1B">
                      <w:rPr>
                        <w:rFonts w:ascii="宋体" w:hAnsi="宋体"/>
                        <w:sz w:val="18"/>
                        <w:szCs w:val="18"/>
                      </w:rPr>
                      <w:t>794.79</w:t>
                    </w:r>
                  </w:p>
                </w:tc>
                <w:tc>
                  <w:tcPr>
                    <w:tcW w:w="599" w:type="pct"/>
                    <w:vAlign w:val="center"/>
                  </w:tcPr>
                  <w:p w:rsidR="00CA7F15" w:rsidRPr="000D5B1B" w:rsidRDefault="00CA7F15" w:rsidP="005C5697">
                    <w:pPr>
                      <w:spacing w:line="276" w:lineRule="auto"/>
                      <w:jc w:val="right"/>
                      <w:rPr>
                        <w:rFonts w:ascii="宋体" w:hAnsi="宋体"/>
                        <w:sz w:val="18"/>
                        <w:szCs w:val="18"/>
                      </w:rPr>
                    </w:pPr>
                    <w:r w:rsidRPr="000D5B1B">
                      <w:rPr>
                        <w:rFonts w:ascii="宋体" w:hAnsi="宋体"/>
                        <w:sz w:val="18"/>
                        <w:szCs w:val="18"/>
                      </w:rPr>
                      <w:t>2,208.18</w:t>
                    </w:r>
                  </w:p>
                </w:tc>
                <w:tc>
                  <w:tcPr>
                    <w:tcW w:w="517" w:type="pct"/>
                    <w:vAlign w:val="center"/>
                  </w:tcPr>
                  <w:p w:rsidR="00CA7F15" w:rsidRPr="000D5B1B" w:rsidRDefault="00CA7F15" w:rsidP="005C5697">
                    <w:pPr>
                      <w:spacing w:line="276" w:lineRule="auto"/>
                      <w:jc w:val="right"/>
                      <w:rPr>
                        <w:rFonts w:ascii="宋体" w:hAnsi="宋体"/>
                        <w:sz w:val="18"/>
                        <w:szCs w:val="18"/>
                      </w:rPr>
                    </w:pPr>
                    <w:r w:rsidRPr="000D5B1B">
                      <w:rPr>
                        <w:rFonts w:ascii="宋体" w:hAnsi="宋体"/>
                        <w:sz w:val="18"/>
                        <w:szCs w:val="18"/>
                      </w:rPr>
                      <w:t>10,121.95</w:t>
                    </w:r>
                  </w:p>
                </w:tc>
                <w:tc>
                  <w:tcPr>
                    <w:tcW w:w="426" w:type="pct"/>
                    <w:vAlign w:val="center"/>
                  </w:tcPr>
                  <w:p w:rsidR="00CA7F15" w:rsidRPr="000D5B1B" w:rsidRDefault="00CA7F15" w:rsidP="005C5697">
                    <w:pPr>
                      <w:spacing w:line="276" w:lineRule="auto"/>
                      <w:jc w:val="right"/>
                      <w:rPr>
                        <w:rFonts w:ascii="宋体" w:hAnsi="宋体"/>
                        <w:sz w:val="18"/>
                        <w:szCs w:val="18"/>
                      </w:rPr>
                    </w:pPr>
                    <w:r w:rsidRPr="000D5B1B">
                      <w:rPr>
                        <w:rFonts w:ascii="宋体" w:hAnsi="宋体"/>
                        <w:sz w:val="18"/>
                        <w:szCs w:val="18"/>
                      </w:rPr>
                      <w:t>922.30</w:t>
                    </w:r>
                  </w:p>
                </w:tc>
                <w:tc>
                  <w:tcPr>
                    <w:tcW w:w="498" w:type="pct"/>
                    <w:vAlign w:val="center"/>
                  </w:tcPr>
                  <w:p w:rsidR="00CA7F15" w:rsidRPr="000D5B1B" w:rsidRDefault="00CA7F15" w:rsidP="005C5697">
                    <w:pPr>
                      <w:spacing w:line="276" w:lineRule="auto"/>
                      <w:jc w:val="right"/>
                      <w:rPr>
                        <w:rFonts w:ascii="宋体" w:hAnsi="宋体"/>
                        <w:sz w:val="18"/>
                        <w:szCs w:val="18"/>
                      </w:rPr>
                    </w:pPr>
                    <w:r w:rsidRPr="000D5B1B">
                      <w:rPr>
                        <w:rFonts w:ascii="宋体" w:hAnsi="宋体"/>
                        <w:sz w:val="18"/>
                        <w:szCs w:val="18"/>
                      </w:rPr>
                      <w:t>922.30</w:t>
                    </w:r>
                  </w:p>
                </w:tc>
                <w:tc>
                  <w:tcPr>
                    <w:tcW w:w="570" w:type="pct"/>
                    <w:vAlign w:val="center"/>
                  </w:tcPr>
                  <w:p w:rsidR="00CA7F15" w:rsidRPr="000D5B1B" w:rsidRDefault="00CA7F15" w:rsidP="005C5697">
                    <w:pPr>
                      <w:spacing w:line="276" w:lineRule="auto"/>
                      <w:jc w:val="right"/>
                      <w:rPr>
                        <w:rFonts w:ascii="宋体" w:hAnsi="宋体"/>
                        <w:sz w:val="18"/>
                        <w:szCs w:val="18"/>
                      </w:rPr>
                    </w:pPr>
                    <w:r w:rsidRPr="000D5B1B">
                      <w:rPr>
                        <w:rFonts w:ascii="宋体" w:hAnsi="宋体"/>
                        <w:sz w:val="18"/>
                        <w:szCs w:val="18"/>
                      </w:rPr>
                      <w:t>1,447.36</w:t>
                    </w:r>
                  </w:p>
                </w:tc>
              </w:tr>
            </w:sdtContent>
          </w:sdt>
        </w:tbl>
        <w:p w:rsidR="00CA7F15" w:rsidRDefault="00CA7F15"/>
        <w:p w:rsidR="005155D7" w:rsidRPr="000D5B1B" w:rsidRDefault="009E230D">
          <w:pPr>
            <w:rPr>
              <w:rFonts w:ascii="宋体" w:hAnsi="宋体" w:cs="Arial"/>
              <w:szCs w:val="21"/>
            </w:rPr>
          </w:pPr>
        </w:p>
      </w:sdtContent>
    </w:sdt>
    <w:p w:rsidR="005155D7" w:rsidRPr="000D5B1B" w:rsidRDefault="005155D7">
      <w:pPr>
        <w:rPr>
          <w:rFonts w:ascii="宋体" w:hAnsi="宋体" w:cs="Arial"/>
          <w:szCs w:val="21"/>
        </w:rPr>
      </w:pPr>
    </w:p>
    <w:sdt>
      <w:sdtPr>
        <w:rPr>
          <w:rFonts w:ascii="宋体" w:hAnsi="宋体" w:cs="Arial" w:hint="eastAsia"/>
          <w:b w:val="0"/>
          <w:bCs w:val="0"/>
          <w:kern w:val="0"/>
          <w:szCs w:val="21"/>
        </w:rPr>
        <w:alias w:val="模块:使用企业集团资产和清偿企业集团债务的重大限制"/>
        <w:tag w:val="_GBC_573fe5c9daf0401da00d8fc5198daf66"/>
        <w:id w:val="879737"/>
        <w:lock w:val="sdtLocked"/>
        <w:placeholder>
          <w:docPart w:val="GBC22222222222222222222222222222"/>
        </w:placeholder>
      </w:sdtPr>
      <w:sdtEndPr>
        <w:rPr>
          <w:b/>
          <w:kern w:val="2"/>
        </w:rPr>
      </w:sdtEndPr>
      <w:sdtContent>
        <w:p w:rsidR="005155D7" w:rsidRPr="000D5B1B" w:rsidRDefault="00D3606B">
          <w:pPr>
            <w:pStyle w:val="4"/>
            <w:numPr>
              <w:ilvl w:val="3"/>
              <w:numId w:val="83"/>
            </w:numPr>
            <w:tabs>
              <w:tab w:val="left" w:pos="644"/>
            </w:tabs>
            <w:rPr>
              <w:rFonts w:ascii="宋体" w:hAnsi="宋体" w:cs="Arial"/>
              <w:szCs w:val="21"/>
            </w:rPr>
          </w:pPr>
          <w:r w:rsidRPr="000D5B1B">
            <w:rPr>
              <w:rFonts w:ascii="宋体" w:hAnsi="宋体" w:cs="Arial" w:hint="eastAsia"/>
              <w:szCs w:val="21"/>
            </w:rPr>
            <w:t>使用企业集团资产和清偿企业集团债务的重大限制：</w:t>
          </w:r>
        </w:p>
        <w:sdt>
          <w:sdtPr>
            <w:rPr>
              <w:rFonts w:ascii="宋体" w:hAnsi="宋体"/>
            </w:rPr>
            <w:alias w:val="是否适用：使用企业集团资产和清偿企业集团债务的重大限制[双击切换]"/>
            <w:tag w:val="_GBC_0dc24609295b4971a9a7ef9a15e4f46f"/>
            <w:id w:val="879735"/>
            <w:lock w:val="sdtLocked"/>
            <w:placeholder>
              <w:docPart w:val="GBC22222222222222222222222222222"/>
            </w:placeholder>
          </w:sdtPr>
          <w:sdtContent>
            <w:p w:rsidR="005155D7" w:rsidRPr="000D5B1B" w:rsidRDefault="009E230D" w:rsidP="001045EF">
              <w:pPr>
                <w:rPr>
                  <w:rFonts w:ascii="宋体" w:hAnsi="宋体" w:cs="Arial"/>
                  <w:b/>
                  <w:szCs w:val="21"/>
                </w:rPr>
              </w:pPr>
              <w:r w:rsidRPr="000D5B1B">
                <w:rPr>
                  <w:rFonts w:ascii="宋体" w:hAnsi="宋体"/>
                </w:rPr>
                <w:fldChar w:fldCharType="begin"/>
              </w:r>
              <w:r w:rsidR="001045EF"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1045EF"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1045EF" w:rsidP="001045EF">
      <w:pPr>
        <w:ind w:firstLineChars="300" w:firstLine="630"/>
        <w:rPr>
          <w:rFonts w:ascii="宋体" w:hAnsi="宋体" w:cs="Arial"/>
          <w:szCs w:val="21"/>
        </w:rPr>
      </w:pPr>
      <w:r w:rsidRPr="000D5B1B">
        <w:rPr>
          <w:rFonts w:ascii="宋体" w:hAnsi="宋体" w:cs="Arial" w:hint="eastAsia"/>
        </w:rPr>
        <w:t>公司无使用企业集团资产和清偿企业集团债务的重大限制。</w:t>
      </w:r>
    </w:p>
    <w:p w:rsidR="005155D7" w:rsidRPr="000D5B1B" w:rsidRDefault="005155D7">
      <w:pPr>
        <w:rPr>
          <w:rFonts w:ascii="宋体" w:hAnsi="宋体"/>
          <w:szCs w:val="21"/>
        </w:rPr>
      </w:pPr>
    </w:p>
    <w:p w:rsidR="005155D7" w:rsidRPr="000D5B1B" w:rsidRDefault="00D3606B">
      <w:pPr>
        <w:pStyle w:val="3"/>
        <w:numPr>
          <w:ilvl w:val="2"/>
          <w:numId w:val="82"/>
        </w:numPr>
        <w:rPr>
          <w:rFonts w:ascii="宋体" w:hAnsi="宋体" w:cs="Arial"/>
          <w:szCs w:val="21"/>
        </w:rPr>
      </w:pPr>
      <w:r w:rsidRPr="000D5B1B">
        <w:rPr>
          <w:rFonts w:ascii="宋体" w:hAnsi="宋体" w:cs="Arial" w:hint="eastAsia"/>
          <w:szCs w:val="21"/>
        </w:rPr>
        <w:t>在子公司的所有者权益份额发生变化且仍控制子公司的交易</w:t>
      </w:r>
    </w:p>
    <w:sdt>
      <w:sdtPr>
        <w:rPr>
          <w:rFonts w:ascii="宋体" w:hAnsi="宋体"/>
        </w:rPr>
        <w:alias w:val="是否适用：在子公司的所有者权益份额发生变化且仍控制子公司的交易[双击切换]"/>
        <w:tag w:val="_GBC_4c0599836d204e25b4d5d4f8434a2c4c"/>
        <w:id w:val="879744"/>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A93A42"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A93A42"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cs="宋体" w:hint="eastAsia"/>
          <w:b w:val="0"/>
          <w:bCs w:val="0"/>
          <w:kern w:val="0"/>
          <w:szCs w:val="24"/>
        </w:rPr>
        <w:alias w:val="模块:在子公司所有者权益份额的变化情况的说明"/>
        <w:tag w:val="_GBC_97caac97575742839d3ba3c28ee39a60"/>
        <w:id w:val="879747"/>
        <w:lock w:val="sdtLocked"/>
        <w:placeholder>
          <w:docPart w:val="GBC22222222222222222222222222222"/>
        </w:placeholder>
      </w:sdtPr>
      <w:sdtEndPr>
        <w:rPr>
          <w:rFonts w:cs="Arial"/>
          <w:kern w:val="2"/>
          <w:szCs w:val="21"/>
        </w:rPr>
      </w:sdtEndPr>
      <w:sdtContent>
        <w:p w:rsidR="005155D7" w:rsidRPr="000D5B1B" w:rsidRDefault="00D3606B">
          <w:pPr>
            <w:pStyle w:val="4"/>
            <w:numPr>
              <w:ilvl w:val="0"/>
              <w:numId w:val="85"/>
            </w:numPr>
            <w:rPr>
              <w:rFonts w:ascii="宋体" w:hAnsi="宋体"/>
            </w:rPr>
          </w:pPr>
          <w:r w:rsidRPr="000D5B1B">
            <w:rPr>
              <w:rFonts w:ascii="宋体" w:hAnsi="宋体" w:hint="eastAsia"/>
            </w:rPr>
            <w:t>在子公司所有者权益份额的变化情况的说明：</w:t>
          </w:r>
        </w:p>
        <w:sdt>
          <w:sdtPr>
            <w:rPr>
              <w:rFonts w:ascii="宋体" w:hAnsi="宋体" w:cs="Arial" w:hint="eastAsia"/>
              <w:szCs w:val="21"/>
            </w:rPr>
            <w:alias w:val="是否适用：在子公司所有者权益份额的变化情况的说明[双击切换]"/>
            <w:tag w:val="_GBC_8fcd7586a7a04450a37f9fb53e3ddd9d"/>
            <w:id w:val="879745"/>
            <w:lock w:val="sdtContentLocked"/>
            <w:placeholder>
              <w:docPart w:val="GBC22222222222222222222222222222"/>
            </w:placeholder>
          </w:sdtPr>
          <w:sdtContent>
            <w:p w:rsidR="005155D7" w:rsidRPr="000D5B1B" w:rsidRDefault="009E230D">
              <w:pPr>
                <w:rPr>
                  <w:rFonts w:ascii="宋体" w:hAnsi="宋体" w:cs="Arial"/>
                  <w:szCs w:val="21"/>
                </w:rPr>
              </w:pPr>
              <w:r w:rsidRPr="000D5B1B">
                <w:rPr>
                  <w:rFonts w:ascii="宋体" w:hAnsi="宋体" w:cs="Arial"/>
                  <w:szCs w:val="21"/>
                </w:rPr>
                <w:fldChar w:fldCharType="begin"/>
              </w:r>
              <w:r w:rsidR="00A93A42" w:rsidRPr="000D5B1B">
                <w:rPr>
                  <w:rFonts w:ascii="宋体" w:hAnsi="宋体" w:cs="Arial"/>
                  <w:szCs w:val="21"/>
                </w:rPr>
                <w:instrText xml:space="preserve"> MACROBUTTON  SnrToggleCheckbox √适用  </w:instrText>
              </w:r>
              <w:r w:rsidRPr="000D5B1B">
                <w:rPr>
                  <w:rFonts w:ascii="宋体" w:hAnsi="宋体" w:cs="Arial"/>
                  <w:szCs w:val="21"/>
                </w:rPr>
                <w:fldChar w:fldCharType="end"/>
              </w:r>
              <w:r w:rsidRPr="000D5B1B">
                <w:rPr>
                  <w:rFonts w:ascii="宋体" w:hAnsi="宋体" w:cs="Arial"/>
                  <w:szCs w:val="21"/>
                </w:rPr>
                <w:fldChar w:fldCharType="begin"/>
              </w:r>
              <w:r w:rsidR="00A93A42" w:rsidRPr="000D5B1B">
                <w:rPr>
                  <w:rFonts w:ascii="宋体" w:hAnsi="宋体" w:cs="Arial"/>
                  <w:szCs w:val="21"/>
                </w:rPr>
                <w:instrText xml:space="preserve"> MACROBUTTON  SnrToggleCheckbox □不适用 </w:instrText>
              </w:r>
              <w:r w:rsidRPr="000D5B1B">
                <w:rPr>
                  <w:rFonts w:ascii="宋体" w:hAnsi="宋体" w:cs="Arial"/>
                  <w:szCs w:val="21"/>
                </w:rPr>
                <w:fldChar w:fldCharType="end"/>
              </w:r>
            </w:p>
          </w:sdtContent>
        </w:sdt>
        <w:sdt>
          <w:sdtPr>
            <w:rPr>
              <w:rFonts w:ascii="宋体" w:hAnsi="宋体" w:cs="Arial"/>
              <w:szCs w:val="21"/>
            </w:rPr>
            <w:alias w:val="在子公司所有者权益份额的变化情况的说明"/>
            <w:tag w:val="_GBC_841b13bceaa744e7899c18aef7689caf"/>
            <w:id w:val="879746"/>
            <w:lock w:val="sdtLocked"/>
            <w:placeholder>
              <w:docPart w:val="GBC22222222222222222222222222222"/>
            </w:placeholder>
          </w:sdtPr>
          <w:sdtContent>
            <w:p w:rsidR="005155D7" w:rsidRPr="000D5B1B" w:rsidRDefault="00CA7F15" w:rsidP="00A93A42">
              <w:pPr>
                <w:spacing w:line="360" w:lineRule="auto"/>
                <w:ind w:firstLineChars="200" w:firstLine="420"/>
                <w:rPr>
                  <w:rFonts w:ascii="宋体" w:hAnsi="宋体" w:cs="Arial"/>
                  <w:szCs w:val="21"/>
                </w:rPr>
              </w:pPr>
              <w:r>
                <w:rPr>
                  <w:rFonts w:ascii="宋体" w:hAnsi="宋体" w:cs="Arial" w:hint="eastAsia"/>
                </w:rPr>
                <w:t>本期公司收购了子公司镇江恒欣生物科技有限公司</w:t>
              </w:r>
              <w:r>
                <w:rPr>
                  <w:rFonts w:ascii="宋体" w:hAnsi="宋体" w:cs="Arial"/>
                </w:rPr>
                <w:t>50%的少数股东的权益，公司对子公司镇江恒欣生物科技有限公司投资比例由50.00%上升至100.00%；收购了子公司镇江恒顺信息科技有限责任公司10%的少数股东的权益，公司对子公司镇江恒顺信息科技有限责任公司投资比例由90.00%上升至100.00%。</w:t>
              </w:r>
            </w:p>
          </w:sdtContent>
        </w:sdt>
        <w:p w:rsidR="005155D7" w:rsidRPr="000D5B1B" w:rsidRDefault="009E230D">
          <w:pPr>
            <w:rPr>
              <w:rFonts w:ascii="宋体" w:hAnsi="宋体" w:cs="Arial"/>
              <w:szCs w:val="21"/>
            </w:rPr>
          </w:pPr>
        </w:p>
      </w:sdtContent>
    </w:sdt>
    <w:sdt>
      <w:sdtPr>
        <w:rPr>
          <w:rFonts w:ascii="宋体" w:hAnsi="宋体" w:cs="Arial" w:hint="eastAsia"/>
          <w:b w:val="0"/>
          <w:bCs w:val="0"/>
          <w:kern w:val="0"/>
          <w:szCs w:val="21"/>
        </w:rPr>
        <w:alias w:val="模块:交易对于少数股东权益及归属于母公司所有者权益的影响"/>
        <w:tag w:val="_GBC_6c711c3ca3c84136960924716eba5afd"/>
        <w:id w:val="879765"/>
        <w:lock w:val="sdtLocked"/>
        <w:placeholder>
          <w:docPart w:val="GBC22222222222222222222222222222"/>
        </w:placeholder>
      </w:sdtPr>
      <w:sdtEndPr>
        <w:rPr>
          <w:rFonts w:cstheme="minorBidi" w:hint="default"/>
          <w:kern w:val="2"/>
        </w:rPr>
      </w:sdtEndPr>
      <w:sdtContent>
        <w:p w:rsidR="005155D7" w:rsidRPr="000D5B1B" w:rsidRDefault="00D3606B">
          <w:pPr>
            <w:pStyle w:val="4"/>
            <w:numPr>
              <w:ilvl w:val="0"/>
              <w:numId w:val="85"/>
            </w:numPr>
            <w:rPr>
              <w:rFonts w:ascii="宋体" w:hAnsi="宋体" w:cs="Arial"/>
              <w:b w:val="0"/>
              <w:szCs w:val="21"/>
            </w:rPr>
          </w:pPr>
          <w:r w:rsidRPr="000D5B1B">
            <w:rPr>
              <w:rFonts w:ascii="宋体" w:hAnsi="宋体" w:cs="Arial" w:hint="eastAsia"/>
              <w:szCs w:val="21"/>
            </w:rPr>
            <w:t>交易对于少数</w:t>
          </w:r>
          <w:r w:rsidRPr="000D5B1B">
            <w:rPr>
              <w:rFonts w:ascii="宋体" w:hAnsi="宋体" w:hint="eastAsia"/>
            </w:rPr>
            <w:t>股东权益</w:t>
          </w:r>
          <w:r w:rsidRPr="000D5B1B">
            <w:rPr>
              <w:rFonts w:ascii="宋体" w:hAnsi="宋体" w:cs="Arial" w:hint="eastAsia"/>
              <w:szCs w:val="21"/>
            </w:rPr>
            <w:t>及归属于母公司所有者权益的影响</w:t>
          </w:r>
          <w:r w:rsidRPr="000D5B1B">
            <w:rPr>
              <w:rFonts w:ascii="宋体" w:hAnsi="宋体" w:cs="Arial" w:hint="eastAsia"/>
              <w:b w:val="0"/>
              <w:szCs w:val="21"/>
            </w:rPr>
            <w:t>：</w:t>
          </w:r>
        </w:p>
        <w:sdt>
          <w:sdtPr>
            <w:rPr>
              <w:rFonts w:ascii="宋体" w:hAnsi="宋体" w:hint="eastAsia"/>
            </w:rPr>
            <w:alias w:val="是否适用：交易对于少数股东权益及归属于母公司所有者权益的影响[双击切换]"/>
            <w:tag w:val="_GBC_e1f125d516d84f378793403854ba5c01"/>
            <w:id w:val="879748"/>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C84CE0"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C84CE0"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附注：交易对于少数股东权益及归属于母公司所有者权益的影响"/>
              <w:tag w:val="_GBC_8bc6137285324aca89e1a906fd8e99b5"/>
              <w:id w:val="87974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交易对于少数股东权益及归属于母公司所有者权益的影响"/>
              <w:tag w:val="_GBC_228f6470ad5e43439d2bb8e05da1eddf"/>
              <w:id w:val="8797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420" w:type="pct"/>
            <w:jc w:val="center"/>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65"/>
            <w:gridCol w:w="3119"/>
            <w:gridCol w:w="3225"/>
          </w:tblGrid>
          <w:tr w:rsidR="00CA7F15" w:rsidRPr="000D5B1B" w:rsidTr="005C5697">
            <w:trPr>
              <w:trHeight w:val="90"/>
              <w:jc w:val="center"/>
            </w:trPr>
            <w:tc>
              <w:tcPr>
                <w:tcW w:w="1766" w:type="pct"/>
                <w:shd w:val="clear" w:color="auto" w:fill="auto"/>
              </w:tcPr>
              <w:p w:rsidR="00CA7F15" w:rsidRPr="000D5B1B" w:rsidRDefault="00CA7F15" w:rsidP="005C5697">
                <w:pPr>
                  <w:rPr>
                    <w:rFonts w:ascii="宋体" w:hAnsi="宋体" w:cs="Arial"/>
                    <w:szCs w:val="21"/>
                    <w:lang w:val="en-GB"/>
                  </w:rPr>
                </w:pPr>
              </w:p>
            </w:tc>
            <w:sdt>
              <w:sdtPr>
                <w:rPr>
                  <w:rFonts w:ascii="宋体" w:hAnsi="宋体"/>
                  <w:szCs w:val="21"/>
                </w:rPr>
                <w:alias w:val="交易对于少数股东权益及归属于母公司所有者权益的影响明细-公司名称"/>
                <w:tag w:val="_GBC_0899d6221c8b4c0197d4cc9d76f2a617"/>
                <w:id w:val="6007430"/>
                <w:lock w:val="sdtLocked"/>
              </w:sdtPr>
              <w:sdtEndPr>
                <w:rPr>
                  <w:rFonts w:hint="eastAsia"/>
                </w:rPr>
              </w:sdtEndPr>
              <w:sdtContent>
                <w:tc>
                  <w:tcPr>
                    <w:tcW w:w="1590" w:type="pct"/>
                    <w:shd w:val="clear" w:color="auto" w:fill="auto"/>
                  </w:tcPr>
                  <w:p w:rsidR="00CA7F15" w:rsidRPr="000D5B1B" w:rsidRDefault="00CA7F15" w:rsidP="005C5697">
                    <w:pPr>
                      <w:rPr>
                        <w:rFonts w:ascii="宋体" w:hAnsi="宋体"/>
                        <w:szCs w:val="21"/>
                      </w:rPr>
                    </w:pPr>
                    <w:r w:rsidRPr="000D5B1B">
                      <w:rPr>
                        <w:rFonts w:ascii="宋体" w:hAnsi="宋体" w:cs="Arial" w:hint="eastAsia"/>
                        <w:szCs w:val="21"/>
                      </w:rPr>
                      <w:t>镇江恒欣生物科技有限公司</w:t>
                    </w:r>
                  </w:p>
                </w:tc>
              </w:sdtContent>
            </w:sdt>
            <w:sdt>
              <w:sdtPr>
                <w:rPr>
                  <w:rFonts w:ascii="宋体" w:hAnsi="宋体"/>
                  <w:szCs w:val="21"/>
                </w:rPr>
                <w:alias w:val="交易对于少数股东权益及归属于母公司所有者权益的影响明细-公司名称"/>
                <w:tag w:val="_GBC_0899d6221c8b4c0197d4cc9d76f2a617"/>
                <w:id w:val="6007431"/>
                <w:lock w:val="sdtLocked"/>
              </w:sdtPr>
              <w:sdtEndPr>
                <w:rPr>
                  <w:rFonts w:hint="eastAsia"/>
                </w:rPr>
              </w:sdtEndPr>
              <w:sdtContent>
                <w:tc>
                  <w:tcPr>
                    <w:tcW w:w="1644" w:type="pct"/>
                    <w:shd w:val="clear" w:color="auto" w:fill="auto"/>
                  </w:tcPr>
                  <w:p w:rsidR="00CA7F15" w:rsidRPr="000D5B1B" w:rsidRDefault="00CA7F15" w:rsidP="005C5697">
                    <w:pPr>
                      <w:rPr>
                        <w:rFonts w:ascii="宋体" w:hAnsi="宋体"/>
                        <w:szCs w:val="21"/>
                      </w:rPr>
                    </w:pPr>
                    <w:r w:rsidRPr="000D5B1B">
                      <w:rPr>
                        <w:rFonts w:ascii="宋体" w:hAnsi="宋体" w:cs="Arial" w:hint="eastAsia"/>
                        <w:szCs w:val="21"/>
                      </w:rPr>
                      <w:t>镇江恒顺信息科技有限责任公司</w:t>
                    </w:r>
                  </w:p>
                </w:tc>
              </w:sdtContent>
            </w:sdt>
          </w:tr>
          <w:tr w:rsidR="00CA7F15" w:rsidRPr="000D5B1B" w:rsidTr="005C5697">
            <w:trPr>
              <w:jc w:val="center"/>
            </w:trPr>
            <w:sdt>
              <w:sdtPr>
                <w:rPr>
                  <w:rFonts w:ascii="宋体" w:hAnsi="宋体"/>
                </w:rPr>
                <w:tag w:val="_PLD_65e676f300544834a93a8fdbee5bac37"/>
                <w:id w:val="6007432"/>
                <w:lock w:val="sdtLocked"/>
              </w:sdtPr>
              <w:sdtContent>
                <w:tc>
                  <w:tcPr>
                    <w:tcW w:w="1766" w:type="pct"/>
                    <w:shd w:val="clear" w:color="auto" w:fill="auto"/>
                  </w:tcPr>
                  <w:p w:rsidR="00CA7F15" w:rsidRPr="000D5B1B" w:rsidRDefault="00CA7F15" w:rsidP="005C5697">
                    <w:pPr>
                      <w:rPr>
                        <w:rFonts w:ascii="宋体" w:hAnsi="宋体" w:cs="Arial"/>
                        <w:szCs w:val="21"/>
                      </w:rPr>
                    </w:pPr>
                    <w:r w:rsidRPr="000D5B1B">
                      <w:rPr>
                        <w:rFonts w:ascii="宋体" w:hAnsi="宋体" w:cs="Arial" w:hint="eastAsia"/>
                        <w:szCs w:val="21"/>
                        <w:lang w:val="en-GB"/>
                      </w:rPr>
                      <w:t>购买成本/处置对价</w:t>
                    </w:r>
                  </w:p>
                </w:tc>
              </w:sdtContent>
            </w:sdt>
            <w:tc>
              <w:tcPr>
                <w:tcW w:w="1590" w:type="pct"/>
                <w:shd w:val="clear" w:color="auto" w:fill="auto"/>
              </w:tcPr>
              <w:p w:rsidR="00CA7F15" w:rsidRPr="000D5B1B" w:rsidRDefault="00CA7F15" w:rsidP="005C5697">
                <w:pPr>
                  <w:jc w:val="right"/>
                  <w:rPr>
                    <w:rFonts w:ascii="宋体" w:hAnsi="宋体"/>
                    <w:szCs w:val="21"/>
                  </w:rPr>
                </w:pPr>
              </w:p>
            </w:tc>
            <w:tc>
              <w:tcPr>
                <w:tcW w:w="1644" w:type="pct"/>
                <w:shd w:val="clear" w:color="auto" w:fill="auto"/>
              </w:tcPr>
              <w:p w:rsidR="00CA7F15" w:rsidRPr="000D5B1B" w:rsidRDefault="00CA7F15" w:rsidP="005C5697">
                <w:pPr>
                  <w:jc w:val="right"/>
                  <w:rPr>
                    <w:rFonts w:ascii="宋体" w:hAnsi="宋体"/>
                    <w:szCs w:val="21"/>
                  </w:rPr>
                </w:pPr>
              </w:p>
            </w:tc>
          </w:tr>
          <w:tr w:rsidR="00CA7F15" w:rsidRPr="000D5B1B" w:rsidTr="005C5697">
            <w:trPr>
              <w:jc w:val="center"/>
            </w:trPr>
            <w:sdt>
              <w:sdtPr>
                <w:rPr>
                  <w:rFonts w:ascii="宋体" w:hAnsi="宋体"/>
                </w:rPr>
                <w:tag w:val="_PLD_11f07e95b89d4fc9900ee767bfa0324b"/>
                <w:id w:val="6007433"/>
                <w:lock w:val="sdtLocked"/>
              </w:sdtPr>
              <w:sdtContent>
                <w:tc>
                  <w:tcPr>
                    <w:tcW w:w="1766" w:type="pct"/>
                    <w:shd w:val="clear" w:color="auto" w:fill="auto"/>
                    <w:vAlign w:val="center"/>
                  </w:tcPr>
                  <w:p w:rsidR="00CA7F15" w:rsidRPr="000D5B1B" w:rsidRDefault="00CA7F15" w:rsidP="005C5697">
                    <w:pPr>
                      <w:rPr>
                        <w:rFonts w:ascii="宋体" w:hAnsi="宋体" w:cs="Arial"/>
                        <w:color w:val="000000"/>
                        <w:szCs w:val="21"/>
                      </w:rPr>
                    </w:pPr>
                    <w:r w:rsidRPr="000D5B1B">
                      <w:rPr>
                        <w:rFonts w:ascii="宋体" w:hAnsi="宋体" w:cs="Arial"/>
                        <w:color w:val="000000"/>
                        <w:szCs w:val="21"/>
                      </w:rPr>
                      <w:t>--</w:t>
                    </w:r>
                    <w:r w:rsidRPr="000D5B1B">
                      <w:rPr>
                        <w:rFonts w:ascii="宋体" w:hAnsi="宋体" w:cs="Arial" w:hint="eastAsia"/>
                        <w:color w:val="000000"/>
                        <w:szCs w:val="21"/>
                        <w:lang w:val="en-GB"/>
                      </w:rPr>
                      <w:t>现金</w:t>
                    </w:r>
                  </w:p>
                </w:tc>
              </w:sdtContent>
            </w:sdt>
            <w:tc>
              <w:tcPr>
                <w:tcW w:w="1590" w:type="pct"/>
                <w:shd w:val="clear" w:color="auto" w:fill="auto"/>
              </w:tcPr>
              <w:p w:rsidR="00CA7F15" w:rsidRPr="000D5B1B" w:rsidRDefault="00CA7F15" w:rsidP="005C5697">
                <w:pPr>
                  <w:jc w:val="right"/>
                  <w:rPr>
                    <w:rFonts w:ascii="宋体" w:hAnsi="宋体"/>
                    <w:szCs w:val="21"/>
                  </w:rPr>
                </w:pPr>
                <w:r w:rsidRPr="000D5B1B">
                  <w:rPr>
                    <w:rFonts w:ascii="宋体" w:hAnsi="宋体"/>
                  </w:rPr>
                  <w:t>2,500,000.00</w:t>
                </w:r>
              </w:p>
            </w:tc>
            <w:tc>
              <w:tcPr>
                <w:tcW w:w="1644" w:type="pct"/>
                <w:shd w:val="clear" w:color="auto" w:fill="auto"/>
              </w:tcPr>
              <w:p w:rsidR="00CA7F15" w:rsidRPr="000D5B1B" w:rsidRDefault="00CA7F15" w:rsidP="005C5697">
                <w:pPr>
                  <w:jc w:val="right"/>
                  <w:rPr>
                    <w:rFonts w:ascii="宋体" w:hAnsi="宋体"/>
                    <w:szCs w:val="21"/>
                  </w:rPr>
                </w:pPr>
                <w:r w:rsidRPr="000D5B1B">
                  <w:rPr>
                    <w:rFonts w:ascii="宋体" w:hAnsi="宋体"/>
                  </w:rPr>
                  <w:t>250,000.00</w:t>
                </w:r>
              </w:p>
            </w:tc>
          </w:tr>
          <w:tr w:rsidR="00CA7F15" w:rsidRPr="000D5B1B" w:rsidTr="005C5697">
            <w:trPr>
              <w:jc w:val="center"/>
            </w:trPr>
            <w:sdt>
              <w:sdtPr>
                <w:rPr>
                  <w:rFonts w:ascii="宋体" w:hAnsi="宋体"/>
                </w:rPr>
                <w:tag w:val="_PLD_b707a787a0d944649f1729870815d5e3"/>
                <w:id w:val="6007434"/>
                <w:lock w:val="sdtLocked"/>
              </w:sdtPr>
              <w:sdtContent>
                <w:tc>
                  <w:tcPr>
                    <w:tcW w:w="1766" w:type="pct"/>
                    <w:shd w:val="clear" w:color="auto" w:fill="auto"/>
                    <w:vAlign w:val="center"/>
                  </w:tcPr>
                  <w:p w:rsidR="00CA7F15" w:rsidRPr="000D5B1B" w:rsidRDefault="00CA7F15" w:rsidP="005C5697">
                    <w:pPr>
                      <w:rPr>
                        <w:rFonts w:ascii="宋体" w:hAnsi="宋体" w:cs="Arial"/>
                        <w:color w:val="000000"/>
                        <w:szCs w:val="21"/>
                      </w:rPr>
                    </w:pPr>
                    <w:r w:rsidRPr="000D5B1B">
                      <w:rPr>
                        <w:rFonts w:ascii="宋体" w:hAnsi="宋体" w:cs="Arial"/>
                        <w:color w:val="000000"/>
                        <w:szCs w:val="21"/>
                      </w:rPr>
                      <w:t>--</w:t>
                    </w:r>
                    <w:r w:rsidRPr="000D5B1B">
                      <w:rPr>
                        <w:rFonts w:ascii="宋体" w:hAnsi="宋体" w:cs="Arial" w:hint="eastAsia"/>
                        <w:color w:val="000000"/>
                        <w:szCs w:val="21"/>
                        <w:lang w:val="en-GB"/>
                      </w:rPr>
                      <w:t>非现金资产的公允价值</w:t>
                    </w:r>
                  </w:p>
                </w:tc>
              </w:sdtContent>
            </w:sdt>
            <w:tc>
              <w:tcPr>
                <w:tcW w:w="1590" w:type="pct"/>
                <w:shd w:val="clear" w:color="auto" w:fill="auto"/>
              </w:tcPr>
              <w:p w:rsidR="00CA7F15" w:rsidRPr="000D5B1B" w:rsidRDefault="00CA7F15" w:rsidP="005C5697">
                <w:pPr>
                  <w:jc w:val="right"/>
                  <w:rPr>
                    <w:rFonts w:ascii="宋体" w:hAnsi="宋体"/>
                    <w:szCs w:val="21"/>
                  </w:rPr>
                </w:pPr>
              </w:p>
            </w:tc>
            <w:tc>
              <w:tcPr>
                <w:tcW w:w="1644" w:type="pct"/>
                <w:shd w:val="clear" w:color="auto" w:fill="auto"/>
              </w:tcPr>
              <w:p w:rsidR="00CA7F15" w:rsidRPr="000D5B1B" w:rsidRDefault="00CA7F15" w:rsidP="005C5697">
                <w:pPr>
                  <w:jc w:val="right"/>
                  <w:rPr>
                    <w:rFonts w:ascii="宋体" w:hAnsi="宋体"/>
                    <w:szCs w:val="21"/>
                  </w:rPr>
                </w:pPr>
              </w:p>
            </w:tc>
          </w:tr>
          <w:tr w:rsidR="00CA7F15" w:rsidRPr="000D5B1B" w:rsidTr="005C5697">
            <w:trPr>
              <w:jc w:val="center"/>
            </w:trPr>
            <w:sdt>
              <w:sdtPr>
                <w:rPr>
                  <w:rFonts w:ascii="宋体" w:hAnsi="宋体"/>
                </w:rPr>
                <w:tag w:val="_PLD_7ee9f21e8eaf413bafe9a8eab9d8376d"/>
                <w:id w:val="6007435"/>
                <w:lock w:val="sdtLocked"/>
              </w:sdtPr>
              <w:sdtContent>
                <w:tc>
                  <w:tcPr>
                    <w:tcW w:w="1766" w:type="pct"/>
                    <w:shd w:val="clear" w:color="auto" w:fill="auto"/>
                    <w:vAlign w:val="center"/>
                  </w:tcPr>
                  <w:p w:rsidR="00CA7F15" w:rsidRPr="000D5B1B" w:rsidRDefault="00CA7F15" w:rsidP="005C5697">
                    <w:pPr>
                      <w:rPr>
                        <w:rFonts w:ascii="宋体" w:hAnsi="宋体" w:cs="Arial"/>
                        <w:color w:val="000000"/>
                        <w:szCs w:val="21"/>
                      </w:rPr>
                    </w:pPr>
                    <w:r w:rsidRPr="000D5B1B">
                      <w:rPr>
                        <w:rFonts w:ascii="宋体" w:hAnsi="宋体" w:cs="Arial" w:hint="eastAsia"/>
                        <w:color w:val="000000"/>
                        <w:szCs w:val="21"/>
                        <w:lang w:val="en-GB"/>
                      </w:rPr>
                      <w:t>购买成本/处置对价合计</w:t>
                    </w:r>
                  </w:p>
                </w:tc>
              </w:sdtContent>
            </w:sdt>
            <w:tc>
              <w:tcPr>
                <w:tcW w:w="1590" w:type="pct"/>
                <w:shd w:val="clear" w:color="auto" w:fill="auto"/>
              </w:tcPr>
              <w:p w:rsidR="00CA7F15" w:rsidRPr="000D5B1B" w:rsidRDefault="00CA7F15" w:rsidP="005C5697">
                <w:pPr>
                  <w:jc w:val="right"/>
                  <w:rPr>
                    <w:rFonts w:ascii="宋体" w:hAnsi="宋体"/>
                    <w:szCs w:val="21"/>
                  </w:rPr>
                </w:pPr>
                <w:r w:rsidRPr="000D5B1B">
                  <w:rPr>
                    <w:rFonts w:ascii="宋体" w:hAnsi="宋体"/>
                  </w:rPr>
                  <w:t>2,500,000.00</w:t>
                </w:r>
              </w:p>
            </w:tc>
            <w:tc>
              <w:tcPr>
                <w:tcW w:w="1644" w:type="pct"/>
                <w:shd w:val="clear" w:color="auto" w:fill="auto"/>
              </w:tcPr>
              <w:p w:rsidR="00CA7F15" w:rsidRPr="000D5B1B" w:rsidRDefault="00CA7F15" w:rsidP="005C5697">
                <w:pPr>
                  <w:jc w:val="right"/>
                  <w:rPr>
                    <w:rFonts w:ascii="宋体" w:hAnsi="宋体"/>
                    <w:szCs w:val="21"/>
                  </w:rPr>
                </w:pPr>
                <w:r w:rsidRPr="000D5B1B">
                  <w:rPr>
                    <w:rFonts w:ascii="宋体" w:hAnsi="宋体"/>
                  </w:rPr>
                  <w:t>250,000.00</w:t>
                </w:r>
              </w:p>
            </w:tc>
          </w:tr>
          <w:tr w:rsidR="00CA7F15" w:rsidRPr="000D5B1B" w:rsidTr="005C5697">
            <w:trPr>
              <w:jc w:val="center"/>
            </w:trPr>
            <w:sdt>
              <w:sdtPr>
                <w:rPr>
                  <w:rFonts w:ascii="宋体" w:hAnsi="宋体"/>
                </w:rPr>
                <w:tag w:val="_PLD_1f66c2d420e24f73bd49023e15ff8f3c"/>
                <w:id w:val="6007436"/>
                <w:lock w:val="sdtLocked"/>
              </w:sdtPr>
              <w:sdtContent>
                <w:tc>
                  <w:tcPr>
                    <w:tcW w:w="1766" w:type="pct"/>
                    <w:shd w:val="clear" w:color="auto" w:fill="auto"/>
                    <w:vAlign w:val="center"/>
                  </w:tcPr>
                  <w:p w:rsidR="00CA7F15" w:rsidRPr="000D5B1B" w:rsidRDefault="00CA7F15" w:rsidP="005C5697">
                    <w:pPr>
                      <w:rPr>
                        <w:rFonts w:ascii="宋体" w:hAnsi="宋体" w:cs="Arial"/>
                        <w:color w:val="000000"/>
                        <w:szCs w:val="21"/>
                      </w:rPr>
                    </w:pPr>
                    <w:r w:rsidRPr="000D5B1B">
                      <w:rPr>
                        <w:rFonts w:ascii="宋体" w:hAnsi="宋体" w:cs="Arial" w:hint="eastAsia"/>
                        <w:color w:val="000000"/>
                        <w:szCs w:val="21"/>
                        <w:lang w:val="en-GB"/>
                      </w:rPr>
                      <w:t>减：按取得/处置的股权比例计算的子公司净资产份额</w:t>
                    </w:r>
                  </w:p>
                </w:tc>
              </w:sdtContent>
            </w:sdt>
            <w:tc>
              <w:tcPr>
                <w:tcW w:w="1590" w:type="pct"/>
                <w:shd w:val="clear" w:color="auto" w:fill="auto"/>
                <w:vAlign w:val="center"/>
              </w:tcPr>
              <w:p w:rsidR="00CA7F15" w:rsidRPr="000D5B1B" w:rsidRDefault="00CA7F15" w:rsidP="005C5697">
                <w:pPr>
                  <w:jc w:val="right"/>
                  <w:rPr>
                    <w:rFonts w:ascii="宋体" w:hAnsi="宋体"/>
                    <w:szCs w:val="21"/>
                  </w:rPr>
                </w:pPr>
                <w:r w:rsidRPr="000D5B1B">
                  <w:rPr>
                    <w:rFonts w:ascii="宋体" w:hAnsi="宋体"/>
                  </w:rPr>
                  <w:t>1,633,553.18</w:t>
                </w:r>
              </w:p>
            </w:tc>
            <w:tc>
              <w:tcPr>
                <w:tcW w:w="1644" w:type="pct"/>
                <w:shd w:val="clear" w:color="auto" w:fill="auto"/>
                <w:vAlign w:val="center"/>
              </w:tcPr>
              <w:p w:rsidR="00CA7F15" w:rsidRPr="000D5B1B" w:rsidRDefault="00CA7F15" w:rsidP="005C5697">
                <w:pPr>
                  <w:jc w:val="right"/>
                  <w:rPr>
                    <w:rFonts w:ascii="宋体" w:hAnsi="宋体"/>
                    <w:szCs w:val="21"/>
                  </w:rPr>
                </w:pPr>
                <w:r w:rsidRPr="000D5B1B">
                  <w:rPr>
                    <w:rFonts w:ascii="宋体" w:hAnsi="宋体"/>
                  </w:rPr>
                  <w:t>136,394.02</w:t>
                </w:r>
              </w:p>
            </w:tc>
          </w:tr>
          <w:tr w:rsidR="00CA7F15" w:rsidRPr="000D5B1B" w:rsidTr="005C5697">
            <w:trPr>
              <w:jc w:val="center"/>
            </w:trPr>
            <w:sdt>
              <w:sdtPr>
                <w:rPr>
                  <w:rFonts w:ascii="宋体" w:hAnsi="宋体"/>
                </w:rPr>
                <w:tag w:val="_PLD_c306055d2e5b449c8552559530692808"/>
                <w:id w:val="6007437"/>
                <w:lock w:val="sdtLocked"/>
              </w:sdtPr>
              <w:sdtContent>
                <w:tc>
                  <w:tcPr>
                    <w:tcW w:w="1766" w:type="pct"/>
                    <w:shd w:val="clear" w:color="auto" w:fill="auto"/>
                    <w:vAlign w:val="center"/>
                  </w:tcPr>
                  <w:p w:rsidR="00CA7F15" w:rsidRPr="000D5B1B" w:rsidRDefault="00CA7F15" w:rsidP="005C5697">
                    <w:pPr>
                      <w:rPr>
                        <w:rFonts w:ascii="宋体" w:hAnsi="宋体" w:cs="Arial"/>
                        <w:color w:val="000000"/>
                        <w:szCs w:val="21"/>
                      </w:rPr>
                    </w:pPr>
                    <w:r w:rsidRPr="000D5B1B">
                      <w:rPr>
                        <w:rFonts w:ascii="宋体" w:hAnsi="宋体" w:cs="Arial" w:hint="eastAsia"/>
                        <w:color w:val="000000"/>
                        <w:szCs w:val="21"/>
                        <w:lang w:val="en-GB"/>
                      </w:rPr>
                      <w:t>差额</w:t>
                    </w:r>
                  </w:p>
                </w:tc>
              </w:sdtContent>
            </w:sdt>
            <w:tc>
              <w:tcPr>
                <w:tcW w:w="1590" w:type="pct"/>
                <w:shd w:val="clear" w:color="auto" w:fill="auto"/>
              </w:tcPr>
              <w:p w:rsidR="00CA7F15" w:rsidRPr="000D5B1B" w:rsidRDefault="00CA7F15" w:rsidP="005C5697">
                <w:pPr>
                  <w:jc w:val="right"/>
                  <w:rPr>
                    <w:rFonts w:ascii="宋体" w:hAnsi="宋体"/>
                    <w:szCs w:val="21"/>
                  </w:rPr>
                </w:pPr>
                <w:r w:rsidRPr="000D5B1B">
                  <w:rPr>
                    <w:rFonts w:ascii="宋体" w:hAnsi="宋体"/>
                  </w:rPr>
                  <w:t>866,446.82</w:t>
                </w:r>
              </w:p>
            </w:tc>
            <w:tc>
              <w:tcPr>
                <w:tcW w:w="1644" w:type="pct"/>
                <w:shd w:val="clear" w:color="auto" w:fill="auto"/>
              </w:tcPr>
              <w:p w:rsidR="00CA7F15" w:rsidRPr="000D5B1B" w:rsidRDefault="00CA7F15" w:rsidP="005C5697">
                <w:pPr>
                  <w:jc w:val="right"/>
                  <w:rPr>
                    <w:rFonts w:ascii="宋体" w:hAnsi="宋体"/>
                    <w:szCs w:val="21"/>
                  </w:rPr>
                </w:pPr>
                <w:r w:rsidRPr="000D5B1B">
                  <w:rPr>
                    <w:rFonts w:ascii="宋体" w:hAnsi="宋体"/>
                  </w:rPr>
                  <w:t>113,605.98</w:t>
                </w:r>
              </w:p>
            </w:tc>
          </w:tr>
          <w:tr w:rsidR="00CA7F15" w:rsidRPr="000D5B1B" w:rsidTr="005C5697">
            <w:trPr>
              <w:trHeight w:val="204"/>
              <w:jc w:val="center"/>
            </w:trPr>
            <w:sdt>
              <w:sdtPr>
                <w:rPr>
                  <w:rFonts w:ascii="宋体" w:hAnsi="宋体"/>
                </w:rPr>
                <w:tag w:val="_PLD_d457fa36c2ff4c079d8da4538c9af109"/>
                <w:id w:val="6007438"/>
                <w:lock w:val="sdtLocked"/>
              </w:sdtPr>
              <w:sdtContent>
                <w:tc>
                  <w:tcPr>
                    <w:tcW w:w="1766" w:type="pct"/>
                    <w:shd w:val="clear" w:color="auto" w:fill="auto"/>
                    <w:vAlign w:val="center"/>
                  </w:tcPr>
                  <w:p w:rsidR="00CA7F15" w:rsidRPr="000D5B1B" w:rsidRDefault="00CA7F15" w:rsidP="005C5697">
                    <w:pPr>
                      <w:rPr>
                        <w:rFonts w:ascii="宋体" w:hAnsi="宋体" w:cs="Arial"/>
                        <w:color w:val="000000"/>
                        <w:szCs w:val="21"/>
                      </w:rPr>
                    </w:pPr>
                    <w:r w:rsidRPr="000D5B1B">
                      <w:rPr>
                        <w:rFonts w:ascii="宋体" w:hAnsi="宋体" w:cs="Arial" w:hint="eastAsia"/>
                        <w:color w:val="000000"/>
                        <w:szCs w:val="21"/>
                        <w:lang w:val="en-GB"/>
                      </w:rPr>
                      <w:t>其中：调整资本公积</w:t>
                    </w:r>
                  </w:p>
                </w:tc>
              </w:sdtContent>
            </w:sdt>
            <w:tc>
              <w:tcPr>
                <w:tcW w:w="1590" w:type="pct"/>
                <w:shd w:val="clear" w:color="auto" w:fill="auto"/>
              </w:tcPr>
              <w:p w:rsidR="00CA7F15" w:rsidRPr="000D5B1B" w:rsidRDefault="00CA7F15" w:rsidP="005C5697">
                <w:pPr>
                  <w:jc w:val="right"/>
                  <w:rPr>
                    <w:rFonts w:ascii="宋体" w:hAnsi="宋体"/>
                    <w:szCs w:val="21"/>
                  </w:rPr>
                </w:pPr>
                <w:r w:rsidRPr="000D5B1B">
                  <w:rPr>
                    <w:rFonts w:ascii="宋体" w:hAnsi="宋体"/>
                  </w:rPr>
                  <w:t>866,446.82</w:t>
                </w:r>
              </w:p>
            </w:tc>
            <w:tc>
              <w:tcPr>
                <w:tcW w:w="1644" w:type="pct"/>
                <w:shd w:val="clear" w:color="auto" w:fill="auto"/>
              </w:tcPr>
              <w:p w:rsidR="00CA7F15" w:rsidRPr="000D5B1B" w:rsidRDefault="00CA7F15" w:rsidP="005C5697">
                <w:pPr>
                  <w:jc w:val="right"/>
                  <w:rPr>
                    <w:rFonts w:ascii="宋体" w:hAnsi="宋体"/>
                    <w:szCs w:val="21"/>
                  </w:rPr>
                </w:pPr>
                <w:r w:rsidRPr="000D5B1B">
                  <w:rPr>
                    <w:rFonts w:ascii="宋体" w:hAnsi="宋体"/>
                  </w:rPr>
                  <w:t>113,605.98</w:t>
                </w:r>
              </w:p>
            </w:tc>
          </w:tr>
          <w:tr w:rsidR="00CA7F15" w:rsidRPr="000D5B1B" w:rsidTr="005C5697">
            <w:trPr>
              <w:jc w:val="center"/>
            </w:trPr>
            <w:sdt>
              <w:sdtPr>
                <w:rPr>
                  <w:rFonts w:ascii="宋体" w:hAnsi="宋体"/>
                </w:rPr>
                <w:tag w:val="_PLD_8bdb04bdb68c47b3a5f3b47c2d4dae88"/>
                <w:id w:val="6007439"/>
                <w:lock w:val="sdtLocked"/>
              </w:sdtPr>
              <w:sdtContent>
                <w:tc>
                  <w:tcPr>
                    <w:tcW w:w="1766" w:type="pct"/>
                    <w:shd w:val="clear" w:color="auto" w:fill="auto"/>
                    <w:vAlign w:val="center"/>
                  </w:tcPr>
                  <w:p w:rsidR="00CA7F15" w:rsidRPr="000D5B1B" w:rsidRDefault="00CA7F15" w:rsidP="00CA7F15">
                    <w:pPr>
                      <w:ind w:firstLineChars="300" w:firstLine="630"/>
                      <w:rPr>
                        <w:rFonts w:ascii="宋体" w:hAnsi="宋体" w:cs="Arial"/>
                        <w:color w:val="000000"/>
                        <w:szCs w:val="21"/>
                      </w:rPr>
                    </w:pPr>
                    <w:r w:rsidRPr="000D5B1B">
                      <w:rPr>
                        <w:rFonts w:ascii="宋体" w:hAnsi="宋体" w:cs="Arial" w:hint="eastAsia"/>
                        <w:color w:val="000000"/>
                        <w:szCs w:val="21"/>
                        <w:lang w:val="en-GB"/>
                      </w:rPr>
                      <w:t>调整盈余公积</w:t>
                    </w:r>
                  </w:p>
                </w:tc>
              </w:sdtContent>
            </w:sdt>
            <w:tc>
              <w:tcPr>
                <w:tcW w:w="1590" w:type="pct"/>
                <w:shd w:val="clear" w:color="auto" w:fill="auto"/>
              </w:tcPr>
              <w:p w:rsidR="00CA7F15" w:rsidRPr="000D5B1B" w:rsidRDefault="00CA7F15" w:rsidP="005C5697">
                <w:pPr>
                  <w:jc w:val="right"/>
                  <w:rPr>
                    <w:rFonts w:ascii="宋体" w:hAnsi="宋体"/>
                    <w:szCs w:val="21"/>
                  </w:rPr>
                </w:pPr>
              </w:p>
            </w:tc>
            <w:tc>
              <w:tcPr>
                <w:tcW w:w="1644" w:type="pct"/>
                <w:shd w:val="clear" w:color="auto" w:fill="auto"/>
              </w:tcPr>
              <w:p w:rsidR="00CA7F15" w:rsidRPr="000D5B1B" w:rsidRDefault="00CA7F15" w:rsidP="005C5697">
                <w:pPr>
                  <w:jc w:val="right"/>
                  <w:rPr>
                    <w:rFonts w:ascii="宋体" w:hAnsi="宋体"/>
                    <w:szCs w:val="21"/>
                  </w:rPr>
                </w:pPr>
              </w:p>
            </w:tc>
          </w:tr>
          <w:tr w:rsidR="00CA7F15" w:rsidRPr="000D5B1B" w:rsidTr="005C5697">
            <w:trPr>
              <w:jc w:val="center"/>
            </w:trPr>
            <w:sdt>
              <w:sdtPr>
                <w:rPr>
                  <w:rFonts w:ascii="宋体" w:hAnsi="宋体"/>
                </w:rPr>
                <w:tag w:val="_PLD_ac66671f59ed4a1084f43bfa55791ddd"/>
                <w:id w:val="6007440"/>
                <w:lock w:val="sdtLocked"/>
              </w:sdtPr>
              <w:sdtContent>
                <w:tc>
                  <w:tcPr>
                    <w:tcW w:w="1766" w:type="pct"/>
                    <w:shd w:val="clear" w:color="auto" w:fill="auto"/>
                    <w:vAlign w:val="center"/>
                  </w:tcPr>
                  <w:p w:rsidR="00CA7F15" w:rsidRPr="000D5B1B" w:rsidRDefault="00CA7F15" w:rsidP="00CA7F15">
                    <w:pPr>
                      <w:ind w:firstLineChars="300" w:firstLine="630"/>
                      <w:rPr>
                        <w:rFonts w:ascii="宋体" w:hAnsi="宋体" w:cs="Arial"/>
                        <w:color w:val="000000"/>
                        <w:szCs w:val="21"/>
                      </w:rPr>
                    </w:pPr>
                    <w:r w:rsidRPr="000D5B1B">
                      <w:rPr>
                        <w:rFonts w:ascii="宋体" w:hAnsi="宋体" w:cs="Arial" w:hint="eastAsia"/>
                        <w:color w:val="000000"/>
                        <w:szCs w:val="21"/>
                        <w:lang w:val="en-GB"/>
                      </w:rPr>
                      <w:t>调整未分配利润</w:t>
                    </w:r>
                  </w:p>
                </w:tc>
              </w:sdtContent>
            </w:sdt>
            <w:tc>
              <w:tcPr>
                <w:tcW w:w="1590" w:type="pct"/>
                <w:shd w:val="clear" w:color="auto" w:fill="auto"/>
              </w:tcPr>
              <w:p w:rsidR="00CA7F15" w:rsidRPr="000D5B1B" w:rsidRDefault="00CA7F15" w:rsidP="005C5697">
                <w:pPr>
                  <w:jc w:val="right"/>
                  <w:rPr>
                    <w:rFonts w:ascii="宋体" w:hAnsi="宋体"/>
                    <w:szCs w:val="21"/>
                  </w:rPr>
                </w:pPr>
              </w:p>
            </w:tc>
            <w:tc>
              <w:tcPr>
                <w:tcW w:w="1644" w:type="pct"/>
                <w:shd w:val="clear" w:color="auto" w:fill="auto"/>
              </w:tcPr>
              <w:p w:rsidR="00CA7F15" w:rsidRPr="000D5B1B" w:rsidRDefault="00CA7F15" w:rsidP="005C5697">
                <w:pPr>
                  <w:jc w:val="right"/>
                  <w:rPr>
                    <w:rFonts w:ascii="宋体" w:hAnsi="宋体"/>
                    <w:szCs w:val="21"/>
                  </w:rPr>
                </w:pPr>
              </w:p>
            </w:tc>
          </w:tr>
        </w:tbl>
        <w:p w:rsidR="005155D7" w:rsidRPr="000D5B1B" w:rsidRDefault="00D3606B">
          <w:pPr>
            <w:rPr>
              <w:rFonts w:ascii="宋体" w:hAnsi="宋体" w:cs="Arial"/>
              <w:szCs w:val="21"/>
            </w:rPr>
          </w:pPr>
          <w:r w:rsidRPr="000D5B1B">
            <w:rPr>
              <w:rFonts w:ascii="宋体" w:hAnsi="宋体" w:cs="Arial" w:hint="eastAsia"/>
              <w:szCs w:val="21"/>
            </w:rPr>
            <w:t>其他说明</w:t>
          </w:r>
        </w:p>
        <w:sdt>
          <w:sdtPr>
            <w:rPr>
              <w:rFonts w:ascii="宋体" w:hAnsi="宋体" w:cs="Arial"/>
              <w:szCs w:val="21"/>
            </w:rPr>
            <w:alias w:val="是否适用：在子公司的所有者权益份额发生变化且仍控制子公司的交易的说明[双击切换]"/>
            <w:tag w:val="_GBC_f6cb777929974f7d8effe42e8ad42e7e"/>
            <w:id w:val="879763"/>
            <w:lock w:val="sdtLocked"/>
            <w:placeholder>
              <w:docPart w:val="GBC22222222222222222222222222222"/>
            </w:placeholder>
          </w:sdtPr>
          <w:sdtContent>
            <w:p w:rsidR="005155D7" w:rsidRPr="000D5B1B" w:rsidRDefault="009E230D" w:rsidP="00F466E3">
              <w:pPr>
                <w:rPr>
                  <w:rFonts w:ascii="宋体" w:hAnsi="宋体" w:cs="Arial"/>
                  <w:szCs w:val="21"/>
                </w:rPr>
              </w:pPr>
              <w:r w:rsidRPr="000D5B1B">
                <w:rPr>
                  <w:rFonts w:ascii="宋体" w:hAnsi="宋体" w:cs="Arial"/>
                  <w:szCs w:val="21"/>
                </w:rPr>
                <w:fldChar w:fldCharType="begin"/>
              </w:r>
              <w:r w:rsidR="00F466E3" w:rsidRPr="000D5B1B">
                <w:rPr>
                  <w:rFonts w:ascii="宋体" w:hAnsi="宋体" w:cs="Arial"/>
                  <w:szCs w:val="21"/>
                </w:rPr>
                <w:instrText xml:space="preserve">MACROBUTTON  SnrToggleCheckbox □适用 </w:instrText>
              </w:r>
              <w:r w:rsidRPr="000D5B1B">
                <w:rPr>
                  <w:rFonts w:ascii="宋体" w:hAnsi="宋体" w:cs="Arial"/>
                  <w:szCs w:val="21"/>
                </w:rPr>
                <w:fldChar w:fldCharType="end"/>
              </w:r>
              <w:r w:rsidRPr="000D5B1B">
                <w:rPr>
                  <w:rFonts w:ascii="宋体" w:hAnsi="宋体" w:cs="Arial"/>
                  <w:szCs w:val="21"/>
                </w:rPr>
                <w:fldChar w:fldCharType="begin"/>
              </w:r>
              <w:r w:rsidR="00F466E3" w:rsidRPr="000D5B1B">
                <w:rPr>
                  <w:rFonts w:ascii="宋体" w:hAnsi="宋体" w:cs="Arial"/>
                  <w:szCs w:val="21"/>
                </w:rPr>
                <w:instrText xml:space="preserve"> MACROBUTTON  SnrToggleCheckbox √不适用 </w:instrText>
              </w:r>
              <w:r w:rsidRPr="000D5B1B">
                <w:rPr>
                  <w:rFonts w:ascii="宋体" w:hAnsi="宋体" w:cs="Arial"/>
                  <w:szCs w:val="21"/>
                </w:rPr>
                <w:fldChar w:fldCharType="end"/>
              </w:r>
            </w:p>
          </w:sdtContent>
        </w:sdt>
        <w:p w:rsidR="005155D7" w:rsidRPr="000D5B1B" w:rsidRDefault="009E230D">
          <w:pPr>
            <w:rPr>
              <w:rFonts w:ascii="宋体" w:hAnsi="宋体"/>
              <w:szCs w:val="21"/>
            </w:rPr>
          </w:pPr>
        </w:p>
      </w:sdtContent>
    </w:sdt>
    <w:p w:rsidR="005155D7" w:rsidRPr="000D5B1B" w:rsidRDefault="00D3606B">
      <w:pPr>
        <w:pStyle w:val="3"/>
        <w:numPr>
          <w:ilvl w:val="2"/>
          <w:numId w:val="82"/>
        </w:numPr>
        <w:rPr>
          <w:rFonts w:ascii="宋体" w:hAnsi="宋体" w:cs="Arial"/>
          <w:szCs w:val="21"/>
        </w:rPr>
      </w:pPr>
      <w:r w:rsidRPr="000D5B1B">
        <w:rPr>
          <w:rFonts w:ascii="宋体" w:hAnsi="宋体" w:cs="Arial" w:hint="eastAsia"/>
          <w:szCs w:val="21"/>
        </w:rPr>
        <w:t>在合营企业或联营企业中的权益</w:t>
      </w:r>
    </w:p>
    <w:sdt>
      <w:sdtPr>
        <w:rPr>
          <w:rFonts w:ascii="宋体" w:hAnsi="宋体"/>
        </w:rPr>
        <w:alias w:val="是否适用：在合营企业或联营企业中的权益[双击切换]"/>
        <w:tag w:val="_GBC_2bff91875b7a49f3929c4613048756c1"/>
        <w:id w:val="879766"/>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5619F9"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5619F9"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cs="宋体" w:hint="eastAsia"/>
          <w:b w:val="0"/>
          <w:bCs w:val="0"/>
          <w:kern w:val="0"/>
          <w:szCs w:val="24"/>
        </w:rPr>
        <w:alias w:val="模块:重要的合营企业或联营企业"/>
        <w:tag w:val="_GBC_49e4a749316a464e89485cda5774fc07"/>
        <w:id w:val="879782"/>
        <w:lock w:val="sdtLocked"/>
        <w:placeholder>
          <w:docPart w:val="GBC22222222222222222222222222222"/>
        </w:placeholder>
      </w:sdtPr>
      <w:sdtEndPr>
        <w:rPr>
          <w:rFonts w:cstheme="minorBidi" w:hint="default"/>
          <w:kern w:val="2"/>
          <w:szCs w:val="21"/>
        </w:rPr>
      </w:sdtEndPr>
      <w:sdtContent>
        <w:p w:rsidR="005155D7" w:rsidRPr="000D5B1B" w:rsidRDefault="00D3606B">
          <w:pPr>
            <w:pStyle w:val="4"/>
            <w:numPr>
              <w:ilvl w:val="3"/>
              <w:numId w:val="84"/>
            </w:numPr>
            <w:tabs>
              <w:tab w:val="left" w:pos="630"/>
            </w:tabs>
            <w:rPr>
              <w:rFonts w:ascii="宋体" w:hAnsi="宋体"/>
            </w:rPr>
          </w:pPr>
          <w:r w:rsidRPr="000D5B1B">
            <w:rPr>
              <w:rFonts w:ascii="宋体" w:hAnsi="宋体" w:hint="eastAsia"/>
            </w:rPr>
            <w:t>重要的合营企业或联营企业</w:t>
          </w:r>
        </w:p>
        <w:sdt>
          <w:sdtPr>
            <w:rPr>
              <w:rFonts w:ascii="宋体" w:hAnsi="宋体" w:hint="eastAsia"/>
            </w:rPr>
            <w:alias w:val="是否适用：重要的合营企业或联营企业[双击切换]"/>
            <w:tag w:val="_GBC_99df64ed4bb84c2da5fb54cda5ae039b"/>
            <w:id w:val="879767"/>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5619F9"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5619F9"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附注：重要的合营企业或联营企业"/>
              <w:tag w:val="_GBC_fc95ad35f9984b0c84fb2b12ebeb41db"/>
              <w:id w:val="8797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重要的合营企业或联营企业"/>
              <w:tag w:val="_GBC_95704750d12047c58739551fa2558d6f"/>
              <w:id w:val="8797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7"/>
            <w:gridCol w:w="1415"/>
            <w:gridCol w:w="994"/>
            <w:gridCol w:w="1144"/>
            <w:gridCol w:w="1061"/>
            <w:gridCol w:w="1093"/>
            <w:gridCol w:w="1815"/>
          </w:tblGrid>
          <w:tr w:rsidR="005619F9" w:rsidRPr="000D5B1B" w:rsidTr="005619F9">
            <w:trPr>
              <w:trHeight w:val="451"/>
            </w:trPr>
            <w:sdt>
              <w:sdtPr>
                <w:rPr>
                  <w:rFonts w:ascii="宋体" w:hAnsi="宋体"/>
                </w:rPr>
                <w:tag w:val="_PLD_6004d65b7e3443dc82381484e3885a6b"/>
                <w:id w:val="1214549"/>
                <w:lock w:val="sdtLocked"/>
              </w:sdtPr>
              <w:sdtContent>
                <w:tc>
                  <w:tcPr>
                    <w:tcW w:w="843" w:type="pct"/>
                    <w:vMerge w:val="restart"/>
                    <w:shd w:val="clear" w:color="auto" w:fill="auto"/>
                    <w:vAlign w:val="center"/>
                  </w:tcPr>
                  <w:p w:rsidR="005619F9" w:rsidRPr="000D5B1B" w:rsidRDefault="005619F9" w:rsidP="007F7F45">
                    <w:pPr>
                      <w:jc w:val="center"/>
                      <w:rPr>
                        <w:rFonts w:ascii="宋体" w:hAnsi="宋体" w:cs="Arial"/>
                        <w:szCs w:val="21"/>
                      </w:rPr>
                    </w:pPr>
                    <w:r w:rsidRPr="000D5B1B">
                      <w:rPr>
                        <w:rFonts w:ascii="宋体" w:hAnsi="宋体" w:cs="Arial" w:hint="eastAsia"/>
                        <w:szCs w:val="21"/>
                        <w:lang w:val="en-GB"/>
                      </w:rPr>
                      <w:t>合营企业或联营企业名称</w:t>
                    </w:r>
                  </w:p>
                </w:tc>
              </w:sdtContent>
            </w:sdt>
            <w:sdt>
              <w:sdtPr>
                <w:rPr>
                  <w:rFonts w:ascii="宋体" w:hAnsi="宋体"/>
                </w:rPr>
                <w:tag w:val="_PLD_2e148655e91e4b998bd7a7d0b10c96fd"/>
                <w:id w:val="1214550"/>
                <w:lock w:val="sdtLocked"/>
              </w:sdtPr>
              <w:sdtContent>
                <w:tc>
                  <w:tcPr>
                    <w:tcW w:w="782" w:type="pct"/>
                    <w:vMerge w:val="restart"/>
                    <w:shd w:val="clear" w:color="auto" w:fill="auto"/>
                    <w:vAlign w:val="center"/>
                  </w:tcPr>
                  <w:p w:rsidR="005619F9" w:rsidRPr="000D5B1B" w:rsidRDefault="005619F9" w:rsidP="007F7F45">
                    <w:pPr>
                      <w:jc w:val="center"/>
                      <w:rPr>
                        <w:rFonts w:ascii="宋体" w:hAnsi="宋体" w:cs="Arial"/>
                        <w:szCs w:val="21"/>
                      </w:rPr>
                    </w:pPr>
                    <w:r w:rsidRPr="000D5B1B">
                      <w:rPr>
                        <w:rFonts w:ascii="宋体" w:hAnsi="宋体" w:cs="Arial" w:hint="eastAsia"/>
                        <w:szCs w:val="21"/>
                        <w:lang w:val="en-GB"/>
                      </w:rPr>
                      <w:t>主要经营地</w:t>
                    </w:r>
                  </w:p>
                </w:tc>
              </w:sdtContent>
            </w:sdt>
            <w:sdt>
              <w:sdtPr>
                <w:rPr>
                  <w:rFonts w:ascii="宋体" w:hAnsi="宋体"/>
                </w:rPr>
                <w:tag w:val="_PLD_32e2714eb7074350886ae0d40b5c34b1"/>
                <w:id w:val="1214551"/>
                <w:lock w:val="sdtLocked"/>
              </w:sdtPr>
              <w:sdtContent>
                <w:tc>
                  <w:tcPr>
                    <w:tcW w:w="549" w:type="pct"/>
                    <w:vMerge w:val="restart"/>
                    <w:shd w:val="clear" w:color="auto" w:fill="auto"/>
                    <w:vAlign w:val="center"/>
                  </w:tcPr>
                  <w:p w:rsidR="005619F9" w:rsidRPr="000D5B1B" w:rsidRDefault="005619F9" w:rsidP="007F7F45">
                    <w:pPr>
                      <w:jc w:val="center"/>
                      <w:rPr>
                        <w:rFonts w:ascii="宋体" w:hAnsi="宋体" w:cs="Arial"/>
                        <w:szCs w:val="21"/>
                      </w:rPr>
                    </w:pPr>
                    <w:r w:rsidRPr="000D5B1B">
                      <w:rPr>
                        <w:rFonts w:ascii="宋体" w:hAnsi="宋体" w:cs="Arial" w:hint="eastAsia"/>
                        <w:szCs w:val="21"/>
                        <w:lang w:val="en-GB"/>
                      </w:rPr>
                      <w:t>注册地</w:t>
                    </w:r>
                  </w:p>
                </w:tc>
              </w:sdtContent>
            </w:sdt>
            <w:sdt>
              <w:sdtPr>
                <w:rPr>
                  <w:rFonts w:ascii="宋体" w:hAnsi="宋体"/>
                </w:rPr>
                <w:tag w:val="_PLD_d429c77b8bef473a98608606ebcd4d75"/>
                <w:id w:val="1214552"/>
                <w:lock w:val="sdtLocked"/>
              </w:sdtPr>
              <w:sdtContent>
                <w:tc>
                  <w:tcPr>
                    <w:tcW w:w="632" w:type="pct"/>
                    <w:vMerge w:val="restart"/>
                    <w:shd w:val="clear" w:color="auto" w:fill="auto"/>
                    <w:vAlign w:val="center"/>
                  </w:tcPr>
                  <w:p w:rsidR="005619F9" w:rsidRPr="000D5B1B" w:rsidRDefault="005619F9" w:rsidP="007F7F45">
                    <w:pPr>
                      <w:jc w:val="center"/>
                      <w:rPr>
                        <w:rFonts w:ascii="宋体" w:hAnsi="宋体" w:cs="Arial"/>
                        <w:szCs w:val="21"/>
                      </w:rPr>
                    </w:pPr>
                    <w:r w:rsidRPr="000D5B1B">
                      <w:rPr>
                        <w:rFonts w:ascii="宋体" w:hAnsi="宋体" w:cs="Arial" w:hint="eastAsia"/>
                        <w:szCs w:val="21"/>
                        <w:lang w:val="en-GB"/>
                      </w:rPr>
                      <w:t>业务性质</w:t>
                    </w:r>
                  </w:p>
                </w:tc>
              </w:sdtContent>
            </w:sdt>
            <w:sdt>
              <w:sdtPr>
                <w:rPr>
                  <w:rFonts w:ascii="宋体" w:hAnsi="宋体"/>
                </w:rPr>
                <w:tag w:val="_PLD_bc055f9d5073401a85de2316f2a2b7ce"/>
                <w:id w:val="1214553"/>
                <w:lock w:val="sdtLocked"/>
              </w:sdtPr>
              <w:sdtContent>
                <w:tc>
                  <w:tcPr>
                    <w:tcW w:w="1190" w:type="pct"/>
                    <w:gridSpan w:val="2"/>
                    <w:shd w:val="clear" w:color="auto" w:fill="auto"/>
                    <w:vAlign w:val="center"/>
                  </w:tcPr>
                  <w:p w:rsidR="005619F9" w:rsidRPr="000D5B1B" w:rsidRDefault="005619F9" w:rsidP="007F7F45">
                    <w:pPr>
                      <w:jc w:val="center"/>
                      <w:rPr>
                        <w:rFonts w:ascii="宋体" w:hAnsi="宋体" w:cs="Arial"/>
                        <w:szCs w:val="21"/>
                      </w:rPr>
                    </w:pPr>
                    <w:r w:rsidRPr="000D5B1B">
                      <w:rPr>
                        <w:rFonts w:ascii="宋体" w:hAnsi="宋体" w:cs="Arial" w:hint="eastAsia"/>
                        <w:szCs w:val="21"/>
                        <w:lang w:val="en-GB"/>
                      </w:rPr>
                      <w:t>持股比例</w:t>
                    </w:r>
                    <w:r w:rsidRPr="000D5B1B">
                      <w:rPr>
                        <w:rFonts w:ascii="宋体" w:hAnsi="宋体" w:cs="Arial"/>
                        <w:szCs w:val="21"/>
                      </w:rPr>
                      <w:t>(%)</w:t>
                    </w:r>
                  </w:p>
                </w:tc>
              </w:sdtContent>
            </w:sdt>
            <w:sdt>
              <w:sdtPr>
                <w:rPr>
                  <w:rFonts w:ascii="宋体" w:hAnsi="宋体"/>
                </w:rPr>
                <w:tag w:val="_PLD_96c57a3220e8432f8deedb4873fcf29c"/>
                <w:id w:val="1214554"/>
                <w:lock w:val="sdtLocked"/>
              </w:sdtPr>
              <w:sdtContent>
                <w:tc>
                  <w:tcPr>
                    <w:tcW w:w="1003" w:type="pct"/>
                    <w:vMerge w:val="restart"/>
                    <w:shd w:val="clear" w:color="auto" w:fill="auto"/>
                    <w:vAlign w:val="center"/>
                  </w:tcPr>
                  <w:p w:rsidR="005619F9" w:rsidRPr="000D5B1B" w:rsidRDefault="005619F9" w:rsidP="007F7F45">
                    <w:pPr>
                      <w:jc w:val="center"/>
                      <w:rPr>
                        <w:rFonts w:ascii="宋体" w:hAnsi="宋体" w:cs="Arial"/>
                        <w:szCs w:val="21"/>
                      </w:rPr>
                    </w:pPr>
                    <w:r w:rsidRPr="000D5B1B">
                      <w:rPr>
                        <w:rFonts w:ascii="宋体" w:hAnsi="宋体" w:cs="Arial" w:hint="eastAsia"/>
                        <w:szCs w:val="21"/>
                        <w:lang w:val="en-GB"/>
                      </w:rPr>
                      <w:t>对合营企业或联营企业投资的会计处理方法</w:t>
                    </w:r>
                  </w:p>
                </w:tc>
              </w:sdtContent>
            </w:sdt>
          </w:tr>
          <w:tr w:rsidR="005619F9" w:rsidRPr="000D5B1B" w:rsidTr="005619F9">
            <w:trPr>
              <w:trHeight w:val="278"/>
            </w:trPr>
            <w:tc>
              <w:tcPr>
                <w:tcW w:w="843" w:type="pct"/>
                <w:vMerge/>
                <w:shd w:val="clear" w:color="auto" w:fill="auto"/>
                <w:vAlign w:val="center"/>
              </w:tcPr>
              <w:p w:rsidR="005619F9" w:rsidRPr="000D5B1B" w:rsidRDefault="005619F9" w:rsidP="007F7F45">
                <w:pPr>
                  <w:rPr>
                    <w:rFonts w:ascii="宋体" w:hAnsi="宋体" w:cs="Arial"/>
                    <w:szCs w:val="21"/>
                  </w:rPr>
                </w:pPr>
              </w:p>
            </w:tc>
            <w:tc>
              <w:tcPr>
                <w:tcW w:w="782" w:type="pct"/>
                <w:vMerge/>
                <w:shd w:val="clear" w:color="auto" w:fill="auto"/>
                <w:vAlign w:val="center"/>
              </w:tcPr>
              <w:p w:rsidR="005619F9" w:rsidRPr="000D5B1B" w:rsidRDefault="005619F9" w:rsidP="007F7F45">
                <w:pPr>
                  <w:rPr>
                    <w:rFonts w:ascii="宋体" w:hAnsi="宋体" w:cs="Arial"/>
                    <w:szCs w:val="21"/>
                  </w:rPr>
                </w:pPr>
              </w:p>
            </w:tc>
            <w:tc>
              <w:tcPr>
                <w:tcW w:w="549" w:type="pct"/>
                <w:vMerge/>
                <w:shd w:val="clear" w:color="auto" w:fill="auto"/>
                <w:vAlign w:val="center"/>
              </w:tcPr>
              <w:p w:rsidR="005619F9" w:rsidRPr="000D5B1B" w:rsidRDefault="005619F9" w:rsidP="007F7F45">
                <w:pPr>
                  <w:rPr>
                    <w:rFonts w:ascii="宋体" w:hAnsi="宋体" w:cs="Arial"/>
                    <w:szCs w:val="21"/>
                  </w:rPr>
                </w:pPr>
              </w:p>
            </w:tc>
            <w:tc>
              <w:tcPr>
                <w:tcW w:w="632" w:type="pct"/>
                <w:vMerge/>
                <w:shd w:val="clear" w:color="auto" w:fill="auto"/>
                <w:vAlign w:val="center"/>
              </w:tcPr>
              <w:p w:rsidR="005619F9" w:rsidRPr="000D5B1B" w:rsidRDefault="005619F9" w:rsidP="007F7F45">
                <w:pPr>
                  <w:rPr>
                    <w:rFonts w:ascii="宋体" w:hAnsi="宋体" w:cs="Arial"/>
                    <w:szCs w:val="21"/>
                  </w:rPr>
                </w:pPr>
              </w:p>
            </w:tc>
            <w:sdt>
              <w:sdtPr>
                <w:rPr>
                  <w:rFonts w:ascii="宋体" w:hAnsi="宋体"/>
                </w:rPr>
                <w:tag w:val="_PLD_076e5c9e7ab64e6db098592664f75c64"/>
                <w:id w:val="1214555"/>
                <w:lock w:val="sdtLocked"/>
              </w:sdtPr>
              <w:sdtContent>
                <w:tc>
                  <w:tcPr>
                    <w:tcW w:w="586" w:type="pct"/>
                    <w:shd w:val="clear" w:color="auto" w:fill="auto"/>
                    <w:vAlign w:val="center"/>
                  </w:tcPr>
                  <w:p w:rsidR="005619F9" w:rsidRPr="000D5B1B" w:rsidRDefault="005619F9" w:rsidP="007F7F45">
                    <w:pPr>
                      <w:jc w:val="center"/>
                      <w:rPr>
                        <w:rFonts w:ascii="宋体" w:hAnsi="宋体" w:cs="Arial"/>
                        <w:szCs w:val="21"/>
                      </w:rPr>
                    </w:pPr>
                    <w:r w:rsidRPr="000D5B1B">
                      <w:rPr>
                        <w:rFonts w:ascii="宋体" w:hAnsi="宋体" w:cs="Arial" w:hint="eastAsia"/>
                        <w:szCs w:val="21"/>
                        <w:lang w:val="en-GB"/>
                      </w:rPr>
                      <w:t>直接</w:t>
                    </w:r>
                  </w:p>
                </w:tc>
              </w:sdtContent>
            </w:sdt>
            <w:sdt>
              <w:sdtPr>
                <w:rPr>
                  <w:rFonts w:ascii="宋体" w:hAnsi="宋体"/>
                </w:rPr>
                <w:tag w:val="_PLD_49b77f1690ee4cc88f829d510135f0bf"/>
                <w:id w:val="1214556"/>
                <w:lock w:val="sdtLocked"/>
              </w:sdtPr>
              <w:sdtContent>
                <w:tc>
                  <w:tcPr>
                    <w:tcW w:w="604" w:type="pct"/>
                    <w:shd w:val="clear" w:color="auto" w:fill="auto"/>
                    <w:vAlign w:val="center"/>
                  </w:tcPr>
                  <w:p w:rsidR="005619F9" w:rsidRPr="000D5B1B" w:rsidRDefault="005619F9" w:rsidP="007F7F45">
                    <w:pPr>
                      <w:jc w:val="center"/>
                      <w:rPr>
                        <w:rFonts w:ascii="宋体" w:hAnsi="宋体" w:cs="Arial"/>
                        <w:szCs w:val="21"/>
                      </w:rPr>
                    </w:pPr>
                    <w:r w:rsidRPr="000D5B1B">
                      <w:rPr>
                        <w:rFonts w:ascii="宋体" w:hAnsi="宋体" w:cs="Arial" w:hint="eastAsia"/>
                        <w:szCs w:val="21"/>
                        <w:lang w:val="en-GB"/>
                      </w:rPr>
                      <w:t>间接</w:t>
                    </w:r>
                  </w:p>
                </w:tc>
              </w:sdtContent>
            </w:sdt>
            <w:tc>
              <w:tcPr>
                <w:tcW w:w="1003" w:type="pct"/>
                <w:vMerge/>
                <w:vAlign w:val="center"/>
              </w:tcPr>
              <w:p w:rsidR="005619F9" w:rsidRPr="000D5B1B" w:rsidRDefault="005619F9" w:rsidP="007F7F45">
                <w:pPr>
                  <w:rPr>
                    <w:rFonts w:ascii="宋体" w:hAnsi="宋体" w:cs="Arial"/>
                    <w:szCs w:val="21"/>
                  </w:rPr>
                </w:pPr>
              </w:p>
            </w:tc>
          </w:tr>
          <w:sdt>
            <w:sdtPr>
              <w:rPr>
                <w:rFonts w:ascii="宋体" w:hAnsi="宋体" w:cstheme="minorBidi"/>
                <w:szCs w:val="21"/>
              </w:rPr>
              <w:alias w:val="重要的合营企业或联营企业明细"/>
              <w:tag w:val="_GBC_a1baed559822472c8c78b05cadceb35a"/>
              <w:id w:val="1214557"/>
              <w:lock w:val="sdtLocked"/>
            </w:sdtPr>
            <w:sdtContent>
              <w:tr w:rsidR="005619F9" w:rsidRPr="000D5B1B" w:rsidTr="005619F9">
                <w:tc>
                  <w:tcPr>
                    <w:tcW w:w="843" w:type="pct"/>
                  </w:tcPr>
                  <w:p w:rsidR="005619F9" w:rsidRPr="000D5B1B" w:rsidRDefault="005619F9" w:rsidP="007F7F45">
                    <w:pPr>
                      <w:rPr>
                        <w:rFonts w:ascii="宋体" w:hAnsi="宋体"/>
                        <w:szCs w:val="21"/>
                      </w:rPr>
                    </w:pPr>
                    <w:r w:rsidRPr="000D5B1B">
                      <w:rPr>
                        <w:rFonts w:ascii="宋体" w:hAnsi="宋体"/>
                      </w:rPr>
                      <w:t>江苏稳润光电有限公司</w:t>
                    </w:r>
                  </w:p>
                </w:tc>
                <w:tc>
                  <w:tcPr>
                    <w:tcW w:w="782" w:type="pct"/>
                    <w:vAlign w:val="center"/>
                  </w:tcPr>
                  <w:p w:rsidR="005619F9" w:rsidRPr="000D5B1B" w:rsidRDefault="005619F9" w:rsidP="005619F9">
                    <w:pPr>
                      <w:jc w:val="center"/>
                      <w:rPr>
                        <w:rFonts w:ascii="宋体" w:hAnsi="宋体"/>
                        <w:szCs w:val="21"/>
                      </w:rPr>
                    </w:pPr>
                    <w:r w:rsidRPr="000D5B1B">
                      <w:rPr>
                        <w:rFonts w:ascii="宋体" w:hAnsi="宋体"/>
                      </w:rPr>
                      <w:t>江苏</w:t>
                    </w:r>
                  </w:p>
                </w:tc>
                <w:tc>
                  <w:tcPr>
                    <w:tcW w:w="549" w:type="pct"/>
                    <w:vAlign w:val="center"/>
                  </w:tcPr>
                  <w:p w:rsidR="005619F9" w:rsidRPr="000D5B1B" w:rsidRDefault="005619F9" w:rsidP="005619F9">
                    <w:pPr>
                      <w:jc w:val="center"/>
                      <w:rPr>
                        <w:rFonts w:ascii="宋体" w:hAnsi="宋体"/>
                        <w:szCs w:val="21"/>
                      </w:rPr>
                    </w:pPr>
                    <w:r w:rsidRPr="000D5B1B">
                      <w:rPr>
                        <w:rFonts w:ascii="宋体" w:hAnsi="宋体"/>
                      </w:rPr>
                      <w:t>江苏</w:t>
                    </w:r>
                  </w:p>
                </w:tc>
                <w:tc>
                  <w:tcPr>
                    <w:tcW w:w="632" w:type="pct"/>
                    <w:vAlign w:val="center"/>
                  </w:tcPr>
                  <w:p w:rsidR="005619F9" w:rsidRPr="000D5B1B" w:rsidRDefault="005619F9" w:rsidP="005619F9">
                    <w:pPr>
                      <w:jc w:val="center"/>
                      <w:rPr>
                        <w:rFonts w:ascii="宋体" w:hAnsi="宋体"/>
                        <w:szCs w:val="21"/>
                      </w:rPr>
                    </w:pPr>
                    <w:r w:rsidRPr="000D5B1B">
                      <w:rPr>
                        <w:rFonts w:ascii="宋体" w:hAnsi="宋体"/>
                      </w:rPr>
                      <w:t>制造业</w:t>
                    </w:r>
                  </w:p>
                </w:tc>
                <w:tc>
                  <w:tcPr>
                    <w:tcW w:w="586" w:type="pct"/>
                    <w:vAlign w:val="center"/>
                  </w:tcPr>
                  <w:p w:rsidR="005619F9" w:rsidRPr="000D5B1B" w:rsidRDefault="005619F9" w:rsidP="005619F9">
                    <w:pPr>
                      <w:jc w:val="center"/>
                      <w:rPr>
                        <w:rFonts w:ascii="宋体" w:hAnsi="宋体"/>
                        <w:szCs w:val="21"/>
                      </w:rPr>
                    </w:pPr>
                    <w:r w:rsidRPr="000D5B1B">
                      <w:rPr>
                        <w:rFonts w:ascii="宋体" w:hAnsi="宋体"/>
                      </w:rPr>
                      <w:t>28.63</w:t>
                    </w:r>
                  </w:p>
                </w:tc>
                <w:tc>
                  <w:tcPr>
                    <w:tcW w:w="604" w:type="pct"/>
                    <w:vAlign w:val="center"/>
                  </w:tcPr>
                  <w:p w:rsidR="005619F9" w:rsidRPr="000D5B1B" w:rsidRDefault="005619F9" w:rsidP="005619F9">
                    <w:pPr>
                      <w:jc w:val="center"/>
                      <w:rPr>
                        <w:rFonts w:ascii="宋体" w:hAnsi="宋体"/>
                        <w:szCs w:val="21"/>
                      </w:rPr>
                    </w:pPr>
                  </w:p>
                </w:tc>
                <w:tc>
                  <w:tcPr>
                    <w:tcW w:w="1003" w:type="pct"/>
                    <w:vAlign w:val="center"/>
                  </w:tcPr>
                  <w:p w:rsidR="005619F9" w:rsidRPr="000D5B1B" w:rsidRDefault="005619F9" w:rsidP="005619F9">
                    <w:pPr>
                      <w:jc w:val="center"/>
                      <w:rPr>
                        <w:rFonts w:ascii="宋体" w:hAnsi="宋体"/>
                        <w:szCs w:val="21"/>
                      </w:rPr>
                    </w:pPr>
                    <w:r w:rsidRPr="000D5B1B">
                      <w:rPr>
                        <w:rFonts w:ascii="宋体" w:hAnsi="宋体"/>
                      </w:rPr>
                      <w:t>权益法核算</w:t>
                    </w:r>
                  </w:p>
                </w:tc>
              </w:tr>
            </w:sdtContent>
          </w:sdt>
        </w:tbl>
        <w:p w:rsidR="005155D7" w:rsidRPr="000D5B1B" w:rsidRDefault="009E230D">
          <w:pPr>
            <w:rPr>
              <w:rFonts w:ascii="宋体" w:hAnsi="宋体" w:cstheme="minorBidi"/>
              <w:szCs w:val="21"/>
            </w:rPr>
          </w:pPr>
        </w:p>
      </w:sdtContent>
    </w:sdt>
    <w:p w:rsidR="005155D7" w:rsidRPr="000D5B1B" w:rsidRDefault="00D3606B">
      <w:pPr>
        <w:pStyle w:val="4"/>
        <w:numPr>
          <w:ilvl w:val="3"/>
          <w:numId w:val="84"/>
        </w:numPr>
        <w:tabs>
          <w:tab w:val="left" w:pos="630"/>
        </w:tabs>
        <w:rPr>
          <w:rFonts w:ascii="宋体" w:hAnsi="宋体" w:cs="Arial"/>
          <w:szCs w:val="21"/>
        </w:rPr>
      </w:pPr>
      <w:r w:rsidRPr="000D5B1B">
        <w:rPr>
          <w:rFonts w:ascii="宋体" w:hAnsi="宋体" w:cs="Arial" w:hint="eastAsia"/>
          <w:szCs w:val="21"/>
        </w:rPr>
        <w:t>重要联营企业的主要财务信息</w:t>
      </w:r>
    </w:p>
    <w:sdt>
      <w:sdtPr>
        <w:rPr>
          <w:rFonts w:ascii="宋体" w:hAnsi="宋体" w:hint="eastAsia"/>
        </w:rPr>
        <w:alias w:val="模块:重要联营企业的主要财务信息"/>
        <w:tag w:val="_GBC_ac3eed998bbd4658ab651a88daefefb1"/>
        <w:id w:val="879849"/>
        <w:lock w:val="sdtLocked"/>
        <w:placeholder>
          <w:docPart w:val="GBC22222222222222222222222222222"/>
        </w:placeholder>
      </w:sdtPr>
      <w:sdtEndPr>
        <w:rPr>
          <w:rFonts w:cstheme="minorBidi" w:hint="default"/>
          <w:szCs w:val="21"/>
        </w:rPr>
      </w:sdtEndPr>
      <w:sdtContent>
        <w:sdt>
          <w:sdtPr>
            <w:rPr>
              <w:rFonts w:ascii="宋体" w:hAnsi="宋体" w:hint="eastAsia"/>
            </w:rPr>
            <w:alias w:val="是否适用：重要联营企业的主要财务信息[双击切换]"/>
            <w:tag w:val="_GBC_e570958be6b64b7d8be73c12ea5135f1"/>
            <w:id w:val="879818"/>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B579F1"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B579F1"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附注：重要联营企业的主要财务信息"/>
              <w:tag w:val="_GBC_0306b30be35040cd86d2b964142011d4"/>
              <w:id w:val="87981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重要联营企业的主要财务信息"/>
              <w:tag w:val="_GBC_a2e655bae21746219bfd958c6f5b8be9"/>
              <w:id w:val="8798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947"/>
            <w:gridCol w:w="2552"/>
            <w:gridCol w:w="2550"/>
          </w:tblGrid>
          <w:tr w:rsidR="00A277F9" w:rsidRPr="000D5B1B" w:rsidTr="005C5697">
            <w:trPr>
              <w:trHeight w:val="120"/>
            </w:trPr>
            <w:tc>
              <w:tcPr>
                <w:tcW w:w="2181" w:type="pct"/>
                <w:vMerge w:val="restart"/>
                <w:tcBorders>
                  <w:top w:val="single" w:sz="4" w:space="0" w:color="auto"/>
                  <w:left w:val="single" w:sz="4" w:space="0" w:color="auto"/>
                  <w:bottom w:val="single" w:sz="6" w:space="0" w:color="auto"/>
                  <w:right w:val="single" w:sz="6" w:space="0" w:color="auto"/>
                </w:tcBorders>
                <w:shd w:val="clear" w:color="auto" w:fill="auto"/>
              </w:tcPr>
              <w:p w:rsidR="00A277F9" w:rsidRPr="000D5B1B" w:rsidRDefault="00A277F9" w:rsidP="005C5697">
                <w:pPr>
                  <w:jc w:val="center"/>
                  <w:rPr>
                    <w:rFonts w:ascii="宋体" w:hAnsi="宋体" w:cs="Arial"/>
                    <w:szCs w:val="21"/>
                  </w:rPr>
                </w:pPr>
              </w:p>
            </w:tc>
            <w:sdt>
              <w:sdtPr>
                <w:rPr>
                  <w:rFonts w:ascii="宋体" w:hAnsi="宋体" w:cs="Arial" w:hint="eastAsia"/>
                  <w:szCs w:val="21"/>
                  <w:lang w:val="en-GB"/>
                </w:rPr>
                <w:alias w:val="重要联营企业的主要财务信息-发生期间"/>
                <w:tag w:val="_GBC_3985273c74d84e5d9e0004348ff54fc3"/>
                <w:id w:val="6008009"/>
                <w:lock w:val="sdtLocked"/>
              </w:sdtPr>
              <w:sdtContent>
                <w:tc>
                  <w:tcPr>
                    <w:tcW w:w="1410" w:type="pct"/>
                    <w:tcBorders>
                      <w:top w:val="single" w:sz="4" w:space="0" w:color="auto"/>
                      <w:left w:val="single" w:sz="6" w:space="0" w:color="auto"/>
                      <w:bottom w:val="single" w:sz="6" w:space="0" w:color="auto"/>
                      <w:right w:val="single" w:sz="6" w:space="0" w:color="auto"/>
                    </w:tcBorders>
                    <w:shd w:val="clear" w:color="auto" w:fill="auto"/>
                    <w:vAlign w:val="center"/>
                  </w:tcPr>
                  <w:p w:rsidR="00A277F9" w:rsidRPr="000D5B1B" w:rsidRDefault="00A277F9" w:rsidP="005C5697">
                    <w:pPr>
                      <w:jc w:val="center"/>
                      <w:rPr>
                        <w:rFonts w:ascii="宋体" w:hAnsi="宋体" w:cs="Arial"/>
                        <w:szCs w:val="21"/>
                      </w:rPr>
                    </w:pPr>
                    <w:r w:rsidRPr="000D5B1B">
                      <w:rPr>
                        <w:rFonts w:ascii="宋体" w:hAnsi="宋体" w:cs="Arial" w:hint="eastAsia"/>
                        <w:szCs w:val="21"/>
                        <w:lang w:val="en-GB"/>
                      </w:rPr>
                      <w:t>期末余额</w:t>
                    </w:r>
                    <w:r w:rsidRPr="000D5B1B">
                      <w:rPr>
                        <w:rFonts w:ascii="宋体" w:hAnsi="宋体" w:cs="Arial"/>
                        <w:szCs w:val="21"/>
                      </w:rPr>
                      <w:t xml:space="preserve">/ </w:t>
                    </w:r>
                    <w:r w:rsidRPr="000D5B1B">
                      <w:rPr>
                        <w:rFonts w:ascii="宋体" w:hAnsi="宋体" w:cs="Arial" w:hint="eastAsia"/>
                        <w:szCs w:val="21"/>
                        <w:lang w:val="en-GB"/>
                      </w:rPr>
                      <w:t>本期发生额</w:t>
                    </w:r>
                  </w:p>
                </w:tc>
              </w:sdtContent>
            </w:sdt>
            <w:sdt>
              <w:sdtPr>
                <w:rPr>
                  <w:rFonts w:ascii="宋体" w:hAnsi="宋体" w:cs="Arial" w:hint="eastAsia"/>
                  <w:szCs w:val="21"/>
                  <w:lang w:val="en-GB"/>
                </w:rPr>
                <w:alias w:val="重要联营企业的主要财务信息-发生期间"/>
                <w:tag w:val="_GBC_c59f213bf9cc43468db35ae8e45286d0"/>
                <w:id w:val="6008010"/>
                <w:lock w:val="sdtLocked"/>
              </w:sdtPr>
              <w:sdtContent>
                <w:tc>
                  <w:tcPr>
                    <w:tcW w:w="1409" w:type="pct"/>
                    <w:tcBorders>
                      <w:top w:val="single" w:sz="4" w:space="0" w:color="auto"/>
                      <w:left w:val="single" w:sz="6" w:space="0" w:color="auto"/>
                      <w:bottom w:val="single" w:sz="6" w:space="0" w:color="auto"/>
                      <w:right w:val="single" w:sz="6" w:space="0" w:color="auto"/>
                    </w:tcBorders>
                    <w:shd w:val="clear" w:color="auto" w:fill="auto"/>
                    <w:vAlign w:val="center"/>
                  </w:tcPr>
                  <w:p w:rsidR="00A277F9" w:rsidRPr="000D5B1B" w:rsidRDefault="00A277F9" w:rsidP="005C5697">
                    <w:pPr>
                      <w:jc w:val="center"/>
                      <w:rPr>
                        <w:rFonts w:ascii="宋体" w:hAnsi="宋体" w:cs="Arial"/>
                        <w:szCs w:val="21"/>
                        <w:lang w:val="en-GB"/>
                      </w:rPr>
                    </w:pPr>
                    <w:r w:rsidRPr="000D5B1B">
                      <w:rPr>
                        <w:rFonts w:ascii="宋体" w:hAnsi="宋体" w:cs="Arial" w:hint="eastAsia"/>
                        <w:szCs w:val="21"/>
                        <w:lang w:val="en-GB"/>
                      </w:rPr>
                      <w:t>期初余额</w:t>
                    </w:r>
                    <w:r w:rsidRPr="000D5B1B">
                      <w:rPr>
                        <w:rFonts w:ascii="宋体" w:hAnsi="宋体" w:cs="Arial"/>
                        <w:szCs w:val="21"/>
                      </w:rPr>
                      <w:t xml:space="preserve">/ </w:t>
                    </w:r>
                    <w:r w:rsidRPr="000D5B1B">
                      <w:rPr>
                        <w:rFonts w:ascii="宋体" w:hAnsi="宋体" w:cs="Arial" w:hint="eastAsia"/>
                        <w:szCs w:val="21"/>
                        <w:lang w:val="en-GB"/>
                      </w:rPr>
                      <w:t>上期发生额</w:t>
                    </w:r>
                  </w:p>
                </w:tc>
              </w:sdtContent>
            </w:sdt>
          </w:tr>
          <w:tr w:rsidR="00A277F9" w:rsidRPr="000D5B1B" w:rsidTr="005C5697">
            <w:trPr>
              <w:trHeight w:val="120"/>
            </w:trPr>
            <w:tc>
              <w:tcPr>
                <w:tcW w:w="2181" w:type="pct"/>
                <w:vMerge/>
                <w:tcBorders>
                  <w:top w:val="single" w:sz="4" w:space="0" w:color="auto"/>
                  <w:left w:val="single" w:sz="4" w:space="0" w:color="auto"/>
                  <w:bottom w:val="single" w:sz="6" w:space="0" w:color="auto"/>
                  <w:right w:val="single" w:sz="6" w:space="0" w:color="auto"/>
                </w:tcBorders>
                <w:shd w:val="clear" w:color="auto" w:fill="auto"/>
                <w:vAlign w:val="center"/>
              </w:tcPr>
              <w:p w:rsidR="00A277F9" w:rsidRPr="000D5B1B" w:rsidRDefault="00A277F9" w:rsidP="005C5697">
                <w:pPr>
                  <w:rPr>
                    <w:rFonts w:ascii="宋体" w:hAnsi="宋体" w:cs="Arial"/>
                    <w:szCs w:val="21"/>
                  </w:rPr>
                </w:pPr>
              </w:p>
            </w:tc>
            <w:sdt>
              <w:sdtPr>
                <w:rPr>
                  <w:rFonts w:ascii="宋体" w:hAnsi="宋体"/>
                  <w:szCs w:val="21"/>
                </w:rPr>
                <w:alias w:val="重要联营企业的主要财务信息明细-企业名称"/>
                <w:tag w:val="_GBC_efc7f4a58fe54a3fb8fad3e0deb94eae"/>
                <w:id w:val="6008011"/>
                <w:lock w:val="sdtLocked"/>
              </w:sdtPr>
              <w:sdtContent>
                <w:tc>
                  <w:tcPr>
                    <w:tcW w:w="1410" w:type="pct"/>
                    <w:tcBorders>
                      <w:top w:val="single" w:sz="6" w:space="0" w:color="auto"/>
                      <w:left w:val="single" w:sz="6" w:space="0" w:color="auto"/>
                      <w:right w:val="single" w:sz="6" w:space="0" w:color="auto"/>
                    </w:tcBorders>
                    <w:shd w:val="clear" w:color="auto" w:fill="auto"/>
                  </w:tcPr>
                  <w:p w:rsidR="00A277F9" w:rsidRPr="000D5B1B" w:rsidRDefault="00A277F9" w:rsidP="005C5697">
                    <w:pPr>
                      <w:jc w:val="center"/>
                      <w:rPr>
                        <w:rFonts w:ascii="宋体" w:hAnsi="宋体"/>
                        <w:szCs w:val="21"/>
                      </w:rPr>
                    </w:pPr>
                    <w:r w:rsidRPr="000D5B1B">
                      <w:rPr>
                        <w:rFonts w:ascii="宋体" w:hAnsi="宋体" w:hint="eastAsia"/>
                        <w:szCs w:val="21"/>
                      </w:rPr>
                      <w:t>江苏稳润光电有限公司</w:t>
                    </w:r>
                  </w:p>
                </w:tc>
              </w:sdtContent>
            </w:sdt>
            <w:sdt>
              <w:sdtPr>
                <w:rPr>
                  <w:rFonts w:ascii="宋体" w:hAnsi="宋体"/>
                  <w:szCs w:val="21"/>
                </w:rPr>
                <w:alias w:val="重要联营企业的主要财务信息明细-企业名称"/>
                <w:tag w:val="_GBC_ec035f4a8b8047b6ae76c73886ec26ca"/>
                <w:id w:val="6008012"/>
                <w:lock w:val="sdtLocked"/>
              </w:sdtPr>
              <w:sdtContent>
                <w:tc>
                  <w:tcPr>
                    <w:tcW w:w="1409" w:type="pct"/>
                    <w:tcBorders>
                      <w:top w:val="single" w:sz="6" w:space="0" w:color="auto"/>
                      <w:left w:val="single" w:sz="6" w:space="0" w:color="auto"/>
                      <w:bottom w:val="single" w:sz="6" w:space="0" w:color="auto"/>
                      <w:right w:val="single" w:sz="6" w:space="0" w:color="auto"/>
                    </w:tcBorders>
                    <w:shd w:val="clear" w:color="auto" w:fill="auto"/>
                  </w:tcPr>
                  <w:p w:rsidR="00A277F9" w:rsidRPr="000D5B1B" w:rsidRDefault="00A277F9" w:rsidP="005C5697">
                    <w:pPr>
                      <w:jc w:val="center"/>
                      <w:rPr>
                        <w:rFonts w:ascii="宋体" w:hAnsi="宋体"/>
                        <w:szCs w:val="21"/>
                      </w:rPr>
                    </w:pPr>
                    <w:r w:rsidRPr="000D5B1B">
                      <w:rPr>
                        <w:rFonts w:ascii="宋体" w:hAnsi="宋体" w:hint="eastAsia"/>
                        <w:szCs w:val="21"/>
                      </w:rPr>
                      <w:t>江苏稳润光电有限公司</w:t>
                    </w:r>
                  </w:p>
                </w:tc>
              </w:sdtContent>
            </w:sdt>
          </w:tr>
          <w:tr w:rsidR="00A277F9" w:rsidRPr="000D5B1B" w:rsidTr="005C5697">
            <w:sdt>
              <w:sdtPr>
                <w:rPr>
                  <w:rFonts w:ascii="宋体" w:hAnsi="宋体"/>
                </w:rPr>
                <w:tag w:val="_PLD_bd98f709ab6e4f96b4a06602fd995e5b"/>
                <w:id w:val="6008013"/>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流动资产</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r w:rsidRPr="000D5B1B">
                  <w:rPr>
                    <w:rFonts w:ascii="宋体" w:hAnsi="宋体"/>
                  </w:rPr>
                  <w:t>162,663,933.13</w:t>
                </w: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r w:rsidRPr="000D5B1B">
                  <w:rPr>
                    <w:rFonts w:ascii="宋体" w:hAnsi="宋体"/>
                  </w:rPr>
                  <w:t>157,379,502.67</w:t>
                </w:r>
              </w:p>
            </w:tc>
          </w:tr>
          <w:tr w:rsidR="00A277F9" w:rsidRPr="000D5B1B" w:rsidTr="005C5697">
            <w:sdt>
              <w:sdtPr>
                <w:rPr>
                  <w:rFonts w:ascii="宋体" w:hAnsi="宋体"/>
                </w:rPr>
                <w:tag w:val="_PLD_d33c9f19c0bd4028900f4b049304e75b"/>
                <w:id w:val="6008014"/>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非流动资产</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r w:rsidRPr="000D5B1B">
                  <w:rPr>
                    <w:rFonts w:ascii="宋体" w:hAnsi="宋体"/>
                  </w:rPr>
                  <w:t>99,508,833.95</w:t>
                </w: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r w:rsidRPr="000D5B1B">
                  <w:rPr>
                    <w:rFonts w:ascii="宋体" w:hAnsi="宋体"/>
                  </w:rPr>
                  <w:t>105,006,434.81</w:t>
                </w:r>
              </w:p>
            </w:tc>
          </w:tr>
          <w:tr w:rsidR="00A277F9" w:rsidRPr="000D5B1B" w:rsidTr="005C5697">
            <w:sdt>
              <w:sdtPr>
                <w:rPr>
                  <w:rFonts w:ascii="宋体" w:hAnsi="宋体"/>
                </w:rPr>
                <w:tag w:val="_PLD_93b9a2f53b8c47c3b912a3f65bfa401f"/>
                <w:id w:val="6008015"/>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资产合计</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r w:rsidRPr="000D5B1B">
                  <w:rPr>
                    <w:rFonts w:ascii="宋体" w:hAnsi="宋体"/>
                  </w:rPr>
                  <w:t>262,172,767.08</w:t>
                </w: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r w:rsidRPr="000D5B1B">
                  <w:rPr>
                    <w:rFonts w:ascii="宋体" w:hAnsi="宋体"/>
                  </w:rPr>
                  <w:t>262,385,937.48</w:t>
                </w:r>
              </w:p>
            </w:tc>
          </w:tr>
          <w:tr w:rsidR="00A277F9" w:rsidRPr="000D5B1B" w:rsidTr="005C5697">
            <w:sdt>
              <w:sdtPr>
                <w:rPr>
                  <w:rFonts w:ascii="宋体" w:hAnsi="宋体"/>
                </w:rPr>
                <w:tag w:val="_PLD_d5042a8897c74c8fa2567bf536f0b45c"/>
                <w:id w:val="6008016"/>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流动负债</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r w:rsidRPr="000D5B1B">
                  <w:rPr>
                    <w:rFonts w:ascii="宋体" w:hAnsi="宋体"/>
                  </w:rPr>
                  <w:t>91,520,520.99</w:t>
                </w: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r w:rsidRPr="000D5B1B">
                  <w:rPr>
                    <w:rFonts w:ascii="宋体" w:hAnsi="宋体"/>
                  </w:rPr>
                  <w:t>91,794,493.05</w:t>
                </w:r>
              </w:p>
            </w:tc>
          </w:tr>
          <w:tr w:rsidR="00A277F9" w:rsidRPr="000D5B1B" w:rsidTr="005C5697">
            <w:sdt>
              <w:sdtPr>
                <w:rPr>
                  <w:rFonts w:ascii="宋体" w:hAnsi="宋体"/>
                </w:rPr>
                <w:tag w:val="_PLD_5328073d5a9f4e7a8dda720e99ff747d"/>
                <w:id w:val="6008017"/>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非流动负债</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p>
            </w:tc>
          </w:tr>
          <w:tr w:rsidR="00A277F9" w:rsidRPr="000D5B1B" w:rsidTr="005C5697">
            <w:sdt>
              <w:sdtPr>
                <w:rPr>
                  <w:rFonts w:ascii="宋体" w:hAnsi="宋体"/>
                </w:rPr>
                <w:tag w:val="_PLD_9cbbfa9377864d43b63aa61b4f155abf"/>
                <w:id w:val="6008018"/>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负债合计</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r w:rsidRPr="000D5B1B">
                  <w:rPr>
                    <w:rFonts w:ascii="宋体" w:hAnsi="宋体"/>
                  </w:rPr>
                  <w:t>91,520,520.99</w:t>
                </w: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r w:rsidRPr="000D5B1B">
                  <w:rPr>
                    <w:rFonts w:ascii="宋体" w:hAnsi="宋体"/>
                  </w:rPr>
                  <w:t>91,794,493.05</w:t>
                </w:r>
              </w:p>
            </w:tc>
          </w:tr>
          <w:tr w:rsidR="00A277F9" w:rsidRPr="000D5B1B" w:rsidTr="005C5697">
            <w:sdt>
              <w:sdtPr>
                <w:rPr>
                  <w:rFonts w:ascii="宋体" w:hAnsi="宋体"/>
                </w:rPr>
                <w:tag w:val="_PLD_16753c98818d47ecb057fbb811eb12e0"/>
                <w:id w:val="6008019"/>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少数股东权益</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p>
            </w:tc>
          </w:tr>
          <w:tr w:rsidR="00A277F9" w:rsidRPr="000D5B1B" w:rsidTr="005C5697">
            <w:sdt>
              <w:sdtPr>
                <w:rPr>
                  <w:rFonts w:ascii="宋体" w:hAnsi="宋体"/>
                </w:rPr>
                <w:tag w:val="_PLD_a24a27859d54478ebb4bb56e062c15f9"/>
                <w:id w:val="6008020"/>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归属于母公司股东权益</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r w:rsidRPr="000D5B1B">
                  <w:rPr>
                    <w:rFonts w:ascii="宋体" w:hAnsi="宋体"/>
                  </w:rPr>
                  <w:t>170,652,246.09</w:t>
                </w: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r w:rsidRPr="000D5B1B">
                  <w:rPr>
                    <w:rFonts w:ascii="宋体" w:hAnsi="宋体"/>
                  </w:rPr>
                  <w:t>170,591,444.43</w:t>
                </w:r>
              </w:p>
            </w:tc>
          </w:tr>
          <w:tr w:rsidR="00A277F9" w:rsidRPr="000D5B1B" w:rsidTr="005C5697">
            <w:sdt>
              <w:sdtPr>
                <w:rPr>
                  <w:rFonts w:ascii="宋体" w:hAnsi="宋体"/>
                </w:rPr>
                <w:tag w:val="_PLD_83760dd036554298ad568f0c4835493a"/>
                <w:id w:val="6008021"/>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按持股比例计算的净资产份额</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r w:rsidRPr="000D5B1B">
                  <w:rPr>
                    <w:rFonts w:ascii="宋体" w:hAnsi="宋体"/>
                  </w:rPr>
                  <w:t>48,857,738.06</w:t>
                </w: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r w:rsidRPr="000D5B1B">
                  <w:rPr>
                    <w:rFonts w:ascii="宋体" w:hAnsi="宋体"/>
                  </w:rPr>
                  <w:t>43,449,640.90</w:t>
                </w:r>
              </w:p>
            </w:tc>
          </w:tr>
          <w:tr w:rsidR="00A277F9" w:rsidRPr="000D5B1B" w:rsidTr="005C5697">
            <w:sdt>
              <w:sdtPr>
                <w:rPr>
                  <w:rFonts w:ascii="宋体" w:hAnsi="宋体"/>
                </w:rPr>
                <w:tag w:val="_PLD_65d5a31f9fa341df9186936cb486be79"/>
                <w:id w:val="6008022"/>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调整事项</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r w:rsidRPr="000D5B1B">
                  <w:rPr>
                    <w:rFonts w:ascii="宋体" w:hAnsi="宋体"/>
                  </w:rPr>
                  <w:t>61,521.33</w:t>
                </w:r>
              </w:p>
            </w:tc>
          </w:tr>
          <w:tr w:rsidR="00A277F9" w:rsidRPr="000D5B1B" w:rsidTr="005C5697">
            <w:sdt>
              <w:sdtPr>
                <w:rPr>
                  <w:rFonts w:ascii="宋体" w:hAnsi="宋体"/>
                </w:rPr>
                <w:tag w:val="_PLD_3b84f6fef53942f0bdb1e0f4fac47531"/>
                <w:id w:val="6008023"/>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color w:val="000000"/>
                        <w:szCs w:val="21"/>
                      </w:rPr>
                      <w:t>--</w:t>
                    </w:r>
                    <w:r w:rsidRPr="000D5B1B">
                      <w:rPr>
                        <w:rFonts w:ascii="宋体" w:hAnsi="宋体" w:cs="Arial" w:hint="eastAsia"/>
                        <w:color w:val="000000"/>
                        <w:szCs w:val="21"/>
                        <w:lang w:val="en-GB"/>
                      </w:rPr>
                      <w:t>商誉</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p>
            </w:tc>
          </w:tr>
          <w:tr w:rsidR="00A277F9" w:rsidRPr="000D5B1B" w:rsidTr="005C5697">
            <w:sdt>
              <w:sdtPr>
                <w:rPr>
                  <w:rFonts w:ascii="宋体" w:hAnsi="宋体"/>
                </w:rPr>
                <w:tag w:val="_PLD_19e094c58ac743409a1de824377c9f41"/>
                <w:id w:val="6008024"/>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color w:val="000000"/>
                        <w:szCs w:val="21"/>
                      </w:rPr>
                      <w:t>--</w:t>
                    </w:r>
                    <w:r w:rsidRPr="000D5B1B">
                      <w:rPr>
                        <w:rFonts w:ascii="宋体" w:hAnsi="宋体" w:cs="Arial" w:hint="eastAsia"/>
                        <w:color w:val="000000"/>
                        <w:szCs w:val="21"/>
                        <w:lang w:val="en-GB"/>
                      </w:rPr>
                      <w:t>内部交易未实现利润</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p>
            </w:tc>
          </w:tr>
          <w:tr w:rsidR="00A277F9" w:rsidRPr="000D5B1B" w:rsidTr="005C5697">
            <w:sdt>
              <w:sdtPr>
                <w:rPr>
                  <w:rFonts w:ascii="宋体" w:hAnsi="宋体"/>
                </w:rPr>
                <w:tag w:val="_PLD_40744878c73643e78916ab27167da56e"/>
                <w:id w:val="6008025"/>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color w:val="000000"/>
                        <w:szCs w:val="21"/>
                      </w:rPr>
                      <w:t>--</w:t>
                    </w:r>
                    <w:r w:rsidRPr="000D5B1B">
                      <w:rPr>
                        <w:rFonts w:ascii="宋体" w:hAnsi="宋体" w:cs="Arial" w:hint="eastAsia"/>
                        <w:color w:val="000000"/>
                        <w:szCs w:val="21"/>
                        <w:lang w:val="en-GB"/>
                      </w:rPr>
                      <w:t>其他</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r w:rsidRPr="000D5B1B">
                  <w:rPr>
                    <w:rFonts w:ascii="宋体" w:hAnsi="宋体"/>
                  </w:rPr>
                  <w:t>61,521.33</w:t>
                </w:r>
              </w:p>
            </w:tc>
          </w:tr>
          <w:tr w:rsidR="00A277F9" w:rsidRPr="000D5B1B" w:rsidTr="005C5697">
            <w:sdt>
              <w:sdtPr>
                <w:rPr>
                  <w:rFonts w:ascii="宋体" w:hAnsi="宋体"/>
                </w:rPr>
                <w:tag w:val="_PLD_88aac7b4c3d3477a959d3c9bcd283178"/>
                <w:id w:val="6008026"/>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对联营企业权益投资的账面价值</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r w:rsidRPr="000D5B1B">
                  <w:rPr>
                    <w:rFonts w:ascii="宋体" w:hAnsi="宋体"/>
                  </w:rPr>
                  <w:t>48,857,738.06</w:t>
                </w: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r w:rsidRPr="000D5B1B">
                  <w:rPr>
                    <w:rFonts w:ascii="宋体" w:hAnsi="宋体"/>
                  </w:rPr>
                  <w:t>43,511,162.23</w:t>
                </w:r>
              </w:p>
            </w:tc>
          </w:tr>
          <w:tr w:rsidR="00A277F9" w:rsidRPr="000D5B1B" w:rsidTr="005C5697">
            <w:sdt>
              <w:sdtPr>
                <w:rPr>
                  <w:rFonts w:ascii="宋体" w:hAnsi="宋体"/>
                </w:rPr>
                <w:tag w:val="_PLD_e6318b53d54241479b21f864d5e6f6a9"/>
                <w:id w:val="6008027"/>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存在公开报价的联营企业权益投资的公允价值</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p>
            </w:tc>
          </w:tr>
          <w:tr w:rsidR="00A277F9" w:rsidRPr="000D5B1B" w:rsidTr="005C5697">
            <w:sdt>
              <w:sdtPr>
                <w:rPr>
                  <w:rFonts w:ascii="宋体" w:hAnsi="宋体"/>
                </w:rPr>
                <w:tag w:val="_PLD_9814be1c77a644928d7ffa3fb0b9d2e1"/>
                <w:id w:val="6008028"/>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营业收入</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r w:rsidRPr="000D5B1B">
                  <w:rPr>
                    <w:rFonts w:ascii="宋体" w:hAnsi="宋体"/>
                  </w:rPr>
                  <w:t>220,802,040.99</w:t>
                </w: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r w:rsidRPr="000D5B1B">
                  <w:rPr>
                    <w:rFonts w:ascii="宋体" w:hAnsi="宋体"/>
                  </w:rPr>
                  <w:t>194,125,868.23</w:t>
                </w:r>
              </w:p>
            </w:tc>
          </w:tr>
          <w:tr w:rsidR="00A277F9" w:rsidRPr="000D5B1B" w:rsidTr="005C5697">
            <w:sdt>
              <w:sdtPr>
                <w:rPr>
                  <w:rFonts w:ascii="宋体" w:hAnsi="宋体"/>
                </w:rPr>
                <w:tag w:val="_PLD_cc6add3e9dbe47cbae39d310932ff70b"/>
                <w:id w:val="6008029"/>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净利润</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r w:rsidRPr="000D5B1B">
                  <w:rPr>
                    <w:rFonts w:ascii="宋体" w:hAnsi="宋体"/>
                  </w:rPr>
                  <w:t>60,801.66</w:t>
                </w: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r w:rsidRPr="000D5B1B">
                  <w:rPr>
                    <w:rFonts w:ascii="宋体" w:hAnsi="宋体"/>
                  </w:rPr>
                  <w:t>-3,629,463.76</w:t>
                </w:r>
              </w:p>
            </w:tc>
          </w:tr>
          <w:tr w:rsidR="00A277F9" w:rsidRPr="000D5B1B" w:rsidTr="005C5697">
            <w:sdt>
              <w:sdtPr>
                <w:rPr>
                  <w:rFonts w:ascii="宋体" w:hAnsi="宋体"/>
                </w:rPr>
                <w:tag w:val="_PLD_5f33061a1f59495ebe589936031d001e"/>
                <w:id w:val="6008030"/>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lang w:val="en-GB"/>
                      </w:rPr>
                    </w:pPr>
                    <w:r w:rsidRPr="000D5B1B">
                      <w:rPr>
                        <w:rFonts w:ascii="宋体" w:hAnsi="宋体" w:cs="Arial" w:hint="eastAsia"/>
                        <w:color w:val="000000"/>
                        <w:szCs w:val="21"/>
                        <w:lang w:val="en-GB"/>
                      </w:rPr>
                      <w:t>终止经营的净利润</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p>
            </w:tc>
          </w:tr>
          <w:tr w:rsidR="00A277F9" w:rsidRPr="000D5B1B" w:rsidTr="005C5697">
            <w:sdt>
              <w:sdtPr>
                <w:rPr>
                  <w:rFonts w:ascii="宋体" w:hAnsi="宋体"/>
                </w:rPr>
                <w:tag w:val="_PLD_150d11eed5f7496c9efbd41529cfb2fe"/>
                <w:id w:val="6008031"/>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其他综合收益</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p>
            </w:tc>
          </w:tr>
          <w:tr w:rsidR="00A277F9" w:rsidRPr="000D5B1B" w:rsidTr="005C5697">
            <w:sdt>
              <w:sdtPr>
                <w:rPr>
                  <w:rFonts w:ascii="宋体" w:hAnsi="宋体"/>
                </w:rPr>
                <w:tag w:val="_PLD_aca477b75b8548ffb0cae4d911df9f59"/>
                <w:id w:val="6008032"/>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综合收益总额</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r w:rsidRPr="000D5B1B">
                  <w:rPr>
                    <w:rFonts w:ascii="宋体" w:hAnsi="宋体"/>
                  </w:rPr>
                  <w:t>60,801.66</w:t>
                </w: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r w:rsidRPr="000D5B1B">
                  <w:rPr>
                    <w:rFonts w:ascii="宋体" w:hAnsi="宋体"/>
                  </w:rPr>
                  <w:t>-3,629,463.76</w:t>
                </w:r>
              </w:p>
            </w:tc>
          </w:tr>
          <w:tr w:rsidR="00A277F9" w:rsidRPr="000D5B1B" w:rsidTr="005C5697">
            <w:sdt>
              <w:sdtPr>
                <w:rPr>
                  <w:rFonts w:ascii="宋体" w:hAnsi="宋体"/>
                </w:rPr>
                <w:tag w:val="_PLD_2c0ced87aa7249418772718451ec98cd"/>
                <w:id w:val="6008033"/>
                <w:lock w:val="sdtLocked"/>
              </w:sdtPr>
              <w:sdtContent>
                <w:tc>
                  <w:tcPr>
                    <w:tcW w:w="2181" w:type="pct"/>
                    <w:tcBorders>
                      <w:top w:val="single" w:sz="6" w:space="0" w:color="auto"/>
                      <w:left w:val="single" w:sz="4" w:space="0" w:color="auto"/>
                      <w:bottom w:val="single" w:sz="4"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本年度收到的来自联营企业的股利</w:t>
                    </w:r>
                  </w:p>
                </w:tc>
              </w:sdtContent>
            </w:sdt>
            <w:tc>
              <w:tcPr>
                <w:tcW w:w="1410" w:type="pct"/>
                <w:tcBorders>
                  <w:left w:val="single" w:sz="6" w:space="0" w:color="auto"/>
                  <w:bottom w:val="single" w:sz="4" w:space="0" w:color="auto"/>
                  <w:right w:val="single" w:sz="6" w:space="0" w:color="auto"/>
                </w:tcBorders>
                <w:shd w:val="clear" w:color="auto" w:fill="auto"/>
              </w:tcPr>
              <w:p w:rsidR="00A277F9" w:rsidRPr="000D5B1B" w:rsidRDefault="00A277F9" w:rsidP="005C5697">
                <w:pPr>
                  <w:jc w:val="right"/>
                  <w:rPr>
                    <w:rFonts w:ascii="宋体" w:hAnsi="宋体"/>
                    <w:szCs w:val="21"/>
                  </w:rPr>
                </w:pPr>
              </w:p>
            </w:tc>
            <w:tc>
              <w:tcPr>
                <w:tcW w:w="1409" w:type="pct"/>
                <w:tcBorders>
                  <w:top w:val="single" w:sz="6" w:space="0" w:color="auto"/>
                  <w:left w:val="single" w:sz="6" w:space="0" w:color="auto"/>
                  <w:bottom w:val="single" w:sz="4" w:space="0" w:color="auto"/>
                  <w:right w:val="single" w:sz="6" w:space="0" w:color="auto"/>
                </w:tcBorders>
              </w:tcPr>
              <w:p w:rsidR="00A277F9" w:rsidRPr="000D5B1B" w:rsidRDefault="00A277F9" w:rsidP="005C5697">
                <w:pPr>
                  <w:jc w:val="right"/>
                  <w:rPr>
                    <w:rFonts w:ascii="宋体" w:hAnsi="宋体"/>
                    <w:szCs w:val="21"/>
                  </w:rPr>
                </w:pPr>
              </w:p>
            </w:tc>
          </w:tr>
        </w:tbl>
        <w:p w:rsidR="005155D7" w:rsidRPr="000D5B1B" w:rsidRDefault="009E230D">
          <w:pPr>
            <w:rPr>
              <w:rFonts w:ascii="宋体" w:hAnsi="宋体" w:cs="Arial"/>
              <w:szCs w:val="21"/>
            </w:rPr>
          </w:pPr>
        </w:p>
      </w:sdtContent>
    </w:sdt>
    <w:p w:rsidR="005155D7" w:rsidRPr="000D5B1B" w:rsidRDefault="005155D7">
      <w:pPr>
        <w:rPr>
          <w:rFonts w:ascii="宋体" w:hAnsi="宋体" w:cs="Arial"/>
          <w:szCs w:val="21"/>
        </w:rPr>
      </w:pPr>
    </w:p>
    <w:sdt>
      <w:sdtPr>
        <w:rPr>
          <w:rFonts w:ascii="宋体" w:hAnsi="宋体" w:cs="Arial" w:hint="eastAsia"/>
          <w:b w:val="0"/>
          <w:bCs w:val="0"/>
          <w:kern w:val="0"/>
          <w:szCs w:val="21"/>
        </w:rPr>
        <w:alias w:val="模块:不重要的合营企业和联营企业的汇总财务信息"/>
        <w:tag w:val="_GBC_7592afe8201c4b36a34fa177ca124037"/>
        <w:id w:val="879868"/>
        <w:lock w:val="sdtLocked"/>
        <w:placeholder>
          <w:docPart w:val="GBC22222222222222222222222222222"/>
        </w:placeholder>
      </w:sdtPr>
      <w:sdtEndPr>
        <w:rPr>
          <w:rFonts w:hint="default"/>
          <w:kern w:val="2"/>
        </w:rPr>
      </w:sdtEndPr>
      <w:sdtContent>
        <w:p w:rsidR="005155D7" w:rsidRPr="000D5B1B" w:rsidRDefault="00D3606B">
          <w:pPr>
            <w:pStyle w:val="4"/>
            <w:numPr>
              <w:ilvl w:val="3"/>
              <w:numId w:val="84"/>
            </w:numPr>
            <w:tabs>
              <w:tab w:val="left" w:pos="630"/>
            </w:tabs>
            <w:rPr>
              <w:rFonts w:ascii="宋体" w:hAnsi="宋体" w:cs="Arial"/>
              <w:szCs w:val="21"/>
            </w:rPr>
          </w:pPr>
          <w:r w:rsidRPr="000D5B1B">
            <w:rPr>
              <w:rFonts w:ascii="宋体" w:hAnsi="宋体" w:cs="Arial" w:hint="eastAsia"/>
              <w:szCs w:val="21"/>
            </w:rPr>
            <w:t>不重要的合营企业和联营企业的汇总财务信息</w:t>
          </w:r>
        </w:p>
        <w:sdt>
          <w:sdtPr>
            <w:rPr>
              <w:rFonts w:ascii="宋体" w:hAnsi="宋体" w:hint="eastAsia"/>
            </w:rPr>
            <w:alias w:val="是否适用：不重要的合营企业和联营企业的汇总财务信息[双击切换]"/>
            <w:tag w:val="_GBC_0aba65ffa2fc4a9db5812b38264da59a"/>
            <w:id w:val="879850"/>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CF1BD5"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CF1BD5"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附注：不重要的合营企业和联营企业的汇总财务信息"/>
              <w:tag w:val="_GBC_d02efd9c85904b029b5a51b02d9519e8"/>
              <w:id w:val="8798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不重要的合营企业和联营企业的汇总财务信息"/>
              <w:tag w:val="_GBC_a6fa35df627e4d9584fb9c311eb6a4b5"/>
              <w:id w:val="8798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03"/>
            <w:gridCol w:w="3071"/>
            <w:gridCol w:w="3075"/>
          </w:tblGrid>
          <w:tr w:rsidR="00431A68" w:rsidRPr="000D5B1B" w:rsidTr="005C5697">
            <w:trPr>
              <w:trHeight w:val="241"/>
              <w:jc w:val="center"/>
            </w:trPr>
            <w:tc>
              <w:tcPr>
                <w:tcW w:w="1604" w:type="pct"/>
                <w:shd w:val="clear" w:color="auto" w:fill="auto"/>
              </w:tcPr>
              <w:p w:rsidR="00431A68" w:rsidRPr="000D5B1B" w:rsidRDefault="00431A68" w:rsidP="005C5697">
                <w:pPr>
                  <w:jc w:val="center"/>
                  <w:rPr>
                    <w:rFonts w:ascii="宋体" w:hAnsi="宋体" w:cs="Arial"/>
                    <w:szCs w:val="21"/>
                  </w:rPr>
                </w:pPr>
              </w:p>
            </w:tc>
            <w:sdt>
              <w:sdtPr>
                <w:rPr>
                  <w:rFonts w:ascii="宋体" w:hAnsi="宋体"/>
                </w:rPr>
                <w:tag w:val="_PLD_0f94e995a1b3419692bd4d8e5c6d3e83"/>
                <w:id w:val="6008127"/>
                <w:lock w:val="sdtLocked"/>
              </w:sdtPr>
              <w:sdtContent>
                <w:tc>
                  <w:tcPr>
                    <w:tcW w:w="1697" w:type="pct"/>
                    <w:shd w:val="clear" w:color="auto" w:fill="auto"/>
                  </w:tcPr>
                  <w:p w:rsidR="00431A68" w:rsidRPr="000D5B1B" w:rsidRDefault="00431A68" w:rsidP="005C5697">
                    <w:pPr>
                      <w:jc w:val="center"/>
                      <w:rPr>
                        <w:rFonts w:ascii="宋体" w:hAnsi="宋体" w:cs="Arial"/>
                        <w:szCs w:val="21"/>
                      </w:rPr>
                    </w:pPr>
                    <w:r w:rsidRPr="000D5B1B">
                      <w:rPr>
                        <w:rFonts w:ascii="宋体" w:hAnsi="宋体" w:cs="Arial" w:hint="eastAsia"/>
                        <w:szCs w:val="21"/>
                        <w:lang w:val="en-GB"/>
                      </w:rPr>
                      <w:t>期末余额</w:t>
                    </w:r>
                    <w:r w:rsidRPr="000D5B1B">
                      <w:rPr>
                        <w:rFonts w:ascii="宋体" w:hAnsi="宋体" w:cs="Arial"/>
                        <w:szCs w:val="21"/>
                      </w:rPr>
                      <w:t xml:space="preserve">/ </w:t>
                    </w:r>
                    <w:r w:rsidRPr="000D5B1B">
                      <w:rPr>
                        <w:rFonts w:ascii="宋体" w:hAnsi="宋体" w:cs="Arial" w:hint="eastAsia"/>
                        <w:szCs w:val="21"/>
                        <w:lang w:val="en-GB"/>
                      </w:rPr>
                      <w:t>本期发生额</w:t>
                    </w:r>
                  </w:p>
                </w:tc>
              </w:sdtContent>
            </w:sdt>
            <w:sdt>
              <w:sdtPr>
                <w:rPr>
                  <w:rFonts w:ascii="宋体" w:hAnsi="宋体"/>
                </w:rPr>
                <w:tag w:val="_PLD_41f132b6b30d40258178a800b0285b01"/>
                <w:id w:val="6008128"/>
                <w:lock w:val="sdtLocked"/>
              </w:sdtPr>
              <w:sdtContent>
                <w:tc>
                  <w:tcPr>
                    <w:tcW w:w="1699" w:type="pct"/>
                    <w:shd w:val="clear" w:color="auto" w:fill="auto"/>
                  </w:tcPr>
                  <w:p w:rsidR="00431A68" w:rsidRPr="000D5B1B" w:rsidRDefault="00431A68" w:rsidP="005C5697">
                    <w:pPr>
                      <w:jc w:val="center"/>
                      <w:rPr>
                        <w:rFonts w:ascii="宋体" w:hAnsi="宋体" w:cs="Arial"/>
                        <w:szCs w:val="21"/>
                      </w:rPr>
                    </w:pPr>
                    <w:r w:rsidRPr="000D5B1B">
                      <w:rPr>
                        <w:rFonts w:ascii="宋体" w:hAnsi="宋体" w:cs="Arial" w:hint="eastAsia"/>
                        <w:szCs w:val="21"/>
                        <w:lang w:val="en-GB"/>
                      </w:rPr>
                      <w:t>期初余额</w:t>
                    </w:r>
                    <w:r w:rsidRPr="000D5B1B">
                      <w:rPr>
                        <w:rFonts w:ascii="宋体" w:hAnsi="宋体" w:cs="Arial"/>
                        <w:szCs w:val="21"/>
                      </w:rPr>
                      <w:t xml:space="preserve">/ </w:t>
                    </w:r>
                    <w:r w:rsidRPr="000D5B1B">
                      <w:rPr>
                        <w:rFonts w:ascii="宋体" w:hAnsi="宋体" w:cs="Arial" w:hint="eastAsia"/>
                        <w:szCs w:val="21"/>
                        <w:lang w:val="en-GB"/>
                      </w:rPr>
                      <w:t>上期发生额</w:t>
                    </w:r>
                  </w:p>
                </w:tc>
              </w:sdtContent>
            </w:sdt>
          </w:tr>
          <w:tr w:rsidR="00431A68" w:rsidRPr="000D5B1B" w:rsidTr="005C5697">
            <w:trPr>
              <w:jc w:val="center"/>
            </w:trPr>
            <w:sdt>
              <w:sdtPr>
                <w:rPr>
                  <w:rFonts w:ascii="宋体" w:hAnsi="宋体"/>
                </w:rPr>
                <w:tag w:val="_PLD_b70e5ea8d7ec4c33925b6219dd7a8fb0"/>
                <w:id w:val="6008129"/>
                <w:lock w:val="sdtLocked"/>
              </w:sdtPr>
              <w:sdtContent>
                <w:tc>
                  <w:tcPr>
                    <w:tcW w:w="1604" w:type="pct"/>
                    <w:shd w:val="clear" w:color="auto" w:fill="auto"/>
                  </w:tcPr>
                  <w:p w:rsidR="00431A68" w:rsidRPr="000D5B1B" w:rsidRDefault="00431A68" w:rsidP="005C5697">
                    <w:pPr>
                      <w:rPr>
                        <w:rFonts w:ascii="宋体" w:hAnsi="宋体" w:cs="Arial"/>
                        <w:szCs w:val="21"/>
                      </w:rPr>
                    </w:pPr>
                    <w:r w:rsidRPr="000D5B1B">
                      <w:rPr>
                        <w:rFonts w:ascii="宋体" w:hAnsi="宋体" w:cs="Arial" w:hint="eastAsia"/>
                        <w:szCs w:val="21"/>
                        <w:lang w:val="en-GB"/>
                      </w:rPr>
                      <w:t>合营企业：</w:t>
                    </w:r>
                  </w:p>
                </w:tc>
              </w:sdtContent>
            </w:sdt>
            <w:tc>
              <w:tcPr>
                <w:tcW w:w="1697" w:type="pct"/>
              </w:tcPr>
              <w:p w:rsidR="00431A68" w:rsidRPr="000D5B1B" w:rsidRDefault="00431A68" w:rsidP="005C5697">
                <w:pPr>
                  <w:jc w:val="right"/>
                  <w:rPr>
                    <w:rFonts w:ascii="宋体" w:hAnsi="宋体"/>
                    <w:szCs w:val="21"/>
                  </w:rPr>
                </w:pPr>
              </w:p>
            </w:tc>
            <w:tc>
              <w:tcPr>
                <w:tcW w:w="1699" w:type="pct"/>
              </w:tcPr>
              <w:p w:rsidR="00431A68" w:rsidRPr="000D5B1B" w:rsidRDefault="00431A68" w:rsidP="005C5697">
                <w:pPr>
                  <w:jc w:val="right"/>
                  <w:rPr>
                    <w:rFonts w:ascii="宋体" w:hAnsi="宋体"/>
                    <w:szCs w:val="21"/>
                  </w:rPr>
                </w:pPr>
              </w:p>
            </w:tc>
          </w:tr>
          <w:tr w:rsidR="00431A68" w:rsidRPr="000D5B1B" w:rsidTr="005C5697">
            <w:trPr>
              <w:jc w:val="center"/>
            </w:trPr>
            <w:sdt>
              <w:sdtPr>
                <w:rPr>
                  <w:rFonts w:ascii="宋体" w:hAnsi="宋体"/>
                </w:rPr>
                <w:tag w:val="_PLD_cbda7c3468d14ed7a076bd7c6a1d9c6f"/>
                <w:id w:val="6008130"/>
                <w:lock w:val="sdtLocked"/>
              </w:sdtPr>
              <w:sdtContent>
                <w:tc>
                  <w:tcPr>
                    <w:tcW w:w="1604" w:type="pct"/>
                    <w:shd w:val="clear" w:color="auto" w:fill="auto"/>
                  </w:tcPr>
                  <w:p w:rsidR="00431A68" w:rsidRPr="000D5B1B" w:rsidRDefault="00431A68" w:rsidP="005C5697">
                    <w:pPr>
                      <w:rPr>
                        <w:rFonts w:ascii="宋体" w:hAnsi="宋体" w:cs="Arial"/>
                        <w:szCs w:val="21"/>
                      </w:rPr>
                    </w:pPr>
                    <w:r w:rsidRPr="000D5B1B">
                      <w:rPr>
                        <w:rFonts w:ascii="宋体" w:hAnsi="宋体" w:cs="Arial" w:hint="eastAsia"/>
                        <w:szCs w:val="21"/>
                        <w:lang w:val="en-GB"/>
                      </w:rPr>
                      <w:t>联营企业：</w:t>
                    </w:r>
                  </w:p>
                </w:tc>
              </w:sdtContent>
            </w:sdt>
            <w:tc>
              <w:tcPr>
                <w:tcW w:w="1697" w:type="pct"/>
              </w:tcPr>
              <w:p w:rsidR="00431A68" w:rsidRPr="000D5B1B" w:rsidRDefault="00431A68" w:rsidP="005C5697">
                <w:pPr>
                  <w:jc w:val="right"/>
                  <w:rPr>
                    <w:rFonts w:ascii="宋体" w:hAnsi="宋体"/>
                    <w:szCs w:val="21"/>
                  </w:rPr>
                </w:pPr>
              </w:p>
            </w:tc>
            <w:tc>
              <w:tcPr>
                <w:tcW w:w="1699" w:type="pct"/>
              </w:tcPr>
              <w:p w:rsidR="00431A68" w:rsidRPr="000D5B1B" w:rsidRDefault="00431A68" w:rsidP="005C5697">
                <w:pPr>
                  <w:jc w:val="right"/>
                  <w:rPr>
                    <w:rFonts w:ascii="宋体" w:hAnsi="宋体"/>
                    <w:szCs w:val="21"/>
                  </w:rPr>
                </w:pPr>
                <w:r w:rsidRPr="000D5B1B">
                  <w:rPr>
                    <w:rFonts w:ascii="宋体" w:hAnsi="宋体"/>
                  </w:rPr>
                  <w:t>4,170,453.92</w:t>
                </w:r>
              </w:p>
            </w:tc>
          </w:tr>
          <w:tr w:rsidR="00431A68" w:rsidRPr="000D5B1B" w:rsidTr="005C5697">
            <w:trPr>
              <w:jc w:val="center"/>
            </w:trPr>
            <w:sdt>
              <w:sdtPr>
                <w:rPr>
                  <w:rFonts w:ascii="宋体" w:hAnsi="宋体"/>
                </w:rPr>
                <w:tag w:val="_PLD_57856c647d7e492783ca7742de3229d1"/>
                <w:id w:val="6008131"/>
                <w:lock w:val="sdtLocked"/>
              </w:sdtPr>
              <w:sdtContent>
                <w:tc>
                  <w:tcPr>
                    <w:tcW w:w="1604" w:type="pct"/>
                    <w:shd w:val="clear" w:color="auto" w:fill="auto"/>
                    <w:vAlign w:val="center"/>
                  </w:tcPr>
                  <w:p w:rsidR="00431A68" w:rsidRPr="000D5B1B" w:rsidRDefault="00431A68" w:rsidP="005C5697">
                    <w:pPr>
                      <w:rPr>
                        <w:rFonts w:ascii="宋体" w:hAnsi="宋体" w:cs="Arial"/>
                        <w:color w:val="000000"/>
                        <w:szCs w:val="21"/>
                      </w:rPr>
                    </w:pPr>
                    <w:r w:rsidRPr="000D5B1B">
                      <w:rPr>
                        <w:rFonts w:ascii="宋体" w:hAnsi="宋体" w:cs="Arial" w:hint="eastAsia"/>
                        <w:color w:val="000000"/>
                        <w:szCs w:val="21"/>
                        <w:lang w:val="en-GB"/>
                      </w:rPr>
                      <w:t>投资账面价值合计</w:t>
                    </w:r>
                  </w:p>
                </w:tc>
              </w:sdtContent>
            </w:sdt>
            <w:tc>
              <w:tcPr>
                <w:tcW w:w="1697" w:type="pct"/>
              </w:tcPr>
              <w:p w:rsidR="00431A68" w:rsidRPr="000D5B1B" w:rsidRDefault="00431A68" w:rsidP="005C5697">
                <w:pPr>
                  <w:jc w:val="right"/>
                  <w:rPr>
                    <w:rFonts w:ascii="宋体" w:hAnsi="宋体"/>
                    <w:szCs w:val="21"/>
                  </w:rPr>
                </w:pPr>
              </w:p>
            </w:tc>
            <w:tc>
              <w:tcPr>
                <w:tcW w:w="1699" w:type="pct"/>
              </w:tcPr>
              <w:p w:rsidR="00431A68" w:rsidRPr="000D5B1B" w:rsidRDefault="00431A68" w:rsidP="005C5697">
                <w:pPr>
                  <w:jc w:val="right"/>
                  <w:rPr>
                    <w:rFonts w:ascii="宋体" w:hAnsi="宋体"/>
                    <w:szCs w:val="21"/>
                  </w:rPr>
                </w:pPr>
                <w:r w:rsidRPr="000D5B1B">
                  <w:rPr>
                    <w:rFonts w:ascii="宋体" w:hAnsi="宋体"/>
                  </w:rPr>
                  <w:t>4,170,453.92</w:t>
                </w:r>
              </w:p>
            </w:tc>
          </w:tr>
          <w:tr w:rsidR="00431A68" w:rsidRPr="000D5B1B" w:rsidTr="005C5697">
            <w:trPr>
              <w:jc w:val="center"/>
            </w:trPr>
            <w:sdt>
              <w:sdtPr>
                <w:rPr>
                  <w:rFonts w:ascii="宋体" w:hAnsi="宋体"/>
                </w:rPr>
                <w:tag w:val="_PLD_83ce74083a4545808d6b87b66cb814b0"/>
                <w:id w:val="6008132"/>
                <w:lock w:val="sdtLocked"/>
              </w:sdtPr>
              <w:sdtContent>
                <w:tc>
                  <w:tcPr>
                    <w:tcW w:w="1604" w:type="pct"/>
                    <w:shd w:val="clear" w:color="auto" w:fill="auto"/>
                    <w:vAlign w:val="center"/>
                  </w:tcPr>
                  <w:p w:rsidR="00431A68" w:rsidRPr="000D5B1B" w:rsidRDefault="00431A68" w:rsidP="005C5697">
                    <w:pPr>
                      <w:rPr>
                        <w:rFonts w:ascii="宋体" w:hAnsi="宋体" w:cs="Arial"/>
                        <w:color w:val="000000"/>
                        <w:szCs w:val="21"/>
                      </w:rPr>
                    </w:pPr>
                    <w:r w:rsidRPr="000D5B1B">
                      <w:rPr>
                        <w:rFonts w:ascii="宋体" w:hAnsi="宋体" w:cs="Arial" w:hint="eastAsia"/>
                        <w:color w:val="000000"/>
                        <w:szCs w:val="21"/>
                        <w:lang w:val="en-GB"/>
                      </w:rPr>
                      <w:t>下列各项按持股比例计算的合计数</w:t>
                    </w:r>
                  </w:p>
                </w:tc>
              </w:sdtContent>
            </w:sdt>
            <w:tc>
              <w:tcPr>
                <w:tcW w:w="1697" w:type="pct"/>
                <w:vAlign w:val="center"/>
              </w:tcPr>
              <w:p w:rsidR="00431A68" w:rsidRPr="000D5B1B" w:rsidRDefault="00431A68" w:rsidP="005C5697">
                <w:pPr>
                  <w:jc w:val="right"/>
                  <w:rPr>
                    <w:rFonts w:ascii="宋体" w:hAnsi="宋体"/>
                    <w:szCs w:val="21"/>
                  </w:rPr>
                </w:pPr>
                <w:r w:rsidRPr="000D5B1B">
                  <w:rPr>
                    <w:rFonts w:ascii="宋体" w:hAnsi="宋体"/>
                  </w:rPr>
                  <w:t>-403,867.00</w:t>
                </w:r>
              </w:p>
            </w:tc>
            <w:tc>
              <w:tcPr>
                <w:tcW w:w="1699" w:type="pct"/>
                <w:vAlign w:val="center"/>
              </w:tcPr>
              <w:p w:rsidR="00431A68" w:rsidRPr="000D5B1B" w:rsidRDefault="00431A68" w:rsidP="005C5697">
                <w:pPr>
                  <w:jc w:val="right"/>
                  <w:rPr>
                    <w:rFonts w:ascii="宋体" w:hAnsi="宋体"/>
                    <w:szCs w:val="21"/>
                  </w:rPr>
                </w:pPr>
                <w:r w:rsidRPr="000D5B1B">
                  <w:rPr>
                    <w:rFonts w:ascii="宋体" w:hAnsi="宋体"/>
                  </w:rPr>
                  <w:t>-128,858.44</w:t>
                </w:r>
              </w:p>
            </w:tc>
          </w:tr>
          <w:tr w:rsidR="00431A68" w:rsidRPr="000D5B1B" w:rsidTr="005C5697">
            <w:trPr>
              <w:jc w:val="center"/>
            </w:trPr>
            <w:sdt>
              <w:sdtPr>
                <w:rPr>
                  <w:rFonts w:ascii="宋体" w:hAnsi="宋体"/>
                </w:rPr>
                <w:tag w:val="_PLD_875e720363794e09ab0fd35ce9bc1d43"/>
                <w:id w:val="6008133"/>
                <w:lock w:val="sdtLocked"/>
              </w:sdtPr>
              <w:sdtContent>
                <w:tc>
                  <w:tcPr>
                    <w:tcW w:w="1604" w:type="pct"/>
                    <w:shd w:val="clear" w:color="auto" w:fill="auto"/>
                    <w:vAlign w:val="center"/>
                  </w:tcPr>
                  <w:p w:rsidR="00431A68" w:rsidRPr="000D5B1B" w:rsidRDefault="00431A68" w:rsidP="005C5697">
                    <w:pPr>
                      <w:rPr>
                        <w:rFonts w:ascii="宋体" w:hAnsi="宋体" w:cs="Arial"/>
                        <w:color w:val="000000"/>
                        <w:szCs w:val="21"/>
                      </w:rPr>
                    </w:pPr>
                    <w:r w:rsidRPr="000D5B1B">
                      <w:rPr>
                        <w:rFonts w:ascii="宋体" w:hAnsi="宋体" w:cs="Arial"/>
                        <w:color w:val="000000"/>
                        <w:szCs w:val="21"/>
                      </w:rPr>
                      <w:t>--</w:t>
                    </w:r>
                    <w:r w:rsidRPr="000D5B1B">
                      <w:rPr>
                        <w:rFonts w:ascii="宋体" w:hAnsi="宋体" w:cs="Arial" w:hint="eastAsia"/>
                        <w:color w:val="000000"/>
                        <w:szCs w:val="21"/>
                        <w:lang w:val="en-GB"/>
                      </w:rPr>
                      <w:t>净利润</w:t>
                    </w:r>
                  </w:p>
                </w:tc>
              </w:sdtContent>
            </w:sdt>
            <w:tc>
              <w:tcPr>
                <w:tcW w:w="1697" w:type="pct"/>
              </w:tcPr>
              <w:p w:rsidR="00431A68" w:rsidRPr="000D5B1B" w:rsidRDefault="00431A68" w:rsidP="005C5697">
                <w:pPr>
                  <w:jc w:val="right"/>
                  <w:rPr>
                    <w:rFonts w:ascii="宋体" w:hAnsi="宋体"/>
                    <w:szCs w:val="21"/>
                  </w:rPr>
                </w:pPr>
                <w:r w:rsidRPr="000D5B1B">
                  <w:rPr>
                    <w:rFonts w:ascii="宋体" w:hAnsi="宋体"/>
                  </w:rPr>
                  <w:t>-2,054,289.99</w:t>
                </w:r>
              </w:p>
            </w:tc>
            <w:tc>
              <w:tcPr>
                <w:tcW w:w="1699" w:type="pct"/>
              </w:tcPr>
              <w:p w:rsidR="00431A68" w:rsidRPr="000D5B1B" w:rsidRDefault="00431A68" w:rsidP="005C5697">
                <w:pPr>
                  <w:jc w:val="right"/>
                  <w:rPr>
                    <w:rFonts w:ascii="宋体" w:hAnsi="宋体"/>
                    <w:szCs w:val="21"/>
                  </w:rPr>
                </w:pPr>
                <w:r w:rsidRPr="000D5B1B">
                  <w:rPr>
                    <w:rFonts w:ascii="宋体" w:hAnsi="宋体"/>
                  </w:rPr>
                  <w:t>-416,882.19</w:t>
                </w:r>
              </w:p>
            </w:tc>
          </w:tr>
          <w:tr w:rsidR="00431A68" w:rsidRPr="000D5B1B" w:rsidTr="005C5697">
            <w:trPr>
              <w:jc w:val="center"/>
            </w:trPr>
            <w:sdt>
              <w:sdtPr>
                <w:rPr>
                  <w:rFonts w:ascii="宋体" w:hAnsi="宋体"/>
                </w:rPr>
                <w:tag w:val="_PLD_0951dd4d81044674a5026fa9141415b8"/>
                <w:id w:val="6008134"/>
                <w:lock w:val="sdtLocked"/>
              </w:sdtPr>
              <w:sdtContent>
                <w:tc>
                  <w:tcPr>
                    <w:tcW w:w="1604" w:type="pct"/>
                    <w:shd w:val="clear" w:color="auto" w:fill="auto"/>
                    <w:vAlign w:val="center"/>
                  </w:tcPr>
                  <w:p w:rsidR="00431A68" w:rsidRPr="000D5B1B" w:rsidRDefault="00431A68" w:rsidP="005C5697">
                    <w:pPr>
                      <w:rPr>
                        <w:rFonts w:ascii="宋体" w:hAnsi="宋体" w:cs="Arial"/>
                        <w:color w:val="000000"/>
                        <w:szCs w:val="21"/>
                      </w:rPr>
                    </w:pPr>
                    <w:r w:rsidRPr="000D5B1B">
                      <w:rPr>
                        <w:rFonts w:ascii="宋体" w:hAnsi="宋体" w:cs="Arial"/>
                        <w:color w:val="000000"/>
                        <w:szCs w:val="21"/>
                      </w:rPr>
                      <w:t>--</w:t>
                    </w:r>
                    <w:r w:rsidRPr="000D5B1B">
                      <w:rPr>
                        <w:rFonts w:ascii="宋体" w:hAnsi="宋体" w:cs="Arial" w:hint="eastAsia"/>
                        <w:color w:val="000000"/>
                        <w:szCs w:val="21"/>
                        <w:lang w:val="en-GB"/>
                      </w:rPr>
                      <w:t>其他综合收益</w:t>
                    </w:r>
                  </w:p>
                </w:tc>
              </w:sdtContent>
            </w:sdt>
            <w:tc>
              <w:tcPr>
                <w:tcW w:w="1697" w:type="pct"/>
              </w:tcPr>
              <w:p w:rsidR="00431A68" w:rsidRPr="000D5B1B" w:rsidRDefault="00431A68" w:rsidP="005C5697">
                <w:pPr>
                  <w:jc w:val="right"/>
                  <w:rPr>
                    <w:rFonts w:ascii="宋体" w:hAnsi="宋体"/>
                    <w:szCs w:val="21"/>
                  </w:rPr>
                </w:pPr>
              </w:p>
            </w:tc>
            <w:tc>
              <w:tcPr>
                <w:tcW w:w="1699" w:type="pct"/>
              </w:tcPr>
              <w:p w:rsidR="00431A68" w:rsidRPr="000D5B1B" w:rsidRDefault="00431A68" w:rsidP="005C5697">
                <w:pPr>
                  <w:jc w:val="right"/>
                  <w:rPr>
                    <w:rFonts w:ascii="宋体" w:hAnsi="宋体"/>
                    <w:szCs w:val="21"/>
                  </w:rPr>
                </w:pPr>
              </w:p>
            </w:tc>
          </w:tr>
          <w:tr w:rsidR="00431A68" w:rsidRPr="000D5B1B" w:rsidTr="005C5697">
            <w:trPr>
              <w:jc w:val="center"/>
            </w:trPr>
            <w:sdt>
              <w:sdtPr>
                <w:rPr>
                  <w:rFonts w:ascii="宋体" w:hAnsi="宋体"/>
                </w:rPr>
                <w:tag w:val="_PLD_886e789cb8f14412809a9dc5e3ef806c"/>
                <w:id w:val="6008135"/>
                <w:lock w:val="sdtLocked"/>
              </w:sdtPr>
              <w:sdtContent>
                <w:tc>
                  <w:tcPr>
                    <w:tcW w:w="1604" w:type="pct"/>
                    <w:shd w:val="clear" w:color="auto" w:fill="auto"/>
                    <w:vAlign w:val="center"/>
                  </w:tcPr>
                  <w:p w:rsidR="00431A68" w:rsidRPr="000D5B1B" w:rsidRDefault="00431A68" w:rsidP="005C5697">
                    <w:pPr>
                      <w:rPr>
                        <w:rFonts w:ascii="宋体" w:hAnsi="宋体" w:cs="Arial"/>
                        <w:color w:val="000000"/>
                        <w:szCs w:val="21"/>
                      </w:rPr>
                    </w:pPr>
                    <w:r w:rsidRPr="000D5B1B">
                      <w:rPr>
                        <w:rFonts w:ascii="宋体" w:hAnsi="宋体" w:cs="Arial"/>
                        <w:color w:val="000000"/>
                        <w:szCs w:val="21"/>
                      </w:rPr>
                      <w:t>--</w:t>
                    </w:r>
                    <w:r w:rsidRPr="000D5B1B">
                      <w:rPr>
                        <w:rFonts w:ascii="宋体" w:hAnsi="宋体" w:cs="Arial" w:hint="eastAsia"/>
                        <w:color w:val="000000"/>
                        <w:szCs w:val="21"/>
                        <w:lang w:val="en-GB"/>
                      </w:rPr>
                      <w:t>综合收益总额</w:t>
                    </w:r>
                  </w:p>
                </w:tc>
              </w:sdtContent>
            </w:sdt>
            <w:tc>
              <w:tcPr>
                <w:tcW w:w="1697" w:type="pct"/>
              </w:tcPr>
              <w:p w:rsidR="00431A68" w:rsidRPr="000D5B1B" w:rsidRDefault="00431A68" w:rsidP="005C5697">
                <w:pPr>
                  <w:jc w:val="right"/>
                  <w:rPr>
                    <w:rFonts w:ascii="宋体" w:hAnsi="宋体"/>
                    <w:szCs w:val="21"/>
                  </w:rPr>
                </w:pPr>
                <w:r w:rsidRPr="000D5B1B">
                  <w:rPr>
                    <w:rFonts w:ascii="宋体" w:hAnsi="宋体"/>
                  </w:rPr>
                  <w:t>-2,054,289.99</w:t>
                </w:r>
              </w:p>
            </w:tc>
            <w:tc>
              <w:tcPr>
                <w:tcW w:w="1699" w:type="pct"/>
              </w:tcPr>
              <w:p w:rsidR="00431A68" w:rsidRPr="000D5B1B" w:rsidRDefault="00431A68" w:rsidP="005C5697">
                <w:pPr>
                  <w:jc w:val="right"/>
                  <w:rPr>
                    <w:rFonts w:ascii="宋体" w:hAnsi="宋体"/>
                    <w:szCs w:val="21"/>
                  </w:rPr>
                </w:pPr>
                <w:r w:rsidRPr="000D5B1B">
                  <w:rPr>
                    <w:rFonts w:ascii="宋体" w:hAnsi="宋体"/>
                  </w:rPr>
                  <w:t>-416,882.19</w:t>
                </w:r>
              </w:p>
            </w:tc>
          </w:tr>
        </w:tbl>
        <w:p w:rsidR="005155D7" w:rsidRPr="000D5B1B" w:rsidRDefault="009E230D">
          <w:pPr>
            <w:rPr>
              <w:rFonts w:ascii="宋体" w:hAnsi="宋体" w:cs="Arial"/>
              <w:szCs w:val="21"/>
            </w:rPr>
          </w:pPr>
        </w:p>
      </w:sdtContent>
    </w:sdt>
    <w:p w:rsidR="005155D7" w:rsidRPr="000D5B1B" w:rsidRDefault="005155D7">
      <w:pPr>
        <w:rPr>
          <w:rFonts w:ascii="宋体" w:hAnsi="宋体" w:cs="Arial"/>
          <w:szCs w:val="21"/>
        </w:rPr>
      </w:pPr>
    </w:p>
    <w:sdt>
      <w:sdtPr>
        <w:rPr>
          <w:rFonts w:ascii="宋体" w:hAnsi="宋体" w:cs="宋体" w:hint="eastAsia"/>
          <w:b w:val="0"/>
          <w:bCs w:val="0"/>
          <w:kern w:val="0"/>
          <w:szCs w:val="24"/>
        </w:rPr>
        <w:alias w:val="模块:与金融工具相关的风险"/>
        <w:tag w:val="_GBC_815d628fea814e7191d23a3fcbe2783c"/>
        <w:id w:val="879911"/>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46"/>
            </w:numPr>
            <w:rPr>
              <w:rFonts w:ascii="宋体" w:hAnsi="宋体"/>
            </w:rPr>
          </w:pPr>
          <w:r w:rsidRPr="000D5B1B">
            <w:rPr>
              <w:rFonts w:ascii="宋体" w:hAnsi="宋体" w:hint="eastAsia"/>
            </w:rPr>
            <w:t>与金融工具相关的风险</w:t>
          </w:r>
        </w:p>
        <w:sdt>
          <w:sdtPr>
            <w:rPr>
              <w:rFonts w:ascii="宋体" w:hAnsi="宋体"/>
            </w:rPr>
            <w:alias w:val="是否适用：与金融工具相关的风险[双击切换]"/>
            <w:tag w:val="_GBC_2be38aac6aaa4945a48be2cdc11eaaf6"/>
            <w:id w:val="879909"/>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1E043E"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1E043E"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szCs w:val="21"/>
            </w:rPr>
            <w:alias w:val="与金融工具相关的风险"/>
            <w:tag w:val="_GBC_f6714dfdbb554edeb7e7fde71c65346d"/>
            <w:id w:val="879910"/>
            <w:lock w:val="sdtLocked"/>
            <w:placeholder>
              <w:docPart w:val="GBC22222222222222222222222222222"/>
            </w:placeholder>
          </w:sdtPr>
          <w:sdtEndPr>
            <w:rPr>
              <w:b/>
            </w:rPr>
          </w:sdtEndPr>
          <w:sdtContent>
            <w:p w:rsidR="00431A68" w:rsidRPr="0099699C" w:rsidRDefault="00431A68" w:rsidP="00431A68">
              <w:pPr>
                <w:spacing w:line="360" w:lineRule="auto"/>
                <w:ind w:firstLineChars="200" w:firstLine="420"/>
                <w:rPr>
                  <w:szCs w:val="21"/>
                </w:rPr>
              </w:pPr>
              <w:r>
                <w:rPr>
                  <w:rFonts w:hint="eastAsia"/>
                  <w:szCs w:val="21"/>
                </w:rPr>
                <w:t>本公司的主要金融工具包括权益投资，借款，应收及其他应收款，应付账款，其他应付款及银行存款等。相关金融工具详情于各附注披露。</w:t>
              </w:r>
              <w:r w:rsidRPr="0099699C">
                <w:rPr>
                  <w:szCs w:val="21"/>
                </w:rPr>
                <w:t>与这些金融工具有关的风险，以及本</w:t>
              </w:r>
              <w:r w:rsidRPr="0099699C">
                <w:rPr>
                  <w:rFonts w:hint="eastAsia"/>
                  <w:szCs w:val="21"/>
                </w:rPr>
                <w:t>公司</w:t>
              </w:r>
              <w:r w:rsidRPr="0099699C">
                <w:rPr>
                  <w:szCs w:val="21"/>
                </w:rPr>
                <w:t>为降低这些风险所采取的风险管理政策如下所述。本</w:t>
              </w:r>
              <w:r w:rsidRPr="0099699C">
                <w:rPr>
                  <w:rFonts w:hint="eastAsia"/>
                  <w:szCs w:val="21"/>
                </w:rPr>
                <w:t>公司</w:t>
              </w:r>
              <w:r w:rsidRPr="0099699C">
                <w:rPr>
                  <w:szCs w:val="21"/>
                </w:rPr>
                <w:t>管理层对这些风险敞口进行管理和监控以确保将上述风险控制在限定的范围之内。</w:t>
              </w:r>
            </w:p>
            <w:p w:rsidR="00431A68" w:rsidRDefault="00431A68" w:rsidP="00431A68">
              <w:pPr>
                <w:spacing w:line="360" w:lineRule="auto"/>
                <w:ind w:firstLineChars="200" w:firstLine="420"/>
                <w:rPr>
                  <w:szCs w:val="21"/>
                </w:rPr>
              </w:pPr>
              <w:r w:rsidRPr="0099699C">
                <w:rPr>
                  <w:rFonts w:hint="eastAsia"/>
                  <w:szCs w:val="21"/>
                </w:rPr>
                <w:t>本公司采用敏感性分析技术分析风险变量的合理、可能变化对当期损益或股东权益可能产生的影响。由于任何风险变量很少孤立地发生变化，而变量之间存在的相关性对某一风险变量的变化的最终影响金额将产生重大作用，因此下述内容是在假设每一变量的变化是在独立的情况下进行的。</w:t>
              </w:r>
            </w:p>
            <w:p w:rsidR="00431A68" w:rsidRPr="00E56EF7" w:rsidRDefault="00431A68" w:rsidP="00CF677E">
              <w:pPr>
                <w:spacing w:beforeLines="50" w:line="360" w:lineRule="auto"/>
                <w:ind w:firstLineChars="200" w:firstLine="422"/>
                <w:outlineLvl w:val="1"/>
                <w:rPr>
                  <w:rFonts w:ascii="宋体" w:hAnsi="宋体" w:cs="Arial"/>
                  <w:b/>
                </w:rPr>
              </w:pPr>
              <w:r w:rsidRPr="00E56EF7">
                <w:rPr>
                  <w:rFonts w:ascii="宋体" w:hAnsi="宋体" w:cs="Arial" w:hint="eastAsia"/>
                  <w:b/>
                </w:rPr>
                <w:t>1、市场风险</w:t>
              </w:r>
            </w:p>
            <w:p w:rsidR="00431A68" w:rsidRDefault="00431A68" w:rsidP="00431A68">
              <w:pPr>
                <w:adjustRightInd w:val="0"/>
                <w:snapToGrid w:val="0"/>
                <w:spacing w:line="360" w:lineRule="auto"/>
                <w:ind w:firstLineChars="202" w:firstLine="424"/>
                <w:rPr>
                  <w:i/>
                  <w:iCs/>
                  <w:szCs w:val="21"/>
                </w:rPr>
              </w:pPr>
              <w:r w:rsidRPr="00035E42">
                <w:rPr>
                  <w:rFonts w:ascii="宋体" w:cs="宋体" w:hint="eastAsia"/>
                  <w:szCs w:val="21"/>
                </w:rPr>
                <w:t>（1</w:t>
              </w:r>
              <w:r>
                <w:rPr>
                  <w:rFonts w:ascii="宋体" w:cs="宋体" w:hint="eastAsia"/>
                  <w:szCs w:val="21"/>
                </w:rPr>
                <w:t>）利率风险－公允价值变动风险，本公司的因利率变动引起金融工具公允价值变动的风险主要来自固定利率的</w:t>
              </w:r>
              <w:r w:rsidRPr="00AC61BC">
                <w:rPr>
                  <w:rFonts w:ascii="宋体" w:cs="宋体" w:hint="eastAsia"/>
                  <w:szCs w:val="21"/>
                </w:rPr>
                <w:t>短期借款</w:t>
              </w:r>
              <w:r w:rsidRPr="00AC61BC">
                <w:rPr>
                  <w:rFonts w:hint="eastAsia"/>
                  <w:szCs w:val="21"/>
                </w:rPr>
                <w:t>（</w:t>
              </w:r>
              <w:r w:rsidRPr="00AC61BC">
                <w:rPr>
                  <w:rFonts w:ascii="宋体" w:cs="宋体" w:hint="eastAsia"/>
                  <w:szCs w:val="21"/>
                </w:rPr>
                <w:t>详见附注</w:t>
              </w:r>
              <w:r w:rsidRPr="00AC61BC">
                <w:rPr>
                  <w:rFonts w:hint="eastAsia"/>
                  <w:szCs w:val="21"/>
                </w:rPr>
                <w:t>五、</w:t>
              </w:r>
              <w:r>
                <w:rPr>
                  <w:rFonts w:hint="eastAsia"/>
                  <w:szCs w:val="21"/>
                </w:rPr>
                <w:t>19</w:t>
              </w:r>
              <w:r w:rsidRPr="00AC61BC">
                <w:rPr>
                  <w:rFonts w:hint="eastAsia"/>
                  <w:szCs w:val="21"/>
                </w:rPr>
                <w:t>）、长期借款（</w:t>
              </w:r>
              <w:r w:rsidRPr="00AC61BC">
                <w:rPr>
                  <w:rFonts w:ascii="宋体" w:cs="宋体" w:hint="eastAsia"/>
                  <w:szCs w:val="21"/>
                </w:rPr>
                <w:t>详见附注</w:t>
              </w:r>
              <w:r w:rsidRPr="00AC61BC">
                <w:rPr>
                  <w:rFonts w:hint="eastAsia"/>
                  <w:szCs w:val="21"/>
                </w:rPr>
                <w:t>五、</w:t>
              </w:r>
              <w:r>
                <w:rPr>
                  <w:rFonts w:hint="eastAsia"/>
                  <w:szCs w:val="21"/>
                </w:rPr>
                <w:t>29</w:t>
              </w:r>
              <w:r>
                <w:rPr>
                  <w:rFonts w:hint="eastAsia"/>
                  <w:szCs w:val="21"/>
                </w:rPr>
                <w:t>）</w:t>
              </w:r>
              <w:r w:rsidRPr="00B47F2F">
                <w:rPr>
                  <w:rFonts w:ascii="宋体" w:cs="宋体" w:hint="eastAsia"/>
                  <w:szCs w:val="21"/>
                </w:rPr>
                <w:t>。</w:t>
              </w:r>
              <w:r>
                <w:rPr>
                  <w:rFonts w:ascii="宋体" w:cs="宋体" w:hint="eastAsia"/>
                  <w:szCs w:val="21"/>
                </w:rPr>
                <w:t>由于固定利率借款主要为短期借款、长期借款，因此本公司之董事认为公允利率风险并不重大。本公司目前并无利率对冲的政策。</w:t>
              </w:r>
            </w:p>
            <w:p w:rsidR="00431A68" w:rsidRPr="00417C05" w:rsidRDefault="00431A68" w:rsidP="00CF677E">
              <w:pPr>
                <w:spacing w:beforeLines="50" w:line="360" w:lineRule="auto"/>
                <w:ind w:firstLineChars="200" w:firstLine="422"/>
                <w:outlineLvl w:val="1"/>
                <w:rPr>
                  <w:rFonts w:ascii="宋体" w:hAnsi="宋体" w:cs="Arial"/>
                  <w:b/>
                </w:rPr>
              </w:pPr>
              <w:r w:rsidRPr="00417C05">
                <w:rPr>
                  <w:rFonts w:ascii="宋体" w:hAnsi="宋体" w:cs="Arial" w:hint="eastAsia"/>
                  <w:b/>
                </w:rPr>
                <w:t>2、信用风险</w:t>
              </w:r>
            </w:p>
            <w:p w:rsidR="00431A68" w:rsidRDefault="00431A68" w:rsidP="00431A68">
              <w:pPr>
                <w:adjustRightInd w:val="0"/>
                <w:snapToGrid w:val="0"/>
                <w:spacing w:line="360" w:lineRule="auto"/>
                <w:ind w:firstLineChars="202" w:firstLine="424"/>
                <w:rPr>
                  <w:rFonts w:ascii="宋体" w:cs="宋体"/>
                  <w:szCs w:val="21"/>
                </w:rPr>
              </w:pPr>
              <w:r w:rsidRPr="00A76770">
                <w:rPr>
                  <w:rFonts w:ascii="宋体" w:cs="宋体"/>
                  <w:szCs w:val="21"/>
                </w:rPr>
                <w:t>201</w:t>
              </w:r>
              <w:r>
                <w:rPr>
                  <w:rFonts w:ascii="宋体" w:cs="宋体" w:hint="eastAsia"/>
                  <w:szCs w:val="21"/>
                </w:rPr>
                <w:t>7年</w:t>
              </w:r>
              <w:r w:rsidRPr="00A76770">
                <w:rPr>
                  <w:rFonts w:ascii="宋体" w:cs="宋体"/>
                  <w:szCs w:val="21"/>
                </w:rPr>
                <w:t>12</w:t>
              </w:r>
              <w:r>
                <w:rPr>
                  <w:rFonts w:ascii="宋体" w:cs="宋体" w:hint="eastAsia"/>
                  <w:szCs w:val="21"/>
                </w:rPr>
                <w:t>月</w:t>
              </w:r>
              <w:r w:rsidRPr="00A76770">
                <w:rPr>
                  <w:rFonts w:ascii="宋体" w:cs="宋体"/>
                  <w:szCs w:val="21"/>
                </w:rPr>
                <w:t>31</w:t>
              </w:r>
              <w:r>
                <w:rPr>
                  <w:rFonts w:ascii="宋体" w:cs="宋体" w:hint="eastAsia"/>
                  <w:szCs w:val="21"/>
                </w:rPr>
                <w:t>日，可能引起本公司财务损失的最大信用风险敞口主要来自于合同另一方未能履行义务而导致本公司金融资产产生的损失，具体包括：现金及银行存款、应收款项、银行理财产品等。</w:t>
              </w:r>
            </w:p>
            <w:p w:rsidR="00431A68" w:rsidRPr="00A76770" w:rsidRDefault="00431A68" w:rsidP="00431A68">
              <w:pPr>
                <w:adjustRightInd w:val="0"/>
                <w:snapToGrid w:val="0"/>
                <w:spacing w:line="360" w:lineRule="auto"/>
                <w:ind w:firstLineChars="202" w:firstLine="424"/>
                <w:rPr>
                  <w:rFonts w:ascii="宋体" w:cs="宋体"/>
                  <w:szCs w:val="21"/>
                </w:rPr>
              </w:pPr>
              <w:r w:rsidRPr="00A76770">
                <w:rPr>
                  <w:rFonts w:ascii="宋体" w:cs="宋体" w:hint="eastAsia"/>
                  <w:szCs w:val="21"/>
                </w:rPr>
                <w:t>本公司对银行存款、银行短期理财产品信用风险的管理措施，是将大部分现金及银行存款存储在中国境</w:t>
              </w:r>
              <w:r>
                <w:rPr>
                  <w:rFonts w:ascii="宋体" w:cs="宋体" w:hint="eastAsia"/>
                  <w:szCs w:val="21"/>
                </w:rPr>
                <w:t>内的国有银行及其他大中型上市银行或该买这些银行发行的</w:t>
              </w:r>
              <w:r w:rsidRPr="00A76770">
                <w:rPr>
                  <w:rFonts w:ascii="宋体" w:cs="宋体" w:hint="eastAsia"/>
                  <w:szCs w:val="21"/>
                </w:rPr>
                <w:t>短期理财产品。本公司管</w:t>
              </w:r>
              <w:r w:rsidRPr="00A76770">
                <w:rPr>
                  <w:rFonts w:ascii="宋体" w:cs="宋体" w:hint="eastAsia"/>
                  <w:szCs w:val="21"/>
                </w:rPr>
                <w:lastRenderedPageBreak/>
                <w:t>理层认为其不存在重大的信用风险，不会产生因对方单位违约而导致的任何重大损失。</w:t>
              </w:r>
            </w:p>
            <w:p w:rsidR="00431A68" w:rsidRPr="00A76770" w:rsidRDefault="00431A68" w:rsidP="00431A68">
              <w:pPr>
                <w:adjustRightInd w:val="0"/>
                <w:snapToGrid w:val="0"/>
                <w:spacing w:line="360" w:lineRule="auto"/>
                <w:ind w:firstLineChars="202" w:firstLine="424"/>
                <w:rPr>
                  <w:rFonts w:ascii="宋体" w:cs="宋体"/>
                  <w:szCs w:val="21"/>
                </w:rPr>
              </w:pPr>
              <w:r w:rsidRPr="00A76770">
                <w:rPr>
                  <w:rFonts w:ascii="宋体" w:cs="宋体" w:hint="eastAsia"/>
                  <w:szCs w:val="21"/>
                </w:rPr>
                <w:t>本公司对应收账款信用风险的管理措施主要有：</w:t>
              </w:r>
              <w:r w:rsidRPr="00A76770">
                <w:rPr>
                  <w:rFonts w:ascii="宋体" w:cs="宋体"/>
                  <w:szCs w:val="21"/>
                </w:rPr>
                <w:t>1</w:t>
              </w:r>
              <w:r>
                <w:rPr>
                  <w:rFonts w:ascii="宋体" w:cs="宋体" w:hint="eastAsia"/>
                  <w:szCs w:val="21"/>
                </w:rPr>
                <w:t>、本公司主要与经认可的、信誉良好、资信状况优秀的客户进行交易</w:t>
              </w:r>
              <w:r w:rsidRPr="00A76770">
                <w:rPr>
                  <w:rFonts w:ascii="宋体" w:cs="宋体" w:hint="eastAsia"/>
                  <w:szCs w:val="21"/>
                </w:rPr>
                <w:t>；</w:t>
              </w:r>
              <w:r w:rsidRPr="00A76770">
                <w:rPr>
                  <w:rFonts w:ascii="宋体" w:cs="宋体"/>
                  <w:szCs w:val="21"/>
                </w:rPr>
                <w:t>2</w:t>
              </w:r>
              <w:r w:rsidRPr="00A76770">
                <w:rPr>
                  <w:rFonts w:ascii="宋体" w:cs="宋体" w:hint="eastAsia"/>
                  <w:szCs w:val="21"/>
                </w:rPr>
                <w:t>、按照本公司的政策，需对所有要求采用信用方式进行交易的客户进行信用审核；</w:t>
              </w:r>
              <w:r w:rsidRPr="00A76770">
                <w:rPr>
                  <w:rFonts w:ascii="宋体" w:cs="宋体"/>
                  <w:szCs w:val="21"/>
                </w:rPr>
                <w:t>3</w:t>
              </w:r>
              <w:r w:rsidRPr="00A76770">
                <w:rPr>
                  <w:rFonts w:ascii="宋体" w:cs="宋体" w:hint="eastAsia"/>
                  <w:szCs w:val="21"/>
                </w:rPr>
                <w:t>、本公司对应收账款余额进行持续监控，以确保本公司不致面临重大坏账风险；</w:t>
              </w:r>
              <w:r w:rsidRPr="00A76770">
                <w:rPr>
                  <w:rFonts w:ascii="宋体" w:cs="宋体"/>
                  <w:szCs w:val="21"/>
                </w:rPr>
                <w:t>4</w:t>
              </w:r>
              <w:r w:rsidRPr="00A76770">
                <w:rPr>
                  <w:rFonts w:ascii="宋体" w:cs="宋体" w:hint="eastAsia"/>
                  <w:szCs w:val="21"/>
                </w:rPr>
                <w:t>、根据公司会计政策，计提充分的坏账准备；</w:t>
              </w:r>
              <w:r w:rsidRPr="00A76770">
                <w:rPr>
                  <w:rFonts w:ascii="宋体" w:cs="宋体"/>
                  <w:szCs w:val="21"/>
                </w:rPr>
                <w:t>5</w:t>
              </w:r>
              <w:r w:rsidRPr="00A76770">
                <w:rPr>
                  <w:rFonts w:ascii="宋体" w:cs="宋体" w:hint="eastAsia"/>
                  <w:szCs w:val="21"/>
                </w:rPr>
                <w:t>、持续关注客户财务及运营状况，对资信状况出现恶化迹象的客户计提特别坏账准备</w:t>
              </w:r>
              <w:r w:rsidRPr="00835859">
                <w:rPr>
                  <w:rFonts w:ascii="宋体" w:cs="宋体" w:hint="eastAsia"/>
                  <w:szCs w:val="21"/>
                </w:rPr>
                <w:t>。</w:t>
              </w:r>
            </w:p>
            <w:p w:rsidR="00431A68" w:rsidRDefault="00431A68" w:rsidP="00431A68">
              <w:pPr>
                <w:adjustRightInd w:val="0"/>
                <w:snapToGrid w:val="0"/>
                <w:spacing w:line="360" w:lineRule="auto"/>
                <w:ind w:firstLineChars="202" w:firstLine="424"/>
                <w:rPr>
                  <w:rFonts w:ascii="宋体" w:cs="宋体"/>
                  <w:szCs w:val="21"/>
                </w:rPr>
              </w:pPr>
              <w:r w:rsidRPr="00A76770">
                <w:rPr>
                  <w:rFonts w:ascii="宋体" w:cs="宋体" w:hint="eastAsia"/>
                  <w:szCs w:val="21"/>
                </w:rPr>
                <w:t>因此本公司管理层认为本公司信用风险是有限的。</w:t>
              </w:r>
            </w:p>
            <w:p w:rsidR="00431A68" w:rsidRPr="00417C05" w:rsidRDefault="00431A68" w:rsidP="00CF677E">
              <w:pPr>
                <w:spacing w:beforeLines="50" w:line="360" w:lineRule="auto"/>
                <w:ind w:firstLineChars="200" w:firstLine="422"/>
                <w:outlineLvl w:val="1"/>
                <w:rPr>
                  <w:rFonts w:ascii="宋体" w:hAnsi="宋体" w:cs="Arial"/>
                  <w:b/>
                </w:rPr>
              </w:pPr>
              <w:r w:rsidRPr="00417C05">
                <w:rPr>
                  <w:rFonts w:ascii="宋体" w:hAnsi="宋体" w:cs="Arial" w:hint="eastAsia"/>
                  <w:b/>
                </w:rPr>
                <w:t>3、流动风险</w:t>
              </w:r>
            </w:p>
            <w:p w:rsidR="005155D7" w:rsidRPr="000D5B1B" w:rsidRDefault="00431A68" w:rsidP="00431A68">
              <w:pPr>
                <w:adjustRightInd w:val="0"/>
                <w:snapToGrid w:val="0"/>
                <w:spacing w:line="360" w:lineRule="auto"/>
                <w:ind w:firstLineChars="202" w:firstLine="424"/>
                <w:rPr>
                  <w:rFonts w:ascii="宋体" w:hAnsi="宋体"/>
                  <w:b/>
                  <w:szCs w:val="21"/>
                </w:rPr>
              </w:pPr>
              <w:r w:rsidRPr="00602AB4">
                <w:rPr>
                  <w:rFonts w:ascii="宋体" w:cs="宋体" w:hint="eastAsia"/>
                  <w:szCs w:val="21"/>
                </w:rPr>
                <w:t>流动性风险是指公司无法及时获得充足资金，满足业务发展需要或偿付到期债务以及其他支付义务的风险。管理流动风险时，本公司保持管理层认为充分的现金及现金等价物并对其进行监控，以满足本公司经营需要、并降低现金流量波动的影响。于资产负债表日，公司现金充足，公司持有的金融资产和金融负债按未折现剩余合同义务的到期期限均为1</w:t>
              </w:r>
              <w:r>
                <w:rPr>
                  <w:rFonts w:ascii="宋体" w:cs="宋体" w:hint="eastAsia"/>
                  <w:szCs w:val="21"/>
                </w:rPr>
                <w:t>年以内。因此，本公司管理层认为</w:t>
              </w:r>
              <w:r w:rsidRPr="00602AB4">
                <w:rPr>
                  <w:rFonts w:ascii="宋体" w:cs="宋体" w:hint="eastAsia"/>
                  <w:szCs w:val="21"/>
                </w:rPr>
                <w:t>本公司所承担的流动风险有限，对本公司的经营和财务报表不构成重大影响，本财务报表系在持续经营假设的基础上编制。</w:t>
              </w:r>
            </w:p>
          </w:sdtContent>
        </w:sdt>
        <w:p w:rsidR="005155D7" w:rsidRPr="000D5B1B" w:rsidRDefault="009E230D">
          <w:pPr>
            <w:rPr>
              <w:rFonts w:ascii="宋体" w:hAnsi="宋体"/>
              <w:color w:val="808080"/>
              <w:szCs w:val="21"/>
            </w:rPr>
          </w:pPr>
        </w:p>
      </w:sdtContent>
    </w:sdt>
    <w:p w:rsidR="005155D7" w:rsidRPr="000D5B1B" w:rsidRDefault="00D3606B">
      <w:pPr>
        <w:pStyle w:val="2"/>
        <w:numPr>
          <w:ilvl w:val="0"/>
          <w:numId w:val="46"/>
        </w:numPr>
        <w:rPr>
          <w:rFonts w:ascii="宋体" w:hAnsi="宋体"/>
        </w:rPr>
      </w:pPr>
      <w:r w:rsidRPr="000D5B1B">
        <w:rPr>
          <w:rFonts w:ascii="宋体" w:hAnsi="宋体" w:hint="eastAsia"/>
        </w:rPr>
        <w:t>公允价值的披露</w:t>
      </w:r>
    </w:p>
    <w:sdt>
      <w:sdtPr>
        <w:rPr>
          <w:rFonts w:ascii="宋体" w:hAnsi="宋体" w:cs="宋体" w:hint="eastAsia"/>
          <w:b w:val="0"/>
          <w:bCs w:val="0"/>
          <w:kern w:val="0"/>
          <w:szCs w:val="24"/>
        </w:rPr>
        <w:alias w:val="模块:以公允价值计量的资产和负债的期末公允价值"/>
        <w:tag w:val="_GBC_b5067cea5bbf475388ac2623e2c669d7"/>
        <w:id w:val="879960"/>
        <w:lock w:val="sdtLocked"/>
        <w:placeholder>
          <w:docPart w:val="GBC22222222222222222222222222222"/>
        </w:placeholder>
      </w:sdtPr>
      <w:sdtEndPr>
        <w:rPr>
          <w:rFonts w:cstheme="minorBidi"/>
          <w:kern w:val="2"/>
          <w:szCs w:val="21"/>
        </w:rPr>
      </w:sdtEndPr>
      <w:sdtContent>
        <w:p w:rsidR="005155D7" w:rsidRPr="000D5B1B" w:rsidRDefault="00D3606B">
          <w:pPr>
            <w:pStyle w:val="3"/>
            <w:numPr>
              <w:ilvl w:val="0"/>
              <w:numId w:val="86"/>
            </w:numPr>
            <w:rPr>
              <w:rFonts w:ascii="宋体" w:hAnsi="宋体"/>
            </w:rPr>
          </w:pPr>
          <w:r w:rsidRPr="000D5B1B">
            <w:rPr>
              <w:rFonts w:ascii="宋体" w:hAnsi="宋体" w:hint="eastAsia"/>
            </w:rPr>
            <w:t>以公允价值计量的资产和负债的期末公允价值</w:t>
          </w:r>
        </w:p>
        <w:sdt>
          <w:sdtPr>
            <w:rPr>
              <w:rFonts w:ascii="宋体" w:hAnsi="宋体" w:hint="eastAsia"/>
            </w:rPr>
            <w:alias w:val="是否适用：以公允价值计量的资产和负债的期末公允价值[双击切换]"/>
            <w:tag w:val="_GBC_a844438553bd4b8e89b424963f814a3e"/>
            <w:id w:val="879912"/>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5137B7"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D3606B"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附注：以公允价值计量的资产和负债的期末公允价值"/>
              <w:tag w:val="_GBC_4b785696cde44d3f8a4a7d28ab963e38"/>
              <w:id w:val="87991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以公允价值计量的资产和负债的期末公允价值"/>
              <w:tag w:val="_GBC_3bb5670d72804a4b8298edc3e439955a"/>
              <w:id w:val="8799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370"/>
            <w:gridCol w:w="1668"/>
            <w:gridCol w:w="1628"/>
            <w:gridCol w:w="1696"/>
            <w:gridCol w:w="1527"/>
          </w:tblGrid>
          <w:tr w:rsidR="00A60EF3" w:rsidRPr="000D5B1B" w:rsidTr="001B7BC7">
            <w:trPr>
              <w:trHeight w:val="145"/>
            </w:trPr>
            <w:sdt>
              <w:sdtPr>
                <w:rPr>
                  <w:rFonts w:ascii="宋体" w:hAnsi="宋体"/>
                </w:rPr>
                <w:tag w:val="_PLD_8ed22899f6e74873a320afc10207305b"/>
                <w:id w:val="1661711"/>
                <w:lock w:val="sdtLocked"/>
              </w:sdtPr>
              <w:sdtContent>
                <w:tc>
                  <w:tcPr>
                    <w:tcW w:w="1333" w:type="pct"/>
                    <w:vMerge w:val="restart"/>
                    <w:tcBorders>
                      <w:top w:val="single" w:sz="4" w:space="0" w:color="auto"/>
                      <w:left w:val="single" w:sz="4" w:space="0" w:color="auto"/>
                      <w:right w:val="single" w:sz="4" w:space="0" w:color="auto"/>
                    </w:tcBorders>
                    <w:shd w:val="clear" w:color="auto" w:fill="auto"/>
                    <w:vAlign w:val="center"/>
                  </w:tcPr>
                  <w:p w:rsidR="00A60EF3" w:rsidRPr="000D5B1B" w:rsidRDefault="00A60EF3" w:rsidP="001B7BC7">
                    <w:pPr>
                      <w:jc w:val="center"/>
                      <w:outlineLvl w:val="2"/>
                      <w:rPr>
                        <w:rFonts w:ascii="宋体" w:hAnsi="宋体" w:cs="Cambria"/>
                        <w:szCs w:val="21"/>
                      </w:rPr>
                    </w:pPr>
                    <w:r w:rsidRPr="000D5B1B">
                      <w:rPr>
                        <w:rFonts w:ascii="宋体" w:hAnsi="宋体" w:cs="Cambria" w:hint="eastAsia"/>
                        <w:szCs w:val="21"/>
                      </w:rPr>
                      <w:t>项目</w:t>
                    </w:r>
                  </w:p>
                </w:tc>
              </w:sdtContent>
            </w:sdt>
            <w:sdt>
              <w:sdtPr>
                <w:rPr>
                  <w:rFonts w:ascii="宋体" w:hAnsi="宋体"/>
                </w:rPr>
                <w:tag w:val="_PLD_4f92536f98fc4d41ac4935dc55a9adf0"/>
                <w:id w:val="1661712"/>
                <w:lock w:val="sdtLocked"/>
              </w:sdtPr>
              <w:sdtContent>
                <w:tc>
                  <w:tcPr>
                    <w:tcW w:w="36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A60EF3" w:rsidRPr="000D5B1B" w:rsidRDefault="00A60EF3" w:rsidP="001B7BC7">
                    <w:pPr>
                      <w:jc w:val="center"/>
                      <w:outlineLvl w:val="2"/>
                      <w:rPr>
                        <w:rFonts w:ascii="宋体" w:hAnsi="宋体" w:cs="Cambria"/>
                        <w:szCs w:val="21"/>
                      </w:rPr>
                    </w:pPr>
                    <w:r w:rsidRPr="000D5B1B">
                      <w:rPr>
                        <w:rFonts w:ascii="宋体" w:hAnsi="宋体" w:cs="Cambria" w:hint="eastAsia"/>
                        <w:szCs w:val="21"/>
                      </w:rPr>
                      <w:t>期末公允价值</w:t>
                    </w:r>
                  </w:p>
                </w:tc>
              </w:sdtContent>
            </w:sdt>
          </w:tr>
          <w:tr w:rsidR="00A60EF3" w:rsidRPr="000D5B1B" w:rsidTr="001B7BC7">
            <w:trPr>
              <w:trHeight w:val="145"/>
            </w:trPr>
            <w:tc>
              <w:tcPr>
                <w:tcW w:w="1333" w:type="pct"/>
                <w:vMerge/>
                <w:tcBorders>
                  <w:left w:val="single" w:sz="4" w:space="0" w:color="auto"/>
                  <w:bottom w:val="single" w:sz="4" w:space="0" w:color="auto"/>
                  <w:right w:val="single" w:sz="4" w:space="0" w:color="auto"/>
                </w:tcBorders>
                <w:shd w:val="clear" w:color="auto" w:fill="auto"/>
                <w:vAlign w:val="center"/>
              </w:tcPr>
              <w:p w:rsidR="00A60EF3" w:rsidRPr="000D5B1B" w:rsidRDefault="00A60EF3" w:rsidP="001B7BC7">
                <w:pPr>
                  <w:jc w:val="center"/>
                  <w:outlineLvl w:val="2"/>
                  <w:rPr>
                    <w:rFonts w:ascii="宋体" w:hAnsi="宋体" w:cs="Cambria"/>
                    <w:szCs w:val="21"/>
                  </w:rPr>
                </w:pPr>
              </w:p>
            </w:tc>
            <w:sdt>
              <w:sdtPr>
                <w:rPr>
                  <w:rFonts w:ascii="宋体" w:hAnsi="宋体"/>
                </w:rPr>
                <w:tag w:val="_PLD_b1aae0314b6e4debaafd3e0ea66a1228"/>
                <w:id w:val="1661713"/>
                <w:lock w:val="sdtLocked"/>
              </w:sdtPr>
              <w:sdtContent>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A60EF3" w:rsidRPr="000D5B1B" w:rsidRDefault="00A60EF3" w:rsidP="001B7BC7">
                    <w:pPr>
                      <w:jc w:val="center"/>
                      <w:outlineLvl w:val="2"/>
                      <w:rPr>
                        <w:rFonts w:ascii="宋体" w:hAnsi="宋体" w:cs="Cambria"/>
                        <w:szCs w:val="21"/>
                      </w:rPr>
                    </w:pPr>
                    <w:r w:rsidRPr="000D5B1B">
                      <w:rPr>
                        <w:rFonts w:ascii="宋体" w:hAnsi="宋体" w:cs="Cambria" w:hint="eastAsia"/>
                        <w:szCs w:val="21"/>
                      </w:rPr>
                      <w:t>第一层次公允价值计量</w:t>
                    </w:r>
                  </w:p>
                </w:tc>
              </w:sdtContent>
            </w:sdt>
            <w:sdt>
              <w:sdtPr>
                <w:rPr>
                  <w:rFonts w:ascii="宋体" w:hAnsi="宋体"/>
                </w:rPr>
                <w:tag w:val="_PLD_3d2bc06f877d45ac8400bc67f0e182d4"/>
                <w:id w:val="1661714"/>
                <w:lock w:val="sdtLocked"/>
              </w:sdtPr>
              <w:sdtContent>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A60EF3" w:rsidRPr="000D5B1B" w:rsidRDefault="00A60EF3" w:rsidP="001B7BC7">
                    <w:pPr>
                      <w:jc w:val="center"/>
                      <w:outlineLvl w:val="2"/>
                      <w:rPr>
                        <w:rFonts w:ascii="宋体" w:hAnsi="宋体" w:cs="Cambria"/>
                        <w:szCs w:val="21"/>
                      </w:rPr>
                    </w:pPr>
                    <w:r w:rsidRPr="000D5B1B">
                      <w:rPr>
                        <w:rFonts w:ascii="宋体" w:hAnsi="宋体" w:cs="Cambria" w:hint="eastAsia"/>
                        <w:szCs w:val="21"/>
                      </w:rPr>
                      <w:t>第二层次公允价值计量</w:t>
                    </w:r>
                  </w:p>
                </w:tc>
              </w:sdtContent>
            </w:sdt>
            <w:sdt>
              <w:sdtPr>
                <w:rPr>
                  <w:rFonts w:ascii="宋体" w:hAnsi="宋体"/>
                </w:rPr>
                <w:tag w:val="_PLD_6ecc4076a8e247788138a7a89fdc0040"/>
                <w:id w:val="1661715"/>
                <w:lock w:val="sdtLocked"/>
              </w:sdtPr>
              <w:sdtContent>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rsidR="00A60EF3" w:rsidRPr="000D5B1B" w:rsidRDefault="00A60EF3" w:rsidP="001B7BC7">
                    <w:pPr>
                      <w:jc w:val="center"/>
                      <w:outlineLvl w:val="2"/>
                      <w:rPr>
                        <w:rFonts w:ascii="宋体" w:hAnsi="宋体" w:cs="Cambria"/>
                        <w:szCs w:val="21"/>
                      </w:rPr>
                    </w:pPr>
                    <w:r w:rsidRPr="000D5B1B">
                      <w:rPr>
                        <w:rFonts w:ascii="宋体" w:hAnsi="宋体" w:cs="Cambria" w:hint="eastAsia"/>
                        <w:szCs w:val="21"/>
                      </w:rPr>
                      <w:t>第三层次公允价值计量</w:t>
                    </w:r>
                  </w:p>
                </w:tc>
              </w:sdtContent>
            </w:sdt>
            <w:sdt>
              <w:sdtPr>
                <w:rPr>
                  <w:rFonts w:ascii="宋体" w:hAnsi="宋体"/>
                </w:rPr>
                <w:tag w:val="_PLD_f2d2a29f9297497a89fc231e74f52d70"/>
                <w:id w:val="1661716"/>
                <w:lock w:val="sdtLocked"/>
              </w:sdtPr>
              <w:sdtContent>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A60EF3" w:rsidRPr="000D5B1B" w:rsidRDefault="00A60EF3" w:rsidP="001B7BC7">
                    <w:pPr>
                      <w:jc w:val="center"/>
                      <w:outlineLvl w:val="2"/>
                      <w:rPr>
                        <w:rFonts w:ascii="宋体" w:hAnsi="宋体" w:cs="Cambria"/>
                        <w:szCs w:val="21"/>
                      </w:rPr>
                    </w:pPr>
                    <w:r w:rsidRPr="000D5B1B">
                      <w:rPr>
                        <w:rFonts w:ascii="宋体" w:hAnsi="宋体" w:cs="Cambria" w:hint="eastAsia"/>
                        <w:szCs w:val="21"/>
                      </w:rPr>
                      <w:t>合计</w:t>
                    </w:r>
                  </w:p>
                </w:tc>
              </w:sdtContent>
            </w:sdt>
          </w:tr>
          <w:tr w:rsidR="00A60EF3" w:rsidRPr="000D5B1B" w:rsidTr="001B7BC7">
            <w:trPr>
              <w:trHeight w:val="227"/>
            </w:trPr>
            <w:sdt>
              <w:sdtPr>
                <w:rPr>
                  <w:rFonts w:ascii="宋体" w:hAnsi="宋体"/>
                </w:rPr>
                <w:tag w:val="_PLD_5925139c0eb2462db807dfa1c319e54d"/>
                <w:id w:val="1661717"/>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b/>
                        <w:szCs w:val="21"/>
                      </w:rPr>
                    </w:pPr>
                    <w:r w:rsidRPr="000D5B1B">
                      <w:rPr>
                        <w:rFonts w:ascii="宋体" w:hAnsi="宋体" w:cs="Cambria" w:hint="eastAsia"/>
                        <w:b/>
                        <w:szCs w:val="21"/>
                      </w:rPr>
                      <w:t>一、持续的公允价值计量</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468"/>
            </w:trPr>
            <w:sdt>
              <w:sdtPr>
                <w:rPr>
                  <w:rFonts w:ascii="宋体" w:hAnsi="宋体"/>
                </w:rPr>
                <w:tag w:val="_PLD_5d1980d44c6a40fab4f44e0442ae2edc"/>
                <w:id w:val="1661718"/>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hint="eastAsia"/>
                        <w:szCs w:val="21"/>
                      </w:rPr>
                      <w:t>（一）以公允价值计量且变动计入当期损益的金融资产</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240"/>
            </w:trPr>
            <w:sdt>
              <w:sdtPr>
                <w:rPr>
                  <w:rFonts w:ascii="宋体" w:hAnsi="宋体"/>
                </w:rPr>
                <w:tag w:val="_PLD_a142877621334a029d1f2a9b6474326e"/>
                <w:id w:val="1661719"/>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szCs w:val="21"/>
                      </w:rPr>
                      <w:t xml:space="preserve">1. </w:t>
                    </w:r>
                    <w:r w:rsidRPr="000D5B1B">
                      <w:rPr>
                        <w:rFonts w:ascii="宋体" w:hAnsi="宋体" w:cs="Cambria" w:hint="eastAsia"/>
                        <w:szCs w:val="21"/>
                      </w:rPr>
                      <w:t>交易性金融资产</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240"/>
            </w:trPr>
            <w:sdt>
              <w:sdtPr>
                <w:rPr>
                  <w:rFonts w:ascii="宋体" w:hAnsi="宋体"/>
                </w:rPr>
                <w:tag w:val="_PLD_210653a12a7043ecaa9c97f63e709a59"/>
                <w:id w:val="1661720"/>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hint="eastAsia"/>
                        <w:szCs w:val="21"/>
                      </w:rPr>
                      <w:t>（</w:t>
                    </w:r>
                    <w:r w:rsidRPr="000D5B1B">
                      <w:rPr>
                        <w:rFonts w:ascii="宋体" w:hAnsi="宋体" w:cs="Cambria"/>
                        <w:szCs w:val="21"/>
                      </w:rPr>
                      <w:t>1</w:t>
                    </w:r>
                    <w:r w:rsidRPr="000D5B1B">
                      <w:rPr>
                        <w:rFonts w:ascii="宋体" w:hAnsi="宋体" w:cs="Cambria" w:hint="eastAsia"/>
                        <w:szCs w:val="21"/>
                      </w:rPr>
                      <w:t>）债务工具投资</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240"/>
            </w:trPr>
            <w:sdt>
              <w:sdtPr>
                <w:rPr>
                  <w:rFonts w:ascii="宋体" w:hAnsi="宋体"/>
                </w:rPr>
                <w:tag w:val="_PLD_239e1e7491244263b7b1c57483f88fce"/>
                <w:id w:val="1661721"/>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hint="eastAsia"/>
                        <w:szCs w:val="21"/>
                      </w:rPr>
                      <w:t>（</w:t>
                    </w:r>
                    <w:r w:rsidRPr="000D5B1B">
                      <w:rPr>
                        <w:rFonts w:ascii="宋体" w:hAnsi="宋体" w:cs="Cambria"/>
                        <w:szCs w:val="21"/>
                      </w:rPr>
                      <w:t>2</w:t>
                    </w:r>
                    <w:r w:rsidRPr="000D5B1B">
                      <w:rPr>
                        <w:rFonts w:ascii="宋体" w:hAnsi="宋体" w:cs="Cambria" w:hint="eastAsia"/>
                        <w:szCs w:val="21"/>
                      </w:rPr>
                      <w:t>）权益工具投资</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240"/>
            </w:trPr>
            <w:sdt>
              <w:sdtPr>
                <w:rPr>
                  <w:rFonts w:ascii="宋体" w:hAnsi="宋体"/>
                </w:rPr>
                <w:tag w:val="_PLD_d9f44ba9cde84bad9407c9fe2aaa9eda"/>
                <w:id w:val="1661722"/>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hint="eastAsia"/>
                        <w:szCs w:val="21"/>
                      </w:rPr>
                      <w:t>（</w:t>
                    </w:r>
                    <w:r w:rsidRPr="000D5B1B">
                      <w:rPr>
                        <w:rFonts w:ascii="宋体" w:hAnsi="宋体" w:cs="Cambria"/>
                        <w:szCs w:val="21"/>
                      </w:rPr>
                      <w:t>3</w:t>
                    </w:r>
                    <w:r w:rsidRPr="000D5B1B">
                      <w:rPr>
                        <w:rFonts w:ascii="宋体" w:hAnsi="宋体" w:cs="Cambria" w:hint="eastAsia"/>
                        <w:szCs w:val="21"/>
                      </w:rPr>
                      <w:t>）衍生金融资产</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799"/>
            </w:trPr>
            <w:sdt>
              <w:sdtPr>
                <w:rPr>
                  <w:rFonts w:ascii="宋体" w:hAnsi="宋体"/>
                </w:rPr>
                <w:tag w:val="_PLD_5174271a9f3b4c1d9ac8faef9ffd9189"/>
                <w:id w:val="1661723"/>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szCs w:val="21"/>
                      </w:rPr>
                      <w:t xml:space="preserve">2. </w:t>
                    </w:r>
                    <w:r w:rsidRPr="000D5B1B">
                      <w:rPr>
                        <w:rFonts w:ascii="宋体" w:hAnsi="宋体" w:cs="Cambria" w:hint="eastAsia"/>
                        <w:szCs w:val="21"/>
                      </w:rPr>
                      <w:t>指定以公允价值计量且其变动计入当期损益的金融资产</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240"/>
            </w:trPr>
            <w:sdt>
              <w:sdtPr>
                <w:rPr>
                  <w:rFonts w:ascii="宋体" w:hAnsi="宋体"/>
                </w:rPr>
                <w:tag w:val="_PLD_f54524e5fd9f4b0db361a00e224d8989"/>
                <w:id w:val="1661724"/>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hint="eastAsia"/>
                        <w:szCs w:val="21"/>
                      </w:rPr>
                      <w:t>（</w:t>
                    </w:r>
                    <w:r w:rsidRPr="000D5B1B">
                      <w:rPr>
                        <w:rFonts w:ascii="宋体" w:hAnsi="宋体" w:cs="Cambria"/>
                        <w:szCs w:val="21"/>
                      </w:rPr>
                      <w:t>1</w:t>
                    </w:r>
                    <w:r w:rsidRPr="000D5B1B">
                      <w:rPr>
                        <w:rFonts w:ascii="宋体" w:hAnsi="宋体" w:cs="Cambria" w:hint="eastAsia"/>
                        <w:szCs w:val="21"/>
                      </w:rPr>
                      <w:t>）债务工具投资</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240"/>
            </w:trPr>
            <w:sdt>
              <w:sdtPr>
                <w:rPr>
                  <w:rFonts w:ascii="宋体" w:hAnsi="宋体"/>
                </w:rPr>
                <w:tag w:val="_PLD_2c849981aaa54f2dab295cf3c52b4d48"/>
                <w:id w:val="1661725"/>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hint="eastAsia"/>
                        <w:szCs w:val="21"/>
                      </w:rPr>
                      <w:t>（</w:t>
                    </w:r>
                    <w:r w:rsidRPr="000D5B1B">
                      <w:rPr>
                        <w:rFonts w:ascii="宋体" w:hAnsi="宋体" w:cs="Cambria"/>
                        <w:szCs w:val="21"/>
                      </w:rPr>
                      <w:t>2</w:t>
                    </w:r>
                    <w:r w:rsidRPr="000D5B1B">
                      <w:rPr>
                        <w:rFonts w:ascii="宋体" w:hAnsi="宋体" w:cs="Cambria" w:hint="eastAsia"/>
                        <w:szCs w:val="21"/>
                      </w:rPr>
                      <w:t>）权益工具投资</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240"/>
            </w:trPr>
            <w:sdt>
              <w:sdtPr>
                <w:rPr>
                  <w:rFonts w:ascii="宋体" w:hAnsi="宋体"/>
                </w:rPr>
                <w:tag w:val="_PLD_6742a3ac261940d9bf0909659c6b139f"/>
                <w:id w:val="1661726"/>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hint="eastAsia"/>
                        <w:szCs w:val="21"/>
                      </w:rPr>
                      <w:t>（二）可供出售金融资产</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240"/>
            </w:trPr>
            <w:sdt>
              <w:sdtPr>
                <w:rPr>
                  <w:rFonts w:ascii="宋体" w:hAnsi="宋体"/>
                </w:rPr>
                <w:tag w:val="_PLD_0a75b2be889a417fa1829bfdd064d849"/>
                <w:id w:val="1661727"/>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hint="eastAsia"/>
                        <w:szCs w:val="21"/>
                      </w:rPr>
                      <w:t>（</w:t>
                    </w:r>
                    <w:r w:rsidRPr="000D5B1B">
                      <w:rPr>
                        <w:rFonts w:ascii="宋体" w:hAnsi="宋体" w:cs="Cambria"/>
                        <w:szCs w:val="21"/>
                      </w:rPr>
                      <w:t>1</w:t>
                    </w:r>
                    <w:r w:rsidRPr="000D5B1B">
                      <w:rPr>
                        <w:rFonts w:ascii="宋体" w:hAnsi="宋体" w:cs="Cambria" w:hint="eastAsia"/>
                        <w:szCs w:val="21"/>
                      </w:rPr>
                      <w:t>）债务工具投资</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240"/>
            </w:trPr>
            <w:sdt>
              <w:sdtPr>
                <w:rPr>
                  <w:rFonts w:ascii="宋体" w:hAnsi="宋体"/>
                </w:rPr>
                <w:tag w:val="_PLD_f5812e006f6d4267b818a71b61352aa6"/>
                <w:id w:val="1661728"/>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hint="eastAsia"/>
                        <w:szCs w:val="21"/>
                      </w:rPr>
                      <w:t>（</w:t>
                    </w:r>
                    <w:r w:rsidRPr="000D5B1B">
                      <w:rPr>
                        <w:rFonts w:ascii="宋体" w:hAnsi="宋体" w:cs="Cambria"/>
                        <w:szCs w:val="21"/>
                      </w:rPr>
                      <w:t>2</w:t>
                    </w:r>
                    <w:r w:rsidRPr="000D5B1B">
                      <w:rPr>
                        <w:rFonts w:ascii="宋体" w:hAnsi="宋体" w:cs="Cambria" w:hint="eastAsia"/>
                        <w:szCs w:val="21"/>
                      </w:rPr>
                      <w:t>）权益工具投资</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240"/>
            </w:trPr>
            <w:sdt>
              <w:sdtPr>
                <w:rPr>
                  <w:rFonts w:ascii="宋体" w:hAnsi="宋体"/>
                </w:rPr>
                <w:tag w:val="_PLD_68c18a9ff6ea49a1b12601105db67149"/>
                <w:id w:val="1661729"/>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hint="eastAsia"/>
                        <w:szCs w:val="21"/>
                      </w:rPr>
                      <w:t>（</w:t>
                    </w:r>
                    <w:r w:rsidRPr="000D5B1B">
                      <w:rPr>
                        <w:rFonts w:ascii="宋体" w:hAnsi="宋体" w:cs="Cambria"/>
                        <w:szCs w:val="21"/>
                      </w:rPr>
                      <w:t>3</w:t>
                    </w:r>
                    <w:r w:rsidRPr="000D5B1B">
                      <w:rPr>
                        <w:rFonts w:ascii="宋体" w:hAnsi="宋体" w:cs="Cambria" w:hint="eastAsia"/>
                        <w:szCs w:val="21"/>
                      </w:rPr>
                      <w:t>）其他</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240"/>
            </w:trPr>
            <w:sdt>
              <w:sdtPr>
                <w:rPr>
                  <w:rFonts w:ascii="宋体" w:hAnsi="宋体"/>
                </w:rPr>
                <w:tag w:val="_PLD_d5df1c73f3fc491da4cc5316e55eba73"/>
                <w:id w:val="1661730"/>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hint="eastAsia"/>
                        <w:szCs w:val="21"/>
                      </w:rPr>
                      <w:t>（三）投资性房地产</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r w:rsidRPr="000D5B1B">
                  <w:rPr>
                    <w:rFonts w:ascii="宋体" w:hAnsi="宋体"/>
                  </w:rPr>
                  <w:t>343,409,500.00</w:t>
                </w: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r w:rsidRPr="000D5B1B">
                  <w:rPr>
                    <w:rFonts w:ascii="宋体" w:hAnsi="宋体"/>
                  </w:rPr>
                  <w:t>343,409,500.00</w:t>
                </w:r>
              </w:p>
            </w:tc>
          </w:tr>
          <w:tr w:rsidR="00A60EF3" w:rsidRPr="000D5B1B" w:rsidTr="001B7BC7">
            <w:trPr>
              <w:trHeight w:val="240"/>
            </w:trPr>
            <w:sdt>
              <w:sdtPr>
                <w:rPr>
                  <w:rFonts w:ascii="宋体" w:hAnsi="宋体"/>
                </w:rPr>
                <w:tag w:val="_PLD_54b0dc965c6f40c092fd213b166128ec"/>
                <w:id w:val="1661731"/>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szCs w:val="21"/>
                      </w:rPr>
                      <w:t>1.</w:t>
                    </w:r>
                    <w:r w:rsidRPr="000D5B1B">
                      <w:rPr>
                        <w:rFonts w:ascii="宋体" w:hAnsi="宋体" w:cs="Cambria" w:hint="eastAsia"/>
                        <w:szCs w:val="21"/>
                      </w:rPr>
                      <w:t>出租用的土地使用权</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240"/>
            </w:trPr>
            <w:sdt>
              <w:sdtPr>
                <w:rPr>
                  <w:rFonts w:ascii="宋体" w:hAnsi="宋体"/>
                </w:rPr>
                <w:tag w:val="_PLD_eb282ba152c446569332e6b184584cc9"/>
                <w:id w:val="1661732"/>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szCs w:val="21"/>
                      </w:rPr>
                      <w:t>2.</w:t>
                    </w:r>
                    <w:r w:rsidRPr="000D5B1B">
                      <w:rPr>
                        <w:rFonts w:ascii="宋体" w:hAnsi="宋体" w:cs="Cambria" w:hint="eastAsia"/>
                        <w:szCs w:val="21"/>
                      </w:rPr>
                      <w:t>出租的建筑物</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vAlign w:val="center"/>
              </w:tcPr>
              <w:p w:rsidR="00A60EF3" w:rsidRPr="000D5B1B" w:rsidRDefault="00A60EF3" w:rsidP="001B7BC7">
                <w:pPr>
                  <w:jc w:val="right"/>
                  <w:outlineLvl w:val="2"/>
                  <w:rPr>
                    <w:rFonts w:ascii="宋体" w:hAnsi="宋体" w:cs="Cambria"/>
                    <w:szCs w:val="21"/>
                  </w:rPr>
                </w:pPr>
                <w:r w:rsidRPr="000D5B1B">
                  <w:rPr>
                    <w:rFonts w:ascii="宋体" w:hAnsi="宋体"/>
                  </w:rPr>
                  <w:t>343,409,500.00</w:t>
                </w:r>
              </w:p>
            </w:tc>
            <w:tc>
              <w:tcPr>
                <w:tcW w:w="859" w:type="pct"/>
                <w:tcBorders>
                  <w:top w:val="single" w:sz="4" w:space="0" w:color="auto"/>
                  <w:left w:val="single" w:sz="4" w:space="0" w:color="auto"/>
                  <w:bottom w:val="single" w:sz="4" w:space="0" w:color="auto"/>
                  <w:right w:val="single" w:sz="4" w:space="0" w:color="auto"/>
                </w:tcBorders>
                <w:vAlign w:val="center"/>
              </w:tcPr>
              <w:p w:rsidR="00A60EF3" w:rsidRPr="000D5B1B" w:rsidRDefault="00A60EF3" w:rsidP="001B7BC7">
                <w:pPr>
                  <w:jc w:val="right"/>
                  <w:outlineLvl w:val="2"/>
                  <w:rPr>
                    <w:rFonts w:ascii="宋体" w:hAnsi="宋体" w:cs="Cambria"/>
                    <w:szCs w:val="21"/>
                  </w:rPr>
                </w:pPr>
                <w:r w:rsidRPr="000D5B1B">
                  <w:rPr>
                    <w:rFonts w:ascii="宋体" w:hAnsi="宋体"/>
                  </w:rPr>
                  <w:t>343,409,500.00</w:t>
                </w:r>
              </w:p>
            </w:tc>
          </w:tr>
          <w:tr w:rsidR="00A60EF3" w:rsidRPr="000D5B1B" w:rsidTr="001B7BC7">
            <w:trPr>
              <w:trHeight w:val="468"/>
            </w:trPr>
            <w:sdt>
              <w:sdtPr>
                <w:rPr>
                  <w:rFonts w:ascii="宋体" w:hAnsi="宋体"/>
                </w:rPr>
                <w:tag w:val="_PLD_849ca68e93354090b94da6d4a6f5fb2f"/>
                <w:id w:val="1661733"/>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szCs w:val="21"/>
                      </w:rPr>
                      <w:t>3.</w:t>
                    </w:r>
                    <w:r w:rsidRPr="000D5B1B">
                      <w:rPr>
                        <w:rFonts w:ascii="宋体" w:hAnsi="宋体" w:cs="Cambria" w:hint="eastAsia"/>
                        <w:szCs w:val="21"/>
                      </w:rPr>
                      <w:t>持有并准备增值后转让的土地使用权</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vAlign w:val="center"/>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vAlign w:val="center"/>
              </w:tcPr>
              <w:p w:rsidR="00A60EF3" w:rsidRPr="000D5B1B" w:rsidRDefault="00A60EF3" w:rsidP="001B7BC7">
                <w:pPr>
                  <w:jc w:val="right"/>
                  <w:outlineLvl w:val="2"/>
                  <w:rPr>
                    <w:rFonts w:ascii="宋体" w:hAnsi="宋体" w:cs="Cambria"/>
                    <w:szCs w:val="21"/>
                  </w:rPr>
                </w:pPr>
              </w:p>
            </w:tc>
          </w:tr>
          <w:tr w:rsidR="00A60EF3" w:rsidRPr="000D5B1B" w:rsidTr="001B7BC7">
            <w:trPr>
              <w:trHeight w:val="240"/>
            </w:trPr>
            <w:sdt>
              <w:sdtPr>
                <w:rPr>
                  <w:rFonts w:ascii="宋体" w:hAnsi="宋体"/>
                </w:rPr>
                <w:tag w:val="_PLD_d6e2a05b505c4291b919720caac4a180"/>
                <w:id w:val="1661734"/>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hint="eastAsia"/>
                        <w:szCs w:val="21"/>
                      </w:rPr>
                      <w:t>（四）生物资产</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vAlign w:val="center"/>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vAlign w:val="center"/>
              </w:tcPr>
              <w:p w:rsidR="00A60EF3" w:rsidRPr="000D5B1B" w:rsidRDefault="00A60EF3" w:rsidP="001B7BC7">
                <w:pPr>
                  <w:jc w:val="right"/>
                  <w:outlineLvl w:val="2"/>
                  <w:rPr>
                    <w:rFonts w:ascii="宋体" w:hAnsi="宋体" w:cs="Cambria"/>
                    <w:szCs w:val="21"/>
                  </w:rPr>
                </w:pPr>
              </w:p>
            </w:tc>
          </w:tr>
          <w:tr w:rsidR="00A60EF3" w:rsidRPr="000D5B1B" w:rsidTr="001B7BC7">
            <w:trPr>
              <w:trHeight w:val="468"/>
            </w:trPr>
            <w:sdt>
              <w:sdtPr>
                <w:rPr>
                  <w:rFonts w:ascii="宋体" w:hAnsi="宋体"/>
                </w:rPr>
                <w:tag w:val="_PLD_65dc6875b85c42c4b5e43839604c1264"/>
                <w:id w:val="1661735"/>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b/>
                        <w:szCs w:val="21"/>
                      </w:rPr>
                    </w:pPr>
                    <w:r w:rsidRPr="000D5B1B">
                      <w:rPr>
                        <w:rFonts w:ascii="宋体" w:hAnsi="宋体" w:cs="Cambria" w:hint="eastAsia"/>
                        <w:b/>
                        <w:szCs w:val="21"/>
                      </w:rPr>
                      <w:t>持续以公允价值计量的资产总额</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vAlign w:val="center"/>
              </w:tcPr>
              <w:p w:rsidR="00A60EF3" w:rsidRPr="000D5B1B" w:rsidRDefault="00A60EF3" w:rsidP="001B7BC7">
                <w:pPr>
                  <w:jc w:val="right"/>
                  <w:outlineLvl w:val="2"/>
                  <w:rPr>
                    <w:rFonts w:ascii="宋体" w:hAnsi="宋体" w:cs="Cambria"/>
                    <w:szCs w:val="21"/>
                  </w:rPr>
                </w:pPr>
                <w:r w:rsidRPr="000D5B1B">
                  <w:rPr>
                    <w:rFonts w:ascii="宋体" w:hAnsi="宋体"/>
                  </w:rPr>
                  <w:t>343,409,500.00</w:t>
                </w:r>
              </w:p>
            </w:tc>
            <w:tc>
              <w:tcPr>
                <w:tcW w:w="859" w:type="pct"/>
                <w:tcBorders>
                  <w:top w:val="single" w:sz="4" w:space="0" w:color="auto"/>
                  <w:left w:val="single" w:sz="4" w:space="0" w:color="auto"/>
                  <w:bottom w:val="single" w:sz="4" w:space="0" w:color="auto"/>
                  <w:right w:val="single" w:sz="4" w:space="0" w:color="auto"/>
                </w:tcBorders>
                <w:vAlign w:val="center"/>
              </w:tcPr>
              <w:p w:rsidR="00A60EF3" w:rsidRPr="000D5B1B" w:rsidRDefault="00A60EF3" w:rsidP="001B7BC7">
                <w:pPr>
                  <w:jc w:val="right"/>
                  <w:outlineLvl w:val="2"/>
                  <w:rPr>
                    <w:rFonts w:ascii="宋体" w:hAnsi="宋体" w:cs="Cambria"/>
                    <w:szCs w:val="21"/>
                  </w:rPr>
                </w:pPr>
                <w:r w:rsidRPr="000D5B1B">
                  <w:rPr>
                    <w:rFonts w:ascii="宋体" w:hAnsi="宋体"/>
                  </w:rPr>
                  <w:t>343,409,500.00</w:t>
                </w:r>
              </w:p>
            </w:tc>
          </w:tr>
          <w:tr w:rsidR="00A60EF3" w:rsidRPr="000D5B1B" w:rsidTr="001B7BC7">
            <w:trPr>
              <w:trHeight w:val="296"/>
            </w:trPr>
            <w:sdt>
              <w:sdtPr>
                <w:rPr>
                  <w:rFonts w:ascii="宋体" w:hAnsi="宋体"/>
                </w:rPr>
                <w:tag w:val="_PLD_439d7b0b7bfa43cbb44c34a61292d3f6"/>
                <w:id w:val="1661736"/>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hint="eastAsia"/>
                        <w:szCs w:val="21"/>
                      </w:rPr>
                      <w:t>（五）交易性金融负债</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240"/>
            </w:trPr>
            <w:sdt>
              <w:sdtPr>
                <w:rPr>
                  <w:rFonts w:ascii="宋体" w:hAnsi="宋体"/>
                </w:rPr>
                <w:tag w:val="_PLD_9cf6df6383654da083795057cad8fed1"/>
                <w:id w:val="1661737"/>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hint="eastAsia"/>
                        <w:szCs w:val="21"/>
                      </w:rPr>
                      <w:t>其中：发行的交易性债券</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rPr>
                    <w:rFonts w:ascii="宋体" w:hAnsi="宋体"/>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rPr>
                    <w:rFonts w:ascii="宋体" w:hAnsi="宋体"/>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rPr>
                    <w:rFonts w:ascii="宋体" w:hAnsi="宋体"/>
                  </w:rPr>
                </w:pPr>
              </w:p>
            </w:tc>
          </w:tr>
          <w:tr w:rsidR="00A60EF3" w:rsidRPr="000D5B1B" w:rsidTr="001B7BC7">
            <w:trPr>
              <w:trHeight w:val="286"/>
            </w:trPr>
            <w:sdt>
              <w:sdtPr>
                <w:rPr>
                  <w:rFonts w:ascii="宋体" w:hAnsi="宋体"/>
                </w:rPr>
                <w:tag w:val="_PLD_148a4d13dfbe48eb965c8e3149cf16fb"/>
                <w:id w:val="1661738"/>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A60EF3">
                    <w:pPr>
                      <w:tabs>
                        <w:tab w:val="left" w:pos="432"/>
                        <w:tab w:val="center" w:pos="5630"/>
                        <w:tab w:val="center" w:pos="7430"/>
                      </w:tabs>
                      <w:ind w:firstLineChars="300" w:firstLine="630"/>
                      <w:rPr>
                        <w:rFonts w:ascii="宋体" w:hAnsi="宋体" w:cs="Cambria"/>
                        <w:szCs w:val="21"/>
                      </w:rPr>
                    </w:pPr>
                    <w:r w:rsidRPr="000D5B1B">
                      <w:rPr>
                        <w:rFonts w:ascii="宋体" w:hAnsi="宋体" w:cs="Cambria" w:hint="eastAsia"/>
                        <w:szCs w:val="21"/>
                      </w:rPr>
                      <w:t>衍生金融负债</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435"/>
            </w:trPr>
            <w:sdt>
              <w:sdtPr>
                <w:rPr>
                  <w:rFonts w:ascii="宋体" w:hAnsi="宋体"/>
                </w:rPr>
                <w:tag w:val="_PLD_967c2d761441423d8c75ade2ff1f4af9"/>
                <w:id w:val="1661739"/>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A60EF3">
                    <w:pPr>
                      <w:tabs>
                        <w:tab w:val="left" w:pos="432"/>
                        <w:tab w:val="center" w:pos="5630"/>
                        <w:tab w:val="center" w:pos="7430"/>
                      </w:tabs>
                      <w:ind w:firstLineChars="300" w:firstLine="630"/>
                      <w:rPr>
                        <w:rFonts w:ascii="宋体" w:hAnsi="宋体" w:cs="Cambria"/>
                        <w:szCs w:val="21"/>
                      </w:rPr>
                    </w:pPr>
                    <w:r w:rsidRPr="000D5B1B">
                      <w:rPr>
                        <w:rFonts w:ascii="宋体" w:hAnsi="宋体" w:cs="Cambria" w:hint="eastAsia"/>
                        <w:szCs w:val="21"/>
                      </w:rPr>
                      <w:t>其他</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468"/>
            </w:trPr>
            <w:sdt>
              <w:sdtPr>
                <w:rPr>
                  <w:rFonts w:ascii="宋体" w:hAnsi="宋体"/>
                </w:rPr>
                <w:tag w:val="_PLD_5da97782f1b0477a8a460b3d7f6c9592"/>
                <w:id w:val="1661740"/>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hint="eastAsia"/>
                        <w:szCs w:val="21"/>
                      </w:rPr>
                      <w:t>（六）指定为以公允价值计量且变动计入当期损益的金融负债</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468"/>
            </w:trPr>
            <w:sdt>
              <w:sdtPr>
                <w:rPr>
                  <w:rFonts w:ascii="宋体" w:hAnsi="宋体"/>
                </w:rPr>
                <w:tag w:val="_PLD_2dd67e9bf36f4dc18c950657b5420af6"/>
                <w:id w:val="1661741"/>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b/>
                        <w:szCs w:val="21"/>
                      </w:rPr>
                    </w:pPr>
                    <w:r w:rsidRPr="000D5B1B">
                      <w:rPr>
                        <w:rFonts w:ascii="宋体" w:hAnsi="宋体" w:cs="Cambria" w:hint="eastAsia"/>
                        <w:b/>
                        <w:szCs w:val="21"/>
                      </w:rPr>
                      <w:t>持续以公允价值计量的负债总额</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tabs>
                    <w:tab w:val="center" w:pos="824"/>
                    <w:tab w:val="right" w:pos="1649"/>
                  </w:tabs>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240"/>
            </w:trPr>
            <w:sdt>
              <w:sdtPr>
                <w:rPr>
                  <w:rFonts w:ascii="宋体" w:hAnsi="宋体"/>
                </w:rPr>
                <w:tag w:val="_PLD_85e56ed4c40f47f2bf7114ae09aa878c"/>
                <w:id w:val="1661742"/>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b/>
                        <w:szCs w:val="21"/>
                      </w:rPr>
                    </w:pPr>
                    <w:r w:rsidRPr="000D5B1B">
                      <w:rPr>
                        <w:rFonts w:ascii="宋体" w:hAnsi="宋体" w:cs="Cambria" w:hint="eastAsia"/>
                        <w:b/>
                        <w:szCs w:val="21"/>
                      </w:rPr>
                      <w:t>二、非持续的公允价值计量</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240"/>
            </w:trPr>
            <w:sdt>
              <w:sdtPr>
                <w:rPr>
                  <w:rFonts w:ascii="宋体" w:hAnsi="宋体"/>
                </w:rPr>
                <w:tag w:val="_PLD_e620e33f76a64cbaaa1cc7d7f7deeeb3"/>
                <w:id w:val="1661743"/>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hint="eastAsia"/>
                        <w:szCs w:val="21"/>
                      </w:rPr>
                      <w:t>（一）持有待售资产</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468"/>
            </w:trPr>
            <w:sdt>
              <w:sdtPr>
                <w:rPr>
                  <w:rFonts w:ascii="宋体" w:hAnsi="宋体"/>
                </w:rPr>
                <w:tag w:val="_PLD_7be6d89786ef4bbabe6cb576e8953ed2"/>
                <w:id w:val="1661744"/>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b/>
                        <w:szCs w:val="21"/>
                      </w:rPr>
                    </w:pPr>
                    <w:r w:rsidRPr="000D5B1B">
                      <w:rPr>
                        <w:rFonts w:ascii="宋体" w:hAnsi="宋体" w:cs="Cambria" w:hint="eastAsia"/>
                        <w:b/>
                        <w:szCs w:val="21"/>
                      </w:rPr>
                      <w:t>非持续以公允价值计量的资产总额</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p w:rsidR="00A60EF3" w:rsidRPr="000D5B1B" w:rsidRDefault="00A60EF3" w:rsidP="001B7BC7">
                <w:pPr>
                  <w:jc w:val="center"/>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481"/>
            </w:trPr>
            <w:sdt>
              <w:sdtPr>
                <w:rPr>
                  <w:rFonts w:ascii="宋体" w:hAnsi="宋体"/>
                </w:rPr>
                <w:tag w:val="_PLD_0a8a95c7f63d41fb9eac987c434a6559"/>
                <w:id w:val="1661745"/>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b/>
                        <w:szCs w:val="21"/>
                      </w:rPr>
                    </w:pPr>
                    <w:r w:rsidRPr="000D5B1B">
                      <w:rPr>
                        <w:rFonts w:ascii="宋体" w:hAnsi="宋体" w:cs="Cambria" w:hint="eastAsia"/>
                        <w:b/>
                        <w:szCs w:val="21"/>
                      </w:rPr>
                      <w:t>非持续以公允价值计量的负债总额</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bl>
        <w:p w:rsidR="00A60EF3" w:rsidRPr="000D5B1B" w:rsidRDefault="00A60EF3">
          <w:pPr>
            <w:rPr>
              <w:rFonts w:ascii="宋体" w:hAnsi="宋体"/>
            </w:rPr>
          </w:pPr>
        </w:p>
        <w:p w:rsidR="005155D7" w:rsidRPr="000D5B1B" w:rsidRDefault="009E230D" w:rsidP="00F95495">
          <w:pPr>
            <w:tabs>
              <w:tab w:val="left" w:pos="1134"/>
            </w:tabs>
            <w:rPr>
              <w:rFonts w:ascii="宋体" w:hAnsi="宋体"/>
              <w:szCs w:val="21"/>
            </w:rPr>
          </w:pPr>
        </w:p>
      </w:sdtContent>
    </w:sdt>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879969"/>
        <w:lock w:val="sdtLocked"/>
        <w:placeholder>
          <w:docPart w:val="GBC22222222222222222222222222222"/>
        </w:placeholder>
      </w:sdtPr>
      <w:sdtEndPr>
        <w:rPr>
          <w:rFonts w:cs="Cambria"/>
          <w:color w:val="808080"/>
          <w:kern w:val="2"/>
        </w:rPr>
      </w:sdtEndPr>
      <w:sdtContent>
        <w:p w:rsidR="005155D7" w:rsidRPr="000D5B1B" w:rsidRDefault="00D3606B">
          <w:pPr>
            <w:pStyle w:val="3"/>
            <w:numPr>
              <w:ilvl w:val="0"/>
              <w:numId w:val="86"/>
            </w:numPr>
            <w:rPr>
              <w:rFonts w:ascii="宋体" w:hAnsi="宋体"/>
            </w:rPr>
          </w:pPr>
          <w:r w:rsidRPr="000D5B1B">
            <w:rPr>
              <w:rFonts w:ascii="宋体" w:hAnsi="宋体" w:cs="Arial" w:hint="eastAsia"/>
              <w:szCs w:val="21"/>
            </w:rPr>
            <w:t>持续和非持续第三层次公允价值计量项目，采用的估值技术和重要参数的定性及定量信息</w:t>
          </w:r>
        </w:p>
        <w:sdt>
          <w:sdtPr>
            <w:rPr>
              <w:rFonts w:ascii="宋体" w:hAnsi="宋体" w:hint="eastAsia"/>
              <w:szCs w:val="21"/>
            </w:rPr>
            <w:alias w:val="是否适用：持续和非持续第三层次公允价值计量项目，采用的估值技术和重要参数的定性及定量信息[双击切换]"/>
            <w:tag w:val="_GBC_2fc8e5a18cee4309a229e736040a7cfd"/>
            <w:id w:val="879967"/>
            <w:lock w:val="sdtLocked"/>
            <w:placeholder>
              <w:docPart w:val="GBC22222222222222222222222222222"/>
            </w:placeholder>
          </w:sdtPr>
          <w:sdtContent>
            <w:p w:rsidR="005155D7" w:rsidRPr="00D76F11" w:rsidRDefault="009E230D">
              <w:pPr>
                <w:rPr>
                  <w:rFonts w:ascii="宋体" w:hAnsi="宋体"/>
                  <w:szCs w:val="21"/>
                </w:rPr>
              </w:pPr>
              <w:r w:rsidRPr="00D76F11">
                <w:rPr>
                  <w:rFonts w:ascii="宋体" w:hAnsi="宋体"/>
                  <w:szCs w:val="21"/>
                </w:rPr>
                <w:fldChar w:fldCharType="begin"/>
              </w:r>
              <w:r w:rsidR="00F95495" w:rsidRPr="00D76F11">
                <w:rPr>
                  <w:rFonts w:ascii="宋体" w:hAnsi="宋体"/>
                  <w:szCs w:val="21"/>
                </w:rPr>
                <w:instrText xml:space="preserve"> MACROBUTTON  SnrToggleCheckbox √适用  </w:instrText>
              </w:r>
              <w:r w:rsidRPr="00D76F11">
                <w:rPr>
                  <w:rFonts w:ascii="宋体" w:hAnsi="宋体"/>
                  <w:szCs w:val="21"/>
                </w:rPr>
                <w:fldChar w:fldCharType="end"/>
              </w:r>
              <w:r w:rsidRPr="00D76F11">
                <w:rPr>
                  <w:rFonts w:ascii="宋体" w:hAnsi="宋体"/>
                  <w:szCs w:val="21"/>
                </w:rPr>
                <w:fldChar w:fldCharType="begin"/>
              </w:r>
              <w:r w:rsidR="00F95495" w:rsidRPr="00D76F11">
                <w:rPr>
                  <w:rFonts w:ascii="宋体" w:hAnsi="宋体"/>
                  <w:szCs w:val="21"/>
                </w:rPr>
                <w:instrText xml:space="preserve"> MACROBUTTON  SnrToggleCheckbox □不适用 </w:instrText>
              </w:r>
              <w:r w:rsidRPr="00D76F11">
                <w:rPr>
                  <w:rFonts w:ascii="宋体" w:hAnsi="宋体"/>
                  <w:szCs w:val="21"/>
                </w:rPr>
                <w:fldChar w:fldCharType="end"/>
              </w:r>
            </w:p>
          </w:sdtContent>
        </w:sdt>
        <w:sdt>
          <w:sdtPr>
            <w:rPr>
              <w:rFonts w:ascii="宋体" w:hAnsi="宋体" w:hint="eastAsia"/>
              <w:szCs w:val="21"/>
            </w:rPr>
            <w:alias w:val="持续和非持续第三层次公允价值计量项目，采用的估值技术和重要参数的定性及定量信息"/>
            <w:tag w:val="_GBC_db2fdcfb26ce4ca9ac1e8da23b16aaaa"/>
            <w:id w:val="879968"/>
            <w:lock w:val="sdtLocked"/>
            <w:placeholder>
              <w:docPart w:val="GBC22222222222222222222222222222"/>
            </w:placeholder>
          </w:sdtPr>
          <w:sdtContent>
            <w:p w:rsidR="005155D7" w:rsidRPr="000D5B1B" w:rsidRDefault="00BE5C67" w:rsidP="00CF677E">
              <w:pPr>
                <w:spacing w:beforeLines="50" w:line="360" w:lineRule="auto"/>
                <w:ind w:firstLineChars="200" w:firstLine="420"/>
                <w:rPr>
                  <w:rFonts w:ascii="宋体" w:hAnsi="宋体"/>
                  <w:szCs w:val="21"/>
                </w:rPr>
              </w:pPr>
              <w:r w:rsidRPr="00D76F11">
                <w:rPr>
                  <w:rFonts w:ascii="宋体" w:hAnsi="宋体" w:cs="Arial" w:hint="eastAsia"/>
                </w:rPr>
                <w:t>公司子公司镇江恒顺商城有限公司持有投资性房地产的收入来源是租金收益，截止2017年12月31日，恒美嘉园31幢4层501室部分、欧尚超市房产和恒美嘉园一期会所已出租，且基本为长期租赁合同。为合理反映租约对投资性房地产价值的影响，公司选择采用收益法及市场法计量投资性房地产的公允价值。具体方法如下：收益法预计投资性房地产基准日后未来年度的净收益，选用适当的折现率将其折现到评估基准日时点后累加，以此估算投资性房地产的市场合理价值；市场法选取一定数量的可比实例，将他们与评估对象进行比较，根据期间的差额对比实例成交价格进行处理后得到投资性房地产的市场合理价值。</w:t>
              </w:r>
            </w:p>
          </w:sdtContent>
        </w:sdt>
        <w:p w:rsidR="005155D7" w:rsidRPr="000D5B1B" w:rsidRDefault="009E230D">
          <w:pPr>
            <w:tabs>
              <w:tab w:val="left" w:pos="1134"/>
            </w:tabs>
            <w:rPr>
              <w:rFonts w:ascii="宋体" w:hAnsi="宋体" w:cs="Cambria"/>
              <w:b/>
              <w:szCs w:val="21"/>
            </w:rPr>
          </w:pPr>
        </w:p>
      </w:sdtContent>
    </w:sdt>
    <w:p w:rsidR="005155D7" w:rsidRPr="000D5B1B" w:rsidRDefault="00D3606B">
      <w:pPr>
        <w:pStyle w:val="2"/>
        <w:numPr>
          <w:ilvl w:val="0"/>
          <w:numId w:val="46"/>
        </w:numPr>
        <w:rPr>
          <w:rFonts w:ascii="宋体" w:hAnsi="宋体"/>
        </w:rPr>
      </w:pPr>
      <w:r w:rsidRPr="000D5B1B">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879999"/>
        <w:lock w:val="sdtLocked"/>
        <w:placeholder>
          <w:docPart w:val="GBC22222222222222222222222222222"/>
        </w:placeholder>
      </w:sdtPr>
      <w:sdtEndPr>
        <w:rPr>
          <w:rFonts w:cs="Cambria"/>
          <w:kern w:val="2"/>
          <w:szCs w:val="21"/>
        </w:rPr>
      </w:sdtEndPr>
      <w:sdtContent>
        <w:p w:rsidR="005155D7" w:rsidRPr="000D5B1B" w:rsidRDefault="00D3606B">
          <w:pPr>
            <w:pStyle w:val="3"/>
            <w:numPr>
              <w:ilvl w:val="0"/>
              <w:numId w:val="87"/>
            </w:numPr>
            <w:rPr>
              <w:rFonts w:ascii="宋体" w:hAnsi="宋体"/>
            </w:rPr>
          </w:pPr>
          <w:r w:rsidRPr="000D5B1B">
            <w:rPr>
              <w:rFonts w:ascii="宋体" w:hAnsi="宋体" w:hint="eastAsia"/>
            </w:rPr>
            <w:t>本企业的母公司情况</w:t>
          </w:r>
        </w:p>
        <w:sdt>
          <w:sdtPr>
            <w:rPr>
              <w:rFonts w:ascii="宋体" w:hAnsi="宋体" w:hint="eastAsia"/>
            </w:rPr>
            <w:alias w:val="是否适用：本企业的母公司情况[双击切换]"/>
            <w:tag w:val="_GBC_fe5dd4a2c9ad405db72189e05b735e0c"/>
            <w:id w:val="879985"/>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A86FF8"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A86FF8"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附注：本企业的母公司情况"/>
              <w:tag w:val="_GBC_4bdd8b08e4ce41af93512866e6012a92"/>
              <w:id w:val="87998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万元</w:t>
              </w:r>
            </w:sdtContent>
          </w:sdt>
          <w:r w:rsidRPr="000D5B1B">
            <w:rPr>
              <w:rFonts w:ascii="宋体" w:hAnsi="宋体" w:hint="eastAsia"/>
            </w:rPr>
            <w:t xml:space="preserve">  币种：</w:t>
          </w:r>
          <w:sdt>
            <w:sdtPr>
              <w:rPr>
                <w:rFonts w:ascii="宋体" w:hAnsi="宋体" w:hint="eastAsia"/>
              </w:rPr>
              <w:alias w:val="币种：财务附注：本企业的母公司情况"/>
              <w:tag w:val="_GBC_8b4816800b024cd884a92208e149b0bf"/>
              <w:id w:val="879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17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12"/>
            <w:gridCol w:w="851"/>
            <w:gridCol w:w="1141"/>
            <w:gridCol w:w="1268"/>
            <w:gridCol w:w="1879"/>
            <w:gridCol w:w="1817"/>
          </w:tblGrid>
          <w:tr w:rsidR="00A86FF8" w:rsidRPr="000D5B1B" w:rsidTr="00A86FF8">
            <w:trPr>
              <w:trHeight w:val="842"/>
            </w:trPr>
            <w:sdt>
              <w:sdtPr>
                <w:rPr>
                  <w:rFonts w:ascii="宋体" w:hAnsi="宋体"/>
                </w:rPr>
                <w:tag w:val="_PLD_78501cc34b694302b18c1ea75399510e"/>
                <w:id w:val="1219298"/>
                <w:lock w:val="sdtLocked"/>
              </w:sdtPr>
              <w:sdtContent>
                <w:tc>
                  <w:tcPr>
                    <w:tcW w:w="1287" w:type="pct"/>
                    <w:tcBorders>
                      <w:top w:val="single" w:sz="4" w:space="0" w:color="auto"/>
                      <w:left w:val="single" w:sz="4" w:space="0" w:color="auto"/>
                      <w:bottom w:val="single" w:sz="4" w:space="0" w:color="auto"/>
                      <w:right w:val="single" w:sz="4" w:space="0" w:color="auto"/>
                    </w:tcBorders>
                    <w:shd w:val="clear" w:color="auto" w:fill="auto"/>
                    <w:vAlign w:val="center"/>
                  </w:tcPr>
                  <w:p w:rsidR="00A86FF8" w:rsidRPr="000D5B1B" w:rsidRDefault="00A86FF8" w:rsidP="007F7F45">
                    <w:pPr>
                      <w:jc w:val="center"/>
                      <w:rPr>
                        <w:rFonts w:ascii="宋体" w:hAnsi="宋体" w:cs="Cambria"/>
                        <w:szCs w:val="21"/>
                      </w:rPr>
                    </w:pPr>
                    <w:r w:rsidRPr="000D5B1B">
                      <w:rPr>
                        <w:rFonts w:ascii="宋体" w:hAnsi="宋体" w:cs="Cambria" w:hint="eastAsia"/>
                        <w:szCs w:val="21"/>
                      </w:rPr>
                      <w:t>母公司名称</w:t>
                    </w:r>
                  </w:p>
                </w:tc>
              </w:sdtContent>
            </w:sdt>
            <w:sdt>
              <w:sdtPr>
                <w:rPr>
                  <w:rFonts w:ascii="宋体" w:hAnsi="宋体"/>
                </w:rPr>
                <w:tag w:val="_PLD_9cf29fdb6dc54a2ca1191c007bb19ceb"/>
                <w:id w:val="1219299"/>
                <w:lock w:val="sdtLocked"/>
              </w:sdtPr>
              <w:sdtContent>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A86FF8" w:rsidRPr="000D5B1B" w:rsidRDefault="00A86FF8" w:rsidP="007F7F45">
                    <w:pPr>
                      <w:jc w:val="center"/>
                      <w:rPr>
                        <w:rFonts w:ascii="宋体" w:hAnsi="宋体" w:cs="Cambria"/>
                        <w:szCs w:val="21"/>
                      </w:rPr>
                    </w:pPr>
                    <w:r w:rsidRPr="000D5B1B">
                      <w:rPr>
                        <w:rFonts w:ascii="宋体" w:hAnsi="宋体" w:cs="Cambria" w:hint="eastAsia"/>
                        <w:szCs w:val="21"/>
                      </w:rPr>
                      <w:t>注册地</w:t>
                    </w:r>
                  </w:p>
                </w:tc>
              </w:sdtContent>
            </w:sdt>
            <w:sdt>
              <w:sdtPr>
                <w:rPr>
                  <w:rFonts w:ascii="宋体" w:hAnsi="宋体"/>
                </w:rPr>
                <w:tag w:val="_PLD_738e924675434f8ea1a19e9f01f12c6a"/>
                <w:id w:val="1219300"/>
                <w:lock w:val="sdtLocked"/>
              </w:sdtPr>
              <w:sdtContent>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rsidR="00A86FF8" w:rsidRPr="000D5B1B" w:rsidRDefault="00A86FF8" w:rsidP="007F7F45">
                    <w:pPr>
                      <w:jc w:val="center"/>
                      <w:rPr>
                        <w:rFonts w:ascii="宋体" w:hAnsi="宋体" w:cs="Cambria"/>
                        <w:szCs w:val="21"/>
                      </w:rPr>
                    </w:pPr>
                    <w:r w:rsidRPr="000D5B1B">
                      <w:rPr>
                        <w:rFonts w:ascii="宋体" w:hAnsi="宋体" w:cs="Cambria" w:hint="eastAsia"/>
                        <w:szCs w:val="21"/>
                      </w:rPr>
                      <w:t>业务性质</w:t>
                    </w:r>
                  </w:p>
                </w:tc>
              </w:sdtContent>
            </w:sdt>
            <w:sdt>
              <w:sdtPr>
                <w:rPr>
                  <w:rFonts w:ascii="宋体" w:hAnsi="宋体"/>
                </w:rPr>
                <w:tag w:val="_PLD_8f8ae05947724183906b020ada85e914"/>
                <w:id w:val="1219301"/>
                <w:lock w:val="sdtLocked"/>
              </w:sdtPr>
              <w:sdtContent>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A86FF8" w:rsidRPr="000D5B1B" w:rsidRDefault="00A86FF8" w:rsidP="007F7F45">
                    <w:pPr>
                      <w:jc w:val="center"/>
                      <w:rPr>
                        <w:rFonts w:ascii="宋体" w:hAnsi="宋体" w:cs="Cambria"/>
                        <w:szCs w:val="21"/>
                      </w:rPr>
                    </w:pPr>
                    <w:r w:rsidRPr="000D5B1B">
                      <w:rPr>
                        <w:rFonts w:ascii="宋体" w:hAnsi="宋体" w:cs="Cambria" w:hint="eastAsia"/>
                        <w:szCs w:val="21"/>
                      </w:rPr>
                      <w:t>注册资本</w:t>
                    </w:r>
                  </w:p>
                </w:tc>
              </w:sdtContent>
            </w:sdt>
            <w:sdt>
              <w:sdtPr>
                <w:rPr>
                  <w:rFonts w:ascii="宋体" w:hAnsi="宋体"/>
                </w:rPr>
                <w:tag w:val="_PLD_41f7f469dbcc4ee39514954cb008b0a4"/>
                <w:id w:val="1219302"/>
                <w:lock w:val="sdtLocked"/>
              </w:sdtPr>
              <w:sdtContent>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rsidR="00A86FF8" w:rsidRPr="000D5B1B" w:rsidRDefault="00A86FF8" w:rsidP="007F7F45">
                    <w:pPr>
                      <w:jc w:val="center"/>
                      <w:rPr>
                        <w:rFonts w:ascii="宋体" w:hAnsi="宋体" w:cs="Cambria"/>
                        <w:szCs w:val="21"/>
                      </w:rPr>
                    </w:pPr>
                    <w:r w:rsidRPr="000D5B1B">
                      <w:rPr>
                        <w:rFonts w:ascii="宋体" w:hAnsi="宋体" w:cs="Cambria" w:hint="eastAsia"/>
                        <w:szCs w:val="21"/>
                      </w:rPr>
                      <w:t>母公司对本企业的持股比例</w:t>
                    </w:r>
                    <w:r w:rsidRPr="000D5B1B">
                      <w:rPr>
                        <w:rFonts w:ascii="宋体" w:hAnsi="宋体" w:cs="Cambria"/>
                        <w:szCs w:val="21"/>
                      </w:rPr>
                      <w:t>(%)</w:t>
                    </w:r>
                  </w:p>
                </w:tc>
              </w:sdtContent>
            </w:sdt>
            <w:sdt>
              <w:sdtPr>
                <w:rPr>
                  <w:rFonts w:ascii="宋体" w:hAnsi="宋体"/>
                </w:rPr>
                <w:tag w:val="_PLD_dab7bc4321ca44eb9d8565239cbf42f7"/>
                <w:id w:val="1219303"/>
                <w:lock w:val="sdtLocked"/>
              </w:sdtPr>
              <w:sdtContent>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A86FF8" w:rsidRPr="000D5B1B" w:rsidRDefault="00A86FF8" w:rsidP="007F7F45">
                    <w:pPr>
                      <w:jc w:val="center"/>
                      <w:rPr>
                        <w:rFonts w:ascii="宋体" w:hAnsi="宋体" w:cs="Cambria"/>
                        <w:szCs w:val="21"/>
                      </w:rPr>
                    </w:pPr>
                    <w:r w:rsidRPr="000D5B1B">
                      <w:rPr>
                        <w:rFonts w:ascii="宋体" w:hAnsi="宋体" w:cs="Cambria" w:hint="eastAsia"/>
                        <w:szCs w:val="21"/>
                      </w:rPr>
                      <w:t>母公司对本企业的表决权比例</w:t>
                    </w:r>
                    <w:r w:rsidRPr="000D5B1B">
                      <w:rPr>
                        <w:rFonts w:ascii="宋体" w:hAnsi="宋体" w:cs="Cambria"/>
                        <w:szCs w:val="21"/>
                      </w:rPr>
                      <w:t>(%)</w:t>
                    </w:r>
                  </w:p>
                </w:tc>
              </w:sdtContent>
            </w:sdt>
          </w:tr>
          <w:sdt>
            <w:sdtPr>
              <w:rPr>
                <w:rFonts w:ascii="宋体" w:hAnsi="宋体" w:cs="Cambria"/>
                <w:szCs w:val="21"/>
              </w:rPr>
              <w:alias w:val="本企业的母公司情况明细"/>
              <w:tag w:val="_GBC_e3a0ec4880544cc4ad472a056e28a2a2"/>
              <w:id w:val="1219304"/>
              <w:lock w:val="sdtLocked"/>
            </w:sdtPr>
            <w:sdtContent>
              <w:tr w:rsidR="00A86FF8" w:rsidRPr="000D5B1B" w:rsidTr="00A86FF8">
                <w:trPr>
                  <w:trHeight w:val="255"/>
                </w:trPr>
                <w:tc>
                  <w:tcPr>
                    <w:tcW w:w="1287" w:type="pct"/>
                    <w:tcBorders>
                      <w:top w:val="single" w:sz="4" w:space="0" w:color="auto"/>
                      <w:left w:val="single" w:sz="4" w:space="0" w:color="auto"/>
                      <w:bottom w:val="single" w:sz="4" w:space="0" w:color="auto"/>
                      <w:right w:val="single" w:sz="4" w:space="0" w:color="auto"/>
                    </w:tcBorders>
                    <w:shd w:val="clear" w:color="auto" w:fill="auto"/>
                    <w:vAlign w:val="center"/>
                  </w:tcPr>
                  <w:p w:rsidR="00A86FF8" w:rsidRPr="000D5B1B" w:rsidRDefault="00A86FF8" w:rsidP="007F7F45">
                    <w:pPr>
                      <w:rPr>
                        <w:rFonts w:ascii="宋体" w:hAnsi="宋体" w:cs="Cambria"/>
                        <w:szCs w:val="21"/>
                      </w:rPr>
                    </w:pPr>
                    <w:r w:rsidRPr="000D5B1B">
                      <w:rPr>
                        <w:rFonts w:ascii="宋体" w:hAnsi="宋体" w:cs="Cambria" w:hint="eastAsia"/>
                        <w:szCs w:val="21"/>
                      </w:rPr>
                      <w:t>江苏恒顺集团有限公司</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A86FF8" w:rsidRPr="000D5B1B" w:rsidRDefault="00A86FF8" w:rsidP="007F7F45">
                    <w:pPr>
                      <w:rPr>
                        <w:rFonts w:ascii="宋体" w:hAnsi="宋体" w:cs="Cambria"/>
                        <w:szCs w:val="21"/>
                      </w:rPr>
                    </w:pPr>
                    <w:r w:rsidRPr="000D5B1B">
                      <w:rPr>
                        <w:rFonts w:ascii="宋体" w:hAnsi="宋体"/>
                      </w:rPr>
                      <w:t>江苏</w:t>
                    </w:r>
                  </w:p>
                </w:tc>
                <w:tc>
                  <w:tcPr>
                    <w:tcW w:w="609" w:type="pct"/>
                    <w:tcBorders>
                      <w:top w:val="single" w:sz="4" w:space="0" w:color="auto"/>
                      <w:left w:val="single" w:sz="4" w:space="0" w:color="auto"/>
                      <w:bottom w:val="single" w:sz="4" w:space="0" w:color="auto"/>
                      <w:right w:val="single" w:sz="4" w:space="0" w:color="auto"/>
                    </w:tcBorders>
                    <w:shd w:val="clear" w:color="auto" w:fill="auto"/>
                  </w:tcPr>
                  <w:p w:rsidR="00A86FF8" w:rsidRPr="000D5B1B" w:rsidRDefault="00A86FF8" w:rsidP="007F7F45">
                    <w:pPr>
                      <w:rPr>
                        <w:rFonts w:ascii="宋体" w:hAnsi="宋体" w:cs="Cambria"/>
                        <w:szCs w:val="21"/>
                      </w:rPr>
                    </w:pPr>
                    <w:r w:rsidRPr="000D5B1B">
                      <w:rPr>
                        <w:rFonts w:ascii="宋体" w:hAnsi="宋体"/>
                      </w:rPr>
                      <w:t>制造业</w:t>
                    </w:r>
                  </w:p>
                </w:tc>
                <w:tc>
                  <w:tcPr>
                    <w:tcW w:w="677" w:type="pct"/>
                    <w:tcBorders>
                      <w:top w:val="single" w:sz="4" w:space="0" w:color="auto"/>
                      <w:left w:val="single" w:sz="4" w:space="0" w:color="auto"/>
                      <w:bottom w:val="single" w:sz="4" w:space="0" w:color="auto"/>
                      <w:right w:val="single" w:sz="4" w:space="0" w:color="auto"/>
                    </w:tcBorders>
                    <w:shd w:val="clear" w:color="auto" w:fill="auto"/>
                  </w:tcPr>
                  <w:p w:rsidR="00A86FF8" w:rsidRPr="000D5B1B" w:rsidRDefault="00A86FF8" w:rsidP="007F7F45">
                    <w:pPr>
                      <w:jc w:val="right"/>
                      <w:rPr>
                        <w:rFonts w:ascii="宋体" w:hAnsi="宋体" w:cs="Cambria"/>
                        <w:szCs w:val="21"/>
                      </w:rPr>
                    </w:pPr>
                    <w:r w:rsidRPr="000D5B1B">
                      <w:rPr>
                        <w:rFonts w:ascii="宋体" w:hAnsi="宋体"/>
                      </w:rPr>
                      <w:t>56,000.00</w:t>
                    </w:r>
                  </w:p>
                </w:tc>
                <w:tc>
                  <w:tcPr>
                    <w:tcW w:w="1003" w:type="pct"/>
                    <w:tcBorders>
                      <w:top w:val="single" w:sz="4" w:space="0" w:color="auto"/>
                      <w:left w:val="single" w:sz="4" w:space="0" w:color="auto"/>
                      <w:bottom w:val="single" w:sz="4" w:space="0" w:color="auto"/>
                      <w:right w:val="single" w:sz="4" w:space="0" w:color="auto"/>
                    </w:tcBorders>
                    <w:shd w:val="clear" w:color="auto" w:fill="auto"/>
                  </w:tcPr>
                  <w:p w:rsidR="00A86FF8" w:rsidRPr="000D5B1B" w:rsidRDefault="00A86FF8" w:rsidP="007F7F45">
                    <w:pPr>
                      <w:jc w:val="right"/>
                      <w:rPr>
                        <w:rFonts w:ascii="宋体" w:hAnsi="宋体" w:cs="Cambria"/>
                        <w:szCs w:val="21"/>
                      </w:rPr>
                    </w:pPr>
                    <w:r w:rsidRPr="000D5B1B">
                      <w:rPr>
                        <w:rFonts w:ascii="宋体" w:hAnsi="宋体"/>
                      </w:rPr>
                      <w:t>44.63</w:t>
                    </w:r>
                  </w:p>
                </w:tc>
                <w:tc>
                  <w:tcPr>
                    <w:tcW w:w="970" w:type="pct"/>
                    <w:tcBorders>
                      <w:top w:val="single" w:sz="4" w:space="0" w:color="auto"/>
                      <w:left w:val="single" w:sz="4" w:space="0" w:color="auto"/>
                      <w:bottom w:val="single" w:sz="4" w:space="0" w:color="auto"/>
                      <w:right w:val="single" w:sz="4" w:space="0" w:color="auto"/>
                    </w:tcBorders>
                    <w:shd w:val="clear" w:color="auto" w:fill="auto"/>
                  </w:tcPr>
                  <w:p w:rsidR="00A86FF8" w:rsidRPr="000D5B1B" w:rsidRDefault="00A86FF8" w:rsidP="007F7F45">
                    <w:pPr>
                      <w:jc w:val="right"/>
                      <w:rPr>
                        <w:rFonts w:ascii="宋体" w:hAnsi="宋体" w:cs="Cambria"/>
                        <w:szCs w:val="21"/>
                      </w:rPr>
                    </w:pPr>
                    <w:r w:rsidRPr="000D5B1B">
                      <w:rPr>
                        <w:rFonts w:ascii="宋体" w:hAnsi="宋体"/>
                      </w:rPr>
                      <w:t>44.63</w:t>
                    </w:r>
                  </w:p>
                </w:tc>
              </w:tr>
            </w:sdtContent>
          </w:sdt>
        </w:tbl>
        <w:p w:rsidR="00A86FF8" w:rsidRPr="000D5B1B" w:rsidRDefault="00A86FF8">
          <w:pPr>
            <w:rPr>
              <w:rFonts w:ascii="宋体" w:hAnsi="宋体"/>
            </w:rPr>
          </w:pPr>
        </w:p>
        <w:p w:rsidR="005155D7" w:rsidRPr="000D5B1B" w:rsidRDefault="00D3606B">
          <w:pPr>
            <w:tabs>
              <w:tab w:val="left" w:pos="1134"/>
            </w:tabs>
            <w:rPr>
              <w:rFonts w:ascii="宋体" w:hAnsi="宋体" w:cs="Cambria"/>
              <w:szCs w:val="21"/>
            </w:rPr>
          </w:pPr>
          <w:r w:rsidRPr="000D5B1B">
            <w:rPr>
              <w:rFonts w:ascii="宋体" w:hAnsi="宋体" w:cs="Cambria" w:hint="eastAsia"/>
              <w:szCs w:val="21"/>
            </w:rPr>
            <w:t>本企业的母公司情况的说明</w:t>
          </w:r>
        </w:p>
        <w:sdt>
          <w:sdtPr>
            <w:rPr>
              <w:rFonts w:ascii="宋体" w:hAnsi="宋体" w:cs="Cambria"/>
              <w:szCs w:val="21"/>
            </w:rPr>
            <w:alias w:val="本企业的母公司情况的说明"/>
            <w:tag w:val="_GBC_23f67537c1df4d9d9ede9fbc78ad06a4"/>
            <w:id w:val="879996"/>
            <w:lock w:val="sdtLocked"/>
            <w:placeholder>
              <w:docPart w:val="GBC22222222222222222222222222222"/>
            </w:placeholder>
          </w:sdtPr>
          <w:sdtContent>
            <w:p w:rsidR="005155D7" w:rsidRPr="000D5B1B" w:rsidRDefault="00F40EBF">
              <w:pPr>
                <w:tabs>
                  <w:tab w:val="left" w:pos="1134"/>
                </w:tabs>
                <w:rPr>
                  <w:rFonts w:ascii="宋体" w:hAnsi="宋体" w:cs="Cambria"/>
                  <w:szCs w:val="21"/>
                </w:rPr>
              </w:pPr>
              <w:r w:rsidRPr="000D5B1B">
                <w:rPr>
                  <w:rFonts w:ascii="宋体" w:hAnsi="宋体" w:hint="eastAsia"/>
                  <w:spacing w:val="5"/>
                </w:rPr>
                <w:t>公司母公司江苏恒顺集团有限公司的控股股东为镇江市国有资产投资经营公司。</w:t>
              </w:r>
            </w:p>
          </w:sdtContent>
        </w:sdt>
        <w:p w:rsidR="005155D7" w:rsidRPr="000D5B1B" w:rsidRDefault="00D3606B">
          <w:pPr>
            <w:rPr>
              <w:rFonts w:ascii="宋体" w:hAnsi="宋体"/>
              <w:szCs w:val="21"/>
            </w:rPr>
          </w:pPr>
          <w:r w:rsidRPr="000D5B1B">
            <w:rPr>
              <w:rFonts w:ascii="宋体" w:hAnsi="宋体" w:hint="eastAsia"/>
              <w:szCs w:val="21"/>
            </w:rPr>
            <w:lastRenderedPageBreak/>
            <w:t>本企业最终控制方是</w:t>
          </w:r>
          <w:sdt>
            <w:sdtPr>
              <w:rPr>
                <w:rFonts w:ascii="宋体" w:hAnsi="宋体" w:hint="eastAsia"/>
                <w:szCs w:val="21"/>
              </w:rPr>
              <w:alias w:val="本企业最终控制方"/>
              <w:tag w:val="_GBC_951a676520994ab7a3822c5f58c20b7d"/>
              <w:id w:val="879997"/>
              <w:lock w:val="sdtLocked"/>
              <w:placeholder>
                <w:docPart w:val="GBC22222222222222222222222222222"/>
              </w:placeholder>
            </w:sdtPr>
            <w:sdtContent>
              <w:r w:rsidR="00F40EBF" w:rsidRPr="000D5B1B">
                <w:rPr>
                  <w:rFonts w:ascii="宋体" w:hAnsi="宋体" w:hint="eastAsia"/>
                  <w:szCs w:val="21"/>
                </w:rPr>
                <w:t>镇江市人民政府国有资产监督管理委员会。</w:t>
              </w:r>
            </w:sdtContent>
          </w:sdt>
        </w:p>
        <w:p w:rsidR="005155D7" w:rsidRPr="000D5B1B" w:rsidRDefault="009E230D">
          <w:pPr>
            <w:rPr>
              <w:rFonts w:ascii="宋体" w:hAnsi="宋体"/>
              <w:szCs w:val="21"/>
            </w:rPr>
          </w:pPr>
        </w:p>
      </w:sdtContent>
    </w:sdt>
    <w:sdt>
      <w:sdtPr>
        <w:rPr>
          <w:rFonts w:ascii="宋体" w:hAnsi="宋体" w:cs="Arial" w:hint="eastAsia"/>
          <w:b w:val="0"/>
          <w:bCs w:val="0"/>
          <w:kern w:val="0"/>
          <w:szCs w:val="21"/>
        </w:rPr>
        <w:alias w:val="模块:本企业的子公司情况"/>
        <w:tag w:val="_GBC_244a434a920446c1838410fee0ac8ba8"/>
        <w:id w:val="880002"/>
        <w:lock w:val="sdtLocked"/>
        <w:placeholder>
          <w:docPart w:val="GBC22222222222222222222222222222"/>
        </w:placeholder>
      </w:sdtPr>
      <w:sdtEndPr>
        <w:rPr>
          <w:rFonts w:cs="Cambria"/>
          <w:kern w:val="2"/>
        </w:rPr>
      </w:sdtEndPr>
      <w:sdtContent>
        <w:p w:rsidR="005155D7" w:rsidRPr="000D5B1B" w:rsidRDefault="00D3606B">
          <w:pPr>
            <w:pStyle w:val="3"/>
            <w:numPr>
              <w:ilvl w:val="0"/>
              <w:numId w:val="87"/>
            </w:numPr>
            <w:rPr>
              <w:rFonts w:ascii="宋体" w:hAnsi="宋体" w:cs="Arial"/>
              <w:szCs w:val="21"/>
            </w:rPr>
          </w:pPr>
          <w:r w:rsidRPr="000D5B1B">
            <w:rPr>
              <w:rFonts w:ascii="宋体" w:hAnsi="宋体" w:cs="Arial" w:hint="eastAsia"/>
              <w:szCs w:val="21"/>
            </w:rPr>
            <w:t>本企业的子公司情况</w:t>
          </w:r>
        </w:p>
        <w:p w:rsidR="005155D7" w:rsidRPr="000D5B1B" w:rsidRDefault="00D3606B">
          <w:pPr>
            <w:rPr>
              <w:rFonts w:ascii="宋体" w:hAnsi="宋体"/>
              <w:szCs w:val="21"/>
            </w:rPr>
          </w:pPr>
          <w:r w:rsidRPr="000D5B1B">
            <w:rPr>
              <w:rFonts w:ascii="宋体" w:hAnsi="宋体" w:hint="eastAsia"/>
              <w:szCs w:val="21"/>
            </w:rPr>
            <w:t>本企业子公司的情况详见附注</w:t>
          </w:r>
        </w:p>
        <w:sdt>
          <w:sdtPr>
            <w:rPr>
              <w:rFonts w:ascii="宋体" w:hAnsi="宋体" w:hint="eastAsia"/>
              <w:szCs w:val="21"/>
            </w:rPr>
            <w:alias w:val="是否适用：本公司的子公司情况详见附注[双击切换]"/>
            <w:tag w:val="_GBC_b3fd954877e04ee589f6c4ce95e1384a"/>
            <w:id w:val="880000"/>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1C42FF"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1C42FF"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本公司的子公司情况详见附注"/>
            <w:tag w:val="_GBC_bb3e2669c3cc45d0a6637b1809087708"/>
            <w:id w:val="880001"/>
            <w:lock w:val="sdtLocked"/>
            <w:placeholder>
              <w:docPart w:val="GBC22222222222222222222222222222"/>
            </w:placeholder>
          </w:sdtPr>
          <w:sdtContent>
            <w:p w:rsidR="005155D7" w:rsidRPr="000D5B1B" w:rsidRDefault="001C42FF" w:rsidP="00C72E27">
              <w:pPr>
                <w:ind w:firstLineChars="200" w:firstLine="420"/>
                <w:rPr>
                  <w:rFonts w:ascii="宋体" w:hAnsi="宋体"/>
                  <w:szCs w:val="21"/>
                </w:rPr>
              </w:pPr>
              <w:r w:rsidRPr="000D5B1B">
                <w:rPr>
                  <w:rFonts w:ascii="宋体" w:hAnsi="宋体" w:hint="eastAsia"/>
                  <w:szCs w:val="21"/>
                </w:rPr>
                <w:t>本公司子公司情况详见附注九、</w:t>
              </w:r>
              <w:r w:rsidRPr="000D5B1B">
                <w:rPr>
                  <w:rFonts w:ascii="宋体" w:hAnsi="宋体"/>
                  <w:szCs w:val="21"/>
                </w:rPr>
                <w:t>1。</w:t>
              </w:r>
            </w:p>
          </w:sdtContent>
        </w:sdt>
        <w:p w:rsidR="005155D7" w:rsidRPr="000D5B1B" w:rsidRDefault="009E230D">
          <w:pPr>
            <w:tabs>
              <w:tab w:val="left" w:pos="1134"/>
            </w:tabs>
            <w:rPr>
              <w:rFonts w:ascii="宋体" w:hAnsi="宋体" w:cs="Cambria"/>
              <w:szCs w:val="21"/>
            </w:rPr>
          </w:pPr>
        </w:p>
      </w:sdtContent>
    </w:sdt>
    <w:sdt>
      <w:sdtPr>
        <w:rPr>
          <w:rFonts w:ascii="宋体" w:hAnsi="宋体" w:cs="宋体" w:hint="eastAsia"/>
          <w:b w:val="0"/>
          <w:bCs w:val="0"/>
          <w:kern w:val="0"/>
          <w:szCs w:val="24"/>
        </w:rPr>
        <w:alias w:val="模块:其他关联方情况"/>
        <w:tag w:val="_SEC_4da82436ee754a98b1f572e1fb4440db"/>
        <w:id w:val="880021"/>
        <w:lock w:val="sdtLocked"/>
        <w:placeholder>
          <w:docPart w:val="GBC22222222222222222222222222222"/>
        </w:placeholder>
      </w:sdtPr>
      <w:sdtEndPr>
        <w:rPr>
          <w:rFonts w:cs="Cambria"/>
          <w:kern w:val="2"/>
          <w:szCs w:val="21"/>
        </w:rPr>
      </w:sdtEndPr>
      <w:sdtContent>
        <w:p w:rsidR="005155D7" w:rsidRPr="000D5B1B" w:rsidRDefault="00D3606B">
          <w:pPr>
            <w:pStyle w:val="3"/>
            <w:numPr>
              <w:ilvl w:val="0"/>
              <w:numId w:val="87"/>
            </w:numPr>
            <w:rPr>
              <w:rFonts w:ascii="宋体" w:hAnsi="宋体"/>
            </w:rPr>
          </w:pPr>
          <w:r w:rsidRPr="000D5B1B">
            <w:rPr>
              <w:rFonts w:ascii="宋体" w:hAnsi="宋体" w:hint="eastAsia"/>
            </w:rPr>
            <w:t>其他关联方情况</w:t>
          </w:r>
        </w:p>
        <w:sdt>
          <w:sdtPr>
            <w:rPr>
              <w:rFonts w:ascii="宋体" w:hAnsi="宋体"/>
            </w:rPr>
            <w:alias w:val="是否适用：其他关联方情况[双击切换]"/>
            <w:tag w:val="_GBC_42246b4c04fc4462b5fb05a5db67f4d0"/>
            <w:id w:val="880013"/>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EF7CC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EF7CCD" w:rsidRPr="000D5B1B">
                <w:rPr>
                  <w:rFonts w:ascii="宋体" w:hAnsi="宋体"/>
                </w:rPr>
                <w:instrText xml:space="preserve"> MACROBUTTON  SnrToggleCheckbox □不适用 </w:instrText>
              </w:r>
              <w:r w:rsidRPr="000D5B1B">
                <w:rPr>
                  <w:rFonts w:ascii="宋体" w:hAnsi="宋体"/>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8"/>
            <w:gridCol w:w="5071"/>
          </w:tblGrid>
          <w:tr w:rsidR="00C22DE0" w:rsidRPr="000D5B1B" w:rsidTr="005C5697">
            <w:trPr>
              <w:trHeight w:val="267"/>
            </w:trPr>
            <w:sdt>
              <w:sdtPr>
                <w:rPr>
                  <w:rFonts w:ascii="宋体" w:hAnsi="宋体"/>
                </w:rPr>
                <w:tag w:val="_PLD_36db3e8c12e04d279b0c2956ad69d8a6"/>
                <w:id w:val="6008202"/>
                <w:lock w:val="sdtLocked"/>
              </w:sdt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rsidR="00C22DE0" w:rsidRPr="000D5B1B" w:rsidRDefault="00C22DE0" w:rsidP="005C5697">
                    <w:pPr>
                      <w:jc w:val="center"/>
                      <w:rPr>
                        <w:rFonts w:ascii="宋体" w:hAnsi="宋体" w:cs="Cambria"/>
                        <w:szCs w:val="21"/>
                      </w:rPr>
                    </w:pPr>
                    <w:r w:rsidRPr="000D5B1B">
                      <w:rPr>
                        <w:rFonts w:ascii="宋体" w:hAnsi="宋体" w:cs="Cambria" w:hint="eastAsia"/>
                        <w:szCs w:val="21"/>
                      </w:rPr>
                      <w:t>其他关联方名称</w:t>
                    </w:r>
                  </w:p>
                </w:tc>
              </w:sdtContent>
            </w:sdt>
            <w:sdt>
              <w:sdtPr>
                <w:rPr>
                  <w:rFonts w:ascii="宋体" w:hAnsi="宋体"/>
                </w:rPr>
                <w:tag w:val="_PLD_b851a2cc9280416290b9ebf815c49236"/>
                <w:id w:val="6008203"/>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C22DE0" w:rsidRPr="000D5B1B" w:rsidRDefault="00C22DE0" w:rsidP="005C5697">
                    <w:pPr>
                      <w:jc w:val="center"/>
                      <w:rPr>
                        <w:rFonts w:ascii="宋体" w:hAnsi="宋体" w:cs="Cambria"/>
                        <w:szCs w:val="21"/>
                      </w:rPr>
                    </w:pPr>
                    <w:r w:rsidRPr="000D5B1B">
                      <w:rPr>
                        <w:rFonts w:ascii="宋体" w:hAnsi="宋体" w:cs="Cambria" w:hint="eastAsia"/>
                        <w:szCs w:val="21"/>
                      </w:rPr>
                      <w:t>其他关联方与本企业关系</w:t>
                    </w:r>
                  </w:p>
                </w:tc>
              </w:sdtContent>
            </w:sdt>
          </w:tr>
          <w:sdt>
            <w:sdtPr>
              <w:rPr>
                <w:rFonts w:ascii="宋体" w:eastAsiaTheme="minorEastAsia" w:hAnsi="宋体" w:cs="Cambria"/>
                <w:szCs w:val="21"/>
              </w:rPr>
              <w:alias w:val="本企业的其他关联方情况明细"/>
              <w:tag w:val="_TUP_a783e3455e3448cbb8198b1265f2df23"/>
              <w:id w:val="6008205"/>
              <w:lock w:val="sdtLocked"/>
            </w:sdtPr>
            <w:sdtContent>
              <w:tr w:rsidR="00C22DE0" w:rsidRPr="000D5B1B" w:rsidTr="005C569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C22DE0" w:rsidRPr="000D5B1B" w:rsidRDefault="00C22DE0" w:rsidP="005C5697">
                    <w:pPr>
                      <w:rPr>
                        <w:rFonts w:ascii="宋体" w:hAnsi="宋体" w:cs="Cambria"/>
                        <w:szCs w:val="21"/>
                      </w:rPr>
                    </w:pPr>
                    <w:r w:rsidRPr="000D5B1B">
                      <w:rPr>
                        <w:rFonts w:ascii="宋体" w:hAnsi="宋体"/>
                      </w:rPr>
                      <w:t>镇江恒顺商场有限公司</w:t>
                    </w:r>
                  </w:p>
                </w:tc>
                <w:sdt>
                  <w:sdtPr>
                    <w:rPr>
                      <w:rFonts w:ascii="宋体" w:hAnsi="宋体" w:cs="Cambria"/>
                      <w:szCs w:val="21"/>
                    </w:rPr>
                    <w:alias w:val="本企业的其他关联方情况明细－其他关联方与本公司关系"/>
                    <w:tag w:val="_GBC_58cfdd73098648d8af76645c4007a3fa"/>
                    <w:id w:val="600820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C22DE0" w:rsidRPr="000D5B1B" w:rsidRDefault="00C22DE0" w:rsidP="005C5697">
                        <w:pPr>
                          <w:rPr>
                            <w:rFonts w:ascii="宋体" w:hAnsi="宋体" w:cs="Cambria"/>
                            <w:szCs w:val="21"/>
                          </w:rPr>
                        </w:pPr>
                        <w:r w:rsidRPr="000D5B1B">
                          <w:rPr>
                            <w:rFonts w:ascii="宋体" w:hAnsi="宋体" w:cs="Cambria"/>
                            <w:szCs w:val="21"/>
                          </w:rPr>
                          <w:t>同一母公司</w:t>
                        </w:r>
                      </w:p>
                    </w:tc>
                  </w:sdtContent>
                </w:sdt>
              </w:tr>
            </w:sdtContent>
          </w:sdt>
          <w:sdt>
            <w:sdtPr>
              <w:rPr>
                <w:rFonts w:ascii="宋体" w:eastAsiaTheme="minorEastAsia" w:hAnsi="宋体" w:cs="Cambria"/>
                <w:szCs w:val="21"/>
              </w:rPr>
              <w:alias w:val="本企业的其他关联方情况明细"/>
              <w:tag w:val="_TUP_a783e3455e3448cbb8198b1265f2df23"/>
              <w:id w:val="6008207"/>
              <w:lock w:val="sdtLocked"/>
            </w:sdtPr>
            <w:sdtContent>
              <w:tr w:rsidR="00C22DE0" w:rsidRPr="000D5B1B" w:rsidTr="005C569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C22DE0" w:rsidRPr="000D5B1B" w:rsidRDefault="00C22DE0" w:rsidP="005C5697">
                    <w:pPr>
                      <w:rPr>
                        <w:rFonts w:ascii="宋体" w:hAnsi="宋体" w:cs="Cambria"/>
                        <w:szCs w:val="21"/>
                      </w:rPr>
                    </w:pPr>
                    <w:r w:rsidRPr="000D5B1B">
                      <w:rPr>
                        <w:rFonts w:ascii="宋体" w:hAnsi="宋体"/>
                      </w:rPr>
                      <w:t>镇江恒润调味品有限公司</w:t>
                    </w:r>
                  </w:p>
                </w:tc>
                <w:sdt>
                  <w:sdtPr>
                    <w:rPr>
                      <w:rFonts w:ascii="宋体" w:hAnsi="宋体" w:cs="Cambria"/>
                      <w:szCs w:val="21"/>
                    </w:rPr>
                    <w:alias w:val="本企业的其他关联方情况明细－其他关联方与本公司关系"/>
                    <w:tag w:val="_GBC_58cfdd73098648d8af76645c4007a3fa"/>
                    <w:id w:val="600820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C22DE0" w:rsidRPr="000D5B1B" w:rsidRDefault="00C22DE0" w:rsidP="005C5697">
                        <w:pPr>
                          <w:rPr>
                            <w:rFonts w:ascii="宋体" w:hAnsi="宋体" w:cs="Cambria"/>
                            <w:szCs w:val="21"/>
                          </w:rPr>
                        </w:pPr>
                        <w:r w:rsidRPr="000D5B1B">
                          <w:rPr>
                            <w:rFonts w:ascii="宋体" w:hAnsi="宋体" w:cs="Cambria"/>
                            <w:szCs w:val="21"/>
                          </w:rPr>
                          <w:t>同一母公司</w:t>
                        </w:r>
                      </w:p>
                    </w:tc>
                  </w:sdtContent>
                </w:sdt>
              </w:tr>
            </w:sdtContent>
          </w:sdt>
          <w:sdt>
            <w:sdtPr>
              <w:rPr>
                <w:rFonts w:ascii="宋体" w:eastAsiaTheme="minorEastAsia" w:hAnsi="宋体" w:cs="Cambria"/>
                <w:szCs w:val="21"/>
              </w:rPr>
              <w:alias w:val="本企业的其他关联方情况明细"/>
              <w:tag w:val="_TUP_a783e3455e3448cbb8198b1265f2df23"/>
              <w:id w:val="6008209"/>
              <w:lock w:val="sdtLocked"/>
            </w:sdtPr>
            <w:sdtContent>
              <w:tr w:rsidR="00C22DE0" w:rsidRPr="000D5B1B" w:rsidTr="005C569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C22DE0" w:rsidRPr="000D5B1B" w:rsidRDefault="00C22DE0" w:rsidP="005C5697">
                    <w:pPr>
                      <w:rPr>
                        <w:rFonts w:ascii="宋体" w:hAnsi="宋体" w:cs="Cambria"/>
                        <w:szCs w:val="21"/>
                      </w:rPr>
                    </w:pPr>
                    <w:r w:rsidRPr="000D5B1B">
                      <w:rPr>
                        <w:rFonts w:ascii="宋体" w:hAnsi="宋体"/>
                      </w:rPr>
                      <w:t>江苏恒顺集团镇江国际贸易有限公司</w:t>
                    </w:r>
                  </w:p>
                </w:tc>
                <w:sdt>
                  <w:sdtPr>
                    <w:rPr>
                      <w:rFonts w:ascii="宋体" w:hAnsi="宋体" w:cs="Cambria"/>
                      <w:szCs w:val="21"/>
                    </w:rPr>
                    <w:alias w:val="本企业的其他关联方情况明细－其他关联方与本公司关系"/>
                    <w:tag w:val="_GBC_58cfdd73098648d8af76645c4007a3fa"/>
                    <w:id w:val="600820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C22DE0" w:rsidRPr="000D5B1B" w:rsidRDefault="00C22DE0" w:rsidP="005C5697">
                        <w:pPr>
                          <w:rPr>
                            <w:rFonts w:ascii="宋体" w:hAnsi="宋体" w:cs="Cambria"/>
                            <w:szCs w:val="21"/>
                          </w:rPr>
                        </w:pPr>
                        <w:r w:rsidRPr="000D5B1B">
                          <w:rPr>
                            <w:rFonts w:ascii="宋体" w:hAnsi="宋体" w:cs="Cambria"/>
                            <w:szCs w:val="21"/>
                          </w:rPr>
                          <w:t>同一母公司</w:t>
                        </w:r>
                      </w:p>
                    </w:tc>
                  </w:sdtContent>
                </w:sdt>
              </w:tr>
            </w:sdtContent>
          </w:sdt>
          <w:sdt>
            <w:sdtPr>
              <w:rPr>
                <w:rFonts w:ascii="宋体" w:eastAsiaTheme="minorEastAsia" w:hAnsi="宋体" w:cs="Cambria"/>
                <w:szCs w:val="21"/>
              </w:rPr>
              <w:alias w:val="本企业的其他关联方情况明细"/>
              <w:tag w:val="_TUP_a783e3455e3448cbb8198b1265f2df23"/>
              <w:id w:val="6008211"/>
              <w:lock w:val="sdtLocked"/>
            </w:sdtPr>
            <w:sdtContent>
              <w:tr w:rsidR="00C22DE0" w:rsidRPr="000D5B1B" w:rsidTr="005C569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C22DE0" w:rsidRPr="000D5B1B" w:rsidRDefault="00C22DE0" w:rsidP="005C5697">
                    <w:pPr>
                      <w:rPr>
                        <w:rFonts w:ascii="宋体" w:hAnsi="宋体" w:cs="Cambria"/>
                        <w:szCs w:val="21"/>
                      </w:rPr>
                    </w:pPr>
                    <w:r w:rsidRPr="000D5B1B">
                      <w:rPr>
                        <w:rFonts w:ascii="宋体" w:hAnsi="宋体"/>
                      </w:rPr>
                      <w:t>镇江恒顺玻璃制品有限公司</w:t>
                    </w:r>
                  </w:p>
                </w:tc>
                <w:sdt>
                  <w:sdtPr>
                    <w:rPr>
                      <w:rFonts w:ascii="宋体" w:hAnsi="宋体" w:cs="Cambria"/>
                      <w:szCs w:val="21"/>
                    </w:rPr>
                    <w:alias w:val="本企业的其他关联方情况明细－其他关联方与本公司关系"/>
                    <w:tag w:val="_GBC_58cfdd73098648d8af76645c4007a3fa"/>
                    <w:id w:val="600821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C22DE0" w:rsidRPr="000D5B1B" w:rsidRDefault="00C22DE0" w:rsidP="005C5697">
                        <w:pPr>
                          <w:rPr>
                            <w:rFonts w:ascii="宋体" w:hAnsi="宋体" w:cs="Cambria"/>
                            <w:szCs w:val="21"/>
                          </w:rPr>
                        </w:pPr>
                        <w:r w:rsidRPr="000D5B1B">
                          <w:rPr>
                            <w:rFonts w:ascii="宋体" w:hAnsi="宋体" w:cs="Cambria"/>
                            <w:szCs w:val="21"/>
                          </w:rPr>
                          <w:t>同一母公司</w:t>
                        </w:r>
                      </w:p>
                    </w:tc>
                  </w:sdtContent>
                </w:sdt>
              </w:tr>
            </w:sdtContent>
          </w:sdt>
          <w:sdt>
            <w:sdtPr>
              <w:rPr>
                <w:rFonts w:ascii="宋体" w:eastAsiaTheme="minorEastAsia" w:hAnsi="宋体" w:cs="Cambria"/>
                <w:szCs w:val="21"/>
              </w:rPr>
              <w:alias w:val="本企业的其他关联方情况明细"/>
              <w:tag w:val="_TUP_a783e3455e3448cbb8198b1265f2df23"/>
              <w:id w:val="6008213"/>
              <w:lock w:val="sdtLocked"/>
            </w:sdtPr>
            <w:sdtContent>
              <w:tr w:rsidR="00C22DE0" w:rsidRPr="000D5B1B" w:rsidTr="005C569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C22DE0" w:rsidRPr="000D5B1B" w:rsidRDefault="00C22DE0" w:rsidP="005C5697">
                    <w:pPr>
                      <w:rPr>
                        <w:rFonts w:ascii="宋体" w:hAnsi="宋体" w:cs="Cambria"/>
                        <w:szCs w:val="21"/>
                      </w:rPr>
                    </w:pPr>
                    <w:r w:rsidRPr="000D5B1B">
                      <w:rPr>
                        <w:rFonts w:ascii="宋体" w:hAnsi="宋体"/>
                      </w:rPr>
                      <w:t>镇江恒新药业有限公司</w:t>
                    </w:r>
                  </w:p>
                </w:tc>
                <w:sdt>
                  <w:sdtPr>
                    <w:rPr>
                      <w:rFonts w:ascii="宋体" w:hAnsi="宋体" w:cs="Cambria"/>
                      <w:szCs w:val="21"/>
                    </w:rPr>
                    <w:alias w:val="本企业的其他关联方情况明细－其他关联方与本公司关系"/>
                    <w:tag w:val="_GBC_58cfdd73098648d8af76645c4007a3fa"/>
                    <w:id w:val="600821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C22DE0" w:rsidRPr="000D5B1B" w:rsidRDefault="00C22DE0" w:rsidP="005C5697">
                        <w:pPr>
                          <w:rPr>
                            <w:rFonts w:ascii="宋体" w:hAnsi="宋体" w:cs="Cambria"/>
                            <w:szCs w:val="21"/>
                          </w:rPr>
                        </w:pPr>
                        <w:r w:rsidRPr="000D5B1B">
                          <w:rPr>
                            <w:rFonts w:ascii="宋体" w:hAnsi="宋体" w:cs="Cambria"/>
                            <w:szCs w:val="21"/>
                          </w:rPr>
                          <w:t>母公司的联营企业</w:t>
                        </w:r>
                      </w:p>
                    </w:tc>
                  </w:sdtContent>
                </w:sdt>
              </w:tr>
            </w:sdtContent>
          </w:sdt>
          <w:sdt>
            <w:sdtPr>
              <w:rPr>
                <w:rFonts w:ascii="宋体" w:eastAsiaTheme="minorEastAsia" w:hAnsi="宋体" w:cs="Cambria"/>
                <w:szCs w:val="21"/>
              </w:rPr>
              <w:alias w:val="本企业的其他关联方情况明细"/>
              <w:tag w:val="_TUP_a783e3455e3448cbb8198b1265f2df23"/>
              <w:id w:val="6008215"/>
              <w:lock w:val="sdtLocked"/>
            </w:sdtPr>
            <w:sdtContent>
              <w:tr w:rsidR="00C22DE0" w:rsidRPr="000D5B1B" w:rsidTr="005C569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C22DE0" w:rsidRPr="000D5B1B" w:rsidRDefault="00C22DE0" w:rsidP="005C5697">
                    <w:pPr>
                      <w:rPr>
                        <w:rFonts w:ascii="宋体" w:hAnsi="宋体" w:cs="Cambria"/>
                        <w:szCs w:val="21"/>
                      </w:rPr>
                    </w:pPr>
                    <w:r w:rsidRPr="000D5B1B">
                      <w:rPr>
                        <w:rFonts w:ascii="宋体" w:hAnsi="宋体"/>
                      </w:rPr>
                      <w:t>江苏恒宏包装有限公司</w:t>
                    </w:r>
                  </w:p>
                </w:tc>
                <w:sdt>
                  <w:sdtPr>
                    <w:rPr>
                      <w:rFonts w:ascii="宋体" w:hAnsi="宋体" w:cs="Cambria"/>
                      <w:szCs w:val="21"/>
                    </w:rPr>
                    <w:alias w:val="本企业的其他关联方情况明细－其他关联方与本公司关系"/>
                    <w:tag w:val="_GBC_58cfdd73098648d8af76645c4007a3fa"/>
                    <w:id w:val="600821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C22DE0" w:rsidRPr="000D5B1B" w:rsidRDefault="00C22DE0" w:rsidP="005C5697">
                        <w:pPr>
                          <w:rPr>
                            <w:rFonts w:ascii="宋体" w:hAnsi="宋体" w:cs="Cambria"/>
                            <w:szCs w:val="21"/>
                          </w:rPr>
                        </w:pPr>
                        <w:r w:rsidRPr="000D5B1B">
                          <w:rPr>
                            <w:rFonts w:ascii="宋体" w:hAnsi="宋体" w:cs="Cambria"/>
                            <w:szCs w:val="21"/>
                          </w:rPr>
                          <w:t>同一母公司</w:t>
                        </w:r>
                      </w:p>
                    </w:tc>
                  </w:sdtContent>
                </w:sdt>
              </w:tr>
            </w:sdtContent>
          </w:sdt>
          <w:sdt>
            <w:sdtPr>
              <w:rPr>
                <w:rFonts w:ascii="宋体" w:eastAsiaTheme="minorEastAsia" w:hAnsi="宋体" w:cs="Cambria"/>
                <w:szCs w:val="21"/>
              </w:rPr>
              <w:alias w:val="本企业的其他关联方情况明细"/>
              <w:tag w:val="_TUP_a783e3455e3448cbb8198b1265f2df23"/>
              <w:id w:val="6008217"/>
              <w:lock w:val="sdtLocked"/>
            </w:sdtPr>
            <w:sdtContent>
              <w:tr w:rsidR="00C22DE0" w:rsidRPr="000D5B1B" w:rsidTr="005C569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C22DE0" w:rsidRPr="000D5B1B" w:rsidRDefault="00C22DE0" w:rsidP="005C5697">
                    <w:pPr>
                      <w:rPr>
                        <w:rFonts w:ascii="宋体" w:hAnsi="宋体" w:cs="Cambria"/>
                        <w:szCs w:val="21"/>
                      </w:rPr>
                    </w:pPr>
                    <w:r w:rsidRPr="000D5B1B">
                      <w:rPr>
                        <w:rFonts w:ascii="宋体" w:hAnsi="宋体"/>
                      </w:rPr>
                      <w:t>江苏恒顺集团镇江恒海酒业有限公司</w:t>
                    </w:r>
                  </w:p>
                </w:tc>
                <w:sdt>
                  <w:sdtPr>
                    <w:rPr>
                      <w:rFonts w:ascii="宋体" w:hAnsi="宋体" w:cs="Cambria"/>
                      <w:szCs w:val="21"/>
                    </w:rPr>
                    <w:alias w:val="本企业的其他关联方情况明细－其他关联方与本公司关系"/>
                    <w:tag w:val="_GBC_58cfdd73098648d8af76645c4007a3fa"/>
                    <w:id w:val="600821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C22DE0" w:rsidRPr="000D5B1B" w:rsidRDefault="00C22DE0" w:rsidP="005C5697">
                        <w:pPr>
                          <w:rPr>
                            <w:rFonts w:ascii="宋体" w:hAnsi="宋体" w:cs="Cambria"/>
                            <w:szCs w:val="21"/>
                          </w:rPr>
                        </w:pPr>
                        <w:r w:rsidRPr="000D5B1B">
                          <w:rPr>
                            <w:rFonts w:ascii="宋体" w:hAnsi="宋体" w:cs="Cambria"/>
                            <w:szCs w:val="21"/>
                          </w:rPr>
                          <w:t>同一母公司</w:t>
                        </w:r>
                      </w:p>
                    </w:tc>
                  </w:sdtContent>
                </w:sdt>
              </w:tr>
            </w:sdtContent>
          </w:sdt>
          <w:sdt>
            <w:sdtPr>
              <w:rPr>
                <w:rFonts w:ascii="宋体" w:eastAsiaTheme="minorEastAsia" w:hAnsi="宋体" w:cs="Cambria"/>
                <w:szCs w:val="21"/>
              </w:rPr>
              <w:alias w:val="本企业的其他关联方情况明细"/>
              <w:tag w:val="_TUP_a783e3455e3448cbb8198b1265f2df23"/>
              <w:id w:val="6008219"/>
              <w:lock w:val="sdtLocked"/>
            </w:sdtPr>
            <w:sdtContent>
              <w:tr w:rsidR="00C22DE0" w:rsidRPr="000D5B1B" w:rsidTr="005C569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C22DE0" w:rsidRPr="000D5B1B" w:rsidRDefault="00C22DE0" w:rsidP="005C5697">
                    <w:pPr>
                      <w:rPr>
                        <w:rFonts w:ascii="宋体" w:hAnsi="宋体" w:cs="Cambria"/>
                        <w:szCs w:val="21"/>
                      </w:rPr>
                    </w:pPr>
                    <w:r w:rsidRPr="000D5B1B">
                      <w:rPr>
                        <w:rFonts w:ascii="宋体" w:hAnsi="宋体"/>
                      </w:rPr>
                      <w:t>镇江市丹徒区恒丰物资回收有限公司</w:t>
                    </w:r>
                  </w:p>
                </w:tc>
                <w:sdt>
                  <w:sdtPr>
                    <w:rPr>
                      <w:rFonts w:ascii="宋体" w:hAnsi="宋体" w:cs="Cambria"/>
                      <w:szCs w:val="21"/>
                    </w:rPr>
                    <w:alias w:val="本企业的其他关联方情况明细－其他关联方与本公司关系"/>
                    <w:tag w:val="_GBC_58cfdd73098648d8af76645c4007a3fa"/>
                    <w:id w:val="600821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C22DE0" w:rsidRPr="000D5B1B" w:rsidRDefault="00C22DE0" w:rsidP="005C5697">
                        <w:pPr>
                          <w:rPr>
                            <w:rFonts w:ascii="宋体" w:hAnsi="宋体" w:cs="Cambria"/>
                            <w:szCs w:val="21"/>
                          </w:rPr>
                        </w:pPr>
                        <w:r w:rsidRPr="000D5B1B">
                          <w:rPr>
                            <w:rFonts w:ascii="宋体" w:hAnsi="宋体" w:cs="Cambria"/>
                            <w:szCs w:val="21"/>
                          </w:rPr>
                          <w:t>同一母公司</w:t>
                        </w:r>
                      </w:p>
                    </w:tc>
                  </w:sdtContent>
                </w:sdt>
              </w:tr>
            </w:sdtContent>
          </w:sdt>
          <w:sdt>
            <w:sdtPr>
              <w:rPr>
                <w:rFonts w:ascii="宋体" w:eastAsiaTheme="minorEastAsia" w:hAnsi="宋体" w:cs="Cambria"/>
                <w:szCs w:val="21"/>
              </w:rPr>
              <w:alias w:val="本企业的其他关联方情况明细"/>
              <w:tag w:val="_TUP_a783e3455e3448cbb8198b1265f2df23"/>
              <w:id w:val="6008221"/>
              <w:lock w:val="sdtLocked"/>
            </w:sdtPr>
            <w:sdtContent>
              <w:tr w:rsidR="00C22DE0" w:rsidRPr="000D5B1B" w:rsidTr="005C569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C22DE0" w:rsidRPr="000D5B1B" w:rsidRDefault="00C22DE0" w:rsidP="005C5697">
                    <w:pPr>
                      <w:rPr>
                        <w:rFonts w:ascii="宋体" w:hAnsi="宋体" w:cs="Cambria"/>
                        <w:szCs w:val="21"/>
                      </w:rPr>
                    </w:pPr>
                    <w:r w:rsidRPr="000D5B1B">
                      <w:rPr>
                        <w:rFonts w:ascii="宋体" w:hAnsi="宋体"/>
                      </w:rPr>
                      <w:t>镇江恒顺物流有限责任公司</w:t>
                    </w:r>
                  </w:p>
                </w:tc>
                <w:sdt>
                  <w:sdtPr>
                    <w:rPr>
                      <w:rFonts w:ascii="宋体" w:hAnsi="宋体" w:cs="Cambria"/>
                      <w:szCs w:val="21"/>
                    </w:rPr>
                    <w:alias w:val="本企业的其他关联方情况明细－其他关联方与本公司关系"/>
                    <w:tag w:val="_GBC_58cfdd73098648d8af76645c4007a3fa"/>
                    <w:id w:val="600822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C22DE0" w:rsidRPr="000D5B1B" w:rsidRDefault="00C22DE0" w:rsidP="005C5697">
                        <w:pPr>
                          <w:rPr>
                            <w:rFonts w:ascii="宋体" w:hAnsi="宋体" w:cs="Cambria"/>
                            <w:szCs w:val="21"/>
                          </w:rPr>
                        </w:pPr>
                        <w:r w:rsidRPr="000D5B1B">
                          <w:rPr>
                            <w:rFonts w:ascii="宋体" w:hAnsi="宋体" w:cs="Cambria"/>
                            <w:szCs w:val="21"/>
                          </w:rPr>
                          <w:t>同一母公司</w:t>
                        </w:r>
                      </w:p>
                    </w:tc>
                  </w:sdtContent>
                </w:sdt>
              </w:tr>
            </w:sdtContent>
          </w:sdt>
          <w:sdt>
            <w:sdtPr>
              <w:rPr>
                <w:rFonts w:ascii="宋体" w:eastAsiaTheme="minorEastAsia" w:hAnsi="宋体" w:cs="Cambria"/>
                <w:szCs w:val="21"/>
              </w:rPr>
              <w:alias w:val="本企业的其他关联方情况明细"/>
              <w:tag w:val="_TUP_a783e3455e3448cbb8198b1265f2df23"/>
              <w:id w:val="6008223"/>
              <w:lock w:val="sdtLocked"/>
            </w:sdtPr>
            <w:sdtContent>
              <w:tr w:rsidR="00C22DE0" w:rsidRPr="000D5B1B" w:rsidTr="005C569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C22DE0" w:rsidRPr="000D5B1B" w:rsidRDefault="00C22DE0" w:rsidP="005C5697">
                    <w:pPr>
                      <w:rPr>
                        <w:rFonts w:ascii="宋体" w:hAnsi="宋体" w:cs="Cambria"/>
                        <w:szCs w:val="21"/>
                      </w:rPr>
                    </w:pPr>
                    <w:r w:rsidRPr="000D5B1B">
                      <w:rPr>
                        <w:rFonts w:ascii="宋体" w:hAnsi="宋体"/>
                      </w:rPr>
                      <w:t>镇江恒顺房地产开发有限公司</w:t>
                    </w:r>
                  </w:p>
                </w:tc>
                <w:sdt>
                  <w:sdtPr>
                    <w:rPr>
                      <w:rFonts w:ascii="宋体" w:hAnsi="宋体" w:cs="Cambria"/>
                      <w:szCs w:val="21"/>
                    </w:rPr>
                    <w:alias w:val="本企业的其他关联方情况明细－其他关联方与本公司关系"/>
                    <w:tag w:val="_GBC_58cfdd73098648d8af76645c4007a3fa"/>
                    <w:id w:val="60082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C22DE0" w:rsidRPr="000D5B1B" w:rsidRDefault="00C22DE0" w:rsidP="005C5697">
                        <w:pPr>
                          <w:rPr>
                            <w:rFonts w:ascii="宋体" w:hAnsi="宋体" w:cs="Cambria"/>
                            <w:szCs w:val="21"/>
                          </w:rPr>
                        </w:pPr>
                        <w:r w:rsidRPr="000D5B1B">
                          <w:rPr>
                            <w:rFonts w:ascii="宋体" w:hAnsi="宋体" w:cs="Cambria"/>
                            <w:szCs w:val="21"/>
                          </w:rPr>
                          <w:t>同受一方控制</w:t>
                        </w:r>
                      </w:p>
                    </w:tc>
                  </w:sdtContent>
                </w:sdt>
              </w:tr>
            </w:sdtContent>
          </w:sdt>
          <w:sdt>
            <w:sdtPr>
              <w:rPr>
                <w:rFonts w:ascii="宋体" w:eastAsiaTheme="minorEastAsia" w:hAnsi="宋体" w:cs="Cambria"/>
                <w:szCs w:val="21"/>
              </w:rPr>
              <w:alias w:val="本企业的其他关联方情况明细"/>
              <w:tag w:val="_TUP_a783e3455e3448cbb8198b1265f2df23"/>
              <w:id w:val="6008225"/>
              <w:lock w:val="sdtLocked"/>
            </w:sdtPr>
            <w:sdtContent>
              <w:tr w:rsidR="00C22DE0" w:rsidRPr="000D5B1B" w:rsidTr="005C569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C22DE0" w:rsidRPr="000D5B1B" w:rsidRDefault="00C22DE0" w:rsidP="005C5697">
                    <w:pPr>
                      <w:rPr>
                        <w:rFonts w:ascii="宋体" w:hAnsi="宋体" w:cs="Cambria"/>
                        <w:szCs w:val="21"/>
                      </w:rPr>
                    </w:pPr>
                    <w:r w:rsidRPr="000D5B1B">
                      <w:rPr>
                        <w:rFonts w:ascii="宋体" w:hAnsi="宋体"/>
                      </w:rPr>
                      <w:t>欣鑫（香港）有限公司</w:t>
                    </w:r>
                  </w:p>
                </w:tc>
                <w:sdt>
                  <w:sdtPr>
                    <w:rPr>
                      <w:rFonts w:ascii="宋体" w:hAnsi="宋体" w:cs="Cambria"/>
                      <w:szCs w:val="21"/>
                    </w:rPr>
                    <w:alias w:val="本企业的其他关联方情况明细－其他关联方与本公司关系"/>
                    <w:tag w:val="_GBC_58cfdd73098648d8af76645c4007a3fa"/>
                    <w:id w:val="600822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C22DE0" w:rsidRPr="000D5B1B" w:rsidRDefault="00C22DE0" w:rsidP="005C5697">
                        <w:pPr>
                          <w:rPr>
                            <w:rFonts w:ascii="宋体" w:hAnsi="宋体" w:cs="Cambria"/>
                            <w:szCs w:val="21"/>
                          </w:rPr>
                        </w:pPr>
                        <w:r w:rsidRPr="000D5B1B">
                          <w:rPr>
                            <w:rFonts w:ascii="宋体" w:hAnsi="宋体" w:cs="Cambria"/>
                            <w:szCs w:val="21"/>
                          </w:rPr>
                          <w:t>同一母公司</w:t>
                        </w:r>
                      </w:p>
                    </w:tc>
                  </w:sdtContent>
                </w:sdt>
              </w:tr>
            </w:sdtContent>
          </w:sdt>
          <w:sdt>
            <w:sdtPr>
              <w:rPr>
                <w:rFonts w:ascii="宋体" w:eastAsiaTheme="minorEastAsia" w:hAnsi="宋体" w:cs="Cambria"/>
                <w:szCs w:val="21"/>
              </w:rPr>
              <w:alias w:val="本企业的其他关联方情况明细"/>
              <w:tag w:val="_TUP_a783e3455e3448cbb8198b1265f2df23"/>
              <w:id w:val="6008227"/>
              <w:lock w:val="sdtLocked"/>
            </w:sdtPr>
            <w:sdtContent>
              <w:tr w:rsidR="00C22DE0" w:rsidRPr="000D5B1B" w:rsidTr="005C569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C22DE0" w:rsidRPr="000D5B1B" w:rsidRDefault="00C22DE0" w:rsidP="005C5697">
                    <w:pPr>
                      <w:rPr>
                        <w:rFonts w:ascii="宋体" w:hAnsi="宋体" w:cs="Cambria"/>
                        <w:szCs w:val="21"/>
                      </w:rPr>
                    </w:pPr>
                    <w:r>
                      <w:t>镇江久亚国际贸易有限公司</w:t>
                    </w:r>
                  </w:p>
                </w:tc>
                <w:sdt>
                  <w:sdtPr>
                    <w:rPr>
                      <w:rFonts w:ascii="宋体" w:hAnsi="宋体" w:cs="Cambria"/>
                      <w:szCs w:val="21"/>
                    </w:rPr>
                    <w:alias w:val="本企业的其他关联方情况明细－其他关联方与本公司关系"/>
                    <w:tag w:val="_GBC_58cfdd73098648d8af76645c4007a3fa"/>
                    <w:id w:val="60082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C22DE0" w:rsidRPr="000D5B1B" w:rsidRDefault="00C22DE0" w:rsidP="005C5697">
                        <w:pPr>
                          <w:rPr>
                            <w:rFonts w:ascii="宋体" w:hAnsi="宋体" w:cs="Cambria"/>
                            <w:szCs w:val="21"/>
                          </w:rPr>
                        </w:pPr>
                        <w:r w:rsidRPr="000D5B1B">
                          <w:rPr>
                            <w:rFonts w:ascii="宋体" w:hAnsi="宋体" w:cs="Cambria"/>
                            <w:szCs w:val="21"/>
                          </w:rPr>
                          <w:t>子公司镇江恒顺酒业有限公司的联营企业</w:t>
                        </w:r>
                      </w:p>
                    </w:tc>
                  </w:sdtContent>
                </w:sdt>
              </w:tr>
            </w:sdtContent>
          </w:sdt>
        </w:tbl>
        <w:p w:rsidR="00C22DE0" w:rsidRDefault="00C22DE0"/>
        <w:p w:rsidR="005155D7" w:rsidRPr="000D5B1B" w:rsidRDefault="009E230D">
          <w:pPr>
            <w:tabs>
              <w:tab w:val="left" w:pos="1134"/>
            </w:tabs>
            <w:rPr>
              <w:rFonts w:ascii="宋体" w:hAnsi="宋体" w:cs="Cambria"/>
              <w:b/>
              <w:szCs w:val="21"/>
            </w:rPr>
          </w:pPr>
        </w:p>
      </w:sdtContent>
    </w:sdt>
    <w:p w:rsidR="005155D7" w:rsidRPr="000D5B1B" w:rsidRDefault="00D3606B">
      <w:pPr>
        <w:pStyle w:val="3"/>
        <w:numPr>
          <w:ilvl w:val="0"/>
          <w:numId w:val="87"/>
        </w:numPr>
        <w:rPr>
          <w:rFonts w:ascii="宋体" w:hAnsi="宋体"/>
        </w:rPr>
      </w:pPr>
      <w:r w:rsidRPr="000D5B1B">
        <w:rPr>
          <w:rFonts w:ascii="宋体" w:hAnsi="宋体" w:hint="eastAsia"/>
        </w:rPr>
        <w:t>关联交易情况</w:t>
      </w:r>
    </w:p>
    <w:p w:rsidR="005155D7" w:rsidRPr="000D5B1B" w:rsidRDefault="00D3606B">
      <w:pPr>
        <w:pStyle w:val="4"/>
        <w:numPr>
          <w:ilvl w:val="0"/>
          <w:numId w:val="88"/>
        </w:numPr>
        <w:tabs>
          <w:tab w:val="left" w:pos="616"/>
        </w:tabs>
        <w:rPr>
          <w:rFonts w:ascii="宋体" w:hAnsi="宋体"/>
        </w:rPr>
      </w:pPr>
      <w:r w:rsidRPr="000D5B1B">
        <w:rPr>
          <w:rFonts w:ascii="宋体" w:hAnsi="宋体" w:hint="eastAsia"/>
        </w:rPr>
        <w:t>购销商品、提供和接受劳务的关联交易</w:t>
      </w:r>
    </w:p>
    <w:sdt>
      <w:sdtPr>
        <w:rPr>
          <w:rFonts w:ascii="宋体" w:hAnsi="宋体" w:hint="eastAsia"/>
        </w:rPr>
        <w:alias w:val="模块:采购商品/接受劳务情况表"/>
        <w:tag w:val="_SEC_b6443abb06dd41c7944d441c27c48f7d"/>
        <w:id w:val="880031"/>
        <w:lock w:val="sdtLocked"/>
        <w:placeholder>
          <w:docPart w:val="GBC22222222222222222222222222222"/>
        </w:placeholder>
      </w:sdtPr>
      <w:sdtEndPr>
        <w:rPr>
          <w:rFonts w:hint="default"/>
        </w:rPr>
      </w:sdtEndPr>
      <w:sdtContent>
        <w:p w:rsidR="005155D7" w:rsidRPr="000D5B1B" w:rsidRDefault="00D3606B">
          <w:pPr>
            <w:rPr>
              <w:rFonts w:ascii="宋体" w:hAnsi="宋体"/>
            </w:rPr>
          </w:pPr>
          <w:r w:rsidRPr="000D5B1B">
            <w:rPr>
              <w:rFonts w:ascii="宋体" w:hAnsi="宋体" w:hint="eastAsia"/>
            </w:rPr>
            <w:t>采购商品/接受劳务情况表</w:t>
          </w:r>
        </w:p>
        <w:sdt>
          <w:sdtPr>
            <w:rPr>
              <w:rFonts w:ascii="宋体" w:hAnsi="宋体"/>
            </w:rPr>
            <w:alias w:val="是否适用：采购商品或接受劳务情况表[双击切换]"/>
            <w:tag w:val="_GBC_c080653feddc4cf2a468adfbb755dff3"/>
            <w:id w:val="880022"/>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7254F4"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7254F4"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cs="Cambria"/>
              <w:b/>
              <w:bCs/>
              <w:szCs w:val="21"/>
            </w:rPr>
          </w:pPr>
          <w:r w:rsidRPr="000D5B1B">
            <w:rPr>
              <w:rFonts w:ascii="宋体" w:hAnsi="宋体" w:cs="Cambria" w:hint="eastAsia"/>
              <w:szCs w:val="21"/>
            </w:rPr>
            <w:t>单位：</w:t>
          </w:r>
          <w:sdt>
            <w:sdtPr>
              <w:rPr>
                <w:rFonts w:ascii="宋体" w:hAnsi="宋体" w:cs="Cambria" w:hint="eastAsia"/>
                <w:szCs w:val="21"/>
              </w:rPr>
              <w:alias w:val="单位：采购商品接受劳务情况表"/>
              <w:tag w:val="_GBC_60c7e55aaf24447a8a860810d4064a69"/>
              <w:id w:val="88002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7254F4" w:rsidRPr="000D5B1B">
                <w:rPr>
                  <w:rFonts w:ascii="宋体" w:hAnsi="宋体" w:cs="Cambria" w:hint="eastAsia"/>
                  <w:szCs w:val="21"/>
                </w:rPr>
                <w:t>万元</w:t>
              </w:r>
            </w:sdtContent>
          </w:sdt>
          <w:r w:rsidRPr="000D5B1B">
            <w:rPr>
              <w:rFonts w:ascii="宋体" w:hAnsi="宋体" w:cs="Cambria" w:hint="eastAsia"/>
              <w:szCs w:val="21"/>
            </w:rPr>
            <w:t xml:space="preserve">  币种：</w:t>
          </w:r>
          <w:sdt>
            <w:sdtPr>
              <w:rPr>
                <w:rFonts w:ascii="宋体" w:hAnsi="宋体" w:cs="Cambria" w:hint="eastAsia"/>
                <w:szCs w:val="21"/>
              </w:rPr>
              <w:alias w:val="币种：采购商品接受劳务情况表"/>
              <w:tag w:val="_GBC_18feeecfa5c34459a62da7de5d6b5a90"/>
              <w:id w:val="8800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cs="Cambria"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573"/>
            <w:gridCol w:w="1419"/>
            <w:gridCol w:w="1841"/>
            <w:gridCol w:w="2060"/>
          </w:tblGrid>
          <w:tr w:rsidR="009F2864" w:rsidRPr="000D5B1B" w:rsidTr="005C5697">
            <w:trPr>
              <w:cantSplit/>
              <w:trHeight w:val="295"/>
            </w:trPr>
            <w:sdt>
              <w:sdtPr>
                <w:rPr>
                  <w:rFonts w:ascii="宋体" w:hAnsi="宋体"/>
                </w:rPr>
                <w:tag w:val="_PLD_ed4fd195f176464f83eb8db1dbcbc443"/>
                <w:id w:val="6008283"/>
                <w:lock w:val="sdtLocked"/>
              </w:sdtPr>
              <w:sdtContent>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cs="Cambria"/>
                        <w:szCs w:val="21"/>
                      </w:rPr>
                    </w:pPr>
                    <w:r w:rsidRPr="000D5B1B">
                      <w:rPr>
                        <w:rFonts w:ascii="宋体" w:hAnsi="宋体" w:cs="Cambria" w:hint="eastAsia"/>
                        <w:szCs w:val="21"/>
                      </w:rPr>
                      <w:t>关联方</w:t>
                    </w:r>
                  </w:p>
                </w:tc>
              </w:sdtContent>
            </w:sdt>
            <w:sdt>
              <w:sdtPr>
                <w:rPr>
                  <w:rFonts w:ascii="宋体" w:hAnsi="宋体"/>
                </w:rPr>
                <w:tag w:val="_PLD_013e7578c973447da6bccdb1a3924d96"/>
                <w:id w:val="6008284"/>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cs="Cambria"/>
                        <w:szCs w:val="21"/>
                      </w:rPr>
                    </w:pPr>
                    <w:r w:rsidRPr="000D5B1B">
                      <w:rPr>
                        <w:rFonts w:ascii="宋体" w:hAnsi="宋体" w:cs="Cambria" w:hint="eastAsia"/>
                        <w:szCs w:val="21"/>
                      </w:rPr>
                      <w:t>关联交易内容</w:t>
                    </w:r>
                  </w:p>
                </w:tc>
              </w:sdtContent>
            </w:sdt>
            <w:sdt>
              <w:sdtPr>
                <w:rPr>
                  <w:rFonts w:ascii="宋体" w:hAnsi="宋体"/>
                </w:rPr>
                <w:tag w:val="_PLD_6b54e09a146a4c34bba286909831c05b"/>
                <w:id w:val="6008285"/>
                <w:lock w:val="sdtLocked"/>
              </w:sdtPr>
              <w:sdtContent>
                <w:tc>
                  <w:tcPr>
                    <w:tcW w:w="1035" w:type="pct"/>
                    <w:tcBorders>
                      <w:top w:val="single" w:sz="4" w:space="0" w:color="auto"/>
                      <w:left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cs="Cambria"/>
                        <w:szCs w:val="21"/>
                      </w:rPr>
                    </w:pPr>
                    <w:r w:rsidRPr="000D5B1B">
                      <w:rPr>
                        <w:rFonts w:ascii="宋体" w:hAnsi="宋体" w:cs="Cambria" w:hint="eastAsia"/>
                        <w:szCs w:val="21"/>
                      </w:rPr>
                      <w:t>本期发生额</w:t>
                    </w:r>
                  </w:p>
                </w:tc>
              </w:sdtContent>
            </w:sdt>
            <w:sdt>
              <w:sdtPr>
                <w:rPr>
                  <w:rFonts w:ascii="宋体" w:hAnsi="宋体"/>
                </w:rPr>
                <w:tag w:val="_PLD_9f856a67de3d45acbef7ccb12b35985d"/>
                <w:id w:val="6008286"/>
                <w:lock w:val="sdtLocked"/>
              </w:sdtPr>
              <w:sdtContent>
                <w:tc>
                  <w:tcPr>
                    <w:tcW w:w="1158" w:type="pct"/>
                    <w:tcBorders>
                      <w:top w:val="single" w:sz="4" w:space="0" w:color="auto"/>
                      <w:left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cs="Cambria"/>
                        <w:szCs w:val="21"/>
                      </w:rPr>
                    </w:pPr>
                    <w:r w:rsidRPr="000D5B1B">
                      <w:rPr>
                        <w:rFonts w:ascii="宋体" w:hAnsi="宋体" w:cs="Cambria" w:hint="eastAsia"/>
                        <w:szCs w:val="21"/>
                      </w:rPr>
                      <w:t>上期发生额</w:t>
                    </w:r>
                  </w:p>
                </w:tc>
              </w:sdtContent>
            </w:sdt>
          </w:tr>
          <w:sdt>
            <w:sdtPr>
              <w:rPr>
                <w:rFonts w:ascii="宋体" w:eastAsiaTheme="minorEastAsia" w:hAnsi="宋体" w:cstheme="minorBidi"/>
                <w:szCs w:val="21"/>
              </w:rPr>
              <w:alias w:val="采购商品接受劳务情况明细"/>
              <w:tag w:val="_TUP_21b06c19d7ae4c2ea8596d9fcb57283b"/>
              <w:id w:val="6008287"/>
              <w:lock w:val="sdtLocked"/>
            </w:sdtPr>
            <w:sdtContent>
              <w:tr w:rsidR="009F2864" w:rsidRPr="000D5B1B" w:rsidTr="005C5697">
                <w:trPr>
                  <w:cantSplit/>
                </w:trPr>
                <w:tc>
                  <w:tcPr>
                    <w:tcW w:w="2009"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rPr>
                        <w:rFonts w:ascii="宋体" w:hAnsi="宋体"/>
                        <w:szCs w:val="21"/>
                      </w:rPr>
                    </w:pPr>
                    <w:r w:rsidRPr="000D5B1B">
                      <w:rPr>
                        <w:rFonts w:ascii="宋体" w:hAnsi="宋体"/>
                      </w:rPr>
                      <w:t>江苏恒宏包装有限公司</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szCs w:val="21"/>
                      </w:rPr>
                    </w:pPr>
                    <w:r w:rsidRPr="000D5B1B">
                      <w:rPr>
                        <w:rFonts w:ascii="宋体" w:hAnsi="宋体"/>
                      </w:rPr>
                      <w:t>采购商品</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jc w:val="right"/>
                      <w:rPr>
                        <w:rFonts w:ascii="宋体" w:hAnsi="宋体"/>
                        <w:szCs w:val="21"/>
                      </w:rPr>
                    </w:pPr>
                    <w:r w:rsidRPr="000D5B1B">
                      <w:rPr>
                        <w:rFonts w:ascii="宋体" w:hAnsi="宋体"/>
                      </w:rPr>
                      <w:t>7,726.30</w:t>
                    </w:r>
                  </w:p>
                </w:tc>
                <w:tc>
                  <w:tcPr>
                    <w:tcW w:w="1158"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jc w:val="right"/>
                      <w:rPr>
                        <w:rFonts w:ascii="宋体" w:hAnsi="宋体"/>
                        <w:szCs w:val="21"/>
                      </w:rPr>
                    </w:pPr>
                    <w:r w:rsidRPr="000D5B1B">
                      <w:rPr>
                        <w:rFonts w:ascii="宋体" w:hAnsi="宋体"/>
                      </w:rPr>
                      <w:t>6,138.85</w:t>
                    </w:r>
                  </w:p>
                </w:tc>
              </w:tr>
            </w:sdtContent>
          </w:sdt>
          <w:sdt>
            <w:sdtPr>
              <w:rPr>
                <w:rFonts w:ascii="宋体" w:eastAsiaTheme="minorEastAsia" w:hAnsi="宋体" w:cstheme="minorBidi"/>
                <w:szCs w:val="21"/>
              </w:rPr>
              <w:alias w:val="采购商品接受劳务情况明细"/>
              <w:tag w:val="_TUP_21b06c19d7ae4c2ea8596d9fcb57283b"/>
              <w:id w:val="6008288"/>
              <w:lock w:val="sdtLocked"/>
            </w:sdtPr>
            <w:sdtContent>
              <w:tr w:rsidR="009F2864" w:rsidRPr="000D5B1B" w:rsidTr="005C5697">
                <w:trPr>
                  <w:cantSplit/>
                </w:trPr>
                <w:tc>
                  <w:tcPr>
                    <w:tcW w:w="2009"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rPr>
                        <w:rFonts w:ascii="宋体" w:hAnsi="宋体"/>
                        <w:szCs w:val="21"/>
                      </w:rPr>
                    </w:pPr>
                    <w:r w:rsidRPr="000D5B1B">
                      <w:rPr>
                        <w:rFonts w:ascii="宋体" w:hAnsi="宋体"/>
                      </w:rPr>
                      <w:t>镇江恒顺玻璃制品有限公司</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szCs w:val="21"/>
                      </w:rPr>
                    </w:pPr>
                    <w:r w:rsidRPr="000D5B1B">
                      <w:rPr>
                        <w:rFonts w:ascii="宋体" w:hAnsi="宋体"/>
                      </w:rPr>
                      <w:t>采购商品</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jc w:val="right"/>
                      <w:rPr>
                        <w:rFonts w:ascii="宋体" w:hAnsi="宋体"/>
                        <w:szCs w:val="21"/>
                      </w:rPr>
                    </w:pPr>
                    <w:r w:rsidRPr="000D5B1B">
                      <w:rPr>
                        <w:rFonts w:ascii="宋体" w:hAnsi="宋体"/>
                      </w:rPr>
                      <w:t>2,067.79</w:t>
                    </w:r>
                  </w:p>
                </w:tc>
                <w:tc>
                  <w:tcPr>
                    <w:tcW w:w="1158"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jc w:val="right"/>
                      <w:rPr>
                        <w:rFonts w:ascii="宋体" w:hAnsi="宋体"/>
                        <w:szCs w:val="21"/>
                      </w:rPr>
                    </w:pPr>
                    <w:r w:rsidRPr="000D5B1B">
                      <w:rPr>
                        <w:rFonts w:ascii="宋体" w:hAnsi="宋体"/>
                      </w:rPr>
                      <w:t>2,243.20</w:t>
                    </w:r>
                  </w:p>
                </w:tc>
              </w:tr>
            </w:sdtContent>
          </w:sdt>
          <w:sdt>
            <w:sdtPr>
              <w:rPr>
                <w:rFonts w:ascii="宋体" w:eastAsiaTheme="minorEastAsia" w:hAnsi="宋体" w:cstheme="minorBidi"/>
                <w:szCs w:val="21"/>
              </w:rPr>
              <w:alias w:val="采购商品接受劳务情况明细"/>
              <w:tag w:val="_TUP_21b06c19d7ae4c2ea8596d9fcb57283b"/>
              <w:id w:val="6008289"/>
              <w:lock w:val="sdtLocked"/>
            </w:sdtPr>
            <w:sdtContent>
              <w:tr w:rsidR="009F2864" w:rsidRPr="000D5B1B" w:rsidTr="005C5697">
                <w:trPr>
                  <w:cantSplit/>
                </w:trPr>
                <w:tc>
                  <w:tcPr>
                    <w:tcW w:w="2009"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rPr>
                        <w:rFonts w:ascii="宋体" w:hAnsi="宋体"/>
                        <w:szCs w:val="21"/>
                      </w:rPr>
                    </w:pPr>
                    <w:r w:rsidRPr="000D5B1B">
                      <w:rPr>
                        <w:rFonts w:ascii="宋体" w:hAnsi="宋体"/>
                      </w:rPr>
                      <w:t>镇江恒润调味品有限公司</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szCs w:val="21"/>
                      </w:rPr>
                    </w:pPr>
                    <w:r w:rsidRPr="000D5B1B">
                      <w:rPr>
                        <w:rFonts w:ascii="宋体" w:hAnsi="宋体"/>
                      </w:rPr>
                      <w:t>采购商品</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jc w:val="right"/>
                      <w:rPr>
                        <w:rFonts w:ascii="宋体" w:hAnsi="宋体"/>
                        <w:szCs w:val="21"/>
                      </w:rPr>
                    </w:pPr>
                    <w:r w:rsidRPr="000D5B1B">
                      <w:rPr>
                        <w:rFonts w:ascii="宋体" w:hAnsi="宋体"/>
                      </w:rPr>
                      <w:t>0.06</w:t>
                    </w:r>
                  </w:p>
                </w:tc>
                <w:tc>
                  <w:tcPr>
                    <w:tcW w:w="1158"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jc w:val="right"/>
                      <w:rPr>
                        <w:rFonts w:ascii="宋体" w:hAnsi="宋体"/>
                        <w:szCs w:val="21"/>
                      </w:rPr>
                    </w:pPr>
                    <w:r w:rsidRPr="000D5B1B">
                      <w:rPr>
                        <w:rFonts w:ascii="宋体" w:hAnsi="宋体"/>
                      </w:rPr>
                      <w:t>0.57</w:t>
                    </w:r>
                  </w:p>
                </w:tc>
              </w:tr>
            </w:sdtContent>
          </w:sdt>
          <w:sdt>
            <w:sdtPr>
              <w:rPr>
                <w:rFonts w:ascii="宋体" w:eastAsiaTheme="minorEastAsia" w:hAnsi="宋体" w:cstheme="minorBidi"/>
                <w:szCs w:val="21"/>
              </w:rPr>
              <w:alias w:val="采购商品接受劳务情况明细"/>
              <w:tag w:val="_TUP_21b06c19d7ae4c2ea8596d9fcb57283b"/>
              <w:id w:val="6008290"/>
              <w:lock w:val="sdtLocked"/>
            </w:sdtPr>
            <w:sdtContent>
              <w:tr w:rsidR="009F2864" w:rsidRPr="000D5B1B" w:rsidTr="005C5697">
                <w:trPr>
                  <w:cantSplit/>
                </w:trPr>
                <w:tc>
                  <w:tcPr>
                    <w:tcW w:w="2009"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rPr>
                        <w:rFonts w:ascii="宋体" w:hAnsi="宋体"/>
                        <w:szCs w:val="21"/>
                      </w:rPr>
                    </w:pPr>
                    <w:r w:rsidRPr="000D5B1B">
                      <w:rPr>
                        <w:rFonts w:ascii="宋体" w:hAnsi="宋体"/>
                      </w:rPr>
                      <w:t>江苏恒顺集团镇江恒海酒业有限公司</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szCs w:val="21"/>
                      </w:rPr>
                    </w:pPr>
                    <w:r w:rsidRPr="000D5B1B">
                      <w:rPr>
                        <w:rFonts w:ascii="宋体" w:hAnsi="宋体"/>
                      </w:rPr>
                      <w:t>采购商品</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jc w:val="right"/>
                      <w:rPr>
                        <w:rFonts w:ascii="宋体" w:hAnsi="宋体"/>
                        <w:szCs w:val="21"/>
                      </w:rPr>
                    </w:pPr>
                    <w:r w:rsidRPr="000D5B1B">
                      <w:rPr>
                        <w:rFonts w:ascii="宋体" w:hAnsi="宋体"/>
                      </w:rPr>
                      <w:t>14.83</w:t>
                    </w:r>
                  </w:p>
                </w:tc>
                <w:tc>
                  <w:tcPr>
                    <w:tcW w:w="1158"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jc w:val="right"/>
                      <w:rPr>
                        <w:rFonts w:ascii="宋体" w:hAnsi="宋体"/>
                        <w:szCs w:val="21"/>
                      </w:rPr>
                    </w:pPr>
                    <w:r w:rsidRPr="000D5B1B">
                      <w:rPr>
                        <w:rFonts w:ascii="宋体" w:hAnsi="宋体"/>
                      </w:rPr>
                      <w:t>34.50</w:t>
                    </w:r>
                  </w:p>
                </w:tc>
              </w:tr>
            </w:sdtContent>
          </w:sdt>
          <w:sdt>
            <w:sdtPr>
              <w:rPr>
                <w:rFonts w:ascii="宋体" w:eastAsiaTheme="minorEastAsia" w:hAnsi="宋体" w:cstheme="minorBidi"/>
                <w:szCs w:val="21"/>
              </w:rPr>
              <w:alias w:val="采购商品接受劳务情况明细"/>
              <w:tag w:val="_TUP_21b06c19d7ae4c2ea8596d9fcb57283b"/>
              <w:id w:val="6008291"/>
              <w:lock w:val="sdtLocked"/>
            </w:sdtPr>
            <w:sdtContent>
              <w:tr w:rsidR="009F2864" w:rsidRPr="000D5B1B" w:rsidTr="005C5697">
                <w:trPr>
                  <w:cantSplit/>
                </w:trPr>
                <w:tc>
                  <w:tcPr>
                    <w:tcW w:w="2009"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rPr>
                        <w:rFonts w:ascii="宋体" w:hAnsi="宋体"/>
                        <w:szCs w:val="21"/>
                      </w:rPr>
                    </w:pPr>
                    <w:r w:rsidRPr="000D5B1B">
                      <w:rPr>
                        <w:rFonts w:ascii="宋体" w:hAnsi="宋体"/>
                      </w:rPr>
                      <w:t>镇江恒顺物流有限责任公司</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szCs w:val="21"/>
                      </w:rPr>
                    </w:pPr>
                    <w:r w:rsidRPr="000D5B1B">
                      <w:rPr>
                        <w:rFonts w:ascii="宋体" w:hAnsi="宋体"/>
                      </w:rPr>
                      <w:t>运输劳务</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jc w:val="right"/>
                      <w:rPr>
                        <w:rFonts w:ascii="宋体" w:hAnsi="宋体"/>
                        <w:szCs w:val="21"/>
                      </w:rPr>
                    </w:pPr>
                    <w:r w:rsidRPr="000D5B1B">
                      <w:rPr>
                        <w:rFonts w:ascii="宋体" w:hAnsi="宋体"/>
                      </w:rPr>
                      <w:t>100.00</w:t>
                    </w:r>
                  </w:p>
                </w:tc>
                <w:tc>
                  <w:tcPr>
                    <w:tcW w:w="1158"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jc w:val="right"/>
                      <w:rPr>
                        <w:rFonts w:ascii="宋体" w:hAnsi="宋体"/>
                        <w:szCs w:val="21"/>
                      </w:rPr>
                    </w:pPr>
                    <w:r w:rsidRPr="000D5B1B">
                      <w:rPr>
                        <w:rFonts w:ascii="宋体" w:hAnsi="宋体"/>
                      </w:rPr>
                      <w:t>541.58</w:t>
                    </w:r>
                  </w:p>
                </w:tc>
              </w:tr>
            </w:sdtContent>
          </w:sdt>
        </w:tbl>
        <w:p w:rsidR="005155D7" w:rsidRPr="000D5B1B" w:rsidRDefault="009E230D">
          <w:pPr>
            <w:rPr>
              <w:rFonts w:ascii="宋体" w:hAnsi="宋体"/>
            </w:rPr>
          </w:pPr>
        </w:p>
      </w:sdtContent>
    </w:sdt>
    <w:sdt>
      <w:sdtPr>
        <w:rPr>
          <w:rFonts w:ascii="宋体" w:hAnsi="宋体" w:hint="eastAsia"/>
          <w:szCs w:val="21"/>
        </w:rPr>
        <w:alias w:val="模块:出售商品/提供劳务情况"/>
        <w:tag w:val="_SEC_0bdaba437cb6402f9ab2a655956dbb9b"/>
        <w:id w:val="880043"/>
        <w:lock w:val="sdtLocked"/>
        <w:placeholder>
          <w:docPart w:val="GBC22222222222222222222222222222"/>
        </w:placeholder>
      </w:sdtPr>
      <w:sdtEndPr>
        <w:rPr>
          <w:rFonts w:cs="Cambria"/>
        </w:rPr>
      </w:sdtEndPr>
      <w:sdtContent>
        <w:p w:rsidR="005155D7" w:rsidRPr="000D5B1B" w:rsidRDefault="00D3606B">
          <w:pPr>
            <w:ind w:rightChars="-369" w:right="-775"/>
            <w:rPr>
              <w:rFonts w:ascii="宋体" w:hAnsi="宋体"/>
              <w:szCs w:val="21"/>
            </w:rPr>
          </w:pPr>
          <w:r w:rsidRPr="000D5B1B">
            <w:rPr>
              <w:rFonts w:ascii="宋体" w:hAnsi="宋体" w:hint="eastAsia"/>
              <w:szCs w:val="21"/>
            </w:rPr>
            <w:t>出售商品/提供劳务情况表</w:t>
          </w:r>
        </w:p>
        <w:sdt>
          <w:sdtPr>
            <w:rPr>
              <w:rFonts w:ascii="宋体" w:hAnsi="宋体"/>
              <w:szCs w:val="21"/>
            </w:rPr>
            <w:alias w:val="是否适用：出售商品或提供劳务情况表[双击切换]"/>
            <w:tag w:val="_GBC_38804595ac014174a1f7bfa274a356d2"/>
            <w:id w:val="880032"/>
            <w:lock w:val="sdtLocked"/>
            <w:placeholder>
              <w:docPart w:val="GBC22222222222222222222222222222"/>
            </w:placeholder>
          </w:sdtPr>
          <w:sdtContent>
            <w:p w:rsidR="005155D7" w:rsidRPr="000D5B1B" w:rsidRDefault="009E230D">
              <w:pPr>
                <w:ind w:rightChars="-369" w:right="-775"/>
                <w:rPr>
                  <w:rFonts w:ascii="宋体" w:hAnsi="宋体"/>
                  <w:szCs w:val="21"/>
                </w:rPr>
              </w:pPr>
              <w:r w:rsidRPr="000D5B1B">
                <w:rPr>
                  <w:rFonts w:ascii="宋体" w:hAnsi="宋体"/>
                  <w:szCs w:val="21"/>
                </w:rPr>
                <w:fldChar w:fldCharType="begin"/>
              </w:r>
              <w:r w:rsidR="005D2563"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5D2563"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D3606B">
          <w:pPr>
            <w:tabs>
              <w:tab w:val="left" w:pos="3870"/>
            </w:tabs>
            <w:jc w:val="right"/>
            <w:rPr>
              <w:rFonts w:ascii="宋体" w:hAnsi="宋体" w:cs="Cambria"/>
              <w:szCs w:val="21"/>
            </w:rPr>
          </w:pPr>
          <w:r w:rsidRPr="000D5B1B">
            <w:rPr>
              <w:rFonts w:ascii="宋体" w:hAnsi="宋体"/>
              <w:szCs w:val="21"/>
            </w:rPr>
            <w:t>单位</w:t>
          </w:r>
          <w:r w:rsidRPr="000D5B1B">
            <w:rPr>
              <w:rFonts w:ascii="宋体" w:hAnsi="宋体" w:hint="eastAsia"/>
              <w:szCs w:val="21"/>
            </w:rPr>
            <w:t>：</w:t>
          </w:r>
          <w:sdt>
            <w:sdtPr>
              <w:rPr>
                <w:rFonts w:ascii="宋体" w:hAnsi="宋体"/>
                <w:szCs w:val="21"/>
              </w:rPr>
              <w:alias w:val="单位：出售商品提供劳务情况表"/>
              <w:tag w:val="_GBC_74429e932533428390da29c9e567c1c8"/>
              <w:id w:val="8800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7254F4" w:rsidRPr="000D5B1B">
                <w:rPr>
                  <w:rFonts w:ascii="宋体" w:hAnsi="宋体"/>
                  <w:szCs w:val="21"/>
                </w:rPr>
                <w:t>万元</w:t>
              </w:r>
            </w:sdtContent>
          </w:sdt>
          <w:r w:rsidRPr="000D5B1B">
            <w:rPr>
              <w:rFonts w:ascii="宋体" w:hAnsi="宋体"/>
              <w:szCs w:val="21"/>
            </w:rPr>
            <w:t xml:space="preserve">  币种：</w:t>
          </w:r>
          <w:sdt>
            <w:sdtPr>
              <w:rPr>
                <w:rFonts w:ascii="宋体" w:hAnsi="宋体"/>
                <w:szCs w:val="21"/>
              </w:rPr>
              <w:alias w:val="币种：出售商品提供劳务情况表"/>
              <w:tag w:val="_GBC_4fc61a58f8e34c3c8024ea0b63c2bd2f"/>
              <w:id w:val="880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715"/>
            <w:gridCol w:w="1560"/>
            <w:gridCol w:w="1843"/>
            <w:gridCol w:w="1775"/>
          </w:tblGrid>
          <w:tr w:rsidR="009F2864" w:rsidRPr="000D5B1B" w:rsidTr="005C5697">
            <w:trPr>
              <w:cantSplit/>
              <w:trHeight w:val="273"/>
            </w:trPr>
            <w:sdt>
              <w:sdtPr>
                <w:rPr>
                  <w:rFonts w:ascii="宋体" w:hAnsi="宋体"/>
                </w:rPr>
                <w:tag w:val="_PLD_8f46d61b556c4e7e9874d48274581d06"/>
                <w:id w:val="6008334"/>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cs="Cambria"/>
                        <w:szCs w:val="21"/>
                      </w:rPr>
                    </w:pPr>
                    <w:r w:rsidRPr="000D5B1B">
                      <w:rPr>
                        <w:rFonts w:ascii="宋体" w:hAnsi="宋体" w:cs="Cambria" w:hint="eastAsia"/>
                        <w:szCs w:val="21"/>
                      </w:rPr>
                      <w:t>关联方</w:t>
                    </w:r>
                  </w:p>
                </w:tc>
              </w:sdtContent>
            </w:sdt>
            <w:sdt>
              <w:sdtPr>
                <w:rPr>
                  <w:rFonts w:ascii="宋体" w:hAnsi="宋体"/>
                </w:rPr>
                <w:tag w:val="_PLD_86c6996d2c00443589b89411b2b4bde3"/>
                <w:id w:val="6008335"/>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cs="Cambria"/>
                        <w:szCs w:val="21"/>
                      </w:rPr>
                    </w:pPr>
                    <w:r w:rsidRPr="000D5B1B">
                      <w:rPr>
                        <w:rFonts w:ascii="宋体" w:hAnsi="宋体" w:cs="Cambria" w:hint="eastAsia"/>
                        <w:szCs w:val="21"/>
                      </w:rPr>
                      <w:t>关联交易内容</w:t>
                    </w:r>
                  </w:p>
                </w:tc>
              </w:sdtContent>
            </w:sdt>
            <w:sdt>
              <w:sdtPr>
                <w:rPr>
                  <w:rFonts w:ascii="宋体" w:hAnsi="宋体"/>
                </w:rPr>
                <w:tag w:val="_PLD_52688fb5000a4ccb8c43276d58764eb4"/>
                <w:id w:val="6008336"/>
                <w:lock w:val="sdtLocked"/>
              </w:sdtPr>
              <w:sdtContent>
                <w:tc>
                  <w:tcPr>
                    <w:tcW w:w="1036" w:type="pct"/>
                    <w:tcBorders>
                      <w:top w:val="single" w:sz="4" w:space="0" w:color="auto"/>
                      <w:left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cs="Cambria"/>
                        <w:szCs w:val="21"/>
                      </w:rPr>
                    </w:pPr>
                    <w:r w:rsidRPr="000D5B1B">
                      <w:rPr>
                        <w:rFonts w:ascii="宋体" w:hAnsi="宋体" w:cs="Cambria" w:hint="eastAsia"/>
                        <w:szCs w:val="21"/>
                      </w:rPr>
                      <w:t>本期发生额</w:t>
                    </w:r>
                  </w:p>
                </w:tc>
              </w:sdtContent>
            </w:sdt>
            <w:sdt>
              <w:sdtPr>
                <w:rPr>
                  <w:rFonts w:ascii="宋体" w:hAnsi="宋体"/>
                </w:rPr>
                <w:tag w:val="_PLD_e0158fcec29a443ca9e08a44a2489407"/>
                <w:id w:val="6008337"/>
                <w:lock w:val="sdtLocked"/>
              </w:sdtPr>
              <w:sdtContent>
                <w:tc>
                  <w:tcPr>
                    <w:tcW w:w="998" w:type="pct"/>
                    <w:tcBorders>
                      <w:top w:val="single" w:sz="4" w:space="0" w:color="auto"/>
                      <w:left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cs="Cambria"/>
                        <w:szCs w:val="21"/>
                      </w:rPr>
                    </w:pPr>
                    <w:r w:rsidRPr="000D5B1B">
                      <w:rPr>
                        <w:rFonts w:ascii="宋体" w:hAnsi="宋体" w:cs="Cambria" w:hint="eastAsia"/>
                        <w:szCs w:val="21"/>
                      </w:rPr>
                      <w:t>上期发生额</w:t>
                    </w:r>
                  </w:p>
                </w:tc>
              </w:sdtContent>
            </w:sdt>
          </w:tr>
          <w:sdt>
            <w:sdtPr>
              <w:rPr>
                <w:rFonts w:ascii="宋体" w:eastAsiaTheme="minorEastAsia" w:hAnsi="宋体" w:cstheme="minorBidi"/>
                <w:szCs w:val="21"/>
              </w:rPr>
              <w:alias w:val="出售商品提供劳务情况明细"/>
              <w:tag w:val="_TUP_c080581d6b634c7bacd27d6542159620"/>
              <w:id w:val="6008338"/>
              <w:lock w:val="sdtLocked"/>
            </w:sdtPr>
            <w:sdtEndPr>
              <w:rPr>
                <w:rFonts w:eastAsia="宋体"/>
              </w:rPr>
            </w:sdtEndPr>
            <w:sdtContent>
              <w:tr w:rsidR="009F2864" w:rsidRPr="000D5B1B" w:rsidTr="005C5697">
                <w:trPr>
                  <w:cantSplit/>
                </w:trPr>
                <w:tc>
                  <w:tcPr>
                    <w:tcW w:w="2089"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rPr>
                        <w:rFonts w:ascii="宋体" w:hAnsi="宋体"/>
                        <w:szCs w:val="21"/>
                      </w:rPr>
                    </w:pPr>
                    <w:r w:rsidRPr="000D5B1B">
                      <w:rPr>
                        <w:rFonts w:ascii="宋体" w:hAnsi="宋体"/>
                      </w:rPr>
                      <w:t>镇江恒润调味品有限公司</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szCs w:val="21"/>
                      </w:rPr>
                    </w:pPr>
                    <w:r w:rsidRPr="000D5B1B">
                      <w:rPr>
                        <w:rFonts w:ascii="宋体" w:hAnsi="宋体"/>
                      </w:rPr>
                      <w:t>销售商品</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9F2864" w:rsidRPr="009F2864" w:rsidRDefault="009F2864" w:rsidP="005C5697">
                    <w:pPr>
                      <w:jc w:val="right"/>
                      <w:rPr>
                        <w:rFonts w:ascii="宋体" w:hAnsi="宋体"/>
                        <w:szCs w:val="21"/>
                      </w:rPr>
                    </w:pPr>
                    <w:r w:rsidRPr="009F2864">
                      <w:rPr>
                        <w:rFonts w:ascii="宋体" w:hAnsi="宋体"/>
                      </w:rPr>
                      <w:t>5,397.96</w:t>
                    </w:r>
                  </w:p>
                </w:tc>
                <w:tc>
                  <w:tcPr>
                    <w:tcW w:w="998" w:type="pct"/>
                    <w:tcBorders>
                      <w:top w:val="single" w:sz="4" w:space="0" w:color="auto"/>
                      <w:left w:val="single" w:sz="4" w:space="0" w:color="auto"/>
                      <w:bottom w:val="single" w:sz="4" w:space="0" w:color="auto"/>
                      <w:right w:val="single" w:sz="4" w:space="0" w:color="auto"/>
                    </w:tcBorders>
                    <w:shd w:val="clear" w:color="auto" w:fill="auto"/>
                  </w:tcPr>
                  <w:p w:rsidR="009F2864" w:rsidRPr="009F2864" w:rsidRDefault="009F2864" w:rsidP="005C5697">
                    <w:pPr>
                      <w:jc w:val="right"/>
                      <w:rPr>
                        <w:rFonts w:ascii="宋体" w:hAnsi="宋体"/>
                        <w:szCs w:val="21"/>
                      </w:rPr>
                    </w:pPr>
                    <w:r w:rsidRPr="009F2864">
                      <w:rPr>
                        <w:rFonts w:ascii="宋体" w:hAnsi="宋体"/>
                      </w:rPr>
                      <w:t>5,837.26</w:t>
                    </w:r>
                  </w:p>
                </w:tc>
              </w:tr>
            </w:sdtContent>
          </w:sdt>
          <w:sdt>
            <w:sdtPr>
              <w:rPr>
                <w:rFonts w:ascii="宋体" w:eastAsiaTheme="minorEastAsia" w:hAnsi="宋体" w:cstheme="minorBidi"/>
                <w:szCs w:val="21"/>
              </w:rPr>
              <w:alias w:val="出售商品提供劳务情况明细"/>
              <w:tag w:val="_TUP_c080581d6b634c7bacd27d6542159620"/>
              <w:id w:val="6008339"/>
              <w:lock w:val="sdtLocked"/>
            </w:sdtPr>
            <w:sdtEndPr>
              <w:rPr>
                <w:rFonts w:eastAsia="宋体"/>
              </w:rPr>
            </w:sdtEndPr>
            <w:sdtContent>
              <w:tr w:rsidR="009F2864" w:rsidRPr="000D5B1B" w:rsidTr="005C5697">
                <w:trPr>
                  <w:cantSplit/>
                </w:trPr>
                <w:tc>
                  <w:tcPr>
                    <w:tcW w:w="2089"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rPr>
                        <w:rFonts w:ascii="宋体" w:hAnsi="宋体"/>
                        <w:szCs w:val="21"/>
                      </w:rPr>
                    </w:pPr>
                    <w:r w:rsidRPr="000D5B1B">
                      <w:rPr>
                        <w:rFonts w:ascii="宋体" w:hAnsi="宋体"/>
                      </w:rPr>
                      <w:t>镇江恒顺商场有限公司</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szCs w:val="21"/>
                      </w:rPr>
                    </w:pPr>
                    <w:r w:rsidRPr="000D5B1B">
                      <w:rPr>
                        <w:rFonts w:ascii="宋体" w:hAnsi="宋体"/>
                      </w:rPr>
                      <w:t>销售商品</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9F2864" w:rsidRPr="009F2864" w:rsidRDefault="009F2864" w:rsidP="005C5697">
                    <w:pPr>
                      <w:jc w:val="right"/>
                      <w:rPr>
                        <w:rFonts w:ascii="宋体" w:hAnsi="宋体"/>
                        <w:szCs w:val="21"/>
                      </w:rPr>
                    </w:pPr>
                    <w:r w:rsidRPr="009F2864">
                      <w:rPr>
                        <w:rFonts w:ascii="宋体" w:hAnsi="宋体"/>
                      </w:rPr>
                      <w:t>1,889.88</w:t>
                    </w:r>
                  </w:p>
                </w:tc>
                <w:tc>
                  <w:tcPr>
                    <w:tcW w:w="998" w:type="pct"/>
                    <w:tcBorders>
                      <w:top w:val="single" w:sz="4" w:space="0" w:color="auto"/>
                      <w:left w:val="single" w:sz="4" w:space="0" w:color="auto"/>
                      <w:bottom w:val="single" w:sz="4" w:space="0" w:color="auto"/>
                      <w:right w:val="single" w:sz="4" w:space="0" w:color="auto"/>
                    </w:tcBorders>
                    <w:shd w:val="clear" w:color="auto" w:fill="auto"/>
                  </w:tcPr>
                  <w:p w:rsidR="009F2864" w:rsidRPr="009F2864" w:rsidRDefault="009F2864" w:rsidP="005C5697">
                    <w:pPr>
                      <w:jc w:val="right"/>
                      <w:rPr>
                        <w:rFonts w:ascii="宋体" w:hAnsi="宋体"/>
                        <w:szCs w:val="21"/>
                      </w:rPr>
                    </w:pPr>
                    <w:r w:rsidRPr="009F2864">
                      <w:rPr>
                        <w:rFonts w:ascii="宋体" w:hAnsi="宋体"/>
                      </w:rPr>
                      <w:t>1,980.67</w:t>
                    </w:r>
                  </w:p>
                </w:tc>
              </w:tr>
            </w:sdtContent>
          </w:sdt>
          <w:sdt>
            <w:sdtPr>
              <w:rPr>
                <w:rFonts w:ascii="宋体" w:eastAsiaTheme="minorEastAsia" w:hAnsi="宋体" w:cstheme="minorBidi"/>
                <w:szCs w:val="21"/>
              </w:rPr>
              <w:alias w:val="出售商品提供劳务情况明细"/>
              <w:tag w:val="_TUP_c080581d6b634c7bacd27d6542159620"/>
              <w:id w:val="6008340"/>
              <w:lock w:val="sdtLocked"/>
            </w:sdtPr>
            <w:sdtEndPr>
              <w:rPr>
                <w:rFonts w:eastAsia="宋体"/>
              </w:rPr>
            </w:sdtEndPr>
            <w:sdtContent>
              <w:tr w:rsidR="009F2864" w:rsidRPr="000D5B1B" w:rsidTr="005C5697">
                <w:trPr>
                  <w:cantSplit/>
                </w:trPr>
                <w:tc>
                  <w:tcPr>
                    <w:tcW w:w="2089"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rPr>
                        <w:rFonts w:ascii="宋体" w:hAnsi="宋体"/>
                        <w:szCs w:val="21"/>
                      </w:rPr>
                    </w:pPr>
                    <w:r w:rsidRPr="000D5B1B">
                      <w:rPr>
                        <w:rFonts w:ascii="宋体" w:hAnsi="宋体"/>
                      </w:rPr>
                      <w:t>江苏恒顺集团镇江国际贸易有限公司</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szCs w:val="21"/>
                      </w:rPr>
                    </w:pPr>
                    <w:r w:rsidRPr="000D5B1B">
                      <w:rPr>
                        <w:rFonts w:ascii="宋体" w:hAnsi="宋体"/>
                      </w:rPr>
                      <w:t>销售商品</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9F2864" w:rsidRPr="009F2864" w:rsidRDefault="009F2864" w:rsidP="005C5697">
                    <w:pPr>
                      <w:jc w:val="right"/>
                      <w:rPr>
                        <w:rFonts w:ascii="宋体" w:hAnsi="宋体"/>
                        <w:szCs w:val="21"/>
                      </w:rPr>
                    </w:pPr>
                    <w:r w:rsidRPr="009F2864">
                      <w:rPr>
                        <w:rFonts w:ascii="宋体" w:hAnsi="宋体"/>
                      </w:rPr>
                      <w:t>1,912.70</w:t>
                    </w:r>
                  </w:p>
                </w:tc>
                <w:tc>
                  <w:tcPr>
                    <w:tcW w:w="998" w:type="pct"/>
                    <w:tcBorders>
                      <w:top w:val="single" w:sz="4" w:space="0" w:color="auto"/>
                      <w:left w:val="single" w:sz="4" w:space="0" w:color="auto"/>
                      <w:bottom w:val="single" w:sz="4" w:space="0" w:color="auto"/>
                      <w:right w:val="single" w:sz="4" w:space="0" w:color="auto"/>
                    </w:tcBorders>
                    <w:shd w:val="clear" w:color="auto" w:fill="auto"/>
                  </w:tcPr>
                  <w:p w:rsidR="009F2864" w:rsidRPr="009F2864" w:rsidRDefault="009F2864" w:rsidP="005C5697">
                    <w:pPr>
                      <w:jc w:val="right"/>
                      <w:rPr>
                        <w:rFonts w:ascii="宋体" w:hAnsi="宋体"/>
                        <w:szCs w:val="21"/>
                      </w:rPr>
                    </w:pPr>
                    <w:r w:rsidRPr="009F2864">
                      <w:rPr>
                        <w:rFonts w:ascii="宋体" w:hAnsi="宋体"/>
                      </w:rPr>
                      <w:t>1,845.75</w:t>
                    </w:r>
                  </w:p>
                </w:tc>
              </w:tr>
            </w:sdtContent>
          </w:sdt>
          <w:sdt>
            <w:sdtPr>
              <w:rPr>
                <w:rFonts w:ascii="宋体" w:eastAsiaTheme="minorEastAsia" w:hAnsi="宋体" w:cstheme="minorBidi"/>
                <w:szCs w:val="21"/>
              </w:rPr>
              <w:alias w:val="出售商品提供劳务情况明细"/>
              <w:tag w:val="_TUP_c080581d6b634c7bacd27d6542159620"/>
              <w:id w:val="6008341"/>
              <w:lock w:val="sdtLocked"/>
            </w:sdtPr>
            <w:sdtEndPr>
              <w:rPr>
                <w:rFonts w:eastAsia="宋体"/>
              </w:rPr>
            </w:sdtEndPr>
            <w:sdtContent>
              <w:tr w:rsidR="009F2864" w:rsidRPr="000D5B1B" w:rsidTr="005C5697">
                <w:trPr>
                  <w:cantSplit/>
                </w:trPr>
                <w:tc>
                  <w:tcPr>
                    <w:tcW w:w="2089"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rPr>
                        <w:rFonts w:ascii="宋体" w:hAnsi="宋体"/>
                        <w:szCs w:val="21"/>
                      </w:rPr>
                    </w:pPr>
                    <w:r w:rsidRPr="000D5B1B">
                      <w:rPr>
                        <w:rFonts w:ascii="宋体" w:hAnsi="宋体"/>
                      </w:rPr>
                      <w:t>镇江恒新药业有限公司</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szCs w:val="21"/>
                      </w:rPr>
                    </w:pPr>
                    <w:r w:rsidRPr="000D5B1B">
                      <w:rPr>
                        <w:rFonts w:ascii="宋体" w:hAnsi="宋体"/>
                      </w:rPr>
                      <w:t>销售商品</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9F2864" w:rsidRPr="009F2864" w:rsidRDefault="009F2864" w:rsidP="005C5697">
                    <w:pPr>
                      <w:jc w:val="right"/>
                      <w:rPr>
                        <w:rFonts w:ascii="宋体" w:hAnsi="宋体"/>
                        <w:szCs w:val="21"/>
                      </w:rPr>
                    </w:pPr>
                    <w:r w:rsidRPr="009F2864">
                      <w:rPr>
                        <w:rFonts w:ascii="宋体" w:hAnsi="宋体"/>
                      </w:rPr>
                      <w:t>173.00</w:t>
                    </w:r>
                  </w:p>
                </w:tc>
                <w:tc>
                  <w:tcPr>
                    <w:tcW w:w="998" w:type="pct"/>
                    <w:tcBorders>
                      <w:top w:val="single" w:sz="4" w:space="0" w:color="auto"/>
                      <w:left w:val="single" w:sz="4" w:space="0" w:color="auto"/>
                      <w:bottom w:val="single" w:sz="4" w:space="0" w:color="auto"/>
                      <w:right w:val="single" w:sz="4" w:space="0" w:color="auto"/>
                    </w:tcBorders>
                    <w:shd w:val="clear" w:color="auto" w:fill="auto"/>
                  </w:tcPr>
                  <w:p w:rsidR="009F2864" w:rsidRPr="009F2864" w:rsidRDefault="009F2864" w:rsidP="005C5697">
                    <w:pPr>
                      <w:jc w:val="right"/>
                      <w:rPr>
                        <w:rFonts w:ascii="宋体" w:hAnsi="宋体"/>
                        <w:szCs w:val="21"/>
                      </w:rPr>
                    </w:pPr>
                    <w:r w:rsidRPr="009F2864">
                      <w:rPr>
                        <w:rFonts w:ascii="宋体" w:hAnsi="宋体"/>
                      </w:rPr>
                      <w:t>61.53</w:t>
                    </w:r>
                  </w:p>
                </w:tc>
              </w:tr>
            </w:sdtContent>
          </w:sdt>
          <w:sdt>
            <w:sdtPr>
              <w:rPr>
                <w:rFonts w:ascii="宋体" w:eastAsiaTheme="minorEastAsia" w:hAnsi="宋体" w:cstheme="minorBidi"/>
                <w:szCs w:val="21"/>
              </w:rPr>
              <w:alias w:val="出售商品提供劳务情况明细"/>
              <w:tag w:val="_TUP_c080581d6b634c7bacd27d6542159620"/>
              <w:id w:val="6008342"/>
              <w:lock w:val="sdtLocked"/>
            </w:sdtPr>
            <w:sdtEndPr>
              <w:rPr>
                <w:rFonts w:eastAsia="宋体"/>
              </w:rPr>
            </w:sdtEndPr>
            <w:sdtContent>
              <w:tr w:rsidR="009F2864" w:rsidRPr="000D5B1B" w:rsidTr="005C5697">
                <w:trPr>
                  <w:cantSplit/>
                </w:trPr>
                <w:tc>
                  <w:tcPr>
                    <w:tcW w:w="2089"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rPr>
                        <w:rFonts w:ascii="宋体" w:hAnsi="宋体"/>
                        <w:szCs w:val="21"/>
                      </w:rPr>
                    </w:pPr>
                    <w:r w:rsidRPr="000D5B1B">
                      <w:rPr>
                        <w:rFonts w:ascii="宋体" w:hAnsi="宋体"/>
                      </w:rPr>
                      <w:t>江苏恒顺集团镇江恒海酒业有限公司</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szCs w:val="21"/>
                      </w:rPr>
                    </w:pPr>
                    <w:r w:rsidRPr="000D5B1B">
                      <w:rPr>
                        <w:rFonts w:ascii="宋体" w:hAnsi="宋体"/>
                      </w:rPr>
                      <w:t>销售商品</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9F2864" w:rsidRPr="009F2864" w:rsidRDefault="009F2864" w:rsidP="009F2864">
                    <w:pPr>
                      <w:jc w:val="right"/>
                      <w:rPr>
                        <w:rFonts w:ascii="宋体" w:hAnsi="宋体"/>
                        <w:szCs w:val="21"/>
                      </w:rPr>
                    </w:pPr>
                    <w:r w:rsidRPr="009F2864">
                      <w:rPr>
                        <w:rFonts w:ascii="宋体" w:hAnsi="宋体"/>
                      </w:rPr>
                      <w:t>       </w:t>
                    </w:r>
                  </w:p>
                </w:tc>
                <w:tc>
                  <w:tcPr>
                    <w:tcW w:w="998" w:type="pct"/>
                    <w:tcBorders>
                      <w:top w:val="single" w:sz="4" w:space="0" w:color="auto"/>
                      <w:left w:val="single" w:sz="4" w:space="0" w:color="auto"/>
                      <w:bottom w:val="single" w:sz="4" w:space="0" w:color="auto"/>
                      <w:right w:val="single" w:sz="4" w:space="0" w:color="auto"/>
                    </w:tcBorders>
                    <w:shd w:val="clear" w:color="auto" w:fill="auto"/>
                  </w:tcPr>
                  <w:p w:rsidR="009F2864" w:rsidRPr="009F2864" w:rsidRDefault="009F2864" w:rsidP="005C5697">
                    <w:pPr>
                      <w:jc w:val="right"/>
                      <w:rPr>
                        <w:rFonts w:ascii="宋体" w:hAnsi="宋体"/>
                        <w:szCs w:val="21"/>
                      </w:rPr>
                    </w:pPr>
                    <w:r w:rsidRPr="009F2864">
                      <w:rPr>
                        <w:rFonts w:ascii="宋体" w:hAnsi="宋体"/>
                      </w:rPr>
                      <w:t>4.18</w:t>
                    </w:r>
                  </w:p>
                </w:tc>
              </w:tr>
            </w:sdtContent>
          </w:sdt>
          <w:sdt>
            <w:sdtPr>
              <w:rPr>
                <w:rFonts w:ascii="宋体" w:eastAsiaTheme="minorEastAsia" w:hAnsi="宋体" w:cstheme="minorBidi"/>
                <w:szCs w:val="21"/>
              </w:rPr>
              <w:alias w:val="出售商品提供劳务情况明细"/>
              <w:tag w:val="_TUP_c080581d6b634c7bacd27d6542159620"/>
              <w:id w:val="6008343"/>
              <w:lock w:val="sdtLocked"/>
            </w:sdtPr>
            <w:sdtEndPr>
              <w:rPr>
                <w:rFonts w:eastAsia="宋体"/>
              </w:rPr>
            </w:sdtEndPr>
            <w:sdtContent>
              <w:tr w:rsidR="009F2864" w:rsidRPr="000D5B1B" w:rsidTr="005C5697">
                <w:trPr>
                  <w:cantSplit/>
                </w:trPr>
                <w:tc>
                  <w:tcPr>
                    <w:tcW w:w="2089"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rPr>
                        <w:rFonts w:ascii="宋体" w:hAnsi="宋体"/>
                        <w:szCs w:val="21"/>
                      </w:rPr>
                    </w:pPr>
                    <w:r w:rsidRPr="000D5B1B">
                      <w:rPr>
                        <w:rFonts w:ascii="宋体" w:hAnsi="宋体"/>
                      </w:rPr>
                      <w:t>镇江恒顺房地产开发有限公司</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szCs w:val="21"/>
                      </w:rPr>
                    </w:pPr>
                    <w:r w:rsidRPr="000D5B1B">
                      <w:rPr>
                        <w:rFonts w:ascii="宋体" w:hAnsi="宋体"/>
                      </w:rPr>
                      <w:t>销售商品</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9F2864" w:rsidRPr="009F2864" w:rsidRDefault="009F2864" w:rsidP="005C5697">
                    <w:pPr>
                      <w:jc w:val="right"/>
                      <w:rPr>
                        <w:rFonts w:ascii="宋体" w:hAnsi="宋体"/>
                        <w:szCs w:val="21"/>
                      </w:rPr>
                    </w:pPr>
                    <w:r w:rsidRPr="009F2864">
                      <w:rPr>
                        <w:rFonts w:ascii="宋体" w:hAnsi="宋体"/>
                      </w:rPr>
                      <w:t>0.27</w:t>
                    </w:r>
                  </w:p>
                </w:tc>
                <w:tc>
                  <w:tcPr>
                    <w:tcW w:w="998" w:type="pct"/>
                    <w:tcBorders>
                      <w:top w:val="single" w:sz="4" w:space="0" w:color="auto"/>
                      <w:left w:val="single" w:sz="4" w:space="0" w:color="auto"/>
                      <w:bottom w:val="single" w:sz="4" w:space="0" w:color="auto"/>
                      <w:right w:val="single" w:sz="4" w:space="0" w:color="auto"/>
                    </w:tcBorders>
                    <w:shd w:val="clear" w:color="auto" w:fill="auto"/>
                  </w:tcPr>
                  <w:p w:rsidR="009F2864" w:rsidRPr="009F2864" w:rsidRDefault="009F2864" w:rsidP="005C5697">
                    <w:pPr>
                      <w:jc w:val="right"/>
                      <w:rPr>
                        <w:rFonts w:ascii="宋体" w:hAnsi="宋体"/>
                        <w:szCs w:val="21"/>
                      </w:rPr>
                    </w:pPr>
                    <w:r w:rsidRPr="009F2864">
                      <w:rPr>
                        <w:rFonts w:ascii="宋体" w:hAnsi="宋体"/>
                      </w:rPr>
                      <w:t>1.42</w:t>
                    </w:r>
                  </w:p>
                </w:tc>
              </w:tr>
            </w:sdtContent>
          </w:sdt>
          <w:sdt>
            <w:sdtPr>
              <w:rPr>
                <w:rFonts w:ascii="宋体" w:eastAsiaTheme="minorEastAsia" w:hAnsi="宋体" w:cstheme="minorBidi"/>
                <w:szCs w:val="21"/>
              </w:rPr>
              <w:alias w:val="出售商品提供劳务情况明细"/>
              <w:tag w:val="_TUP_c080581d6b634c7bacd27d6542159620"/>
              <w:id w:val="6008344"/>
              <w:lock w:val="sdtLocked"/>
            </w:sdtPr>
            <w:sdtEndPr>
              <w:rPr>
                <w:rFonts w:eastAsia="宋体"/>
              </w:rPr>
            </w:sdtEndPr>
            <w:sdtContent>
              <w:tr w:rsidR="009F2864" w:rsidRPr="000D5B1B" w:rsidTr="005C5697">
                <w:trPr>
                  <w:cantSplit/>
                </w:trPr>
                <w:tc>
                  <w:tcPr>
                    <w:tcW w:w="2089"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rPr>
                        <w:rFonts w:ascii="宋体" w:hAnsi="宋体"/>
                        <w:szCs w:val="21"/>
                      </w:rPr>
                    </w:pPr>
                    <w:r>
                      <w:t>江苏恒顺集团有限公司</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szCs w:val="21"/>
                      </w:rPr>
                    </w:pPr>
                    <w:r>
                      <w:t>销售商品</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9F2864" w:rsidRPr="009F2864" w:rsidRDefault="009F2864" w:rsidP="005C5697">
                    <w:pPr>
                      <w:jc w:val="right"/>
                      <w:rPr>
                        <w:rFonts w:ascii="宋体" w:hAnsi="宋体"/>
                        <w:szCs w:val="21"/>
                      </w:rPr>
                    </w:pPr>
                    <w:r w:rsidRPr="009F2864">
                      <w:rPr>
                        <w:rFonts w:ascii="宋体" w:hAnsi="宋体"/>
                      </w:rPr>
                      <w:t>0.17</w:t>
                    </w:r>
                  </w:p>
                </w:tc>
                <w:tc>
                  <w:tcPr>
                    <w:tcW w:w="998" w:type="pct"/>
                    <w:tcBorders>
                      <w:top w:val="single" w:sz="4" w:space="0" w:color="auto"/>
                      <w:left w:val="single" w:sz="4" w:space="0" w:color="auto"/>
                      <w:bottom w:val="single" w:sz="4" w:space="0" w:color="auto"/>
                      <w:right w:val="single" w:sz="4" w:space="0" w:color="auto"/>
                    </w:tcBorders>
                    <w:shd w:val="clear" w:color="auto" w:fill="auto"/>
                  </w:tcPr>
                  <w:p w:rsidR="009F2864" w:rsidRPr="009F2864" w:rsidRDefault="009F2864" w:rsidP="005C5697">
                    <w:pPr>
                      <w:jc w:val="right"/>
                      <w:rPr>
                        <w:rFonts w:ascii="宋体" w:hAnsi="宋体"/>
                        <w:szCs w:val="21"/>
                      </w:rPr>
                    </w:pPr>
                  </w:p>
                </w:tc>
              </w:tr>
            </w:sdtContent>
          </w:sdt>
          <w:sdt>
            <w:sdtPr>
              <w:rPr>
                <w:rFonts w:ascii="宋体" w:eastAsiaTheme="minorEastAsia" w:hAnsi="宋体" w:cstheme="minorBidi"/>
                <w:szCs w:val="21"/>
              </w:rPr>
              <w:alias w:val="出售商品提供劳务情况明细"/>
              <w:tag w:val="_TUP_c080581d6b634c7bacd27d6542159620"/>
              <w:id w:val="6008345"/>
              <w:lock w:val="sdtLocked"/>
            </w:sdtPr>
            <w:sdtEndPr>
              <w:rPr>
                <w:rFonts w:eastAsia="宋体"/>
              </w:rPr>
            </w:sdtEndPr>
            <w:sdtContent>
              <w:tr w:rsidR="009F2864" w:rsidRPr="000D5B1B" w:rsidTr="005C5697">
                <w:trPr>
                  <w:cantSplit/>
                </w:trPr>
                <w:tc>
                  <w:tcPr>
                    <w:tcW w:w="2089"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rPr>
                        <w:rFonts w:ascii="宋体" w:hAnsi="宋体"/>
                        <w:szCs w:val="21"/>
                      </w:rPr>
                    </w:pPr>
                    <w:r w:rsidRPr="000D5B1B">
                      <w:rPr>
                        <w:rFonts w:ascii="宋体" w:hAnsi="宋体"/>
                      </w:rPr>
                      <w:t>江苏恒宏包装有限公司</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szCs w:val="21"/>
                      </w:rPr>
                    </w:pPr>
                    <w:r w:rsidRPr="000D5B1B">
                      <w:rPr>
                        <w:rFonts w:ascii="宋体" w:hAnsi="宋体"/>
                      </w:rPr>
                      <w:t>销售商品</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9F2864" w:rsidRPr="009F2864" w:rsidRDefault="009F2864" w:rsidP="005C5697">
                    <w:pPr>
                      <w:jc w:val="right"/>
                      <w:rPr>
                        <w:rFonts w:ascii="宋体" w:hAnsi="宋体"/>
                        <w:szCs w:val="21"/>
                      </w:rPr>
                    </w:pPr>
                    <w:r w:rsidRPr="009F2864">
                      <w:rPr>
                        <w:rFonts w:ascii="宋体" w:hAnsi="宋体"/>
                      </w:rPr>
                      <w:t>3.38</w:t>
                    </w:r>
                  </w:p>
                </w:tc>
                <w:tc>
                  <w:tcPr>
                    <w:tcW w:w="998" w:type="pct"/>
                    <w:tcBorders>
                      <w:top w:val="single" w:sz="4" w:space="0" w:color="auto"/>
                      <w:left w:val="single" w:sz="4" w:space="0" w:color="auto"/>
                      <w:bottom w:val="single" w:sz="4" w:space="0" w:color="auto"/>
                      <w:right w:val="single" w:sz="4" w:space="0" w:color="auto"/>
                    </w:tcBorders>
                    <w:shd w:val="clear" w:color="auto" w:fill="auto"/>
                  </w:tcPr>
                  <w:p w:rsidR="009F2864" w:rsidRPr="009F2864" w:rsidRDefault="009F2864" w:rsidP="005C5697">
                    <w:pPr>
                      <w:jc w:val="right"/>
                      <w:rPr>
                        <w:rFonts w:ascii="宋体" w:hAnsi="宋体"/>
                        <w:szCs w:val="21"/>
                      </w:rPr>
                    </w:pPr>
                    <w:r w:rsidRPr="009F2864">
                      <w:rPr>
                        <w:rFonts w:ascii="宋体" w:hAnsi="宋体"/>
                      </w:rPr>
                      <w:t>0.20</w:t>
                    </w:r>
                  </w:p>
                </w:tc>
              </w:tr>
            </w:sdtContent>
          </w:sdt>
        </w:tbl>
        <w:p w:rsidR="005155D7" w:rsidRPr="000D5B1B" w:rsidRDefault="00D3606B">
          <w:pPr>
            <w:rPr>
              <w:rFonts w:ascii="宋体" w:hAnsi="宋体" w:cs="Cambria"/>
              <w:szCs w:val="21"/>
            </w:rPr>
          </w:pPr>
          <w:r w:rsidRPr="000D5B1B">
            <w:rPr>
              <w:rFonts w:ascii="宋体" w:hAnsi="宋体" w:cs="Cambria" w:hint="eastAsia"/>
              <w:szCs w:val="21"/>
            </w:rPr>
            <w:lastRenderedPageBreak/>
            <w:t>购销商品、提供和接受劳务的关联交易说明</w:t>
          </w:r>
        </w:p>
        <w:sdt>
          <w:sdtPr>
            <w:rPr>
              <w:rFonts w:ascii="宋体" w:hAnsi="宋体" w:cs="Cambria"/>
              <w:szCs w:val="21"/>
            </w:rPr>
            <w:alias w:val="是否适用：购销商品、提供和接受劳务的关联交易说明[双击切换]"/>
            <w:tag w:val="_GBC_bfac708300bd4f9886d4b6bc97c99022"/>
            <w:id w:val="880041"/>
            <w:lock w:val="sdtLocked"/>
            <w:placeholder>
              <w:docPart w:val="GBC22222222222222222222222222222"/>
            </w:placeholder>
          </w:sdtPr>
          <w:sdtContent>
            <w:p w:rsidR="005155D7" w:rsidRPr="000D5B1B" w:rsidRDefault="009E230D" w:rsidP="00B50CCE">
              <w:pPr>
                <w:rPr>
                  <w:rFonts w:ascii="宋体" w:hAnsi="宋体" w:cs="Cambria"/>
                  <w:szCs w:val="21"/>
                </w:rPr>
              </w:pPr>
              <w:r w:rsidRPr="000D5B1B">
                <w:rPr>
                  <w:rFonts w:ascii="宋体" w:hAnsi="宋体" w:cs="Cambria"/>
                  <w:szCs w:val="21"/>
                </w:rPr>
                <w:fldChar w:fldCharType="begin"/>
              </w:r>
              <w:r w:rsidR="00B50CCE" w:rsidRPr="000D5B1B">
                <w:rPr>
                  <w:rFonts w:ascii="宋体" w:hAnsi="宋体" w:cs="Cambria"/>
                  <w:szCs w:val="21"/>
                </w:rPr>
                <w:instrText xml:space="preserve">MACROBUTTON  SnrToggleCheckbox □适用 </w:instrText>
              </w:r>
              <w:r w:rsidRPr="000D5B1B">
                <w:rPr>
                  <w:rFonts w:ascii="宋体" w:hAnsi="宋体" w:cs="Cambria"/>
                  <w:szCs w:val="21"/>
                </w:rPr>
                <w:fldChar w:fldCharType="end"/>
              </w:r>
              <w:r w:rsidRPr="000D5B1B">
                <w:rPr>
                  <w:rFonts w:ascii="宋体" w:hAnsi="宋体" w:cs="Cambria"/>
                  <w:szCs w:val="21"/>
                </w:rPr>
                <w:fldChar w:fldCharType="begin"/>
              </w:r>
              <w:r w:rsidR="00B50CCE" w:rsidRPr="000D5B1B">
                <w:rPr>
                  <w:rFonts w:ascii="宋体" w:hAnsi="宋体" w:cs="Cambria"/>
                  <w:szCs w:val="21"/>
                </w:rPr>
                <w:instrText xml:space="preserve"> MACROBUTTON  SnrToggleCheckbox √不适用 </w:instrText>
              </w:r>
              <w:r w:rsidRPr="000D5B1B">
                <w:rPr>
                  <w:rFonts w:ascii="宋体" w:hAnsi="宋体" w:cs="Cambria"/>
                  <w:szCs w:val="21"/>
                </w:rPr>
                <w:fldChar w:fldCharType="end"/>
              </w:r>
            </w:p>
          </w:sdtContent>
        </w:sdt>
        <w:p w:rsidR="005155D7" w:rsidRPr="000D5B1B" w:rsidRDefault="009E230D">
          <w:pPr>
            <w:rPr>
              <w:rFonts w:ascii="宋体" w:hAnsi="宋体" w:cs="Cambria"/>
              <w:szCs w:val="21"/>
            </w:rPr>
          </w:pPr>
        </w:p>
      </w:sdtContent>
    </w:sdt>
    <w:p w:rsidR="00D80671" w:rsidRPr="000D5B1B" w:rsidRDefault="00D80671" w:rsidP="00D80671">
      <w:pPr>
        <w:pStyle w:val="a9"/>
        <w:numPr>
          <w:ilvl w:val="0"/>
          <w:numId w:val="88"/>
        </w:numPr>
        <w:spacing w:line="360" w:lineRule="auto"/>
        <w:ind w:left="284" w:firstLineChars="0" w:hanging="284"/>
        <w:rPr>
          <w:rFonts w:ascii="宋体" w:hAnsi="宋体" w:cs="Arial"/>
          <w:b/>
          <w:bCs/>
          <w:szCs w:val="21"/>
        </w:rPr>
      </w:pPr>
      <w:r w:rsidRPr="000D5B1B">
        <w:rPr>
          <w:rFonts w:ascii="宋体" w:hAnsi="宋体" w:cs="Arial" w:hint="eastAsia"/>
          <w:b/>
          <w:bCs/>
          <w:szCs w:val="21"/>
        </w:rPr>
        <w:t>委托销售</w:t>
      </w:r>
    </w:p>
    <w:p w:rsidR="00E15B82" w:rsidRPr="00E15B82" w:rsidRDefault="00E15B82" w:rsidP="00E15B82">
      <w:pPr>
        <w:spacing w:line="360" w:lineRule="auto"/>
        <w:ind w:firstLineChars="200" w:firstLine="440"/>
        <w:rPr>
          <w:rFonts w:ascii="宋体" w:hAnsi="宋体"/>
          <w:spacing w:val="5"/>
        </w:rPr>
      </w:pPr>
      <w:r w:rsidRPr="00E15B82">
        <w:rPr>
          <w:rFonts w:ascii="宋体" w:hAnsi="宋体" w:hint="eastAsia"/>
          <w:spacing w:val="5"/>
        </w:rPr>
        <w:t>根据公司第五届董事会第十二次会议审议通过的《公司子公司镇江恒顺商城有限公司委托镇江恒顺房地产有限公司代销房产事宜》的议案，子公司镇江恒顺商城有限公司与镇江恒顺房地产开发有限公司于2012年12月31日签订委托销售意向书，规定镇江恒顺商城有限公司委托镇江恒顺房地产开发有限公司代为销售存量房。本期委托销售金额为</w:t>
      </w:r>
      <w:r w:rsidRPr="00E15B82">
        <w:rPr>
          <w:rFonts w:ascii="宋体" w:hAnsi="宋体"/>
          <w:spacing w:val="5"/>
        </w:rPr>
        <w:t>3</w:t>
      </w:r>
      <w:r w:rsidRPr="00E15B82">
        <w:rPr>
          <w:rFonts w:ascii="宋体" w:hAnsi="宋体" w:hint="eastAsia"/>
          <w:spacing w:val="5"/>
        </w:rPr>
        <w:t>,</w:t>
      </w:r>
      <w:r w:rsidRPr="00E15B82">
        <w:rPr>
          <w:rFonts w:ascii="宋体" w:hAnsi="宋体"/>
          <w:spacing w:val="5"/>
        </w:rPr>
        <w:t>133</w:t>
      </w:r>
      <w:r w:rsidRPr="00E15B82">
        <w:rPr>
          <w:rFonts w:ascii="宋体" w:hAnsi="宋体" w:hint="eastAsia"/>
          <w:spacing w:val="5"/>
        </w:rPr>
        <w:t>.</w:t>
      </w:r>
      <w:r w:rsidRPr="00E15B82">
        <w:rPr>
          <w:rFonts w:ascii="宋体" w:hAnsi="宋体"/>
          <w:spacing w:val="5"/>
        </w:rPr>
        <w:t>30</w:t>
      </w:r>
      <w:r w:rsidRPr="00E15B82">
        <w:rPr>
          <w:rFonts w:ascii="宋体" w:hAnsi="宋体" w:hint="eastAsia"/>
          <w:spacing w:val="5"/>
        </w:rPr>
        <w:t>万元。</w:t>
      </w:r>
    </w:p>
    <w:sdt>
      <w:sdtPr>
        <w:rPr>
          <w:rFonts w:ascii="宋体" w:hAnsi="宋体" w:cs="宋体" w:hint="eastAsia"/>
          <w:b w:val="0"/>
          <w:bCs w:val="0"/>
          <w:kern w:val="0"/>
          <w:szCs w:val="24"/>
        </w:rPr>
        <w:alias w:val="模块:关联租赁情况"/>
        <w:tag w:val="_SEC_5900c0566dab441987567990bccbe124"/>
        <w:id w:val="-1479614316"/>
        <w:lock w:val="sdtLocked"/>
      </w:sdtPr>
      <w:sdtEndPr>
        <w:rPr>
          <w:rFonts w:ascii="Times New Roman" w:hAnsi="Times New Roman" w:cs="Times New Roman"/>
          <w:kern w:val="2"/>
        </w:rPr>
      </w:sdtEndPr>
      <w:sdtContent>
        <w:p w:rsidR="002C51C7" w:rsidRDefault="002C51C7">
          <w:pPr>
            <w:pStyle w:val="4"/>
            <w:numPr>
              <w:ilvl w:val="0"/>
              <w:numId w:val="88"/>
            </w:numPr>
            <w:tabs>
              <w:tab w:val="left" w:pos="616"/>
            </w:tabs>
          </w:pPr>
          <w:r>
            <w:rPr>
              <w:rFonts w:hint="eastAsia"/>
            </w:rPr>
            <w:t>关联租赁情况</w:t>
          </w:r>
        </w:p>
        <w:p w:rsidR="002C51C7" w:rsidRDefault="002C51C7">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6019720"/>
            <w:lock w:val="sdtContentLocked"/>
          </w:sdtPr>
          <w:sdtContent>
            <w:p w:rsidR="002C51C7" w:rsidRDefault="009E230D">
              <w:pPr>
                <w:rPr>
                  <w:szCs w:val="21"/>
                </w:rPr>
              </w:pPr>
              <w:r>
                <w:rPr>
                  <w:szCs w:val="21"/>
                </w:rPr>
                <w:fldChar w:fldCharType="begin"/>
              </w:r>
              <w:r w:rsidR="002C51C7">
                <w:rPr>
                  <w:rFonts w:hint="eastAsia"/>
                  <w:szCs w:val="21"/>
                </w:rPr>
                <w:instrText xml:space="preserve">MACROBUTTON  SnrToggleCheckbox </w:instrText>
              </w:r>
              <w:r w:rsidR="002C51C7">
                <w:rPr>
                  <w:rFonts w:hint="eastAsia"/>
                  <w:szCs w:val="21"/>
                </w:rPr>
                <w:instrText>√适用</w:instrText>
              </w:r>
              <w:r w:rsidR="002C51C7">
                <w:rPr>
                  <w:rFonts w:hint="eastAsia"/>
                  <w:szCs w:val="21"/>
                </w:rPr>
                <w:instrText xml:space="preserve"> </w:instrText>
              </w:r>
              <w:r>
                <w:rPr>
                  <w:szCs w:val="21"/>
                </w:rPr>
                <w:fldChar w:fldCharType="end"/>
              </w:r>
              <w:r>
                <w:rPr>
                  <w:szCs w:val="21"/>
                </w:rPr>
                <w:fldChar w:fldCharType="begin"/>
              </w:r>
              <w:r w:rsidR="002C51C7">
                <w:rPr>
                  <w:rFonts w:hint="eastAsia"/>
                  <w:szCs w:val="21"/>
                </w:rPr>
                <w:instrText xml:space="preserve"> MACROBUTTON  SnrToggleCheckbox </w:instrText>
              </w:r>
              <w:r w:rsidR="002C51C7">
                <w:rPr>
                  <w:rFonts w:hint="eastAsia"/>
                  <w:szCs w:val="21"/>
                </w:rPr>
                <w:instrText>□不适用</w:instrText>
              </w:r>
              <w:r w:rsidR="002C51C7">
                <w:rPr>
                  <w:rFonts w:hint="eastAsia"/>
                  <w:szCs w:val="21"/>
                </w:rPr>
                <w:instrText xml:space="preserve"> </w:instrText>
              </w:r>
              <w:r>
                <w:rPr>
                  <w:szCs w:val="21"/>
                </w:rPr>
                <w:fldChar w:fldCharType="end"/>
              </w:r>
            </w:p>
          </w:sdtContent>
        </w:sdt>
        <w:p w:rsidR="002C51C7" w:rsidRDefault="002C51C7">
          <w:pPr>
            <w:jc w:val="right"/>
            <w:rPr>
              <w:szCs w:val="21"/>
            </w:rPr>
          </w:pPr>
          <w:r>
            <w:rPr>
              <w:rFonts w:hint="eastAsia"/>
              <w:szCs w:val="21"/>
            </w:rPr>
            <w:t>单位：</w:t>
          </w:r>
          <w:sdt>
            <w:sdtPr>
              <w:rPr>
                <w:rFonts w:hint="eastAsia"/>
                <w:szCs w:val="21"/>
              </w:rPr>
              <w:alias w:val="单位：关联租赁情况"/>
              <w:tag w:val="_GBC_d95d648c603a49478a4e0e7a1274bc6b"/>
              <w:id w:val="6019721"/>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EF4EEE">
                <w:rPr>
                  <w:rFonts w:hint="eastAsia"/>
                  <w:szCs w:val="21"/>
                </w:rPr>
                <w:t>万元</w:t>
              </w:r>
            </w:sdtContent>
          </w:sdt>
          <w:r>
            <w:rPr>
              <w:rFonts w:hint="eastAsia"/>
              <w:szCs w:val="21"/>
            </w:rPr>
            <w:t xml:space="preserve">  </w:t>
          </w:r>
          <w:r>
            <w:rPr>
              <w:rFonts w:hint="eastAsia"/>
              <w:szCs w:val="21"/>
            </w:rPr>
            <w:t>币种：</w:t>
          </w:r>
          <w:sdt>
            <w:sdtPr>
              <w:rPr>
                <w:rFonts w:hint="eastAsia"/>
                <w:szCs w:val="21"/>
              </w:rPr>
              <w:alias w:val="币种：关联租赁情况"/>
              <w:tag w:val="_GBC_4316ddfce7034d00b4f5fe941a884b0c"/>
              <w:id w:val="6019722"/>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775"/>
            <w:gridCol w:w="1983"/>
            <w:gridCol w:w="2462"/>
            <w:gridCol w:w="2673"/>
          </w:tblGrid>
          <w:tr w:rsidR="002C51C7" w:rsidTr="009C5D66">
            <w:trPr>
              <w:trHeight w:val="338"/>
            </w:trPr>
            <w:sdt>
              <w:sdtPr>
                <w:tag w:val="_PLD_cc1d9e6700c8464abef135c18dae1347"/>
                <w:id w:val="6019863"/>
                <w:lock w:val="sdtLocked"/>
              </w:sdtPr>
              <w:sdtContent>
                <w:tc>
                  <w:tcPr>
                    <w:tcW w:w="998" w:type="pct"/>
                    <w:tcBorders>
                      <w:top w:val="single" w:sz="4" w:space="0" w:color="auto"/>
                      <w:left w:val="single" w:sz="4" w:space="0" w:color="auto"/>
                      <w:right w:val="single" w:sz="4" w:space="0" w:color="auto"/>
                    </w:tcBorders>
                    <w:shd w:val="clear" w:color="auto" w:fill="auto"/>
                    <w:vAlign w:val="center"/>
                  </w:tcPr>
                  <w:p w:rsidR="002C51C7" w:rsidRDefault="002C51C7" w:rsidP="009C5D66">
                    <w:pPr>
                      <w:jc w:val="center"/>
                      <w:rPr>
                        <w:szCs w:val="21"/>
                      </w:rPr>
                    </w:pPr>
                    <w:r>
                      <w:rPr>
                        <w:rFonts w:hint="eastAsia"/>
                        <w:szCs w:val="21"/>
                      </w:rPr>
                      <w:t>承租方名称</w:t>
                    </w:r>
                  </w:p>
                </w:tc>
              </w:sdtContent>
            </w:sdt>
            <w:sdt>
              <w:sdtPr>
                <w:tag w:val="_PLD_7c70ec7c258c47ab93562d23df95ba25"/>
                <w:id w:val="6019864"/>
                <w:lock w:val="sdtLocked"/>
              </w:sdtPr>
              <w:sdtContent>
                <w:tc>
                  <w:tcPr>
                    <w:tcW w:w="1115" w:type="pct"/>
                    <w:tcBorders>
                      <w:top w:val="single" w:sz="4" w:space="0" w:color="auto"/>
                      <w:left w:val="single" w:sz="4" w:space="0" w:color="auto"/>
                      <w:right w:val="single" w:sz="4" w:space="0" w:color="auto"/>
                    </w:tcBorders>
                    <w:shd w:val="clear" w:color="auto" w:fill="auto"/>
                    <w:vAlign w:val="center"/>
                  </w:tcPr>
                  <w:p w:rsidR="002C51C7" w:rsidRDefault="002C51C7" w:rsidP="009C5D66">
                    <w:pPr>
                      <w:jc w:val="center"/>
                      <w:rPr>
                        <w:szCs w:val="21"/>
                      </w:rPr>
                    </w:pPr>
                    <w:r>
                      <w:rPr>
                        <w:rFonts w:hint="eastAsia"/>
                        <w:szCs w:val="21"/>
                      </w:rPr>
                      <w:t>租赁资产种类</w:t>
                    </w:r>
                  </w:p>
                </w:tc>
              </w:sdtContent>
            </w:sdt>
            <w:sdt>
              <w:sdtPr>
                <w:tag w:val="_PLD_b73b5bf2ad5b438bac8401815956bbdb"/>
                <w:id w:val="6019865"/>
                <w:lock w:val="sdtLocked"/>
              </w:sdtPr>
              <w:sdtContent>
                <w:tc>
                  <w:tcPr>
                    <w:tcW w:w="1384" w:type="pct"/>
                    <w:tcBorders>
                      <w:top w:val="single" w:sz="4" w:space="0" w:color="auto"/>
                      <w:left w:val="single" w:sz="4" w:space="0" w:color="auto"/>
                      <w:right w:val="single" w:sz="4" w:space="0" w:color="auto"/>
                    </w:tcBorders>
                    <w:shd w:val="clear" w:color="auto" w:fill="auto"/>
                    <w:vAlign w:val="center"/>
                  </w:tcPr>
                  <w:p w:rsidR="002C51C7" w:rsidRDefault="002C51C7" w:rsidP="009C5D66">
                    <w:pPr>
                      <w:jc w:val="center"/>
                      <w:rPr>
                        <w:szCs w:val="21"/>
                      </w:rPr>
                    </w:pPr>
                    <w:r>
                      <w:rPr>
                        <w:rFonts w:hint="eastAsia"/>
                        <w:szCs w:val="21"/>
                      </w:rPr>
                      <w:t>本期确认的租赁收入</w:t>
                    </w:r>
                  </w:p>
                </w:tc>
              </w:sdtContent>
            </w:sdt>
            <w:sdt>
              <w:sdtPr>
                <w:tag w:val="_PLD_08d45094bbb64f479287ecd678beea52"/>
                <w:id w:val="6019866"/>
                <w:lock w:val="sdtLocked"/>
              </w:sdtPr>
              <w:sdtContent>
                <w:tc>
                  <w:tcPr>
                    <w:tcW w:w="1503" w:type="pct"/>
                    <w:tcBorders>
                      <w:top w:val="single" w:sz="4" w:space="0" w:color="auto"/>
                      <w:left w:val="single" w:sz="4" w:space="0" w:color="auto"/>
                      <w:right w:val="single" w:sz="4" w:space="0" w:color="auto"/>
                    </w:tcBorders>
                    <w:shd w:val="clear" w:color="auto" w:fill="auto"/>
                    <w:vAlign w:val="center"/>
                  </w:tcPr>
                  <w:p w:rsidR="002C51C7" w:rsidRDefault="002C51C7" w:rsidP="009C5D66">
                    <w:pPr>
                      <w:jc w:val="center"/>
                      <w:rPr>
                        <w:szCs w:val="21"/>
                      </w:rPr>
                    </w:pPr>
                    <w:r>
                      <w:rPr>
                        <w:rFonts w:hint="eastAsia"/>
                        <w:szCs w:val="21"/>
                      </w:rPr>
                      <w:t>上期确认的租赁收入</w:t>
                    </w:r>
                  </w:p>
                </w:tc>
              </w:sdtContent>
            </w:sdt>
          </w:tr>
          <w:sdt>
            <w:sdtPr>
              <w:rPr>
                <w:szCs w:val="21"/>
              </w:rPr>
              <w:alias w:val="关联租赁情况"/>
              <w:tag w:val="_TUP_0737c0b729354e1aa40e6636ee6d6f9b"/>
              <w:id w:val="6019867"/>
              <w:lock w:val="sdtLocked"/>
            </w:sdtPr>
            <w:sdtEndPr>
              <w:rPr>
                <w:rFonts w:ascii="宋体" w:hAnsi="宋体"/>
              </w:rPr>
            </w:sdtEndPr>
            <w:sdtContent>
              <w:tr w:rsidR="002C51C7" w:rsidTr="006851FF">
                <w:tc>
                  <w:tcPr>
                    <w:tcW w:w="998" w:type="pct"/>
                    <w:tcBorders>
                      <w:top w:val="single" w:sz="4" w:space="0" w:color="auto"/>
                      <w:left w:val="single" w:sz="4" w:space="0" w:color="auto"/>
                      <w:bottom w:val="single" w:sz="4" w:space="0" w:color="auto"/>
                      <w:right w:val="single" w:sz="4" w:space="0" w:color="auto"/>
                    </w:tcBorders>
                  </w:tcPr>
                  <w:p w:rsidR="002C51C7" w:rsidRPr="006851FF" w:rsidRDefault="00EF4EEE" w:rsidP="009C5D66">
                    <w:pPr>
                      <w:rPr>
                        <w:szCs w:val="21"/>
                      </w:rPr>
                    </w:pPr>
                    <w:r w:rsidRPr="006851FF">
                      <w:rPr>
                        <w:rFonts w:hint="eastAsia"/>
                        <w:szCs w:val="21"/>
                      </w:rPr>
                      <w:t>镇江恒润调味品有限公司</w:t>
                    </w:r>
                  </w:p>
                </w:tc>
                <w:tc>
                  <w:tcPr>
                    <w:tcW w:w="1115" w:type="pct"/>
                    <w:tcBorders>
                      <w:top w:val="single" w:sz="4" w:space="0" w:color="auto"/>
                      <w:left w:val="single" w:sz="4" w:space="0" w:color="auto"/>
                      <w:bottom w:val="single" w:sz="4" w:space="0" w:color="auto"/>
                      <w:right w:val="single" w:sz="4" w:space="0" w:color="auto"/>
                    </w:tcBorders>
                    <w:vAlign w:val="center"/>
                  </w:tcPr>
                  <w:p w:rsidR="002C51C7" w:rsidRPr="006851FF" w:rsidRDefault="00EF4EEE" w:rsidP="006851FF">
                    <w:pPr>
                      <w:rPr>
                        <w:szCs w:val="21"/>
                      </w:rPr>
                    </w:pPr>
                    <w:r w:rsidRPr="006851FF">
                      <w:rPr>
                        <w:rFonts w:hint="eastAsia"/>
                        <w:szCs w:val="21"/>
                      </w:rPr>
                      <w:t>房屋出租</w:t>
                    </w:r>
                  </w:p>
                </w:tc>
                <w:tc>
                  <w:tcPr>
                    <w:tcW w:w="1384" w:type="pct"/>
                    <w:tcBorders>
                      <w:top w:val="single" w:sz="4" w:space="0" w:color="auto"/>
                      <w:left w:val="single" w:sz="4" w:space="0" w:color="auto"/>
                      <w:bottom w:val="single" w:sz="4" w:space="0" w:color="auto"/>
                      <w:right w:val="single" w:sz="4" w:space="0" w:color="auto"/>
                    </w:tcBorders>
                    <w:vAlign w:val="center"/>
                  </w:tcPr>
                  <w:p w:rsidR="002C51C7" w:rsidRPr="006851FF" w:rsidRDefault="00EF4EEE" w:rsidP="006851FF">
                    <w:pPr>
                      <w:jc w:val="right"/>
                      <w:rPr>
                        <w:rFonts w:ascii="宋体" w:hAnsi="宋体"/>
                        <w:szCs w:val="21"/>
                      </w:rPr>
                    </w:pPr>
                    <w:r w:rsidRPr="006851FF">
                      <w:rPr>
                        <w:rFonts w:ascii="宋体" w:hAnsi="宋体" w:hint="eastAsia"/>
                        <w:szCs w:val="21"/>
                      </w:rPr>
                      <w:t>7.67</w:t>
                    </w:r>
                  </w:p>
                </w:tc>
                <w:tc>
                  <w:tcPr>
                    <w:tcW w:w="1503" w:type="pct"/>
                    <w:tcBorders>
                      <w:top w:val="single" w:sz="4" w:space="0" w:color="auto"/>
                      <w:left w:val="single" w:sz="4" w:space="0" w:color="auto"/>
                      <w:bottom w:val="single" w:sz="4" w:space="0" w:color="auto"/>
                      <w:right w:val="single" w:sz="4" w:space="0" w:color="auto"/>
                    </w:tcBorders>
                    <w:vAlign w:val="center"/>
                  </w:tcPr>
                  <w:p w:rsidR="002C51C7" w:rsidRPr="006851FF" w:rsidRDefault="00EF4EEE" w:rsidP="006851FF">
                    <w:pPr>
                      <w:jc w:val="right"/>
                      <w:rPr>
                        <w:rFonts w:ascii="宋体" w:hAnsi="宋体"/>
                        <w:szCs w:val="21"/>
                      </w:rPr>
                    </w:pPr>
                    <w:r w:rsidRPr="006851FF">
                      <w:rPr>
                        <w:rFonts w:ascii="宋体" w:hAnsi="宋体" w:hint="eastAsia"/>
                        <w:szCs w:val="21"/>
                      </w:rPr>
                      <w:t>8.05</w:t>
                    </w:r>
                  </w:p>
                </w:tc>
              </w:tr>
            </w:sdtContent>
          </w:sdt>
          <w:sdt>
            <w:sdtPr>
              <w:rPr>
                <w:szCs w:val="21"/>
              </w:rPr>
              <w:alias w:val="关联租赁情况"/>
              <w:tag w:val="_TUP_0737c0b729354e1aa40e6636ee6d6f9b"/>
              <w:id w:val="6019868"/>
              <w:lock w:val="sdtLocked"/>
            </w:sdtPr>
            <w:sdtEndPr>
              <w:rPr>
                <w:rFonts w:ascii="宋体" w:hAnsi="宋体"/>
              </w:rPr>
            </w:sdtEndPr>
            <w:sdtContent>
              <w:tr w:rsidR="002C51C7" w:rsidTr="006851FF">
                <w:tc>
                  <w:tcPr>
                    <w:tcW w:w="998" w:type="pct"/>
                    <w:tcBorders>
                      <w:top w:val="single" w:sz="4" w:space="0" w:color="auto"/>
                      <w:left w:val="single" w:sz="4" w:space="0" w:color="auto"/>
                      <w:bottom w:val="single" w:sz="4" w:space="0" w:color="auto"/>
                      <w:right w:val="single" w:sz="4" w:space="0" w:color="auto"/>
                    </w:tcBorders>
                  </w:tcPr>
                  <w:p w:rsidR="002C51C7" w:rsidRPr="006851FF" w:rsidRDefault="00EF4EEE" w:rsidP="009C5D66">
                    <w:pPr>
                      <w:rPr>
                        <w:szCs w:val="21"/>
                      </w:rPr>
                    </w:pPr>
                    <w:r w:rsidRPr="006851FF">
                      <w:rPr>
                        <w:rFonts w:hint="eastAsia"/>
                        <w:szCs w:val="21"/>
                      </w:rPr>
                      <w:t>江苏恒顺集团镇江恒海酒业有限公司</w:t>
                    </w:r>
                  </w:p>
                </w:tc>
                <w:tc>
                  <w:tcPr>
                    <w:tcW w:w="1115" w:type="pct"/>
                    <w:tcBorders>
                      <w:top w:val="single" w:sz="4" w:space="0" w:color="auto"/>
                      <w:left w:val="single" w:sz="4" w:space="0" w:color="auto"/>
                      <w:bottom w:val="single" w:sz="4" w:space="0" w:color="auto"/>
                      <w:right w:val="single" w:sz="4" w:space="0" w:color="auto"/>
                    </w:tcBorders>
                    <w:vAlign w:val="center"/>
                  </w:tcPr>
                  <w:p w:rsidR="002C51C7" w:rsidRPr="006851FF" w:rsidRDefault="00EF4EEE" w:rsidP="006851FF">
                    <w:pPr>
                      <w:rPr>
                        <w:szCs w:val="21"/>
                      </w:rPr>
                    </w:pPr>
                    <w:r w:rsidRPr="006851FF">
                      <w:rPr>
                        <w:szCs w:val="21"/>
                      </w:rPr>
                      <w:t>房屋</w:t>
                    </w:r>
                    <w:r w:rsidRPr="006851FF">
                      <w:rPr>
                        <w:rFonts w:hint="eastAsia"/>
                        <w:szCs w:val="21"/>
                      </w:rPr>
                      <w:t>出</w:t>
                    </w:r>
                    <w:r w:rsidRPr="006851FF">
                      <w:rPr>
                        <w:szCs w:val="21"/>
                      </w:rPr>
                      <w:t>租</w:t>
                    </w:r>
                  </w:p>
                </w:tc>
                <w:tc>
                  <w:tcPr>
                    <w:tcW w:w="1384" w:type="pct"/>
                    <w:tcBorders>
                      <w:top w:val="single" w:sz="4" w:space="0" w:color="auto"/>
                      <w:left w:val="single" w:sz="4" w:space="0" w:color="auto"/>
                      <w:bottom w:val="single" w:sz="4" w:space="0" w:color="auto"/>
                      <w:right w:val="single" w:sz="4" w:space="0" w:color="auto"/>
                    </w:tcBorders>
                    <w:vAlign w:val="center"/>
                  </w:tcPr>
                  <w:p w:rsidR="002C51C7" w:rsidRPr="006851FF" w:rsidRDefault="00EF4EEE" w:rsidP="006851FF">
                    <w:pPr>
                      <w:jc w:val="right"/>
                      <w:rPr>
                        <w:rFonts w:ascii="宋体" w:hAnsi="宋体"/>
                        <w:szCs w:val="21"/>
                      </w:rPr>
                    </w:pPr>
                    <w:r w:rsidRPr="006851FF">
                      <w:rPr>
                        <w:rFonts w:ascii="宋体" w:hAnsi="宋体" w:hint="eastAsia"/>
                        <w:szCs w:val="21"/>
                      </w:rPr>
                      <w:t>8.23</w:t>
                    </w:r>
                  </w:p>
                </w:tc>
                <w:tc>
                  <w:tcPr>
                    <w:tcW w:w="1503" w:type="pct"/>
                    <w:tcBorders>
                      <w:top w:val="single" w:sz="4" w:space="0" w:color="auto"/>
                      <w:left w:val="single" w:sz="4" w:space="0" w:color="auto"/>
                      <w:bottom w:val="single" w:sz="4" w:space="0" w:color="auto"/>
                      <w:right w:val="single" w:sz="4" w:space="0" w:color="auto"/>
                    </w:tcBorders>
                    <w:vAlign w:val="center"/>
                  </w:tcPr>
                  <w:p w:rsidR="002C51C7" w:rsidRPr="006851FF" w:rsidRDefault="00EF4EEE" w:rsidP="006851FF">
                    <w:pPr>
                      <w:jc w:val="right"/>
                      <w:rPr>
                        <w:rFonts w:ascii="宋体" w:hAnsi="宋体"/>
                        <w:szCs w:val="21"/>
                      </w:rPr>
                    </w:pPr>
                    <w:r w:rsidRPr="006851FF">
                      <w:rPr>
                        <w:rFonts w:ascii="宋体" w:hAnsi="宋体" w:hint="eastAsia"/>
                        <w:szCs w:val="21"/>
                      </w:rPr>
                      <w:t>8.23</w:t>
                    </w:r>
                  </w:p>
                </w:tc>
              </w:tr>
            </w:sdtContent>
          </w:sdt>
          <w:sdt>
            <w:sdtPr>
              <w:rPr>
                <w:rFonts w:hint="eastAsia"/>
                <w:szCs w:val="21"/>
              </w:rPr>
              <w:alias w:val="关联租赁情况"/>
              <w:tag w:val="_TUP_0737c0b729354e1aa40e6636ee6d6f9b"/>
              <w:id w:val="6019869"/>
              <w:lock w:val="sdtLocked"/>
            </w:sdtPr>
            <w:sdtEndPr>
              <w:rPr>
                <w:rFonts w:ascii="宋体" w:hAnsi="宋体" w:hint="default"/>
              </w:rPr>
            </w:sdtEndPr>
            <w:sdtContent>
              <w:tr w:rsidR="002C51C7" w:rsidTr="006851FF">
                <w:tc>
                  <w:tcPr>
                    <w:tcW w:w="998" w:type="pct"/>
                    <w:tcBorders>
                      <w:top w:val="single" w:sz="4" w:space="0" w:color="auto"/>
                      <w:left w:val="single" w:sz="4" w:space="0" w:color="auto"/>
                      <w:bottom w:val="single" w:sz="4" w:space="0" w:color="auto"/>
                      <w:right w:val="single" w:sz="4" w:space="0" w:color="auto"/>
                    </w:tcBorders>
                  </w:tcPr>
                  <w:p w:rsidR="002C51C7" w:rsidRPr="006851FF" w:rsidRDefault="00EF4EEE" w:rsidP="009C5D66">
                    <w:pPr>
                      <w:rPr>
                        <w:szCs w:val="21"/>
                      </w:rPr>
                    </w:pPr>
                    <w:r w:rsidRPr="006851FF">
                      <w:rPr>
                        <w:rFonts w:hint="eastAsia"/>
                        <w:szCs w:val="21"/>
                      </w:rPr>
                      <w:t>镇江恒顺商场有限公司</w:t>
                    </w:r>
                  </w:p>
                </w:tc>
                <w:tc>
                  <w:tcPr>
                    <w:tcW w:w="1115" w:type="pct"/>
                    <w:tcBorders>
                      <w:top w:val="single" w:sz="4" w:space="0" w:color="auto"/>
                      <w:left w:val="single" w:sz="4" w:space="0" w:color="auto"/>
                      <w:bottom w:val="single" w:sz="4" w:space="0" w:color="auto"/>
                      <w:right w:val="single" w:sz="4" w:space="0" w:color="auto"/>
                    </w:tcBorders>
                    <w:vAlign w:val="center"/>
                  </w:tcPr>
                  <w:p w:rsidR="002C51C7" w:rsidRPr="006851FF" w:rsidRDefault="00EF4EEE" w:rsidP="006851FF">
                    <w:pPr>
                      <w:rPr>
                        <w:szCs w:val="21"/>
                      </w:rPr>
                    </w:pPr>
                    <w:r w:rsidRPr="006851FF">
                      <w:rPr>
                        <w:szCs w:val="21"/>
                      </w:rPr>
                      <w:t>房屋</w:t>
                    </w:r>
                    <w:r w:rsidRPr="006851FF">
                      <w:rPr>
                        <w:rFonts w:hint="eastAsia"/>
                        <w:szCs w:val="21"/>
                      </w:rPr>
                      <w:t>出</w:t>
                    </w:r>
                    <w:r w:rsidRPr="006851FF">
                      <w:rPr>
                        <w:szCs w:val="21"/>
                      </w:rPr>
                      <w:t>租</w:t>
                    </w:r>
                  </w:p>
                </w:tc>
                <w:tc>
                  <w:tcPr>
                    <w:tcW w:w="1384" w:type="pct"/>
                    <w:tcBorders>
                      <w:top w:val="single" w:sz="4" w:space="0" w:color="auto"/>
                      <w:left w:val="single" w:sz="4" w:space="0" w:color="auto"/>
                      <w:bottom w:val="single" w:sz="4" w:space="0" w:color="auto"/>
                      <w:right w:val="single" w:sz="4" w:space="0" w:color="auto"/>
                    </w:tcBorders>
                    <w:vAlign w:val="center"/>
                  </w:tcPr>
                  <w:p w:rsidR="002C51C7" w:rsidRPr="006851FF" w:rsidRDefault="00EF4EEE" w:rsidP="006851FF">
                    <w:pPr>
                      <w:jc w:val="right"/>
                      <w:rPr>
                        <w:rFonts w:ascii="宋体" w:hAnsi="宋体"/>
                        <w:szCs w:val="21"/>
                      </w:rPr>
                    </w:pPr>
                    <w:r w:rsidRPr="006851FF">
                      <w:rPr>
                        <w:rFonts w:ascii="宋体" w:hAnsi="宋体" w:hint="eastAsia"/>
                        <w:szCs w:val="21"/>
                      </w:rPr>
                      <w:t>6.69</w:t>
                    </w:r>
                  </w:p>
                </w:tc>
                <w:tc>
                  <w:tcPr>
                    <w:tcW w:w="1503" w:type="pct"/>
                    <w:tcBorders>
                      <w:top w:val="single" w:sz="4" w:space="0" w:color="auto"/>
                      <w:left w:val="single" w:sz="4" w:space="0" w:color="auto"/>
                      <w:bottom w:val="single" w:sz="4" w:space="0" w:color="auto"/>
                      <w:right w:val="single" w:sz="4" w:space="0" w:color="auto"/>
                    </w:tcBorders>
                    <w:vAlign w:val="center"/>
                  </w:tcPr>
                  <w:p w:rsidR="002C51C7" w:rsidRPr="006851FF" w:rsidRDefault="002C51C7" w:rsidP="006851FF">
                    <w:pPr>
                      <w:jc w:val="right"/>
                      <w:rPr>
                        <w:rFonts w:ascii="宋体" w:hAnsi="宋体"/>
                        <w:szCs w:val="21"/>
                      </w:rPr>
                    </w:pPr>
                  </w:p>
                </w:tc>
              </w:tr>
            </w:sdtContent>
          </w:sdt>
          <w:sdt>
            <w:sdtPr>
              <w:rPr>
                <w:szCs w:val="21"/>
              </w:rPr>
              <w:alias w:val="关联租赁情况"/>
              <w:tag w:val="_TUP_0737c0b729354e1aa40e6636ee6d6f9b"/>
              <w:id w:val="6019870"/>
              <w:lock w:val="sdtLocked"/>
            </w:sdtPr>
            <w:sdtEndPr>
              <w:rPr>
                <w:rFonts w:ascii="宋体" w:hAnsi="宋体"/>
              </w:rPr>
            </w:sdtEndPr>
            <w:sdtContent>
              <w:tr w:rsidR="002C51C7" w:rsidTr="006851FF">
                <w:tc>
                  <w:tcPr>
                    <w:tcW w:w="998" w:type="pct"/>
                    <w:tcBorders>
                      <w:top w:val="single" w:sz="4" w:space="0" w:color="auto"/>
                      <w:left w:val="single" w:sz="4" w:space="0" w:color="auto"/>
                      <w:bottom w:val="single" w:sz="4" w:space="0" w:color="auto"/>
                      <w:right w:val="single" w:sz="4" w:space="0" w:color="auto"/>
                    </w:tcBorders>
                  </w:tcPr>
                  <w:p w:rsidR="002C51C7" w:rsidRPr="006851FF" w:rsidRDefault="00EF4EEE" w:rsidP="009C5D66">
                    <w:pPr>
                      <w:rPr>
                        <w:szCs w:val="21"/>
                      </w:rPr>
                    </w:pPr>
                    <w:r w:rsidRPr="006851FF">
                      <w:rPr>
                        <w:rFonts w:hint="eastAsia"/>
                        <w:szCs w:val="21"/>
                      </w:rPr>
                      <w:t>镇江恒顺玻璃制品有限公司</w:t>
                    </w:r>
                  </w:p>
                </w:tc>
                <w:tc>
                  <w:tcPr>
                    <w:tcW w:w="1115" w:type="pct"/>
                    <w:tcBorders>
                      <w:top w:val="single" w:sz="4" w:space="0" w:color="auto"/>
                      <w:left w:val="single" w:sz="4" w:space="0" w:color="auto"/>
                      <w:bottom w:val="single" w:sz="4" w:space="0" w:color="auto"/>
                      <w:right w:val="single" w:sz="4" w:space="0" w:color="auto"/>
                    </w:tcBorders>
                    <w:vAlign w:val="center"/>
                  </w:tcPr>
                  <w:p w:rsidR="002C51C7" w:rsidRPr="006851FF" w:rsidRDefault="00EF4EEE" w:rsidP="006851FF">
                    <w:pPr>
                      <w:rPr>
                        <w:szCs w:val="21"/>
                      </w:rPr>
                    </w:pPr>
                    <w:r w:rsidRPr="006851FF">
                      <w:rPr>
                        <w:szCs w:val="21"/>
                      </w:rPr>
                      <w:t>房屋</w:t>
                    </w:r>
                    <w:r w:rsidRPr="006851FF">
                      <w:rPr>
                        <w:rFonts w:hint="eastAsia"/>
                        <w:szCs w:val="21"/>
                      </w:rPr>
                      <w:t>出</w:t>
                    </w:r>
                    <w:r w:rsidRPr="006851FF">
                      <w:rPr>
                        <w:szCs w:val="21"/>
                      </w:rPr>
                      <w:t>租</w:t>
                    </w:r>
                  </w:p>
                </w:tc>
                <w:tc>
                  <w:tcPr>
                    <w:tcW w:w="1384" w:type="pct"/>
                    <w:tcBorders>
                      <w:top w:val="single" w:sz="4" w:space="0" w:color="auto"/>
                      <w:left w:val="single" w:sz="4" w:space="0" w:color="auto"/>
                      <w:bottom w:val="single" w:sz="4" w:space="0" w:color="auto"/>
                      <w:right w:val="single" w:sz="4" w:space="0" w:color="auto"/>
                    </w:tcBorders>
                    <w:vAlign w:val="center"/>
                  </w:tcPr>
                  <w:p w:rsidR="002C51C7" w:rsidRPr="006851FF" w:rsidRDefault="00EF4EEE" w:rsidP="006851FF">
                    <w:pPr>
                      <w:jc w:val="right"/>
                      <w:rPr>
                        <w:rFonts w:ascii="宋体" w:hAnsi="宋体"/>
                        <w:szCs w:val="21"/>
                      </w:rPr>
                    </w:pPr>
                    <w:r w:rsidRPr="006851FF">
                      <w:rPr>
                        <w:rFonts w:ascii="宋体" w:hAnsi="宋体" w:hint="eastAsia"/>
                        <w:szCs w:val="21"/>
                      </w:rPr>
                      <w:t>0.60</w:t>
                    </w:r>
                  </w:p>
                </w:tc>
                <w:tc>
                  <w:tcPr>
                    <w:tcW w:w="1503" w:type="pct"/>
                    <w:tcBorders>
                      <w:top w:val="single" w:sz="4" w:space="0" w:color="auto"/>
                      <w:left w:val="single" w:sz="4" w:space="0" w:color="auto"/>
                      <w:bottom w:val="single" w:sz="4" w:space="0" w:color="auto"/>
                      <w:right w:val="single" w:sz="4" w:space="0" w:color="auto"/>
                    </w:tcBorders>
                    <w:vAlign w:val="center"/>
                  </w:tcPr>
                  <w:p w:rsidR="002C51C7" w:rsidRPr="006851FF" w:rsidRDefault="002C51C7" w:rsidP="006851FF">
                    <w:pPr>
                      <w:jc w:val="right"/>
                      <w:rPr>
                        <w:rFonts w:ascii="宋体" w:hAnsi="宋体"/>
                        <w:szCs w:val="21"/>
                      </w:rPr>
                    </w:pPr>
                  </w:p>
                </w:tc>
              </w:tr>
            </w:sdtContent>
          </w:sdt>
        </w:tbl>
        <w:p w:rsidR="002C51C7" w:rsidRDefault="002C51C7"/>
        <w:p w:rsidR="002C51C7" w:rsidRDefault="002C51C7">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6019728"/>
            <w:lock w:val="sdtContentLocked"/>
          </w:sdtPr>
          <w:sdtContent>
            <w:p w:rsidR="002C51C7" w:rsidRDefault="009E230D" w:rsidP="002C51C7">
              <w:r>
                <w:rPr>
                  <w:szCs w:val="21"/>
                </w:rPr>
                <w:fldChar w:fldCharType="begin"/>
              </w:r>
              <w:r w:rsidR="002C51C7">
                <w:rPr>
                  <w:rFonts w:hint="eastAsia"/>
                  <w:szCs w:val="21"/>
                </w:rPr>
                <w:instrText xml:space="preserve">MACROBUTTON  SnrToggleCheckbox </w:instrText>
              </w:r>
              <w:r w:rsidR="002C51C7">
                <w:rPr>
                  <w:rFonts w:hint="eastAsia"/>
                  <w:szCs w:val="21"/>
                </w:rPr>
                <w:instrText>□适用</w:instrText>
              </w:r>
              <w:r w:rsidR="002C51C7">
                <w:rPr>
                  <w:rFonts w:hint="eastAsia"/>
                  <w:szCs w:val="21"/>
                </w:rPr>
                <w:instrText xml:space="preserve"> </w:instrText>
              </w:r>
              <w:r>
                <w:rPr>
                  <w:szCs w:val="21"/>
                </w:rPr>
                <w:fldChar w:fldCharType="end"/>
              </w:r>
              <w:r>
                <w:rPr>
                  <w:szCs w:val="21"/>
                </w:rPr>
                <w:fldChar w:fldCharType="begin"/>
              </w:r>
              <w:r w:rsidR="002C51C7">
                <w:rPr>
                  <w:rFonts w:hint="eastAsia"/>
                  <w:szCs w:val="21"/>
                </w:rPr>
                <w:instrText xml:space="preserve"> MACROBUTTON  SnrToggleCheckbox </w:instrText>
              </w:r>
              <w:r w:rsidR="002C51C7">
                <w:rPr>
                  <w:rFonts w:hint="eastAsia"/>
                  <w:szCs w:val="21"/>
                </w:rPr>
                <w:instrText>√不适用</w:instrText>
              </w:r>
              <w:r w:rsidR="002C51C7">
                <w:rPr>
                  <w:rFonts w:hint="eastAsia"/>
                  <w:szCs w:val="21"/>
                </w:rPr>
                <w:instrText xml:space="preserve"> </w:instrText>
              </w:r>
              <w:r>
                <w:rPr>
                  <w:szCs w:val="21"/>
                </w:rPr>
                <w:fldChar w:fldCharType="end"/>
              </w:r>
            </w:p>
          </w:sdtContent>
        </w:sdt>
        <w:p w:rsidR="002C51C7" w:rsidRDefault="002C51C7">
          <w:pPr>
            <w:rPr>
              <w:szCs w:val="21"/>
            </w:rPr>
          </w:pPr>
          <w:r>
            <w:rPr>
              <w:rFonts w:hint="eastAsia"/>
              <w:szCs w:val="21"/>
            </w:rPr>
            <w:t>关联租赁情况说明</w:t>
          </w:r>
        </w:p>
        <w:sdt>
          <w:sdtPr>
            <w:rPr>
              <w:szCs w:val="21"/>
            </w:rPr>
            <w:alias w:val="是否适用：关联租赁情况说明[双击切换]"/>
            <w:tag w:val="_GBC_f11304240a9e46d8b340976a035205d3"/>
            <w:id w:val="6019736"/>
            <w:lock w:val="sdtContentLocked"/>
          </w:sdtPr>
          <w:sdtContent>
            <w:p w:rsidR="002C51C7" w:rsidRDefault="009E230D" w:rsidP="002C51C7">
              <w:pPr>
                <w:rPr>
                  <w:szCs w:val="21"/>
                </w:rPr>
              </w:pPr>
              <w:r>
                <w:rPr>
                  <w:szCs w:val="21"/>
                </w:rPr>
                <w:fldChar w:fldCharType="begin"/>
              </w:r>
              <w:r w:rsidR="002C51C7">
                <w:rPr>
                  <w:rFonts w:hint="eastAsia"/>
                  <w:szCs w:val="21"/>
                </w:rPr>
                <w:instrText xml:space="preserve">MACROBUTTON  SnrToggleCheckbox </w:instrText>
              </w:r>
              <w:r w:rsidR="002C51C7">
                <w:rPr>
                  <w:rFonts w:hint="eastAsia"/>
                  <w:szCs w:val="21"/>
                </w:rPr>
                <w:instrText>□适用</w:instrText>
              </w:r>
              <w:r w:rsidR="002C51C7">
                <w:rPr>
                  <w:rFonts w:hint="eastAsia"/>
                  <w:szCs w:val="21"/>
                </w:rPr>
                <w:instrText xml:space="preserve"> </w:instrText>
              </w:r>
              <w:r>
                <w:rPr>
                  <w:szCs w:val="21"/>
                </w:rPr>
                <w:fldChar w:fldCharType="end"/>
              </w:r>
              <w:r>
                <w:rPr>
                  <w:szCs w:val="21"/>
                </w:rPr>
                <w:fldChar w:fldCharType="begin"/>
              </w:r>
              <w:r w:rsidR="002C51C7">
                <w:rPr>
                  <w:rFonts w:hint="eastAsia"/>
                  <w:szCs w:val="21"/>
                </w:rPr>
                <w:instrText xml:space="preserve"> MACROBUTTON  SnrToggleCheckbox </w:instrText>
              </w:r>
              <w:r w:rsidR="002C51C7">
                <w:rPr>
                  <w:rFonts w:hint="eastAsia"/>
                  <w:szCs w:val="21"/>
                </w:rPr>
                <w:instrText>√不适用</w:instrText>
              </w:r>
              <w:r w:rsidR="002C51C7">
                <w:rPr>
                  <w:rFonts w:hint="eastAsia"/>
                  <w:szCs w:val="21"/>
                </w:rPr>
                <w:instrText xml:space="preserve"> </w:instrText>
              </w:r>
              <w:r>
                <w:rPr>
                  <w:szCs w:val="21"/>
                </w:rPr>
                <w:fldChar w:fldCharType="end"/>
              </w:r>
            </w:p>
          </w:sdtContent>
        </w:sdt>
        <w:p w:rsidR="002C51C7" w:rsidRDefault="009E230D"/>
      </w:sdtContent>
    </w:sdt>
    <w:sdt>
      <w:sdtPr>
        <w:rPr>
          <w:rFonts w:ascii="宋体" w:hAnsi="宋体" w:cs="Arial" w:hint="eastAsia"/>
          <w:b w:val="0"/>
          <w:bCs w:val="0"/>
          <w:kern w:val="0"/>
          <w:szCs w:val="21"/>
        </w:rPr>
        <w:alias w:val="模块:关联担保情况"/>
        <w:tag w:val="_SEC_efa05712c0bd499d89e4752caaaebdd6"/>
        <w:id w:val="880124"/>
        <w:lock w:val="sdtLocked"/>
        <w:placeholder>
          <w:docPart w:val="GBC22222222222222222222222222222"/>
        </w:placeholder>
      </w:sdtPr>
      <w:sdtEndPr>
        <w:rPr>
          <w:rFonts w:cs="Cambria" w:hint="default"/>
          <w:kern w:val="2"/>
          <w:sz w:val="20"/>
          <w:szCs w:val="20"/>
        </w:rPr>
      </w:sdtEndPr>
      <w:sdtContent>
        <w:p w:rsidR="005155D7" w:rsidRPr="000D5B1B" w:rsidRDefault="00D3606B" w:rsidP="00D80671">
          <w:pPr>
            <w:pStyle w:val="4"/>
            <w:numPr>
              <w:ilvl w:val="0"/>
              <w:numId w:val="88"/>
            </w:numPr>
            <w:tabs>
              <w:tab w:val="left" w:pos="616"/>
            </w:tabs>
            <w:rPr>
              <w:rFonts w:ascii="宋体" w:hAnsi="宋体" w:cs="Arial"/>
              <w:szCs w:val="21"/>
            </w:rPr>
          </w:pPr>
          <w:r w:rsidRPr="000D5B1B">
            <w:rPr>
              <w:rFonts w:ascii="宋体" w:hAnsi="宋体" w:cs="Arial" w:hint="eastAsia"/>
              <w:szCs w:val="21"/>
            </w:rPr>
            <w:t>关联</w:t>
          </w:r>
          <w:r w:rsidRPr="000D5B1B">
            <w:rPr>
              <w:rFonts w:ascii="宋体" w:hAnsi="宋体" w:hint="eastAsia"/>
            </w:rPr>
            <w:t>担保</w:t>
          </w:r>
          <w:r w:rsidRPr="000D5B1B">
            <w:rPr>
              <w:rFonts w:ascii="宋体" w:hAnsi="宋体" w:cs="Arial" w:hint="eastAsia"/>
              <w:szCs w:val="21"/>
            </w:rPr>
            <w:t>情况</w:t>
          </w:r>
        </w:p>
        <w:p w:rsidR="005155D7" w:rsidRPr="000D5B1B" w:rsidRDefault="00D3606B">
          <w:pPr>
            <w:rPr>
              <w:rFonts w:ascii="宋体" w:hAnsi="宋体"/>
            </w:rPr>
          </w:pPr>
          <w:r w:rsidRPr="000D5B1B">
            <w:rPr>
              <w:rFonts w:ascii="宋体" w:hAnsi="宋体" w:hint="eastAsia"/>
            </w:rPr>
            <w:t>本公司作为担保方</w:t>
          </w:r>
        </w:p>
        <w:sdt>
          <w:sdtPr>
            <w:rPr>
              <w:rFonts w:ascii="宋体" w:hAnsi="宋体"/>
            </w:rPr>
            <w:alias w:val="是否适用：本公司作为担保方的担保情况表[双击切换]"/>
            <w:tag w:val="_GBC_4ba390d56c0645788c7893af84ca2773"/>
            <w:id w:val="880098"/>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1F677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1F6773"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cs="Cambria"/>
              <w:b/>
              <w:bCs/>
            </w:rPr>
          </w:pPr>
          <w:r w:rsidRPr="000D5B1B">
            <w:rPr>
              <w:rFonts w:ascii="宋体" w:hAnsi="宋体" w:cs="Cambria" w:hint="eastAsia"/>
            </w:rPr>
            <w:t>单位：</w:t>
          </w:r>
          <w:sdt>
            <w:sdtPr>
              <w:rPr>
                <w:rFonts w:ascii="宋体" w:hAnsi="宋体" w:cs="Cambria" w:hint="eastAsia"/>
              </w:rPr>
              <w:alias w:val="单位：关联担保情况"/>
              <w:tag w:val="_GBC_336765f306884ed7ac31323ffdc7164d"/>
              <w:id w:val="88009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1F6773" w:rsidRPr="000D5B1B">
                <w:rPr>
                  <w:rFonts w:ascii="宋体" w:hAnsi="宋体" w:cs="Cambria" w:hint="eastAsia"/>
                </w:rPr>
                <w:t>万元</w:t>
              </w:r>
            </w:sdtContent>
          </w:sdt>
          <w:r w:rsidRPr="000D5B1B">
            <w:rPr>
              <w:rFonts w:ascii="宋体" w:hAnsi="宋体" w:cs="Cambria" w:hint="eastAsia"/>
            </w:rPr>
            <w:t xml:space="preserve">  币种：</w:t>
          </w:r>
          <w:sdt>
            <w:sdtPr>
              <w:rPr>
                <w:rFonts w:ascii="宋体" w:hAnsi="宋体" w:cs="Cambria" w:hint="eastAsia"/>
              </w:rPr>
              <w:alias w:val="币种：关联担保情况"/>
              <w:tag w:val="_GBC_65f9c6a02cb346e48ef0bee93406b7c3"/>
              <w:id w:val="8801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149"/>
            <w:gridCol w:w="1418"/>
            <w:gridCol w:w="1419"/>
            <w:gridCol w:w="1418"/>
            <w:gridCol w:w="1489"/>
          </w:tblGrid>
          <w:tr w:rsidR="00AE6AA5" w:rsidRPr="000D5B1B" w:rsidTr="00AE6AA5">
            <w:sdt>
              <w:sdtPr>
                <w:rPr>
                  <w:rFonts w:ascii="宋体" w:hAnsi="宋体"/>
                </w:rPr>
                <w:tag w:val="_PLD_96a4e4b902dd4a1aabeda7f378f03632"/>
                <w:id w:val="1221080"/>
                <w:lock w:val="sdtLocked"/>
              </w:sdtPr>
              <w:sdtContent>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AE6AA5" w:rsidRPr="000D5B1B" w:rsidRDefault="00AE6AA5" w:rsidP="007F7F45">
                    <w:pPr>
                      <w:jc w:val="center"/>
                      <w:rPr>
                        <w:rFonts w:ascii="宋体" w:hAnsi="宋体" w:cs="Cambria"/>
                      </w:rPr>
                    </w:pPr>
                    <w:r w:rsidRPr="000D5B1B">
                      <w:rPr>
                        <w:rFonts w:ascii="宋体" w:hAnsi="宋体" w:cs="Cambria" w:hint="eastAsia"/>
                      </w:rPr>
                      <w:t>被担保方</w:t>
                    </w:r>
                  </w:p>
                </w:tc>
              </w:sdtContent>
            </w:sdt>
            <w:sdt>
              <w:sdtPr>
                <w:rPr>
                  <w:rFonts w:ascii="宋体" w:hAnsi="宋体"/>
                </w:rPr>
                <w:tag w:val="_PLD_e261ef4f94b54fc2b7ef782e98e6a6f9"/>
                <w:id w:val="1221081"/>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AE6AA5" w:rsidRPr="000D5B1B" w:rsidRDefault="00AE6AA5" w:rsidP="007F7F45">
                    <w:pPr>
                      <w:jc w:val="center"/>
                      <w:rPr>
                        <w:rFonts w:ascii="宋体" w:hAnsi="宋体" w:cs="Cambria"/>
                      </w:rPr>
                    </w:pPr>
                    <w:r w:rsidRPr="000D5B1B">
                      <w:rPr>
                        <w:rFonts w:ascii="宋体" w:hAnsi="宋体" w:cs="Cambria" w:hint="eastAsia"/>
                      </w:rPr>
                      <w:t>担保金额</w:t>
                    </w:r>
                  </w:p>
                </w:tc>
              </w:sdtContent>
            </w:sdt>
            <w:sdt>
              <w:sdtPr>
                <w:rPr>
                  <w:rFonts w:ascii="宋体" w:hAnsi="宋体"/>
                </w:rPr>
                <w:tag w:val="_PLD_6591ac1a04e6441cbf6e117b8ca9b235"/>
                <w:id w:val="1221082"/>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rsidR="00AE6AA5" w:rsidRPr="000D5B1B" w:rsidRDefault="00AE6AA5" w:rsidP="007F7F45">
                    <w:pPr>
                      <w:jc w:val="center"/>
                      <w:rPr>
                        <w:rFonts w:ascii="宋体" w:hAnsi="宋体" w:cs="Cambria"/>
                      </w:rPr>
                    </w:pPr>
                    <w:r w:rsidRPr="000D5B1B">
                      <w:rPr>
                        <w:rFonts w:ascii="宋体" w:hAnsi="宋体" w:cs="Cambria" w:hint="eastAsia"/>
                      </w:rPr>
                      <w:t>担保起始日</w:t>
                    </w:r>
                  </w:p>
                </w:tc>
              </w:sdtContent>
            </w:sdt>
            <w:sdt>
              <w:sdtPr>
                <w:rPr>
                  <w:rFonts w:ascii="宋体" w:hAnsi="宋体"/>
                </w:rPr>
                <w:tag w:val="_PLD_a4bd05821174469b92860eea66b1f7f5"/>
                <w:id w:val="1221083"/>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AE6AA5" w:rsidRPr="000D5B1B" w:rsidRDefault="00AE6AA5" w:rsidP="007F7F45">
                    <w:pPr>
                      <w:jc w:val="center"/>
                      <w:rPr>
                        <w:rFonts w:ascii="宋体" w:hAnsi="宋体" w:cs="Cambria"/>
                      </w:rPr>
                    </w:pPr>
                    <w:r w:rsidRPr="000D5B1B">
                      <w:rPr>
                        <w:rFonts w:ascii="宋体" w:hAnsi="宋体" w:cs="Cambria" w:hint="eastAsia"/>
                      </w:rPr>
                      <w:t>担保到期日</w:t>
                    </w:r>
                  </w:p>
                </w:tc>
              </w:sdtContent>
            </w:sdt>
            <w:sdt>
              <w:sdtPr>
                <w:rPr>
                  <w:rFonts w:ascii="宋体" w:hAnsi="宋体"/>
                </w:rPr>
                <w:tag w:val="_PLD_ed3011fa0ff64ab0b41763ff62b9ba30"/>
                <w:id w:val="1221084"/>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AE6AA5" w:rsidRPr="000D5B1B" w:rsidRDefault="00AE6AA5" w:rsidP="007F7F45">
                    <w:pPr>
                      <w:jc w:val="center"/>
                      <w:rPr>
                        <w:rFonts w:ascii="宋体" w:hAnsi="宋体" w:cs="Cambria"/>
                      </w:rPr>
                    </w:pPr>
                    <w:r w:rsidRPr="000D5B1B">
                      <w:rPr>
                        <w:rFonts w:ascii="宋体" w:hAnsi="宋体" w:cs="Cambria" w:hint="eastAsia"/>
                      </w:rPr>
                      <w:t>担保是否已经履行完毕</w:t>
                    </w:r>
                  </w:p>
                </w:tc>
              </w:sdtContent>
            </w:sdt>
          </w:tr>
          <w:sdt>
            <w:sdtPr>
              <w:rPr>
                <w:rFonts w:ascii="宋体" w:hAnsi="宋体" w:cs="Cambria"/>
              </w:rPr>
              <w:alias w:val="本公司作为担保方的关联担保情况明细"/>
              <w:tag w:val="_TUP_bf275a4319db4fad8fa8f501d7d71b04"/>
              <w:id w:val="1221086"/>
              <w:lock w:val="sdtLocked"/>
            </w:sdtPr>
            <w:sdtContent>
              <w:tr w:rsidR="00AE6AA5" w:rsidRPr="000D5B1B" w:rsidTr="00AE6AA5">
                <w:tc>
                  <w:tcPr>
                    <w:tcW w:w="1770" w:type="pct"/>
                    <w:tcBorders>
                      <w:top w:val="single" w:sz="4" w:space="0" w:color="auto"/>
                      <w:left w:val="single" w:sz="4" w:space="0" w:color="auto"/>
                      <w:bottom w:val="single" w:sz="4" w:space="0" w:color="auto"/>
                      <w:right w:val="single" w:sz="4" w:space="0" w:color="auto"/>
                    </w:tcBorders>
                    <w:shd w:val="clear" w:color="auto" w:fill="auto"/>
                  </w:tcPr>
                  <w:p w:rsidR="00AE6AA5" w:rsidRPr="000D5B1B" w:rsidRDefault="00AE6AA5" w:rsidP="007F7F45">
                    <w:pPr>
                      <w:rPr>
                        <w:rFonts w:ascii="宋体" w:hAnsi="宋体" w:cs="Cambria"/>
                      </w:rPr>
                    </w:pPr>
                    <w:r w:rsidRPr="000D5B1B">
                      <w:rPr>
                        <w:rFonts w:ascii="宋体" w:hAnsi="宋体"/>
                      </w:rPr>
                      <w:t>镇江恒顺房地产开发有限公司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AE6AA5" w:rsidRPr="000D5B1B" w:rsidRDefault="00AE6AA5" w:rsidP="007F7F45">
                    <w:pPr>
                      <w:jc w:val="right"/>
                      <w:rPr>
                        <w:rFonts w:ascii="宋体" w:hAnsi="宋体" w:cs="Cambria"/>
                      </w:rPr>
                    </w:pPr>
                    <w:r w:rsidRPr="000D5B1B">
                      <w:rPr>
                        <w:rFonts w:ascii="宋体" w:hAnsi="宋体"/>
                      </w:rPr>
                      <w:t>19,000.00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E6AA5" w:rsidRPr="000D5B1B" w:rsidRDefault="00AE6AA5" w:rsidP="007F7F45">
                    <w:pPr>
                      <w:rPr>
                        <w:rFonts w:ascii="宋体" w:hAnsi="宋体" w:cs="Cambria"/>
                      </w:rPr>
                    </w:pPr>
                    <w:r w:rsidRPr="000D5B1B">
                      <w:rPr>
                        <w:rFonts w:ascii="宋体" w:hAnsi="宋体"/>
                      </w:rPr>
                      <w:t>2015/12/30</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AE6AA5" w:rsidRPr="000D5B1B" w:rsidRDefault="00AE6AA5" w:rsidP="007F7F45">
                    <w:pPr>
                      <w:rPr>
                        <w:rFonts w:ascii="宋体" w:hAnsi="宋体" w:cs="Cambria"/>
                      </w:rPr>
                    </w:pPr>
                    <w:r w:rsidRPr="000D5B1B">
                      <w:rPr>
                        <w:rFonts w:ascii="宋体" w:hAnsi="宋体"/>
                      </w:rPr>
                      <w:t>2018/12/29</w:t>
                    </w:r>
                  </w:p>
                </w:tc>
                <w:sdt>
                  <w:sdtPr>
                    <w:rPr>
                      <w:rFonts w:ascii="宋体" w:hAnsi="宋体" w:cs="Cambria"/>
                    </w:rPr>
                    <w:alias w:val="本公司作为担保方的关联担保情况明细-担保是否已经履行完毕"/>
                    <w:tag w:val="_GBC_70748b9f40494d41a4708a6b900ecc0d"/>
                    <w:id w:val="1221085"/>
                    <w:lock w:val="sdtLocked"/>
                    <w:comboBox>
                      <w:listItem w:displayText="是" w:value="是"/>
                      <w:listItem w:displayText="否" w:value="否"/>
                    </w:comboBox>
                  </w:sdt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AE6AA5" w:rsidRPr="000D5B1B" w:rsidRDefault="00AE6AA5" w:rsidP="00AE6AA5">
                        <w:pPr>
                          <w:jc w:val="center"/>
                          <w:rPr>
                            <w:rFonts w:ascii="宋体" w:hAnsi="宋体" w:cs="Cambria"/>
                          </w:rPr>
                        </w:pPr>
                        <w:r w:rsidRPr="000D5B1B">
                          <w:rPr>
                            <w:rFonts w:ascii="宋体" w:hAnsi="宋体" w:cs="Cambria"/>
                          </w:rPr>
                          <w:t>否</w:t>
                        </w:r>
                      </w:p>
                    </w:tc>
                  </w:sdtContent>
                </w:sdt>
              </w:tr>
            </w:sdtContent>
          </w:sdt>
        </w:tbl>
        <w:p w:rsidR="00AE6AA5" w:rsidRPr="000D5B1B" w:rsidRDefault="00AE6AA5">
          <w:pPr>
            <w:rPr>
              <w:rFonts w:ascii="宋体" w:hAnsi="宋体"/>
            </w:rPr>
          </w:pPr>
        </w:p>
        <w:p w:rsidR="005155D7" w:rsidRPr="000D5B1B" w:rsidRDefault="00D3606B">
          <w:pPr>
            <w:rPr>
              <w:rFonts w:ascii="宋体" w:hAnsi="宋体" w:cs="Cambria"/>
            </w:rPr>
          </w:pPr>
          <w:r w:rsidRPr="000D5B1B">
            <w:rPr>
              <w:rFonts w:ascii="宋体" w:hAnsi="宋体" w:cs="Cambria" w:hint="eastAsia"/>
            </w:rPr>
            <w:t>本公司作为被担保方</w:t>
          </w:r>
        </w:p>
        <w:sdt>
          <w:sdtPr>
            <w:rPr>
              <w:rFonts w:ascii="宋体" w:hAnsi="宋体" w:cs="Cambria"/>
            </w:rPr>
            <w:alias w:val="是否适用：本公司作为被担保方的担保情况表[双击切换]"/>
            <w:tag w:val="_GBC_24ee28d66e214f089c669dca4a51a3a4"/>
            <w:id w:val="880110"/>
            <w:lock w:val="sdtLocked"/>
            <w:placeholder>
              <w:docPart w:val="GBC22222222222222222222222222222"/>
            </w:placeholder>
          </w:sdtPr>
          <w:sdtContent>
            <w:p w:rsidR="005155D7" w:rsidRPr="000D5B1B" w:rsidRDefault="009E230D">
              <w:pPr>
                <w:rPr>
                  <w:rFonts w:ascii="宋体" w:hAnsi="宋体" w:cs="Cambria"/>
                </w:rPr>
              </w:pPr>
              <w:r w:rsidRPr="000D5B1B">
                <w:rPr>
                  <w:rFonts w:ascii="宋体" w:hAnsi="宋体" w:cs="Cambria"/>
                </w:rPr>
                <w:fldChar w:fldCharType="begin"/>
              </w:r>
              <w:r w:rsidR="00AE6AA5" w:rsidRPr="000D5B1B">
                <w:rPr>
                  <w:rFonts w:ascii="宋体" w:hAnsi="宋体" w:cs="Cambria"/>
                </w:rPr>
                <w:instrText xml:space="preserve">MACROBUTTON  SnrToggleCheckbox √适用 </w:instrText>
              </w:r>
              <w:r w:rsidRPr="000D5B1B">
                <w:rPr>
                  <w:rFonts w:ascii="宋体" w:hAnsi="宋体" w:cs="Cambria"/>
                </w:rPr>
                <w:fldChar w:fldCharType="end"/>
              </w:r>
              <w:r w:rsidRPr="000D5B1B">
                <w:rPr>
                  <w:rFonts w:ascii="宋体" w:hAnsi="宋体" w:cs="Cambria"/>
                </w:rPr>
                <w:fldChar w:fldCharType="begin"/>
              </w:r>
              <w:r w:rsidR="00AE6AA5" w:rsidRPr="000D5B1B">
                <w:rPr>
                  <w:rFonts w:ascii="宋体" w:hAnsi="宋体" w:cs="Cambria"/>
                </w:rPr>
                <w:instrText xml:space="preserve"> MACROBUTTON  SnrToggleCheckbox □不适用 </w:instrText>
              </w:r>
              <w:r w:rsidRPr="000D5B1B">
                <w:rPr>
                  <w:rFonts w:ascii="宋体" w:hAnsi="宋体" w:cs="Cambria"/>
                </w:rPr>
                <w:fldChar w:fldCharType="end"/>
              </w:r>
            </w:p>
          </w:sdtContent>
        </w:sdt>
        <w:p w:rsidR="005155D7" w:rsidRPr="000D5B1B" w:rsidRDefault="00D3606B">
          <w:pPr>
            <w:jc w:val="right"/>
            <w:rPr>
              <w:rFonts w:ascii="宋体" w:hAnsi="宋体" w:cs="Cambria"/>
            </w:rPr>
          </w:pPr>
          <w:r w:rsidRPr="000D5B1B">
            <w:rPr>
              <w:rFonts w:ascii="宋体" w:hAnsi="宋体" w:cs="Cambria" w:hint="eastAsia"/>
            </w:rPr>
            <w:t>单位：</w:t>
          </w:r>
          <w:sdt>
            <w:sdtPr>
              <w:rPr>
                <w:rFonts w:ascii="宋体" w:hAnsi="宋体" w:cs="Cambria" w:hint="eastAsia"/>
              </w:rPr>
              <w:alias w:val="单位：财务附注：本公司作为被担保方"/>
              <w:tag w:val="_GBC_08de61ddd16b467c884ca0edae6aa2be"/>
              <w:id w:val="8801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1F6773" w:rsidRPr="000D5B1B">
                <w:rPr>
                  <w:rFonts w:ascii="宋体" w:hAnsi="宋体" w:cs="Cambria" w:hint="eastAsia"/>
                </w:rPr>
                <w:t>万元</w:t>
              </w:r>
            </w:sdtContent>
          </w:sdt>
          <w:r w:rsidRPr="000D5B1B">
            <w:rPr>
              <w:rFonts w:ascii="宋体" w:hAnsi="宋体" w:cs="Cambria" w:hint="eastAsia"/>
            </w:rPr>
            <w:t xml:space="preserve">  币种：</w:t>
          </w:r>
          <w:sdt>
            <w:sdtPr>
              <w:rPr>
                <w:rFonts w:ascii="宋体" w:hAnsi="宋体" w:cs="Cambria" w:hint="eastAsia"/>
              </w:rPr>
              <w:alias w:val="币种：财务附注：本公司作为被担保方"/>
              <w:tag w:val="_GBC_42fee4856c844a5db5f4478afdb3c96d"/>
              <w:id w:val="8801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149"/>
            <w:gridCol w:w="1416"/>
            <w:gridCol w:w="1418"/>
            <w:gridCol w:w="1418"/>
            <w:gridCol w:w="1492"/>
          </w:tblGrid>
          <w:tr w:rsidR="00CA55F3" w:rsidRPr="000D5B1B" w:rsidTr="00B82504">
            <w:sdt>
              <w:sdtPr>
                <w:rPr>
                  <w:rFonts w:ascii="宋体" w:hAnsi="宋体"/>
                </w:rPr>
                <w:tag w:val="_PLD_e05323f7a96841bb935f95dcfec68e48"/>
                <w:id w:val="6008852"/>
                <w:lock w:val="sdtLocked"/>
              </w:sdtPr>
              <w:sdtContent>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CA55F3" w:rsidRPr="000D5B1B" w:rsidRDefault="00CA55F3" w:rsidP="00B82504">
                    <w:pPr>
                      <w:jc w:val="center"/>
                      <w:rPr>
                        <w:rFonts w:ascii="宋体" w:hAnsi="宋体" w:cs="Cambria"/>
                      </w:rPr>
                    </w:pPr>
                    <w:r w:rsidRPr="000D5B1B">
                      <w:rPr>
                        <w:rFonts w:ascii="宋体" w:hAnsi="宋体" w:cs="Cambria" w:hint="eastAsia"/>
                      </w:rPr>
                      <w:t>担保方</w:t>
                    </w:r>
                  </w:p>
                </w:tc>
              </w:sdtContent>
            </w:sdt>
            <w:sdt>
              <w:sdtPr>
                <w:rPr>
                  <w:rFonts w:ascii="宋体" w:hAnsi="宋体"/>
                </w:rPr>
                <w:tag w:val="_PLD_7721a8a4c1844b24b36caad78c1dee85"/>
                <w:id w:val="6008853"/>
                <w:lock w:val="sdtLocked"/>
              </w:sdtPr>
              <w:sdtContent>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CA55F3" w:rsidRPr="000D5B1B" w:rsidRDefault="00CA55F3" w:rsidP="00B82504">
                    <w:pPr>
                      <w:jc w:val="center"/>
                      <w:rPr>
                        <w:rFonts w:ascii="宋体" w:hAnsi="宋体" w:cs="Cambria"/>
                      </w:rPr>
                    </w:pPr>
                    <w:r w:rsidRPr="000D5B1B">
                      <w:rPr>
                        <w:rFonts w:ascii="宋体" w:hAnsi="宋体" w:cs="Cambria" w:hint="eastAsia"/>
                      </w:rPr>
                      <w:t>担保金额</w:t>
                    </w:r>
                  </w:p>
                </w:tc>
              </w:sdtContent>
            </w:sdt>
            <w:sdt>
              <w:sdtPr>
                <w:rPr>
                  <w:rFonts w:ascii="宋体" w:hAnsi="宋体"/>
                </w:rPr>
                <w:tag w:val="_PLD_cac4c4f152c846eb9313593bf39d4ef9"/>
                <w:id w:val="6008854"/>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CA55F3" w:rsidRPr="000D5B1B" w:rsidRDefault="00CA55F3" w:rsidP="00B82504">
                    <w:pPr>
                      <w:jc w:val="center"/>
                      <w:rPr>
                        <w:rFonts w:ascii="宋体" w:hAnsi="宋体" w:cs="Cambria"/>
                      </w:rPr>
                    </w:pPr>
                    <w:r w:rsidRPr="000D5B1B">
                      <w:rPr>
                        <w:rFonts w:ascii="宋体" w:hAnsi="宋体" w:cs="Cambria" w:hint="eastAsia"/>
                      </w:rPr>
                      <w:t>担保起始日</w:t>
                    </w:r>
                  </w:p>
                </w:tc>
              </w:sdtContent>
            </w:sdt>
            <w:sdt>
              <w:sdtPr>
                <w:rPr>
                  <w:rFonts w:ascii="宋体" w:hAnsi="宋体"/>
                </w:rPr>
                <w:tag w:val="_PLD_c0918f2db0154eb396818afe3e3f0e9d"/>
                <w:id w:val="6008855"/>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CA55F3" w:rsidRPr="000D5B1B" w:rsidRDefault="00CA55F3" w:rsidP="00B82504">
                    <w:pPr>
                      <w:jc w:val="center"/>
                      <w:rPr>
                        <w:rFonts w:ascii="宋体" w:hAnsi="宋体" w:cs="Cambria"/>
                      </w:rPr>
                    </w:pPr>
                    <w:r w:rsidRPr="000D5B1B">
                      <w:rPr>
                        <w:rFonts w:ascii="宋体" w:hAnsi="宋体" w:cs="Cambria" w:hint="eastAsia"/>
                      </w:rPr>
                      <w:t>担保到期日</w:t>
                    </w:r>
                  </w:p>
                </w:tc>
              </w:sdtContent>
            </w:sdt>
            <w:sdt>
              <w:sdtPr>
                <w:rPr>
                  <w:rFonts w:ascii="宋体" w:hAnsi="宋体"/>
                </w:rPr>
                <w:tag w:val="_PLD_f7d47a75b517407d8d11153f5529706f"/>
                <w:id w:val="6008856"/>
                <w:lock w:val="sdtLocked"/>
              </w:sdtPr>
              <w:sdtContent>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CA55F3" w:rsidRPr="000D5B1B" w:rsidRDefault="00CA55F3" w:rsidP="00B82504">
                    <w:pPr>
                      <w:jc w:val="center"/>
                      <w:rPr>
                        <w:rFonts w:ascii="宋体" w:hAnsi="宋体" w:cs="Cambria"/>
                      </w:rPr>
                    </w:pPr>
                    <w:r w:rsidRPr="000D5B1B">
                      <w:rPr>
                        <w:rFonts w:ascii="宋体" w:hAnsi="宋体" w:cs="Cambria" w:hint="eastAsia"/>
                      </w:rPr>
                      <w:t>担保是否已经履行完毕</w:t>
                    </w:r>
                  </w:p>
                </w:tc>
              </w:sdtContent>
            </w:sdt>
          </w:tr>
          <w:sdt>
            <w:sdtPr>
              <w:rPr>
                <w:rFonts w:ascii="宋体" w:eastAsiaTheme="minorEastAsia" w:hAnsi="宋体" w:cs="Cambria"/>
                <w:szCs w:val="22"/>
              </w:rPr>
              <w:alias w:val="本公司作为被担保方的关联担保情况明细"/>
              <w:tag w:val="_TUP_473afba5501d402bbcf25b151e18127b"/>
              <w:id w:val="6008858"/>
              <w:lock w:val="sdtLocked"/>
            </w:sdtPr>
            <w:sdtContent>
              <w:tr w:rsidR="00CA55F3" w:rsidRPr="000D5B1B" w:rsidTr="00B82504">
                <w:tc>
                  <w:tcPr>
                    <w:tcW w:w="1770" w:type="pct"/>
                    <w:tcBorders>
                      <w:top w:val="single" w:sz="4" w:space="0" w:color="auto"/>
                      <w:left w:val="single" w:sz="4" w:space="0" w:color="auto"/>
                      <w:bottom w:val="single" w:sz="4" w:space="0" w:color="auto"/>
                      <w:right w:val="single" w:sz="4" w:space="0" w:color="auto"/>
                    </w:tcBorders>
                    <w:shd w:val="clear" w:color="auto" w:fill="auto"/>
                  </w:tcPr>
                  <w:p w:rsidR="00CA55F3" w:rsidRPr="000D5B1B" w:rsidRDefault="00CA55F3" w:rsidP="00B82504">
                    <w:pPr>
                      <w:rPr>
                        <w:rFonts w:ascii="宋体" w:hAnsi="宋体" w:cs="Cambria"/>
                      </w:rPr>
                    </w:pPr>
                    <w:r w:rsidRPr="000D5B1B">
                      <w:rPr>
                        <w:rFonts w:ascii="宋体" w:hAnsi="宋体"/>
                      </w:rPr>
                      <w:t>江苏恒顺集团有限公司</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CA55F3" w:rsidRPr="000D5B1B" w:rsidRDefault="00CA55F3" w:rsidP="00B82504">
                    <w:pPr>
                      <w:jc w:val="right"/>
                      <w:rPr>
                        <w:rFonts w:ascii="宋体" w:hAnsi="宋体" w:cs="Cambria"/>
                      </w:rPr>
                    </w:pPr>
                    <w:r w:rsidRPr="000D5B1B">
                      <w:rPr>
                        <w:rFonts w:ascii="宋体" w:hAnsi="宋体"/>
                      </w:rPr>
                      <w:t>2,500.00</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CA55F3" w:rsidRPr="000D5B1B" w:rsidRDefault="00CA55F3" w:rsidP="00B82504">
                    <w:pPr>
                      <w:rPr>
                        <w:rFonts w:ascii="宋体" w:hAnsi="宋体" w:cs="Cambria"/>
                      </w:rPr>
                    </w:pPr>
                    <w:r w:rsidRPr="000D5B1B">
                      <w:rPr>
                        <w:rFonts w:ascii="宋体" w:hAnsi="宋体"/>
                      </w:rPr>
                      <w:t>2017-05-02</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CA55F3" w:rsidRPr="000D5B1B" w:rsidRDefault="00CA55F3" w:rsidP="00B82504">
                    <w:pPr>
                      <w:rPr>
                        <w:rFonts w:ascii="宋体" w:hAnsi="宋体" w:cs="Cambria"/>
                      </w:rPr>
                    </w:pPr>
                    <w:r w:rsidRPr="000D5B1B">
                      <w:rPr>
                        <w:rFonts w:ascii="宋体" w:hAnsi="宋体"/>
                      </w:rPr>
                      <w:t>2018-04-28</w:t>
                    </w:r>
                  </w:p>
                </w:tc>
                <w:sdt>
                  <w:sdtPr>
                    <w:rPr>
                      <w:rFonts w:ascii="宋体" w:hAnsi="宋体" w:cs="Cambria"/>
                    </w:rPr>
                    <w:alias w:val="本公司作为被担保方的关联担保情况明细-担保是否已经履行完毕"/>
                    <w:tag w:val="_GBC_11b6ef1abc32485687a498df5cd1fbcd"/>
                    <w:id w:val="6008857"/>
                    <w:lock w:val="sdtLocked"/>
                    <w:comboBox>
                      <w:listItem w:displayText="是" w:value="是"/>
                      <w:listItem w:displayText="否" w:value="否"/>
                    </w:comboBox>
                  </w:sdtPr>
                  <w:sdtContent>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CA55F3" w:rsidRPr="000D5B1B" w:rsidRDefault="00CA55F3" w:rsidP="00B82504">
                        <w:pPr>
                          <w:jc w:val="center"/>
                          <w:rPr>
                            <w:rFonts w:ascii="宋体" w:hAnsi="宋体" w:cs="Cambria"/>
                          </w:rPr>
                        </w:pPr>
                        <w:r w:rsidRPr="000D5B1B">
                          <w:rPr>
                            <w:rFonts w:ascii="宋体" w:hAnsi="宋体" w:cs="Cambria"/>
                          </w:rPr>
                          <w:t>否</w:t>
                        </w:r>
                      </w:p>
                    </w:tc>
                  </w:sdtContent>
                </w:sdt>
              </w:tr>
            </w:sdtContent>
          </w:sdt>
          <w:sdt>
            <w:sdtPr>
              <w:rPr>
                <w:rFonts w:ascii="宋体" w:eastAsiaTheme="minorEastAsia" w:hAnsi="宋体" w:cs="Cambria"/>
                <w:szCs w:val="22"/>
              </w:rPr>
              <w:alias w:val="本公司作为被担保方的关联担保情况明细"/>
              <w:tag w:val="_TUP_473afba5501d402bbcf25b151e18127b"/>
              <w:id w:val="6008860"/>
              <w:lock w:val="sdtLocked"/>
            </w:sdtPr>
            <w:sdtContent>
              <w:tr w:rsidR="00CA55F3" w:rsidRPr="000D5B1B" w:rsidTr="00B82504">
                <w:tc>
                  <w:tcPr>
                    <w:tcW w:w="1770" w:type="pct"/>
                    <w:tcBorders>
                      <w:top w:val="single" w:sz="4" w:space="0" w:color="auto"/>
                      <w:left w:val="single" w:sz="4" w:space="0" w:color="auto"/>
                      <w:bottom w:val="single" w:sz="4" w:space="0" w:color="auto"/>
                      <w:right w:val="single" w:sz="4" w:space="0" w:color="auto"/>
                    </w:tcBorders>
                    <w:shd w:val="clear" w:color="auto" w:fill="auto"/>
                  </w:tcPr>
                  <w:p w:rsidR="00CA55F3" w:rsidRPr="000D5B1B" w:rsidRDefault="00CA55F3" w:rsidP="00B82504">
                    <w:pPr>
                      <w:rPr>
                        <w:rFonts w:ascii="宋体" w:hAnsi="宋体" w:cs="Cambria"/>
                      </w:rPr>
                    </w:pPr>
                    <w:r w:rsidRPr="000D5B1B">
                      <w:rPr>
                        <w:rFonts w:ascii="宋体" w:hAnsi="宋体"/>
                      </w:rPr>
                      <w:t>江苏恒顺集团有限公司</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CA55F3" w:rsidRPr="000D5B1B" w:rsidRDefault="00CA55F3" w:rsidP="00B82504">
                    <w:pPr>
                      <w:jc w:val="right"/>
                      <w:rPr>
                        <w:rFonts w:ascii="宋体" w:hAnsi="宋体" w:cs="Cambria"/>
                      </w:rPr>
                    </w:pPr>
                    <w:r w:rsidRPr="000D5B1B">
                      <w:rPr>
                        <w:rFonts w:ascii="宋体" w:hAnsi="宋体"/>
                      </w:rPr>
                      <w:t>3,000.00</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CA55F3" w:rsidRPr="000D5B1B" w:rsidRDefault="00CA55F3" w:rsidP="00B82504">
                    <w:pPr>
                      <w:rPr>
                        <w:rFonts w:ascii="宋体" w:hAnsi="宋体" w:cs="Cambria"/>
                      </w:rPr>
                    </w:pPr>
                    <w:r w:rsidRPr="000D5B1B">
                      <w:rPr>
                        <w:rFonts w:ascii="宋体" w:hAnsi="宋体"/>
                      </w:rPr>
                      <w:t>2017-02-14</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CA55F3" w:rsidRPr="000D5B1B" w:rsidRDefault="00CA55F3" w:rsidP="00B82504">
                    <w:pPr>
                      <w:rPr>
                        <w:rFonts w:ascii="宋体" w:hAnsi="宋体" w:cs="Cambria"/>
                      </w:rPr>
                    </w:pPr>
                    <w:r w:rsidRPr="000D5B1B">
                      <w:rPr>
                        <w:rFonts w:ascii="宋体" w:hAnsi="宋体"/>
                      </w:rPr>
                      <w:t>2020-02-14</w:t>
                    </w:r>
                  </w:p>
                </w:tc>
                <w:sdt>
                  <w:sdtPr>
                    <w:rPr>
                      <w:rFonts w:ascii="宋体" w:hAnsi="宋体" w:cs="Cambria"/>
                    </w:rPr>
                    <w:alias w:val="本公司作为被担保方的关联担保情况明细-担保是否已经履行完毕"/>
                    <w:tag w:val="_GBC_11b6ef1abc32485687a498df5cd1fbcd"/>
                    <w:id w:val="6008859"/>
                    <w:lock w:val="sdtLocked"/>
                    <w:comboBox>
                      <w:listItem w:displayText="是" w:value="是"/>
                      <w:listItem w:displayText="否" w:value="否"/>
                    </w:comboBox>
                  </w:sdtPr>
                  <w:sdtContent>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CA55F3" w:rsidRPr="000D5B1B" w:rsidRDefault="00CA55F3" w:rsidP="00B82504">
                        <w:pPr>
                          <w:jc w:val="center"/>
                          <w:rPr>
                            <w:rFonts w:ascii="宋体" w:hAnsi="宋体" w:cs="Cambria"/>
                          </w:rPr>
                        </w:pPr>
                        <w:r w:rsidRPr="000D5B1B">
                          <w:rPr>
                            <w:rFonts w:ascii="宋体" w:hAnsi="宋体" w:cs="Cambria"/>
                          </w:rPr>
                          <w:t>否</w:t>
                        </w:r>
                      </w:p>
                    </w:tc>
                  </w:sdtContent>
                </w:sdt>
              </w:tr>
            </w:sdtContent>
          </w:sdt>
          <w:sdt>
            <w:sdtPr>
              <w:rPr>
                <w:rFonts w:ascii="宋体" w:eastAsiaTheme="minorEastAsia" w:hAnsi="宋体" w:cs="Cambria"/>
                <w:szCs w:val="22"/>
              </w:rPr>
              <w:alias w:val="本公司作为被担保方的关联担保情况明细"/>
              <w:tag w:val="_TUP_473afba5501d402bbcf25b151e18127b"/>
              <w:id w:val="6008862"/>
              <w:lock w:val="sdtLocked"/>
            </w:sdtPr>
            <w:sdtContent>
              <w:tr w:rsidR="00CA55F3" w:rsidRPr="000D5B1B" w:rsidTr="00B82504">
                <w:tc>
                  <w:tcPr>
                    <w:tcW w:w="1770" w:type="pct"/>
                    <w:tcBorders>
                      <w:top w:val="single" w:sz="4" w:space="0" w:color="auto"/>
                      <w:left w:val="single" w:sz="4" w:space="0" w:color="auto"/>
                      <w:bottom w:val="single" w:sz="4" w:space="0" w:color="auto"/>
                      <w:right w:val="single" w:sz="4" w:space="0" w:color="auto"/>
                    </w:tcBorders>
                    <w:shd w:val="clear" w:color="auto" w:fill="auto"/>
                  </w:tcPr>
                  <w:p w:rsidR="00CA55F3" w:rsidRPr="000D5B1B" w:rsidRDefault="00CA55F3" w:rsidP="00B82504">
                    <w:pPr>
                      <w:rPr>
                        <w:rFonts w:ascii="宋体" w:hAnsi="宋体" w:cs="Cambria"/>
                      </w:rPr>
                    </w:pPr>
                    <w:r w:rsidRPr="000D5B1B">
                      <w:rPr>
                        <w:rFonts w:ascii="宋体" w:hAnsi="宋体"/>
                      </w:rPr>
                      <w:t>江苏恒顺集团有限公司</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CA55F3" w:rsidRPr="000D5B1B" w:rsidRDefault="00CA55F3" w:rsidP="00B82504">
                    <w:pPr>
                      <w:jc w:val="right"/>
                      <w:rPr>
                        <w:rFonts w:ascii="宋体" w:hAnsi="宋体" w:cs="Cambria"/>
                      </w:rPr>
                    </w:pPr>
                    <w:r w:rsidRPr="000D5B1B">
                      <w:rPr>
                        <w:rFonts w:ascii="宋体" w:hAnsi="宋体"/>
                      </w:rPr>
                      <w:t>1,000.00</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CA55F3" w:rsidRPr="000D5B1B" w:rsidRDefault="00CA55F3" w:rsidP="00B82504">
                    <w:pPr>
                      <w:rPr>
                        <w:rFonts w:ascii="宋体" w:hAnsi="宋体" w:cs="Cambria"/>
                      </w:rPr>
                    </w:pPr>
                    <w:r w:rsidRPr="000D5B1B">
                      <w:rPr>
                        <w:rFonts w:ascii="宋体" w:hAnsi="宋体"/>
                      </w:rPr>
                      <w:t>2017-02-06</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CA55F3" w:rsidRPr="000D5B1B" w:rsidRDefault="00CA55F3" w:rsidP="00B82504">
                    <w:pPr>
                      <w:rPr>
                        <w:rFonts w:ascii="宋体" w:hAnsi="宋体" w:cs="Cambria"/>
                      </w:rPr>
                    </w:pPr>
                    <w:r w:rsidRPr="000D5B1B">
                      <w:rPr>
                        <w:rFonts w:ascii="宋体" w:hAnsi="宋体"/>
                      </w:rPr>
                      <w:t>2018-02-06</w:t>
                    </w:r>
                  </w:p>
                </w:tc>
                <w:sdt>
                  <w:sdtPr>
                    <w:rPr>
                      <w:rFonts w:ascii="宋体" w:hAnsi="宋体" w:cs="Cambria"/>
                    </w:rPr>
                    <w:alias w:val="本公司作为被担保方的关联担保情况明细-担保是否已经履行完毕"/>
                    <w:tag w:val="_GBC_11b6ef1abc32485687a498df5cd1fbcd"/>
                    <w:id w:val="6008861"/>
                    <w:lock w:val="sdtLocked"/>
                    <w:comboBox>
                      <w:listItem w:displayText="是" w:value="是"/>
                      <w:listItem w:displayText="否" w:value="否"/>
                    </w:comboBox>
                  </w:sdtPr>
                  <w:sdtContent>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CA55F3" w:rsidRPr="000D5B1B" w:rsidRDefault="00CA55F3" w:rsidP="00B82504">
                        <w:pPr>
                          <w:jc w:val="center"/>
                          <w:rPr>
                            <w:rFonts w:ascii="宋体" w:hAnsi="宋体" w:cs="Cambria"/>
                          </w:rPr>
                        </w:pPr>
                        <w:r w:rsidRPr="000D5B1B">
                          <w:rPr>
                            <w:rFonts w:ascii="宋体" w:hAnsi="宋体" w:cs="Cambria"/>
                          </w:rPr>
                          <w:t>否</w:t>
                        </w:r>
                      </w:p>
                    </w:tc>
                  </w:sdtContent>
                </w:sdt>
              </w:tr>
            </w:sdtContent>
          </w:sdt>
        </w:tbl>
        <w:p w:rsidR="00CA55F3" w:rsidRDefault="00CA55F3"/>
        <w:p w:rsidR="005155D7" w:rsidRPr="000D5B1B" w:rsidRDefault="00D3606B">
          <w:pPr>
            <w:rPr>
              <w:rFonts w:ascii="宋体" w:hAnsi="宋体" w:cs="Cambria"/>
            </w:rPr>
          </w:pPr>
          <w:r w:rsidRPr="000D5B1B">
            <w:rPr>
              <w:rFonts w:ascii="宋体" w:hAnsi="宋体" w:cs="Cambria" w:hint="eastAsia"/>
            </w:rPr>
            <w:t>关联担保情况说明</w:t>
          </w:r>
        </w:p>
        <w:sdt>
          <w:sdtPr>
            <w:rPr>
              <w:rFonts w:ascii="宋体" w:hAnsi="宋体" w:cs="Cambria"/>
            </w:rPr>
            <w:alias w:val="是否适用：关联担保情况说明[双击切换]"/>
            <w:tag w:val="_GBC_455c21d6a2674726afee6a2386be7898"/>
            <w:id w:val="880122"/>
            <w:lock w:val="sdtLocked"/>
            <w:placeholder>
              <w:docPart w:val="GBC22222222222222222222222222222"/>
            </w:placeholder>
          </w:sdtPr>
          <w:sdtContent>
            <w:p w:rsidR="005155D7" w:rsidRPr="000D5B1B" w:rsidRDefault="009E230D" w:rsidP="002C76B8">
              <w:pPr>
                <w:rPr>
                  <w:rFonts w:ascii="宋体" w:hAnsi="宋体" w:cs="Cambria"/>
                </w:rPr>
              </w:pPr>
              <w:r w:rsidRPr="000D5B1B">
                <w:rPr>
                  <w:rFonts w:ascii="宋体" w:hAnsi="宋体" w:cs="Cambria"/>
                </w:rPr>
                <w:fldChar w:fldCharType="begin"/>
              </w:r>
              <w:r w:rsidR="002C76B8" w:rsidRPr="000D5B1B">
                <w:rPr>
                  <w:rFonts w:ascii="宋体" w:hAnsi="宋体" w:cs="Cambria"/>
                </w:rPr>
                <w:instrText xml:space="preserve">MACROBUTTON  SnrToggleCheckbox □适用 </w:instrText>
              </w:r>
              <w:r w:rsidRPr="000D5B1B">
                <w:rPr>
                  <w:rFonts w:ascii="宋体" w:hAnsi="宋体" w:cs="Cambria"/>
                </w:rPr>
                <w:fldChar w:fldCharType="end"/>
              </w:r>
              <w:r w:rsidRPr="000D5B1B">
                <w:rPr>
                  <w:rFonts w:ascii="宋体" w:hAnsi="宋体" w:cs="Cambria"/>
                </w:rPr>
                <w:fldChar w:fldCharType="begin"/>
              </w:r>
              <w:r w:rsidR="002C76B8" w:rsidRPr="000D5B1B">
                <w:rPr>
                  <w:rFonts w:ascii="宋体" w:hAnsi="宋体" w:cs="Cambria"/>
                </w:rPr>
                <w:instrText xml:space="preserve"> MACROBUTTON  SnrToggleCheckbox √不适用 </w:instrText>
              </w:r>
              <w:r w:rsidRPr="000D5B1B">
                <w:rPr>
                  <w:rFonts w:ascii="宋体" w:hAnsi="宋体" w:cs="Cambria"/>
                </w:rPr>
                <w:fldChar w:fldCharType="end"/>
              </w:r>
            </w:p>
          </w:sdtContent>
        </w:sdt>
        <w:p w:rsidR="005155D7" w:rsidRPr="000D5B1B" w:rsidRDefault="009E230D">
          <w:pPr>
            <w:rPr>
              <w:rFonts w:ascii="宋体" w:hAnsi="宋体" w:cs="Cambria"/>
              <w:sz w:val="20"/>
              <w:szCs w:val="20"/>
            </w:rPr>
          </w:pPr>
        </w:p>
      </w:sdtContent>
    </w:sdt>
    <w:sdt>
      <w:sdtPr>
        <w:rPr>
          <w:rFonts w:ascii="宋体" w:hAnsi="宋体" w:cs="宋体" w:hint="eastAsia"/>
          <w:b w:val="0"/>
          <w:bCs w:val="0"/>
          <w:kern w:val="0"/>
          <w:szCs w:val="24"/>
        </w:rPr>
        <w:alias w:val="模块:关键管理人员报酬"/>
        <w:tag w:val="_SEC_3b5cc9d011f04ea3b064e0de02da00f5"/>
        <w:id w:val="880157"/>
        <w:lock w:val="sdtLocked"/>
        <w:placeholder>
          <w:docPart w:val="GBC22222222222222222222222222222"/>
        </w:placeholder>
      </w:sdtPr>
      <w:sdtEndPr>
        <w:rPr>
          <w:rFonts w:cs="Cambria"/>
          <w:kern w:val="2"/>
        </w:rPr>
      </w:sdtEndPr>
      <w:sdtContent>
        <w:p w:rsidR="005155D7" w:rsidRPr="000D5B1B" w:rsidRDefault="00D3606B">
          <w:pPr>
            <w:pStyle w:val="4"/>
            <w:numPr>
              <w:ilvl w:val="0"/>
              <w:numId w:val="88"/>
            </w:numPr>
            <w:tabs>
              <w:tab w:val="left" w:pos="616"/>
            </w:tabs>
            <w:rPr>
              <w:rFonts w:ascii="宋体" w:hAnsi="宋体"/>
            </w:rPr>
          </w:pPr>
          <w:r w:rsidRPr="000D5B1B">
            <w:rPr>
              <w:rFonts w:ascii="宋体" w:hAnsi="宋体" w:hint="eastAsia"/>
            </w:rPr>
            <w:t>关键管理人员报酬</w:t>
          </w:r>
        </w:p>
        <w:sdt>
          <w:sdtPr>
            <w:rPr>
              <w:rFonts w:ascii="宋体" w:hAnsi="宋体"/>
            </w:rPr>
            <w:alias w:val="是否适用：关键管理人员报酬[双击切换]"/>
            <w:tag w:val="_GBC_4768ccd806f845f4b6f5f0ec038ec747"/>
            <w:id w:val="880150"/>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6F5D2E"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D3606B"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cs="Cambria"/>
            </w:rPr>
          </w:pPr>
          <w:r w:rsidRPr="000D5B1B">
            <w:rPr>
              <w:rFonts w:ascii="宋体" w:hAnsi="宋体" w:cs="Cambria" w:hint="eastAsia"/>
            </w:rPr>
            <w:t>单位：</w:t>
          </w:r>
          <w:sdt>
            <w:sdtPr>
              <w:rPr>
                <w:rFonts w:ascii="宋体" w:hAnsi="宋体" w:cs="Cambria" w:hint="eastAsia"/>
              </w:rPr>
              <w:alias w:val="单位：财务附注：关键管理人员报酬"/>
              <w:tag w:val="_GBC_3dcac03c36954e5ab3dab539e6a2f735"/>
              <w:id w:val="8801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cs="Cambria" w:hint="eastAsia"/>
                </w:rPr>
                <w:t>万元</w:t>
              </w:r>
            </w:sdtContent>
          </w:sdt>
          <w:r w:rsidRPr="000D5B1B">
            <w:rPr>
              <w:rFonts w:ascii="宋体" w:hAnsi="宋体" w:cs="Cambria" w:hint="eastAsia"/>
            </w:rPr>
            <w:t xml:space="preserve">  币种：</w:t>
          </w:r>
          <w:sdt>
            <w:sdtPr>
              <w:rPr>
                <w:rFonts w:ascii="宋体" w:hAnsi="宋体" w:cs="Cambria" w:hint="eastAsia"/>
              </w:rPr>
              <w:alias w:val="币种：财务附注：关键管理人员报酬"/>
              <w:tag w:val="_GBC_9bf846a4da0046829fd7baa3fd1fe348"/>
              <w:id w:val="8801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4"/>
            <w:gridCol w:w="3274"/>
            <w:gridCol w:w="2501"/>
          </w:tblGrid>
          <w:tr w:rsidR="005155D7" w:rsidRPr="000D5B1B" w:rsidTr="00DE1C41">
            <w:sdt>
              <w:sdtPr>
                <w:rPr>
                  <w:rFonts w:ascii="宋体" w:hAnsi="宋体"/>
                </w:rPr>
                <w:tag w:val="_PLD_3d38745be5c64397b1dab92289838da1"/>
                <w:id w:val="880153"/>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5155D7" w:rsidRPr="000D5B1B" w:rsidRDefault="00D3606B">
                    <w:pPr>
                      <w:jc w:val="center"/>
                      <w:rPr>
                        <w:rFonts w:ascii="宋体" w:hAnsi="宋体" w:cs="Cambria"/>
                      </w:rPr>
                    </w:pPr>
                    <w:r w:rsidRPr="000D5B1B">
                      <w:rPr>
                        <w:rFonts w:ascii="宋体" w:hAnsi="宋体" w:cs="Cambria" w:hint="eastAsia"/>
                      </w:rPr>
                      <w:t>项目</w:t>
                    </w:r>
                  </w:p>
                </w:tc>
              </w:sdtContent>
            </w:sdt>
            <w:sdt>
              <w:sdtPr>
                <w:rPr>
                  <w:rFonts w:ascii="宋体" w:hAnsi="宋体"/>
                </w:rPr>
                <w:tag w:val="_PLD_31133ff59dcf4a7b93a7991d1f435b05"/>
                <w:id w:val="880154"/>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5155D7" w:rsidRPr="000D5B1B" w:rsidRDefault="00D3606B">
                    <w:pPr>
                      <w:jc w:val="center"/>
                      <w:rPr>
                        <w:rFonts w:ascii="宋体" w:hAnsi="宋体" w:cs="Cambria"/>
                      </w:rPr>
                    </w:pPr>
                    <w:r w:rsidRPr="000D5B1B">
                      <w:rPr>
                        <w:rFonts w:ascii="宋体" w:hAnsi="宋体" w:cs="Cambria" w:hint="eastAsia"/>
                      </w:rPr>
                      <w:t>本期发生额</w:t>
                    </w:r>
                  </w:p>
                </w:tc>
              </w:sdtContent>
            </w:sdt>
            <w:sdt>
              <w:sdtPr>
                <w:rPr>
                  <w:rFonts w:ascii="宋体" w:hAnsi="宋体"/>
                </w:rPr>
                <w:tag w:val="_PLD_e08658a238f7419ca0d4ce3386ff565e"/>
                <w:id w:val="880155"/>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5155D7" w:rsidRPr="000D5B1B" w:rsidRDefault="00D3606B">
                    <w:pPr>
                      <w:jc w:val="center"/>
                      <w:rPr>
                        <w:rFonts w:ascii="宋体" w:hAnsi="宋体" w:cs="Cambria"/>
                      </w:rPr>
                    </w:pPr>
                    <w:r w:rsidRPr="000D5B1B">
                      <w:rPr>
                        <w:rFonts w:ascii="宋体" w:hAnsi="宋体" w:cs="Cambria" w:hint="eastAsia"/>
                      </w:rPr>
                      <w:t>上期发生额</w:t>
                    </w:r>
                  </w:p>
                </w:tc>
              </w:sdtContent>
            </w:sdt>
          </w:tr>
          <w:tr w:rsidR="005155D7" w:rsidRPr="000D5B1B" w:rsidTr="00DE1C41">
            <w:sdt>
              <w:sdtPr>
                <w:rPr>
                  <w:rFonts w:ascii="宋体" w:hAnsi="宋体"/>
                </w:rPr>
                <w:tag w:val="_PLD_351d1928c6ce40d2b5b46143c5f31f00"/>
                <w:id w:val="880156"/>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5155D7" w:rsidRPr="000D5B1B" w:rsidRDefault="00D3606B">
                    <w:pPr>
                      <w:rPr>
                        <w:rFonts w:ascii="宋体" w:hAnsi="宋体" w:cs="Cambria"/>
                      </w:rPr>
                    </w:pPr>
                    <w:r w:rsidRPr="000D5B1B">
                      <w:rPr>
                        <w:rFonts w:ascii="宋体" w:hAnsi="宋体"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rsidR="005155D7" w:rsidRPr="000D5B1B" w:rsidRDefault="00726D86" w:rsidP="005000FD">
                <w:pPr>
                  <w:jc w:val="right"/>
                  <w:rPr>
                    <w:rFonts w:ascii="宋体" w:hAnsi="宋体" w:cs="Cambria"/>
                  </w:rPr>
                </w:pPr>
                <w:r w:rsidRPr="000D5B1B">
                  <w:rPr>
                    <w:rFonts w:ascii="宋体" w:hAnsi="宋体" w:cs="Cambria" w:hint="eastAsia"/>
                  </w:rPr>
                  <w:t>2</w:t>
                </w:r>
                <w:r w:rsidR="005000FD">
                  <w:rPr>
                    <w:rFonts w:ascii="宋体" w:hAnsi="宋体" w:cs="Cambria" w:hint="eastAsia"/>
                  </w:rPr>
                  <w:t>26</w:t>
                </w:r>
                <w:r w:rsidRPr="000D5B1B">
                  <w:rPr>
                    <w:rFonts w:ascii="宋体" w:hAnsi="宋体" w:cs="Cambria" w:hint="eastAsia"/>
                  </w:rPr>
                  <w:t>.71</w:t>
                </w:r>
              </w:p>
            </w:tc>
            <w:tc>
              <w:tcPr>
                <w:tcW w:w="1382" w:type="pct"/>
                <w:tcBorders>
                  <w:top w:val="single" w:sz="4" w:space="0" w:color="auto"/>
                  <w:left w:val="single" w:sz="4" w:space="0" w:color="auto"/>
                  <w:bottom w:val="single" w:sz="4" w:space="0" w:color="auto"/>
                  <w:right w:val="single" w:sz="4" w:space="0" w:color="auto"/>
                </w:tcBorders>
                <w:shd w:val="clear" w:color="auto" w:fill="auto"/>
              </w:tcPr>
              <w:p w:rsidR="005155D7" w:rsidRPr="000D5B1B" w:rsidRDefault="006F5D2E">
                <w:pPr>
                  <w:jc w:val="right"/>
                  <w:rPr>
                    <w:rFonts w:ascii="宋体" w:hAnsi="宋体" w:cs="Cambria"/>
                  </w:rPr>
                </w:pPr>
                <w:r w:rsidRPr="000D5B1B">
                  <w:rPr>
                    <w:rFonts w:ascii="宋体" w:hAnsi="宋体" w:cs="Cambria" w:hint="eastAsia"/>
                  </w:rPr>
                  <w:t>215.36</w:t>
                </w:r>
              </w:p>
            </w:tc>
          </w:tr>
        </w:tbl>
      </w:sdtContent>
    </w:sdt>
    <w:sdt>
      <w:sdtPr>
        <w:rPr>
          <w:rFonts w:ascii="宋体" w:hAnsi="宋体" w:cs="宋体" w:hint="eastAsia"/>
          <w:b w:val="0"/>
          <w:bCs w:val="0"/>
          <w:kern w:val="0"/>
          <w:szCs w:val="24"/>
        </w:rPr>
        <w:alias w:val="模块:其他关联交易"/>
        <w:tag w:val="_SEC_3ee0d5867a8b45ac909e0cf39151d6d4"/>
        <w:id w:val="-658149226"/>
        <w:lock w:val="sdtLocked"/>
      </w:sdtPr>
      <w:sdtEndPr>
        <w:rPr>
          <w:rFonts w:asciiTheme="minorHAnsi" w:eastAsiaTheme="minorEastAsia" w:hAnsiTheme="minorHAnsi" w:cstheme="minorBidi" w:hint="default"/>
          <w:kern w:val="2"/>
          <w:szCs w:val="21"/>
        </w:rPr>
      </w:sdtEndPr>
      <w:sdtContent>
        <w:p w:rsidR="00CA55F3" w:rsidRDefault="00CA55F3">
          <w:pPr>
            <w:pStyle w:val="4"/>
            <w:numPr>
              <w:ilvl w:val="0"/>
              <w:numId w:val="88"/>
            </w:numPr>
            <w:tabs>
              <w:tab w:val="left" w:pos="616"/>
            </w:tabs>
          </w:pPr>
          <w:r>
            <w:rPr>
              <w:rFonts w:hint="eastAsia"/>
            </w:rPr>
            <w:t>其他关联交易</w:t>
          </w:r>
        </w:p>
        <w:sdt>
          <w:sdtPr>
            <w:rPr>
              <w:rFonts w:hint="eastAsia"/>
              <w:szCs w:val="21"/>
            </w:rPr>
            <w:alias w:val="是否适用：其他关联交易[双击切换]"/>
            <w:tag w:val="_GBC_a1203a07d7684e08bdc2f1959f1cb9ae"/>
            <w:id w:val="133846746"/>
            <w:lock w:val="sdtContentLocked"/>
          </w:sdtPr>
          <w:sdtContent>
            <w:p w:rsidR="00CA55F3" w:rsidRDefault="009E230D">
              <w:pPr>
                <w:rPr>
                  <w:szCs w:val="21"/>
                </w:rPr>
              </w:pPr>
              <w:r>
                <w:rPr>
                  <w:szCs w:val="21"/>
                </w:rPr>
                <w:fldChar w:fldCharType="begin"/>
              </w:r>
              <w:r w:rsidR="00CA55F3">
                <w:rPr>
                  <w:rFonts w:hint="eastAsia"/>
                  <w:szCs w:val="21"/>
                </w:rPr>
                <w:instrText xml:space="preserve"> MACROBUTTON  SnrToggleCheckbox </w:instrText>
              </w:r>
              <w:r w:rsidR="00CA55F3">
                <w:rPr>
                  <w:rFonts w:hint="eastAsia"/>
                  <w:szCs w:val="21"/>
                </w:rPr>
                <w:instrText>√适用</w:instrText>
              </w:r>
              <w:r w:rsidR="00CA55F3">
                <w:rPr>
                  <w:rFonts w:hint="eastAsia"/>
                  <w:szCs w:val="21"/>
                </w:rPr>
                <w:instrText xml:space="preserve">  </w:instrText>
              </w:r>
              <w:r>
                <w:rPr>
                  <w:szCs w:val="21"/>
                </w:rPr>
                <w:fldChar w:fldCharType="end"/>
              </w:r>
              <w:r>
                <w:rPr>
                  <w:szCs w:val="21"/>
                </w:rPr>
                <w:fldChar w:fldCharType="begin"/>
              </w:r>
              <w:r w:rsidR="00CA55F3">
                <w:rPr>
                  <w:rFonts w:hint="eastAsia"/>
                  <w:szCs w:val="21"/>
                </w:rPr>
                <w:instrText xml:space="preserve"> MACROBUTTON  SnrToggleCheckbox </w:instrText>
              </w:r>
              <w:r w:rsidR="00CA55F3">
                <w:rPr>
                  <w:rFonts w:hint="eastAsia"/>
                  <w:szCs w:val="21"/>
                </w:rPr>
                <w:instrText>□不适用</w:instrText>
              </w:r>
              <w:r w:rsidR="00CA55F3">
                <w:rPr>
                  <w:rFonts w:hint="eastAsia"/>
                  <w:szCs w:val="21"/>
                </w:rPr>
                <w:instrText xml:space="preserve"> </w:instrText>
              </w:r>
              <w:r>
                <w:rPr>
                  <w:szCs w:val="21"/>
                </w:rPr>
                <w:fldChar w:fldCharType="end"/>
              </w:r>
            </w:p>
          </w:sdtContent>
        </w:sdt>
        <w:sdt>
          <w:sdtPr>
            <w:rPr>
              <w:szCs w:val="21"/>
            </w:rPr>
            <w:alias w:val="其他关联交易的情况"/>
            <w:tag w:val="_GBC_568a4950b7f046d3a08a3d8b97923495"/>
            <w:id w:val="-1976448249"/>
            <w:lock w:val="sdtLocked"/>
          </w:sdtPr>
          <w:sdtContent>
            <w:p w:rsidR="00CA55F3" w:rsidRDefault="00CA55F3" w:rsidP="00CA55F3">
              <w:pPr>
                <w:spacing w:line="360" w:lineRule="auto"/>
                <w:ind w:left="1" w:firstLineChars="193" w:firstLine="405"/>
                <w:rPr>
                  <w:szCs w:val="21"/>
                </w:rPr>
              </w:pPr>
              <w:r w:rsidRPr="006813FF">
                <w:rPr>
                  <w:rFonts w:ascii="宋体" w:hAnsi="宋体" w:hint="eastAsia"/>
                  <w:spacing w:val="5"/>
                </w:rPr>
                <w:t>公司于本期将持有的29%的镇江新安建材有限公司的股权转让给江苏恒顺集团有限公司，转让价格为174.00万元。</w:t>
              </w:r>
            </w:p>
          </w:sdtContent>
        </w:sdt>
      </w:sdtContent>
    </w:sdt>
    <w:p w:rsidR="00CA55F3" w:rsidRDefault="00CA55F3">
      <w:pPr>
        <w:rPr>
          <w:szCs w:val="21"/>
        </w:rPr>
      </w:pPr>
    </w:p>
    <w:p w:rsidR="005155D7" w:rsidRPr="000D5B1B" w:rsidRDefault="00D3606B">
      <w:pPr>
        <w:pStyle w:val="3"/>
        <w:numPr>
          <w:ilvl w:val="0"/>
          <w:numId w:val="87"/>
        </w:numPr>
        <w:rPr>
          <w:rFonts w:ascii="宋体" w:hAnsi="宋体" w:cs="Arial"/>
          <w:szCs w:val="21"/>
        </w:rPr>
      </w:pPr>
      <w:r w:rsidRPr="000D5B1B">
        <w:rPr>
          <w:rFonts w:ascii="宋体" w:hAnsi="宋体" w:cs="Arial" w:hint="eastAsia"/>
          <w:szCs w:val="21"/>
        </w:rPr>
        <w:t>关联方应收应付款项</w:t>
      </w:r>
    </w:p>
    <w:sdt>
      <w:sdtPr>
        <w:rPr>
          <w:rFonts w:ascii="宋体" w:hAnsi="宋体" w:cs="Arial" w:hint="eastAsia"/>
          <w:b w:val="0"/>
          <w:bCs w:val="0"/>
          <w:kern w:val="0"/>
          <w:szCs w:val="21"/>
        </w:rPr>
        <w:alias w:val="模块:上市公司应收关联方款项"/>
        <w:tag w:val="_SEC_7fd751377539429292ed4eb39a787549"/>
        <w:id w:val="880174"/>
        <w:lock w:val="sdtLocked"/>
        <w:placeholder>
          <w:docPart w:val="GBC22222222222222222222222222222"/>
        </w:placeholder>
      </w:sdtPr>
      <w:sdtEndPr>
        <w:rPr>
          <w:rFonts w:cstheme="minorBidi"/>
          <w:kern w:val="2"/>
        </w:rPr>
      </w:sdtEndPr>
      <w:sdtContent>
        <w:p w:rsidR="005155D7" w:rsidRPr="000D5B1B" w:rsidRDefault="00D3606B">
          <w:pPr>
            <w:pStyle w:val="4"/>
            <w:numPr>
              <w:ilvl w:val="0"/>
              <w:numId w:val="89"/>
            </w:numPr>
            <w:tabs>
              <w:tab w:val="left" w:pos="616"/>
            </w:tabs>
            <w:rPr>
              <w:rFonts w:ascii="宋体" w:hAnsi="宋体" w:cs="Arial"/>
              <w:szCs w:val="21"/>
            </w:rPr>
          </w:pPr>
          <w:r w:rsidRPr="000D5B1B">
            <w:rPr>
              <w:rFonts w:ascii="宋体" w:hAnsi="宋体" w:hint="eastAsia"/>
            </w:rPr>
            <w:t>应收项目</w:t>
          </w:r>
        </w:p>
        <w:sdt>
          <w:sdtPr>
            <w:rPr>
              <w:rFonts w:ascii="宋体" w:hAnsi="宋体" w:hint="eastAsia"/>
              <w:szCs w:val="21"/>
            </w:rPr>
            <w:alias w:val="是否适用：应收项目[双击切换]"/>
            <w:tag w:val="_GBC_4ae94d538d2e44ae839d59a1751a6d01"/>
            <w:id w:val="880161"/>
            <w:lock w:val="sdtConten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581E21"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581E21"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上市公司应收关联方款项"/>
              <w:tag w:val="_GBC_83968b233566404db428b085bcb695b8"/>
              <w:id w:val="8801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上市公司应收关联方款项"/>
              <w:tag w:val="_GBC_546206ef37784e9ca5284158e64b95dc"/>
              <w:id w:val="8801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819" w:type="pct"/>
            <w:tblInd w:w="-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270"/>
            <w:gridCol w:w="3541"/>
            <w:gridCol w:w="1425"/>
            <w:gridCol w:w="1364"/>
            <w:gridCol w:w="1425"/>
            <w:gridCol w:w="1325"/>
          </w:tblGrid>
          <w:tr w:rsidR="00CF48EA" w:rsidRPr="000D5B1B" w:rsidTr="00B82504">
            <w:sdt>
              <w:sdtPr>
                <w:rPr>
                  <w:rFonts w:ascii="宋体" w:hAnsi="宋体"/>
                </w:rPr>
                <w:tag w:val="_PLD_c0c6dc2d23f94f929199b42c584f57ca"/>
                <w:id w:val="6009003"/>
                <w:lock w:val="sdtLocked"/>
              </w:sdtPr>
              <w:sdtContent>
                <w:tc>
                  <w:tcPr>
                    <w:tcW w:w="614" w:type="pct"/>
                    <w:vMerge w:val="restart"/>
                    <w:tcBorders>
                      <w:top w:val="single" w:sz="4" w:space="0" w:color="auto"/>
                      <w:left w:val="single" w:sz="4" w:space="0" w:color="auto"/>
                      <w:right w:val="single" w:sz="4" w:space="0" w:color="auto"/>
                    </w:tcBorders>
                    <w:vAlign w:val="center"/>
                  </w:tcPr>
                  <w:p w:rsidR="00CF48EA" w:rsidRPr="000D5B1B" w:rsidRDefault="00CF48EA" w:rsidP="00B82504">
                    <w:pPr>
                      <w:jc w:val="center"/>
                      <w:rPr>
                        <w:rFonts w:ascii="宋体" w:hAnsi="宋体"/>
                        <w:szCs w:val="21"/>
                      </w:rPr>
                    </w:pPr>
                    <w:r w:rsidRPr="000D5B1B">
                      <w:rPr>
                        <w:rFonts w:ascii="宋体" w:hAnsi="宋体" w:hint="eastAsia"/>
                        <w:szCs w:val="21"/>
                      </w:rPr>
                      <w:t>项目名称</w:t>
                    </w:r>
                  </w:p>
                </w:tc>
              </w:sdtContent>
            </w:sdt>
            <w:sdt>
              <w:sdtPr>
                <w:rPr>
                  <w:rFonts w:ascii="宋体" w:hAnsi="宋体"/>
                </w:rPr>
                <w:tag w:val="_PLD_56aedf077d5c4d3b814d04d193f71af7"/>
                <w:id w:val="6009004"/>
                <w:lock w:val="sdtLocked"/>
              </w:sdtPr>
              <w:sdtContent>
                <w:tc>
                  <w:tcPr>
                    <w:tcW w:w="1711" w:type="pct"/>
                    <w:vMerge w:val="restart"/>
                    <w:tcBorders>
                      <w:top w:val="single" w:sz="4" w:space="0" w:color="auto"/>
                      <w:left w:val="single" w:sz="4" w:space="0" w:color="auto"/>
                      <w:right w:val="single" w:sz="4" w:space="0" w:color="auto"/>
                    </w:tcBorders>
                    <w:vAlign w:val="center"/>
                  </w:tcPr>
                  <w:p w:rsidR="00CF48EA" w:rsidRPr="000D5B1B" w:rsidRDefault="00CF48EA" w:rsidP="00B82504">
                    <w:pPr>
                      <w:jc w:val="center"/>
                      <w:rPr>
                        <w:rFonts w:ascii="宋体" w:hAnsi="宋体"/>
                        <w:szCs w:val="21"/>
                      </w:rPr>
                    </w:pPr>
                    <w:r w:rsidRPr="000D5B1B">
                      <w:rPr>
                        <w:rFonts w:ascii="宋体" w:hAnsi="宋体" w:hint="eastAsia"/>
                        <w:szCs w:val="21"/>
                      </w:rPr>
                      <w:t>关联方</w:t>
                    </w:r>
                  </w:p>
                </w:tc>
              </w:sdtContent>
            </w:sdt>
            <w:sdt>
              <w:sdtPr>
                <w:rPr>
                  <w:rFonts w:ascii="宋体" w:hAnsi="宋体"/>
                </w:rPr>
                <w:tag w:val="_PLD_e8867e7b52fb42f4b447e445a20beebc"/>
                <w:id w:val="6009005"/>
                <w:lock w:val="sdtLocked"/>
              </w:sdtPr>
              <w:sdtContent>
                <w:tc>
                  <w:tcPr>
                    <w:tcW w:w="1347" w:type="pct"/>
                    <w:gridSpan w:val="2"/>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6a4888e558004037a5faac678bea523c"/>
                <w:id w:val="6009006"/>
                <w:lock w:val="sdtLocked"/>
              </w:sdtPr>
              <w:sdtContent>
                <w:tc>
                  <w:tcPr>
                    <w:tcW w:w="1328" w:type="pct"/>
                    <w:gridSpan w:val="2"/>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jc w:val="center"/>
                      <w:rPr>
                        <w:rFonts w:ascii="宋体" w:hAnsi="宋体"/>
                        <w:szCs w:val="21"/>
                      </w:rPr>
                    </w:pPr>
                    <w:r w:rsidRPr="000D5B1B">
                      <w:rPr>
                        <w:rFonts w:ascii="宋体" w:hAnsi="宋体" w:hint="eastAsia"/>
                        <w:szCs w:val="21"/>
                      </w:rPr>
                      <w:t>期初余额</w:t>
                    </w:r>
                  </w:p>
                </w:tc>
              </w:sdtContent>
            </w:sdt>
          </w:tr>
          <w:tr w:rsidR="00CF48EA" w:rsidRPr="000D5B1B" w:rsidTr="00B82504">
            <w:tc>
              <w:tcPr>
                <w:tcW w:w="614" w:type="pct"/>
                <w:vMerge/>
                <w:tcBorders>
                  <w:left w:val="single" w:sz="4" w:space="0" w:color="auto"/>
                  <w:bottom w:val="single" w:sz="4" w:space="0" w:color="auto"/>
                  <w:right w:val="single" w:sz="4" w:space="0" w:color="auto"/>
                </w:tcBorders>
                <w:vAlign w:val="center"/>
              </w:tcPr>
              <w:p w:rsidR="00CF48EA" w:rsidRPr="000D5B1B" w:rsidRDefault="00CF48EA" w:rsidP="00B82504">
                <w:pPr>
                  <w:jc w:val="center"/>
                  <w:rPr>
                    <w:rFonts w:ascii="宋体" w:hAnsi="宋体"/>
                    <w:szCs w:val="21"/>
                  </w:rPr>
                </w:pPr>
              </w:p>
            </w:tc>
            <w:tc>
              <w:tcPr>
                <w:tcW w:w="1711" w:type="pct"/>
                <w:vMerge/>
                <w:tcBorders>
                  <w:left w:val="single" w:sz="4" w:space="0" w:color="auto"/>
                  <w:bottom w:val="single" w:sz="4" w:space="0" w:color="auto"/>
                  <w:right w:val="single" w:sz="4" w:space="0" w:color="auto"/>
                </w:tcBorders>
                <w:vAlign w:val="center"/>
              </w:tcPr>
              <w:p w:rsidR="00CF48EA" w:rsidRPr="000D5B1B" w:rsidRDefault="00CF48EA" w:rsidP="00B82504">
                <w:pPr>
                  <w:jc w:val="center"/>
                  <w:rPr>
                    <w:rFonts w:ascii="宋体" w:hAnsi="宋体"/>
                    <w:szCs w:val="21"/>
                  </w:rPr>
                </w:pPr>
              </w:p>
            </w:tc>
            <w:sdt>
              <w:sdtPr>
                <w:rPr>
                  <w:rFonts w:ascii="宋体" w:hAnsi="宋体"/>
                </w:rPr>
                <w:tag w:val="_PLD_0545f54235344f978e1e8356e1b05042"/>
                <w:id w:val="6009007"/>
                <w:lock w:val="sdtLocked"/>
              </w:sdtPr>
              <w:sdtContent>
                <w:tc>
                  <w:tcPr>
                    <w:tcW w:w="688" w:type="pct"/>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9e6982f3b5cd46e9b3be23eda364cd7a"/>
                <w:id w:val="6009008"/>
                <w:lock w:val="sdtLocked"/>
              </w:sdtPr>
              <w:sdtContent>
                <w:tc>
                  <w:tcPr>
                    <w:tcW w:w="659" w:type="pct"/>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jc w:val="center"/>
                      <w:rPr>
                        <w:rFonts w:ascii="宋体" w:hAnsi="宋体"/>
                        <w:szCs w:val="21"/>
                      </w:rPr>
                    </w:pPr>
                    <w:r w:rsidRPr="000D5B1B">
                      <w:rPr>
                        <w:rFonts w:ascii="宋体" w:hAnsi="宋体" w:hint="eastAsia"/>
                        <w:szCs w:val="21"/>
                      </w:rPr>
                      <w:t>坏账准备</w:t>
                    </w:r>
                  </w:p>
                </w:tc>
              </w:sdtContent>
            </w:sdt>
            <w:sdt>
              <w:sdtPr>
                <w:rPr>
                  <w:rFonts w:ascii="宋体" w:hAnsi="宋体"/>
                </w:rPr>
                <w:tag w:val="_PLD_5c8e0a4ac99e4539bea932f77317d8de"/>
                <w:id w:val="6009009"/>
                <w:lock w:val="sdtLocked"/>
              </w:sdtPr>
              <w:sdtContent>
                <w:tc>
                  <w:tcPr>
                    <w:tcW w:w="688" w:type="pct"/>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c5afa9908d794831a4bc715802a1061d"/>
                <w:id w:val="6009010"/>
                <w:lock w:val="sdtLocked"/>
              </w:sdtPr>
              <w:sdtContent>
                <w:tc>
                  <w:tcPr>
                    <w:tcW w:w="639" w:type="pct"/>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jc w:val="center"/>
                      <w:rPr>
                        <w:rFonts w:ascii="宋体" w:hAnsi="宋体"/>
                        <w:szCs w:val="21"/>
                      </w:rPr>
                    </w:pPr>
                    <w:r w:rsidRPr="000D5B1B">
                      <w:rPr>
                        <w:rFonts w:ascii="宋体" w:hAnsi="宋体" w:hint="eastAsia"/>
                        <w:szCs w:val="21"/>
                      </w:rPr>
                      <w:t>坏账准备</w:t>
                    </w:r>
                  </w:p>
                </w:tc>
              </w:sdtContent>
            </w:sdt>
          </w:tr>
          <w:sdt>
            <w:sdtPr>
              <w:rPr>
                <w:rFonts w:ascii="宋体" w:eastAsiaTheme="minorEastAsia" w:hAnsi="宋体" w:cstheme="minorBidi" w:hint="eastAsia"/>
                <w:szCs w:val="21"/>
              </w:rPr>
              <w:alias w:val="上市公司应收关联方款项明细"/>
              <w:tag w:val="_TUP_d4126a8f8e414ce2b32aead159dba06a"/>
              <w:id w:val="6009011"/>
              <w:lock w:val="sdtLocked"/>
            </w:sdtPr>
            <w:sdtContent>
              <w:tr w:rsidR="00CF48EA" w:rsidRPr="000D5B1B" w:rsidTr="00B82504">
                <w:tc>
                  <w:tcPr>
                    <w:tcW w:w="614" w:type="pct"/>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autoSpaceDE w:val="0"/>
                      <w:autoSpaceDN w:val="0"/>
                      <w:adjustRightInd w:val="0"/>
                      <w:rPr>
                        <w:rFonts w:ascii="宋体" w:hAnsi="宋体"/>
                        <w:szCs w:val="21"/>
                      </w:rPr>
                    </w:pPr>
                    <w:r w:rsidRPr="000D5B1B">
                      <w:rPr>
                        <w:rFonts w:ascii="宋体" w:hAnsi="宋体"/>
                      </w:rPr>
                      <w:t>应收账款</w:t>
                    </w:r>
                  </w:p>
                </w:tc>
                <w:tc>
                  <w:tcPr>
                    <w:tcW w:w="1711"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rPr>
                        <w:rFonts w:ascii="宋体" w:hAnsi="宋体"/>
                        <w:szCs w:val="21"/>
                      </w:rPr>
                    </w:pPr>
                    <w:r w:rsidRPr="000D5B1B">
                      <w:rPr>
                        <w:rFonts w:ascii="宋体" w:hAnsi="宋体"/>
                      </w:rPr>
                      <w:t>镇江恒润调味品有限公司</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6,968,089.61</w:t>
                    </w:r>
                  </w:p>
                </w:tc>
                <w:tc>
                  <w:tcPr>
                    <w:tcW w:w="65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351,752.36</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7,311,660.51</w:t>
                    </w:r>
                  </w:p>
                </w:tc>
                <w:tc>
                  <w:tcPr>
                    <w:tcW w:w="63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365,797.75</w:t>
                    </w:r>
                  </w:p>
                </w:tc>
              </w:tr>
            </w:sdtContent>
          </w:sdt>
          <w:sdt>
            <w:sdtPr>
              <w:rPr>
                <w:rFonts w:ascii="宋体" w:eastAsiaTheme="minorEastAsia" w:hAnsi="宋体" w:cstheme="minorBidi" w:hint="eastAsia"/>
                <w:szCs w:val="21"/>
              </w:rPr>
              <w:alias w:val="上市公司应收关联方款项明细"/>
              <w:tag w:val="_TUP_d4126a8f8e414ce2b32aead159dba06a"/>
              <w:id w:val="6009012"/>
              <w:lock w:val="sdtLocked"/>
            </w:sdtPr>
            <w:sdtContent>
              <w:tr w:rsidR="00CF48EA" w:rsidRPr="000D5B1B" w:rsidTr="00B82504">
                <w:tc>
                  <w:tcPr>
                    <w:tcW w:w="614" w:type="pct"/>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autoSpaceDE w:val="0"/>
                      <w:autoSpaceDN w:val="0"/>
                      <w:adjustRightInd w:val="0"/>
                      <w:rPr>
                        <w:rFonts w:ascii="宋体" w:hAnsi="宋体"/>
                        <w:szCs w:val="21"/>
                      </w:rPr>
                    </w:pPr>
                    <w:r w:rsidRPr="000D5B1B">
                      <w:rPr>
                        <w:rFonts w:ascii="宋体" w:hAnsi="宋体"/>
                      </w:rPr>
                      <w:t>应收账款</w:t>
                    </w:r>
                  </w:p>
                </w:tc>
                <w:tc>
                  <w:tcPr>
                    <w:tcW w:w="1711"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rPr>
                        <w:rFonts w:ascii="宋体" w:hAnsi="宋体"/>
                        <w:szCs w:val="21"/>
                      </w:rPr>
                    </w:pPr>
                    <w:r w:rsidRPr="000D5B1B">
                      <w:rPr>
                        <w:rFonts w:ascii="宋体" w:hAnsi="宋体"/>
                      </w:rPr>
                      <w:t>江苏恒顺集团镇江国际贸易有限公司</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10,498,888.32</w:t>
                    </w:r>
                  </w:p>
                </w:tc>
                <w:tc>
                  <w:tcPr>
                    <w:tcW w:w="65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532,759.92</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6,147,808.20</w:t>
                    </w:r>
                  </w:p>
                </w:tc>
                <w:tc>
                  <w:tcPr>
                    <w:tcW w:w="63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334,642.30</w:t>
                    </w:r>
                  </w:p>
                </w:tc>
              </w:tr>
            </w:sdtContent>
          </w:sdt>
          <w:sdt>
            <w:sdtPr>
              <w:rPr>
                <w:rFonts w:ascii="宋体" w:eastAsiaTheme="minorEastAsia" w:hAnsi="宋体" w:cstheme="minorBidi" w:hint="eastAsia"/>
                <w:szCs w:val="21"/>
              </w:rPr>
              <w:alias w:val="上市公司应收关联方款项明细"/>
              <w:tag w:val="_TUP_d4126a8f8e414ce2b32aead159dba06a"/>
              <w:id w:val="6009013"/>
              <w:lock w:val="sdtLocked"/>
            </w:sdtPr>
            <w:sdtContent>
              <w:tr w:rsidR="00CF48EA" w:rsidRPr="000D5B1B" w:rsidTr="00B82504">
                <w:tc>
                  <w:tcPr>
                    <w:tcW w:w="614" w:type="pct"/>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autoSpaceDE w:val="0"/>
                      <w:autoSpaceDN w:val="0"/>
                      <w:adjustRightInd w:val="0"/>
                      <w:rPr>
                        <w:rFonts w:ascii="宋体" w:hAnsi="宋体"/>
                        <w:szCs w:val="21"/>
                      </w:rPr>
                    </w:pPr>
                    <w:r w:rsidRPr="000D5B1B">
                      <w:rPr>
                        <w:rFonts w:ascii="宋体" w:hAnsi="宋体"/>
                      </w:rPr>
                      <w:t>应收账款</w:t>
                    </w:r>
                  </w:p>
                </w:tc>
                <w:tc>
                  <w:tcPr>
                    <w:tcW w:w="1711"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rPr>
                        <w:rFonts w:ascii="宋体" w:hAnsi="宋体"/>
                        <w:szCs w:val="21"/>
                      </w:rPr>
                    </w:pPr>
                    <w:r w:rsidRPr="000D5B1B">
                      <w:rPr>
                        <w:rFonts w:ascii="宋体" w:hAnsi="宋体"/>
                      </w:rPr>
                      <w:t>镇江恒顺商场有限公司</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408,171.68</w:t>
                    </w:r>
                  </w:p>
                </w:tc>
                <w:tc>
                  <w:tcPr>
                    <w:tcW w:w="65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20,408.58</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617,917.40</w:t>
                    </w:r>
                  </w:p>
                </w:tc>
                <w:tc>
                  <w:tcPr>
                    <w:tcW w:w="63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30,895.87</w:t>
                    </w:r>
                  </w:p>
                </w:tc>
              </w:tr>
            </w:sdtContent>
          </w:sdt>
          <w:sdt>
            <w:sdtPr>
              <w:rPr>
                <w:rFonts w:ascii="宋体" w:eastAsiaTheme="minorEastAsia" w:hAnsi="宋体" w:cstheme="minorBidi" w:hint="eastAsia"/>
                <w:szCs w:val="21"/>
              </w:rPr>
              <w:alias w:val="上市公司应收关联方款项明细"/>
              <w:tag w:val="_TUP_d4126a8f8e414ce2b32aead159dba06a"/>
              <w:id w:val="6009014"/>
              <w:lock w:val="sdtLocked"/>
            </w:sdtPr>
            <w:sdtContent>
              <w:tr w:rsidR="00CF48EA" w:rsidRPr="000D5B1B" w:rsidTr="00B82504">
                <w:tc>
                  <w:tcPr>
                    <w:tcW w:w="614" w:type="pct"/>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autoSpaceDE w:val="0"/>
                      <w:autoSpaceDN w:val="0"/>
                      <w:adjustRightInd w:val="0"/>
                      <w:rPr>
                        <w:rFonts w:ascii="宋体" w:hAnsi="宋体"/>
                        <w:szCs w:val="21"/>
                      </w:rPr>
                    </w:pPr>
                    <w:r w:rsidRPr="000D5B1B">
                      <w:rPr>
                        <w:rFonts w:ascii="宋体" w:hAnsi="宋体"/>
                      </w:rPr>
                      <w:t>应收账款</w:t>
                    </w:r>
                  </w:p>
                </w:tc>
                <w:tc>
                  <w:tcPr>
                    <w:tcW w:w="1711"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rPr>
                        <w:rFonts w:ascii="宋体" w:hAnsi="宋体"/>
                        <w:szCs w:val="21"/>
                      </w:rPr>
                    </w:pPr>
                    <w:r w:rsidRPr="000D5B1B">
                      <w:rPr>
                        <w:rFonts w:ascii="宋体" w:hAnsi="宋体"/>
                      </w:rPr>
                      <w:t>镇江久亚国际贸易有限公司</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8,653,880.92</w:t>
                    </w:r>
                  </w:p>
                </w:tc>
                <w:tc>
                  <w:tcPr>
                    <w:tcW w:w="65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2,161,496.58</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10,238,635.80</w:t>
                    </w:r>
                  </w:p>
                </w:tc>
                <w:tc>
                  <w:tcPr>
                    <w:tcW w:w="63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2,665,032.12</w:t>
                    </w:r>
                  </w:p>
                </w:tc>
              </w:tr>
            </w:sdtContent>
          </w:sdt>
          <w:sdt>
            <w:sdtPr>
              <w:rPr>
                <w:rFonts w:ascii="宋体" w:eastAsiaTheme="minorEastAsia" w:hAnsi="宋体" w:cstheme="minorBidi" w:hint="eastAsia"/>
                <w:szCs w:val="21"/>
              </w:rPr>
              <w:alias w:val="上市公司应收关联方款项明细"/>
              <w:tag w:val="_TUP_d4126a8f8e414ce2b32aead159dba06a"/>
              <w:id w:val="6009015"/>
              <w:lock w:val="sdtLocked"/>
            </w:sdtPr>
            <w:sdtContent>
              <w:tr w:rsidR="00CF48EA" w:rsidRPr="000D5B1B" w:rsidTr="00B82504">
                <w:tc>
                  <w:tcPr>
                    <w:tcW w:w="614" w:type="pct"/>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autoSpaceDE w:val="0"/>
                      <w:autoSpaceDN w:val="0"/>
                      <w:adjustRightInd w:val="0"/>
                      <w:rPr>
                        <w:rFonts w:ascii="宋体" w:hAnsi="宋体"/>
                        <w:szCs w:val="21"/>
                      </w:rPr>
                    </w:pPr>
                    <w:r w:rsidRPr="000D5B1B">
                      <w:rPr>
                        <w:rFonts w:ascii="宋体" w:hAnsi="宋体"/>
                      </w:rPr>
                      <w:t>应收账款</w:t>
                    </w:r>
                  </w:p>
                </w:tc>
                <w:tc>
                  <w:tcPr>
                    <w:tcW w:w="1711"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rPr>
                        <w:rFonts w:ascii="宋体" w:hAnsi="宋体"/>
                        <w:szCs w:val="21"/>
                      </w:rPr>
                    </w:pPr>
                    <w:r w:rsidRPr="000D5B1B">
                      <w:rPr>
                        <w:rFonts w:ascii="宋体" w:hAnsi="宋体"/>
                      </w:rPr>
                      <w:t>镇江恒新药业有限公司</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526,592.30</w:t>
                    </w:r>
                  </w:p>
                </w:tc>
                <w:tc>
                  <w:tcPr>
                    <w:tcW w:w="65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26,329.62</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611,577.45</w:t>
                    </w:r>
                  </w:p>
                </w:tc>
                <w:tc>
                  <w:tcPr>
                    <w:tcW w:w="63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30,578.87</w:t>
                    </w:r>
                  </w:p>
                </w:tc>
              </w:tr>
            </w:sdtContent>
          </w:sdt>
          <w:sdt>
            <w:sdtPr>
              <w:rPr>
                <w:rFonts w:ascii="宋体" w:eastAsiaTheme="minorEastAsia" w:hAnsi="宋体" w:cstheme="minorBidi" w:hint="eastAsia"/>
                <w:szCs w:val="21"/>
              </w:rPr>
              <w:alias w:val="上市公司应收关联方款项明细"/>
              <w:tag w:val="_TUP_d4126a8f8e414ce2b32aead159dba06a"/>
              <w:id w:val="6009016"/>
              <w:lock w:val="sdtLocked"/>
            </w:sdtPr>
            <w:sdtContent>
              <w:tr w:rsidR="00CF48EA" w:rsidRPr="000D5B1B" w:rsidTr="00B82504">
                <w:tc>
                  <w:tcPr>
                    <w:tcW w:w="614" w:type="pct"/>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autoSpaceDE w:val="0"/>
                      <w:autoSpaceDN w:val="0"/>
                      <w:adjustRightInd w:val="0"/>
                      <w:rPr>
                        <w:rFonts w:ascii="宋体" w:hAnsi="宋体"/>
                        <w:szCs w:val="21"/>
                      </w:rPr>
                    </w:pPr>
                    <w:r w:rsidRPr="000D5B1B">
                      <w:rPr>
                        <w:rFonts w:ascii="宋体" w:hAnsi="宋体"/>
                      </w:rPr>
                      <w:t>应收账款</w:t>
                    </w:r>
                  </w:p>
                </w:tc>
                <w:tc>
                  <w:tcPr>
                    <w:tcW w:w="1711"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rPr>
                        <w:rFonts w:ascii="宋体" w:hAnsi="宋体"/>
                        <w:szCs w:val="21"/>
                      </w:rPr>
                    </w:pPr>
                    <w:r w:rsidRPr="000D5B1B">
                      <w:rPr>
                        <w:rFonts w:ascii="宋体" w:hAnsi="宋体"/>
                      </w:rPr>
                      <w:t>江苏恒顺集团有限公司</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6,090.00</w:t>
                    </w:r>
                  </w:p>
                </w:tc>
                <w:tc>
                  <w:tcPr>
                    <w:tcW w:w="65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2,278.50</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6,090.00</w:t>
                    </w:r>
                  </w:p>
                </w:tc>
                <w:tc>
                  <w:tcPr>
                    <w:tcW w:w="63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1,455.00</w:t>
                    </w:r>
                  </w:p>
                </w:tc>
              </w:tr>
            </w:sdtContent>
          </w:sdt>
          <w:sdt>
            <w:sdtPr>
              <w:rPr>
                <w:rFonts w:ascii="宋体" w:eastAsiaTheme="minorEastAsia" w:hAnsi="宋体" w:cstheme="minorBidi" w:hint="eastAsia"/>
                <w:szCs w:val="21"/>
              </w:rPr>
              <w:alias w:val="上市公司应收关联方款项明细"/>
              <w:tag w:val="_TUP_d4126a8f8e414ce2b32aead159dba06a"/>
              <w:id w:val="6009017"/>
              <w:lock w:val="sdtLocked"/>
            </w:sdtPr>
            <w:sdtContent>
              <w:tr w:rsidR="00CF48EA" w:rsidRPr="000D5B1B" w:rsidTr="00B82504">
                <w:tc>
                  <w:tcPr>
                    <w:tcW w:w="614" w:type="pct"/>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autoSpaceDE w:val="0"/>
                      <w:autoSpaceDN w:val="0"/>
                      <w:adjustRightInd w:val="0"/>
                      <w:rPr>
                        <w:rFonts w:ascii="宋体" w:hAnsi="宋体"/>
                        <w:szCs w:val="21"/>
                      </w:rPr>
                    </w:pPr>
                    <w:r w:rsidRPr="000D5B1B">
                      <w:rPr>
                        <w:rFonts w:ascii="宋体" w:hAnsi="宋体"/>
                      </w:rPr>
                      <w:t>应收账款</w:t>
                    </w:r>
                  </w:p>
                </w:tc>
                <w:tc>
                  <w:tcPr>
                    <w:tcW w:w="1711"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rPr>
                        <w:rFonts w:ascii="宋体" w:hAnsi="宋体"/>
                        <w:szCs w:val="21"/>
                      </w:rPr>
                    </w:pPr>
                    <w:r w:rsidRPr="000D5B1B">
                      <w:rPr>
                        <w:rFonts w:ascii="宋体" w:hAnsi="宋体"/>
                      </w:rPr>
                      <w:t>江苏恒顺集团镇江恒海酒业有限公司</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51,468.40</w:t>
                    </w:r>
                  </w:p>
                </w:tc>
                <w:tc>
                  <w:tcPr>
                    <w:tcW w:w="65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18,468.31</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51,468.40</w:t>
                    </w:r>
                  </w:p>
                </w:tc>
                <w:tc>
                  <w:tcPr>
                    <w:tcW w:w="63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10,748.05</w:t>
                    </w:r>
                  </w:p>
                </w:tc>
              </w:tr>
            </w:sdtContent>
          </w:sdt>
          <w:sdt>
            <w:sdtPr>
              <w:rPr>
                <w:rFonts w:ascii="宋体" w:eastAsiaTheme="minorEastAsia" w:hAnsi="宋体" w:cstheme="minorBidi" w:hint="eastAsia"/>
                <w:szCs w:val="21"/>
              </w:rPr>
              <w:alias w:val="上市公司应收关联方款项明细"/>
              <w:tag w:val="_TUP_d4126a8f8e414ce2b32aead159dba06a"/>
              <w:id w:val="6009018"/>
              <w:lock w:val="sdtLocked"/>
            </w:sdtPr>
            <w:sdtContent>
              <w:tr w:rsidR="00CF48EA" w:rsidRPr="000D5B1B" w:rsidTr="00B82504">
                <w:tc>
                  <w:tcPr>
                    <w:tcW w:w="614" w:type="pct"/>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autoSpaceDE w:val="0"/>
                      <w:autoSpaceDN w:val="0"/>
                      <w:adjustRightInd w:val="0"/>
                      <w:rPr>
                        <w:rFonts w:ascii="宋体" w:hAnsi="宋体"/>
                        <w:szCs w:val="21"/>
                      </w:rPr>
                    </w:pPr>
                    <w:r w:rsidRPr="000D5B1B">
                      <w:rPr>
                        <w:rFonts w:ascii="宋体" w:hAnsi="宋体"/>
                      </w:rPr>
                      <w:t>应收账款</w:t>
                    </w:r>
                  </w:p>
                </w:tc>
                <w:tc>
                  <w:tcPr>
                    <w:tcW w:w="1711"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rPr>
                        <w:rFonts w:ascii="宋体" w:hAnsi="宋体"/>
                        <w:szCs w:val="21"/>
                      </w:rPr>
                    </w:pPr>
                    <w:r w:rsidRPr="000D5B1B">
                      <w:rPr>
                        <w:rFonts w:ascii="宋体" w:hAnsi="宋体"/>
                      </w:rPr>
                      <w:t>镇江恒顺房地产开发有限公司</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29,387,315.98</w:t>
                    </w:r>
                  </w:p>
                </w:tc>
                <w:tc>
                  <w:tcPr>
                    <w:tcW w:w="65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1,469,365.80</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16,082,124.41</w:t>
                    </w:r>
                  </w:p>
                </w:tc>
                <w:tc>
                  <w:tcPr>
                    <w:tcW w:w="63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804,106.22</w:t>
                    </w:r>
                  </w:p>
                </w:tc>
              </w:tr>
            </w:sdtContent>
          </w:sdt>
          <w:sdt>
            <w:sdtPr>
              <w:rPr>
                <w:rFonts w:ascii="宋体" w:eastAsiaTheme="minorEastAsia" w:hAnsi="宋体" w:cstheme="minorBidi" w:hint="eastAsia"/>
                <w:szCs w:val="21"/>
              </w:rPr>
              <w:alias w:val="上市公司应收关联方款项明细"/>
              <w:tag w:val="_TUP_d4126a8f8e414ce2b32aead159dba06a"/>
              <w:id w:val="6009019"/>
              <w:lock w:val="sdtLocked"/>
            </w:sdtPr>
            <w:sdtContent>
              <w:tr w:rsidR="00CF48EA" w:rsidRPr="000D5B1B" w:rsidTr="00B82504">
                <w:tc>
                  <w:tcPr>
                    <w:tcW w:w="614" w:type="pct"/>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autoSpaceDE w:val="0"/>
                      <w:autoSpaceDN w:val="0"/>
                      <w:adjustRightInd w:val="0"/>
                      <w:rPr>
                        <w:rFonts w:ascii="宋体" w:hAnsi="宋体"/>
                        <w:szCs w:val="21"/>
                      </w:rPr>
                    </w:pPr>
                    <w:r w:rsidRPr="000D5B1B">
                      <w:rPr>
                        <w:rFonts w:ascii="宋体" w:hAnsi="宋体"/>
                      </w:rPr>
                      <w:t>其他应收款</w:t>
                    </w:r>
                  </w:p>
                </w:tc>
                <w:tc>
                  <w:tcPr>
                    <w:tcW w:w="1711"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rPr>
                        <w:rFonts w:ascii="宋体" w:hAnsi="宋体"/>
                        <w:szCs w:val="21"/>
                      </w:rPr>
                    </w:pPr>
                    <w:r w:rsidRPr="000D5B1B">
                      <w:rPr>
                        <w:rFonts w:ascii="宋体" w:hAnsi="宋体"/>
                      </w:rPr>
                      <w:t>江苏恒顺集团镇江恒海酒业有限公司</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36,193.02</w:t>
                    </w:r>
                  </w:p>
                </w:tc>
                <w:tc>
                  <w:tcPr>
                    <w:tcW w:w="65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1,809.65</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221,205.20</w:t>
                    </w:r>
                  </w:p>
                </w:tc>
                <w:tc>
                  <w:tcPr>
                    <w:tcW w:w="63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11,060.26</w:t>
                    </w:r>
                  </w:p>
                </w:tc>
              </w:tr>
            </w:sdtContent>
          </w:sdt>
          <w:sdt>
            <w:sdtPr>
              <w:rPr>
                <w:rFonts w:ascii="宋体" w:eastAsiaTheme="minorEastAsia" w:hAnsi="宋体" w:cstheme="minorBidi" w:hint="eastAsia"/>
                <w:szCs w:val="21"/>
              </w:rPr>
              <w:alias w:val="上市公司应收关联方款项明细"/>
              <w:tag w:val="_TUP_d4126a8f8e414ce2b32aead159dba06a"/>
              <w:id w:val="6009020"/>
              <w:lock w:val="sdtLocked"/>
            </w:sdtPr>
            <w:sdtContent>
              <w:tr w:rsidR="00CF48EA" w:rsidRPr="000D5B1B" w:rsidTr="00B82504">
                <w:tc>
                  <w:tcPr>
                    <w:tcW w:w="614" w:type="pct"/>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autoSpaceDE w:val="0"/>
                      <w:autoSpaceDN w:val="0"/>
                      <w:adjustRightInd w:val="0"/>
                      <w:rPr>
                        <w:rFonts w:ascii="宋体" w:hAnsi="宋体"/>
                        <w:szCs w:val="21"/>
                      </w:rPr>
                    </w:pPr>
                    <w:r w:rsidRPr="000D5B1B">
                      <w:rPr>
                        <w:rFonts w:ascii="宋体" w:hAnsi="宋体"/>
                      </w:rPr>
                      <w:t>其他应收款</w:t>
                    </w:r>
                  </w:p>
                </w:tc>
                <w:tc>
                  <w:tcPr>
                    <w:tcW w:w="1711"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rPr>
                        <w:rFonts w:ascii="宋体" w:hAnsi="宋体"/>
                        <w:szCs w:val="21"/>
                      </w:rPr>
                    </w:pPr>
                    <w:r w:rsidRPr="000D5B1B">
                      <w:rPr>
                        <w:rFonts w:ascii="宋体" w:hAnsi="宋体"/>
                      </w:rPr>
                      <w:t>镇江恒润调味品有限公司</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p>
                </w:tc>
                <w:tc>
                  <w:tcPr>
                    <w:tcW w:w="65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84,538.00</w:t>
                    </w:r>
                  </w:p>
                </w:tc>
                <w:tc>
                  <w:tcPr>
                    <w:tcW w:w="63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4,226.90</w:t>
                    </w:r>
                  </w:p>
                </w:tc>
              </w:tr>
            </w:sdtContent>
          </w:sdt>
          <w:sdt>
            <w:sdtPr>
              <w:rPr>
                <w:rFonts w:ascii="宋体" w:eastAsiaTheme="minorEastAsia" w:hAnsi="宋体" w:cstheme="minorBidi" w:hint="eastAsia"/>
                <w:szCs w:val="21"/>
              </w:rPr>
              <w:alias w:val="上市公司应收关联方款项明细"/>
              <w:tag w:val="_TUP_d4126a8f8e414ce2b32aead159dba06a"/>
              <w:id w:val="6009021"/>
              <w:lock w:val="sdtLocked"/>
            </w:sdtPr>
            <w:sdtContent>
              <w:tr w:rsidR="00CF48EA" w:rsidRPr="000D5B1B" w:rsidTr="00B82504">
                <w:tc>
                  <w:tcPr>
                    <w:tcW w:w="614" w:type="pct"/>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autoSpaceDE w:val="0"/>
                      <w:autoSpaceDN w:val="0"/>
                      <w:adjustRightInd w:val="0"/>
                      <w:rPr>
                        <w:rFonts w:ascii="宋体" w:hAnsi="宋体"/>
                        <w:szCs w:val="21"/>
                      </w:rPr>
                    </w:pPr>
                    <w:r>
                      <w:t>其他应收款</w:t>
                    </w:r>
                  </w:p>
                </w:tc>
                <w:tc>
                  <w:tcPr>
                    <w:tcW w:w="1711"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rPr>
                        <w:rFonts w:ascii="宋体" w:hAnsi="宋体"/>
                        <w:szCs w:val="21"/>
                      </w:rPr>
                    </w:pPr>
                    <w:r>
                      <w:t>镇江恒顺玻璃制品有限公司</w:t>
                    </w:r>
                  </w:p>
                </w:tc>
                <w:tc>
                  <w:tcPr>
                    <w:tcW w:w="688" w:type="pct"/>
                    <w:tcBorders>
                      <w:top w:val="single" w:sz="4" w:space="0" w:color="auto"/>
                      <w:left w:val="single" w:sz="4" w:space="0" w:color="auto"/>
                      <w:bottom w:val="single" w:sz="4" w:space="0" w:color="auto"/>
                      <w:right w:val="single" w:sz="4" w:space="0" w:color="auto"/>
                    </w:tcBorders>
                  </w:tcPr>
                  <w:p w:rsidR="00CF48EA" w:rsidRPr="00CF48EA" w:rsidRDefault="00CF48EA" w:rsidP="00B82504">
                    <w:pPr>
                      <w:autoSpaceDE w:val="0"/>
                      <w:autoSpaceDN w:val="0"/>
                      <w:adjustRightInd w:val="0"/>
                      <w:jc w:val="right"/>
                      <w:rPr>
                        <w:rFonts w:ascii="宋体" w:hAnsi="宋体"/>
                        <w:szCs w:val="21"/>
                      </w:rPr>
                    </w:pPr>
                    <w:r w:rsidRPr="00CF48EA">
                      <w:rPr>
                        <w:rFonts w:ascii="宋体" w:hAnsi="宋体"/>
                      </w:rPr>
                      <w:t>6,336.00</w:t>
                    </w:r>
                  </w:p>
                </w:tc>
                <w:tc>
                  <w:tcPr>
                    <w:tcW w:w="659" w:type="pct"/>
                    <w:tcBorders>
                      <w:top w:val="single" w:sz="4" w:space="0" w:color="auto"/>
                      <w:left w:val="single" w:sz="4" w:space="0" w:color="auto"/>
                      <w:bottom w:val="single" w:sz="4" w:space="0" w:color="auto"/>
                      <w:right w:val="single" w:sz="4" w:space="0" w:color="auto"/>
                    </w:tcBorders>
                  </w:tcPr>
                  <w:p w:rsidR="00CF48EA" w:rsidRPr="00CF48EA" w:rsidRDefault="00CF48EA" w:rsidP="00B82504">
                    <w:pPr>
                      <w:autoSpaceDE w:val="0"/>
                      <w:autoSpaceDN w:val="0"/>
                      <w:adjustRightInd w:val="0"/>
                      <w:jc w:val="right"/>
                      <w:rPr>
                        <w:rFonts w:ascii="宋体" w:hAnsi="宋体"/>
                        <w:szCs w:val="21"/>
                      </w:rPr>
                    </w:pPr>
                    <w:r w:rsidRPr="00CF48EA">
                      <w:rPr>
                        <w:rFonts w:ascii="宋体" w:hAnsi="宋体"/>
                      </w:rPr>
                      <w:t>316.8</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p>
                </w:tc>
                <w:tc>
                  <w:tcPr>
                    <w:tcW w:w="63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p>
                </w:tc>
              </w:tr>
            </w:sdtContent>
          </w:sdt>
          <w:sdt>
            <w:sdtPr>
              <w:rPr>
                <w:rFonts w:ascii="宋体" w:eastAsiaTheme="minorEastAsia" w:hAnsi="宋体" w:cstheme="minorBidi" w:hint="eastAsia"/>
                <w:szCs w:val="21"/>
              </w:rPr>
              <w:alias w:val="上市公司应收关联方款项明细"/>
              <w:tag w:val="_TUP_d4126a8f8e414ce2b32aead159dba06a"/>
              <w:id w:val="6009022"/>
              <w:lock w:val="sdtLocked"/>
            </w:sdtPr>
            <w:sdtContent>
              <w:tr w:rsidR="00CF48EA" w:rsidRPr="000D5B1B" w:rsidTr="00B82504">
                <w:tc>
                  <w:tcPr>
                    <w:tcW w:w="614" w:type="pct"/>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autoSpaceDE w:val="0"/>
                      <w:autoSpaceDN w:val="0"/>
                      <w:adjustRightInd w:val="0"/>
                      <w:rPr>
                        <w:rFonts w:ascii="宋体" w:hAnsi="宋体"/>
                        <w:szCs w:val="21"/>
                      </w:rPr>
                    </w:pPr>
                    <w:r>
                      <w:t>其他应收款</w:t>
                    </w:r>
                  </w:p>
                </w:tc>
                <w:tc>
                  <w:tcPr>
                    <w:tcW w:w="1711"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rPr>
                        <w:rFonts w:ascii="宋体" w:hAnsi="宋体"/>
                        <w:szCs w:val="21"/>
                      </w:rPr>
                    </w:pPr>
                    <w:r>
                      <w:t>镇江恒顺商场有限公司</w:t>
                    </w:r>
                  </w:p>
                </w:tc>
                <w:tc>
                  <w:tcPr>
                    <w:tcW w:w="688" w:type="pct"/>
                    <w:tcBorders>
                      <w:top w:val="single" w:sz="4" w:space="0" w:color="auto"/>
                      <w:left w:val="single" w:sz="4" w:space="0" w:color="auto"/>
                      <w:bottom w:val="single" w:sz="4" w:space="0" w:color="auto"/>
                      <w:right w:val="single" w:sz="4" w:space="0" w:color="auto"/>
                    </w:tcBorders>
                  </w:tcPr>
                  <w:p w:rsidR="00CF48EA" w:rsidRPr="00CF48EA" w:rsidRDefault="00CF48EA" w:rsidP="00B82504">
                    <w:pPr>
                      <w:autoSpaceDE w:val="0"/>
                      <w:autoSpaceDN w:val="0"/>
                      <w:adjustRightInd w:val="0"/>
                      <w:jc w:val="right"/>
                      <w:rPr>
                        <w:rFonts w:ascii="宋体" w:hAnsi="宋体"/>
                        <w:szCs w:val="21"/>
                      </w:rPr>
                    </w:pPr>
                    <w:r w:rsidRPr="00CF48EA">
                      <w:rPr>
                        <w:rFonts w:ascii="宋体" w:hAnsi="宋体"/>
                      </w:rPr>
                      <w:t>71,560.95</w:t>
                    </w:r>
                  </w:p>
                </w:tc>
                <w:tc>
                  <w:tcPr>
                    <w:tcW w:w="659" w:type="pct"/>
                    <w:tcBorders>
                      <w:top w:val="single" w:sz="4" w:space="0" w:color="auto"/>
                      <w:left w:val="single" w:sz="4" w:space="0" w:color="auto"/>
                      <w:bottom w:val="single" w:sz="4" w:space="0" w:color="auto"/>
                      <w:right w:val="single" w:sz="4" w:space="0" w:color="auto"/>
                    </w:tcBorders>
                  </w:tcPr>
                  <w:p w:rsidR="00CF48EA" w:rsidRPr="00CF48EA" w:rsidRDefault="00CF48EA" w:rsidP="00B82504">
                    <w:pPr>
                      <w:autoSpaceDE w:val="0"/>
                      <w:autoSpaceDN w:val="0"/>
                      <w:adjustRightInd w:val="0"/>
                      <w:jc w:val="right"/>
                      <w:rPr>
                        <w:rFonts w:ascii="宋体" w:hAnsi="宋体"/>
                        <w:szCs w:val="21"/>
                      </w:rPr>
                    </w:pPr>
                    <w:r w:rsidRPr="00CF48EA">
                      <w:rPr>
                        <w:rFonts w:ascii="宋体" w:hAnsi="宋体"/>
                      </w:rPr>
                      <w:t>3,578.05</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p>
                </w:tc>
                <w:tc>
                  <w:tcPr>
                    <w:tcW w:w="63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p>
                </w:tc>
              </w:tr>
            </w:sdtContent>
          </w:sdt>
        </w:tbl>
        <w:p w:rsidR="00CF48EA" w:rsidRDefault="00CF48EA"/>
        <w:p w:rsidR="005155D7" w:rsidRPr="000D5B1B" w:rsidRDefault="009E230D">
          <w:pPr>
            <w:rPr>
              <w:rFonts w:ascii="宋体" w:hAnsi="宋体"/>
              <w:szCs w:val="21"/>
            </w:rPr>
          </w:pPr>
        </w:p>
      </w:sdtContent>
    </w:sdt>
    <w:sdt>
      <w:sdtPr>
        <w:rPr>
          <w:rFonts w:ascii="宋体" w:hAnsi="宋体" w:cs="宋体" w:hint="eastAsia"/>
          <w:b w:val="0"/>
          <w:bCs w:val="0"/>
          <w:kern w:val="0"/>
          <w:szCs w:val="24"/>
        </w:rPr>
        <w:alias w:val="模块:上市公司应付关联方款项"/>
        <w:tag w:val="_SEC_84b9cc5f716e4a019a46df88b355093c"/>
        <w:id w:val="880184"/>
        <w:lock w:val="sdtLocked"/>
        <w:placeholder>
          <w:docPart w:val="GBC22222222222222222222222222222"/>
        </w:placeholder>
      </w:sdtPr>
      <w:sdtEndPr>
        <w:rPr>
          <w:rFonts w:cstheme="minorBidi"/>
          <w:kern w:val="2"/>
          <w:szCs w:val="21"/>
        </w:rPr>
      </w:sdtEndPr>
      <w:sdtContent>
        <w:p w:rsidR="005155D7" w:rsidRPr="000D5B1B" w:rsidRDefault="00D3606B">
          <w:pPr>
            <w:pStyle w:val="4"/>
            <w:numPr>
              <w:ilvl w:val="0"/>
              <w:numId w:val="89"/>
            </w:numPr>
            <w:tabs>
              <w:tab w:val="left" w:pos="616"/>
            </w:tabs>
            <w:rPr>
              <w:rFonts w:ascii="宋体" w:hAnsi="宋体"/>
            </w:rPr>
          </w:pPr>
          <w:r w:rsidRPr="000D5B1B">
            <w:rPr>
              <w:rFonts w:ascii="宋体" w:hAnsi="宋体" w:hint="eastAsia"/>
            </w:rPr>
            <w:t>应付项目</w:t>
          </w:r>
        </w:p>
        <w:sdt>
          <w:sdtPr>
            <w:rPr>
              <w:rFonts w:ascii="宋体" w:hAnsi="宋体" w:hint="eastAsia"/>
              <w:szCs w:val="21"/>
            </w:rPr>
            <w:alias w:val="是否适用：应付项目[双击切换]"/>
            <w:tag w:val="_GBC_41bc31a1fefb4e25918c1ece7c27be62"/>
            <w:id w:val="880175"/>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5B2334"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5B2334"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上市公司应付关联方款项"/>
              <w:tag w:val="_GBC_dda5edeadff34e4f829b49a813d869a1"/>
              <w:id w:val="8801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上市公司应付关联方款项"/>
              <w:tag w:val="_GBC_5830ef25ff41407f8d8b3fde33e4bdf1"/>
              <w:id w:val="8801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305"/>
            <w:gridCol w:w="3687"/>
            <w:gridCol w:w="1843"/>
            <w:gridCol w:w="2058"/>
          </w:tblGrid>
          <w:tr w:rsidR="00425FD6" w:rsidRPr="000D5B1B" w:rsidTr="00B82504">
            <w:sdt>
              <w:sdtPr>
                <w:rPr>
                  <w:rFonts w:ascii="宋体" w:hAnsi="宋体"/>
                </w:rPr>
                <w:tag w:val="_PLD_e606617d378f48ec942565c9488249ee"/>
                <w:id w:val="6009150"/>
                <w:lock w:val="sdtLocked"/>
              </w:sdtPr>
              <w:sdtContent>
                <w:tc>
                  <w:tcPr>
                    <w:tcW w:w="734" w:type="pct"/>
                    <w:tcBorders>
                      <w:top w:val="single" w:sz="4" w:space="0" w:color="auto"/>
                      <w:left w:val="single" w:sz="4" w:space="0" w:color="auto"/>
                      <w:right w:val="single" w:sz="4" w:space="0" w:color="auto"/>
                    </w:tcBorders>
                  </w:tcPr>
                  <w:p w:rsidR="00425FD6" w:rsidRPr="000D5B1B" w:rsidRDefault="00425FD6" w:rsidP="00B82504">
                    <w:pPr>
                      <w:jc w:val="center"/>
                      <w:rPr>
                        <w:rFonts w:ascii="宋体" w:hAnsi="宋体"/>
                        <w:szCs w:val="21"/>
                      </w:rPr>
                    </w:pPr>
                    <w:r w:rsidRPr="000D5B1B">
                      <w:rPr>
                        <w:rFonts w:ascii="宋体" w:hAnsi="宋体" w:hint="eastAsia"/>
                        <w:szCs w:val="21"/>
                      </w:rPr>
                      <w:t>项目名称</w:t>
                    </w:r>
                  </w:p>
                </w:tc>
              </w:sdtContent>
            </w:sdt>
            <w:sdt>
              <w:sdtPr>
                <w:rPr>
                  <w:rFonts w:ascii="宋体" w:hAnsi="宋体"/>
                </w:rPr>
                <w:tag w:val="_PLD_8c0f65fb9987497db9d8cb750665f14a"/>
                <w:id w:val="6009151"/>
                <w:lock w:val="sdtLocked"/>
              </w:sdtPr>
              <w:sdtContent>
                <w:tc>
                  <w:tcPr>
                    <w:tcW w:w="2073" w:type="pct"/>
                    <w:tcBorders>
                      <w:top w:val="single" w:sz="4" w:space="0" w:color="auto"/>
                      <w:left w:val="single" w:sz="4" w:space="0" w:color="auto"/>
                      <w:right w:val="single" w:sz="4" w:space="0" w:color="auto"/>
                    </w:tcBorders>
                  </w:tcPr>
                  <w:p w:rsidR="00425FD6" w:rsidRPr="000D5B1B" w:rsidRDefault="00425FD6" w:rsidP="00B82504">
                    <w:pPr>
                      <w:jc w:val="center"/>
                      <w:rPr>
                        <w:rFonts w:ascii="宋体" w:hAnsi="宋体"/>
                        <w:szCs w:val="21"/>
                      </w:rPr>
                    </w:pPr>
                    <w:r w:rsidRPr="000D5B1B">
                      <w:rPr>
                        <w:rFonts w:ascii="宋体" w:hAnsi="宋体" w:hint="eastAsia"/>
                        <w:szCs w:val="21"/>
                      </w:rPr>
                      <w:t>关联方</w:t>
                    </w:r>
                  </w:p>
                </w:tc>
              </w:sdtContent>
            </w:sdt>
            <w:sdt>
              <w:sdtPr>
                <w:rPr>
                  <w:rFonts w:ascii="宋体" w:hAnsi="宋体"/>
                </w:rPr>
                <w:tag w:val="_PLD_6abb3a201708442494b9fede0eddf518"/>
                <w:id w:val="6009152"/>
                <w:lock w:val="sdtLocked"/>
              </w:sdtPr>
              <w:sdtContent>
                <w:tc>
                  <w:tcPr>
                    <w:tcW w:w="1036"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jc w:val="center"/>
                      <w:rPr>
                        <w:rFonts w:ascii="宋体" w:hAnsi="宋体"/>
                        <w:szCs w:val="21"/>
                      </w:rPr>
                    </w:pPr>
                    <w:r w:rsidRPr="000D5B1B">
                      <w:rPr>
                        <w:rFonts w:ascii="宋体" w:hAnsi="宋体" w:hint="eastAsia"/>
                        <w:szCs w:val="21"/>
                      </w:rPr>
                      <w:t>期末账面余额</w:t>
                    </w:r>
                  </w:p>
                </w:tc>
              </w:sdtContent>
            </w:sdt>
            <w:sdt>
              <w:sdtPr>
                <w:rPr>
                  <w:rFonts w:ascii="宋体" w:hAnsi="宋体"/>
                </w:rPr>
                <w:tag w:val="_PLD_55efe2bab54445818fecaf16ed9366f9"/>
                <w:id w:val="6009153"/>
                <w:lock w:val="sdtLocked"/>
              </w:sdtPr>
              <w:sdtContent>
                <w:tc>
                  <w:tcPr>
                    <w:tcW w:w="1157"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jc w:val="center"/>
                      <w:rPr>
                        <w:rFonts w:ascii="宋体" w:hAnsi="宋体"/>
                        <w:szCs w:val="21"/>
                      </w:rPr>
                    </w:pPr>
                    <w:r w:rsidRPr="000D5B1B">
                      <w:rPr>
                        <w:rFonts w:ascii="宋体" w:hAnsi="宋体" w:hint="eastAsia"/>
                        <w:szCs w:val="21"/>
                      </w:rPr>
                      <w:t>期初账面余额</w:t>
                    </w:r>
                  </w:p>
                </w:tc>
              </w:sdtContent>
            </w:sdt>
          </w:tr>
          <w:sdt>
            <w:sdtPr>
              <w:rPr>
                <w:rFonts w:ascii="宋体" w:eastAsiaTheme="minorEastAsia" w:hAnsi="宋体" w:cstheme="minorBidi" w:hint="eastAsia"/>
                <w:szCs w:val="21"/>
              </w:rPr>
              <w:alias w:val="上市公司应付关联方款项明细"/>
              <w:tag w:val="_TUP_f8595985c4a74e809f3ab4e90cbed7c1"/>
              <w:id w:val="6009154"/>
              <w:lock w:val="sdtLocked"/>
            </w:sdtPr>
            <w:sdtContent>
              <w:tr w:rsidR="00425FD6" w:rsidRPr="000D5B1B" w:rsidTr="00B82504">
                <w:tc>
                  <w:tcPr>
                    <w:tcW w:w="734" w:type="pct"/>
                    <w:tcBorders>
                      <w:top w:val="single" w:sz="4" w:space="0" w:color="auto"/>
                      <w:left w:val="single" w:sz="4" w:space="0" w:color="auto"/>
                      <w:bottom w:val="single" w:sz="4" w:space="0" w:color="auto"/>
                      <w:right w:val="single" w:sz="4" w:space="0" w:color="auto"/>
                    </w:tcBorders>
                    <w:vAlign w:val="center"/>
                  </w:tcPr>
                  <w:p w:rsidR="00425FD6" w:rsidRPr="000D5B1B" w:rsidRDefault="00425FD6" w:rsidP="00B82504">
                    <w:pPr>
                      <w:autoSpaceDE w:val="0"/>
                      <w:autoSpaceDN w:val="0"/>
                      <w:adjustRightInd w:val="0"/>
                      <w:rPr>
                        <w:rFonts w:ascii="宋体" w:hAnsi="宋体"/>
                        <w:szCs w:val="21"/>
                      </w:rPr>
                    </w:pPr>
                    <w:r w:rsidRPr="000D5B1B">
                      <w:rPr>
                        <w:rFonts w:ascii="宋体" w:hAnsi="宋体"/>
                      </w:rPr>
                      <w:t>应付账款</w:t>
                    </w:r>
                  </w:p>
                </w:tc>
                <w:tc>
                  <w:tcPr>
                    <w:tcW w:w="2073"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rPr>
                        <w:rFonts w:ascii="宋体" w:hAnsi="宋体"/>
                        <w:szCs w:val="21"/>
                      </w:rPr>
                    </w:pPr>
                    <w:r w:rsidRPr="000D5B1B">
                      <w:rPr>
                        <w:rFonts w:ascii="宋体" w:hAnsi="宋体"/>
                      </w:rPr>
                      <w:t>江苏恒宏包装有限公司</w:t>
                    </w:r>
                  </w:p>
                </w:tc>
                <w:tc>
                  <w:tcPr>
                    <w:tcW w:w="1036"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jc w:val="right"/>
                      <w:rPr>
                        <w:rFonts w:ascii="宋体" w:hAnsi="宋体"/>
                        <w:szCs w:val="21"/>
                      </w:rPr>
                    </w:pPr>
                    <w:r w:rsidRPr="000D5B1B">
                      <w:rPr>
                        <w:rFonts w:ascii="宋体" w:hAnsi="宋体"/>
                      </w:rPr>
                      <w:t>7,456,899.82</w:t>
                    </w:r>
                  </w:p>
                </w:tc>
                <w:tc>
                  <w:tcPr>
                    <w:tcW w:w="1157"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jc w:val="right"/>
                      <w:rPr>
                        <w:rFonts w:ascii="宋体" w:hAnsi="宋体"/>
                        <w:szCs w:val="21"/>
                      </w:rPr>
                    </w:pPr>
                    <w:r w:rsidRPr="000D5B1B">
                      <w:rPr>
                        <w:rFonts w:ascii="宋体" w:hAnsi="宋体"/>
                      </w:rPr>
                      <w:t>2,131,001.17</w:t>
                    </w:r>
                  </w:p>
                </w:tc>
              </w:tr>
            </w:sdtContent>
          </w:sdt>
          <w:sdt>
            <w:sdtPr>
              <w:rPr>
                <w:rFonts w:ascii="宋体" w:eastAsiaTheme="minorEastAsia" w:hAnsi="宋体" w:cstheme="minorBidi" w:hint="eastAsia"/>
                <w:szCs w:val="21"/>
              </w:rPr>
              <w:alias w:val="上市公司应付关联方款项明细"/>
              <w:tag w:val="_TUP_f8595985c4a74e809f3ab4e90cbed7c1"/>
              <w:id w:val="6009155"/>
              <w:lock w:val="sdtLocked"/>
            </w:sdtPr>
            <w:sdtContent>
              <w:tr w:rsidR="00425FD6" w:rsidRPr="000D5B1B" w:rsidTr="00B82504">
                <w:tc>
                  <w:tcPr>
                    <w:tcW w:w="734" w:type="pct"/>
                    <w:tcBorders>
                      <w:top w:val="single" w:sz="4" w:space="0" w:color="auto"/>
                      <w:left w:val="single" w:sz="4" w:space="0" w:color="auto"/>
                      <w:bottom w:val="single" w:sz="4" w:space="0" w:color="auto"/>
                      <w:right w:val="single" w:sz="4" w:space="0" w:color="auto"/>
                    </w:tcBorders>
                    <w:vAlign w:val="center"/>
                  </w:tcPr>
                  <w:p w:rsidR="00425FD6" w:rsidRPr="000D5B1B" w:rsidRDefault="00425FD6" w:rsidP="00B82504">
                    <w:pPr>
                      <w:autoSpaceDE w:val="0"/>
                      <w:autoSpaceDN w:val="0"/>
                      <w:adjustRightInd w:val="0"/>
                      <w:rPr>
                        <w:rFonts w:ascii="宋体" w:hAnsi="宋体"/>
                        <w:szCs w:val="21"/>
                      </w:rPr>
                    </w:pPr>
                    <w:r w:rsidRPr="000D5B1B">
                      <w:rPr>
                        <w:rFonts w:ascii="宋体" w:hAnsi="宋体"/>
                      </w:rPr>
                      <w:t>应付账款</w:t>
                    </w:r>
                  </w:p>
                </w:tc>
                <w:tc>
                  <w:tcPr>
                    <w:tcW w:w="2073"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rPr>
                        <w:rFonts w:ascii="宋体" w:hAnsi="宋体"/>
                        <w:szCs w:val="21"/>
                      </w:rPr>
                    </w:pPr>
                    <w:r w:rsidRPr="000D5B1B">
                      <w:rPr>
                        <w:rFonts w:ascii="宋体" w:hAnsi="宋体"/>
                      </w:rPr>
                      <w:t>镇江恒顺玻璃制品有限公司</w:t>
                    </w:r>
                  </w:p>
                </w:tc>
                <w:tc>
                  <w:tcPr>
                    <w:tcW w:w="1036"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jc w:val="right"/>
                      <w:rPr>
                        <w:rFonts w:ascii="宋体" w:hAnsi="宋体"/>
                        <w:szCs w:val="21"/>
                      </w:rPr>
                    </w:pPr>
                    <w:r w:rsidRPr="000D5B1B">
                      <w:rPr>
                        <w:rFonts w:ascii="宋体" w:hAnsi="宋体"/>
                      </w:rPr>
                      <w:t>3,590,739.37</w:t>
                    </w:r>
                  </w:p>
                </w:tc>
                <w:tc>
                  <w:tcPr>
                    <w:tcW w:w="1157"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jc w:val="right"/>
                      <w:rPr>
                        <w:rFonts w:ascii="宋体" w:hAnsi="宋体"/>
                        <w:szCs w:val="21"/>
                      </w:rPr>
                    </w:pPr>
                    <w:r w:rsidRPr="000D5B1B">
                      <w:rPr>
                        <w:rFonts w:ascii="宋体" w:hAnsi="宋体"/>
                      </w:rPr>
                      <w:t>4,402,452.08</w:t>
                    </w:r>
                  </w:p>
                </w:tc>
              </w:tr>
            </w:sdtContent>
          </w:sdt>
          <w:sdt>
            <w:sdtPr>
              <w:rPr>
                <w:rFonts w:ascii="宋体" w:eastAsiaTheme="minorEastAsia" w:hAnsi="宋体" w:cstheme="minorBidi" w:hint="eastAsia"/>
                <w:szCs w:val="21"/>
              </w:rPr>
              <w:alias w:val="上市公司应付关联方款项明细"/>
              <w:tag w:val="_TUP_f8595985c4a74e809f3ab4e90cbed7c1"/>
              <w:id w:val="6009156"/>
              <w:lock w:val="sdtLocked"/>
            </w:sdtPr>
            <w:sdtContent>
              <w:tr w:rsidR="00425FD6" w:rsidRPr="000D5B1B" w:rsidTr="00B82504">
                <w:tc>
                  <w:tcPr>
                    <w:tcW w:w="734" w:type="pct"/>
                    <w:tcBorders>
                      <w:top w:val="single" w:sz="4" w:space="0" w:color="auto"/>
                      <w:left w:val="single" w:sz="4" w:space="0" w:color="auto"/>
                      <w:bottom w:val="single" w:sz="4" w:space="0" w:color="auto"/>
                      <w:right w:val="single" w:sz="4" w:space="0" w:color="auto"/>
                    </w:tcBorders>
                    <w:vAlign w:val="center"/>
                  </w:tcPr>
                  <w:p w:rsidR="00425FD6" w:rsidRPr="000D5B1B" w:rsidRDefault="00425FD6" w:rsidP="00B82504">
                    <w:pPr>
                      <w:autoSpaceDE w:val="0"/>
                      <w:autoSpaceDN w:val="0"/>
                      <w:adjustRightInd w:val="0"/>
                      <w:rPr>
                        <w:rFonts w:ascii="宋体" w:hAnsi="宋体"/>
                        <w:szCs w:val="21"/>
                      </w:rPr>
                    </w:pPr>
                    <w:r w:rsidRPr="000D5B1B">
                      <w:rPr>
                        <w:rFonts w:ascii="宋体" w:hAnsi="宋体"/>
                      </w:rPr>
                      <w:t>预收账款</w:t>
                    </w:r>
                  </w:p>
                </w:tc>
                <w:tc>
                  <w:tcPr>
                    <w:tcW w:w="2073"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rPr>
                        <w:rFonts w:ascii="宋体" w:hAnsi="宋体"/>
                        <w:szCs w:val="21"/>
                      </w:rPr>
                    </w:pPr>
                    <w:r w:rsidRPr="000D5B1B">
                      <w:rPr>
                        <w:rFonts w:ascii="宋体" w:hAnsi="宋体"/>
                      </w:rPr>
                      <w:t>镇江恒润调味品有限公司</w:t>
                    </w:r>
                  </w:p>
                </w:tc>
                <w:tc>
                  <w:tcPr>
                    <w:tcW w:w="1036" w:type="pct"/>
                    <w:tcBorders>
                      <w:top w:val="single" w:sz="4" w:space="0" w:color="auto"/>
                      <w:left w:val="single" w:sz="4" w:space="0" w:color="auto"/>
                      <w:bottom w:val="single" w:sz="4" w:space="0" w:color="auto"/>
                      <w:right w:val="single" w:sz="4" w:space="0" w:color="auto"/>
                    </w:tcBorders>
                  </w:tcPr>
                  <w:p w:rsidR="00425FD6" w:rsidRPr="000D5B1B" w:rsidRDefault="00425FD6" w:rsidP="00425FD6">
                    <w:pPr>
                      <w:autoSpaceDE w:val="0"/>
                      <w:autoSpaceDN w:val="0"/>
                      <w:adjustRightInd w:val="0"/>
                      <w:jc w:val="right"/>
                      <w:rPr>
                        <w:rFonts w:ascii="宋体" w:hAnsi="宋体"/>
                        <w:szCs w:val="21"/>
                      </w:rPr>
                    </w:pPr>
                    <w:r w:rsidRPr="000D5B1B">
                      <w:rPr>
                        <w:rFonts w:ascii="宋体" w:hAnsi="宋体"/>
                      </w:rPr>
                      <w:t>        </w:t>
                    </w:r>
                  </w:p>
                </w:tc>
                <w:tc>
                  <w:tcPr>
                    <w:tcW w:w="1157"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jc w:val="right"/>
                      <w:rPr>
                        <w:rFonts w:ascii="宋体" w:hAnsi="宋体"/>
                        <w:szCs w:val="21"/>
                      </w:rPr>
                    </w:pPr>
                    <w:r w:rsidRPr="000D5B1B">
                      <w:rPr>
                        <w:rFonts w:ascii="宋体" w:hAnsi="宋体"/>
                      </w:rPr>
                      <w:t>104,666.86</w:t>
                    </w:r>
                  </w:p>
                </w:tc>
              </w:tr>
            </w:sdtContent>
          </w:sdt>
          <w:sdt>
            <w:sdtPr>
              <w:rPr>
                <w:rFonts w:ascii="宋体" w:eastAsiaTheme="minorEastAsia" w:hAnsi="宋体" w:cstheme="minorBidi" w:hint="eastAsia"/>
                <w:szCs w:val="21"/>
              </w:rPr>
              <w:alias w:val="上市公司应付关联方款项明细"/>
              <w:tag w:val="_TUP_f8595985c4a74e809f3ab4e90cbed7c1"/>
              <w:id w:val="6009157"/>
              <w:lock w:val="sdtLocked"/>
            </w:sdtPr>
            <w:sdtContent>
              <w:tr w:rsidR="00425FD6" w:rsidRPr="000D5B1B" w:rsidTr="00B82504">
                <w:tc>
                  <w:tcPr>
                    <w:tcW w:w="734" w:type="pct"/>
                    <w:tcBorders>
                      <w:top w:val="single" w:sz="4" w:space="0" w:color="auto"/>
                      <w:left w:val="single" w:sz="4" w:space="0" w:color="auto"/>
                      <w:bottom w:val="single" w:sz="4" w:space="0" w:color="auto"/>
                      <w:right w:val="single" w:sz="4" w:space="0" w:color="auto"/>
                    </w:tcBorders>
                    <w:vAlign w:val="center"/>
                  </w:tcPr>
                  <w:p w:rsidR="00425FD6" w:rsidRPr="000D5B1B" w:rsidRDefault="00425FD6" w:rsidP="00B82504">
                    <w:pPr>
                      <w:autoSpaceDE w:val="0"/>
                      <w:autoSpaceDN w:val="0"/>
                      <w:adjustRightInd w:val="0"/>
                      <w:rPr>
                        <w:rFonts w:ascii="宋体" w:hAnsi="宋体"/>
                        <w:szCs w:val="21"/>
                      </w:rPr>
                    </w:pPr>
                    <w:r w:rsidRPr="000D5B1B">
                      <w:rPr>
                        <w:rFonts w:ascii="宋体" w:hAnsi="宋体"/>
                      </w:rPr>
                      <w:t>应付股利</w:t>
                    </w:r>
                  </w:p>
                </w:tc>
                <w:tc>
                  <w:tcPr>
                    <w:tcW w:w="2073"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rPr>
                        <w:rFonts w:ascii="宋体" w:hAnsi="宋体"/>
                        <w:szCs w:val="21"/>
                      </w:rPr>
                    </w:pPr>
                    <w:r w:rsidRPr="000D5B1B">
                      <w:rPr>
                        <w:rFonts w:ascii="宋体" w:hAnsi="宋体"/>
                      </w:rPr>
                      <w:t>江苏恒顺集团有限公司</w:t>
                    </w:r>
                  </w:p>
                </w:tc>
                <w:tc>
                  <w:tcPr>
                    <w:tcW w:w="1036"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jc w:val="right"/>
                      <w:rPr>
                        <w:rFonts w:ascii="宋体" w:hAnsi="宋体"/>
                        <w:szCs w:val="21"/>
                      </w:rPr>
                    </w:pPr>
                    <w:r w:rsidRPr="000D5B1B">
                      <w:rPr>
                        <w:rFonts w:ascii="宋体" w:hAnsi="宋体"/>
                      </w:rPr>
                      <w:t>793,693.53</w:t>
                    </w:r>
                  </w:p>
                </w:tc>
                <w:tc>
                  <w:tcPr>
                    <w:tcW w:w="1157"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jc w:val="right"/>
                      <w:rPr>
                        <w:rFonts w:ascii="宋体" w:hAnsi="宋体"/>
                        <w:szCs w:val="21"/>
                      </w:rPr>
                    </w:pPr>
                    <w:r w:rsidRPr="000D5B1B">
                      <w:rPr>
                        <w:rFonts w:ascii="宋体" w:hAnsi="宋体"/>
                      </w:rPr>
                      <w:t>793,693.53</w:t>
                    </w:r>
                  </w:p>
                </w:tc>
              </w:tr>
            </w:sdtContent>
          </w:sdt>
          <w:sdt>
            <w:sdtPr>
              <w:rPr>
                <w:rFonts w:ascii="宋体" w:eastAsiaTheme="minorEastAsia" w:hAnsi="宋体" w:cstheme="minorBidi" w:hint="eastAsia"/>
                <w:szCs w:val="21"/>
              </w:rPr>
              <w:alias w:val="上市公司应付关联方款项明细"/>
              <w:tag w:val="_TUP_f8595985c4a74e809f3ab4e90cbed7c1"/>
              <w:id w:val="6009158"/>
              <w:lock w:val="sdtLocked"/>
            </w:sdtPr>
            <w:sdtContent>
              <w:tr w:rsidR="00425FD6" w:rsidRPr="000D5B1B" w:rsidTr="00B82504">
                <w:tc>
                  <w:tcPr>
                    <w:tcW w:w="734" w:type="pct"/>
                    <w:tcBorders>
                      <w:top w:val="single" w:sz="4" w:space="0" w:color="auto"/>
                      <w:left w:val="single" w:sz="4" w:space="0" w:color="auto"/>
                      <w:bottom w:val="single" w:sz="4" w:space="0" w:color="auto"/>
                      <w:right w:val="single" w:sz="4" w:space="0" w:color="auto"/>
                    </w:tcBorders>
                    <w:vAlign w:val="center"/>
                  </w:tcPr>
                  <w:p w:rsidR="00425FD6" w:rsidRPr="000D5B1B" w:rsidRDefault="00425FD6" w:rsidP="00B82504">
                    <w:pPr>
                      <w:autoSpaceDE w:val="0"/>
                      <w:autoSpaceDN w:val="0"/>
                      <w:adjustRightInd w:val="0"/>
                      <w:rPr>
                        <w:rFonts w:ascii="宋体" w:hAnsi="宋体"/>
                        <w:szCs w:val="21"/>
                      </w:rPr>
                    </w:pPr>
                    <w:r w:rsidRPr="000D5B1B">
                      <w:rPr>
                        <w:rFonts w:ascii="宋体" w:hAnsi="宋体"/>
                      </w:rPr>
                      <w:t>其他应付款</w:t>
                    </w:r>
                  </w:p>
                </w:tc>
                <w:tc>
                  <w:tcPr>
                    <w:tcW w:w="2073"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rPr>
                        <w:rFonts w:ascii="宋体" w:hAnsi="宋体"/>
                        <w:szCs w:val="21"/>
                      </w:rPr>
                    </w:pPr>
                    <w:r w:rsidRPr="000D5B1B">
                      <w:rPr>
                        <w:rFonts w:ascii="宋体" w:hAnsi="宋体"/>
                      </w:rPr>
                      <w:t>江苏恒顺集团镇江恒海酒业有限公司</w:t>
                    </w:r>
                  </w:p>
                </w:tc>
                <w:tc>
                  <w:tcPr>
                    <w:tcW w:w="1036"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jc w:val="right"/>
                      <w:rPr>
                        <w:rFonts w:ascii="宋体" w:hAnsi="宋体"/>
                        <w:szCs w:val="21"/>
                      </w:rPr>
                    </w:pPr>
                    <w:r w:rsidRPr="000D5B1B">
                      <w:rPr>
                        <w:rFonts w:ascii="宋体" w:hAnsi="宋体"/>
                      </w:rPr>
                      <w:t xml:space="preserve">　</w:t>
                    </w:r>
                  </w:p>
                </w:tc>
                <w:tc>
                  <w:tcPr>
                    <w:tcW w:w="1157"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jc w:val="right"/>
                      <w:rPr>
                        <w:rFonts w:ascii="宋体" w:hAnsi="宋体"/>
                        <w:szCs w:val="21"/>
                      </w:rPr>
                    </w:pPr>
                    <w:r w:rsidRPr="000D5B1B">
                      <w:rPr>
                        <w:rFonts w:ascii="宋体" w:hAnsi="宋体"/>
                      </w:rPr>
                      <w:t>762,449.58</w:t>
                    </w:r>
                  </w:p>
                </w:tc>
              </w:tr>
            </w:sdtContent>
          </w:sdt>
          <w:sdt>
            <w:sdtPr>
              <w:rPr>
                <w:rFonts w:ascii="宋体" w:eastAsiaTheme="minorEastAsia" w:hAnsi="宋体" w:cstheme="minorBidi" w:hint="eastAsia"/>
                <w:szCs w:val="21"/>
              </w:rPr>
              <w:alias w:val="上市公司应付关联方款项明细"/>
              <w:tag w:val="_TUP_f8595985c4a74e809f3ab4e90cbed7c1"/>
              <w:id w:val="6009159"/>
              <w:lock w:val="sdtLocked"/>
            </w:sdtPr>
            <w:sdtContent>
              <w:tr w:rsidR="00425FD6" w:rsidRPr="000D5B1B" w:rsidTr="00B82504">
                <w:tc>
                  <w:tcPr>
                    <w:tcW w:w="734" w:type="pct"/>
                    <w:tcBorders>
                      <w:top w:val="single" w:sz="4" w:space="0" w:color="auto"/>
                      <w:left w:val="single" w:sz="4" w:space="0" w:color="auto"/>
                      <w:bottom w:val="single" w:sz="4" w:space="0" w:color="auto"/>
                      <w:right w:val="single" w:sz="4" w:space="0" w:color="auto"/>
                    </w:tcBorders>
                    <w:vAlign w:val="center"/>
                  </w:tcPr>
                  <w:p w:rsidR="00425FD6" w:rsidRPr="000D5B1B" w:rsidRDefault="00425FD6" w:rsidP="00B82504">
                    <w:pPr>
                      <w:autoSpaceDE w:val="0"/>
                      <w:autoSpaceDN w:val="0"/>
                      <w:adjustRightInd w:val="0"/>
                      <w:rPr>
                        <w:rFonts w:ascii="宋体" w:hAnsi="宋体"/>
                        <w:szCs w:val="21"/>
                      </w:rPr>
                    </w:pPr>
                    <w:r w:rsidRPr="000D5B1B">
                      <w:rPr>
                        <w:rFonts w:ascii="宋体" w:hAnsi="宋体"/>
                      </w:rPr>
                      <w:t>其他应付款</w:t>
                    </w:r>
                  </w:p>
                </w:tc>
                <w:tc>
                  <w:tcPr>
                    <w:tcW w:w="2073"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rPr>
                        <w:rFonts w:ascii="宋体" w:hAnsi="宋体"/>
                        <w:szCs w:val="21"/>
                      </w:rPr>
                    </w:pPr>
                    <w:r w:rsidRPr="000D5B1B">
                      <w:rPr>
                        <w:rFonts w:ascii="宋体" w:hAnsi="宋体"/>
                      </w:rPr>
                      <w:t>江苏恒宏包装有限公司</w:t>
                    </w:r>
                  </w:p>
                </w:tc>
                <w:tc>
                  <w:tcPr>
                    <w:tcW w:w="1036"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jc w:val="right"/>
                      <w:rPr>
                        <w:rFonts w:ascii="宋体" w:hAnsi="宋体"/>
                        <w:szCs w:val="21"/>
                      </w:rPr>
                    </w:pPr>
                    <w:r w:rsidRPr="000D5B1B">
                      <w:rPr>
                        <w:rFonts w:ascii="宋体" w:hAnsi="宋体"/>
                      </w:rPr>
                      <w:t>10,000.00</w:t>
                    </w:r>
                  </w:p>
                </w:tc>
                <w:tc>
                  <w:tcPr>
                    <w:tcW w:w="1157"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jc w:val="right"/>
                      <w:rPr>
                        <w:rFonts w:ascii="宋体" w:hAnsi="宋体"/>
                        <w:szCs w:val="21"/>
                      </w:rPr>
                    </w:pPr>
                    <w:r w:rsidRPr="000D5B1B">
                      <w:rPr>
                        <w:rFonts w:ascii="宋体" w:hAnsi="宋体"/>
                      </w:rPr>
                      <w:t>10,000.00</w:t>
                    </w:r>
                  </w:p>
                </w:tc>
              </w:tr>
            </w:sdtContent>
          </w:sdt>
          <w:sdt>
            <w:sdtPr>
              <w:rPr>
                <w:rFonts w:ascii="宋体" w:eastAsiaTheme="minorEastAsia" w:hAnsi="宋体" w:cstheme="minorBidi" w:hint="eastAsia"/>
                <w:szCs w:val="21"/>
              </w:rPr>
              <w:alias w:val="上市公司应付关联方款项明细"/>
              <w:tag w:val="_TUP_f8595985c4a74e809f3ab4e90cbed7c1"/>
              <w:id w:val="6009160"/>
              <w:lock w:val="sdtLocked"/>
            </w:sdtPr>
            <w:sdtContent>
              <w:tr w:rsidR="00425FD6" w:rsidRPr="000D5B1B" w:rsidTr="00B82504">
                <w:tc>
                  <w:tcPr>
                    <w:tcW w:w="734" w:type="pct"/>
                    <w:tcBorders>
                      <w:top w:val="single" w:sz="4" w:space="0" w:color="auto"/>
                      <w:left w:val="single" w:sz="4" w:space="0" w:color="auto"/>
                      <w:bottom w:val="single" w:sz="4" w:space="0" w:color="auto"/>
                      <w:right w:val="single" w:sz="4" w:space="0" w:color="auto"/>
                    </w:tcBorders>
                    <w:vAlign w:val="center"/>
                  </w:tcPr>
                  <w:p w:rsidR="00425FD6" w:rsidRPr="000D5B1B" w:rsidRDefault="00425FD6" w:rsidP="00B82504">
                    <w:pPr>
                      <w:autoSpaceDE w:val="0"/>
                      <w:autoSpaceDN w:val="0"/>
                      <w:adjustRightInd w:val="0"/>
                      <w:rPr>
                        <w:rFonts w:ascii="宋体" w:hAnsi="宋体"/>
                        <w:szCs w:val="21"/>
                      </w:rPr>
                    </w:pPr>
                    <w:r w:rsidRPr="000D5B1B">
                      <w:rPr>
                        <w:rFonts w:ascii="宋体" w:hAnsi="宋体"/>
                      </w:rPr>
                      <w:t>其他应付款</w:t>
                    </w:r>
                  </w:p>
                </w:tc>
                <w:tc>
                  <w:tcPr>
                    <w:tcW w:w="2073"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rPr>
                        <w:rFonts w:ascii="宋体" w:hAnsi="宋体"/>
                        <w:szCs w:val="21"/>
                      </w:rPr>
                    </w:pPr>
                    <w:r w:rsidRPr="000D5B1B">
                      <w:rPr>
                        <w:rFonts w:ascii="宋体" w:hAnsi="宋体"/>
                      </w:rPr>
                      <w:t>欣鑫（香港）有限公司</w:t>
                    </w:r>
                  </w:p>
                </w:tc>
                <w:tc>
                  <w:tcPr>
                    <w:tcW w:w="1036"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jc w:val="right"/>
                      <w:rPr>
                        <w:rFonts w:ascii="宋体" w:hAnsi="宋体"/>
                        <w:szCs w:val="21"/>
                      </w:rPr>
                    </w:pPr>
                    <w:r w:rsidRPr="000D5B1B">
                      <w:rPr>
                        <w:rFonts w:ascii="宋体" w:hAnsi="宋体"/>
                      </w:rPr>
                      <w:t>1,771,128.40</w:t>
                    </w:r>
                  </w:p>
                </w:tc>
                <w:tc>
                  <w:tcPr>
                    <w:tcW w:w="1157"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jc w:val="right"/>
                      <w:rPr>
                        <w:rFonts w:ascii="宋体" w:hAnsi="宋体"/>
                        <w:szCs w:val="21"/>
                      </w:rPr>
                    </w:pPr>
                    <w:r w:rsidRPr="000D5B1B">
                      <w:rPr>
                        <w:rFonts w:ascii="宋体" w:hAnsi="宋体"/>
                      </w:rPr>
                      <w:t>1,795,666.61</w:t>
                    </w:r>
                  </w:p>
                </w:tc>
              </w:tr>
            </w:sdtContent>
          </w:sdt>
        </w:tbl>
        <w:p w:rsidR="00425FD6" w:rsidRDefault="00425FD6"/>
        <w:p w:rsidR="005155D7" w:rsidRPr="000D5B1B" w:rsidRDefault="009E230D">
          <w:pPr>
            <w:rPr>
              <w:rFonts w:ascii="宋体" w:hAnsi="宋体"/>
              <w:szCs w:val="21"/>
            </w:rPr>
          </w:pPr>
        </w:p>
      </w:sdtContent>
    </w:sdt>
    <w:p w:rsidR="005155D7" w:rsidRPr="000D5B1B" w:rsidRDefault="00D3606B">
      <w:pPr>
        <w:pStyle w:val="2"/>
        <w:numPr>
          <w:ilvl w:val="0"/>
          <w:numId w:val="46"/>
        </w:numPr>
        <w:rPr>
          <w:rFonts w:ascii="宋体" w:hAnsi="宋体"/>
        </w:rPr>
      </w:pPr>
      <w:r w:rsidRPr="000D5B1B">
        <w:rPr>
          <w:rFonts w:ascii="宋体" w:hAnsi="宋体" w:hint="eastAsia"/>
        </w:rPr>
        <w:t>股份支付</w:t>
      </w:r>
    </w:p>
    <w:p w:rsidR="005155D7" w:rsidRPr="000D5B1B" w:rsidRDefault="0033702A" w:rsidP="0033702A">
      <w:pPr>
        <w:ind w:firstLineChars="400" w:firstLine="840"/>
        <w:rPr>
          <w:rFonts w:ascii="宋体" w:hAnsi="宋体"/>
          <w:szCs w:val="21"/>
        </w:rPr>
      </w:pPr>
      <w:r w:rsidRPr="000D5B1B">
        <w:rPr>
          <w:rFonts w:ascii="宋体" w:hAnsi="宋体" w:hint="eastAsia"/>
          <w:szCs w:val="21"/>
        </w:rPr>
        <w:t>无</w:t>
      </w:r>
    </w:p>
    <w:p w:rsidR="005155D7" w:rsidRPr="000D5B1B" w:rsidRDefault="005155D7">
      <w:pPr>
        <w:rPr>
          <w:rFonts w:ascii="宋体" w:hAnsi="宋体"/>
          <w:szCs w:val="21"/>
        </w:rPr>
      </w:pPr>
    </w:p>
    <w:p w:rsidR="005155D7" w:rsidRPr="000D5B1B" w:rsidRDefault="00D3606B">
      <w:pPr>
        <w:pStyle w:val="2"/>
        <w:numPr>
          <w:ilvl w:val="0"/>
          <w:numId w:val="46"/>
        </w:numPr>
        <w:rPr>
          <w:rFonts w:ascii="宋体" w:hAnsi="宋体"/>
        </w:rPr>
      </w:pPr>
      <w:r w:rsidRPr="000D5B1B">
        <w:rPr>
          <w:rFonts w:ascii="宋体" w:hAnsi="宋体" w:hint="eastAsia"/>
        </w:rPr>
        <w:lastRenderedPageBreak/>
        <w:t>承诺及或有事项</w:t>
      </w:r>
    </w:p>
    <w:p w:rsidR="005155D7" w:rsidRPr="000D5B1B" w:rsidRDefault="00D3606B">
      <w:pPr>
        <w:pStyle w:val="3"/>
        <w:numPr>
          <w:ilvl w:val="0"/>
          <w:numId w:val="91"/>
        </w:numPr>
        <w:rPr>
          <w:rFonts w:ascii="宋体" w:hAnsi="宋体"/>
        </w:rPr>
      </w:pPr>
      <w:r w:rsidRPr="000D5B1B">
        <w:rPr>
          <w:rFonts w:ascii="宋体" w:hAnsi="宋体" w:hint="eastAsia"/>
        </w:rPr>
        <w:t>重要承诺事项</w:t>
      </w:r>
    </w:p>
    <w:sdt>
      <w:sdtPr>
        <w:rPr>
          <w:rFonts w:ascii="宋体" w:hAnsi="宋体"/>
        </w:rPr>
        <w:alias w:val="是否适用：重要承诺事项[双击切换]"/>
        <w:tag w:val="_GBC_568be9a6805040a8b9fbd5c5d07b45dd"/>
        <w:id w:val="880225"/>
        <w:lock w:val="sdtLocked"/>
        <w:placeholder>
          <w:docPart w:val="GBC22222222222222222222222222222"/>
        </w:placeholder>
      </w:sdtPr>
      <w:sdtContent>
        <w:p w:rsidR="00840FEC" w:rsidRPr="000D5B1B" w:rsidRDefault="009E230D" w:rsidP="00840FEC">
          <w:pPr>
            <w:rPr>
              <w:rFonts w:ascii="宋体" w:hAnsi="宋体"/>
            </w:rPr>
          </w:pPr>
          <w:r w:rsidRPr="000D5B1B">
            <w:rPr>
              <w:rFonts w:ascii="宋体" w:hAnsi="宋体"/>
            </w:rPr>
            <w:fldChar w:fldCharType="begin"/>
          </w:r>
          <w:r w:rsidR="00840FEC"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840FEC" w:rsidRPr="000D5B1B">
            <w:rPr>
              <w:rFonts w:ascii="宋体" w:hAnsi="宋体"/>
            </w:rPr>
            <w:instrText xml:space="preserve"> MACROBUTTON  SnrToggleCheckbox √不适用 </w:instrText>
          </w:r>
          <w:r w:rsidRPr="000D5B1B">
            <w:rPr>
              <w:rFonts w:ascii="宋体" w:hAnsi="宋体"/>
            </w:rPr>
            <w:fldChar w:fldCharType="end"/>
          </w:r>
        </w:p>
      </w:sdtContent>
    </w:sdt>
    <w:p w:rsidR="00840FEC" w:rsidRPr="000D5B1B" w:rsidRDefault="00840FEC" w:rsidP="00CF677E">
      <w:pPr>
        <w:spacing w:beforeLines="50" w:line="360" w:lineRule="auto"/>
        <w:ind w:left="420"/>
        <w:rPr>
          <w:rFonts w:ascii="宋体" w:hAnsi="宋体" w:cs="Arial"/>
        </w:rPr>
      </w:pPr>
      <w:r w:rsidRPr="000D5B1B">
        <w:rPr>
          <w:rFonts w:ascii="宋体" w:hAnsi="宋体" w:cs="Arial" w:hint="eastAsia"/>
        </w:rPr>
        <w:t>截止2017年12月31日，公司无需披露的重大承诺事项。</w:t>
      </w:r>
    </w:p>
    <w:p w:rsidR="005155D7" w:rsidRPr="000D5B1B" w:rsidRDefault="005155D7">
      <w:pPr>
        <w:rPr>
          <w:rFonts w:ascii="宋体" w:hAnsi="宋体"/>
        </w:rPr>
      </w:pPr>
    </w:p>
    <w:p w:rsidR="005155D7" w:rsidRPr="000D5B1B" w:rsidRDefault="00D3606B">
      <w:pPr>
        <w:pStyle w:val="3"/>
        <w:numPr>
          <w:ilvl w:val="0"/>
          <w:numId w:val="91"/>
        </w:numPr>
        <w:rPr>
          <w:rFonts w:ascii="宋体" w:hAnsi="宋体"/>
        </w:rPr>
      </w:pPr>
      <w:r w:rsidRPr="000D5B1B">
        <w:rPr>
          <w:rFonts w:ascii="宋体" w:hAnsi="宋体" w:hint="eastAsia"/>
        </w:rPr>
        <w:t>或有事项</w:t>
      </w:r>
    </w:p>
    <w:sdt>
      <w:sdtPr>
        <w:rPr>
          <w:rFonts w:ascii="宋体" w:hAnsi="宋体" w:cs="宋体" w:hint="eastAsia"/>
          <w:b w:val="0"/>
          <w:bCs w:val="0"/>
          <w:kern w:val="0"/>
          <w:szCs w:val="24"/>
        </w:rPr>
        <w:alias w:val="模块:资产负债表日存在的或有事项"/>
        <w:tag w:val="_SEC_6da34404b73540309fc9634730ac0066"/>
        <w:id w:val="880230"/>
        <w:lock w:val="sdtLocked"/>
        <w:placeholder>
          <w:docPart w:val="GBC22222222222222222222222222222"/>
        </w:placeholder>
      </w:sdtPr>
      <w:sdtEndPr>
        <w:rPr>
          <w:rFonts w:cstheme="minorBidi"/>
          <w:kern w:val="2"/>
        </w:rPr>
      </w:sdtEndPr>
      <w:sdtContent>
        <w:p w:rsidR="005155D7" w:rsidRPr="000D5B1B" w:rsidRDefault="00D3606B">
          <w:pPr>
            <w:pStyle w:val="4"/>
            <w:numPr>
              <w:ilvl w:val="0"/>
              <w:numId w:val="92"/>
            </w:numPr>
            <w:tabs>
              <w:tab w:val="left" w:pos="616"/>
            </w:tabs>
            <w:rPr>
              <w:rFonts w:ascii="宋体" w:hAnsi="宋体"/>
            </w:rPr>
          </w:pPr>
          <w:r w:rsidRPr="000D5B1B">
            <w:rPr>
              <w:rFonts w:ascii="宋体" w:hAnsi="宋体" w:hint="eastAsia"/>
            </w:rPr>
            <w:t>资产负债表日存在的重要或有事项</w:t>
          </w:r>
        </w:p>
        <w:sdt>
          <w:sdtPr>
            <w:rPr>
              <w:rFonts w:ascii="宋体" w:hAnsi="宋体" w:hint="eastAsia"/>
            </w:rPr>
            <w:alias w:val="是否适用：资产负债表日存在的重要或有事项[双击切换]"/>
            <w:tag w:val="_GBC_d987504ad98e408986b4fc6f62089ffe"/>
            <w:id w:val="880228"/>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840FEC"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840FEC"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rPr>
            <w:alias w:val="资产负债表日存在的重要或有事项"/>
            <w:tag w:val="_GBC_44fe1af4de6e4875a4861efb466efdca"/>
            <w:id w:val="880229"/>
            <w:lock w:val="sdtLocked"/>
            <w:placeholder>
              <w:docPart w:val="GBC22222222222222222222222222222"/>
            </w:placeholder>
          </w:sdtPr>
          <w:sdtContent>
            <w:p w:rsidR="00840FEC" w:rsidRPr="000D5B1B" w:rsidRDefault="00840FEC" w:rsidP="00840FEC">
              <w:pPr>
                <w:spacing w:line="400" w:lineRule="exact"/>
                <w:ind w:firstLineChars="200" w:firstLine="420"/>
                <w:rPr>
                  <w:rFonts w:ascii="宋体" w:hAnsi="宋体" w:cs="Arial"/>
                  <w:szCs w:val="21"/>
                </w:rPr>
              </w:pPr>
              <w:r w:rsidRPr="000D5B1B">
                <w:rPr>
                  <w:rFonts w:ascii="宋体" w:hAnsi="宋体" w:cs="Arial"/>
                  <w:szCs w:val="21"/>
                </w:rPr>
                <w:t>为其他单位提供债务担保形成的或有负债及其财务影响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030"/>
                <w:gridCol w:w="1102"/>
                <w:gridCol w:w="1193"/>
                <w:gridCol w:w="1195"/>
                <w:gridCol w:w="2373"/>
              </w:tblGrid>
              <w:tr w:rsidR="00840FEC" w:rsidRPr="000D5B1B" w:rsidTr="00840FEC">
                <w:trPr>
                  <w:jc w:val="center"/>
                </w:trPr>
                <w:tc>
                  <w:tcPr>
                    <w:tcW w:w="1703" w:type="pct"/>
                    <w:shd w:val="clear" w:color="auto" w:fill="auto"/>
                  </w:tcPr>
                  <w:p w:rsidR="00840FEC" w:rsidRPr="003C410B" w:rsidRDefault="00840FEC" w:rsidP="002138A1">
                    <w:pPr>
                      <w:jc w:val="center"/>
                      <w:rPr>
                        <w:rFonts w:ascii="宋体" w:hAnsi="宋体"/>
                        <w:szCs w:val="21"/>
                      </w:rPr>
                    </w:pPr>
                    <w:r w:rsidRPr="003C410B">
                      <w:rPr>
                        <w:rFonts w:ascii="宋体" w:hAnsi="宋体" w:hint="eastAsia"/>
                        <w:szCs w:val="21"/>
                      </w:rPr>
                      <w:t>被担保方</w:t>
                    </w:r>
                  </w:p>
                </w:tc>
                <w:tc>
                  <w:tcPr>
                    <w:tcW w:w="619" w:type="pct"/>
                    <w:shd w:val="clear" w:color="auto" w:fill="auto"/>
                  </w:tcPr>
                  <w:p w:rsidR="00840FEC" w:rsidRPr="003C410B" w:rsidRDefault="00840FEC" w:rsidP="002138A1">
                    <w:pPr>
                      <w:jc w:val="center"/>
                      <w:rPr>
                        <w:rFonts w:ascii="宋体" w:hAnsi="宋体"/>
                        <w:szCs w:val="21"/>
                      </w:rPr>
                    </w:pPr>
                    <w:r w:rsidRPr="003C410B">
                      <w:rPr>
                        <w:rFonts w:ascii="宋体" w:hAnsi="宋体" w:hint="eastAsia"/>
                        <w:szCs w:val="21"/>
                      </w:rPr>
                      <w:t>担保金额</w:t>
                    </w:r>
                  </w:p>
                </w:tc>
                <w:tc>
                  <w:tcPr>
                    <w:tcW w:w="671" w:type="pct"/>
                    <w:shd w:val="clear" w:color="auto" w:fill="auto"/>
                  </w:tcPr>
                  <w:p w:rsidR="00840FEC" w:rsidRPr="003C410B" w:rsidRDefault="00840FEC" w:rsidP="002138A1">
                    <w:pPr>
                      <w:jc w:val="center"/>
                      <w:rPr>
                        <w:rFonts w:ascii="宋体" w:hAnsi="宋体"/>
                        <w:szCs w:val="21"/>
                      </w:rPr>
                    </w:pPr>
                    <w:r w:rsidRPr="003C410B">
                      <w:rPr>
                        <w:rFonts w:ascii="宋体" w:hAnsi="宋体" w:hint="eastAsia"/>
                        <w:szCs w:val="21"/>
                      </w:rPr>
                      <w:t>担保起始日</w:t>
                    </w:r>
                  </w:p>
                </w:tc>
                <w:tc>
                  <w:tcPr>
                    <w:tcW w:w="672" w:type="pct"/>
                    <w:shd w:val="clear" w:color="auto" w:fill="auto"/>
                  </w:tcPr>
                  <w:p w:rsidR="00840FEC" w:rsidRPr="003C410B" w:rsidRDefault="00840FEC" w:rsidP="002138A1">
                    <w:pPr>
                      <w:jc w:val="center"/>
                      <w:rPr>
                        <w:rFonts w:ascii="宋体" w:hAnsi="宋体"/>
                        <w:szCs w:val="21"/>
                      </w:rPr>
                    </w:pPr>
                    <w:r w:rsidRPr="003C410B">
                      <w:rPr>
                        <w:rFonts w:ascii="宋体" w:hAnsi="宋体" w:hint="eastAsia"/>
                        <w:szCs w:val="21"/>
                      </w:rPr>
                      <w:t>担保到期日</w:t>
                    </w:r>
                  </w:p>
                </w:tc>
                <w:tc>
                  <w:tcPr>
                    <w:tcW w:w="1334" w:type="pct"/>
                    <w:shd w:val="clear" w:color="auto" w:fill="auto"/>
                  </w:tcPr>
                  <w:p w:rsidR="00840FEC" w:rsidRPr="003C410B" w:rsidRDefault="00840FEC" w:rsidP="002138A1">
                    <w:pPr>
                      <w:jc w:val="center"/>
                      <w:rPr>
                        <w:rFonts w:ascii="宋体" w:hAnsi="宋体"/>
                        <w:szCs w:val="21"/>
                      </w:rPr>
                    </w:pPr>
                    <w:r w:rsidRPr="003C410B">
                      <w:rPr>
                        <w:rFonts w:ascii="宋体" w:hAnsi="宋体" w:hint="eastAsia"/>
                        <w:szCs w:val="21"/>
                      </w:rPr>
                      <w:t>担保是否已经履行完毕</w:t>
                    </w:r>
                  </w:p>
                </w:tc>
              </w:tr>
              <w:tr w:rsidR="00840FEC" w:rsidRPr="000D5B1B" w:rsidTr="00840FEC">
                <w:trPr>
                  <w:jc w:val="center"/>
                </w:trPr>
                <w:tc>
                  <w:tcPr>
                    <w:tcW w:w="1703" w:type="pct"/>
                    <w:shd w:val="clear" w:color="auto" w:fill="auto"/>
                  </w:tcPr>
                  <w:p w:rsidR="00840FEC" w:rsidRPr="003C410B" w:rsidRDefault="00840FEC" w:rsidP="002138A1">
                    <w:pPr>
                      <w:rPr>
                        <w:rFonts w:ascii="宋体" w:hAnsi="宋体"/>
                        <w:szCs w:val="21"/>
                      </w:rPr>
                    </w:pPr>
                    <w:r w:rsidRPr="003C410B">
                      <w:rPr>
                        <w:rFonts w:ascii="宋体" w:hAnsi="宋体" w:hint="eastAsia"/>
                        <w:szCs w:val="21"/>
                      </w:rPr>
                      <w:t>镇江恒顺房地产开发有限公司</w:t>
                    </w:r>
                  </w:p>
                </w:tc>
                <w:tc>
                  <w:tcPr>
                    <w:tcW w:w="619" w:type="pct"/>
                    <w:shd w:val="clear" w:color="auto" w:fill="auto"/>
                  </w:tcPr>
                  <w:p w:rsidR="00840FEC" w:rsidRPr="003C410B" w:rsidRDefault="00840FEC" w:rsidP="002138A1">
                    <w:pPr>
                      <w:jc w:val="right"/>
                      <w:rPr>
                        <w:rFonts w:ascii="宋体" w:hAnsi="宋体"/>
                        <w:szCs w:val="21"/>
                      </w:rPr>
                    </w:pPr>
                    <w:r w:rsidRPr="003C410B">
                      <w:rPr>
                        <w:rFonts w:ascii="宋体" w:hAnsi="宋体" w:hint="eastAsia"/>
                        <w:szCs w:val="21"/>
                      </w:rPr>
                      <w:t>19</w:t>
                    </w:r>
                    <w:r w:rsidRPr="003C410B">
                      <w:rPr>
                        <w:rFonts w:ascii="宋体" w:hAnsi="宋体"/>
                        <w:szCs w:val="21"/>
                      </w:rPr>
                      <w:t>,</w:t>
                    </w:r>
                    <w:r w:rsidRPr="003C410B">
                      <w:rPr>
                        <w:rFonts w:ascii="宋体" w:hAnsi="宋体" w:hint="eastAsia"/>
                        <w:szCs w:val="21"/>
                      </w:rPr>
                      <w:t>00</w:t>
                    </w:r>
                    <w:r w:rsidRPr="003C410B">
                      <w:rPr>
                        <w:rFonts w:ascii="宋体" w:hAnsi="宋体"/>
                        <w:szCs w:val="21"/>
                      </w:rPr>
                      <w:t>0.00</w:t>
                    </w:r>
                  </w:p>
                </w:tc>
                <w:tc>
                  <w:tcPr>
                    <w:tcW w:w="671" w:type="pct"/>
                    <w:shd w:val="clear" w:color="auto" w:fill="auto"/>
                  </w:tcPr>
                  <w:p w:rsidR="00840FEC" w:rsidRPr="003C410B" w:rsidRDefault="00840FEC" w:rsidP="002138A1">
                    <w:pPr>
                      <w:jc w:val="right"/>
                      <w:rPr>
                        <w:rFonts w:ascii="宋体" w:hAnsi="宋体"/>
                        <w:szCs w:val="21"/>
                      </w:rPr>
                    </w:pPr>
                    <w:r w:rsidRPr="003C410B">
                      <w:rPr>
                        <w:rFonts w:ascii="宋体" w:hAnsi="宋体" w:hint="eastAsia"/>
                        <w:szCs w:val="21"/>
                      </w:rPr>
                      <w:t>2015/12/30</w:t>
                    </w:r>
                  </w:p>
                </w:tc>
                <w:tc>
                  <w:tcPr>
                    <w:tcW w:w="672" w:type="pct"/>
                    <w:shd w:val="clear" w:color="auto" w:fill="auto"/>
                  </w:tcPr>
                  <w:p w:rsidR="00840FEC" w:rsidRPr="003C410B" w:rsidRDefault="00840FEC" w:rsidP="002138A1">
                    <w:pPr>
                      <w:jc w:val="right"/>
                      <w:rPr>
                        <w:rFonts w:ascii="宋体" w:hAnsi="宋体"/>
                        <w:szCs w:val="21"/>
                      </w:rPr>
                    </w:pPr>
                    <w:r w:rsidRPr="003C410B">
                      <w:rPr>
                        <w:rFonts w:ascii="宋体" w:hAnsi="宋体" w:hint="eastAsia"/>
                        <w:szCs w:val="21"/>
                      </w:rPr>
                      <w:t>2018/12/29</w:t>
                    </w:r>
                  </w:p>
                </w:tc>
                <w:tc>
                  <w:tcPr>
                    <w:tcW w:w="1334" w:type="pct"/>
                    <w:shd w:val="clear" w:color="auto" w:fill="auto"/>
                  </w:tcPr>
                  <w:p w:rsidR="00840FEC" w:rsidRPr="003C410B" w:rsidRDefault="00840FEC" w:rsidP="002138A1">
                    <w:pPr>
                      <w:jc w:val="center"/>
                      <w:rPr>
                        <w:rFonts w:ascii="宋体" w:hAnsi="宋体"/>
                        <w:szCs w:val="21"/>
                      </w:rPr>
                    </w:pPr>
                    <w:r w:rsidRPr="003C410B">
                      <w:rPr>
                        <w:rFonts w:ascii="宋体" w:hAnsi="宋体" w:hint="eastAsia"/>
                        <w:szCs w:val="21"/>
                      </w:rPr>
                      <w:t>否</w:t>
                    </w:r>
                  </w:p>
                </w:tc>
              </w:tr>
            </w:tbl>
            <w:p w:rsidR="005155D7" w:rsidRPr="000D5B1B" w:rsidRDefault="009E230D">
              <w:pPr>
                <w:rPr>
                  <w:rFonts w:ascii="宋体" w:hAnsi="宋体"/>
                </w:rPr>
              </w:pPr>
            </w:p>
          </w:sdtContent>
        </w:sdt>
        <w:p w:rsidR="005155D7" w:rsidRPr="000D5B1B" w:rsidRDefault="009E230D">
          <w:pPr>
            <w:rPr>
              <w:rFonts w:ascii="宋体" w:hAnsi="宋体"/>
            </w:rPr>
          </w:pPr>
        </w:p>
      </w:sdtContent>
    </w:sdt>
    <w:sdt>
      <w:sdtPr>
        <w:rPr>
          <w:rFonts w:ascii="宋体" w:hAnsi="宋体" w:cs="宋体" w:hint="eastAsia"/>
          <w:b w:val="0"/>
          <w:bCs w:val="0"/>
          <w:kern w:val="0"/>
          <w:szCs w:val="24"/>
        </w:rPr>
        <w:alias w:val="模块:公司没有需要披露的或有事项，也应予以说明"/>
        <w:tag w:val="_SEC_07f5db79000646bfa85b73f1179896b8"/>
        <w:id w:val="880233"/>
        <w:lock w:val="sdtLocked"/>
        <w:placeholder>
          <w:docPart w:val="GBC22222222222222222222222222222"/>
        </w:placeholder>
      </w:sdtPr>
      <w:sdtEndPr>
        <w:rPr>
          <w:rFonts w:cstheme="minorBidi"/>
          <w:kern w:val="2"/>
        </w:rPr>
      </w:sdtEndPr>
      <w:sdtContent>
        <w:p w:rsidR="005155D7" w:rsidRPr="000D5B1B" w:rsidRDefault="00D3606B">
          <w:pPr>
            <w:pStyle w:val="4"/>
            <w:numPr>
              <w:ilvl w:val="0"/>
              <w:numId w:val="92"/>
            </w:numPr>
            <w:tabs>
              <w:tab w:val="left" w:pos="616"/>
            </w:tabs>
            <w:rPr>
              <w:rFonts w:ascii="宋体" w:hAnsi="宋体"/>
            </w:rPr>
          </w:pPr>
          <w:r w:rsidRPr="000D5B1B">
            <w:rPr>
              <w:rFonts w:ascii="宋体" w:hAnsi="宋体" w:hint="eastAsia"/>
            </w:rPr>
            <w:t>公司没有需要披露的重要或有事项，也应予以说明：</w:t>
          </w:r>
        </w:p>
        <w:sdt>
          <w:sdtPr>
            <w:rPr>
              <w:rFonts w:ascii="宋体" w:hAnsi="宋体" w:hint="eastAsia"/>
            </w:rPr>
            <w:alias w:val="是否适用：公司没有需要披露的重要或有事项，也应予以说明[双击切换]"/>
            <w:tag w:val="_GBC_07f7b2e649f24a948656f8714cbf5345"/>
            <w:id w:val="880231"/>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840FEC"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840FEC"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rPr>
            <w:alias w:val="公司没有需要披露的重要或有事项的说明"/>
            <w:tag w:val="_GBC_0c6d27c8a0274c35b9b52b5854fc995f"/>
            <w:id w:val="880232"/>
            <w:lock w:val="sdtLocked"/>
            <w:placeholder>
              <w:docPart w:val="GBC22222222222222222222222222222"/>
            </w:placeholder>
          </w:sdtPr>
          <w:sdtContent>
            <w:p w:rsidR="005155D7" w:rsidRPr="000D5B1B" w:rsidRDefault="00840FEC" w:rsidP="006B35A3">
              <w:pPr>
                <w:spacing w:line="400" w:lineRule="exact"/>
                <w:ind w:firstLineChars="200" w:firstLine="420"/>
                <w:rPr>
                  <w:rFonts w:ascii="宋体" w:hAnsi="宋体"/>
                </w:rPr>
              </w:pPr>
              <w:r w:rsidRPr="000D5B1B">
                <w:rPr>
                  <w:rFonts w:ascii="宋体" w:hAnsi="宋体" w:cs="Arial" w:hint="eastAsia"/>
                  <w:szCs w:val="21"/>
                </w:rPr>
                <w:t>除上述事项外，截止2017年12月31日，公司无其他需披露的重大或有事项。</w:t>
              </w:r>
            </w:p>
          </w:sdtContent>
        </w:sdt>
        <w:p w:rsidR="005155D7" w:rsidRPr="000D5B1B" w:rsidRDefault="009E230D">
          <w:pPr>
            <w:rPr>
              <w:rFonts w:ascii="宋体" w:hAnsi="宋体" w:cstheme="minorBidi"/>
            </w:rPr>
          </w:pPr>
        </w:p>
      </w:sdtContent>
    </w:sdt>
    <w:p w:rsidR="005155D7" w:rsidRPr="000D5B1B" w:rsidRDefault="00D3606B">
      <w:pPr>
        <w:pStyle w:val="2"/>
        <w:numPr>
          <w:ilvl w:val="0"/>
          <w:numId w:val="46"/>
        </w:numPr>
        <w:rPr>
          <w:rFonts w:ascii="宋体" w:hAnsi="宋体"/>
        </w:rPr>
      </w:pPr>
      <w:r w:rsidRPr="000D5B1B">
        <w:rPr>
          <w:rFonts w:ascii="宋体" w:hAnsi="宋体" w:hint="eastAsia"/>
        </w:rPr>
        <w:t>资产负债表日后事项</w:t>
      </w:r>
    </w:p>
    <w:sdt>
      <w:sdtPr>
        <w:rPr>
          <w:rFonts w:ascii="宋体" w:hAnsi="宋体" w:cs="宋体" w:hint="eastAsia"/>
          <w:b w:val="0"/>
          <w:bCs w:val="0"/>
          <w:kern w:val="0"/>
          <w:szCs w:val="24"/>
        </w:rPr>
        <w:alias w:val="模块:资产负债表日后利润分配情况说明"/>
        <w:tag w:val="_SEC_a0182471338a435e9bfa33dc5b5d68ed"/>
        <w:id w:val="880257"/>
        <w:lock w:val="sdtLocked"/>
        <w:placeholder>
          <w:docPart w:val="GBC22222222222222222222222222222"/>
        </w:placeholder>
      </w:sdtPr>
      <w:sdtEndPr>
        <w:rPr>
          <w:rFonts w:cstheme="minorBidi" w:hint="default"/>
          <w:kern w:val="2"/>
          <w:szCs w:val="21"/>
        </w:rPr>
      </w:sdtEndPr>
      <w:sdtContent>
        <w:p w:rsidR="005155D7" w:rsidRPr="000D5B1B" w:rsidRDefault="00D3606B">
          <w:pPr>
            <w:pStyle w:val="3"/>
            <w:numPr>
              <w:ilvl w:val="0"/>
              <w:numId w:val="93"/>
            </w:numPr>
            <w:rPr>
              <w:rFonts w:ascii="宋体" w:hAnsi="宋体"/>
            </w:rPr>
          </w:pPr>
          <w:r w:rsidRPr="000D5B1B">
            <w:rPr>
              <w:rFonts w:ascii="宋体" w:hAnsi="宋体" w:hint="eastAsia"/>
            </w:rPr>
            <w:t>利润分配情况</w:t>
          </w:r>
        </w:p>
        <w:sdt>
          <w:sdtPr>
            <w:rPr>
              <w:rFonts w:ascii="宋体" w:hAnsi="宋体"/>
            </w:rPr>
            <w:alias w:val="是否适用：利润分配情况[双击切换]"/>
            <w:tag w:val="_GBC_9a91fb54a6c146e5b9ee1ecff3141237"/>
            <w:id w:val="880252"/>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F85EB4">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F85EB4">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资产负债表日后利润分配情况说明"/>
              <w:tag w:val="_GBC_6424df7632ca4cf5ab9e9760e3119d62"/>
              <w:id w:val="8802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资产负债表日后利润分配情况说明"/>
              <w:tag w:val="_GBC_e75fd1607c614d249844c767ceffa84e"/>
              <w:id w:val="8802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3"/>
            <w:gridCol w:w="5326"/>
          </w:tblGrid>
          <w:tr w:rsidR="005155D7" w:rsidRPr="00EC5C1B" w:rsidTr="00DE1C41">
            <w:sdt>
              <w:sdtPr>
                <w:rPr>
                  <w:rFonts w:ascii="宋体" w:hAnsi="宋体"/>
                </w:rPr>
                <w:tag w:val="_PLD_bf262968d8f642798440b0d07b3a1dda"/>
                <w:id w:val="880255"/>
                <w:lock w:val="sdtLocked"/>
              </w:sdtPr>
              <w:sdtContent>
                <w:tc>
                  <w:tcPr>
                    <w:tcW w:w="2057" w:type="pct"/>
                    <w:tcBorders>
                      <w:top w:val="single" w:sz="4" w:space="0" w:color="auto"/>
                      <w:left w:val="single" w:sz="4" w:space="0" w:color="auto"/>
                      <w:bottom w:val="single" w:sz="4" w:space="0" w:color="auto"/>
                      <w:right w:val="single" w:sz="4" w:space="0" w:color="auto"/>
                    </w:tcBorders>
                  </w:tcPr>
                  <w:p w:rsidR="005155D7" w:rsidRPr="00EC5C1B" w:rsidRDefault="00D3606B">
                    <w:pPr>
                      <w:rPr>
                        <w:rFonts w:ascii="宋体" w:hAnsi="宋体"/>
                        <w:szCs w:val="21"/>
                      </w:rPr>
                    </w:pPr>
                    <w:r w:rsidRPr="00EC5C1B">
                      <w:rPr>
                        <w:rFonts w:ascii="宋体" w:hAnsi="宋体" w:hint="eastAsia"/>
                        <w:szCs w:val="21"/>
                      </w:rPr>
                      <w:t>拟分配的利润或股利</w:t>
                    </w:r>
                  </w:p>
                </w:tc>
              </w:sdtContent>
            </w:sdt>
            <w:tc>
              <w:tcPr>
                <w:tcW w:w="2943" w:type="pct"/>
                <w:tcBorders>
                  <w:top w:val="single" w:sz="4" w:space="0" w:color="auto"/>
                  <w:left w:val="single" w:sz="4" w:space="0" w:color="auto"/>
                  <w:bottom w:val="single" w:sz="4" w:space="0" w:color="auto"/>
                  <w:right w:val="single" w:sz="4" w:space="0" w:color="auto"/>
                </w:tcBorders>
              </w:tcPr>
              <w:p w:rsidR="005155D7" w:rsidRPr="00EC5C1B" w:rsidRDefault="00F85EB4" w:rsidP="00671C94">
                <w:pPr>
                  <w:jc w:val="right"/>
                  <w:rPr>
                    <w:rFonts w:ascii="宋体" w:hAnsi="宋体"/>
                    <w:szCs w:val="21"/>
                  </w:rPr>
                </w:pPr>
                <w:r w:rsidRPr="00EC5C1B">
                  <w:rPr>
                    <w:rFonts w:ascii="宋体" w:hAnsi="宋体" w:hint="eastAsia"/>
                    <w:szCs w:val="21"/>
                  </w:rPr>
                  <w:t>8</w:t>
                </w:r>
                <w:r w:rsidR="00671C94" w:rsidRPr="00EC5C1B">
                  <w:rPr>
                    <w:rFonts w:ascii="宋体" w:hAnsi="宋体" w:hint="eastAsia"/>
                    <w:szCs w:val="21"/>
                  </w:rPr>
                  <w:t>4</w:t>
                </w:r>
                <w:r w:rsidRPr="00EC5C1B">
                  <w:rPr>
                    <w:rFonts w:ascii="宋体" w:hAnsi="宋体"/>
                    <w:szCs w:val="21"/>
                  </w:rPr>
                  <w:t>,</w:t>
                </w:r>
                <w:r w:rsidR="00671C94" w:rsidRPr="00EC5C1B">
                  <w:rPr>
                    <w:rFonts w:ascii="宋体" w:hAnsi="宋体" w:hint="eastAsia"/>
                    <w:szCs w:val="21"/>
                  </w:rPr>
                  <w:t>383</w:t>
                </w:r>
                <w:r w:rsidRPr="00EC5C1B">
                  <w:rPr>
                    <w:rFonts w:ascii="宋体" w:hAnsi="宋体"/>
                    <w:szCs w:val="21"/>
                  </w:rPr>
                  <w:t>,</w:t>
                </w:r>
                <w:r w:rsidR="00671C94" w:rsidRPr="00EC5C1B">
                  <w:rPr>
                    <w:rFonts w:ascii="宋体" w:hAnsi="宋体" w:hint="eastAsia"/>
                    <w:szCs w:val="21"/>
                  </w:rPr>
                  <w:t>320</w:t>
                </w:r>
                <w:r w:rsidRPr="00EC5C1B">
                  <w:rPr>
                    <w:rFonts w:ascii="宋体" w:hAnsi="宋体" w:hint="eastAsia"/>
                    <w:szCs w:val="21"/>
                  </w:rPr>
                  <w:t>.00</w:t>
                </w:r>
              </w:p>
            </w:tc>
          </w:tr>
          <w:tr w:rsidR="005155D7" w:rsidRPr="00EC5C1B" w:rsidTr="00DE1C41">
            <w:sdt>
              <w:sdtPr>
                <w:rPr>
                  <w:rFonts w:ascii="宋体" w:hAnsi="宋体"/>
                </w:rPr>
                <w:tag w:val="_PLD_3700532321ff4d58acce19d491336488"/>
                <w:id w:val="880256"/>
                <w:lock w:val="sdtLocked"/>
              </w:sdtPr>
              <w:sdtContent>
                <w:tc>
                  <w:tcPr>
                    <w:tcW w:w="2057" w:type="pct"/>
                    <w:tcBorders>
                      <w:top w:val="single" w:sz="4" w:space="0" w:color="auto"/>
                      <w:left w:val="single" w:sz="4" w:space="0" w:color="auto"/>
                      <w:bottom w:val="single" w:sz="4" w:space="0" w:color="auto"/>
                      <w:right w:val="single" w:sz="4" w:space="0" w:color="auto"/>
                    </w:tcBorders>
                  </w:tcPr>
                  <w:p w:rsidR="005155D7" w:rsidRPr="00EC5C1B" w:rsidRDefault="00D3606B">
                    <w:pPr>
                      <w:rPr>
                        <w:rFonts w:ascii="宋体" w:hAnsi="宋体"/>
                        <w:szCs w:val="21"/>
                      </w:rPr>
                    </w:pPr>
                    <w:r w:rsidRPr="00EC5C1B">
                      <w:rPr>
                        <w:rFonts w:ascii="宋体" w:hAnsi="宋体" w:hint="eastAsia"/>
                        <w:szCs w:val="21"/>
                      </w:rPr>
                      <w:t>经审议批准宣告发放的利润或股利</w:t>
                    </w:r>
                  </w:p>
                </w:tc>
              </w:sdtContent>
            </w:sdt>
            <w:tc>
              <w:tcPr>
                <w:tcW w:w="2943" w:type="pct"/>
                <w:tcBorders>
                  <w:top w:val="single" w:sz="4" w:space="0" w:color="auto"/>
                  <w:left w:val="single" w:sz="4" w:space="0" w:color="auto"/>
                  <w:bottom w:val="single" w:sz="4" w:space="0" w:color="auto"/>
                  <w:right w:val="single" w:sz="4" w:space="0" w:color="auto"/>
                </w:tcBorders>
              </w:tcPr>
              <w:p w:rsidR="005155D7" w:rsidRPr="00EC5C1B" w:rsidRDefault="009E230D">
                <w:pPr>
                  <w:jc w:val="right"/>
                  <w:rPr>
                    <w:rFonts w:ascii="宋体" w:hAnsi="宋体"/>
                    <w:szCs w:val="21"/>
                  </w:rPr>
                </w:pPr>
              </w:p>
            </w:tc>
          </w:tr>
        </w:tbl>
      </w:sdtContent>
    </w:sdt>
    <w:p w:rsidR="00521DDE" w:rsidRDefault="00521DDE" w:rsidP="00521DDE">
      <w:pPr>
        <w:spacing w:line="360" w:lineRule="auto"/>
        <w:ind w:firstLineChars="200" w:firstLine="420"/>
        <w:rPr>
          <w:rFonts w:ascii="宋体" w:hAnsi="宋体"/>
        </w:rPr>
      </w:pPr>
      <w:r w:rsidRPr="006813FF">
        <w:rPr>
          <w:rFonts w:ascii="宋体" w:hAnsi="宋体" w:hint="eastAsia"/>
        </w:rPr>
        <w:t>根据公司</w:t>
      </w:r>
      <w:r>
        <w:rPr>
          <w:rFonts w:ascii="宋体" w:hAnsi="宋体" w:hint="eastAsia"/>
        </w:rPr>
        <w:t>第七届董事会第三次会</w:t>
      </w:r>
      <w:r w:rsidRPr="006813FF">
        <w:rPr>
          <w:rFonts w:ascii="宋体" w:hAnsi="宋体" w:hint="eastAsia"/>
        </w:rPr>
        <w:t>决议，公司拟以2017年12月31日总股本60,273.80万股为基数，每10股派发现金股利1.40元（含税），同时以资本公积金向全体股东每10股转增3股。</w:t>
      </w:r>
    </w:p>
    <w:p w:rsidR="005155D7" w:rsidRPr="000D5B1B" w:rsidRDefault="005155D7">
      <w:pPr>
        <w:rPr>
          <w:rFonts w:ascii="宋体" w:hAnsi="宋体"/>
          <w:szCs w:val="21"/>
        </w:rPr>
      </w:pPr>
    </w:p>
    <w:p w:rsidR="005155D7" w:rsidRPr="000D5B1B" w:rsidRDefault="00D3606B">
      <w:pPr>
        <w:pStyle w:val="2"/>
        <w:numPr>
          <w:ilvl w:val="0"/>
          <w:numId w:val="46"/>
        </w:numPr>
        <w:rPr>
          <w:rFonts w:ascii="宋体" w:hAnsi="宋体"/>
        </w:rPr>
      </w:pPr>
      <w:r w:rsidRPr="000D5B1B">
        <w:rPr>
          <w:rFonts w:ascii="宋体" w:hAnsi="宋体" w:hint="eastAsia"/>
        </w:rPr>
        <w:t>其他重要事项</w:t>
      </w:r>
    </w:p>
    <w:p w:rsidR="005155D7" w:rsidRPr="000D5B1B" w:rsidRDefault="005155D7">
      <w:pPr>
        <w:spacing w:line="360" w:lineRule="exact"/>
        <w:ind w:right="5"/>
        <w:rPr>
          <w:rFonts w:ascii="宋体" w:hAnsi="宋体"/>
          <w:szCs w:val="21"/>
        </w:rPr>
      </w:pPr>
    </w:p>
    <w:p w:rsidR="005155D7" w:rsidRPr="000D5B1B" w:rsidRDefault="00D3606B">
      <w:pPr>
        <w:pStyle w:val="3"/>
        <w:numPr>
          <w:ilvl w:val="0"/>
          <w:numId w:val="94"/>
        </w:numPr>
        <w:rPr>
          <w:rFonts w:ascii="宋体" w:hAnsi="宋体"/>
          <w:szCs w:val="21"/>
        </w:rPr>
      </w:pPr>
      <w:r w:rsidRPr="000D5B1B">
        <w:rPr>
          <w:rFonts w:ascii="宋体" w:hAnsi="宋体" w:hint="eastAsia"/>
          <w:szCs w:val="21"/>
        </w:rPr>
        <w:t>分部信息</w:t>
      </w:r>
    </w:p>
    <w:p w:rsidR="00F572F7" w:rsidRPr="000D5B1B" w:rsidRDefault="00F572F7" w:rsidP="00F572F7">
      <w:pPr>
        <w:ind w:firstLineChars="200" w:firstLine="420"/>
        <w:rPr>
          <w:rFonts w:ascii="宋体" w:hAnsi="宋体"/>
          <w:szCs w:val="21"/>
        </w:rPr>
      </w:pPr>
      <w:r w:rsidRPr="000D5B1B">
        <w:rPr>
          <w:rFonts w:ascii="宋体" w:hAnsi="宋体" w:hint="eastAsia"/>
        </w:rPr>
        <w:t>公司未设置业务分部。</w:t>
      </w:r>
    </w:p>
    <w:p w:rsidR="00F572F7" w:rsidRPr="000D5B1B" w:rsidRDefault="00F572F7" w:rsidP="00F572F7">
      <w:pPr>
        <w:rPr>
          <w:rFonts w:ascii="宋体" w:hAnsi="宋体"/>
        </w:rPr>
      </w:pPr>
    </w:p>
    <w:p w:rsidR="00354FA3" w:rsidRPr="000D5B1B" w:rsidRDefault="00354FA3" w:rsidP="00354FA3">
      <w:pPr>
        <w:spacing w:line="360" w:lineRule="auto"/>
        <w:rPr>
          <w:rFonts w:ascii="宋体" w:hAnsi="宋体"/>
          <w:spacing w:val="5"/>
        </w:rPr>
      </w:pPr>
      <w:r w:rsidRPr="000D5B1B">
        <w:rPr>
          <w:rFonts w:ascii="宋体" w:hAnsi="宋体" w:hint="eastAsia"/>
          <w:b/>
          <w:spacing w:val="5"/>
        </w:rPr>
        <w:t>2、</w:t>
      </w:r>
      <w:r w:rsidRPr="000D5B1B">
        <w:rPr>
          <w:rFonts w:ascii="宋体" w:hAnsi="宋体" w:hint="eastAsia"/>
          <w:spacing w:val="5"/>
        </w:rPr>
        <w:t>截止2017年12月31日，公司无需要披露的其他重要事项。</w:t>
      </w:r>
    </w:p>
    <w:p w:rsidR="005155D7" w:rsidRPr="000D5B1B" w:rsidRDefault="005155D7">
      <w:pPr>
        <w:rPr>
          <w:rFonts w:ascii="宋体" w:hAnsi="宋体"/>
          <w:szCs w:val="21"/>
        </w:rPr>
      </w:pPr>
    </w:p>
    <w:p w:rsidR="005155D7" w:rsidRPr="000D5B1B" w:rsidRDefault="00D3606B">
      <w:pPr>
        <w:pStyle w:val="2"/>
        <w:numPr>
          <w:ilvl w:val="0"/>
          <w:numId w:val="46"/>
        </w:numPr>
        <w:rPr>
          <w:rFonts w:ascii="宋体" w:hAnsi="宋体"/>
        </w:rPr>
      </w:pPr>
      <w:r w:rsidRPr="000D5B1B">
        <w:rPr>
          <w:rFonts w:ascii="宋体" w:hAnsi="宋体" w:hint="eastAsia"/>
        </w:rPr>
        <w:t>母公司财务报表主要项目注释</w:t>
      </w:r>
    </w:p>
    <w:p w:rsidR="005155D7" w:rsidRPr="000D5B1B" w:rsidRDefault="00D3606B">
      <w:pPr>
        <w:pStyle w:val="3"/>
        <w:numPr>
          <w:ilvl w:val="0"/>
          <w:numId w:val="97"/>
        </w:numPr>
        <w:rPr>
          <w:rFonts w:ascii="宋体" w:hAnsi="宋体"/>
          <w:szCs w:val="21"/>
        </w:rPr>
      </w:pPr>
      <w:r w:rsidRPr="000D5B1B">
        <w:rPr>
          <w:rFonts w:ascii="宋体" w:hAnsi="宋体" w:hint="eastAsia"/>
          <w:szCs w:val="21"/>
        </w:rPr>
        <w:t>应收账款</w:t>
      </w:r>
    </w:p>
    <w:sdt>
      <w:sdtPr>
        <w:rPr>
          <w:rFonts w:ascii="宋体" w:hAnsi="宋体" w:cs="宋体"/>
          <w:b w:val="0"/>
          <w:bCs w:val="0"/>
          <w:kern w:val="0"/>
          <w:szCs w:val="21"/>
        </w:rPr>
        <w:alias w:val="模块:应收账款分类披露"/>
        <w:tag w:val="_GBC_b7030f280c0c47f4835cb57286097a50"/>
        <w:id w:val="880356"/>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98"/>
            </w:numPr>
            <w:tabs>
              <w:tab w:val="left" w:pos="630"/>
            </w:tabs>
            <w:rPr>
              <w:rFonts w:ascii="宋体" w:hAnsi="宋体"/>
              <w:kern w:val="0"/>
              <w:szCs w:val="21"/>
            </w:rPr>
          </w:pPr>
          <w:r w:rsidRPr="000D5B1B">
            <w:rPr>
              <w:rFonts w:ascii="宋体" w:hAnsi="宋体"/>
              <w:szCs w:val="21"/>
            </w:rPr>
            <w:t>应收账款</w:t>
          </w:r>
          <w:r w:rsidRPr="000D5B1B">
            <w:rPr>
              <w:rFonts w:ascii="宋体" w:hAnsi="宋体" w:hint="eastAsia"/>
              <w:szCs w:val="21"/>
            </w:rPr>
            <w:t>分</w:t>
          </w:r>
          <w:r w:rsidRPr="000D5B1B">
            <w:rPr>
              <w:rFonts w:ascii="宋体" w:hAnsi="宋体"/>
              <w:szCs w:val="21"/>
            </w:rPr>
            <w:t>类</w:t>
          </w:r>
          <w:r w:rsidRPr="000D5B1B">
            <w:rPr>
              <w:rFonts w:ascii="宋体" w:hAnsi="宋体" w:hint="eastAsia"/>
              <w:szCs w:val="21"/>
            </w:rPr>
            <w:t>披露：</w:t>
          </w:r>
        </w:p>
        <w:sdt>
          <w:sdtPr>
            <w:rPr>
              <w:rFonts w:ascii="宋体" w:hAnsi="宋体" w:hint="eastAsia"/>
              <w:szCs w:val="21"/>
            </w:rPr>
            <w:alias w:val="是否适用：母公司应收账款分类披露[双击切换]"/>
            <w:tag w:val="_GBC_900790c89e5c4416b8352e128ae028ab"/>
            <w:id w:val="880332"/>
            <w:lock w:val="sdtLocked"/>
            <w:placeholder>
              <w:docPart w:val="GBC22222222222222222222222222222"/>
            </w:placeholder>
          </w:sdtPr>
          <w:sdtContent>
            <w:p w:rsidR="005155D7" w:rsidRPr="000D5B1B" w:rsidRDefault="009E230D">
              <w:pPr>
                <w:autoSpaceDE w:val="0"/>
                <w:autoSpaceDN w:val="0"/>
                <w:adjustRightInd w:val="0"/>
                <w:rPr>
                  <w:rFonts w:ascii="宋体" w:hAnsi="宋体"/>
                  <w:szCs w:val="21"/>
                </w:rPr>
              </w:pPr>
              <w:r w:rsidRPr="000D5B1B">
                <w:rPr>
                  <w:rFonts w:ascii="宋体" w:hAnsi="宋体"/>
                  <w:szCs w:val="21"/>
                </w:rPr>
                <w:fldChar w:fldCharType="begin"/>
              </w:r>
              <w:r w:rsidR="00D52A78"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D3606B"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D3606B">
          <w:pPr>
            <w:autoSpaceDE w:val="0"/>
            <w:autoSpaceDN w:val="0"/>
            <w:adjustRightInd w:val="0"/>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母公司财务附注：应收账款按种类披露"/>
              <w:tag w:val="_GBC_f344a1b7f63946a4901990e2d2551fa3"/>
              <w:id w:val="8803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母公司财务附注：应收账款按种类披露"/>
              <w:tag w:val="_GBC_afa1d6c6904c4f86963e2076436f3977"/>
              <w:id w:val="8803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976" w:type="pct"/>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561"/>
            <w:gridCol w:w="1133"/>
            <w:gridCol w:w="570"/>
            <w:gridCol w:w="1133"/>
            <w:gridCol w:w="708"/>
            <w:gridCol w:w="1133"/>
            <w:gridCol w:w="1140"/>
            <w:gridCol w:w="608"/>
            <w:gridCol w:w="963"/>
            <w:gridCol w:w="621"/>
            <w:gridCol w:w="1061"/>
          </w:tblGrid>
          <w:tr w:rsidR="00521DDE" w:rsidRPr="000D5B1B" w:rsidTr="00B82504">
            <w:trPr>
              <w:cantSplit/>
              <w:trHeight w:val="259"/>
            </w:trPr>
            <w:sdt>
              <w:sdtPr>
                <w:rPr>
                  <w:rFonts w:ascii="宋体" w:hAnsi="宋体"/>
                </w:rPr>
                <w:tag w:val="_PLD_604bf3f323474fbd9be1fe8406d32b4b"/>
                <w:id w:val="6009290"/>
                <w:lock w:val="sdtLocked"/>
              </w:sdtPr>
              <w:sdtContent>
                <w:tc>
                  <w:tcPr>
                    <w:tcW w:w="734" w:type="pct"/>
                    <w:vMerge w:val="restart"/>
                    <w:tcBorders>
                      <w:top w:val="single" w:sz="4" w:space="0" w:color="auto"/>
                      <w:left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种类</w:t>
                    </w:r>
                  </w:p>
                </w:tc>
              </w:sdtContent>
            </w:sdt>
            <w:sdt>
              <w:sdtPr>
                <w:rPr>
                  <w:rFonts w:ascii="宋体" w:hAnsi="宋体"/>
                </w:rPr>
                <w:tag w:val="_PLD_fc6499d2526346848bf9974ab12ae52c"/>
                <w:id w:val="6009291"/>
                <w:lock w:val="sdtLocked"/>
              </w:sdtPr>
              <w:sdtContent>
                <w:tc>
                  <w:tcPr>
                    <w:tcW w:w="2199" w:type="pct"/>
                    <w:gridSpan w:val="5"/>
                    <w:tcBorders>
                      <w:top w:val="single" w:sz="4" w:space="0" w:color="auto"/>
                      <w:left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81ba502fd44446c7b5eb78d391bb7730"/>
                <w:id w:val="6009292"/>
                <w:lock w:val="sdtLocked"/>
              </w:sdtPr>
              <w:sdtContent>
                <w:tc>
                  <w:tcPr>
                    <w:tcW w:w="2067" w:type="pct"/>
                    <w:gridSpan w:val="5"/>
                    <w:tcBorders>
                      <w:top w:val="single" w:sz="4" w:space="0" w:color="auto"/>
                      <w:left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期初余额</w:t>
                    </w:r>
                  </w:p>
                </w:tc>
              </w:sdtContent>
            </w:sdt>
          </w:tr>
          <w:tr w:rsidR="00521DDE" w:rsidRPr="000D5B1B" w:rsidTr="00B82504">
            <w:trPr>
              <w:cantSplit/>
              <w:trHeight w:val="227"/>
            </w:trPr>
            <w:tc>
              <w:tcPr>
                <w:tcW w:w="734" w:type="pct"/>
                <w:vMerge/>
                <w:tcBorders>
                  <w:left w:val="single" w:sz="4" w:space="0" w:color="auto"/>
                  <w:right w:val="single" w:sz="4" w:space="0" w:color="auto"/>
                </w:tcBorders>
                <w:vAlign w:val="center"/>
              </w:tcPr>
              <w:p w:rsidR="00521DDE" w:rsidRPr="000D5B1B" w:rsidRDefault="00521DDE" w:rsidP="00B82504">
                <w:pPr>
                  <w:rPr>
                    <w:rFonts w:ascii="宋体" w:hAnsi="宋体"/>
                    <w:szCs w:val="21"/>
                  </w:rPr>
                </w:pPr>
              </w:p>
            </w:tc>
            <w:sdt>
              <w:sdtPr>
                <w:rPr>
                  <w:rFonts w:ascii="宋体" w:hAnsi="宋体"/>
                </w:rPr>
                <w:tag w:val="_PLD_08cc21719656496e9de7a7a6bc5bf29b"/>
                <w:id w:val="6009293"/>
                <w:lock w:val="sdtLocked"/>
              </w:sdtPr>
              <w:sdtContent>
                <w:tc>
                  <w:tcPr>
                    <w:tcW w:w="800" w:type="pct"/>
                    <w:gridSpan w:val="2"/>
                    <w:tcBorders>
                      <w:top w:val="single" w:sz="4" w:space="0" w:color="auto"/>
                      <w:left w:val="single" w:sz="4" w:space="0" w:color="auto"/>
                      <w:bottom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3bf5acf719414a2eb9a1915149536c85"/>
                <w:id w:val="6009294"/>
                <w:lock w:val="sdtLocked"/>
              </w:sdtPr>
              <w:sdtContent>
                <w:tc>
                  <w:tcPr>
                    <w:tcW w:w="866" w:type="pct"/>
                    <w:gridSpan w:val="2"/>
                    <w:tcBorders>
                      <w:top w:val="single" w:sz="4" w:space="0" w:color="auto"/>
                      <w:left w:val="single" w:sz="4" w:space="0" w:color="auto"/>
                      <w:bottom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坏账准备</w:t>
                    </w:r>
                  </w:p>
                </w:tc>
              </w:sdtContent>
            </w:sdt>
            <w:sdt>
              <w:sdtPr>
                <w:rPr>
                  <w:rFonts w:ascii="宋体" w:hAnsi="宋体"/>
                </w:rPr>
                <w:tag w:val="_PLD_b2ba0f5e55c84a5bb427192a1f23c6ad"/>
                <w:id w:val="6009295"/>
                <w:lock w:val="sdtLocked"/>
              </w:sdtPr>
              <w:sdtContent>
                <w:tc>
                  <w:tcPr>
                    <w:tcW w:w="533" w:type="pct"/>
                    <w:vMerge w:val="restart"/>
                    <w:tcBorders>
                      <w:top w:val="single" w:sz="4" w:space="0" w:color="auto"/>
                      <w:left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账面</w:t>
                    </w:r>
                  </w:p>
                  <w:p w:rsidR="00521DDE" w:rsidRPr="000D5B1B" w:rsidRDefault="00521DDE" w:rsidP="00B82504">
                    <w:pPr>
                      <w:jc w:val="center"/>
                      <w:rPr>
                        <w:rFonts w:ascii="宋体" w:hAnsi="宋体"/>
                        <w:szCs w:val="21"/>
                      </w:rPr>
                    </w:pPr>
                    <w:r w:rsidRPr="000D5B1B">
                      <w:rPr>
                        <w:rFonts w:ascii="宋体" w:hAnsi="宋体" w:hint="eastAsia"/>
                        <w:szCs w:val="21"/>
                      </w:rPr>
                      <w:lastRenderedPageBreak/>
                      <w:t>价值</w:t>
                    </w:r>
                  </w:p>
                </w:tc>
              </w:sdtContent>
            </w:sdt>
            <w:sdt>
              <w:sdtPr>
                <w:rPr>
                  <w:rFonts w:ascii="宋体" w:hAnsi="宋体"/>
                </w:rPr>
                <w:tag w:val="_PLD_262e427ee0dd4214aa848822cdc941df"/>
                <w:id w:val="6009296"/>
                <w:lock w:val="sdtLocked"/>
              </w:sdtPr>
              <w:sdtContent>
                <w:tc>
                  <w:tcPr>
                    <w:tcW w:w="822" w:type="pct"/>
                    <w:gridSpan w:val="2"/>
                    <w:tcBorders>
                      <w:top w:val="single" w:sz="4" w:space="0" w:color="auto"/>
                      <w:left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9bad83aedf6040e39c7f891eacb035a6"/>
                <w:id w:val="6009297"/>
                <w:lock w:val="sdtLocked"/>
              </w:sdtPr>
              <w:sdtContent>
                <w:tc>
                  <w:tcPr>
                    <w:tcW w:w="745" w:type="pct"/>
                    <w:gridSpan w:val="2"/>
                    <w:tcBorders>
                      <w:top w:val="single" w:sz="4" w:space="0" w:color="auto"/>
                      <w:left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坏账准备</w:t>
                    </w:r>
                  </w:p>
                </w:tc>
              </w:sdtContent>
            </w:sdt>
            <w:sdt>
              <w:sdtPr>
                <w:rPr>
                  <w:rFonts w:ascii="宋体" w:hAnsi="宋体"/>
                </w:rPr>
                <w:tag w:val="_PLD_1180db49870345b8a066b921f769dc6c"/>
                <w:id w:val="6009298"/>
                <w:lock w:val="sdtLocked"/>
              </w:sdtPr>
              <w:sdtContent>
                <w:tc>
                  <w:tcPr>
                    <w:tcW w:w="500" w:type="pct"/>
                    <w:vMerge w:val="restart"/>
                    <w:tcBorders>
                      <w:top w:val="single" w:sz="4" w:space="0" w:color="auto"/>
                      <w:left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账面</w:t>
                    </w:r>
                  </w:p>
                  <w:p w:rsidR="00521DDE" w:rsidRPr="000D5B1B" w:rsidRDefault="00521DDE" w:rsidP="00B82504">
                    <w:pPr>
                      <w:jc w:val="center"/>
                      <w:rPr>
                        <w:rFonts w:ascii="宋体" w:hAnsi="宋体"/>
                        <w:szCs w:val="21"/>
                      </w:rPr>
                    </w:pPr>
                    <w:r w:rsidRPr="000D5B1B">
                      <w:rPr>
                        <w:rFonts w:ascii="宋体" w:hAnsi="宋体" w:hint="eastAsia"/>
                        <w:szCs w:val="21"/>
                      </w:rPr>
                      <w:lastRenderedPageBreak/>
                      <w:t>价值</w:t>
                    </w:r>
                  </w:p>
                </w:tc>
              </w:sdtContent>
            </w:sdt>
          </w:tr>
          <w:tr w:rsidR="00521DDE" w:rsidRPr="000D5B1B" w:rsidTr="00B82504">
            <w:trPr>
              <w:cantSplit/>
              <w:trHeight w:val="375"/>
            </w:trPr>
            <w:tc>
              <w:tcPr>
                <w:tcW w:w="734" w:type="pct"/>
                <w:vMerge/>
                <w:tcBorders>
                  <w:left w:val="single" w:sz="4" w:space="0" w:color="auto"/>
                  <w:bottom w:val="single" w:sz="4" w:space="0" w:color="auto"/>
                  <w:right w:val="single" w:sz="4" w:space="0" w:color="auto"/>
                </w:tcBorders>
                <w:vAlign w:val="center"/>
              </w:tcPr>
              <w:p w:rsidR="00521DDE" w:rsidRPr="000D5B1B" w:rsidRDefault="00521DDE" w:rsidP="00B82504">
                <w:pPr>
                  <w:rPr>
                    <w:rFonts w:ascii="宋体" w:hAnsi="宋体"/>
                    <w:szCs w:val="21"/>
                  </w:rPr>
                </w:pPr>
              </w:p>
            </w:tc>
            <w:sdt>
              <w:sdtPr>
                <w:rPr>
                  <w:rFonts w:ascii="宋体" w:hAnsi="宋体"/>
                </w:rPr>
                <w:tag w:val="_PLD_d0d19bdfd4a74ef79861f6e904f14e0f"/>
                <w:id w:val="6009299"/>
                <w:lock w:val="sdtLocked"/>
              </w:sdtPr>
              <w:sdtContent>
                <w:tc>
                  <w:tcPr>
                    <w:tcW w:w="533" w:type="pct"/>
                    <w:tcBorders>
                      <w:left w:val="single" w:sz="4" w:space="0" w:color="auto"/>
                      <w:bottom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金额</w:t>
                    </w:r>
                  </w:p>
                </w:tc>
              </w:sdtContent>
            </w:sdt>
            <w:sdt>
              <w:sdtPr>
                <w:rPr>
                  <w:rFonts w:ascii="宋体" w:hAnsi="宋体"/>
                </w:rPr>
                <w:tag w:val="_PLD_29b12e35342d476fb2ec3c822580a391"/>
                <w:id w:val="6009300"/>
                <w:lock w:val="sdtLocked"/>
              </w:sdtPr>
              <w:sdtContent>
                <w:tc>
                  <w:tcPr>
                    <w:tcW w:w="268" w:type="pct"/>
                    <w:tcBorders>
                      <w:left w:val="single" w:sz="4" w:space="0" w:color="auto"/>
                      <w:bottom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比例</w:t>
                    </w:r>
                    <w:r w:rsidRPr="000D5B1B">
                      <w:rPr>
                        <w:rFonts w:ascii="宋体" w:hAnsi="宋体"/>
                        <w:szCs w:val="21"/>
                      </w:rPr>
                      <w:t>(%)</w:t>
                    </w:r>
                  </w:p>
                </w:tc>
              </w:sdtContent>
            </w:sdt>
            <w:sdt>
              <w:sdtPr>
                <w:rPr>
                  <w:rFonts w:ascii="宋体" w:hAnsi="宋体"/>
                </w:rPr>
                <w:tag w:val="_PLD_98dcb54f78f6476eaf182e42f7dac0a1"/>
                <w:id w:val="6009301"/>
                <w:lock w:val="sdtLocked"/>
              </w:sdtPr>
              <w:sdtContent>
                <w:tc>
                  <w:tcPr>
                    <w:tcW w:w="533" w:type="pct"/>
                    <w:tcBorders>
                      <w:left w:val="single" w:sz="4" w:space="0" w:color="auto"/>
                      <w:bottom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金额</w:t>
                    </w:r>
                  </w:p>
                </w:tc>
              </w:sdtContent>
            </w:sdt>
            <w:sdt>
              <w:sdtPr>
                <w:rPr>
                  <w:rFonts w:ascii="宋体" w:hAnsi="宋体"/>
                </w:rPr>
                <w:tag w:val="_PLD_769ef23f5e5e454d856f744a0997af44"/>
                <w:id w:val="6009302"/>
                <w:lock w:val="sdtLocked"/>
              </w:sdtPr>
              <w:sdtContent>
                <w:tc>
                  <w:tcPr>
                    <w:tcW w:w="333" w:type="pct"/>
                    <w:tcBorders>
                      <w:left w:val="single" w:sz="4" w:space="0" w:color="auto"/>
                      <w:bottom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计提比例</w:t>
                    </w:r>
                    <w:r w:rsidRPr="000D5B1B">
                      <w:rPr>
                        <w:rFonts w:ascii="宋体" w:hAnsi="宋体"/>
                        <w:szCs w:val="21"/>
                      </w:rPr>
                      <w:t>(%)</w:t>
                    </w:r>
                  </w:p>
                </w:tc>
              </w:sdtContent>
            </w:sdt>
            <w:tc>
              <w:tcPr>
                <w:tcW w:w="533" w:type="pct"/>
                <w:vMerge/>
                <w:tcBorders>
                  <w:left w:val="single" w:sz="4" w:space="0" w:color="auto"/>
                  <w:bottom w:val="single" w:sz="4" w:space="0" w:color="auto"/>
                  <w:right w:val="single" w:sz="4" w:space="0" w:color="auto"/>
                </w:tcBorders>
                <w:vAlign w:val="center"/>
              </w:tcPr>
              <w:p w:rsidR="00521DDE" w:rsidRPr="000D5B1B" w:rsidRDefault="00521DDE" w:rsidP="00B82504">
                <w:pPr>
                  <w:jc w:val="center"/>
                  <w:rPr>
                    <w:rFonts w:ascii="宋体" w:hAnsi="宋体"/>
                    <w:szCs w:val="21"/>
                  </w:rPr>
                </w:pPr>
              </w:p>
            </w:tc>
            <w:sdt>
              <w:sdtPr>
                <w:rPr>
                  <w:rFonts w:ascii="宋体" w:hAnsi="宋体"/>
                </w:rPr>
                <w:tag w:val="_PLD_fa4899ba197847a7b8f1437e8c2d3e2d"/>
                <w:id w:val="6009303"/>
                <w:lock w:val="sdtLocked"/>
              </w:sdtPr>
              <w:sdtContent>
                <w:tc>
                  <w:tcPr>
                    <w:tcW w:w="536" w:type="pct"/>
                    <w:tcBorders>
                      <w:left w:val="single" w:sz="4" w:space="0" w:color="auto"/>
                      <w:bottom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金额</w:t>
                    </w:r>
                  </w:p>
                </w:tc>
              </w:sdtContent>
            </w:sdt>
            <w:sdt>
              <w:sdtPr>
                <w:rPr>
                  <w:rFonts w:ascii="宋体" w:hAnsi="宋体"/>
                </w:rPr>
                <w:tag w:val="_PLD_22dee1483d2741a4a1c29d14ebb4dd73"/>
                <w:id w:val="6009304"/>
                <w:lock w:val="sdtLocked"/>
              </w:sdtPr>
              <w:sdtContent>
                <w:tc>
                  <w:tcPr>
                    <w:tcW w:w="286" w:type="pct"/>
                    <w:tcBorders>
                      <w:left w:val="single" w:sz="4" w:space="0" w:color="auto"/>
                      <w:bottom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比例</w:t>
                    </w:r>
                    <w:r w:rsidRPr="000D5B1B">
                      <w:rPr>
                        <w:rFonts w:ascii="宋体" w:hAnsi="宋体"/>
                        <w:szCs w:val="21"/>
                      </w:rPr>
                      <w:t>(%)</w:t>
                    </w:r>
                  </w:p>
                </w:tc>
              </w:sdtContent>
            </w:sdt>
            <w:sdt>
              <w:sdtPr>
                <w:rPr>
                  <w:rFonts w:ascii="宋体" w:hAnsi="宋体"/>
                </w:rPr>
                <w:tag w:val="_PLD_951bc1144a3a4411ae7980ed6df7ca52"/>
                <w:id w:val="6009305"/>
                <w:lock w:val="sdtLocked"/>
              </w:sdtPr>
              <w:sdtContent>
                <w:tc>
                  <w:tcPr>
                    <w:tcW w:w="453" w:type="pct"/>
                    <w:tcBorders>
                      <w:left w:val="single" w:sz="4" w:space="0" w:color="auto"/>
                      <w:bottom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金额</w:t>
                    </w:r>
                  </w:p>
                </w:tc>
              </w:sdtContent>
            </w:sdt>
            <w:sdt>
              <w:sdtPr>
                <w:rPr>
                  <w:rFonts w:ascii="宋体" w:hAnsi="宋体"/>
                </w:rPr>
                <w:tag w:val="_PLD_9b5a2795d3a34ba58f144e8a31609deb"/>
                <w:id w:val="6009306"/>
                <w:lock w:val="sdtLocked"/>
              </w:sdtPr>
              <w:sdtContent>
                <w:tc>
                  <w:tcPr>
                    <w:tcW w:w="292" w:type="pct"/>
                    <w:tcBorders>
                      <w:left w:val="single" w:sz="4" w:space="0" w:color="auto"/>
                      <w:bottom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计提比例</w:t>
                    </w:r>
                    <w:r w:rsidRPr="000D5B1B">
                      <w:rPr>
                        <w:rFonts w:ascii="宋体" w:hAnsi="宋体"/>
                        <w:szCs w:val="21"/>
                      </w:rPr>
                      <w:t>(%)</w:t>
                    </w:r>
                  </w:p>
                </w:tc>
              </w:sdtContent>
            </w:sdt>
            <w:tc>
              <w:tcPr>
                <w:tcW w:w="500" w:type="pct"/>
                <w:vMerge/>
                <w:tcBorders>
                  <w:left w:val="single" w:sz="4" w:space="0" w:color="auto"/>
                  <w:bottom w:val="single" w:sz="4" w:space="0" w:color="auto"/>
                  <w:right w:val="single" w:sz="4" w:space="0" w:color="auto"/>
                </w:tcBorders>
              </w:tcPr>
              <w:p w:rsidR="00521DDE" w:rsidRPr="000D5B1B" w:rsidRDefault="00521DDE" w:rsidP="00B82504">
                <w:pPr>
                  <w:jc w:val="center"/>
                  <w:rPr>
                    <w:rFonts w:ascii="宋体" w:hAnsi="宋体"/>
                    <w:szCs w:val="21"/>
                  </w:rPr>
                </w:pPr>
              </w:p>
            </w:tc>
          </w:tr>
          <w:tr w:rsidR="00521DDE" w:rsidRPr="000D5B1B" w:rsidTr="00B82504">
            <w:trPr>
              <w:cantSplit/>
            </w:trPr>
            <w:sdt>
              <w:sdtPr>
                <w:rPr>
                  <w:rFonts w:ascii="宋体" w:hAnsi="宋体"/>
                  <w:sz w:val="18"/>
                  <w:szCs w:val="18"/>
                </w:rPr>
                <w:tag w:val="_PLD_3cb98e7cc16f45d38da692e6992c3dfe"/>
                <w:id w:val="6009307"/>
                <w:lock w:val="sdtLocked"/>
              </w:sdtPr>
              <w:sdtContent>
                <w:tc>
                  <w:tcPr>
                    <w:tcW w:w="734"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rPr>
                        <w:rFonts w:ascii="宋体" w:hAnsi="宋体"/>
                        <w:sz w:val="18"/>
                        <w:szCs w:val="18"/>
                      </w:rPr>
                    </w:pPr>
                    <w:r w:rsidRPr="000D5B1B">
                      <w:rPr>
                        <w:rFonts w:ascii="宋体" w:hAnsi="宋体" w:hint="eastAsia"/>
                        <w:sz w:val="18"/>
                        <w:szCs w:val="18"/>
                      </w:rPr>
                      <w:t>单项金额重大并单独计提坏账准备的应收账款</w:t>
                    </w:r>
                  </w:p>
                </w:tc>
              </w:sdtContent>
            </w:sdt>
            <w:tc>
              <w:tcPr>
                <w:tcW w:w="533"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Cs w:val="21"/>
                  </w:rPr>
                </w:pPr>
              </w:p>
            </w:tc>
            <w:tc>
              <w:tcPr>
                <w:tcW w:w="268"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Cs w:val="21"/>
                  </w:rPr>
                </w:pPr>
              </w:p>
            </w:tc>
            <w:tc>
              <w:tcPr>
                <w:tcW w:w="533"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Cs w:val="21"/>
                  </w:rPr>
                </w:pPr>
              </w:p>
            </w:tc>
            <w:tc>
              <w:tcPr>
                <w:tcW w:w="333"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Cs w:val="21"/>
                  </w:rPr>
                </w:pPr>
              </w:p>
            </w:tc>
            <w:tc>
              <w:tcPr>
                <w:tcW w:w="533"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Cs w:val="21"/>
                  </w:rPr>
                </w:pPr>
              </w:p>
            </w:tc>
            <w:tc>
              <w:tcPr>
                <w:tcW w:w="536"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Cs w:val="21"/>
                  </w:rPr>
                </w:pPr>
              </w:p>
            </w:tc>
            <w:tc>
              <w:tcPr>
                <w:tcW w:w="286"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Cs w:val="21"/>
                  </w:rPr>
                </w:pPr>
              </w:p>
            </w:tc>
            <w:tc>
              <w:tcPr>
                <w:tcW w:w="453"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Cs w:val="21"/>
                  </w:rPr>
                </w:pPr>
              </w:p>
            </w:tc>
            <w:tc>
              <w:tcPr>
                <w:tcW w:w="292"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Cs w:val="21"/>
                  </w:rPr>
                </w:pPr>
              </w:p>
            </w:tc>
            <w:tc>
              <w:tcPr>
                <w:tcW w:w="500"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Cs w:val="21"/>
                  </w:rPr>
                </w:pPr>
              </w:p>
            </w:tc>
          </w:tr>
          <w:tr w:rsidR="00521DDE" w:rsidRPr="000D5B1B" w:rsidTr="00B82504">
            <w:trPr>
              <w:cantSplit/>
            </w:trPr>
            <w:sdt>
              <w:sdtPr>
                <w:rPr>
                  <w:rFonts w:ascii="宋体" w:hAnsi="宋体"/>
                  <w:sz w:val="18"/>
                  <w:szCs w:val="18"/>
                </w:rPr>
                <w:tag w:val="_PLD_260c6a8f141f4428a47c802a7660ab2e"/>
                <w:id w:val="6009308"/>
                <w:lock w:val="sdtLocked"/>
              </w:sdtPr>
              <w:sdtContent>
                <w:tc>
                  <w:tcPr>
                    <w:tcW w:w="734"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rPr>
                        <w:rFonts w:ascii="宋体" w:hAnsi="宋体"/>
                        <w:sz w:val="18"/>
                        <w:szCs w:val="18"/>
                      </w:rPr>
                    </w:pPr>
                    <w:r w:rsidRPr="000D5B1B">
                      <w:rPr>
                        <w:rFonts w:ascii="宋体" w:hAnsi="宋体" w:hint="eastAsia"/>
                        <w:sz w:val="18"/>
                        <w:szCs w:val="18"/>
                      </w:rPr>
                      <w:t>按信用风险特征组合计提坏账准备的应收账款</w:t>
                    </w:r>
                  </w:p>
                </w:tc>
              </w:sdtContent>
            </w:sdt>
            <w:tc>
              <w:tcPr>
                <w:tcW w:w="533" w:type="pct"/>
                <w:tcBorders>
                  <w:top w:val="single" w:sz="4" w:space="0" w:color="auto"/>
                  <w:left w:val="single" w:sz="4" w:space="0" w:color="auto"/>
                  <w:bottom w:val="single" w:sz="4" w:space="0" w:color="auto"/>
                  <w:right w:val="single" w:sz="4" w:space="0" w:color="auto"/>
                </w:tcBorders>
                <w:vAlign w:val="center"/>
              </w:tcPr>
              <w:p w:rsidR="00521DDE" w:rsidRPr="000D5B1B" w:rsidRDefault="00521DDE" w:rsidP="00B82504">
                <w:pPr>
                  <w:jc w:val="right"/>
                  <w:rPr>
                    <w:rFonts w:ascii="宋体" w:hAnsi="宋体"/>
                    <w:sz w:val="15"/>
                    <w:szCs w:val="15"/>
                  </w:rPr>
                </w:pPr>
                <w:r w:rsidRPr="000D5B1B">
                  <w:rPr>
                    <w:rFonts w:ascii="宋体" w:hAnsi="宋体"/>
                    <w:sz w:val="15"/>
                    <w:szCs w:val="15"/>
                  </w:rPr>
                  <w:t>87,308,041.80</w:t>
                </w:r>
              </w:p>
            </w:tc>
            <w:tc>
              <w:tcPr>
                <w:tcW w:w="268" w:type="pct"/>
                <w:tcBorders>
                  <w:top w:val="single" w:sz="4" w:space="0" w:color="auto"/>
                  <w:left w:val="single" w:sz="4" w:space="0" w:color="auto"/>
                  <w:bottom w:val="single" w:sz="4" w:space="0" w:color="auto"/>
                  <w:right w:val="single" w:sz="4" w:space="0" w:color="auto"/>
                </w:tcBorders>
                <w:vAlign w:val="center"/>
              </w:tcPr>
              <w:p w:rsidR="00521DDE" w:rsidRPr="000D5B1B" w:rsidRDefault="00521DDE" w:rsidP="00B82504">
                <w:pPr>
                  <w:jc w:val="right"/>
                  <w:rPr>
                    <w:rFonts w:ascii="宋体" w:hAnsi="宋体"/>
                    <w:sz w:val="15"/>
                    <w:szCs w:val="15"/>
                  </w:rPr>
                </w:pPr>
                <w:r w:rsidRPr="000D5B1B">
                  <w:rPr>
                    <w:rFonts w:ascii="宋体" w:hAnsi="宋体"/>
                    <w:sz w:val="15"/>
                    <w:szCs w:val="15"/>
                  </w:rPr>
                  <w:t>100.00</w:t>
                </w:r>
              </w:p>
            </w:tc>
            <w:tc>
              <w:tcPr>
                <w:tcW w:w="533" w:type="pct"/>
                <w:tcBorders>
                  <w:top w:val="single" w:sz="4" w:space="0" w:color="auto"/>
                  <w:left w:val="single" w:sz="4" w:space="0" w:color="auto"/>
                  <w:bottom w:val="single" w:sz="4" w:space="0" w:color="auto"/>
                  <w:right w:val="single" w:sz="4" w:space="0" w:color="auto"/>
                </w:tcBorders>
                <w:vAlign w:val="center"/>
              </w:tcPr>
              <w:p w:rsidR="00521DDE" w:rsidRPr="000D5B1B" w:rsidRDefault="00521DDE" w:rsidP="00B82504">
                <w:pPr>
                  <w:jc w:val="right"/>
                  <w:rPr>
                    <w:rFonts w:ascii="宋体" w:hAnsi="宋体"/>
                    <w:sz w:val="15"/>
                    <w:szCs w:val="15"/>
                  </w:rPr>
                </w:pPr>
                <w:r w:rsidRPr="000D5B1B">
                  <w:rPr>
                    <w:rFonts w:ascii="宋体" w:hAnsi="宋体"/>
                    <w:sz w:val="15"/>
                    <w:szCs w:val="15"/>
                  </w:rPr>
                  <w:t>10,073,059.28</w:t>
                </w:r>
              </w:p>
            </w:tc>
            <w:tc>
              <w:tcPr>
                <w:tcW w:w="333" w:type="pct"/>
                <w:tcBorders>
                  <w:top w:val="single" w:sz="4" w:space="0" w:color="auto"/>
                  <w:left w:val="single" w:sz="4" w:space="0" w:color="auto"/>
                  <w:bottom w:val="single" w:sz="4" w:space="0" w:color="auto"/>
                  <w:right w:val="single" w:sz="4" w:space="0" w:color="auto"/>
                </w:tcBorders>
                <w:vAlign w:val="center"/>
              </w:tcPr>
              <w:p w:rsidR="00521DDE" w:rsidRPr="000D5B1B" w:rsidRDefault="00521DDE" w:rsidP="00B82504">
                <w:pPr>
                  <w:jc w:val="right"/>
                  <w:rPr>
                    <w:rFonts w:ascii="宋体" w:hAnsi="宋体"/>
                    <w:sz w:val="15"/>
                    <w:szCs w:val="15"/>
                  </w:rPr>
                </w:pPr>
                <w:r w:rsidRPr="000D5B1B">
                  <w:rPr>
                    <w:rFonts w:ascii="宋体" w:hAnsi="宋体"/>
                    <w:sz w:val="15"/>
                    <w:szCs w:val="15"/>
                  </w:rPr>
                  <w:t>11.54</w:t>
                </w:r>
              </w:p>
            </w:tc>
            <w:tc>
              <w:tcPr>
                <w:tcW w:w="533" w:type="pct"/>
                <w:tcBorders>
                  <w:top w:val="single" w:sz="4" w:space="0" w:color="auto"/>
                  <w:left w:val="single" w:sz="4" w:space="0" w:color="auto"/>
                  <w:bottom w:val="single" w:sz="4" w:space="0" w:color="auto"/>
                  <w:right w:val="single" w:sz="4" w:space="0" w:color="auto"/>
                </w:tcBorders>
                <w:vAlign w:val="center"/>
              </w:tcPr>
              <w:p w:rsidR="00521DDE" w:rsidRPr="000D5B1B" w:rsidRDefault="00521DDE" w:rsidP="00B82504">
                <w:pPr>
                  <w:jc w:val="right"/>
                  <w:rPr>
                    <w:rFonts w:ascii="宋体" w:hAnsi="宋体"/>
                    <w:sz w:val="15"/>
                    <w:szCs w:val="15"/>
                  </w:rPr>
                </w:pPr>
                <w:r w:rsidRPr="000D5B1B">
                  <w:rPr>
                    <w:rFonts w:ascii="宋体" w:hAnsi="宋体"/>
                    <w:sz w:val="15"/>
                    <w:szCs w:val="15"/>
                  </w:rPr>
                  <w:t>77,234,982.52</w:t>
                </w:r>
              </w:p>
            </w:tc>
            <w:tc>
              <w:tcPr>
                <w:tcW w:w="536" w:type="pct"/>
                <w:tcBorders>
                  <w:top w:val="single" w:sz="4" w:space="0" w:color="auto"/>
                  <w:left w:val="single" w:sz="4" w:space="0" w:color="auto"/>
                  <w:bottom w:val="single" w:sz="4" w:space="0" w:color="auto"/>
                  <w:right w:val="single" w:sz="4" w:space="0" w:color="auto"/>
                </w:tcBorders>
                <w:vAlign w:val="center"/>
              </w:tcPr>
              <w:p w:rsidR="00521DDE" w:rsidRPr="000D5B1B" w:rsidRDefault="00521DDE" w:rsidP="00B82504">
                <w:pPr>
                  <w:jc w:val="right"/>
                  <w:rPr>
                    <w:rFonts w:ascii="宋体" w:hAnsi="宋体"/>
                    <w:sz w:val="15"/>
                    <w:szCs w:val="15"/>
                  </w:rPr>
                </w:pPr>
                <w:r w:rsidRPr="000D5B1B">
                  <w:rPr>
                    <w:rFonts w:ascii="宋体" w:hAnsi="宋体"/>
                    <w:sz w:val="15"/>
                    <w:szCs w:val="15"/>
                  </w:rPr>
                  <w:t>69,237,521.17</w:t>
                </w:r>
              </w:p>
            </w:tc>
            <w:tc>
              <w:tcPr>
                <w:tcW w:w="286" w:type="pct"/>
                <w:tcBorders>
                  <w:top w:val="single" w:sz="4" w:space="0" w:color="auto"/>
                  <w:left w:val="single" w:sz="4" w:space="0" w:color="auto"/>
                  <w:bottom w:val="single" w:sz="4" w:space="0" w:color="auto"/>
                  <w:right w:val="single" w:sz="4" w:space="0" w:color="auto"/>
                </w:tcBorders>
                <w:vAlign w:val="center"/>
              </w:tcPr>
              <w:p w:rsidR="00521DDE" w:rsidRPr="000D5B1B" w:rsidRDefault="00521DDE" w:rsidP="00B82504">
                <w:pPr>
                  <w:jc w:val="right"/>
                  <w:rPr>
                    <w:rFonts w:ascii="宋体" w:hAnsi="宋体"/>
                    <w:sz w:val="15"/>
                    <w:szCs w:val="15"/>
                  </w:rPr>
                </w:pPr>
                <w:r w:rsidRPr="000D5B1B">
                  <w:rPr>
                    <w:rFonts w:ascii="宋体" w:hAnsi="宋体"/>
                    <w:sz w:val="15"/>
                    <w:szCs w:val="15"/>
                  </w:rPr>
                  <w:t>100.00</w:t>
                </w:r>
              </w:p>
            </w:tc>
            <w:tc>
              <w:tcPr>
                <w:tcW w:w="453" w:type="pct"/>
                <w:tcBorders>
                  <w:top w:val="single" w:sz="4" w:space="0" w:color="auto"/>
                  <w:left w:val="single" w:sz="4" w:space="0" w:color="auto"/>
                  <w:bottom w:val="single" w:sz="4" w:space="0" w:color="auto"/>
                  <w:right w:val="single" w:sz="4" w:space="0" w:color="auto"/>
                </w:tcBorders>
                <w:vAlign w:val="center"/>
              </w:tcPr>
              <w:p w:rsidR="00521DDE" w:rsidRPr="000D5B1B" w:rsidRDefault="00521DDE" w:rsidP="00B82504">
                <w:pPr>
                  <w:jc w:val="right"/>
                  <w:rPr>
                    <w:rFonts w:ascii="宋体" w:hAnsi="宋体"/>
                    <w:sz w:val="15"/>
                    <w:szCs w:val="15"/>
                  </w:rPr>
                </w:pPr>
                <w:r w:rsidRPr="000D5B1B">
                  <w:rPr>
                    <w:rFonts w:ascii="宋体" w:hAnsi="宋体"/>
                    <w:sz w:val="15"/>
                    <w:szCs w:val="15"/>
                  </w:rPr>
                  <w:t>9,050,872.88</w:t>
                </w:r>
              </w:p>
            </w:tc>
            <w:tc>
              <w:tcPr>
                <w:tcW w:w="292" w:type="pct"/>
                <w:tcBorders>
                  <w:top w:val="single" w:sz="4" w:space="0" w:color="auto"/>
                  <w:left w:val="single" w:sz="4" w:space="0" w:color="auto"/>
                  <w:bottom w:val="single" w:sz="4" w:space="0" w:color="auto"/>
                  <w:right w:val="single" w:sz="4" w:space="0" w:color="auto"/>
                </w:tcBorders>
                <w:vAlign w:val="center"/>
              </w:tcPr>
              <w:p w:rsidR="00521DDE" w:rsidRPr="000D5B1B" w:rsidRDefault="00521DDE" w:rsidP="00B82504">
                <w:pPr>
                  <w:jc w:val="right"/>
                  <w:rPr>
                    <w:rFonts w:ascii="宋体" w:hAnsi="宋体"/>
                    <w:sz w:val="15"/>
                    <w:szCs w:val="15"/>
                  </w:rPr>
                </w:pPr>
                <w:r w:rsidRPr="000D5B1B">
                  <w:rPr>
                    <w:rFonts w:ascii="宋体" w:hAnsi="宋体"/>
                    <w:sz w:val="15"/>
                    <w:szCs w:val="15"/>
                  </w:rPr>
                  <w:t>13.07</w:t>
                </w:r>
              </w:p>
            </w:tc>
            <w:tc>
              <w:tcPr>
                <w:tcW w:w="500" w:type="pct"/>
                <w:tcBorders>
                  <w:top w:val="single" w:sz="4" w:space="0" w:color="auto"/>
                  <w:left w:val="single" w:sz="4" w:space="0" w:color="auto"/>
                  <w:bottom w:val="single" w:sz="4" w:space="0" w:color="auto"/>
                  <w:right w:val="single" w:sz="4" w:space="0" w:color="auto"/>
                </w:tcBorders>
                <w:vAlign w:val="center"/>
              </w:tcPr>
              <w:p w:rsidR="00521DDE" w:rsidRPr="000D5B1B" w:rsidRDefault="00521DDE" w:rsidP="00B82504">
                <w:pPr>
                  <w:jc w:val="right"/>
                  <w:rPr>
                    <w:rFonts w:ascii="宋体" w:hAnsi="宋体"/>
                    <w:sz w:val="15"/>
                    <w:szCs w:val="15"/>
                  </w:rPr>
                </w:pPr>
                <w:r w:rsidRPr="000D5B1B">
                  <w:rPr>
                    <w:rFonts w:ascii="宋体" w:hAnsi="宋体"/>
                    <w:sz w:val="15"/>
                    <w:szCs w:val="15"/>
                  </w:rPr>
                  <w:t>60,186,648.29</w:t>
                </w:r>
              </w:p>
            </w:tc>
          </w:tr>
          <w:tr w:rsidR="00521DDE" w:rsidRPr="000D5B1B" w:rsidTr="00B82504">
            <w:trPr>
              <w:cantSplit/>
            </w:trPr>
            <w:sdt>
              <w:sdtPr>
                <w:rPr>
                  <w:rFonts w:ascii="宋体" w:hAnsi="宋体"/>
                  <w:sz w:val="18"/>
                  <w:szCs w:val="18"/>
                </w:rPr>
                <w:tag w:val="_PLD_47c6cc15e08a4d3a862a8282cb802548"/>
                <w:id w:val="6009309"/>
                <w:lock w:val="sdtLocked"/>
              </w:sdtPr>
              <w:sdtContent>
                <w:tc>
                  <w:tcPr>
                    <w:tcW w:w="734"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rPr>
                        <w:rFonts w:ascii="宋体" w:hAnsi="宋体"/>
                        <w:sz w:val="18"/>
                        <w:szCs w:val="18"/>
                      </w:rPr>
                    </w:pPr>
                    <w:r w:rsidRPr="000D5B1B">
                      <w:rPr>
                        <w:rFonts w:ascii="宋体" w:hAnsi="宋体" w:hint="eastAsia"/>
                        <w:sz w:val="18"/>
                        <w:szCs w:val="18"/>
                      </w:rPr>
                      <w:t>单项金额不重大但单独计提坏账准备的应收账款</w:t>
                    </w:r>
                  </w:p>
                </w:tc>
              </w:sdtContent>
            </w:sdt>
            <w:tc>
              <w:tcPr>
                <w:tcW w:w="533"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 w:val="15"/>
                    <w:szCs w:val="15"/>
                  </w:rPr>
                </w:pPr>
              </w:p>
            </w:tc>
            <w:tc>
              <w:tcPr>
                <w:tcW w:w="268"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 w:val="15"/>
                    <w:szCs w:val="15"/>
                  </w:rPr>
                </w:pPr>
              </w:p>
            </w:tc>
            <w:tc>
              <w:tcPr>
                <w:tcW w:w="533"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 w:val="15"/>
                    <w:szCs w:val="15"/>
                  </w:rPr>
                </w:pPr>
              </w:p>
            </w:tc>
            <w:tc>
              <w:tcPr>
                <w:tcW w:w="333"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 w:val="15"/>
                    <w:szCs w:val="15"/>
                  </w:rPr>
                </w:pPr>
              </w:p>
            </w:tc>
            <w:tc>
              <w:tcPr>
                <w:tcW w:w="533"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 w:val="15"/>
                    <w:szCs w:val="15"/>
                  </w:rPr>
                </w:pPr>
              </w:p>
            </w:tc>
            <w:tc>
              <w:tcPr>
                <w:tcW w:w="536"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 w:val="15"/>
                    <w:szCs w:val="15"/>
                  </w:rPr>
                </w:pPr>
              </w:p>
            </w:tc>
            <w:tc>
              <w:tcPr>
                <w:tcW w:w="286"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 w:val="15"/>
                    <w:szCs w:val="15"/>
                  </w:rPr>
                </w:pPr>
              </w:p>
            </w:tc>
            <w:tc>
              <w:tcPr>
                <w:tcW w:w="453"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 w:val="15"/>
                    <w:szCs w:val="15"/>
                  </w:rPr>
                </w:pPr>
              </w:p>
            </w:tc>
            <w:tc>
              <w:tcPr>
                <w:tcW w:w="292"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 w:val="15"/>
                    <w:szCs w:val="15"/>
                  </w:rPr>
                </w:pPr>
              </w:p>
            </w:tc>
            <w:tc>
              <w:tcPr>
                <w:tcW w:w="500"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 w:val="15"/>
                    <w:szCs w:val="15"/>
                  </w:rPr>
                </w:pPr>
              </w:p>
            </w:tc>
          </w:tr>
          <w:tr w:rsidR="00521DDE" w:rsidRPr="000D5B1B" w:rsidTr="00B82504">
            <w:trPr>
              <w:cantSplit/>
            </w:trPr>
            <w:sdt>
              <w:sdtPr>
                <w:rPr>
                  <w:rFonts w:ascii="宋体" w:hAnsi="宋体"/>
                </w:rPr>
                <w:tag w:val="_PLD_5e4d3fcc589e4188a87419b7cc62dd49"/>
                <w:id w:val="6009310"/>
                <w:lock w:val="sdtLocked"/>
              </w:sdtPr>
              <w:sdtContent>
                <w:tc>
                  <w:tcPr>
                    <w:tcW w:w="734" w:type="pct"/>
                    <w:tcBorders>
                      <w:top w:val="single" w:sz="4" w:space="0" w:color="auto"/>
                      <w:left w:val="single" w:sz="4" w:space="0" w:color="auto"/>
                      <w:bottom w:val="single" w:sz="4" w:space="0" w:color="auto"/>
                      <w:right w:val="single" w:sz="4" w:space="0" w:color="auto"/>
                    </w:tcBorders>
                    <w:vAlign w:val="center"/>
                  </w:tcPr>
                  <w:p w:rsidR="00521DDE" w:rsidRPr="000D5B1B" w:rsidRDefault="00521DDE" w:rsidP="00B82504">
                    <w:pPr>
                      <w:autoSpaceDE w:val="0"/>
                      <w:autoSpaceDN w:val="0"/>
                      <w:adjustRightInd w:val="0"/>
                      <w:jc w:val="center"/>
                      <w:rPr>
                        <w:rFonts w:ascii="宋体" w:hAnsi="宋体"/>
                        <w:szCs w:val="21"/>
                      </w:rPr>
                    </w:pPr>
                    <w:r w:rsidRPr="000D5B1B">
                      <w:rPr>
                        <w:rFonts w:ascii="宋体" w:hAnsi="宋体" w:hint="eastAsia"/>
                        <w:szCs w:val="21"/>
                      </w:rPr>
                      <w:t>合计</w:t>
                    </w:r>
                  </w:p>
                </w:tc>
              </w:sdtContent>
            </w:sdt>
            <w:tc>
              <w:tcPr>
                <w:tcW w:w="533"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 w:val="15"/>
                    <w:szCs w:val="15"/>
                  </w:rPr>
                </w:pPr>
                <w:r w:rsidRPr="000D5B1B">
                  <w:rPr>
                    <w:rFonts w:ascii="宋体" w:hAnsi="宋体"/>
                    <w:sz w:val="15"/>
                    <w:szCs w:val="15"/>
                  </w:rPr>
                  <w:t>87,308,041.80</w:t>
                </w:r>
              </w:p>
            </w:tc>
            <w:tc>
              <w:tcPr>
                <w:tcW w:w="268"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center"/>
                  <w:rPr>
                    <w:rFonts w:ascii="宋体" w:hAnsi="宋体"/>
                    <w:sz w:val="15"/>
                    <w:szCs w:val="15"/>
                  </w:rPr>
                </w:pPr>
                <w:r w:rsidRPr="000D5B1B">
                  <w:rPr>
                    <w:rFonts w:ascii="宋体" w:hAnsi="宋体" w:hint="eastAsia"/>
                    <w:sz w:val="15"/>
                    <w:szCs w:val="15"/>
                  </w:rPr>
                  <w:t>100.00</w:t>
                </w:r>
              </w:p>
            </w:tc>
            <w:tc>
              <w:tcPr>
                <w:tcW w:w="533"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 w:val="15"/>
                    <w:szCs w:val="15"/>
                  </w:rPr>
                </w:pPr>
                <w:r w:rsidRPr="000D5B1B">
                  <w:rPr>
                    <w:rFonts w:ascii="宋体" w:hAnsi="宋体"/>
                    <w:sz w:val="15"/>
                    <w:szCs w:val="15"/>
                  </w:rPr>
                  <w:t>10,073,059.28</w:t>
                </w:r>
              </w:p>
            </w:tc>
            <w:tc>
              <w:tcPr>
                <w:tcW w:w="333"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center"/>
                  <w:rPr>
                    <w:rFonts w:ascii="宋体" w:hAnsi="宋体"/>
                    <w:sz w:val="15"/>
                    <w:szCs w:val="15"/>
                  </w:rPr>
                </w:pPr>
                <w:r w:rsidRPr="000D5B1B">
                  <w:rPr>
                    <w:rFonts w:ascii="宋体" w:hAnsi="宋体" w:hint="eastAsia"/>
                    <w:sz w:val="15"/>
                    <w:szCs w:val="15"/>
                  </w:rPr>
                  <w:t>11.54</w:t>
                </w:r>
              </w:p>
            </w:tc>
            <w:tc>
              <w:tcPr>
                <w:tcW w:w="533"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 w:val="15"/>
                    <w:szCs w:val="15"/>
                  </w:rPr>
                </w:pPr>
                <w:r w:rsidRPr="000D5B1B">
                  <w:rPr>
                    <w:rFonts w:ascii="宋体" w:hAnsi="宋体"/>
                    <w:sz w:val="15"/>
                    <w:szCs w:val="15"/>
                  </w:rPr>
                  <w:t>77,234,982.52</w:t>
                </w:r>
              </w:p>
            </w:tc>
            <w:tc>
              <w:tcPr>
                <w:tcW w:w="536"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 w:val="15"/>
                    <w:szCs w:val="15"/>
                  </w:rPr>
                </w:pPr>
                <w:r w:rsidRPr="000D5B1B">
                  <w:rPr>
                    <w:rFonts w:ascii="宋体" w:hAnsi="宋体"/>
                    <w:sz w:val="15"/>
                    <w:szCs w:val="15"/>
                  </w:rPr>
                  <w:t>69,237,521.17</w:t>
                </w:r>
              </w:p>
            </w:tc>
            <w:tc>
              <w:tcPr>
                <w:tcW w:w="286"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center"/>
                  <w:rPr>
                    <w:rFonts w:ascii="宋体" w:hAnsi="宋体"/>
                    <w:sz w:val="15"/>
                    <w:szCs w:val="15"/>
                  </w:rPr>
                </w:pPr>
                <w:r w:rsidRPr="000D5B1B">
                  <w:rPr>
                    <w:rFonts w:ascii="宋体" w:hAnsi="宋体" w:hint="eastAsia"/>
                    <w:sz w:val="15"/>
                    <w:szCs w:val="15"/>
                  </w:rPr>
                  <w:t>100.00</w:t>
                </w:r>
              </w:p>
            </w:tc>
            <w:tc>
              <w:tcPr>
                <w:tcW w:w="453"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 w:val="15"/>
                    <w:szCs w:val="15"/>
                  </w:rPr>
                </w:pPr>
                <w:r w:rsidRPr="000D5B1B">
                  <w:rPr>
                    <w:rFonts w:ascii="宋体" w:hAnsi="宋体"/>
                    <w:sz w:val="15"/>
                    <w:szCs w:val="15"/>
                  </w:rPr>
                  <w:t>9,050,872.88</w:t>
                </w:r>
              </w:p>
            </w:tc>
            <w:tc>
              <w:tcPr>
                <w:tcW w:w="292"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center"/>
                  <w:rPr>
                    <w:rFonts w:ascii="宋体" w:hAnsi="宋体"/>
                    <w:sz w:val="15"/>
                    <w:szCs w:val="15"/>
                  </w:rPr>
                </w:pPr>
                <w:r w:rsidRPr="000D5B1B">
                  <w:rPr>
                    <w:rFonts w:ascii="宋体" w:hAnsi="宋体" w:hint="eastAsia"/>
                    <w:sz w:val="15"/>
                    <w:szCs w:val="15"/>
                  </w:rPr>
                  <w:t>13.07</w:t>
                </w:r>
              </w:p>
            </w:tc>
            <w:tc>
              <w:tcPr>
                <w:tcW w:w="500"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 w:val="15"/>
                    <w:szCs w:val="15"/>
                  </w:rPr>
                </w:pPr>
                <w:r w:rsidRPr="000D5B1B">
                  <w:rPr>
                    <w:rFonts w:ascii="宋体" w:hAnsi="宋体"/>
                    <w:sz w:val="15"/>
                    <w:szCs w:val="15"/>
                  </w:rPr>
                  <w:t>60,186,648.29</w:t>
                </w:r>
              </w:p>
            </w:tc>
          </w:tr>
        </w:tbl>
        <w:p w:rsidR="005155D7" w:rsidRPr="000D5B1B" w:rsidRDefault="009E230D">
          <w:pPr>
            <w:autoSpaceDE w:val="0"/>
            <w:autoSpaceDN w:val="0"/>
            <w:adjustRightInd w:val="0"/>
            <w:rPr>
              <w:rFonts w:ascii="宋体" w:hAnsi="宋体"/>
              <w:szCs w:val="21"/>
            </w:rPr>
          </w:pPr>
        </w:p>
      </w:sdtContent>
    </w:sdt>
    <w:p w:rsidR="005155D7" w:rsidRPr="000D5B1B" w:rsidRDefault="005155D7" w:rsidP="00026157">
      <w:pPr>
        <w:rPr>
          <w:rFonts w:ascii="宋体" w:hAnsi="宋体"/>
          <w:szCs w:val="21"/>
        </w:rPr>
      </w:pPr>
    </w:p>
    <w:sdt>
      <w:sdtPr>
        <w:rPr>
          <w:rFonts w:ascii="宋体" w:hAnsi="宋体" w:hint="eastAsia"/>
          <w:szCs w:val="21"/>
        </w:rPr>
        <w:alias w:val="模块:组合中，按账龄分析法计提坏账准备的应收账款"/>
        <w:tag w:val="_GBC_f44cec1af5094a96a29dd8e92ee27b70"/>
        <w:id w:val="880393"/>
        <w:lock w:val="sdtLocked"/>
        <w:placeholder>
          <w:docPart w:val="GBC22222222222222222222222222222"/>
        </w:placeholder>
      </w:sdtPr>
      <w:sdtEndPr>
        <w:rPr>
          <w:rFonts w:hint="default"/>
        </w:rPr>
      </w:sdtEndPr>
      <w:sdtContent>
        <w:p w:rsidR="005155D7" w:rsidRPr="000D5B1B" w:rsidRDefault="00D3606B">
          <w:pPr>
            <w:spacing w:before="60" w:after="60"/>
            <w:rPr>
              <w:rFonts w:ascii="宋体" w:hAnsi="宋体"/>
              <w:szCs w:val="21"/>
            </w:rPr>
          </w:pPr>
          <w:r w:rsidRPr="000D5B1B">
            <w:rPr>
              <w:rFonts w:ascii="宋体" w:hAnsi="宋体" w:hint="eastAsia"/>
              <w:szCs w:val="21"/>
            </w:rPr>
            <w:t>组合中，按账龄分析法计提坏账准备的应收账款：</w:t>
          </w:r>
        </w:p>
        <w:sdt>
          <w:sdtPr>
            <w:rPr>
              <w:rFonts w:ascii="宋体" w:hAnsi="宋体"/>
              <w:szCs w:val="21"/>
            </w:rPr>
            <w:alias w:val="是否适用：母公司组合中，按账龄分析法计提坏账准备的应收账款[双击切换]"/>
            <w:tag w:val="_GBC_0a11a3bd15dd4fa882e7b9f16b5e3b07"/>
            <w:id w:val="880370"/>
            <w:lock w:val="sdtLocked"/>
            <w:placeholder>
              <w:docPart w:val="GBC22222222222222222222222222222"/>
            </w:placeholder>
          </w:sdtPr>
          <w:sdtContent>
            <w:p w:rsidR="005155D7" w:rsidRPr="000D5B1B" w:rsidRDefault="009E230D">
              <w:pPr>
                <w:rPr>
                  <w:rFonts w:ascii="宋体" w:hAnsi="宋体"/>
                  <w:szCs w:val="21"/>
                </w:rPr>
              </w:pPr>
              <w:r w:rsidRPr="000D5B1B">
                <w:rPr>
                  <w:rFonts w:ascii="宋体" w:hAnsi="宋体"/>
                  <w:szCs w:val="21"/>
                </w:rPr>
                <w:fldChar w:fldCharType="begin"/>
              </w:r>
              <w:r w:rsidR="00026157"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026157"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母公司财务附注：单项金额不重大但按信用风险特征组合后该组合的风险较大的应收账款"/>
              <w:tag w:val="_GBC_aa1a4a5ddfb84d718faa91649e7ae14f"/>
              <w:id w:val="8803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母公司财务附注：单项金额不重大但按信用风险特征组合后该组合的风险较大的应收账款"/>
              <w:tag w:val="_GBC_1ea3e296336a485b8444219f6e288f72"/>
              <w:id w:val="8803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4"/>
            <w:gridCol w:w="2165"/>
            <w:gridCol w:w="2114"/>
            <w:gridCol w:w="2096"/>
          </w:tblGrid>
          <w:tr w:rsidR="00486E4A" w:rsidRPr="000D5B1B" w:rsidTr="00B82504">
            <w:trPr>
              <w:trHeight w:val="298"/>
              <w:jc w:val="center"/>
            </w:trPr>
            <w:sdt>
              <w:sdtPr>
                <w:rPr>
                  <w:rFonts w:ascii="宋体" w:hAnsi="宋体"/>
                </w:rPr>
                <w:tag w:val="_PLD_9ef5da7c57794569ad851db713967b75"/>
                <w:id w:val="6009661"/>
                <w:lock w:val="sdtLocked"/>
              </w:sdtPr>
              <w:sdtContent>
                <w:tc>
                  <w:tcPr>
                    <w:tcW w:w="1478" w:type="pct"/>
                    <w:vMerge w:val="restart"/>
                    <w:tcBorders>
                      <w:bottom w:val="single" w:sz="4" w:space="0" w:color="auto"/>
                    </w:tcBorders>
                    <w:shd w:val="clear" w:color="auto" w:fill="auto"/>
                    <w:vAlign w:val="center"/>
                  </w:tcPr>
                  <w:p w:rsidR="00486E4A" w:rsidRPr="000D5B1B" w:rsidRDefault="00486E4A" w:rsidP="00B82504">
                    <w:pPr>
                      <w:jc w:val="center"/>
                      <w:rPr>
                        <w:rFonts w:ascii="宋体" w:hAnsi="宋体"/>
                        <w:szCs w:val="21"/>
                      </w:rPr>
                    </w:pPr>
                    <w:r w:rsidRPr="000D5B1B">
                      <w:rPr>
                        <w:rFonts w:ascii="宋体" w:hAnsi="宋体"/>
                        <w:szCs w:val="21"/>
                      </w:rPr>
                      <w:t>账龄</w:t>
                    </w:r>
                  </w:p>
                </w:tc>
              </w:sdtContent>
            </w:sdt>
            <w:sdt>
              <w:sdtPr>
                <w:rPr>
                  <w:rFonts w:ascii="宋体" w:hAnsi="宋体"/>
                </w:rPr>
                <w:tag w:val="_PLD_a4b9d3fdf4b94d21978dfe563901c1a0"/>
                <w:id w:val="6009662"/>
                <w:lock w:val="sdtLocked"/>
              </w:sdtPr>
              <w:sdtContent>
                <w:tc>
                  <w:tcPr>
                    <w:tcW w:w="3522" w:type="pct"/>
                    <w:gridSpan w:val="3"/>
                    <w:tcBorders>
                      <w:bottom w:val="single" w:sz="4" w:space="0" w:color="auto"/>
                    </w:tcBorders>
                    <w:shd w:val="clear" w:color="auto" w:fill="auto"/>
                    <w:vAlign w:val="center"/>
                  </w:tcPr>
                  <w:p w:rsidR="00486E4A" w:rsidRPr="000D5B1B" w:rsidRDefault="00486E4A" w:rsidP="00B82504">
                    <w:pPr>
                      <w:jc w:val="center"/>
                      <w:rPr>
                        <w:rFonts w:ascii="宋体" w:hAnsi="宋体"/>
                        <w:szCs w:val="21"/>
                      </w:rPr>
                    </w:pPr>
                    <w:r w:rsidRPr="000D5B1B">
                      <w:rPr>
                        <w:rFonts w:ascii="宋体" w:hAnsi="宋体"/>
                        <w:szCs w:val="21"/>
                      </w:rPr>
                      <w:t>期末余额</w:t>
                    </w:r>
                  </w:p>
                </w:tc>
              </w:sdtContent>
            </w:sdt>
          </w:tr>
          <w:tr w:rsidR="00486E4A" w:rsidRPr="000D5B1B" w:rsidTr="00B82504">
            <w:trPr>
              <w:jc w:val="center"/>
            </w:trPr>
            <w:tc>
              <w:tcPr>
                <w:tcW w:w="1478" w:type="pct"/>
                <w:vMerge/>
                <w:shd w:val="clear" w:color="auto" w:fill="auto"/>
                <w:vAlign w:val="center"/>
              </w:tcPr>
              <w:p w:rsidR="00486E4A" w:rsidRPr="000D5B1B" w:rsidRDefault="00486E4A" w:rsidP="00B82504">
                <w:pPr>
                  <w:jc w:val="center"/>
                  <w:rPr>
                    <w:rFonts w:ascii="宋体" w:hAnsi="宋体"/>
                    <w:szCs w:val="21"/>
                  </w:rPr>
                </w:pPr>
              </w:p>
            </w:tc>
            <w:sdt>
              <w:sdtPr>
                <w:rPr>
                  <w:rFonts w:ascii="宋体" w:hAnsi="宋体"/>
                </w:rPr>
                <w:tag w:val="_PLD_fab55bcb90b14191926c6330a13b9e22"/>
                <w:id w:val="6009663"/>
                <w:lock w:val="sdtLocked"/>
              </w:sdtPr>
              <w:sdtContent>
                <w:tc>
                  <w:tcPr>
                    <w:tcW w:w="1196" w:type="pct"/>
                    <w:shd w:val="clear" w:color="auto" w:fill="auto"/>
                    <w:vAlign w:val="center"/>
                  </w:tcPr>
                  <w:p w:rsidR="00486E4A" w:rsidRPr="000D5B1B" w:rsidRDefault="00486E4A" w:rsidP="00B82504">
                    <w:pPr>
                      <w:jc w:val="center"/>
                      <w:rPr>
                        <w:rFonts w:ascii="宋体" w:hAnsi="宋体"/>
                        <w:szCs w:val="21"/>
                      </w:rPr>
                    </w:pPr>
                    <w:r w:rsidRPr="000D5B1B">
                      <w:rPr>
                        <w:rFonts w:ascii="宋体" w:hAnsi="宋体" w:hint="eastAsia"/>
                        <w:szCs w:val="21"/>
                      </w:rPr>
                      <w:t>应收账款</w:t>
                    </w:r>
                  </w:p>
                </w:tc>
              </w:sdtContent>
            </w:sdt>
            <w:sdt>
              <w:sdtPr>
                <w:rPr>
                  <w:rFonts w:ascii="宋体" w:hAnsi="宋体"/>
                </w:rPr>
                <w:tag w:val="_PLD_5574881427314cb08d6ef92d08a9a1fa"/>
                <w:id w:val="6009664"/>
                <w:lock w:val="sdtLocked"/>
              </w:sdtPr>
              <w:sdtContent>
                <w:tc>
                  <w:tcPr>
                    <w:tcW w:w="1168" w:type="pct"/>
                    <w:shd w:val="clear" w:color="auto" w:fill="auto"/>
                    <w:vAlign w:val="center"/>
                  </w:tcPr>
                  <w:p w:rsidR="00486E4A" w:rsidRPr="000D5B1B" w:rsidRDefault="00486E4A" w:rsidP="00B82504">
                    <w:pPr>
                      <w:jc w:val="center"/>
                      <w:rPr>
                        <w:rFonts w:ascii="宋体" w:hAnsi="宋体"/>
                        <w:szCs w:val="21"/>
                      </w:rPr>
                    </w:pPr>
                    <w:r w:rsidRPr="000D5B1B">
                      <w:rPr>
                        <w:rFonts w:ascii="宋体" w:hAnsi="宋体" w:hint="eastAsia"/>
                        <w:szCs w:val="21"/>
                      </w:rPr>
                      <w:t>坏账</w:t>
                    </w:r>
                    <w:r w:rsidRPr="000D5B1B">
                      <w:rPr>
                        <w:rFonts w:ascii="宋体" w:hAnsi="宋体"/>
                        <w:szCs w:val="21"/>
                      </w:rPr>
                      <w:t>准备</w:t>
                    </w:r>
                  </w:p>
                </w:tc>
              </w:sdtContent>
            </w:sdt>
            <w:sdt>
              <w:sdtPr>
                <w:rPr>
                  <w:rFonts w:ascii="宋体" w:hAnsi="宋体"/>
                </w:rPr>
                <w:tag w:val="_PLD_b997b8e042104892998ec5bb256e1817"/>
                <w:id w:val="6009665"/>
                <w:lock w:val="sdtLocked"/>
              </w:sdtPr>
              <w:sdtContent>
                <w:tc>
                  <w:tcPr>
                    <w:tcW w:w="1158" w:type="pct"/>
                    <w:shd w:val="clear" w:color="auto" w:fill="auto"/>
                    <w:vAlign w:val="center"/>
                  </w:tcPr>
                  <w:p w:rsidR="00486E4A" w:rsidRPr="000D5B1B" w:rsidRDefault="00486E4A" w:rsidP="00B82504">
                    <w:pPr>
                      <w:jc w:val="center"/>
                      <w:rPr>
                        <w:rFonts w:ascii="宋体" w:hAnsi="宋体"/>
                        <w:szCs w:val="21"/>
                      </w:rPr>
                    </w:pPr>
                    <w:r w:rsidRPr="000D5B1B">
                      <w:rPr>
                        <w:rFonts w:ascii="宋体" w:hAnsi="宋体" w:hint="eastAsia"/>
                        <w:szCs w:val="21"/>
                      </w:rPr>
                      <w:t>计提比例</w:t>
                    </w:r>
                    <w:r w:rsidRPr="000D5B1B">
                      <w:rPr>
                        <w:rFonts w:ascii="宋体" w:hAnsi="宋体" w:cs="Arial" w:hint="eastAsia"/>
                        <w:color w:val="000000"/>
                        <w:szCs w:val="21"/>
                        <w:lang w:val="en-GB"/>
                      </w:rPr>
                      <w:t>（%）</w:t>
                    </w:r>
                  </w:p>
                </w:tc>
              </w:sdtContent>
            </w:sdt>
          </w:tr>
          <w:tr w:rsidR="00486E4A" w:rsidRPr="000D5B1B" w:rsidTr="00B82504">
            <w:trPr>
              <w:jc w:val="center"/>
            </w:trPr>
            <w:sdt>
              <w:sdtPr>
                <w:rPr>
                  <w:rFonts w:ascii="宋体" w:hAnsi="宋体"/>
                </w:rPr>
                <w:tag w:val="_PLD_ff4a4d3815854fe7875bb22d2c818abb"/>
                <w:id w:val="6009666"/>
                <w:lock w:val="sdtLocked"/>
              </w:sdtPr>
              <w:sdtContent>
                <w:tc>
                  <w:tcPr>
                    <w:tcW w:w="1478" w:type="pct"/>
                    <w:shd w:val="clear" w:color="auto" w:fill="auto"/>
                  </w:tcPr>
                  <w:p w:rsidR="00486E4A" w:rsidRPr="000D5B1B" w:rsidRDefault="00486E4A" w:rsidP="00B82504">
                    <w:pPr>
                      <w:rPr>
                        <w:rFonts w:ascii="宋体" w:hAnsi="宋体"/>
                        <w:szCs w:val="21"/>
                      </w:rPr>
                    </w:pPr>
                    <w:r w:rsidRPr="000D5B1B">
                      <w:rPr>
                        <w:rFonts w:ascii="宋体" w:hAnsi="宋体" w:hint="eastAsia"/>
                        <w:szCs w:val="21"/>
                      </w:rPr>
                      <w:t>1年以内小计</w:t>
                    </w:r>
                  </w:p>
                </w:tc>
              </w:sdtContent>
            </w:sdt>
            <w:tc>
              <w:tcPr>
                <w:tcW w:w="1196" w:type="pct"/>
                <w:shd w:val="clear" w:color="auto" w:fill="auto"/>
              </w:tcPr>
              <w:p w:rsidR="00486E4A" w:rsidRPr="000D5B1B" w:rsidRDefault="00486E4A" w:rsidP="00B82504">
                <w:pPr>
                  <w:jc w:val="right"/>
                  <w:rPr>
                    <w:rFonts w:ascii="宋体" w:hAnsi="宋体"/>
                    <w:szCs w:val="21"/>
                  </w:rPr>
                </w:pPr>
                <w:r w:rsidRPr="000D5B1B">
                  <w:rPr>
                    <w:rFonts w:ascii="宋体" w:hAnsi="宋体"/>
                  </w:rPr>
                  <w:t>76,912,663.80</w:t>
                </w:r>
              </w:p>
            </w:tc>
            <w:tc>
              <w:tcPr>
                <w:tcW w:w="1168" w:type="pct"/>
                <w:shd w:val="clear" w:color="auto" w:fill="auto"/>
              </w:tcPr>
              <w:p w:rsidR="00486E4A" w:rsidRPr="000D5B1B" w:rsidRDefault="00486E4A" w:rsidP="00B82504">
                <w:pPr>
                  <w:jc w:val="right"/>
                  <w:rPr>
                    <w:rFonts w:ascii="宋体" w:hAnsi="宋体"/>
                    <w:szCs w:val="21"/>
                  </w:rPr>
                </w:pPr>
                <w:r w:rsidRPr="000D5B1B">
                  <w:rPr>
                    <w:rFonts w:ascii="宋体" w:hAnsi="宋体"/>
                  </w:rPr>
                  <w:t>3,845,633.19</w:t>
                </w:r>
              </w:p>
            </w:tc>
            <w:tc>
              <w:tcPr>
                <w:tcW w:w="1158" w:type="pct"/>
                <w:shd w:val="clear" w:color="auto" w:fill="auto"/>
              </w:tcPr>
              <w:p w:rsidR="00486E4A" w:rsidRPr="000D5B1B" w:rsidRDefault="00486E4A" w:rsidP="00B82504">
                <w:pPr>
                  <w:jc w:val="right"/>
                  <w:rPr>
                    <w:rFonts w:ascii="宋体" w:hAnsi="宋体"/>
                    <w:szCs w:val="21"/>
                  </w:rPr>
                </w:pPr>
                <w:r w:rsidRPr="000D5B1B">
                  <w:rPr>
                    <w:rFonts w:ascii="宋体" w:hAnsi="宋体"/>
                  </w:rPr>
                  <w:t>5.00</w:t>
                </w:r>
              </w:p>
            </w:tc>
          </w:tr>
          <w:tr w:rsidR="00486E4A" w:rsidRPr="000D5B1B" w:rsidTr="00B82504">
            <w:trPr>
              <w:jc w:val="center"/>
            </w:trPr>
            <w:sdt>
              <w:sdtPr>
                <w:rPr>
                  <w:rFonts w:ascii="宋体" w:hAnsi="宋体"/>
                </w:rPr>
                <w:tag w:val="_PLD_510c2fb1473949fda368c5c8281fdcc9"/>
                <w:id w:val="6009667"/>
                <w:lock w:val="sdtLocked"/>
              </w:sdtPr>
              <w:sdtContent>
                <w:tc>
                  <w:tcPr>
                    <w:tcW w:w="1478" w:type="pct"/>
                    <w:shd w:val="clear" w:color="auto" w:fill="auto"/>
                  </w:tcPr>
                  <w:p w:rsidR="00486E4A" w:rsidRPr="000D5B1B" w:rsidRDefault="00486E4A" w:rsidP="00B82504">
                    <w:pPr>
                      <w:rPr>
                        <w:rFonts w:ascii="宋体" w:hAnsi="宋体"/>
                        <w:szCs w:val="21"/>
                      </w:rPr>
                    </w:pPr>
                    <w:r w:rsidRPr="000D5B1B">
                      <w:rPr>
                        <w:rFonts w:ascii="宋体" w:hAnsi="宋体" w:hint="eastAsia"/>
                        <w:szCs w:val="21"/>
                      </w:rPr>
                      <w:t>1</w:t>
                    </w:r>
                    <w:r w:rsidRPr="000D5B1B">
                      <w:rPr>
                        <w:rFonts w:ascii="宋体" w:hAnsi="宋体"/>
                        <w:szCs w:val="21"/>
                      </w:rPr>
                      <w:t>至</w:t>
                    </w:r>
                    <w:r w:rsidRPr="000D5B1B">
                      <w:rPr>
                        <w:rFonts w:ascii="宋体" w:hAnsi="宋体" w:hint="eastAsia"/>
                        <w:szCs w:val="21"/>
                      </w:rPr>
                      <w:t>2</w:t>
                    </w:r>
                    <w:r w:rsidRPr="000D5B1B">
                      <w:rPr>
                        <w:rFonts w:ascii="宋体" w:hAnsi="宋体"/>
                        <w:szCs w:val="21"/>
                      </w:rPr>
                      <w:t>年</w:t>
                    </w:r>
                  </w:p>
                </w:tc>
              </w:sdtContent>
            </w:sdt>
            <w:tc>
              <w:tcPr>
                <w:tcW w:w="1196" w:type="pct"/>
                <w:shd w:val="clear" w:color="auto" w:fill="auto"/>
              </w:tcPr>
              <w:p w:rsidR="00486E4A" w:rsidRPr="000D5B1B" w:rsidRDefault="00486E4A" w:rsidP="00B82504">
                <w:pPr>
                  <w:jc w:val="right"/>
                  <w:rPr>
                    <w:rFonts w:ascii="宋体" w:hAnsi="宋体"/>
                    <w:szCs w:val="21"/>
                  </w:rPr>
                </w:pPr>
                <w:r w:rsidRPr="000D5B1B">
                  <w:rPr>
                    <w:rFonts w:ascii="宋体" w:hAnsi="宋体"/>
                  </w:rPr>
                  <w:t>172,136.86</w:t>
                </w:r>
              </w:p>
            </w:tc>
            <w:tc>
              <w:tcPr>
                <w:tcW w:w="1168" w:type="pct"/>
                <w:shd w:val="clear" w:color="auto" w:fill="auto"/>
              </w:tcPr>
              <w:p w:rsidR="00486E4A" w:rsidRPr="000D5B1B" w:rsidRDefault="00486E4A" w:rsidP="00B82504">
                <w:pPr>
                  <w:jc w:val="right"/>
                  <w:rPr>
                    <w:rFonts w:ascii="宋体" w:hAnsi="宋体"/>
                    <w:szCs w:val="21"/>
                  </w:rPr>
                </w:pPr>
                <w:r w:rsidRPr="000D5B1B">
                  <w:rPr>
                    <w:rFonts w:ascii="宋体" w:hAnsi="宋体"/>
                  </w:rPr>
                  <w:t>17,213.69</w:t>
                </w:r>
              </w:p>
            </w:tc>
            <w:tc>
              <w:tcPr>
                <w:tcW w:w="1158" w:type="pct"/>
                <w:shd w:val="clear" w:color="auto" w:fill="auto"/>
              </w:tcPr>
              <w:p w:rsidR="00486E4A" w:rsidRPr="000D5B1B" w:rsidRDefault="00486E4A" w:rsidP="00B82504">
                <w:pPr>
                  <w:jc w:val="right"/>
                  <w:rPr>
                    <w:rFonts w:ascii="宋体" w:hAnsi="宋体"/>
                    <w:szCs w:val="21"/>
                  </w:rPr>
                </w:pPr>
                <w:r w:rsidRPr="000D5B1B">
                  <w:rPr>
                    <w:rFonts w:ascii="宋体" w:hAnsi="宋体"/>
                  </w:rPr>
                  <w:t>10.00</w:t>
                </w:r>
              </w:p>
            </w:tc>
          </w:tr>
          <w:tr w:rsidR="00486E4A" w:rsidRPr="000D5B1B" w:rsidTr="00B82504">
            <w:trPr>
              <w:jc w:val="center"/>
            </w:trPr>
            <w:sdt>
              <w:sdtPr>
                <w:rPr>
                  <w:rFonts w:ascii="宋体" w:hAnsi="宋体"/>
                </w:rPr>
                <w:tag w:val="_PLD_2e0e6e1408e44867b5075e273826ed28"/>
                <w:id w:val="6009668"/>
                <w:lock w:val="sdtLocked"/>
              </w:sdtPr>
              <w:sdtContent>
                <w:tc>
                  <w:tcPr>
                    <w:tcW w:w="1478" w:type="pct"/>
                    <w:shd w:val="clear" w:color="auto" w:fill="auto"/>
                  </w:tcPr>
                  <w:p w:rsidR="00486E4A" w:rsidRPr="000D5B1B" w:rsidRDefault="00486E4A" w:rsidP="00B82504">
                    <w:pPr>
                      <w:rPr>
                        <w:rFonts w:ascii="宋体" w:hAnsi="宋体"/>
                        <w:szCs w:val="21"/>
                      </w:rPr>
                    </w:pPr>
                    <w:r w:rsidRPr="000D5B1B">
                      <w:rPr>
                        <w:rFonts w:ascii="宋体" w:hAnsi="宋体" w:hint="eastAsia"/>
                        <w:szCs w:val="21"/>
                      </w:rPr>
                      <w:t>2</w:t>
                    </w:r>
                    <w:r w:rsidRPr="000D5B1B">
                      <w:rPr>
                        <w:rFonts w:ascii="宋体" w:hAnsi="宋体"/>
                        <w:szCs w:val="21"/>
                      </w:rPr>
                      <w:t>至</w:t>
                    </w:r>
                    <w:r w:rsidRPr="000D5B1B">
                      <w:rPr>
                        <w:rFonts w:ascii="宋体" w:hAnsi="宋体" w:hint="eastAsia"/>
                        <w:szCs w:val="21"/>
                      </w:rPr>
                      <w:t>3</w:t>
                    </w:r>
                    <w:r w:rsidRPr="000D5B1B">
                      <w:rPr>
                        <w:rFonts w:ascii="宋体" w:hAnsi="宋体"/>
                        <w:szCs w:val="21"/>
                      </w:rPr>
                      <w:t>年</w:t>
                    </w:r>
                  </w:p>
                </w:tc>
              </w:sdtContent>
            </w:sdt>
            <w:tc>
              <w:tcPr>
                <w:tcW w:w="1196" w:type="pct"/>
                <w:shd w:val="clear" w:color="auto" w:fill="auto"/>
              </w:tcPr>
              <w:p w:rsidR="00486E4A" w:rsidRPr="000D5B1B" w:rsidRDefault="00486E4A" w:rsidP="00B82504">
                <w:pPr>
                  <w:jc w:val="right"/>
                  <w:rPr>
                    <w:rFonts w:ascii="宋体" w:hAnsi="宋体"/>
                    <w:szCs w:val="21"/>
                  </w:rPr>
                </w:pPr>
                <w:r w:rsidRPr="000D5B1B">
                  <w:rPr>
                    <w:rFonts w:ascii="宋体" w:hAnsi="宋体"/>
                  </w:rPr>
                  <w:t>3,735,502.68</w:t>
                </w:r>
              </w:p>
            </w:tc>
            <w:tc>
              <w:tcPr>
                <w:tcW w:w="1168" w:type="pct"/>
                <w:shd w:val="clear" w:color="auto" w:fill="auto"/>
              </w:tcPr>
              <w:p w:rsidR="00486E4A" w:rsidRPr="000D5B1B" w:rsidRDefault="00486E4A" w:rsidP="00B82504">
                <w:pPr>
                  <w:jc w:val="right"/>
                  <w:rPr>
                    <w:rFonts w:ascii="宋体" w:hAnsi="宋体"/>
                    <w:szCs w:val="21"/>
                  </w:rPr>
                </w:pPr>
                <w:r w:rsidRPr="000D5B1B">
                  <w:rPr>
                    <w:rFonts w:ascii="宋体" w:hAnsi="宋体"/>
                  </w:rPr>
                  <w:t>933,875.67</w:t>
                </w:r>
              </w:p>
            </w:tc>
            <w:tc>
              <w:tcPr>
                <w:tcW w:w="1158" w:type="pct"/>
                <w:shd w:val="clear" w:color="auto" w:fill="auto"/>
              </w:tcPr>
              <w:p w:rsidR="00486E4A" w:rsidRPr="000D5B1B" w:rsidRDefault="00486E4A" w:rsidP="00B82504">
                <w:pPr>
                  <w:jc w:val="right"/>
                  <w:rPr>
                    <w:rFonts w:ascii="宋体" w:hAnsi="宋体"/>
                    <w:szCs w:val="21"/>
                  </w:rPr>
                </w:pPr>
                <w:r w:rsidRPr="000D5B1B">
                  <w:rPr>
                    <w:rFonts w:ascii="宋体" w:hAnsi="宋体"/>
                  </w:rPr>
                  <w:t>25.00</w:t>
                </w:r>
              </w:p>
            </w:tc>
          </w:tr>
          <w:tr w:rsidR="00486E4A" w:rsidRPr="000D5B1B" w:rsidTr="00B82504">
            <w:trPr>
              <w:jc w:val="center"/>
            </w:trPr>
            <w:sdt>
              <w:sdtPr>
                <w:rPr>
                  <w:rFonts w:ascii="宋体" w:hAnsi="宋体"/>
                </w:rPr>
                <w:tag w:val="_PLD_8b3404fcf45b4d31a48ddb2cd056b650"/>
                <w:id w:val="6009669"/>
                <w:lock w:val="sdtLocked"/>
              </w:sdtPr>
              <w:sdtContent>
                <w:tc>
                  <w:tcPr>
                    <w:tcW w:w="1478" w:type="pct"/>
                    <w:shd w:val="clear" w:color="auto" w:fill="auto"/>
                  </w:tcPr>
                  <w:p w:rsidR="00486E4A" w:rsidRPr="000D5B1B" w:rsidRDefault="00486E4A" w:rsidP="00B82504">
                    <w:pPr>
                      <w:rPr>
                        <w:rFonts w:ascii="宋体" w:hAnsi="宋体"/>
                        <w:szCs w:val="21"/>
                      </w:rPr>
                    </w:pPr>
                    <w:r w:rsidRPr="000D5B1B">
                      <w:rPr>
                        <w:rFonts w:ascii="宋体" w:hAnsi="宋体" w:hint="eastAsia"/>
                        <w:szCs w:val="21"/>
                      </w:rPr>
                      <w:t>3</w:t>
                    </w:r>
                    <w:r w:rsidRPr="000D5B1B">
                      <w:rPr>
                        <w:rFonts w:ascii="宋体" w:hAnsi="宋体"/>
                        <w:szCs w:val="21"/>
                      </w:rPr>
                      <w:t>至</w:t>
                    </w:r>
                    <w:r w:rsidRPr="000D5B1B">
                      <w:rPr>
                        <w:rFonts w:ascii="宋体" w:hAnsi="宋体" w:hint="eastAsia"/>
                        <w:szCs w:val="21"/>
                      </w:rPr>
                      <w:t>4</w:t>
                    </w:r>
                    <w:r w:rsidRPr="000D5B1B">
                      <w:rPr>
                        <w:rFonts w:ascii="宋体" w:hAnsi="宋体"/>
                        <w:szCs w:val="21"/>
                      </w:rPr>
                      <w:t>年</w:t>
                    </w:r>
                  </w:p>
                </w:tc>
              </w:sdtContent>
            </w:sdt>
            <w:tc>
              <w:tcPr>
                <w:tcW w:w="1196" w:type="pct"/>
                <w:shd w:val="clear" w:color="auto" w:fill="auto"/>
              </w:tcPr>
              <w:p w:rsidR="00486E4A" w:rsidRPr="000D5B1B" w:rsidRDefault="00486E4A" w:rsidP="00B82504">
                <w:pPr>
                  <w:jc w:val="right"/>
                  <w:rPr>
                    <w:rFonts w:ascii="宋体" w:hAnsi="宋体"/>
                    <w:szCs w:val="21"/>
                  </w:rPr>
                </w:pPr>
                <w:r w:rsidRPr="000D5B1B">
                  <w:rPr>
                    <w:rFonts w:ascii="宋体" w:hAnsi="宋体"/>
                  </w:rPr>
                  <w:t>2,008,466.22</w:t>
                </w:r>
              </w:p>
            </w:tc>
            <w:tc>
              <w:tcPr>
                <w:tcW w:w="1168" w:type="pct"/>
                <w:shd w:val="clear" w:color="auto" w:fill="auto"/>
              </w:tcPr>
              <w:p w:rsidR="00486E4A" w:rsidRPr="000D5B1B" w:rsidRDefault="00486E4A" w:rsidP="00B82504">
                <w:pPr>
                  <w:jc w:val="right"/>
                  <w:rPr>
                    <w:rFonts w:ascii="宋体" w:hAnsi="宋体"/>
                    <w:szCs w:val="21"/>
                  </w:rPr>
                </w:pPr>
                <w:r w:rsidRPr="000D5B1B">
                  <w:rPr>
                    <w:rFonts w:ascii="宋体" w:hAnsi="宋体"/>
                  </w:rPr>
                  <w:t>803,386.49</w:t>
                </w:r>
              </w:p>
            </w:tc>
            <w:tc>
              <w:tcPr>
                <w:tcW w:w="1158" w:type="pct"/>
                <w:shd w:val="clear" w:color="auto" w:fill="auto"/>
              </w:tcPr>
              <w:p w:rsidR="00486E4A" w:rsidRPr="000D5B1B" w:rsidRDefault="00486E4A" w:rsidP="00B82504">
                <w:pPr>
                  <w:jc w:val="right"/>
                  <w:rPr>
                    <w:rFonts w:ascii="宋体" w:hAnsi="宋体"/>
                    <w:szCs w:val="21"/>
                  </w:rPr>
                </w:pPr>
                <w:r w:rsidRPr="000D5B1B">
                  <w:rPr>
                    <w:rFonts w:ascii="宋体" w:hAnsi="宋体"/>
                  </w:rPr>
                  <w:t>40.00</w:t>
                </w:r>
              </w:p>
            </w:tc>
          </w:tr>
          <w:tr w:rsidR="00486E4A" w:rsidRPr="000D5B1B" w:rsidTr="00B82504">
            <w:trPr>
              <w:jc w:val="center"/>
            </w:trPr>
            <w:sdt>
              <w:sdtPr>
                <w:rPr>
                  <w:rFonts w:ascii="宋体" w:hAnsi="宋体"/>
                </w:rPr>
                <w:tag w:val="_PLD_2f33d41b1ba348d48021f4478e3fd59a"/>
                <w:id w:val="6009670"/>
                <w:lock w:val="sdtLocked"/>
              </w:sdtPr>
              <w:sdtContent>
                <w:tc>
                  <w:tcPr>
                    <w:tcW w:w="1478" w:type="pct"/>
                    <w:shd w:val="clear" w:color="auto" w:fill="auto"/>
                  </w:tcPr>
                  <w:p w:rsidR="00486E4A" w:rsidRPr="000D5B1B" w:rsidRDefault="00486E4A" w:rsidP="00B82504">
                    <w:pPr>
                      <w:rPr>
                        <w:rFonts w:ascii="宋体" w:hAnsi="宋体"/>
                        <w:szCs w:val="21"/>
                      </w:rPr>
                    </w:pPr>
                    <w:r w:rsidRPr="000D5B1B">
                      <w:rPr>
                        <w:rFonts w:ascii="宋体" w:hAnsi="宋体" w:hint="eastAsia"/>
                        <w:szCs w:val="21"/>
                      </w:rPr>
                      <w:t>4</w:t>
                    </w:r>
                    <w:r w:rsidRPr="000D5B1B">
                      <w:rPr>
                        <w:rFonts w:ascii="宋体" w:hAnsi="宋体"/>
                        <w:szCs w:val="21"/>
                      </w:rPr>
                      <w:t>至</w:t>
                    </w:r>
                    <w:r w:rsidRPr="000D5B1B">
                      <w:rPr>
                        <w:rFonts w:ascii="宋体" w:hAnsi="宋体" w:hint="eastAsia"/>
                        <w:szCs w:val="21"/>
                      </w:rPr>
                      <w:t>5</w:t>
                    </w:r>
                    <w:r w:rsidRPr="000D5B1B">
                      <w:rPr>
                        <w:rFonts w:ascii="宋体" w:hAnsi="宋体"/>
                        <w:szCs w:val="21"/>
                      </w:rPr>
                      <w:t>年</w:t>
                    </w:r>
                  </w:p>
                </w:tc>
              </w:sdtContent>
            </w:sdt>
            <w:tc>
              <w:tcPr>
                <w:tcW w:w="1196" w:type="pct"/>
                <w:shd w:val="clear" w:color="auto" w:fill="auto"/>
              </w:tcPr>
              <w:p w:rsidR="00486E4A" w:rsidRPr="000D5B1B" w:rsidRDefault="00486E4A" w:rsidP="00B82504">
                <w:pPr>
                  <w:jc w:val="right"/>
                  <w:rPr>
                    <w:rFonts w:ascii="宋体" w:hAnsi="宋体"/>
                    <w:szCs w:val="21"/>
                  </w:rPr>
                </w:pPr>
                <w:r w:rsidRPr="000D5B1B">
                  <w:rPr>
                    <w:rFonts w:ascii="宋体" w:hAnsi="宋体"/>
                  </w:rPr>
                  <w:t>18,062.87</w:t>
                </w:r>
              </w:p>
            </w:tc>
            <w:tc>
              <w:tcPr>
                <w:tcW w:w="1168" w:type="pct"/>
                <w:shd w:val="clear" w:color="auto" w:fill="auto"/>
              </w:tcPr>
              <w:p w:rsidR="00486E4A" w:rsidRPr="000D5B1B" w:rsidRDefault="00486E4A" w:rsidP="00B82504">
                <w:pPr>
                  <w:jc w:val="right"/>
                  <w:rPr>
                    <w:rFonts w:ascii="宋体" w:hAnsi="宋体"/>
                    <w:szCs w:val="21"/>
                  </w:rPr>
                </w:pPr>
                <w:r w:rsidRPr="000D5B1B">
                  <w:rPr>
                    <w:rFonts w:ascii="宋体" w:hAnsi="宋体"/>
                  </w:rPr>
                  <w:t>11,740.87</w:t>
                </w:r>
              </w:p>
            </w:tc>
            <w:tc>
              <w:tcPr>
                <w:tcW w:w="1158" w:type="pct"/>
                <w:shd w:val="clear" w:color="auto" w:fill="auto"/>
              </w:tcPr>
              <w:p w:rsidR="00486E4A" w:rsidRPr="000D5B1B" w:rsidRDefault="00486E4A" w:rsidP="00B82504">
                <w:pPr>
                  <w:jc w:val="right"/>
                  <w:rPr>
                    <w:rFonts w:ascii="宋体" w:hAnsi="宋体"/>
                    <w:szCs w:val="21"/>
                  </w:rPr>
                </w:pPr>
                <w:r w:rsidRPr="000D5B1B">
                  <w:rPr>
                    <w:rFonts w:ascii="宋体" w:hAnsi="宋体"/>
                  </w:rPr>
                  <w:t>65.00</w:t>
                </w:r>
              </w:p>
            </w:tc>
          </w:tr>
          <w:tr w:rsidR="00486E4A" w:rsidRPr="000D5B1B" w:rsidTr="00B82504">
            <w:trPr>
              <w:jc w:val="center"/>
            </w:trPr>
            <w:sdt>
              <w:sdtPr>
                <w:rPr>
                  <w:rFonts w:ascii="宋体" w:hAnsi="宋体"/>
                </w:rPr>
                <w:tag w:val="_PLD_3ab38134f3ec450c842de1e1908dd669"/>
                <w:id w:val="6009671"/>
                <w:lock w:val="sdtLocked"/>
              </w:sdtPr>
              <w:sdtContent>
                <w:tc>
                  <w:tcPr>
                    <w:tcW w:w="1478" w:type="pct"/>
                    <w:shd w:val="clear" w:color="auto" w:fill="auto"/>
                  </w:tcPr>
                  <w:p w:rsidR="00486E4A" w:rsidRPr="000D5B1B" w:rsidRDefault="00486E4A" w:rsidP="00B82504">
                    <w:pPr>
                      <w:rPr>
                        <w:rFonts w:ascii="宋体" w:hAnsi="宋体"/>
                        <w:szCs w:val="21"/>
                      </w:rPr>
                    </w:pPr>
                    <w:r w:rsidRPr="000D5B1B">
                      <w:rPr>
                        <w:rFonts w:ascii="宋体" w:hAnsi="宋体" w:hint="eastAsia"/>
                        <w:szCs w:val="21"/>
                      </w:rPr>
                      <w:t>5</w:t>
                    </w:r>
                    <w:r w:rsidRPr="000D5B1B">
                      <w:rPr>
                        <w:rFonts w:ascii="宋体" w:hAnsi="宋体"/>
                        <w:szCs w:val="21"/>
                      </w:rPr>
                      <w:t>年以上</w:t>
                    </w:r>
                  </w:p>
                </w:tc>
              </w:sdtContent>
            </w:sdt>
            <w:tc>
              <w:tcPr>
                <w:tcW w:w="1196" w:type="pct"/>
                <w:shd w:val="clear" w:color="auto" w:fill="auto"/>
              </w:tcPr>
              <w:p w:rsidR="00486E4A" w:rsidRPr="000D5B1B" w:rsidRDefault="00486E4A" w:rsidP="00B82504">
                <w:pPr>
                  <w:jc w:val="right"/>
                  <w:rPr>
                    <w:rFonts w:ascii="宋体" w:hAnsi="宋体"/>
                    <w:szCs w:val="21"/>
                  </w:rPr>
                </w:pPr>
                <w:r w:rsidRPr="000D5B1B">
                  <w:rPr>
                    <w:rFonts w:ascii="宋体" w:hAnsi="宋体"/>
                  </w:rPr>
                  <w:t>4,461,209.37</w:t>
                </w:r>
              </w:p>
            </w:tc>
            <w:tc>
              <w:tcPr>
                <w:tcW w:w="1168" w:type="pct"/>
                <w:shd w:val="clear" w:color="auto" w:fill="auto"/>
              </w:tcPr>
              <w:p w:rsidR="00486E4A" w:rsidRPr="000D5B1B" w:rsidRDefault="00486E4A" w:rsidP="00B82504">
                <w:pPr>
                  <w:jc w:val="right"/>
                  <w:rPr>
                    <w:rFonts w:ascii="宋体" w:hAnsi="宋体"/>
                    <w:szCs w:val="21"/>
                  </w:rPr>
                </w:pPr>
                <w:r w:rsidRPr="000D5B1B">
                  <w:rPr>
                    <w:rFonts w:ascii="宋体" w:hAnsi="宋体"/>
                  </w:rPr>
                  <w:t>4,461,209.37</w:t>
                </w:r>
              </w:p>
            </w:tc>
            <w:tc>
              <w:tcPr>
                <w:tcW w:w="1158" w:type="pct"/>
                <w:shd w:val="clear" w:color="auto" w:fill="auto"/>
              </w:tcPr>
              <w:p w:rsidR="00486E4A" w:rsidRPr="000D5B1B" w:rsidRDefault="00486E4A" w:rsidP="00B82504">
                <w:pPr>
                  <w:jc w:val="right"/>
                  <w:rPr>
                    <w:rFonts w:ascii="宋体" w:hAnsi="宋体"/>
                    <w:szCs w:val="21"/>
                  </w:rPr>
                </w:pPr>
                <w:r w:rsidRPr="000D5B1B">
                  <w:rPr>
                    <w:rFonts w:ascii="宋体" w:hAnsi="宋体"/>
                  </w:rPr>
                  <w:t>100.00</w:t>
                </w:r>
              </w:p>
            </w:tc>
          </w:tr>
          <w:tr w:rsidR="00486E4A" w:rsidRPr="000D5B1B" w:rsidTr="00B82504">
            <w:trPr>
              <w:jc w:val="center"/>
            </w:trPr>
            <w:sdt>
              <w:sdtPr>
                <w:rPr>
                  <w:rFonts w:ascii="宋体" w:hAnsi="宋体"/>
                </w:rPr>
                <w:tag w:val="_PLD_7f2583be71b24e09aa8e85909639b83e"/>
                <w:id w:val="6009672"/>
                <w:lock w:val="sdtLocked"/>
              </w:sdtPr>
              <w:sdtContent>
                <w:tc>
                  <w:tcPr>
                    <w:tcW w:w="1478" w:type="pct"/>
                    <w:shd w:val="clear" w:color="auto" w:fill="auto"/>
                    <w:vAlign w:val="center"/>
                  </w:tcPr>
                  <w:p w:rsidR="00486E4A" w:rsidRPr="000D5B1B" w:rsidRDefault="00486E4A" w:rsidP="00B82504">
                    <w:pPr>
                      <w:jc w:val="center"/>
                      <w:rPr>
                        <w:rFonts w:ascii="宋体" w:hAnsi="宋体"/>
                        <w:szCs w:val="21"/>
                      </w:rPr>
                    </w:pPr>
                    <w:r w:rsidRPr="000D5B1B">
                      <w:rPr>
                        <w:rFonts w:ascii="宋体" w:hAnsi="宋体"/>
                        <w:szCs w:val="21"/>
                      </w:rPr>
                      <w:t>合计</w:t>
                    </w:r>
                  </w:p>
                </w:tc>
              </w:sdtContent>
            </w:sdt>
            <w:tc>
              <w:tcPr>
                <w:tcW w:w="1196" w:type="pct"/>
                <w:shd w:val="clear" w:color="auto" w:fill="auto"/>
              </w:tcPr>
              <w:p w:rsidR="00486E4A" w:rsidRPr="000D5B1B" w:rsidRDefault="00486E4A" w:rsidP="00B82504">
                <w:pPr>
                  <w:jc w:val="right"/>
                  <w:rPr>
                    <w:rFonts w:ascii="宋体" w:hAnsi="宋体"/>
                    <w:szCs w:val="21"/>
                  </w:rPr>
                </w:pPr>
                <w:r w:rsidRPr="000D5B1B">
                  <w:rPr>
                    <w:rFonts w:ascii="宋体" w:hAnsi="宋体"/>
                  </w:rPr>
                  <w:t>87,308,041.80</w:t>
                </w:r>
              </w:p>
            </w:tc>
            <w:tc>
              <w:tcPr>
                <w:tcW w:w="1168" w:type="pct"/>
                <w:shd w:val="clear" w:color="auto" w:fill="auto"/>
              </w:tcPr>
              <w:p w:rsidR="00486E4A" w:rsidRPr="000D5B1B" w:rsidRDefault="00486E4A" w:rsidP="00B82504">
                <w:pPr>
                  <w:jc w:val="right"/>
                  <w:rPr>
                    <w:rFonts w:ascii="宋体" w:hAnsi="宋体"/>
                    <w:szCs w:val="21"/>
                  </w:rPr>
                </w:pPr>
                <w:r w:rsidRPr="000D5B1B">
                  <w:rPr>
                    <w:rFonts w:ascii="宋体" w:hAnsi="宋体"/>
                  </w:rPr>
                  <w:t>10,073,059.28</w:t>
                </w:r>
              </w:p>
            </w:tc>
            <w:tc>
              <w:tcPr>
                <w:tcW w:w="1158" w:type="pct"/>
                <w:shd w:val="clear" w:color="auto" w:fill="auto"/>
              </w:tcPr>
              <w:p w:rsidR="00486E4A" w:rsidRPr="000D5B1B" w:rsidRDefault="00486E4A" w:rsidP="00B82504">
                <w:pPr>
                  <w:jc w:val="right"/>
                  <w:rPr>
                    <w:rFonts w:ascii="宋体" w:hAnsi="宋体"/>
                    <w:szCs w:val="21"/>
                  </w:rPr>
                </w:pPr>
              </w:p>
            </w:tc>
          </w:tr>
        </w:tbl>
        <w:p w:rsidR="00486E4A" w:rsidRDefault="00486E4A"/>
        <w:p w:rsidR="005155D7" w:rsidRPr="000D5B1B" w:rsidRDefault="00D3606B">
          <w:pPr>
            <w:spacing w:before="60" w:after="60"/>
            <w:rPr>
              <w:rFonts w:ascii="宋体" w:hAnsi="宋体"/>
              <w:szCs w:val="21"/>
            </w:rPr>
          </w:pPr>
          <w:r w:rsidRPr="000D5B1B">
            <w:rPr>
              <w:rFonts w:ascii="宋体" w:hAnsi="宋体" w:hint="eastAsia"/>
              <w:szCs w:val="21"/>
            </w:rPr>
            <w:t>确定该组合依据的</w:t>
          </w:r>
          <w:r w:rsidRPr="000D5B1B">
            <w:rPr>
              <w:rFonts w:ascii="宋体" w:hAnsi="宋体"/>
              <w:szCs w:val="21"/>
            </w:rPr>
            <w:t>说明：</w:t>
          </w:r>
        </w:p>
        <w:sdt>
          <w:sdtPr>
            <w:rPr>
              <w:rFonts w:ascii="宋体" w:hAnsi="宋体"/>
              <w:szCs w:val="21"/>
            </w:rPr>
            <w:alias w:val="按账龄分析法计提坏账准备的应收账款-确定该组合依据的说明"/>
            <w:tag w:val="_GBC_dd8f2d440f2349ad9f225cb00ceca7d0"/>
            <w:id w:val="880392"/>
            <w:lock w:val="sdtLocked"/>
            <w:placeholder>
              <w:docPart w:val="GBC22222222222222222222222222222"/>
            </w:placeholder>
          </w:sdtPr>
          <w:sdtContent>
            <w:p w:rsidR="005155D7" w:rsidRPr="000D5B1B" w:rsidRDefault="00026157" w:rsidP="00026157">
              <w:pPr>
                <w:adjustRightInd w:val="0"/>
                <w:snapToGrid w:val="0"/>
                <w:spacing w:line="360" w:lineRule="auto"/>
                <w:ind w:firstLine="480"/>
                <w:rPr>
                  <w:rFonts w:ascii="宋体" w:hAnsi="宋体"/>
                  <w:szCs w:val="21"/>
                </w:rPr>
              </w:pPr>
              <w:r w:rsidRPr="000D5B1B">
                <w:rPr>
                  <w:rFonts w:ascii="宋体" w:hAnsi="宋体" w:hint="eastAsia"/>
                </w:rPr>
                <w:t>已单独计提减值准备的应收账款除外，本公司根据以前年度与之相同或相类似的、按账龄段划分的具有类似信用风险特征的应收账款组合的实际损失率为基础，结合现时情况分析法确定坏账准备计提的比例。</w:t>
              </w:r>
            </w:p>
          </w:sdtContent>
        </w:sdt>
      </w:sdtContent>
    </w:sdt>
    <w:p w:rsidR="005155D7" w:rsidRPr="000D5B1B" w:rsidRDefault="005155D7">
      <w:pPr>
        <w:snapToGrid w:val="0"/>
        <w:spacing w:line="240" w:lineRule="atLeast"/>
        <w:rPr>
          <w:rFonts w:ascii="宋体" w:hAnsi="宋体"/>
          <w:szCs w:val="21"/>
        </w:rPr>
      </w:pPr>
    </w:p>
    <w:sdt>
      <w:sdtPr>
        <w:rPr>
          <w:rFonts w:ascii="宋体" w:hAnsi="宋体" w:cs="宋体" w:hint="eastAsia"/>
          <w:b w:val="0"/>
          <w:bCs w:val="0"/>
          <w:kern w:val="0"/>
          <w:szCs w:val="21"/>
        </w:rPr>
        <w:alias w:val="模块:本期计提、收回或转回的坏账准备情况："/>
        <w:tag w:val="_GBC_8fa92faa63844ae7a3080f8591c6ff70"/>
        <w:id w:val="880412"/>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98"/>
            </w:numPr>
            <w:tabs>
              <w:tab w:val="left" w:pos="630"/>
            </w:tabs>
            <w:rPr>
              <w:rFonts w:ascii="宋体" w:hAnsi="宋体"/>
              <w:szCs w:val="21"/>
            </w:rPr>
          </w:pPr>
          <w:r w:rsidRPr="000D5B1B">
            <w:rPr>
              <w:rFonts w:ascii="宋体" w:hAnsi="宋体" w:hint="eastAsia"/>
              <w:szCs w:val="21"/>
            </w:rPr>
            <w:t>本期计提、收回或转回的坏账准备情况：</w:t>
          </w:r>
        </w:p>
        <w:p w:rsidR="005155D7" w:rsidRPr="000D5B1B" w:rsidRDefault="00D3606B" w:rsidP="00975788">
          <w:pPr>
            <w:spacing w:line="360" w:lineRule="auto"/>
            <w:ind w:firstLineChars="200" w:firstLine="420"/>
            <w:rPr>
              <w:rFonts w:ascii="宋体" w:hAnsi="宋体"/>
            </w:rPr>
          </w:pPr>
          <w:r w:rsidRPr="000D5B1B">
            <w:rPr>
              <w:rFonts w:ascii="宋体" w:hAnsi="宋体" w:hint="eastAsia"/>
              <w:szCs w:val="21"/>
            </w:rPr>
            <w:t>本期计提坏账准备金额</w:t>
          </w:r>
          <w:sdt>
            <w:sdtPr>
              <w:rPr>
                <w:rFonts w:ascii="宋体" w:hAnsi="宋体" w:hint="eastAsia"/>
                <w:szCs w:val="21"/>
              </w:rPr>
              <w:alias w:val="应收账款计提坏账准备金额"/>
              <w:tag w:val="_GBC_5d66d4ead5644a0f9552ada8febbe358"/>
              <w:id w:val="880410"/>
              <w:lock w:val="sdtLocked"/>
              <w:placeholder>
                <w:docPart w:val="GBC22222222222222222222222222222"/>
              </w:placeholder>
            </w:sdtPr>
            <w:sdtContent>
              <w:r w:rsidR="00A3522B" w:rsidRPr="000D5B1B">
                <w:rPr>
                  <w:rFonts w:ascii="宋体" w:hAnsi="宋体" w:hint="eastAsia"/>
                </w:rPr>
                <w:t>0.00</w:t>
              </w:r>
            </w:sdtContent>
          </w:sdt>
          <w:r w:rsidRPr="000D5B1B">
            <w:rPr>
              <w:rFonts w:ascii="宋体" w:hAnsi="宋体"/>
              <w:szCs w:val="21"/>
            </w:rPr>
            <w:t>元；本期收回或转回坏账准备金额</w:t>
          </w:r>
          <w:sdt>
            <w:sdtPr>
              <w:rPr>
                <w:rFonts w:ascii="宋体" w:hAnsi="宋体"/>
                <w:szCs w:val="21"/>
              </w:rPr>
              <w:alias w:val="应收账款收回或转回坏账准备金额"/>
              <w:tag w:val="_GBC_68a875f420e244ebac4213daab60d778"/>
              <w:id w:val="880411"/>
              <w:lock w:val="sdtLocked"/>
              <w:placeholder>
                <w:docPart w:val="GBC22222222222222222222222222222"/>
              </w:placeholder>
            </w:sdtPr>
            <w:sdtContent>
              <w:r w:rsidR="00A3522B" w:rsidRPr="000D5B1B">
                <w:rPr>
                  <w:rFonts w:ascii="宋体" w:hAnsi="宋体"/>
                </w:rPr>
                <w:t>2,498,013.32</w:t>
              </w:r>
            </w:sdtContent>
          </w:sdt>
          <w:r w:rsidRPr="000D5B1B">
            <w:rPr>
              <w:rFonts w:ascii="宋体" w:hAnsi="宋体"/>
              <w:szCs w:val="21"/>
            </w:rPr>
            <w:t>元。</w:t>
          </w:r>
          <w:r w:rsidR="00971B39">
            <w:rPr>
              <w:rFonts w:hint="eastAsia"/>
              <w:kern w:val="0"/>
            </w:rPr>
            <w:t>本期吸收合并子公司</w:t>
          </w:r>
          <w:r w:rsidR="00971B39" w:rsidRPr="00960427">
            <w:rPr>
              <w:rFonts w:hint="eastAsia"/>
              <w:kern w:val="0"/>
            </w:rPr>
            <w:t>恒丰食品镇江有限公司</w:t>
          </w:r>
          <w:r w:rsidR="00971B39">
            <w:rPr>
              <w:rFonts w:hint="eastAsia"/>
              <w:kern w:val="0"/>
            </w:rPr>
            <w:t>转入应收账款坏账准</w:t>
          </w:r>
          <w:r w:rsidR="00971B39" w:rsidRPr="00960427">
            <w:rPr>
              <w:rFonts w:ascii="宋体" w:hAnsi="宋体" w:hint="eastAsia"/>
              <w:kern w:val="0"/>
            </w:rPr>
            <w:t>备</w:t>
          </w:r>
          <w:r w:rsidR="00971B39" w:rsidRPr="00324AE2">
            <w:rPr>
              <w:rFonts w:ascii="宋体" w:hAnsi="宋体"/>
              <w:kern w:val="0"/>
            </w:rPr>
            <w:t>3,520,199.72</w:t>
          </w:r>
          <w:r w:rsidR="00971B39" w:rsidRPr="00960427">
            <w:rPr>
              <w:rFonts w:ascii="宋体" w:hAnsi="宋体" w:hint="eastAsia"/>
              <w:kern w:val="0"/>
            </w:rPr>
            <w:t>元</w:t>
          </w:r>
          <w:r w:rsidR="00971B39">
            <w:rPr>
              <w:rFonts w:hint="eastAsia"/>
              <w:kern w:val="0"/>
            </w:rPr>
            <w:t>。</w:t>
          </w:r>
        </w:p>
      </w:sdtContent>
    </w:sdt>
    <w:sdt>
      <w:sdtPr>
        <w:rPr>
          <w:rFonts w:ascii="宋体" w:hAnsi="宋体" w:cs="宋体" w:hint="eastAsia"/>
          <w:b w:val="0"/>
          <w:bCs w:val="0"/>
          <w:kern w:val="0"/>
          <w:szCs w:val="24"/>
        </w:rPr>
        <w:alias w:val="模块:本报告期实际核销的应收账款情况"/>
        <w:tag w:val="_GBC_72fe1bcd09e2470f910107f1e159af49"/>
        <w:id w:val="880446"/>
        <w:lock w:val="sdtLocked"/>
        <w:placeholder>
          <w:docPart w:val="GBC22222222222222222222222222222"/>
        </w:placeholder>
      </w:sdtPr>
      <w:sdtEndPr>
        <w:rPr>
          <w:rFonts w:cs="Times New Roman" w:hint="default"/>
          <w:kern w:val="2"/>
        </w:rPr>
      </w:sdtEndPr>
      <w:sdtContent>
        <w:p w:rsidR="005155D7" w:rsidRPr="000D5B1B" w:rsidRDefault="00D3606B">
          <w:pPr>
            <w:pStyle w:val="4"/>
            <w:numPr>
              <w:ilvl w:val="0"/>
              <w:numId w:val="98"/>
            </w:numPr>
            <w:tabs>
              <w:tab w:val="left" w:pos="630"/>
            </w:tabs>
            <w:rPr>
              <w:rFonts w:ascii="宋体" w:hAnsi="宋体"/>
            </w:rPr>
          </w:pPr>
          <w:r w:rsidRPr="000D5B1B">
            <w:rPr>
              <w:rFonts w:ascii="宋体" w:hAnsi="宋体"/>
            </w:rPr>
            <w:t>本期实际核销的应收</w:t>
          </w:r>
          <w:r w:rsidRPr="000D5B1B">
            <w:rPr>
              <w:rFonts w:ascii="宋体" w:hAnsi="宋体" w:hint="eastAsia"/>
            </w:rPr>
            <w:t>账款</w:t>
          </w:r>
          <w:r w:rsidRPr="000D5B1B">
            <w:rPr>
              <w:rFonts w:ascii="宋体" w:hAnsi="宋体"/>
            </w:rPr>
            <w:t>情况</w:t>
          </w:r>
        </w:p>
        <w:sdt>
          <w:sdtPr>
            <w:rPr>
              <w:rFonts w:ascii="宋体" w:hAnsi="宋体"/>
            </w:rPr>
            <w:alias w:val="是否适用：母公司本期实际核销的应收账款情况[双击切换]"/>
            <w:tag w:val="_GBC_a30d476ac6184bc98f9b334fa55067ac"/>
            <w:id w:val="880424"/>
            <w:lock w:val="sdtLocked"/>
            <w:placeholder>
              <w:docPart w:val="GBC22222222222222222222222222222"/>
            </w:placeholder>
          </w:sdtPr>
          <w:sdtContent>
            <w:p w:rsidR="005155D7" w:rsidRPr="000D5B1B" w:rsidRDefault="009E230D" w:rsidP="00600A14">
              <w:pPr>
                <w:rPr>
                  <w:rFonts w:ascii="宋体" w:hAnsi="宋体"/>
                  <w:szCs w:val="21"/>
                </w:rPr>
              </w:pPr>
              <w:r w:rsidRPr="000D5B1B">
                <w:rPr>
                  <w:rFonts w:ascii="宋体" w:hAnsi="宋体"/>
                </w:rPr>
                <w:fldChar w:fldCharType="begin"/>
              </w:r>
              <w:r w:rsidR="00600A14"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00A14" w:rsidRPr="000D5B1B">
                <w:rPr>
                  <w:rFonts w:ascii="宋体" w:hAnsi="宋体"/>
                </w:rPr>
                <w:instrText xml:space="preserve"> MACROBUTTON  SnrToggleCheckbox √不适用 </w:instrText>
              </w:r>
              <w:r w:rsidRPr="000D5B1B">
                <w:rPr>
                  <w:rFonts w:ascii="宋体" w:hAnsi="宋体"/>
                </w:rPr>
                <w:fldChar w:fldCharType="end"/>
              </w:r>
            </w:p>
          </w:sdtContent>
        </w:sdt>
        <w:p w:rsidR="00600A14" w:rsidRPr="000D5B1B" w:rsidRDefault="00600A14" w:rsidP="00DE30BC">
          <w:pPr>
            <w:ind w:firstLineChars="200" w:firstLine="420"/>
            <w:rPr>
              <w:rFonts w:ascii="宋体" w:hAnsi="宋体"/>
            </w:rPr>
          </w:pPr>
          <w:r w:rsidRPr="000D5B1B">
            <w:rPr>
              <w:rFonts w:ascii="宋体" w:hAnsi="宋体"/>
            </w:rPr>
            <w:t>本报告期</w:t>
          </w:r>
          <w:r w:rsidRPr="000D5B1B">
            <w:rPr>
              <w:rFonts w:ascii="宋体" w:hAnsi="宋体" w:hint="eastAsia"/>
            </w:rPr>
            <w:t>无</w:t>
          </w:r>
          <w:r w:rsidRPr="000D5B1B">
            <w:rPr>
              <w:rFonts w:ascii="宋体" w:hAnsi="宋体"/>
            </w:rPr>
            <w:t>实际核销的应收</w:t>
          </w:r>
          <w:r w:rsidRPr="000D5B1B">
            <w:rPr>
              <w:rFonts w:ascii="宋体" w:hAnsi="宋体" w:hint="eastAsia"/>
            </w:rPr>
            <w:t>账款</w:t>
          </w:r>
          <w:r w:rsidRPr="000D5B1B">
            <w:rPr>
              <w:rFonts w:ascii="宋体" w:hAnsi="宋体"/>
            </w:rPr>
            <w:t>情况</w:t>
          </w:r>
          <w:r w:rsidRPr="000D5B1B">
            <w:rPr>
              <w:rFonts w:ascii="宋体" w:hAnsi="宋体" w:hint="eastAsia"/>
            </w:rPr>
            <w:t>。</w:t>
          </w:r>
        </w:p>
        <w:p w:rsidR="00600A14" w:rsidRPr="000D5B1B" w:rsidRDefault="00600A14">
          <w:pPr>
            <w:rPr>
              <w:rFonts w:ascii="宋体" w:hAnsi="宋体"/>
              <w:szCs w:val="21"/>
            </w:rPr>
          </w:pPr>
        </w:p>
        <w:p w:rsidR="005155D7" w:rsidRPr="000D5B1B" w:rsidRDefault="00D3606B">
          <w:pPr>
            <w:rPr>
              <w:rFonts w:ascii="宋体" w:hAnsi="宋体"/>
              <w:szCs w:val="21"/>
            </w:rPr>
          </w:pPr>
          <w:r w:rsidRPr="000D5B1B">
            <w:rPr>
              <w:rFonts w:ascii="宋体" w:hAnsi="宋体" w:hint="eastAsia"/>
              <w:szCs w:val="21"/>
            </w:rPr>
            <w:t>其中重要的应收账款核销情况</w:t>
          </w:r>
        </w:p>
        <w:sdt>
          <w:sdtPr>
            <w:rPr>
              <w:rFonts w:ascii="宋体" w:hAnsi="宋体"/>
              <w:szCs w:val="21"/>
            </w:rPr>
            <w:alias w:val="是否适用：母公司其中重要的应收账款核销情况[双击切换]"/>
            <w:tag w:val="_GBC_7110dba4b9b14a6ea7177cba57fd2d03"/>
            <w:id w:val="880430"/>
            <w:lock w:val="sdtLocked"/>
            <w:placeholder>
              <w:docPart w:val="GBC22222222222222222222222222222"/>
            </w:placeholder>
          </w:sdtPr>
          <w:sdtContent>
            <w:p w:rsidR="00600A14" w:rsidRPr="000D5B1B" w:rsidRDefault="009E230D" w:rsidP="00600A14">
              <w:pPr>
                <w:rPr>
                  <w:rFonts w:ascii="宋体" w:hAnsi="宋体"/>
                  <w:szCs w:val="21"/>
                </w:rPr>
              </w:pPr>
              <w:r w:rsidRPr="000D5B1B">
                <w:rPr>
                  <w:rFonts w:ascii="宋体" w:hAnsi="宋体"/>
                  <w:szCs w:val="21"/>
                </w:rPr>
                <w:fldChar w:fldCharType="begin"/>
              </w:r>
              <w:r w:rsidR="00600A14"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600A14"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9E230D">
          <w:pPr>
            <w:rPr>
              <w:rFonts w:ascii="宋体" w:hAnsi="宋体"/>
            </w:rPr>
          </w:pPr>
        </w:p>
      </w:sdtContent>
    </w:sdt>
    <w:sdt>
      <w:sdtPr>
        <w:rPr>
          <w:rFonts w:ascii="宋体" w:hAnsi="宋体" w:cs="宋体" w:hint="eastAsia"/>
          <w:b w:val="0"/>
          <w:bCs w:val="0"/>
          <w:kern w:val="0"/>
          <w:szCs w:val="24"/>
        </w:rPr>
        <w:alias w:val="模块:按欠款方归集的期末余额前五名的应收账款情况"/>
        <w:tag w:val="_GBC_60192a235b1d4a9bb5f69fafe3ab6f87"/>
        <w:id w:val="880449"/>
        <w:lock w:val="sdtLocked"/>
        <w:placeholder>
          <w:docPart w:val="GBC22222222222222222222222222222"/>
        </w:placeholder>
      </w:sdtPr>
      <w:sdtEndPr>
        <w:rPr>
          <w:rFonts w:cs="Times New Roman" w:hint="default"/>
          <w:kern w:val="2"/>
          <w:szCs w:val="21"/>
        </w:rPr>
      </w:sdtEndPr>
      <w:sdtContent>
        <w:p w:rsidR="005155D7" w:rsidRPr="000D5B1B" w:rsidRDefault="00D3606B">
          <w:pPr>
            <w:pStyle w:val="4"/>
            <w:numPr>
              <w:ilvl w:val="0"/>
              <w:numId w:val="98"/>
            </w:numPr>
            <w:tabs>
              <w:tab w:val="left" w:pos="630"/>
            </w:tabs>
            <w:rPr>
              <w:rFonts w:ascii="宋体" w:hAnsi="宋体"/>
            </w:rPr>
          </w:pPr>
          <w:r w:rsidRPr="000D5B1B">
            <w:rPr>
              <w:rFonts w:ascii="宋体" w:hAnsi="宋体" w:hint="eastAsia"/>
            </w:rPr>
            <w:t>按欠款方归集的期末余额前五名的应收账款情况：</w:t>
          </w:r>
        </w:p>
        <w:sdt>
          <w:sdtPr>
            <w:rPr>
              <w:rFonts w:ascii="宋体" w:hAnsi="宋体" w:hint="eastAsia"/>
              <w:szCs w:val="21"/>
            </w:rPr>
            <w:alias w:val="是否适用：母公司按欠款方归集的期末余额前五名的应收账款情况[双击切换]"/>
            <w:tag w:val="_GBC_cbabb95d8e1348419e781d8896cafe32"/>
            <w:id w:val="880447"/>
            <w:lock w:val="sdtContentLocked"/>
            <w:placeholder>
              <w:docPart w:val="GBC22222222222222222222222222222"/>
            </w:placeholder>
          </w:sdtPr>
          <w:sdtContent>
            <w:p w:rsidR="005155D7" w:rsidRPr="000D5B1B" w:rsidRDefault="009E230D">
              <w:pPr>
                <w:snapToGrid w:val="0"/>
                <w:spacing w:line="240" w:lineRule="atLeast"/>
                <w:rPr>
                  <w:rFonts w:ascii="宋体" w:hAnsi="宋体"/>
                  <w:szCs w:val="21"/>
                </w:rPr>
              </w:pPr>
              <w:r w:rsidRPr="000D5B1B">
                <w:rPr>
                  <w:rFonts w:ascii="宋体" w:hAnsi="宋体"/>
                  <w:szCs w:val="21"/>
                </w:rPr>
                <w:fldChar w:fldCharType="begin"/>
              </w:r>
              <w:r w:rsidR="00DE30BC"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DE30BC"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按欠款方归集的期末余额前五名的应收账款情况的说明"/>
            <w:tag w:val="_GBC_fb5c8a787a404b5f93e696afb6756e6c"/>
            <w:id w:val="880448"/>
            <w:lock w:val="sdtLocked"/>
            <w:placeholder>
              <w:docPart w:val="GBC22222222222222222222222222222"/>
            </w:placeholder>
          </w:sdtPr>
          <w:sdtContent>
            <w:p w:rsidR="00DD47E3" w:rsidRDefault="001803A8" w:rsidP="001803A8">
              <w:pPr>
                <w:adjustRightInd w:val="0"/>
                <w:snapToGrid w:val="0"/>
                <w:spacing w:line="360" w:lineRule="auto"/>
                <w:ind w:firstLine="480"/>
                <w:rPr>
                  <w:rFonts w:ascii="宋体" w:hAnsi="宋体"/>
                  <w:bCs/>
                </w:rPr>
              </w:pPr>
              <w:r w:rsidRPr="00324AE2">
                <w:rPr>
                  <w:rFonts w:ascii="宋体" w:hAnsi="宋体" w:hint="eastAsia"/>
                  <w:bCs/>
                </w:rPr>
                <w:t>本报告期按欠款方归集的期末余额前五名应收账款汇总金额</w:t>
              </w:r>
              <w:r w:rsidRPr="00324AE2">
                <w:rPr>
                  <w:rFonts w:ascii="宋体" w:hAnsi="宋体"/>
                  <w:bCs/>
                </w:rPr>
                <w:t>77,369,194.95</w:t>
              </w:r>
              <w:r w:rsidRPr="00324AE2">
                <w:rPr>
                  <w:rFonts w:ascii="宋体" w:hAnsi="宋体" w:hint="eastAsia"/>
                  <w:bCs/>
                </w:rPr>
                <w:t>元，占应收账款</w:t>
              </w:r>
              <w:r w:rsidRPr="00324AE2">
                <w:rPr>
                  <w:rFonts w:ascii="宋体" w:hAnsi="宋体" w:hint="eastAsia"/>
                  <w:bCs/>
                </w:rPr>
                <w:lastRenderedPageBreak/>
                <w:t>期末余额合计数的比例</w:t>
              </w:r>
              <w:r w:rsidRPr="00324AE2">
                <w:rPr>
                  <w:rFonts w:ascii="宋体" w:hAnsi="宋体"/>
                  <w:bCs/>
                </w:rPr>
                <w:t>88.62%</w:t>
              </w:r>
              <w:r w:rsidRPr="00324AE2">
                <w:rPr>
                  <w:rFonts w:ascii="宋体" w:hAnsi="宋体" w:hint="eastAsia"/>
                  <w:bCs/>
                </w:rPr>
                <w:t>，相应计提的坏账准备期末余额汇总金额</w:t>
              </w:r>
              <w:r w:rsidRPr="00324AE2">
                <w:rPr>
                  <w:rFonts w:ascii="宋体" w:hAnsi="宋体"/>
                  <w:bCs/>
                </w:rPr>
                <w:t>5,597,262.28</w:t>
              </w:r>
              <w:r w:rsidRPr="00324AE2">
                <w:rPr>
                  <w:rFonts w:ascii="宋体" w:hAnsi="宋体" w:hint="eastAsia"/>
                  <w:bCs/>
                </w:rPr>
                <w:t>元。</w:t>
              </w:r>
            </w:p>
            <w:p w:rsidR="005155D7" w:rsidRPr="000D5B1B" w:rsidRDefault="009E230D" w:rsidP="00DD47E3">
              <w:pPr>
                <w:snapToGrid w:val="0"/>
                <w:spacing w:line="240" w:lineRule="atLeast"/>
                <w:ind w:firstLineChars="200" w:firstLine="420"/>
                <w:rPr>
                  <w:rFonts w:ascii="宋体" w:hAnsi="宋体"/>
                  <w:szCs w:val="21"/>
                </w:rPr>
              </w:pPr>
            </w:p>
          </w:sdtContent>
        </w:sdt>
      </w:sdtContent>
    </w:sdt>
    <w:sdt>
      <w:sdtPr>
        <w:rPr>
          <w:rFonts w:ascii="宋体" w:hAnsi="宋体" w:cs="宋体" w:hint="eastAsia"/>
          <w:b w:val="0"/>
          <w:bCs w:val="0"/>
          <w:kern w:val="0"/>
          <w:szCs w:val="24"/>
        </w:rPr>
        <w:alias w:val="模块:因金融资产转移而终止确认的应收账款"/>
        <w:tag w:val="_GBC_ab73666b561d47cbb383aa21715b406f"/>
        <w:id w:val="880452"/>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98"/>
            </w:numPr>
            <w:tabs>
              <w:tab w:val="left" w:pos="630"/>
            </w:tabs>
            <w:rPr>
              <w:rFonts w:ascii="宋体" w:hAnsi="宋体"/>
              <w:kern w:val="0"/>
            </w:rPr>
          </w:pPr>
          <w:r w:rsidRPr="000D5B1B">
            <w:rPr>
              <w:rFonts w:ascii="宋体" w:hAnsi="宋体" w:hint="eastAsia"/>
              <w:kern w:val="0"/>
            </w:rPr>
            <w:t>因</w:t>
          </w:r>
          <w:r w:rsidRPr="000D5B1B">
            <w:rPr>
              <w:rFonts w:ascii="宋体" w:hAnsi="宋体" w:hint="eastAsia"/>
            </w:rPr>
            <w:t>金融资产转移</w:t>
          </w:r>
          <w:r w:rsidRPr="000D5B1B">
            <w:rPr>
              <w:rFonts w:ascii="宋体" w:hAnsi="宋体" w:hint="eastAsia"/>
              <w:kern w:val="0"/>
            </w:rPr>
            <w:t>而终止确认的应收账款：</w:t>
          </w:r>
        </w:p>
        <w:sdt>
          <w:sdtPr>
            <w:rPr>
              <w:rFonts w:ascii="宋体" w:hAnsi="宋体" w:hint="eastAsia"/>
              <w:szCs w:val="21"/>
            </w:rPr>
            <w:alias w:val="是否适用：母公司因金融资产转移而终止确认的应收账款[双击切换]"/>
            <w:tag w:val="_GBC_99837dd63e6b487092e9bee163f867d0"/>
            <w:id w:val="880450"/>
            <w:lock w:val="sdtLocked"/>
            <w:placeholder>
              <w:docPart w:val="GBC22222222222222222222222222222"/>
            </w:placeholder>
          </w:sdtPr>
          <w:sdtContent>
            <w:p w:rsidR="005155D7" w:rsidRPr="000D5B1B" w:rsidRDefault="009E230D" w:rsidP="00DE30BC">
              <w:pPr>
                <w:snapToGrid w:val="0"/>
                <w:spacing w:line="240" w:lineRule="atLeast"/>
                <w:rPr>
                  <w:rFonts w:ascii="宋体" w:hAnsi="宋体"/>
                  <w:szCs w:val="21"/>
                </w:rPr>
              </w:pPr>
              <w:r w:rsidRPr="000D5B1B">
                <w:rPr>
                  <w:rFonts w:ascii="宋体" w:hAnsi="宋体"/>
                  <w:szCs w:val="21"/>
                </w:rPr>
                <w:fldChar w:fldCharType="begin"/>
              </w:r>
              <w:r w:rsidR="00DE30BC"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DE30BC"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DE30BC" w:rsidRPr="000D5B1B" w:rsidRDefault="00DE30BC">
          <w:pPr>
            <w:snapToGrid w:val="0"/>
            <w:spacing w:line="240" w:lineRule="atLeast"/>
            <w:rPr>
              <w:rFonts w:ascii="宋体" w:hAnsi="宋体"/>
              <w:bCs/>
            </w:rPr>
          </w:pPr>
          <w:r w:rsidRPr="000D5B1B">
            <w:rPr>
              <w:rFonts w:ascii="宋体" w:hAnsi="宋体" w:hint="eastAsia"/>
              <w:bCs/>
            </w:rPr>
            <w:t>公司无因金融资产转移而终止确认的应收款项。</w:t>
          </w:r>
        </w:p>
        <w:p w:rsidR="005155D7" w:rsidRPr="000D5B1B" w:rsidRDefault="009E230D">
          <w:pPr>
            <w:snapToGrid w:val="0"/>
            <w:spacing w:line="240" w:lineRule="atLeast"/>
            <w:rPr>
              <w:rFonts w:ascii="宋体" w:hAnsi="宋体"/>
            </w:rPr>
          </w:pPr>
        </w:p>
      </w:sdtContent>
    </w:sdt>
    <w:sdt>
      <w:sdtPr>
        <w:rPr>
          <w:rFonts w:ascii="宋体" w:hAnsi="宋体" w:cs="宋体" w:hint="eastAsia"/>
          <w:b w:val="0"/>
          <w:bCs w:val="0"/>
          <w:kern w:val="0"/>
          <w:szCs w:val="24"/>
        </w:rPr>
        <w:alias w:val="模块:转移应收账款且继续涉入的，分项列示继续涉入形成的资产、负债的金额"/>
        <w:tag w:val="_GBC_0fefb2630375419f8e496c310f6ec9ee"/>
        <w:id w:val="880455"/>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98"/>
            </w:numPr>
            <w:tabs>
              <w:tab w:val="left" w:pos="630"/>
            </w:tabs>
            <w:rPr>
              <w:rFonts w:ascii="宋体" w:hAnsi="宋体"/>
            </w:rPr>
          </w:pPr>
          <w:r w:rsidRPr="000D5B1B">
            <w:rPr>
              <w:rFonts w:ascii="宋体" w:hAnsi="宋体" w:hint="eastAsia"/>
              <w:kern w:val="0"/>
              <w:szCs w:val="21"/>
            </w:rPr>
            <w:t>转移应收账款且</w:t>
          </w:r>
          <w:r w:rsidRPr="000D5B1B">
            <w:rPr>
              <w:rFonts w:ascii="宋体" w:hAnsi="宋体" w:hint="eastAsia"/>
            </w:rPr>
            <w:t>继续</w:t>
          </w:r>
          <w:r w:rsidRPr="000D5B1B">
            <w:rPr>
              <w:rFonts w:ascii="宋体" w:hAnsi="宋体" w:hint="eastAsia"/>
              <w:kern w:val="0"/>
              <w:szCs w:val="21"/>
            </w:rPr>
            <w:t>涉入形成的资产、负债金额</w:t>
          </w:r>
          <w:r w:rsidRPr="000D5B1B">
            <w:rPr>
              <w:rFonts w:ascii="宋体" w:hAnsi="宋体" w:hint="eastAsia"/>
              <w:szCs w:val="21"/>
            </w:rPr>
            <w:t>：</w:t>
          </w:r>
        </w:p>
        <w:sdt>
          <w:sdtPr>
            <w:rPr>
              <w:rFonts w:ascii="宋体" w:hAnsi="宋体" w:hint="eastAsia"/>
            </w:rPr>
            <w:alias w:val="是否适用：母公司转移应收账款且继续涉入形成的资产、负债金额[双击切换]"/>
            <w:tag w:val="_GBC_b5cedca581884fa7882254e959e44358"/>
            <w:id w:val="880453"/>
            <w:lock w:val="sdtLocked"/>
            <w:placeholder>
              <w:docPart w:val="GBC22222222222222222222222222222"/>
            </w:placeholder>
          </w:sdtPr>
          <w:sdtContent>
            <w:p w:rsidR="005155D7" w:rsidRPr="000D5B1B" w:rsidRDefault="009E230D" w:rsidP="00DE30BC">
              <w:pPr>
                <w:snapToGrid w:val="0"/>
                <w:spacing w:line="240" w:lineRule="atLeast"/>
                <w:rPr>
                  <w:rFonts w:ascii="宋体" w:hAnsi="宋体"/>
                </w:rPr>
              </w:pPr>
              <w:r w:rsidRPr="000D5B1B">
                <w:rPr>
                  <w:rFonts w:ascii="宋体" w:hAnsi="宋体"/>
                </w:rPr>
                <w:fldChar w:fldCharType="begin"/>
              </w:r>
              <w:r w:rsidR="00DE30BC"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DE30BC"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DE30BC" w:rsidRPr="000D5B1B" w:rsidRDefault="00DE30BC" w:rsidP="00DE30BC">
      <w:pPr>
        <w:adjustRightInd w:val="0"/>
        <w:snapToGrid w:val="0"/>
        <w:spacing w:line="360" w:lineRule="auto"/>
        <w:ind w:firstLineChars="200" w:firstLine="420"/>
        <w:rPr>
          <w:rFonts w:ascii="宋体" w:hAnsi="宋体"/>
          <w:bCs/>
        </w:rPr>
      </w:pPr>
      <w:r w:rsidRPr="000D5B1B">
        <w:rPr>
          <w:rFonts w:ascii="宋体" w:hAnsi="宋体" w:hint="eastAsia"/>
          <w:bCs/>
        </w:rPr>
        <w:t>公司无转移应收款项且继续涉入的，分项列示继续涉入形成的资产、负债的金额。</w:t>
      </w:r>
    </w:p>
    <w:p w:rsidR="005155D7" w:rsidRPr="000D5B1B" w:rsidRDefault="005155D7">
      <w:pPr>
        <w:snapToGrid w:val="0"/>
        <w:spacing w:line="240" w:lineRule="atLeast"/>
        <w:rPr>
          <w:rFonts w:ascii="宋体" w:hAnsi="宋体"/>
        </w:rPr>
      </w:pPr>
    </w:p>
    <w:p w:rsidR="005155D7" w:rsidRPr="000D5B1B" w:rsidRDefault="00D3606B">
      <w:pPr>
        <w:pStyle w:val="3"/>
        <w:numPr>
          <w:ilvl w:val="0"/>
          <w:numId w:val="97"/>
        </w:numPr>
        <w:rPr>
          <w:rFonts w:ascii="宋体" w:hAnsi="宋体"/>
          <w:szCs w:val="21"/>
        </w:rPr>
      </w:pPr>
      <w:r w:rsidRPr="000D5B1B">
        <w:rPr>
          <w:rFonts w:ascii="宋体" w:hAnsi="宋体" w:hint="eastAsia"/>
          <w:szCs w:val="21"/>
        </w:rPr>
        <w:t>其他应收款</w:t>
      </w:r>
    </w:p>
    <w:sdt>
      <w:sdtPr>
        <w:rPr>
          <w:rFonts w:ascii="宋体" w:hAnsi="宋体" w:cstheme="minorBidi"/>
          <w:b w:val="0"/>
          <w:bCs w:val="0"/>
          <w:kern w:val="0"/>
          <w:szCs w:val="21"/>
        </w:rPr>
        <w:alias w:val="模块:其他应收款分类披露"/>
        <w:tag w:val="_GBC_5eba58c6d1994af2bc8a413fdb6fbf2c"/>
        <w:id w:val="880483"/>
        <w:lock w:val="sdtLocked"/>
        <w:placeholder>
          <w:docPart w:val="GBC22222222222222222222222222222"/>
        </w:placeholder>
      </w:sdtPr>
      <w:sdtEndPr>
        <w:rPr>
          <w:kern w:val="2"/>
        </w:rPr>
      </w:sdtEndPr>
      <w:sdtContent>
        <w:p w:rsidR="005155D7" w:rsidRPr="000D5B1B" w:rsidRDefault="00D3606B">
          <w:pPr>
            <w:pStyle w:val="4"/>
            <w:numPr>
              <w:ilvl w:val="0"/>
              <w:numId w:val="99"/>
            </w:numPr>
            <w:rPr>
              <w:rFonts w:ascii="宋体" w:hAnsi="宋体"/>
              <w:szCs w:val="21"/>
            </w:rPr>
          </w:pPr>
          <w:r w:rsidRPr="000D5B1B">
            <w:rPr>
              <w:rFonts w:ascii="宋体" w:hAnsi="宋体"/>
              <w:szCs w:val="21"/>
            </w:rPr>
            <w:t>其他应收款</w:t>
          </w:r>
          <w:r w:rsidRPr="000D5B1B">
            <w:rPr>
              <w:rFonts w:ascii="宋体" w:hAnsi="宋体" w:hint="eastAsia"/>
              <w:szCs w:val="21"/>
            </w:rPr>
            <w:t>分</w:t>
          </w:r>
          <w:r w:rsidRPr="000D5B1B">
            <w:rPr>
              <w:rFonts w:ascii="宋体" w:hAnsi="宋体"/>
              <w:szCs w:val="21"/>
            </w:rPr>
            <w:t>类</w:t>
          </w:r>
          <w:r w:rsidRPr="000D5B1B">
            <w:rPr>
              <w:rFonts w:ascii="宋体" w:hAnsi="宋体" w:hint="eastAsia"/>
              <w:szCs w:val="21"/>
            </w:rPr>
            <w:t>披露</w:t>
          </w:r>
          <w:r w:rsidRPr="000D5B1B">
            <w:rPr>
              <w:rFonts w:ascii="宋体" w:hAnsi="宋体"/>
              <w:szCs w:val="21"/>
            </w:rPr>
            <w:t>：</w:t>
          </w:r>
        </w:p>
        <w:sdt>
          <w:sdtPr>
            <w:rPr>
              <w:rFonts w:ascii="宋体" w:hAnsi="宋体" w:hint="eastAsia"/>
            </w:rPr>
            <w:alias w:val="是否适用：母公司其他应收款分类披露[双击切换]"/>
            <w:tag w:val="_GBC_6cddf42260de4e05bcb32deac12733ef"/>
            <w:id w:val="880459"/>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18177A"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18177A"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母公司财务附注：其他应收账款按种类披露"/>
              <w:tag w:val="_GBC_510fb804fd404f6eb85cbf5789cd3cc8"/>
              <w:id w:val="8804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母公司财务附注：其他应收账款按种类披露"/>
              <w:tag w:val="_GBC_ee5f5508d18242d7b58fccce5eee6882"/>
              <w:id w:val="880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6056" w:type="pct"/>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226"/>
            <w:gridCol w:w="1037"/>
            <w:gridCol w:w="586"/>
            <w:gridCol w:w="962"/>
            <w:gridCol w:w="593"/>
            <w:gridCol w:w="1037"/>
            <w:gridCol w:w="1037"/>
            <w:gridCol w:w="558"/>
            <w:gridCol w:w="1037"/>
            <w:gridCol w:w="558"/>
            <w:gridCol w:w="1143"/>
          </w:tblGrid>
          <w:tr w:rsidR="00975788" w:rsidRPr="000D5B1B" w:rsidTr="00B82504">
            <w:trPr>
              <w:cantSplit/>
              <w:trHeight w:val="283"/>
            </w:trPr>
            <w:sdt>
              <w:sdtPr>
                <w:rPr>
                  <w:rFonts w:ascii="宋体" w:hAnsi="宋体"/>
                </w:rPr>
                <w:tag w:val="_PLD_5065183135dc4348aead8a7821bf8632"/>
                <w:id w:val="6009787"/>
                <w:lock w:val="sdtLocked"/>
              </w:sdtPr>
              <w:sdtContent>
                <w:tc>
                  <w:tcPr>
                    <w:tcW w:w="1131" w:type="pct"/>
                    <w:vMerge w:val="restart"/>
                    <w:tcBorders>
                      <w:top w:val="single" w:sz="4" w:space="0" w:color="auto"/>
                      <w:left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类别</w:t>
                    </w:r>
                  </w:p>
                </w:tc>
              </w:sdtContent>
            </w:sdt>
            <w:sdt>
              <w:sdtPr>
                <w:rPr>
                  <w:rFonts w:ascii="宋体" w:hAnsi="宋体"/>
                </w:rPr>
                <w:tag w:val="_PLD_a6d5d35bbfbf4ea68055b98a0c7b024b"/>
                <w:id w:val="6009788"/>
                <w:lock w:val="sdtLocked"/>
              </w:sdtPr>
              <w:sdtContent>
                <w:tc>
                  <w:tcPr>
                    <w:tcW w:w="1810" w:type="pct"/>
                    <w:gridSpan w:val="5"/>
                    <w:tcBorders>
                      <w:top w:val="single" w:sz="4" w:space="0" w:color="auto"/>
                      <w:left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1b1ab592d1dc4de49943bb6dd53de2cc"/>
                <w:id w:val="6009789"/>
                <w:lock w:val="sdtLocked"/>
              </w:sdtPr>
              <w:sdtContent>
                <w:tc>
                  <w:tcPr>
                    <w:tcW w:w="2059" w:type="pct"/>
                    <w:gridSpan w:val="5"/>
                    <w:tcBorders>
                      <w:top w:val="single" w:sz="4" w:space="0" w:color="auto"/>
                      <w:left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期初余额</w:t>
                    </w:r>
                  </w:p>
                </w:tc>
              </w:sdtContent>
            </w:sdt>
          </w:tr>
          <w:tr w:rsidR="00975788" w:rsidRPr="000D5B1B" w:rsidTr="00B82504">
            <w:trPr>
              <w:cantSplit/>
              <w:trHeight w:val="150"/>
            </w:trPr>
            <w:tc>
              <w:tcPr>
                <w:tcW w:w="1131" w:type="pct"/>
                <w:vMerge/>
                <w:tcBorders>
                  <w:left w:val="single" w:sz="4" w:space="0" w:color="auto"/>
                  <w:right w:val="single" w:sz="4" w:space="0" w:color="auto"/>
                </w:tcBorders>
                <w:vAlign w:val="center"/>
              </w:tcPr>
              <w:p w:rsidR="00975788" w:rsidRPr="000D5B1B" w:rsidRDefault="00975788" w:rsidP="00B82504">
                <w:pPr>
                  <w:rPr>
                    <w:rFonts w:ascii="宋体" w:hAnsi="宋体"/>
                    <w:szCs w:val="21"/>
                  </w:rPr>
                </w:pPr>
              </w:p>
            </w:tc>
            <w:sdt>
              <w:sdtPr>
                <w:rPr>
                  <w:rFonts w:ascii="宋体" w:hAnsi="宋体"/>
                </w:rPr>
                <w:tag w:val="_PLD_5f9a44b516f044c0b895d33028ba9175"/>
                <w:id w:val="6009790"/>
                <w:lock w:val="sdtLocked"/>
              </w:sdtPr>
              <w:sdtContent>
                <w:tc>
                  <w:tcPr>
                    <w:tcW w:w="739" w:type="pct"/>
                    <w:gridSpan w:val="2"/>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f03a3540440e4712965494cf57af9844"/>
                <w:id w:val="6009791"/>
                <w:lock w:val="sdtLocked"/>
              </w:sdtPr>
              <w:sdtContent>
                <w:tc>
                  <w:tcPr>
                    <w:tcW w:w="737" w:type="pct"/>
                    <w:gridSpan w:val="2"/>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坏账准备</w:t>
                    </w:r>
                  </w:p>
                </w:tc>
              </w:sdtContent>
            </w:sdt>
            <w:sdt>
              <w:sdtPr>
                <w:rPr>
                  <w:rFonts w:ascii="宋体" w:hAnsi="宋体"/>
                </w:rPr>
                <w:tag w:val="_PLD_2ebde0a14848410485077518a123c975"/>
                <w:id w:val="6009792"/>
                <w:lock w:val="sdtLocked"/>
              </w:sdtPr>
              <w:sdtContent>
                <w:tc>
                  <w:tcPr>
                    <w:tcW w:w="334" w:type="pct"/>
                    <w:vMerge w:val="restart"/>
                    <w:tcBorders>
                      <w:top w:val="single" w:sz="4" w:space="0" w:color="auto"/>
                      <w:left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账面</w:t>
                    </w:r>
                  </w:p>
                  <w:p w:rsidR="00975788" w:rsidRPr="000D5B1B" w:rsidRDefault="00975788" w:rsidP="00B82504">
                    <w:pPr>
                      <w:jc w:val="center"/>
                      <w:rPr>
                        <w:rFonts w:ascii="宋体" w:hAnsi="宋体"/>
                        <w:szCs w:val="21"/>
                      </w:rPr>
                    </w:pPr>
                    <w:r w:rsidRPr="000D5B1B">
                      <w:rPr>
                        <w:rFonts w:ascii="宋体" w:hAnsi="宋体" w:hint="eastAsia"/>
                        <w:szCs w:val="21"/>
                      </w:rPr>
                      <w:t>价值</w:t>
                    </w:r>
                  </w:p>
                </w:tc>
              </w:sdtContent>
            </w:sdt>
            <w:sdt>
              <w:sdtPr>
                <w:rPr>
                  <w:rFonts w:ascii="宋体" w:hAnsi="宋体"/>
                </w:rPr>
                <w:tag w:val="_PLD_0cc52088923944969729ef2f611738c3"/>
                <w:id w:val="6009793"/>
                <w:lock w:val="sdtLocked"/>
              </w:sdtPr>
              <w:sdtContent>
                <w:tc>
                  <w:tcPr>
                    <w:tcW w:w="717" w:type="pct"/>
                    <w:gridSpan w:val="2"/>
                    <w:tcBorders>
                      <w:top w:val="single" w:sz="4" w:space="0" w:color="auto"/>
                      <w:left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799c5de9ca094842b741ac72684d138c"/>
                <w:id w:val="6009794"/>
                <w:lock w:val="sdtLocked"/>
              </w:sdtPr>
              <w:sdtContent>
                <w:tc>
                  <w:tcPr>
                    <w:tcW w:w="713" w:type="pct"/>
                    <w:gridSpan w:val="2"/>
                    <w:tcBorders>
                      <w:top w:val="single" w:sz="4" w:space="0" w:color="auto"/>
                      <w:left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坏账准备</w:t>
                    </w:r>
                  </w:p>
                </w:tc>
              </w:sdtContent>
            </w:sdt>
            <w:sdt>
              <w:sdtPr>
                <w:rPr>
                  <w:rFonts w:ascii="宋体" w:hAnsi="宋体"/>
                </w:rPr>
                <w:tag w:val="_PLD_9de1dd766a5043b890228927fc4300e8"/>
                <w:id w:val="6009795"/>
                <w:lock w:val="sdtLocked"/>
              </w:sdtPr>
              <w:sdtContent>
                <w:tc>
                  <w:tcPr>
                    <w:tcW w:w="628" w:type="pct"/>
                    <w:vMerge w:val="restart"/>
                    <w:tcBorders>
                      <w:top w:val="single" w:sz="4" w:space="0" w:color="auto"/>
                      <w:left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账面</w:t>
                    </w:r>
                  </w:p>
                  <w:p w:rsidR="00975788" w:rsidRPr="000D5B1B" w:rsidRDefault="00975788" w:rsidP="00B82504">
                    <w:pPr>
                      <w:jc w:val="center"/>
                      <w:rPr>
                        <w:rFonts w:ascii="宋体" w:hAnsi="宋体"/>
                        <w:szCs w:val="21"/>
                      </w:rPr>
                    </w:pPr>
                    <w:r w:rsidRPr="000D5B1B">
                      <w:rPr>
                        <w:rFonts w:ascii="宋体" w:hAnsi="宋体" w:hint="eastAsia"/>
                        <w:szCs w:val="21"/>
                      </w:rPr>
                      <w:t>价值</w:t>
                    </w:r>
                  </w:p>
                </w:tc>
              </w:sdtContent>
            </w:sdt>
          </w:tr>
          <w:tr w:rsidR="00975788" w:rsidRPr="000D5B1B" w:rsidTr="00B82504">
            <w:trPr>
              <w:cantSplit/>
              <w:trHeight w:val="135"/>
            </w:trPr>
            <w:tc>
              <w:tcPr>
                <w:tcW w:w="1131" w:type="pct"/>
                <w:vMerge/>
                <w:tcBorders>
                  <w:left w:val="single" w:sz="4" w:space="0" w:color="auto"/>
                  <w:bottom w:val="single" w:sz="4" w:space="0" w:color="auto"/>
                  <w:right w:val="single" w:sz="4" w:space="0" w:color="auto"/>
                </w:tcBorders>
                <w:vAlign w:val="center"/>
              </w:tcPr>
              <w:p w:rsidR="00975788" w:rsidRPr="000D5B1B" w:rsidRDefault="00975788" w:rsidP="00B82504">
                <w:pPr>
                  <w:rPr>
                    <w:rFonts w:ascii="宋体" w:hAnsi="宋体"/>
                    <w:szCs w:val="21"/>
                  </w:rPr>
                </w:pPr>
              </w:p>
            </w:tc>
            <w:sdt>
              <w:sdtPr>
                <w:rPr>
                  <w:rFonts w:ascii="宋体" w:hAnsi="宋体"/>
                </w:rPr>
                <w:tag w:val="_PLD_b1685dc9958b4bc68ee4d0a1f59f108c"/>
                <w:id w:val="6009796"/>
                <w:lock w:val="sdtLocked"/>
              </w:sdtPr>
              <w:sdtContent>
                <w:tc>
                  <w:tcPr>
                    <w:tcW w:w="369" w:type="pct"/>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金额</w:t>
                    </w:r>
                  </w:p>
                </w:tc>
              </w:sdtContent>
            </w:sdt>
            <w:sdt>
              <w:sdtPr>
                <w:rPr>
                  <w:rFonts w:ascii="宋体" w:hAnsi="宋体"/>
                </w:rPr>
                <w:tag w:val="_PLD_bdec0774b38d48358f69ca0b0abaa556"/>
                <w:id w:val="6009797"/>
                <w:lock w:val="sdtLocked"/>
              </w:sdtPr>
              <w:sdtContent>
                <w:tc>
                  <w:tcPr>
                    <w:tcW w:w="370" w:type="pct"/>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比例</w:t>
                    </w:r>
                    <w:r w:rsidRPr="000D5B1B">
                      <w:rPr>
                        <w:rFonts w:ascii="宋体" w:hAnsi="宋体"/>
                        <w:szCs w:val="21"/>
                      </w:rPr>
                      <w:t>(%)</w:t>
                    </w:r>
                  </w:p>
                </w:tc>
              </w:sdtContent>
            </w:sdt>
            <w:sdt>
              <w:sdtPr>
                <w:rPr>
                  <w:rFonts w:ascii="宋体" w:hAnsi="宋体"/>
                </w:rPr>
                <w:tag w:val="_PLD_c0a16555649146018592a4e9742c8413"/>
                <w:id w:val="6009798"/>
                <w:lock w:val="sdtLocked"/>
              </w:sdtPr>
              <w:sdtContent>
                <w:tc>
                  <w:tcPr>
                    <w:tcW w:w="364" w:type="pct"/>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金额</w:t>
                    </w:r>
                  </w:p>
                </w:tc>
              </w:sdtContent>
            </w:sdt>
            <w:sdt>
              <w:sdtPr>
                <w:rPr>
                  <w:rFonts w:ascii="宋体" w:hAnsi="宋体"/>
                </w:rPr>
                <w:tag w:val="_PLD_8c6638eeb1124b748d459ad5bc61c362"/>
                <w:id w:val="6009799"/>
                <w:lock w:val="sdtLocked"/>
              </w:sdtPr>
              <w:sdtContent>
                <w:tc>
                  <w:tcPr>
                    <w:tcW w:w="373" w:type="pct"/>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计提比例</w:t>
                    </w:r>
                    <w:r w:rsidRPr="000D5B1B">
                      <w:rPr>
                        <w:rFonts w:ascii="宋体" w:hAnsi="宋体"/>
                        <w:szCs w:val="21"/>
                      </w:rPr>
                      <w:t>(%)</w:t>
                    </w:r>
                  </w:p>
                </w:tc>
              </w:sdtContent>
            </w:sdt>
            <w:tc>
              <w:tcPr>
                <w:tcW w:w="334" w:type="pct"/>
                <w:vMerge/>
                <w:tcBorders>
                  <w:left w:val="single" w:sz="4" w:space="0" w:color="auto"/>
                  <w:bottom w:val="single" w:sz="4" w:space="0" w:color="auto"/>
                  <w:right w:val="single" w:sz="4" w:space="0" w:color="auto"/>
                </w:tcBorders>
                <w:vAlign w:val="center"/>
              </w:tcPr>
              <w:p w:rsidR="00975788" w:rsidRPr="000D5B1B" w:rsidRDefault="00975788" w:rsidP="00B82504">
                <w:pPr>
                  <w:jc w:val="center"/>
                  <w:rPr>
                    <w:rFonts w:ascii="宋体" w:hAnsi="宋体"/>
                    <w:szCs w:val="21"/>
                  </w:rPr>
                </w:pPr>
              </w:p>
            </w:tc>
            <w:sdt>
              <w:sdtPr>
                <w:rPr>
                  <w:rFonts w:ascii="宋体" w:hAnsi="宋体"/>
                </w:rPr>
                <w:tag w:val="_PLD_e21e7339c88f4484b505ed11e016aadd"/>
                <w:id w:val="6009800"/>
                <w:lock w:val="sdtLocked"/>
              </w:sdtPr>
              <w:sdtContent>
                <w:tc>
                  <w:tcPr>
                    <w:tcW w:w="361" w:type="pct"/>
                    <w:tcBorders>
                      <w:left w:val="single" w:sz="4" w:space="0" w:color="auto"/>
                      <w:bottom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金额</w:t>
                    </w:r>
                  </w:p>
                </w:tc>
              </w:sdtContent>
            </w:sdt>
            <w:sdt>
              <w:sdtPr>
                <w:rPr>
                  <w:rFonts w:ascii="宋体" w:hAnsi="宋体"/>
                </w:rPr>
                <w:tag w:val="_PLD_2d43dd9105d74a34be9b2f066cdaef96"/>
                <w:id w:val="6009801"/>
                <w:lock w:val="sdtLocked"/>
              </w:sdtPr>
              <w:sdtContent>
                <w:tc>
                  <w:tcPr>
                    <w:tcW w:w="357" w:type="pct"/>
                    <w:tcBorders>
                      <w:left w:val="single" w:sz="4" w:space="0" w:color="auto"/>
                      <w:bottom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比例</w:t>
                    </w:r>
                    <w:r w:rsidRPr="000D5B1B">
                      <w:rPr>
                        <w:rFonts w:ascii="宋体" w:hAnsi="宋体"/>
                        <w:szCs w:val="21"/>
                      </w:rPr>
                      <w:t>(%)</w:t>
                    </w:r>
                  </w:p>
                </w:tc>
              </w:sdtContent>
            </w:sdt>
            <w:sdt>
              <w:sdtPr>
                <w:rPr>
                  <w:rFonts w:ascii="宋体" w:hAnsi="宋体"/>
                </w:rPr>
                <w:tag w:val="_PLD_fa9be8665022406caabaa87879dc79af"/>
                <w:id w:val="6009802"/>
                <w:lock w:val="sdtLocked"/>
              </w:sdtPr>
              <w:sdtContent>
                <w:tc>
                  <w:tcPr>
                    <w:tcW w:w="356" w:type="pct"/>
                    <w:tcBorders>
                      <w:left w:val="single" w:sz="4" w:space="0" w:color="auto"/>
                      <w:bottom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金额</w:t>
                    </w:r>
                  </w:p>
                </w:tc>
              </w:sdtContent>
            </w:sdt>
            <w:sdt>
              <w:sdtPr>
                <w:rPr>
                  <w:rFonts w:ascii="宋体" w:hAnsi="宋体"/>
                </w:rPr>
                <w:tag w:val="_PLD_bd44d0f76ccc486fb9d1570640e0e8db"/>
                <w:id w:val="6009803"/>
                <w:lock w:val="sdtLocked"/>
              </w:sdtPr>
              <w:sdtContent>
                <w:tc>
                  <w:tcPr>
                    <w:tcW w:w="357" w:type="pct"/>
                    <w:tcBorders>
                      <w:left w:val="single" w:sz="4" w:space="0" w:color="auto"/>
                      <w:bottom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计提比例</w:t>
                    </w:r>
                    <w:r w:rsidRPr="000D5B1B">
                      <w:rPr>
                        <w:rFonts w:ascii="宋体" w:hAnsi="宋体"/>
                        <w:szCs w:val="21"/>
                      </w:rPr>
                      <w:t>(%)</w:t>
                    </w:r>
                  </w:p>
                </w:tc>
              </w:sdtContent>
            </w:sdt>
            <w:tc>
              <w:tcPr>
                <w:tcW w:w="628" w:type="pct"/>
                <w:vMerge/>
                <w:tcBorders>
                  <w:left w:val="single" w:sz="4" w:space="0" w:color="auto"/>
                  <w:bottom w:val="single" w:sz="4" w:space="0" w:color="auto"/>
                  <w:right w:val="single" w:sz="4" w:space="0" w:color="auto"/>
                </w:tcBorders>
              </w:tcPr>
              <w:p w:rsidR="00975788" w:rsidRPr="000D5B1B" w:rsidRDefault="00975788" w:rsidP="00B82504">
                <w:pPr>
                  <w:jc w:val="center"/>
                  <w:rPr>
                    <w:rFonts w:ascii="宋体" w:hAnsi="宋体"/>
                    <w:szCs w:val="21"/>
                  </w:rPr>
                </w:pPr>
              </w:p>
            </w:tc>
          </w:tr>
          <w:tr w:rsidR="00975788" w:rsidRPr="000D5B1B" w:rsidTr="00B82504">
            <w:trPr>
              <w:cantSplit/>
            </w:trPr>
            <w:sdt>
              <w:sdtPr>
                <w:rPr>
                  <w:rFonts w:ascii="宋体" w:hAnsi="宋体"/>
                  <w:sz w:val="18"/>
                  <w:szCs w:val="18"/>
                </w:rPr>
                <w:tag w:val="_PLD_d2c1d1179aed4ebf9311c8ee7c274268"/>
                <w:id w:val="6009804"/>
                <w:lock w:val="sdtLocked"/>
              </w:sdtPr>
              <w:sdtContent>
                <w:tc>
                  <w:tcPr>
                    <w:tcW w:w="1131"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autoSpaceDE w:val="0"/>
                      <w:autoSpaceDN w:val="0"/>
                      <w:adjustRightInd w:val="0"/>
                      <w:rPr>
                        <w:rFonts w:ascii="宋体" w:hAnsi="宋体"/>
                        <w:sz w:val="18"/>
                        <w:szCs w:val="18"/>
                      </w:rPr>
                    </w:pPr>
                    <w:r w:rsidRPr="000D5B1B">
                      <w:rPr>
                        <w:rFonts w:ascii="宋体" w:hAnsi="宋体" w:hint="eastAsia"/>
                        <w:sz w:val="18"/>
                        <w:szCs w:val="18"/>
                      </w:rPr>
                      <w:t>单项金额重大并单独计提坏账准备的其他应收款</w:t>
                    </w:r>
                  </w:p>
                </w:tc>
              </w:sdtContent>
            </w:sdt>
            <w:tc>
              <w:tcPr>
                <w:tcW w:w="369"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370"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364"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373"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334"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361"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357"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356"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357"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628"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r>
          <w:tr w:rsidR="00975788" w:rsidRPr="000D5B1B" w:rsidTr="00B82504">
            <w:trPr>
              <w:cantSplit/>
            </w:trPr>
            <w:sdt>
              <w:sdtPr>
                <w:rPr>
                  <w:rFonts w:ascii="宋体" w:hAnsi="宋体"/>
                  <w:sz w:val="18"/>
                  <w:szCs w:val="18"/>
                </w:rPr>
                <w:tag w:val="_PLD_c23dd47d46d641e9b67dfd3359f759f4"/>
                <w:id w:val="6009805"/>
                <w:lock w:val="sdtLocked"/>
              </w:sdtPr>
              <w:sdtContent>
                <w:tc>
                  <w:tcPr>
                    <w:tcW w:w="1131"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autoSpaceDE w:val="0"/>
                      <w:autoSpaceDN w:val="0"/>
                      <w:adjustRightInd w:val="0"/>
                      <w:rPr>
                        <w:rFonts w:ascii="宋体" w:hAnsi="宋体"/>
                        <w:sz w:val="18"/>
                        <w:szCs w:val="18"/>
                      </w:rPr>
                    </w:pPr>
                    <w:r w:rsidRPr="000D5B1B">
                      <w:rPr>
                        <w:rFonts w:ascii="宋体" w:hAnsi="宋体" w:hint="eastAsia"/>
                        <w:sz w:val="18"/>
                        <w:szCs w:val="18"/>
                      </w:rPr>
                      <w:t>按信用风险特征组合计提坏账准备的其他应收款</w:t>
                    </w:r>
                  </w:p>
                </w:tc>
              </w:sdtContent>
            </w:sdt>
            <w:tc>
              <w:tcPr>
                <w:tcW w:w="369" w:type="pct"/>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jc w:val="right"/>
                  <w:rPr>
                    <w:rFonts w:ascii="宋体" w:hAnsi="宋体"/>
                    <w:sz w:val="15"/>
                    <w:szCs w:val="15"/>
                  </w:rPr>
                </w:pPr>
                <w:r w:rsidRPr="000D5B1B">
                  <w:rPr>
                    <w:rFonts w:ascii="宋体" w:hAnsi="宋体"/>
                    <w:sz w:val="15"/>
                    <w:szCs w:val="15"/>
                  </w:rPr>
                  <w:t>45,383,326.57</w:t>
                </w:r>
              </w:p>
            </w:tc>
            <w:tc>
              <w:tcPr>
                <w:tcW w:w="370" w:type="pct"/>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jc w:val="right"/>
                  <w:rPr>
                    <w:rFonts w:ascii="宋体" w:hAnsi="宋体"/>
                    <w:sz w:val="15"/>
                    <w:szCs w:val="15"/>
                  </w:rPr>
                </w:pPr>
                <w:r w:rsidRPr="000D5B1B">
                  <w:rPr>
                    <w:rFonts w:ascii="宋体" w:hAnsi="宋体"/>
                    <w:sz w:val="15"/>
                    <w:szCs w:val="15"/>
                  </w:rPr>
                  <w:t>100.00</w:t>
                </w:r>
              </w:p>
            </w:tc>
            <w:tc>
              <w:tcPr>
                <w:tcW w:w="364" w:type="pct"/>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jc w:val="right"/>
                  <w:rPr>
                    <w:rFonts w:ascii="宋体" w:hAnsi="宋体"/>
                    <w:sz w:val="15"/>
                    <w:szCs w:val="15"/>
                  </w:rPr>
                </w:pPr>
                <w:r w:rsidRPr="000D5B1B">
                  <w:rPr>
                    <w:rFonts w:ascii="宋体" w:hAnsi="宋体"/>
                    <w:sz w:val="15"/>
                    <w:szCs w:val="15"/>
                  </w:rPr>
                  <w:t>6,258,853.65</w:t>
                </w:r>
              </w:p>
            </w:tc>
            <w:tc>
              <w:tcPr>
                <w:tcW w:w="373" w:type="pct"/>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jc w:val="right"/>
                  <w:rPr>
                    <w:rFonts w:ascii="宋体" w:hAnsi="宋体"/>
                    <w:sz w:val="15"/>
                    <w:szCs w:val="15"/>
                  </w:rPr>
                </w:pPr>
                <w:r w:rsidRPr="000D5B1B">
                  <w:rPr>
                    <w:rFonts w:ascii="宋体" w:hAnsi="宋体"/>
                    <w:sz w:val="15"/>
                    <w:szCs w:val="15"/>
                  </w:rPr>
                  <w:t>13.79</w:t>
                </w:r>
              </w:p>
            </w:tc>
            <w:tc>
              <w:tcPr>
                <w:tcW w:w="334" w:type="pct"/>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jc w:val="right"/>
                  <w:rPr>
                    <w:rFonts w:ascii="宋体" w:hAnsi="宋体"/>
                    <w:sz w:val="15"/>
                    <w:szCs w:val="15"/>
                  </w:rPr>
                </w:pPr>
                <w:r w:rsidRPr="000D5B1B">
                  <w:rPr>
                    <w:rFonts w:ascii="宋体" w:hAnsi="宋体"/>
                    <w:sz w:val="15"/>
                    <w:szCs w:val="15"/>
                  </w:rPr>
                  <w:t>39,124,472.92</w:t>
                </w:r>
              </w:p>
            </w:tc>
            <w:tc>
              <w:tcPr>
                <w:tcW w:w="361" w:type="pct"/>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jc w:val="right"/>
                  <w:rPr>
                    <w:rFonts w:ascii="宋体" w:hAnsi="宋体"/>
                    <w:sz w:val="15"/>
                    <w:szCs w:val="15"/>
                  </w:rPr>
                </w:pPr>
                <w:r w:rsidRPr="000D5B1B">
                  <w:rPr>
                    <w:rFonts w:ascii="宋体" w:hAnsi="宋体"/>
                    <w:sz w:val="15"/>
                    <w:szCs w:val="15"/>
                  </w:rPr>
                  <w:t>84,270,480.12</w:t>
                </w:r>
              </w:p>
            </w:tc>
            <w:tc>
              <w:tcPr>
                <w:tcW w:w="357" w:type="pct"/>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jc w:val="right"/>
                  <w:rPr>
                    <w:rFonts w:ascii="宋体" w:hAnsi="宋体"/>
                    <w:sz w:val="15"/>
                    <w:szCs w:val="15"/>
                  </w:rPr>
                </w:pPr>
                <w:r w:rsidRPr="000D5B1B">
                  <w:rPr>
                    <w:rFonts w:ascii="宋体" w:hAnsi="宋体"/>
                    <w:sz w:val="15"/>
                    <w:szCs w:val="15"/>
                  </w:rPr>
                  <w:t>100.00</w:t>
                </w:r>
              </w:p>
            </w:tc>
            <w:tc>
              <w:tcPr>
                <w:tcW w:w="356" w:type="pct"/>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jc w:val="right"/>
                  <w:rPr>
                    <w:rFonts w:ascii="宋体" w:hAnsi="宋体"/>
                    <w:sz w:val="15"/>
                    <w:szCs w:val="15"/>
                  </w:rPr>
                </w:pPr>
                <w:r w:rsidRPr="000D5B1B">
                  <w:rPr>
                    <w:rFonts w:ascii="宋体" w:hAnsi="宋体"/>
                    <w:sz w:val="15"/>
                    <w:szCs w:val="15"/>
                  </w:rPr>
                  <w:t>20,552,222.43</w:t>
                </w:r>
              </w:p>
            </w:tc>
            <w:tc>
              <w:tcPr>
                <w:tcW w:w="357" w:type="pct"/>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jc w:val="right"/>
                  <w:rPr>
                    <w:rFonts w:ascii="宋体" w:hAnsi="宋体"/>
                    <w:sz w:val="15"/>
                    <w:szCs w:val="15"/>
                  </w:rPr>
                </w:pPr>
                <w:r w:rsidRPr="000D5B1B">
                  <w:rPr>
                    <w:rFonts w:ascii="宋体" w:hAnsi="宋体"/>
                    <w:sz w:val="15"/>
                    <w:szCs w:val="15"/>
                  </w:rPr>
                  <w:t>24.39</w:t>
                </w:r>
              </w:p>
            </w:tc>
            <w:tc>
              <w:tcPr>
                <w:tcW w:w="628" w:type="pct"/>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jc w:val="right"/>
                  <w:rPr>
                    <w:rFonts w:ascii="宋体" w:hAnsi="宋体"/>
                    <w:sz w:val="15"/>
                    <w:szCs w:val="15"/>
                  </w:rPr>
                </w:pPr>
                <w:r w:rsidRPr="000D5B1B">
                  <w:rPr>
                    <w:rFonts w:ascii="宋体" w:hAnsi="宋体"/>
                    <w:sz w:val="15"/>
                    <w:szCs w:val="15"/>
                  </w:rPr>
                  <w:t>63,718,257.69</w:t>
                </w:r>
              </w:p>
            </w:tc>
          </w:tr>
          <w:tr w:rsidR="00975788" w:rsidRPr="000D5B1B" w:rsidTr="00B82504">
            <w:trPr>
              <w:cantSplit/>
            </w:trPr>
            <w:sdt>
              <w:sdtPr>
                <w:rPr>
                  <w:rFonts w:ascii="宋体" w:hAnsi="宋体"/>
                  <w:sz w:val="18"/>
                  <w:szCs w:val="18"/>
                </w:rPr>
                <w:tag w:val="_PLD_4e03f55d48e04612b4037bba10975a97"/>
                <w:id w:val="6009806"/>
                <w:lock w:val="sdtLocked"/>
              </w:sdtPr>
              <w:sdtContent>
                <w:tc>
                  <w:tcPr>
                    <w:tcW w:w="1131"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autoSpaceDE w:val="0"/>
                      <w:autoSpaceDN w:val="0"/>
                      <w:adjustRightInd w:val="0"/>
                      <w:rPr>
                        <w:rFonts w:ascii="宋体" w:hAnsi="宋体"/>
                        <w:sz w:val="18"/>
                        <w:szCs w:val="18"/>
                      </w:rPr>
                    </w:pPr>
                    <w:r w:rsidRPr="000D5B1B">
                      <w:rPr>
                        <w:rFonts w:ascii="宋体" w:hAnsi="宋体" w:hint="eastAsia"/>
                        <w:sz w:val="18"/>
                        <w:szCs w:val="18"/>
                      </w:rPr>
                      <w:t>单项金额不重大但单独计提坏账准备的其他应收款</w:t>
                    </w:r>
                  </w:p>
                </w:tc>
              </w:sdtContent>
            </w:sdt>
            <w:tc>
              <w:tcPr>
                <w:tcW w:w="369"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370"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364"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373"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334"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361"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357"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356"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357"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628"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r>
          <w:tr w:rsidR="00975788" w:rsidRPr="000D5B1B" w:rsidTr="00B82504">
            <w:trPr>
              <w:cantSplit/>
            </w:trPr>
            <w:sdt>
              <w:sdtPr>
                <w:rPr>
                  <w:rFonts w:ascii="宋体" w:hAnsi="宋体"/>
                </w:rPr>
                <w:tag w:val="_PLD_b1fbf59a1cf749bc8fbd7aced0c6778c"/>
                <w:id w:val="6009807"/>
                <w:lock w:val="sdtLocked"/>
              </w:sdtPr>
              <w:sdtContent>
                <w:tc>
                  <w:tcPr>
                    <w:tcW w:w="1131" w:type="pct"/>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autoSpaceDE w:val="0"/>
                      <w:autoSpaceDN w:val="0"/>
                      <w:adjustRightInd w:val="0"/>
                      <w:jc w:val="center"/>
                      <w:rPr>
                        <w:rFonts w:ascii="宋体" w:hAnsi="宋体"/>
                        <w:szCs w:val="21"/>
                      </w:rPr>
                    </w:pPr>
                    <w:r w:rsidRPr="000D5B1B">
                      <w:rPr>
                        <w:rFonts w:ascii="宋体" w:hAnsi="宋体" w:hint="eastAsia"/>
                        <w:szCs w:val="21"/>
                      </w:rPr>
                      <w:t>合计</w:t>
                    </w:r>
                  </w:p>
                </w:tc>
              </w:sdtContent>
            </w:sdt>
            <w:tc>
              <w:tcPr>
                <w:tcW w:w="369"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r w:rsidRPr="000D5B1B">
                  <w:rPr>
                    <w:rFonts w:ascii="宋体" w:hAnsi="宋体"/>
                    <w:sz w:val="15"/>
                    <w:szCs w:val="15"/>
                  </w:rPr>
                  <w:t>45,383,326.57</w:t>
                </w:r>
              </w:p>
            </w:tc>
            <w:tc>
              <w:tcPr>
                <w:tcW w:w="370"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center"/>
                  <w:rPr>
                    <w:rFonts w:ascii="宋体" w:hAnsi="宋体"/>
                    <w:sz w:val="15"/>
                    <w:szCs w:val="15"/>
                  </w:rPr>
                </w:pPr>
                <w:r w:rsidRPr="000D5B1B">
                  <w:rPr>
                    <w:rFonts w:ascii="宋体" w:hAnsi="宋体" w:hint="eastAsia"/>
                    <w:sz w:val="15"/>
                    <w:szCs w:val="15"/>
                  </w:rPr>
                  <w:t>100.00</w:t>
                </w:r>
              </w:p>
            </w:tc>
            <w:tc>
              <w:tcPr>
                <w:tcW w:w="364"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r w:rsidRPr="000D5B1B">
                  <w:rPr>
                    <w:rFonts w:ascii="宋体" w:hAnsi="宋体"/>
                    <w:sz w:val="15"/>
                    <w:szCs w:val="15"/>
                  </w:rPr>
                  <w:t>6,258,853.65</w:t>
                </w:r>
              </w:p>
            </w:tc>
            <w:tc>
              <w:tcPr>
                <w:tcW w:w="373"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center"/>
                  <w:rPr>
                    <w:rFonts w:ascii="宋体" w:hAnsi="宋体"/>
                    <w:sz w:val="15"/>
                    <w:szCs w:val="15"/>
                  </w:rPr>
                </w:pPr>
                <w:r w:rsidRPr="000D5B1B">
                  <w:rPr>
                    <w:rFonts w:ascii="宋体" w:hAnsi="宋体" w:hint="eastAsia"/>
                    <w:sz w:val="15"/>
                    <w:szCs w:val="15"/>
                  </w:rPr>
                  <w:t>13.79</w:t>
                </w:r>
              </w:p>
            </w:tc>
            <w:tc>
              <w:tcPr>
                <w:tcW w:w="334"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r w:rsidRPr="000D5B1B">
                  <w:rPr>
                    <w:rFonts w:ascii="宋体" w:hAnsi="宋体"/>
                    <w:sz w:val="15"/>
                    <w:szCs w:val="15"/>
                  </w:rPr>
                  <w:t>39,124,472.92</w:t>
                </w:r>
              </w:p>
            </w:tc>
            <w:tc>
              <w:tcPr>
                <w:tcW w:w="361"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r w:rsidRPr="000D5B1B">
                  <w:rPr>
                    <w:rFonts w:ascii="宋体" w:hAnsi="宋体"/>
                    <w:sz w:val="15"/>
                    <w:szCs w:val="15"/>
                  </w:rPr>
                  <w:t>84,270,480.12</w:t>
                </w:r>
              </w:p>
            </w:tc>
            <w:tc>
              <w:tcPr>
                <w:tcW w:w="357"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center"/>
                  <w:rPr>
                    <w:rFonts w:ascii="宋体" w:hAnsi="宋体"/>
                    <w:sz w:val="15"/>
                    <w:szCs w:val="15"/>
                  </w:rPr>
                </w:pPr>
                <w:r w:rsidRPr="000D5B1B">
                  <w:rPr>
                    <w:rFonts w:ascii="宋体" w:hAnsi="宋体" w:hint="eastAsia"/>
                    <w:sz w:val="15"/>
                    <w:szCs w:val="15"/>
                  </w:rPr>
                  <w:t>100.00</w:t>
                </w:r>
              </w:p>
            </w:tc>
            <w:tc>
              <w:tcPr>
                <w:tcW w:w="356"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r w:rsidRPr="000D5B1B">
                  <w:rPr>
                    <w:rFonts w:ascii="宋体" w:hAnsi="宋体"/>
                    <w:sz w:val="15"/>
                    <w:szCs w:val="15"/>
                  </w:rPr>
                  <w:t>20,552,222.43</w:t>
                </w:r>
              </w:p>
            </w:tc>
            <w:tc>
              <w:tcPr>
                <w:tcW w:w="357"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center"/>
                  <w:rPr>
                    <w:rFonts w:ascii="宋体" w:hAnsi="宋体"/>
                    <w:sz w:val="15"/>
                    <w:szCs w:val="15"/>
                  </w:rPr>
                </w:pPr>
                <w:r w:rsidRPr="000D5B1B">
                  <w:rPr>
                    <w:rFonts w:ascii="宋体" w:hAnsi="宋体" w:hint="eastAsia"/>
                    <w:sz w:val="15"/>
                    <w:szCs w:val="15"/>
                  </w:rPr>
                  <w:t>24.39</w:t>
                </w:r>
              </w:p>
            </w:tc>
            <w:tc>
              <w:tcPr>
                <w:tcW w:w="628"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r w:rsidRPr="000D5B1B">
                  <w:rPr>
                    <w:rFonts w:ascii="宋体" w:hAnsi="宋体"/>
                    <w:sz w:val="15"/>
                    <w:szCs w:val="15"/>
                  </w:rPr>
                  <w:t>63,718,257.69</w:t>
                </w:r>
              </w:p>
            </w:tc>
          </w:tr>
        </w:tbl>
        <w:p w:rsidR="005155D7" w:rsidRPr="000D5B1B" w:rsidRDefault="009E230D">
          <w:pPr>
            <w:rPr>
              <w:rFonts w:ascii="宋体" w:hAnsi="宋体"/>
              <w:szCs w:val="21"/>
            </w:rPr>
          </w:pPr>
        </w:p>
      </w:sdtContent>
    </w:sdt>
    <w:sdt>
      <w:sdtPr>
        <w:rPr>
          <w:rFonts w:ascii="宋体" w:hAnsi="宋体"/>
          <w:szCs w:val="21"/>
        </w:rPr>
        <w:alias w:val="模块:组合中，按账龄分析法计提坏账准备的其他应收款"/>
        <w:tag w:val="_GBC_7633445fb4f445e9a99e716971900a22"/>
        <w:id w:val="880520"/>
        <w:lock w:val="sdtLocked"/>
        <w:placeholder>
          <w:docPart w:val="GBC22222222222222222222222222222"/>
        </w:placeholder>
      </w:sdtPr>
      <w:sdtContent>
        <w:p w:rsidR="005155D7" w:rsidRPr="000D5B1B" w:rsidRDefault="00D3606B">
          <w:pPr>
            <w:spacing w:before="60" w:after="60"/>
            <w:rPr>
              <w:rFonts w:ascii="宋体" w:hAnsi="宋体"/>
              <w:szCs w:val="21"/>
            </w:rPr>
          </w:pPr>
          <w:r w:rsidRPr="000D5B1B">
            <w:rPr>
              <w:rFonts w:ascii="宋体" w:hAnsi="宋体" w:hint="eastAsia"/>
              <w:szCs w:val="21"/>
            </w:rPr>
            <w:t>组合中，按账龄分析法计提坏账准备的其他应收款：</w:t>
          </w:r>
        </w:p>
        <w:p w:rsidR="005155D7" w:rsidRPr="000D5B1B" w:rsidRDefault="009E230D">
          <w:pPr>
            <w:tabs>
              <w:tab w:val="left" w:pos="9720"/>
            </w:tabs>
            <w:ind w:rightChars="-673" w:right="-1413"/>
            <w:rPr>
              <w:rFonts w:ascii="宋体" w:hAnsi="宋体"/>
              <w:b/>
              <w:szCs w:val="21"/>
            </w:rPr>
          </w:pPr>
          <w:sdt>
            <w:sdtPr>
              <w:rPr>
                <w:rFonts w:ascii="宋体" w:hAnsi="宋体" w:hint="eastAsia"/>
                <w:szCs w:val="21"/>
              </w:rPr>
              <w:alias w:val="是否适用：母公司组合中，按账龄分析法计提坏账准备的其他应收账款[双击切换]"/>
              <w:tag w:val="_GBC_b8ebebf3180a48e4b61282a3ad0f26ab"/>
              <w:id w:val="880497"/>
              <w:lock w:val="sdtLocked"/>
              <w:placeholder>
                <w:docPart w:val="GBC22222222222222222222222222222"/>
              </w:placeholder>
            </w:sdtPr>
            <w:sdtContent>
              <w:r w:rsidRPr="000D5B1B">
                <w:rPr>
                  <w:rFonts w:ascii="宋体" w:hAnsi="宋体"/>
                  <w:szCs w:val="21"/>
                </w:rPr>
                <w:fldChar w:fldCharType="begin"/>
              </w:r>
              <w:r w:rsidR="00C928A8"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C928A8" w:rsidRPr="000D5B1B">
                <w:rPr>
                  <w:rFonts w:ascii="宋体" w:hAnsi="宋体"/>
                  <w:szCs w:val="21"/>
                </w:rPr>
                <w:instrText xml:space="preserve"> MACROBUTTON  SnrToggleCheckbox □不适用 </w:instrText>
              </w:r>
              <w:r w:rsidRPr="000D5B1B">
                <w:rPr>
                  <w:rFonts w:ascii="宋体" w:hAnsi="宋体"/>
                  <w:szCs w:val="21"/>
                </w:rPr>
                <w:fldChar w:fldCharType="end"/>
              </w:r>
            </w:sdtContent>
          </w:sdt>
        </w:p>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母公司财务附注：单项金额不重大但按信用风险特征组合后该组合的风险较大的其他应收账款"/>
              <w:tag w:val="_GBC_ede5d9b4f8594f95a95f3ab6c9f60baf"/>
              <w:id w:val="88049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母公司财务附注：单项金额不重大但按信用风险特征组合后该组合的风险较大的其他应收账款"/>
              <w:tag w:val="_GBC_f568e72906c2467eaad01f9cc2c58e38"/>
              <w:id w:val="8804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73"/>
            <w:gridCol w:w="1822"/>
            <w:gridCol w:w="1822"/>
            <w:gridCol w:w="1832"/>
          </w:tblGrid>
          <w:tr w:rsidR="00975788" w:rsidRPr="000D5B1B" w:rsidTr="00B82504">
            <w:trPr>
              <w:trHeight w:val="273"/>
              <w:jc w:val="center"/>
            </w:trPr>
            <w:sdt>
              <w:sdtPr>
                <w:rPr>
                  <w:rFonts w:ascii="宋体" w:hAnsi="宋体"/>
                </w:rPr>
                <w:tag w:val="_PLD_aec04b3572a94439bfcc4372a3e94f52"/>
                <w:id w:val="6010158"/>
                <w:lock w:val="sdtLocked"/>
              </w:sdtPr>
              <w:sdtContent>
                <w:tc>
                  <w:tcPr>
                    <w:tcW w:w="1974" w:type="pct"/>
                    <w:vMerge w:val="restart"/>
                    <w:tcBorders>
                      <w:bottom w:val="single" w:sz="4" w:space="0" w:color="auto"/>
                    </w:tcBorders>
                    <w:shd w:val="clear" w:color="auto" w:fill="auto"/>
                    <w:vAlign w:val="center"/>
                  </w:tcPr>
                  <w:p w:rsidR="00975788" w:rsidRPr="000D5B1B" w:rsidRDefault="00975788" w:rsidP="00B82504">
                    <w:pPr>
                      <w:jc w:val="center"/>
                      <w:rPr>
                        <w:rFonts w:ascii="宋体" w:hAnsi="宋体"/>
                        <w:szCs w:val="21"/>
                      </w:rPr>
                    </w:pPr>
                    <w:r w:rsidRPr="000D5B1B">
                      <w:rPr>
                        <w:rFonts w:ascii="宋体" w:hAnsi="宋体"/>
                        <w:szCs w:val="21"/>
                      </w:rPr>
                      <w:t>账龄</w:t>
                    </w:r>
                  </w:p>
                </w:tc>
              </w:sdtContent>
            </w:sdt>
            <w:sdt>
              <w:sdtPr>
                <w:rPr>
                  <w:rFonts w:ascii="宋体" w:hAnsi="宋体"/>
                </w:rPr>
                <w:tag w:val="_PLD_7ee540519fd84cc39e6c3a093dc9343a"/>
                <w:id w:val="6010159"/>
                <w:lock w:val="sdtLocked"/>
              </w:sdtPr>
              <w:sdtContent>
                <w:tc>
                  <w:tcPr>
                    <w:tcW w:w="3026" w:type="pct"/>
                    <w:gridSpan w:val="3"/>
                    <w:tcBorders>
                      <w:bottom w:val="single" w:sz="4" w:space="0" w:color="auto"/>
                    </w:tcBorders>
                    <w:shd w:val="clear" w:color="auto" w:fill="auto"/>
                    <w:vAlign w:val="center"/>
                  </w:tcPr>
                  <w:p w:rsidR="00975788" w:rsidRPr="000D5B1B" w:rsidRDefault="00975788" w:rsidP="00B82504">
                    <w:pPr>
                      <w:jc w:val="center"/>
                      <w:rPr>
                        <w:rFonts w:ascii="宋体" w:hAnsi="宋体"/>
                        <w:szCs w:val="21"/>
                      </w:rPr>
                    </w:pPr>
                    <w:r w:rsidRPr="000D5B1B">
                      <w:rPr>
                        <w:rFonts w:ascii="宋体" w:hAnsi="宋体"/>
                        <w:szCs w:val="21"/>
                      </w:rPr>
                      <w:t>期末余额</w:t>
                    </w:r>
                  </w:p>
                </w:tc>
              </w:sdtContent>
            </w:sdt>
          </w:tr>
          <w:tr w:rsidR="00975788" w:rsidRPr="000D5B1B" w:rsidTr="00B82504">
            <w:trPr>
              <w:jc w:val="center"/>
            </w:trPr>
            <w:tc>
              <w:tcPr>
                <w:tcW w:w="1974" w:type="pct"/>
                <w:vMerge/>
                <w:shd w:val="clear" w:color="auto" w:fill="auto"/>
                <w:vAlign w:val="center"/>
              </w:tcPr>
              <w:p w:rsidR="00975788" w:rsidRPr="000D5B1B" w:rsidRDefault="00975788" w:rsidP="00B82504">
                <w:pPr>
                  <w:jc w:val="center"/>
                  <w:rPr>
                    <w:rFonts w:ascii="宋体" w:hAnsi="宋体"/>
                    <w:szCs w:val="21"/>
                  </w:rPr>
                </w:pPr>
              </w:p>
            </w:tc>
            <w:sdt>
              <w:sdtPr>
                <w:rPr>
                  <w:rFonts w:ascii="宋体" w:hAnsi="宋体"/>
                </w:rPr>
                <w:tag w:val="_PLD_d18ba602a99d4b32a5f1132cc3896789"/>
                <w:id w:val="6010160"/>
                <w:lock w:val="sdtLocked"/>
              </w:sdtPr>
              <w:sdtContent>
                <w:tc>
                  <w:tcPr>
                    <w:tcW w:w="1007" w:type="pct"/>
                    <w:shd w:val="clear" w:color="auto" w:fill="auto"/>
                    <w:vAlign w:val="center"/>
                  </w:tcPr>
                  <w:p w:rsidR="00975788" w:rsidRPr="000D5B1B" w:rsidRDefault="00975788" w:rsidP="00B82504">
                    <w:pPr>
                      <w:jc w:val="center"/>
                      <w:rPr>
                        <w:rFonts w:ascii="宋体" w:hAnsi="宋体"/>
                        <w:szCs w:val="21"/>
                      </w:rPr>
                    </w:pPr>
                    <w:r w:rsidRPr="000D5B1B">
                      <w:rPr>
                        <w:rFonts w:ascii="宋体" w:hAnsi="宋体" w:hint="eastAsia"/>
                        <w:szCs w:val="21"/>
                      </w:rPr>
                      <w:t>其他应收款</w:t>
                    </w:r>
                  </w:p>
                </w:tc>
              </w:sdtContent>
            </w:sdt>
            <w:sdt>
              <w:sdtPr>
                <w:rPr>
                  <w:rFonts w:ascii="宋体" w:hAnsi="宋体"/>
                </w:rPr>
                <w:tag w:val="_PLD_40230f41e1864943b59251122deba6e8"/>
                <w:id w:val="6010161"/>
                <w:lock w:val="sdtLocked"/>
              </w:sdtPr>
              <w:sdtContent>
                <w:tc>
                  <w:tcPr>
                    <w:tcW w:w="1007" w:type="pct"/>
                    <w:shd w:val="clear" w:color="auto" w:fill="auto"/>
                    <w:vAlign w:val="center"/>
                  </w:tcPr>
                  <w:p w:rsidR="00975788" w:rsidRPr="000D5B1B" w:rsidRDefault="00975788" w:rsidP="00B82504">
                    <w:pPr>
                      <w:jc w:val="center"/>
                      <w:rPr>
                        <w:rFonts w:ascii="宋体" w:hAnsi="宋体"/>
                        <w:szCs w:val="21"/>
                      </w:rPr>
                    </w:pPr>
                    <w:r w:rsidRPr="000D5B1B">
                      <w:rPr>
                        <w:rFonts w:ascii="宋体" w:hAnsi="宋体" w:hint="eastAsia"/>
                        <w:szCs w:val="21"/>
                      </w:rPr>
                      <w:t>坏账</w:t>
                    </w:r>
                    <w:r w:rsidRPr="000D5B1B">
                      <w:rPr>
                        <w:rFonts w:ascii="宋体" w:hAnsi="宋体"/>
                        <w:szCs w:val="21"/>
                      </w:rPr>
                      <w:t>准备</w:t>
                    </w:r>
                  </w:p>
                </w:tc>
              </w:sdtContent>
            </w:sdt>
            <w:sdt>
              <w:sdtPr>
                <w:rPr>
                  <w:rFonts w:ascii="宋体" w:hAnsi="宋体"/>
                </w:rPr>
                <w:tag w:val="_PLD_b444ab7f761e490a93cfbafd038841ba"/>
                <w:id w:val="6010162"/>
                <w:lock w:val="sdtLocked"/>
              </w:sdtPr>
              <w:sdtContent>
                <w:tc>
                  <w:tcPr>
                    <w:tcW w:w="1012" w:type="pct"/>
                    <w:shd w:val="clear" w:color="auto" w:fill="auto"/>
                    <w:vAlign w:val="center"/>
                  </w:tcPr>
                  <w:p w:rsidR="00975788" w:rsidRPr="000D5B1B" w:rsidRDefault="00975788" w:rsidP="00B82504">
                    <w:pPr>
                      <w:jc w:val="center"/>
                      <w:rPr>
                        <w:rFonts w:ascii="宋体" w:hAnsi="宋体"/>
                        <w:szCs w:val="21"/>
                      </w:rPr>
                    </w:pPr>
                    <w:r w:rsidRPr="000D5B1B">
                      <w:rPr>
                        <w:rFonts w:ascii="宋体" w:hAnsi="宋体" w:hint="eastAsia"/>
                        <w:szCs w:val="21"/>
                      </w:rPr>
                      <w:t>计提比例</w:t>
                    </w:r>
                    <w:r w:rsidRPr="000D5B1B">
                      <w:rPr>
                        <w:rFonts w:ascii="宋体" w:hAnsi="宋体" w:cs="Arial" w:hint="eastAsia"/>
                        <w:color w:val="000000"/>
                        <w:szCs w:val="21"/>
                        <w:lang w:val="en-GB"/>
                      </w:rPr>
                      <w:t>（%）</w:t>
                    </w:r>
                  </w:p>
                </w:tc>
              </w:sdtContent>
            </w:sdt>
          </w:tr>
          <w:tr w:rsidR="00975788" w:rsidRPr="000D5B1B" w:rsidTr="00B82504">
            <w:trPr>
              <w:jc w:val="center"/>
            </w:trPr>
            <w:sdt>
              <w:sdtPr>
                <w:rPr>
                  <w:rFonts w:ascii="宋体" w:hAnsi="宋体"/>
                </w:rPr>
                <w:tag w:val="_PLD_a927cc930cbf42968f141645f9b1d794"/>
                <w:id w:val="6010163"/>
                <w:lock w:val="sdtLocked"/>
              </w:sdtPr>
              <w:sdtContent>
                <w:tc>
                  <w:tcPr>
                    <w:tcW w:w="1974" w:type="pct"/>
                    <w:shd w:val="clear" w:color="auto" w:fill="auto"/>
                  </w:tcPr>
                  <w:p w:rsidR="00975788" w:rsidRPr="000D5B1B" w:rsidRDefault="00975788" w:rsidP="00B82504">
                    <w:pPr>
                      <w:rPr>
                        <w:rFonts w:ascii="宋体" w:hAnsi="宋体"/>
                        <w:szCs w:val="21"/>
                      </w:rPr>
                    </w:pPr>
                    <w:r w:rsidRPr="000D5B1B">
                      <w:rPr>
                        <w:rFonts w:ascii="宋体" w:hAnsi="宋体" w:hint="eastAsia"/>
                        <w:szCs w:val="21"/>
                      </w:rPr>
                      <w:t>1年以内小计</w:t>
                    </w:r>
                  </w:p>
                </w:tc>
              </w:sdtContent>
            </w:sdt>
            <w:tc>
              <w:tcPr>
                <w:tcW w:w="1007" w:type="pct"/>
                <w:shd w:val="clear" w:color="auto" w:fill="auto"/>
              </w:tcPr>
              <w:p w:rsidR="00975788" w:rsidRPr="000D5B1B" w:rsidRDefault="00975788" w:rsidP="00B82504">
                <w:pPr>
                  <w:jc w:val="right"/>
                  <w:rPr>
                    <w:rFonts w:ascii="宋体" w:hAnsi="宋体"/>
                    <w:szCs w:val="21"/>
                  </w:rPr>
                </w:pPr>
                <w:r w:rsidRPr="000D5B1B">
                  <w:rPr>
                    <w:rFonts w:ascii="宋体" w:hAnsi="宋体"/>
                  </w:rPr>
                  <w:t>38,406,685.50</w:t>
                </w:r>
              </w:p>
            </w:tc>
            <w:tc>
              <w:tcPr>
                <w:tcW w:w="1007" w:type="pct"/>
              </w:tcPr>
              <w:p w:rsidR="00975788" w:rsidRPr="000D5B1B" w:rsidRDefault="00975788" w:rsidP="00B82504">
                <w:pPr>
                  <w:jc w:val="right"/>
                  <w:rPr>
                    <w:rFonts w:ascii="宋体" w:hAnsi="宋体"/>
                    <w:szCs w:val="21"/>
                  </w:rPr>
                </w:pPr>
                <w:r w:rsidRPr="000D5B1B">
                  <w:rPr>
                    <w:rFonts w:ascii="宋体" w:hAnsi="宋体"/>
                  </w:rPr>
                  <w:t>1,920,334.28</w:t>
                </w:r>
              </w:p>
            </w:tc>
            <w:tc>
              <w:tcPr>
                <w:tcW w:w="1012" w:type="pct"/>
              </w:tcPr>
              <w:p w:rsidR="00975788" w:rsidRPr="000D5B1B" w:rsidRDefault="00975788" w:rsidP="00B82504">
                <w:pPr>
                  <w:jc w:val="right"/>
                  <w:rPr>
                    <w:rFonts w:ascii="宋体" w:hAnsi="宋体"/>
                    <w:szCs w:val="21"/>
                  </w:rPr>
                </w:pPr>
                <w:r w:rsidRPr="000D5B1B">
                  <w:rPr>
                    <w:rFonts w:ascii="宋体" w:hAnsi="宋体"/>
                  </w:rPr>
                  <w:t>5.00</w:t>
                </w:r>
              </w:p>
            </w:tc>
          </w:tr>
          <w:tr w:rsidR="00975788" w:rsidRPr="000D5B1B" w:rsidTr="00B82504">
            <w:trPr>
              <w:jc w:val="center"/>
            </w:trPr>
            <w:sdt>
              <w:sdtPr>
                <w:rPr>
                  <w:rFonts w:ascii="宋体" w:hAnsi="宋体"/>
                </w:rPr>
                <w:tag w:val="_PLD_6fae93ee15e3489f94aea2870194bde0"/>
                <w:id w:val="6010164"/>
                <w:lock w:val="sdtLocked"/>
              </w:sdtPr>
              <w:sdtContent>
                <w:tc>
                  <w:tcPr>
                    <w:tcW w:w="1974" w:type="pct"/>
                    <w:shd w:val="clear" w:color="auto" w:fill="auto"/>
                  </w:tcPr>
                  <w:p w:rsidR="00975788" w:rsidRPr="000D5B1B" w:rsidRDefault="00975788" w:rsidP="00B82504">
                    <w:pPr>
                      <w:rPr>
                        <w:rFonts w:ascii="宋体" w:hAnsi="宋体"/>
                        <w:szCs w:val="21"/>
                      </w:rPr>
                    </w:pPr>
                    <w:r w:rsidRPr="000D5B1B">
                      <w:rPr>
                        <w:rFonts w:ascii="宋体" w:hAnsi="宋体" w:hint="eastAsia"/>
                        <w:szCs w:val="21"/>
                      </w:rPr>
                      <w:t>1</w:t>
                    </w:r>
                    <w:r w:rsidRPr="000D5B1B">
                      <w:rPr>
                        <w:rFonts w:ascii="宋体" w:hAnsi="宋体"/>
                        <w:szCs w:val="21"/>
                      </w:rPr>
                      <w:t>至</w:t>
                    </w:r>
                    <w:r w:rsidRPr="000D5B1B">
                      <w:rPr>
                        <w:rFonts w:ascii="宋体" w:hAnsi="宋体" w:hint="eastAsia"/>
                        <w:szCs w:val="21"/>
                      </w:rPr>
                      <w:t>2</w:t>
                    </w:r>
                    <w:r w:rsidRPr="000D5B1B">
                      <w:rPr>
                        <w:rFonts w:ascii="宋体" w:hAnsi="宋体"/>
                        <w:szCs w:val="21"/>
                      </w:rPr>
                      <w:t>年</w:t>
                    </w:r>
                  </w:p>
                </w:tc>
              </w:sdtContent>
            </w:sdt>
            <w:tc>
              <w:tcPr>
                <w:tcW w:w="1007" w:type="pct"/>
                <w:shd w:val="clear" w:color="auto" w:fill="auto"/>
              </w:tcPr>
              <w:p w:rsidR="00975788" w:rsidRPr="000D5B1B" w:rsidRDefault="00975788" w:rsidP="00B82504">
                <w:pPr>
                  <w:jc w:val="right"/>
                  <w:rPr>
                    <w:rFonts w:ascii="宋体" w:hAnsi="宋体"/>
                    <w:szCs w:val="21"/>
                  </w:rPr>
                </w:pPr>
                <w:r w:rsidRPr="000D5B1B">
                  <w:rPr>
                    <w:rFonts w:ascii="宋体" w:hAnsi="宋体"/>
                  </w:rPr>
                  <w:t>2,188,717.81</w:t>
                </w:r>
              </w:p>
            </w:tc>
            <w:tc>
              <w:tcPr>
                <w:tcW w:w="1007" w:type="pct"/>
              </w:tcPr>
              <w:p w:rsidR="00975788" w:rsidRPr="000D5B1B" w:rsidRDefault="00975788" w:rsidP="00B82504">
                <w:pPr>
                  <w:jc w:val="right"/>
                  <w:rPr>
                    <w:rFonts w:ascii="宋体" w:hAnsi="宋体"/>
                    <w:szCs w:val="21"/>
                  </w:rPr>
                </w:pPr>
                <w:r w:rsidRPr="000D5B1B">
                  <w:rPr>
                    <w:rFonts w:ascii="宋体" w:hAnsi="宋体"/>
                  </w:rPr>
                  <w:t>218,871.78</w:t>
                </w:r>
              </w:p>
            </w:tc>
            <w:tc>
              <w:tcPr>
                <w:tcW w:w="1012" w:type="pct"/>
              </w:tcPr>
              <w:p w:rsidR="00975788" w:rsidRPr="000D5B1B" w:rsidRDefault="00975788" w:rsidP="00B82504">
                <w:pPr>
                  <w:jc w:val="right"/>
                  <w:rPr>
                    <w:rFonts w:ascii="宋体" w:hAnsi="宋体"/>
                    <w:szCs w:val="21"/>
                  </w:rPr>
                </w:pPr>
                <w:r w:rsidRPr="000D5B1B">
                  <w:rPr>
                    <w:rFonts w:ascii="宋体" w:hAnsi="宋体"/>
                  </w:rPr>
                  <w:t>10.00</w:t>
                </w:r>
              </w:p>
            </w:tc>
          </w:tr>
          <w:tr w:rsidR="00975788" w:rsidRPr="000D5B1B" w:rsidTr="00B82504">
            <w:trPr>
              <w:jc w:val="center"/>
            </w:trPr>
            <w:sdt>
              <w:sdtPr>
                <w:rPr>
                  <w:rFonts w:ascii="宋体" w:hAnsi="宋体"/>
                </w:rPr>
                <w:tag w:val="_PLD_fa3741d7e7c14dc1b0557cd59d05b565"/>
                <w:id w:val="6010165"/>
                <w:lock w:val="sdtLocked"/>
              </w:sdtPr>
              <w:sdtContent>
                <w:tc>
                  <w:tcPr>
                    <w:tcW w:w="1974" w:type="pct"/>
                    <w:shd w:val="clear" w:color="auto" w:fill="auto"/>
                  </w:tcPr>
                  <w:p w:rsidR="00975788" w:rsidRPr="000D5B1B" w:rsidRDefault="00975788" w:rsidP="00B82504">
                    <w:pPr>
                      <w:rPr>
                        <w:rFonts w:ascii="宋体" w:hAnsi="宋体"/>
                        <w:szCs w:val="21"/>
                      </w:rPr>
                    </w:pPr>
                    <w:r w:rsidRPr="000D5B1B">
                      <w:rPr>
                        <w:rFonts w:ascii="宋体" w:hAnsi="宋体" w:hint="eastAsia"/>
                        <w:szCs w:val="21"/>
                      </w:rPr>
                      <w:t>2</w:t>
                    </w:r>
                    <w:r w:rsidRPr="000D5B1B">
                      <w:rPr>
                        <w:rFonts w:ascii="宋体" w:hAnsi="宋体"/>
                        <w:szCs w:val="21"/>
                      </w:rPr>
                      <w:t>至</w:t>
                    </w:r>
                    <w:r w:rsidRPr="000D5B1B">
                      <w:rPr>
                        <w:rFonts w:ascii="宋体" w:hAnsi="宋体" w:hint="eastAsia"/>
                        <w:szCs w:val="21"/>
                      </w:rPr>
                      <w:t>3</w:t>
                    </w:r>
                    <w:r w:rsidRPr="000D5B1B">
                      <w:rPr>
                        <w:rFonts w:ascii="宋体" w:hAnsi="宋体"/>
                        <w:szCs w:val="21"/>
                      </w:rPr>
                      <w:t>年</w:t>
                    </w:r>
                  </w:p>
                </w:tc>
              </w:sdtContent>
            </w:sdt>
            <w:tc>
              <w:tcPr>
                <w:tcW w:w="1007" w:type="pct"/>
                <w:shd w:val="clear" w:color="auto" w:fill="auto"/>
              </w:tcPr>
              <w:p w:rsidR="00975788" w:rsidRPr="000D5B1B" w:rsidRDefault="00975788" w:rsidP="00B82504">
                <w:pPr>
                  <w:jc w:val="right"/>
                  <w:rPr>
                    <w:rFonts w:ascii="宋体" w:hAnsi="宋体"/>
                    <w:szCs w:val="21"/>
                  </w:rPr>
                </w:pPr>
                <w:r w:rsidRPr="000D5B1B">
                  <w:rPr>
                    <w:rFonts w:ascii="宋体" w:hAnsi="宋体"/>
                  </w:rPr>
                  <w:t>270,730.06</w:t>
                </w:r>
              </w:p>
            </w:tc>
            <w:tc>
              <w:tcPr>
                <w:tcW w:w="1007" w:type="pct"/>
              </w:tcPr>
              <w:p w:rsidR="00975788" w:rsidRPr="000D5B1B" w:rsidRDefault="00975788" w:rsidP="00B82504">
                <w:pPr>
                  <w:jc w:val="right"/>
                  <w:rPr>
                    <w:rFonts w:ascii="宋体" w:hAnsi="宋体"/>
                    <w:szCs w:val="21"/>
                  </w:rPr>
                </w:pPr>
                <w:r w:rsidRPr="000D5B1B">
                  <w:rPr>
                    <w:rFonts w:ascii="宋体" w:hAnsi="宋体"/>
                  </w:rPr>
                  <w:t>67,682.52</w:t>
                </w:r>
              </w:p>
            </w:tc>
            <w:tc>
              <w:tcPr>
                <w:tcW w:w="1012" w:type="pct"/>
              </w:tcPr>
              <w:p w:rsidR="00975788" w:rsidRPr="000D5B1B" w:rsidRDefault="00975788" w:rsidP="00B82504">
                <w:pPr>
                  <w:jc w:val="right"/>
                  <w:rPr>
                    <w:rFonts w:ascii="宋体" w:hAnsi="宋体"/>
                    <w:szCs w:val="21"/>
                  </w:rPr>
                </w:pPr>
                <w:r w:rsidRPr="000D5B1B">
                  <w:rPr>
                    <w:rFonts w:ascii="宋体" w:hAnsi="宋体"/>
                  </w:rPr>
                  <w:t>25.00</w:t>
                </w:r>
              </w:p>
            </w:tc>
          </w:tr>
          <w:tr w:rsidR="00975788" w:rsidRPr="000D5B1B" w:rsidTr="00B82504">
            <w:trPr>
              <w:jc w:val="center"/>
            </w:trPr>
            <w:sdt>
              <w:sdtPr>
                <w:rPr>
                  <w:rFonts w:ascii="宋体" w:hAnsi="宋体"/>
                </w:rPr>
                <w:tag w:val="_PLD_f165662659574fa5922d1c56cbaf5c0c"/>
                <w:id w:val="6010166"/>
                <w:lock w:val="sdtLocked"/>
              </w:sdtPr>
              <w:sdtContent>
                <w:tc>
                  <w:tcPr>
                    <w:tcW w:w="1974" w:type="pct"/>
                    <w:shd w:val="clear" w:color="auto" w:fill="auto"/>
                  </w:tcPr>
                  <w:p w:rsidR="00975788" w:rsidRPr="000D5B1B" w:rsidRDefault="00975788" w:rsidP="00B82504">
                    <w:pPr>
                      <w:rPr>
                        <w:rFonts w:ascii="宋体" w:hAnsi="宋体"/>
                        <w:szCs w:val="21"/>
                      </w:rPr>
                    </w:pPr>
                    <w:r w:rsidRPr="000D5B1B">
                      <w:rPr>
                        <w:rFonts w:ascii="宋体" w:hAnsi="宋体" w:hint="eastAsia"/>
                        <w:szCs w:val="21"/>
                      </w:rPr>
                      <w:t>3</w:t>
                    </w:r>
                    <w:r w:rsidRPr="000D5B1B">
                      <w:rPr>
                        <w:rFonts w:ascii="宋体" w:hAnsi="宋体"/>
                        <w:szCs w:val="21"/>
                      </w:rPr>
                      <w:t>至</w:t>
                    </w:r>
                    <w:r w:rsidRPr="000D5B1B">
                      <w:rPr>
                        <w:rFonts w:ascii="宋体" w:hAnsi="宋体" w:hint="eastAsia"/>
                        <w:szCs w:val="21"/>
                      </w:rPr>
                      <w:t>4</w:t>
                    </w:r>
                    <w:r w:rsidRPr="000D5B1B">
                      <w:rPr>
                        <w:rFonts w:ascii="宋体" w:hAnsi="宋体"/>
                        <w:szCs w:val="21"/>
                      </w:rPr>
                      <w:t>年</w:t>
                    </w:r>
                  </w:p>
                </w:tc>
              </w:sdtContent>
            </w:sdt>
            <w:tc>
              <w:tcPr>
                <w:tcW w:w="1007" w:type="pct"/>
                <w:shd w:val="clear" w:color="auto" w:fill="auto"/>
              </w:tcPr>
              <w:p w:rsidR="00975788" w:rsidRPr="000D5B1B" w:rsidRDefault="00975788" w:rsidP="00B82504">
                <w:pPr>
                  <w:jc w:val="right"/>
                  <w:rPr>
                    <w:rFonts w:ascii="宋体" w:hAnsi="宋体"/>
                    <w:szCs w:val="21"/>
                  </w:rPr>
                </w:pPr>
                <w:r w:rsidRPr="000D5B1B">
                  <w:rPr>
                    <w:rFonts w:ascii="宋体" w:hAnsi="宋体"/>
                  </w:rPr>
                  <w:t>149,925.82</w:t>
                </w:r>
              </w:p>
            </w:tc>
            <w:tc>
              <w:tcPr>
                <w:tcW w:w="1007" w:type="pct"/>
              </w:tcPr>
              <w:p w:rsidR="00975788" w:rsidRPr="000D5B1B" w:rsidRDefault="00975788" w:rsidP="00B82504">
                <w:pPr>
                  <w:jc w:val="right"/>
                  <w:rPr>
                    <w:rFonts w:ascii="宋体" w:hAnsi="宋体"/>
                    <w:szCs w:val="21"/>
                  </w:rPr>
                </w:pPr>
                <w:r w:rsidRPr="000D5B1B">
                  <w:rPr>
                    <w:rFonts w:ascii="宋体" w:hAnsi="宋体"/>
                  </w:rPr>
                  <w:t>59,970.33</w:t>
                </w:r>
              </w:p>
            </w:tc>
            <w:tc>
              <w:tcPr>
                <w:tcW w:w="1012" w:type="pct"/>
              </w:tcPr>
              <w:p w:rsidR="00975788" w:rsidRPr="000D5B1B" w:rsidRDefault="00975788" w:rsidP="00B82504">
                <w:pPr>
                  <w:jc w:val="right"/>
                  <w:rPr>
                    <w:rFonts w:ascii="宋体" w:hAnsi="宋体"/>
                    <w:szCs w:val="21"/>
                  </w:rPr>
                </w:pPr>
                <w:r w:rsidRPr="000D5B1B">
                  <w:rPr>
                    <w:rFonts w:ascii="宋体" w:hAnsi="宋体"/>
                  </w:rPr>
                  <w:t>40.00</w:t>
                </w:r>
              </w:p>
            </w:tc>
          </w:tr>
          <w:tr w:rsidR="00975788" w:rsidRPr="000D5B1B" w:rsidTr="00B82504">
            <w:trPr>
              <w:jc w:val="center"/>
            </w:trPr>
            <w:sdt>
              <w:sdtPr>
                <w:rPr>
                  <w:rFonts w:ascii="宋体" w:hAnsi="宋体"/>
                </w:rPr>
                <w:tag w:val="_PLD_2309c32f8d5144199edc2d20688412c6"/>
                <w:id w:val="6010167"/>
                <w:lock w:val="sdtLocked"/>
              </w:sdtPr>
              <w:sdtContent>
                <w:tc>
                  <w:tcPr>
                    <w:tcW w:w="1974" w:type="pct"/>
                    <w:shd w:val="clear" w:color="auto" w:fill="auto"/>
                  </w:tcPr>
                  <w:p w:rsidR="00975788" w:rsidRPr="000D5B1B" w:rsidRDefault="00975788" w:rsidP="00B82504">
                    <w:pPr>
                      <w:rPr>
                        <w:rFonts w:ascii="宋体" w:hAnsi="宋体"/>
                        <w:szCs w:val="21"/>
                      </w:rPr>
                    </w:pPr>
                    <w:r w:rsidRPr="000D5B1B">
                      <w:rPr>
                        <w:rFonts w:ascii="宋体" w:hAnsi="宋体" w:hint="eastAsia"/>
                        <w:szCs w:val="21"/>
                      </w:rPr>
                      <w:t>4</w:t>
                    </w:r>
                    <w:r w:rsidRPr="000D5B1B">
                      <w:rPr>
                        <w:rFonts w:ascii="宋体" w:hAnsi="宋体"/>
                        <w:szCs w:val="21"/>
                      </w:rPr>
                      <w:t>至</w:t>
                    </w:r>
                    <w:r w:rsidRPr="000D5B1B">
                      <w:rPr>
                        <w:rFonts w:ascii="宋体" w:hAnsi="宋体" w:hint="eastAsia"/>
                        <w:szCs w:val="21"/>
                      </w:rPr>
                      <w:t>5</w:t>
                    </w:r>
                    <w:r w:rsidRPr="000D5B1B">
                      <w:rPr>
                        <w:rFonts w:ascii="宋体" w:hAnsi="宋体"/>
                        <w:szCs w:val="21"/>
                      </w:rPr>
                      <w:t>年</w:t>
                    </w:r>
                  </w:p>
                </w:tc>
              </w:sdtContent>
            </w:sdt>
            <w:tc>
              <w:tcPr>
                <w:tcW w:w="1007" w:type="pct"/>
                <w:shd w:val="clear" w:color="auto" w:fill="auto"/>
              </w:tcPr>
              <w:p w:rsidR="00975788" w:rsidRPr="000D5B1B" w:rsidRDefault="00975788" w:rsidP="00B82504">
                <w:pPr>
                  <w:jc w:val="right"/>
                  <w:rPr>
                    <w:rFonts w:ascii="宋体" w:hAnsi="宋体"/>
                    <w:szCs w:val="21"/>
                  </w:rPr>
                </w:pPr>
                <w:r w:rsidRPr="000D5B1B">
                  <w:rPr>
                    <w:rFonts w:ascii="宋体" w:hAnsi="宋体"/>
                  </w:rPr>
                  <w:t>1,072,207.53</w:t>
                </w:r>
              </w:p>
            </w:tc>
            <w:tc>
              <w:tcPr>
                <w:tcW w:w="1007" w:type="pct"/>
              </w:tcPr>
              <w:p w:rsidR="00975788" w:rsidRPr="000D5B1B" w:rsidRDefault="00975788" w:rsidP="00B82504">
                <w:pPr>
                  <w:jc w:val="right"/>
                  <w:rPr>
                    <w:rFonts w:ascii="宋体" w:hAnsi="宋体"/>
                    <w:szCs w:val="21"/>
                  </w:rPr>
                </w:pPr>
                <w:r w:rsidRPr="000D5B1B">
                  <w:rPr>
                    <w:rFonts w:ascii="宋体" w:hAnsi="宋体"/>
                  </w:rPr>
                  <w:t>696,934.89</w:t>
                </w:r>
              </w:p>
            </w:tc>
            <w:tc>
              <w:tcPr>
                <w:tcW w:w="1012" w:type="pct"/>
              </w:tcPr>
              <w:p w:rsidR="00975788" w:rsidRPr="000D5B1B" w:rsidRDefault="00975788" w:rsidP="00B82504">
                <w:pPr>
                  <w:jc w:val="right"/>
                  <w:rPr>
                    <w:rFonts w:ascii="宋体" w:hAnsi="宋体"/>
                    <w:szCs w:val="21"/>
                  </w:rPr>
                </w:pPr>
                <w:r w:rsidRPr="000D5B1B">
                  <w:rPr>
                    <w:rFonts w:ascii="宋体" w:hAnsi="宋体"/>
                  </w:rPr>
                  <w:t>65.00</w:t>
                </w:r>
              </w:p>
            </w:tc>
          </w:tr>
          <w:tr w:rsidR="00975788" w:rsidRPr="000D5B1B" w:rsidTr="00B82504">
            <w:trPr>
              <w:jc w:val="center"/>
            </w:trPr>
            <w:sdt>
              <w:sdtPr>
                <w:rPr>
                  <w:rFonts w:ascii="宋体" w:hAnsi="宋体"/>
                </w:rPr>
                <w:tag w:val="_PLD_8d953277b5694463b61f90e7de8b4ca9"/>
                <w:id w:val="6010168"/>
                <w:lock w:val="sdtLocked"/>
              </w:sdtPr>
              <w:sdtContent>
                <w:tc>
                  <w:tcPr>
                    <w:tcW w:w="1974" w:type="pct"/>
                    <w:shd w:val="clear" w:color="auto" w:fill="auto"/>
                  </w:tcPr>
                  <w:p w:rsidR="00975788" w:rsidRPr="000D5B1B" w:rsidRDefault="00975788" w:rsidP="00B82504">
                    <w:pPr>
                      <w:rPr>
                        <w:rFonts w:ascii="宋体" w:hAnsi="宋体"/>
                        <w:szCs w:val="21"/>
                      </w:rPr>
                    </w:pPr>
                    <w:r w:rsidRPr="000D5B1B">
                      <w:rPr>
                        <w:rFonts w:ascii="宋体" w:hAnsi="宋体" w:hint="eastAsia"/>
                        <w:szCs w:val="21"/>
                      </w:rPr>
                      <w:t>5</w:t>
                    </w:r>
                    <w:r w:rsidRPr="000D5B1B">
                      <w:rPr>
                        <w:rFonts w:ascii="宋体" w:hAnsi="宋体"/>
                        <w:szCs w:val="21"/>
                      </w:rPr>
                      <w:t>年以上</w:t>
                    </w:r>
                  </w:p>
                </w:tc>
              </w:sdtContent>
            </w:sdt>
            <w:tc>
              <w:tcPr>
                <w:tcW w:w="1007" w:type="pct"/>
                <w:shd w:val="clear" w:color="auto" w:fill="auto"/>
              </w:tcPr>
              <w:p w:rsidR="00975788" w:rsidRPr="000D5B1B" w:rsidRDefault="00975788" w:rsidP="00B82504">
                <w:pPr>
                  <w:jc w:val="right"/>
                  <w:rPr>
                    <w:rFonts w:ascii="宋体" w:hAnsi="宋体"/>
                    <w:szCs w:val="21"/>
                  </w:rPr>
                </w:pPr>
                <w:r w:rsidRPr="000D5B1B">
                  <w:rPr>
                    <w:rFonts w:ascii="宋体" w:hAnsi="宋体"/>
                  </w:rPr>
                  <w:t>3,295,059.85</w:t>
                </w:r>
              </w:p>
            </w:tc>
            <w:tc>
              <w:tcPr>
                <w:tcW w:w="1007" w:type="pct"/>
              </w:tcPr>
              <w:p w:rsidR="00975788" w:rsidRPr="000D5B1B" w:rsidRDefault="00975788" w:rsidP="00B82504">
                <w:pPr>
                  <w:jc w:val="right"/>
                  <w:rPr>
                    <w:rFonts w:ascii="宋体" w:hAnsi="宋体"/>
                    <w:szCs w:val="21"/>
                  </w:rPr>
                </w:pPr>
                <w:r w:rsidRPr="000D5B1B">
                  <w:rPr>
                    <w:rFonts w:ascii="宋体" w:hAnsi="宋体"/>
                  </w:rPr>
                  <w:t>3,295,059.85</w:t>
                </w:r>
              </w:p>
            </w:tc>
            <w:tc>
              <w:tcPr>
                <w:tcW w:w="1012" w:type="pct"/>
              </w:tcPr>
              <w:p w:rsidR="00975788" w:rsidRPr="000D5B1B" w:rsidRDefault="00975788" w:rsidP="00B82504">
                <w:pPr>
                  <w:jc w:val="right"/>
                  <w:rPr>
                    <w:rFonts w:ascii="宋体" w:hAnsi="宋体"/>
                    <w:szCs w:val="21"/>
                  </w:rPr>
                </w:pPr>
                <w:r w:rsidRPr="000D5B1B">
                  <w:rPr>
                    <w:rFonts w:ascii="宋体" w:hAnsi="宋体"/>
                  </w:rPr>
                  <w:t>100.00</w:t>
                </w:r>
              </w:p>
            </w:tc>
          </w:tr>
          <w:tr w:rsidR="00975788" w:rsidRPr="000D5B1B" w:rsidTr="00B82504">
            <w:trPr>
              <w:jc w:val="center"/>
            </w:trPr>
            <w:sdt>
              <w:sdtPr>
                <w:rPr>
                  <w:rFonts w:ascii="宋体" w:hAnsi="宋体"/>
                </w:rPr>
                <w:tag w:val="_PLD_b2f9cf165b8142bd92832ef21e09975f"/>
                <w:id w:val="6010169"/>
                <w:lock w:val="sdtLocked"/>
              </w:sdtPr>
              <w:sdtContent>
                <w:tc>
                  <w:tcPr>
                    <w:tcW w:w="1974" w:type="pct"/>
                    <w:shd w:val="clear" w:color="auto" w:fill="auto"/>
                    <w:vAlign w:val="center"/>
                  </w:tcPr>
                  <w:p w:rsidR="00975788" w:rsidRPr="000D5B1B" w:rsidRDefault="00975788" w:rsidP="00B82504">
                    <w:pPr>
                      <w:jc w:val="center"/>
                      <w:rPr>
                        <w:rFonts w:ascii="宋体" w:hAnsi="宋体"/>
                        <w:szCs w:val="21"/>
                      </w:rPr>
                    </w:pPr>
                    <w:r w:rsidRPr="000D5B1B">
                      <w:rPr>
                        <w:rFonts w:ascii="宋体" w:hAnsi="宋体"/>
                        <w:szCs w:val="21"/>
                      </w:rPr>
                      <w:t>合计</w:t>
                    </w:r>
                  </w:p>
                </w:tc>
              </w:sdtContent>
            </w:sdt>
            <w:tc>
              <w:tcPr>
                <w:tcW w:w="1007" w:type="pct"/>
                <w:shd w:val="clear" w:color="auto" w:fill="auto"/>
              </w:tcPr>
              <w:p w:rsidR="00975788" w:rsidRPr="000D5B1B" w:rsidRDefault="00975788" w:rsidP="00B82504">
                <w:pPr>
                  <w:jc w:val="right"/>
                  <w:rPr>
                    <w:rFonts w:ascii="宋体" w:hAnsi="宋体"/>
                    <w:szCs w:val="21"/>
                  </w:rPr>
                </w:pPr>
                <w:r w:rsidRPr="000D5B1B">
                  <w:rPr>
                    <w:rFonts w:ascii="宋体" w:hAnsi="宋体"/>
                  </w:rPr>
                  <w:t>45,383,326.57</w:t>
                </w:r>
              </w:p>
            </w:tc>
            <w:tc>
              <w:tcPr>
                <w:tcW w:w="1007" w:type="pct"/>
              </w:tcPr>
              <w:p w:rsidR="00975788" w:rsidRPr="000D5B1B" w:rsidRDefault="00975788" w:rsidP="00B82504">
                <w:pPr>
                  <w:jc w:val="right"/>
                  <w:rPr>
                    <w:rFonts w:ascii="宋体" w:hAnsi="宋体"/>
                    <w:szCs w:val="21"/>
                  </w:rPr>
                </w:pPr>
                <w:r w:rsidRPr="000D5B1B">
                  <w:rPr>
                    <w:rFonts w:ascii="宋体" w:hAnsi="宋体"/>
                  </w:rPr>
                  <w:t>6,258,853.65</w:t>
                </w:r>
              </w:p>
            </w:tc>
            <w:tc>
              <w:tcPr>
                <w:tcW w:w="1012" w:type="pct"/>
              </w:tcPr>
              <w:p w:rsidR="00975788" w:rsidRPr="000D5B1B" w:rsidRDefault="00975788" w:rsidP="00B82504">
                <w:pPr>
                  <w:jc w:val="right"/>
                  <w:rPr>
                    <w:rFonts w:ascii="宋体" w:hAnsi="宋体"/>
                    <w:szCs w:val="21"/>
                  </w:rPr>
                </w:pPr>
              </w:p>
            </w:tc>
          </w:tr>
        </w:tbl>
        <w:p w:rsidR="00975788" w:rsidRDefault="00975788"/>
        <w:p w:rsidR="005155D7" w:rsidRPr="000D5B1B" w:rsidRDefault="00D3606B">
          <w:pPr>
            <w:rPr>
              <w:rFonts w:ascii="宋体" w:hAnsi="宋体"/>
              <w:szCs w:val="21"/>
            </w:rPr>
          </w:pPr>
          <w:r w:rsidRPr="000D5B1B">
            <w:rPr>
              <w:rFonts w:ascii="宋体" w:hAnsi="宋体" w:hint="eastAsia"/>
              <w:szCs w:val="21"/>
            </w:rPr>
            <w:t>确定该组合依据的</w:t>
          </w:r>
          <w:r w:rsidRPr="000D5B1B">
            <w:rPr>
              <w:rFonts w:ascii="宋体" w:hAnsi="宋体"/>
              <w:szCs w:val="21"/>
            </w:rPr>
            <w:t>说明：</w:t>
          </w:r>
        </w:p>
        <w:sdt>
          <w:sdtPr>
            <w:rPr>
              <w:rFonts w:ascii="宋体" w:hAnsi="宋体"/>
              <w:szCs w:val="21"/>
            </w:rPr>
            <w:alias w:val="按账龄分析法计提坏账准备的其他应收款确定该组合依据的说明"/>
            <w:tag w:val="_GBC_c43b6e1f1ab1497ab9717932f4fd63d1"/>
            <w:id w:val="880519"/>
            <w:lock w:val="sdtLocked"/>
            <w:placeholder>
              <w:docPart w:val="GBC22222222222222222222222222222"/>
            </w:placeholder>
          </w:sdtPr>
          <w:sdtContent>
            <w:p w:rsidR="005155D7" w:rsidRPr="000D5B1B" w:rsidRDefault="00C928A8" w:rsidP="00C928A8">
              <w:pPr>
                <w:adjustRightInd w:val="0"/>
                <w:snapToGrid w:val="0"/>
                <w:spacing w:line="360" w:lineRule="auto"/>
                <w:ind w:firstLine="480"/>
                <w:rPr>
                  <w:rFonts w:ascii="宋体" w:hAnsi="宋体"/>
                  <w:szCs w:val="21"/>
                </w:rPr>
              </w:pPr>
              <w:r w:rsidRPr="000D5B1B">
                <w:rPr>
                  <w:rFonts w:ascii="宋体" w:hAnsi="宋体" w:hint="eastAsia"/>
                </w:rPr>
                <w:t>已单独计提减值准备的其他应收款除外，本公司根据以前年度与之相同或相类似的、按账龄段划分的具有类似信用风险特征的其他应收款组合的实际损失率为基础，结合现时情况分析法确定坏账准备计提的比例。</w:t>
              </w:r>
            </w:p>
          </w:sdtContent>
        </w:sdt>
        <w:p w:rsidR="005155D7" w:rsidRPr="000D5B1B" w:rsidRDefault="009E230D">
          <w:pPr>
            <w:rPr>
              <w:rFonts w:ascii="宋体" w:hAnsi="宋体"/>
              <w:szCs w:val="21"/>
            </w:rPr>
          </w:pPr>
        </w:p>
      </w:sdtContent>
    </w:sdt>
    <w:sdt>
      <w:sdtPr>
        <w:rPr>
          <w:rFonts w:ascii="宋体" w:hAnsi="宋体" w:cs="宋体"/>
          <w:b w:val="0"/>
          <w:bCs w:val="0"/>
          <w:kern w:val="0"/>
          <w:szCs w:val="24"/>
        </w:rPr>
        <w:alias w:val="模块:本期转回或收回情况"/>
        <w:tag w:val="_GBC_84be6eef0da64b17b21c4f88ae994780"/>
        <w:id w:val="880549"/>
        <w:lock w:val="sdtLocked"/>
        <w:placeholder>
          <w:docPart w:val="GBC22222222222222222222222222222"/>
        </w:placeholder>
      </w:sdtPr>
      <w:sdtEndPr>
        <w:rPr>
          <w:rFonts w:cs="Times New Roman" w:hint="eastAsia"/>
          <w:kern w:val="2"/>
        </w:rPr>
      </w:sdtEndPr>
      <w:sdtContent>
        <w:p w:rsidR="005155D7" w:rsidRPr="000D5B1B" w:rsidRDefault="00D3606B">
          <w:pPr>
            <w:pStyle w:val="4"/>
            <w:numPr>
              <w:ilvl w:val="0"/>
              <w:numId w:val="99"/>
            </w:numPr>
            <w:rPr>
              <w:rFonts w:ascii="宋体" w:hAnsi="宋体"/>
            </w:rPr>
          </w:pPr>
          <w:r w:rsidRPr="000D5B1B">
            <w:rPr>
              <w:rFonts w:ascii="宋体" w:hAnsi="宋体" w:hint="eastAsia"/>
            </w:rPr>
            <w:t>本期</w:t>
          </w:r>
          <w:r w:rsidRPr="000D5B1B">
            <w:rPr>
              <w:rFonts w:ascii="宋体" w:hAnsi="宋体" w:hint="eastAsia"/>
              <w:szCs w:val="21"/>
            </w:rPr>
            <w:t>计提</w:t>
          </w:r>
          <w:r w:rsidRPr="000D5B1B">
            <w:rPr>
              <w:rFonts w:ascii="宋体" w:hAnsi="宋体" w:hint="eastAsia"/>
            </w:rPr>
            <w:t>、收回或转回的坏账准备情况：</w:t>
          </w:r>
        </w:p>
        <w:p w:rsidR="00C928A8" w:rsidRPr="000D5B1B" w:rsidRDefault="00D3606B" w:rsidP="00C928A8">
          <w:pPr>
            <w:spacing w:line="360" w:lineRule="auto"/>
            <w:ind w:firstLineChars="202" w:firstLine="424"/>
            <w:rPr>
              <w:rFonts w:ascii="宋体" w:hAnsi="宋体"/>
              <w:bCs/>
            </w:rPr>
          </w:pPr>
          <w:r w:rsidRPr="000D5B1B">
            <w:rPr>
              <w:rFonts w:ascii="宋体" w:hAnsi="宋体" w:hint="eastAsia"/>
            </w:rPr>
            <w:t>本期计提坏账准备金额</w:t>
          </w:r>
          <w:sdt>
            <w:sdtPr>
              <w:rPr>
                <w:rFonts w:ascii="宋体" w:hAnsi="宋体" w:hint="eastAsia"/>
              </w:rPr>
              <w:alias w:val="其他应收款计提坏账准备金额"/>
              <w:tag w:val="_GBC_9ee5ac973b3844d69e723dc76bd41558"/>
              <w:id w:val="880537"/>
              <w:lock w:val="sdtLocked"/>
              <w:placeholder>
                <w:docPart w:val="GBC22222222222222222222222222222"/>
              </w:placeholder>
            </w:sdtPr>
            <w:sdtContent>
              <w:r w:rsidR="00C928A8" w:rsidRPr="000D5B1B">
                <w:rPr>
                  <w:rFonts w:ascii="宋体" w:hAnsi="宋体" w:hint="eastAsia"/>
                  <w:bCs/>
                </w:rPr>
                <w:t>0.00</w:t>
              </w:r>
            </w:sdtContent>
          </w:sdt>
          <w:r w:rsidRPr="000D5B1B">
            <w:rPr>
              <w:rFonts w:ascii="宋体" w:hAnsi="宋体"/>
            </w:rPr>
            <w:t>元；本期收回或转回坏账准备金额</w:t>
          </w:r>
          <w:sdt>
            <w:sdtPr>
              <w:rPr>
                <w:rFonts w:ascii="宋体" w:hAnsi="宋体"/>
              </w:rPr>
              <w:alias w:val="其他应收款收回或转回坏账准备金额"/>
              <w:tag w:val="_GBC_fef53e5b79bf43f9878633e38b272fd0"/>
              <w:id w:val="880538"/>
              <w:lock w:val="sdtLocked"/>
              <w:placeholder>
                <w:docPart w:val="GBC22222222222222222222222222222"/>
              </w:placeholder>
            </w:sdtPr>
            <w:sdtContent>
              <w:r w:rsidR="00C928A8" w:rsidRPr="000D5B1B">
                <w:rPr>
                  <w:rFonts w:ascii="宋体" w:hAnsi="宋体"/>
                  <w:bCs/>
                </w:rPr>
                <w:t>15,228,109.54</w:t>
              </w:r>
            </w:sdtContent>
          </w:sdt>
          <w:r w:rsidRPr="000D5B1B">
            <w:rPr>
              <w:rFonts w:ascii="宋体" w:hAnsi="宋体"/>
            </w:rPr>
            <w:t>元。</w:t>
          </w:r>
          <w:r w:rsidR="00C928A8" w:rsidRPr="000D5B1B">
            <w:rPr>
              <w:rFonts w:ascii="宋体" w:hAnsi="宋体" w:hint="eastAsia"/>
              <w:bCs/>
            </w:rPr>
            <w:t>本期吸收合并子公司恒丰食品镇江有限公司转入应收账款坏账准备</w:t>
          </w:r>
          <w:r w:rsidR="00C928A8" w:rsidRPr="000D5B1B">
            <w:rPr>
              <w:rFonts w:ascii="宋体" w:hAnsi="宋体"/>
              <w:bCs/>
            </w:rPr>
            <w:t>934,740.76</w:t>
          </w:r>
          <w:r w:rsidR="00C928A8" w:rsidRPr="000D5B1B">
            <w:rPr>
              <w:rFonts w:ascii="宋体" w:hAnsi="宋体" w:hint="eastAsia"/>
              <w:bCs/>
            </w:rPr>
            <w:t>元。</w:t>
          </w:r>
        </w:p>
        <w:p w:rsidR="005155D7" w:rsidRPr="000D5B1B" w:rsidRDefault="005155D7">
          <w:pPr>
            <w:rPr>
              <w:rFonts w:ascii="宋体" w:hAnsi="宋体"/>
            </w:rPr>
          </w:pPr>
        </w:p>
        <w:p w:rsidR="005155D7" w:rsidRPr="000D5B1B" w:rsidRDefault="00D3606B">
          <w:pPr>
            <w:rPr>
              <w:rFonts w:ascii="宋体" w:hAnsi="宋体"/>
            </w:rPr>
          </w:pPr>
          <w:r w:rsidRPr="000D5B1B">
            <w:rPr>
              <w:rFonts w:ascii="宋体" w:hAnsi="宋体" w:hint="eastAsia"/>
            </w:rPr>
            <w:t>其中本期坏账准备转回或收回金额重要的：</w:t>
          </w:r>
        </w:p>
        <w:sdt>
          <w:sdtPr>
            <w:rPr>
              <w:rFonts w:ascii="宋体" w:hAnsi="宋体"/>
            </w:rPr>
            <w:alias w:val="是否适用：母公司其中本期其他应收账款坏账准备收回或转回金额重要的[双击切换]"/>
            <w:tag w:val="_GBC_2d22f42bd839451e88fd3fd9a64a8536"/>
            <w:id w:val="880539"/>
            <w:lock w:val="sdtLocked"/>
            <w:placeholder>
              <w:docPart w:val="GBC22222222222222222222222222222"/>
            </w:placeholder>
          </w:sdtPr>
          <w:sdtContent>
            <w:p w:rsidR="00C928A8" w:rsidRPr="000D5B1B" w:rsidRDefault="009E230D" w:rsidP="00C928A8">
              <w:pPr>
                <w:rPr>
                  <w:rFonts w:ascii="宋体" w:hAnsi="宋体"/>
                </w:rPr>
              </w:pPr>
              <w:r w:rsidRPr="000D5B1B">
                <w:rPr>
                  <w:rFonts w:ascii="宋体" w:hAnsi="宋体"/>
                </w:rPr>
                <w:fldChar w:fldCharType="begin"/>
              </w:r>
              <w:r w:rsidR="00C928A8"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C928A8"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9E230D">
          <w:pPr>
            <w:snapToGrid w:val="0"/>
            <w:spacing w:line="240" w:lineRule="atLeast"/>
            <w:ind w:rightChars="12" w:right="25"/>
            <w:rPr>
              <w:rFonts w:ascii="宋体" w:hAnsi="宋体"/>
              <w:szCs w:val="21"/>
            </w:rPr>
          </w:pPr>
        </w:p>
      </w:sdtContent>
    </w:sdt>
    <w:p w:rsidR="005155D7" w:rsidRPr="000D5B1B" w:rsidRDefault="005155D7">
      <w:pPr>
        <w:ind w:rightChars="-759" w:right="-1594"/>
        <w:rPr>
          <w:rFonts w:ascii="宋体" w:hAnsi="宋体"/>
          <w:szCs w:val="21"/>
        </w:rPr>
      </w:pPr>
    </w:p>
    <w:sdt>
      <w:sdtPr>
        <w:rPr>
          <w:rFonts w:ascii="宋体" w:hAnsi="宋体" w:cs="宋体" w:hint="eastAsia"/>
          <w:b w:val="0"/>
          <w:bCs w:val="0"/>
          <w:kern w:val="0"/>
          <w:szCs w:val="22"/>
        </w:rPr>
        <w:alias w:val="模块:本报告期实际核销的其他应收款情况"/>
        <w:tag w:val="_SEC_95497f8a3ba04097840502fb3e809791"/>
        <w:id w:val="880572"/>
        <w:lock w:val="sdtLocked"/>
        <w:placeholder>
          <w:docPart w:val="GBC22222222222222222222222222222"/>
        </w:placeholder>
      </w:sdtPr>
      <w:sdtEndPr>
        <w:rPr>
          <w:rFonts w:cs="Times New Roman"/>
          <w:kern w:val="2"/>
          <w:szCs w:val="24"/>
        </w:rPr>
      </w:sdtEndPr>
      <w:sdtContent>
        <w:p w:rsidR="005155D7" w:rsidRPr="000D5B1B" w:rsidRDefault="00D3606B">
          <w:pPr>
            <w:pStyle w:val="4"/>
            <w:numPr>
              <w:ilvl w:val="0"/>
              <w:numId w:val="99"/>
            </w:numPr>
            <w:rPr>
              <w:rFonts w:ascii="宋体" w:hAnsi="宋体"/>
            </w:rPr>
          </w:pPr>
          <w:r w:rsidRPr="000D5B1B">
            <w:rPr>
              <w:rFonts w:ascii="宋体" w:hAnsi="宋体" w:hint="eastAsia"/>
            </w:rPr>
            <w:t>本期实际核销的其他应收款情况</w:t>
          </w:r>
        </w:p>
        <w:sdt>
          <w:sdtPr>
            <w:rPr>
              <w:rFonts w:ascii="宋体" w:hAnsi="宋体"/>
            </w:rPr>
            <w:alias w:val="是否适用：母公司本期实际核销的其他应收款情况[双击切换]"/>
            <w:tag w:val="_GBC_1513ed448adb4dda8e855e090428591f"/>
            <w:id w:val="880550"/>
            <w:lock w:val="sdtLocked"/>
            <w:placeholder>
              <w:docPart w:val="GBC22222222222222222222222222222"/>
            </w:placeholder>
          </w:sdtPr>
          <w:sdtContent>
            <w:p w:rsidR="00C928A8" w:rsidRPr="000D5B1B" w:rsidRDefault="009E230D" w:rsidP="00C928A8">
              <w:pPr>
                <w:rPr>
                  <w:rFonts w:ascii="宋体" w:hAnsi="宋体"/>
                  <w:szCs w:val="21"/>
                </w:rPr>
              </w:pPr>
              <w:r w:rsidRPr="000D5B1B">
                <w:rPr>
                  <w:rFonts w:ascii="宋体" w:hAnsi="宋体"/>
                </w:rPr>
                <w:fldChar w:fldCharType="begin"/>
              </w:r>
              <w:r w:rsidR="00C928A8"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C928A8" w:rsidRPr="000D5B1B">
                <w:rPr>
                  <w:rFonts w:ascii="宋体" w:hAnsi="宋体"/>
                </w:rPr>
                <w:instrText xml:space="preserve"> MACROBUTTON  SnrToggleCheckbox √不适用 </w:instrText>
              </w:r>
              <w:r w:rsidRPr="000D5B1B">
                <w:rPr>
                  <w:rFonts w:ascii="宋体" w:hAnsi="宋体"/>
                </w:rPr>
                <w:fldChar w:fldCharType="end"/>
              </w:r>
            </w:p>
          </w:sdtContent>
        </w:sdt>
        <w:p w:rsidR="00C928A8" w:rsidRPr="000D5B1B" w:rsidRDefault="00C928A8" w:rsidP="00C928A8">
          <w:pPr>
            <w:ind w:firstLineChars="250" w:firstLine="525"/>
            <w:rPr>
              <w:rFonts w:ascii="宋体" w:hAnsi="宋体"/>
              <w:bCs/>
            </w:rPr>
          </w:pPr>
          <w:r w:rsidRPr="000D5B1B">
            <w:rPr>
              <w:rFonts w:ascii="宋体" w:hAnsi="宋体"/>
              <w:bCs/>
            </w:rPr>
            <w:t>本期</w:t>
          </w:r>
          <w:r w:rsidRPr="000D5B1B">
            <w:rPr>
              <w:rFonts w:ascii="宋体" w:hAnsi="宋体" w:hint="eastAsia"/>
              <w:bCs/>
            </w:rPr>
            <w:t>无</w:t>
          </w:r>
          <w:r w:rsidRPr="000D5B1B">
            <w:rPr>
              <w:rFonts w:ascii="宋体" w:hAnsi="宋体"/>
              <w:bCs/>
            </w:rPr>
            <w:t>实际核销的其他应收款</w:t>
          </w:r>
          <w:r w:rsidRPr="000D5B1B">
            <w:rPr>
              <w:rFonts w:ascii="宋体" w:hAnsi="宋体" w:hint="eastAsia"/>
              <w:bCs/>
            </w:rPr>
            <w:t>的</w:t>
          </w:r>
          <w:r w:rsidRPr="000D5B1B">
            <w:rPr>
              <w:rFonts w:ascii="宋体" w:hAnsi="宋体"/>
              <w:bCs/>
            </w:rPr>
            <w:t>情况</w:t>
          </w:r>
          <w:r w:rsidRPr="000D5B1B">
            <w:rPr>
              <w:rFonts w:ascii="宋体" w:hAnsi="宋体" w:hint="eastAsia"/>
              <w:bCs/>
            </w:rPr>
            <w:t>。</w:t>
          </w:r>
        </w:p>
        <w:p w:rsidR="005155D7" w:rsidRPr="000D5B1B" w:rsidRDefault="009E230D">
          <w:pPr>
            <w:rPr>
              <w:rFonts w:ascii="宋体" w:hAnsi="宋体"/>
            </w:rPr>
          </w:pPr>
        </w:p>
      </w:sdtContent>
    </w:sdt>
    <w:sdt>
      <w:sdtPr>
        <w:rPr>
          <w:rFonts w:ascii="宋体" w:hAnsi="宋体" w:cs="宋体" w:hint="eastAsia"/>
          <w:b w:val="0"/>
          <w:bCs w:val="0"/>
          <w:kern w:val="0"/>
          <w:szCs w:val="24"/>
        </w:rPr>
        <w:alias w:val="模块:其他应收款按款项性质分类情况"/>
        <w:tag w:val="_SEC_71c0adb787a04266be2102ec385a07d9"/>
        <w:id w:val="880582"/>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99"/>
            </w:numPr>
            <w:rPr>
              <w:rFonts w:ascii="宋体" w:hAnsi="宋体"/>
            </w:rPr>
          </w:pPr>
          <w:r w:rsidRPr="000D5B1B">
            <w:rPr>
              <w:rFonts w:ascii="宋体" w:hAnsi="宋体" w:hint="eastAsia"/>
            </w:rPr>
            <w:t>其他应收款按款项性质分类情况</w:t>
          </w:r>
        </w:p>
        <w:p w:rsidR="005155D7" w:rsidRPr="000D5B1B" w:rsidRDefault="009E230D">
          <w:pPr>
            <w:rPr>
              <w:rFonts w:ascii="宋体" w:hAnsi="宋体"/>
            </w:rPr>
          </w:pPr>
          <w:sdt>
            <w:sdtPr>
              <w:rPr>
                <w:rFonts w:ascii="宋体" w:hAnsi="宋体"/>
              </w:rPr>
              <w:alias w:val="是否适用：母公司其他应收款按款项性质分类情况[双击切换]"/>
              <w:tag w:val="_GBC_a5e5418d19394a1c8f8093184d9b360a"/>
              <w:id w:val="880573"/>
              <w:lock w:val="sdtLocked"/>
              <w:placeholder>
                <w:docPart w:val="GBC22222222222222222222222222222"/>
              </w:placeholder>
            </w:sdtPr>
            <w:sdtContent>
              <w:r w:rsidRPr="000D5B1B">
                <w:rPr>
                  <w:rFonts w:ascii="宋体" w:hAnsi="宋体"/>
                </w:rPr>
                <w:fldChar w:fldCharType="begin"/>
              </w:r>
              <w:r w:rsidR="00171031"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171031" w:rsidRPr="000D5B1B">
                <w:rPr>
                  <w:rFonts w:ascii="宋体" w:hAnsi="宋体"/>
                </w:rPr>
                <w:instrText xml:space="preserve"> MACROBUTTON  SnrToggleCheckbox □不适用 </w:instrText>
              </w:r>
              <w:r w:rsidRPr="000D5B1B">
                <w:rPr>
                  <w:rFonts w:ascii="宋体" w:hAnsi="宋体"/>
                </w:rPr>
                <w:fldChar w:fldCharType="end"/>
              </w:r>
            </w:sdtContent>
          </w:sdt>
        </w:p>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附注：母公司其他应收款按款项性质分类情况"/>
              <w:tag w:val="_GBC_451485fc33dc4b2c9be5a44730242ca7"/>
              <w:id w:val="88057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母公司其他应收款按款项性质分类情况"/>
              <w:tag w:val="_GBC_f3e8ad411fc545a19718a43203281efd"/>
              <w:id w:val="8805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975788" w:rsidRPr="000D5B1B" w:rsidTr="00B82504">
            <w:sdt>
              <w:sdtPr>
                <w:rPr>
                  <w:rFonts w:ascii="宋体" w:hAnsi="宋体"/>
                </w:rPr>
                <w:tag w:val="_PLD_fa2a2127303b4deebb2bcaea193eb6d9"/>
                <w:id w:val="6010262"/>
                <w:lock w:val="sdtLocked"/>
              </w:sdtPr>
              <w:sdtContent>
                <w:tc>
                  <w:tcPr>
                    <w:tcW w:w="1700" w:type="pct"/>
                    <w:shd w:val="clear" w:color="auto" w:fill="auto"/>
                    <w:vAlign w:val="center"/>
                  </w:tcPr>
                  <w:p w:rsidR="00975788" w:rsidRPr="000D5B1B" w:rsidRDefault="00975788" w:rsidP="00B82504">
                    <w:pPr>
                      <w:jc w:val="center"/>
                      <w:rPr>
                        <w:rFonts w:ascii="宋体" w:hAnsi="宋体"/>
                      </w:rPr>
                    </w:pPr>
                    <w:r w:rsidRPr="000D5B1B">
                      <w:rPr>
                        <w:rFonts w:ascii="宋体" w:hAnsi="宋体" w:hint="eastAsia"/>
                      </w:rPr>
                      <w:t>款项性质</w:t>
                    </w:r>
                  </w:p>
                </w:tc>
              </w:sdtContent>
            </w:sdt>
            <w:sdt>
              <w:sdtPr>
                <w:rPr>
                  <w:rFonts w:ascii="宋体" w:hAnsi="宋体"/>
                </w:rPr>
                <w:tag w:val="_PLD_aa55d719329144e5a0eafd36222d0851"/>
                <w:id w:val="6010263"/>
                <w:lock w:val="sdtLocked"/>
              </w:sdtPr>
              <w:sdtContent>
                <w:tc>
                  <w:tcPr>
                    <w:tcW w:w="1647" w:type="pct"/>
                    <w:shd w:val="clear" w:color="auto" w:fill="auto"/>
                    <w:vAlign w:val="center"/>
                  </w:tcPr>
                  <w:p w:rsidR="00975788" w:rsidRPr="000D5B1B" w:rsidRDefault="00975788" w:rsidP="00B82504">
                    <w:pPr>
                      <w:jc w:val="center"/>
                      <w:rPr>
                        <w:rFonts w:ascii="宋体" w:hAnsi="宋体"/>
                      </w:rPr>
                    </w:pPr>
                    <w:r w:rsidRPr="000D5B1B">
                      <w:rPr>
                        <w:rFonts w:ascii="宋体" w:hAnsi="宋体" w:hint="eastAsia"/>
                      </w:rPr>
                      <w:t>期末账面余额</w:t>
                    </w:r>
                  </w:p>
                </w:tc>
              </w:sdtContent>
            </w:sdt>
            <w:sdt>
              <w:sdtPr>
                <w:rPr>
                  <w:rFonts w:ascii="宋体" w:hAnsi="宋体"/>
                </w:rPr>
                <w:tag w:val="_PLD_146282129b6a4b52a6963dad9647679a"/>
                <w:id w:val="6010264"/>
                <w:lock w:val="sdtLocked"/>
              </w:sdtPr>
              <w:sdtContent>
                <w:tc>
                  <w:tcPr>
                    <w:tcW w:w="1653" w:type="pct"/>
                    <w:shd w:val="clear" w:color="auto" w:fill="auto"/>
                    <w:vAlign w:val="center"/>
                  </w:tcPr>
                  <w:p w:rsidR="00975788" w:rsidRPr="000D5B1B" w:rsidRDefault="00975788" w:rsidP="00B82504">
                    <w:pPr>
                      <w:jc w:val="center"/>
                      <w:rPr>
                        <w:rFonts w:ascii="宋体" w:hAnsi="宋体"/>
                      </w:rPr>
                    </w:pPr>
                    <w:r w:rsidRPr="000D5B1B">
                      <w:rPr>
                        <w:rFonts w:ascii="宋体" w:hAnsi="宋体" w:hint="eastAsia"/>
                      </w:rPr>
                      <w:t>期初账面余额</w:t>
                    </w:r>
                  </w:p>
                </w:tc>
              </w:sdtContent>
            </w:sdt>
          </w:tr>
          <w:sdt>
            <w:sdtPr>
              <w:rPr>
                <w:rFonts w:ascii="宋体" w:eastAsiaTheme="minorEastAsia" w:hAnsi="宋体" w:cstheme="minorBidi" w:hint="eastAsia"/>
                <w:szCs w:val="22"/>
              </w:rPr>
              <w:alias w:val="其他应收款按款项性质分类情况明细"/>
              <w:tag w:val="_TUP_48f6c039e4a84e3fbd2e75f4cdeeeb67"/>
              <w:id w:val="6010265"/>
              <w:lock w:val="sdtLocked"/>
            </w:sdtPr>
            <w:sdtContent>
              <w:tr w:rsidR="00975788" w:rsidRPr="000D5B1B" w:rsidTr="00B82504">
                <w:tc>
                  <w:tcPr>
                    <w:tcW w:w="1700" w:type="pct"/>
                    <w:shd w:val="clear" w:color="auto" w:fill="auto"/>
                  </w:tcPr>
                  <w:p w:rsidR="00975788" w:rsidRPr="000D5B1B" w:rsidRDefault="00975788" w:rsidP="00B82504">
                    <w:pPr>
                      <w:rPr>
                        <w:rFonts w:ascii="宋体" w:hAnsi="宋体"/>
                        <w:highlight w:val="yellow"/>
                      </w:rPr>
                    </w:pPr>
                    <w:r w:rsidRPr="000D5B1B">
                      <w:rPr>
                        <w:rFonts w:ascii="宋体" w:hAnsi="宋体"/>
                      </w:rPr>
                      <w:t>保证金、押金</w:t>
                    </w:r>
                  </w:p>
                </w:tc>
                <w:tc>
                  <w:tcPr>
                    <w:tcW w:w="1647" w:type="pct"/>
                    <w:shd w:val="clear" w:color="auto" w:fill="auto"/>
                  </w:tcPr>
                  <w:p w:rsidR="00975788" w:rsidRPr="000D5B1B" w:rsidRDefault="00975788" w:rsidP="00B82504">
                    <w:pPr>
                      <w:jc w:val="right"/>
                      <w:rPr>
                        <w:rFonts w:ascii="宋体" w:hAnsi="宋体"/>
                      </w:rPr>
                    </w:pPr>
                    <w:r w:rsidRPr="000D5B1B">
                      <w:rPr>
                        <w:rFonts w:ascii="宋体" w:hAnsi="宋体"/>
                      </w:rPr>
                      <w:t>2,193,000.00</w:t>
                    </w:r>
                  </w:p>
                </w:tc>
                <w:tc>
                  <w:tcPr>
                    <w:tcW w:w="1653" w:type="pct"/>
                    <w:shd w:val="clear" w:color="auto" w:fill="auto"/>
                  </w:tcPr>
                  <w:p w:rsidR="00975788" w:rsidRPr="000D5B1B" w:rsidRDefault="00975788" w:rsidP="00B82504">
                    <w:pPr>
                      <w:jc w:val="right"/>
                      <w:rPr>
                        <w:rFonts w:ascii="宋体" w:hAnsi="宋体"/>
                      </w:rPr>
                    </w:pPr>
                    <w:r w:rsidRPr="000D5B1B">
                      <w:rPr>
                        <w:rFonts w:ascii="宋体" w:hAnsi="宋体"/>
                      </w:rPr>
                      <w:t>1,947,000.00</w:t>
                    </w:r>
                  </w:p>
                </w:tc>
              </w:tr>
            </w:sdtContent>
          </w:sdt>
          <w:sdt>
            <w:sdtPr>
              <w:rPr>
                <w:rFonts w:ascii="宋体" w:eastAsiaTheme="minorEastAsia" w:hAnsi="宋体" w:cstheme="minorBidi" w:hint="eastAsia"/>
                <w:szCs w:val="22"/>
              </w:rPr>
              <w:alias w:val="其他应收款按款项性质分类情况明细"/>
              <w:tag w:val="_TUP_48f6c039e4a84e3fbd2e75f4cdeeeb67"/>
              <w:id w:val="6010266"/>
              <w:lock w:val="sdtLocked"/>
            </w:sdtPr>
            <w:sdtContent>
              <w:tr w:rsidR="00975788" w:rsidRPr="000D5B1B" w:rsidTr="00B82504">
                <w:tc>
                  <w:tcPr>
                    <w:tcW w:w="1700" w:type="pct"/>
                    <w:shd w:val="clear" w:color="auto" w:fill="auto"/>
                  </w:tcPr>
                  <w:p w:rsidR="00975788" w:rsidRPr="000D5B1B" w:rsidRDefault="00975788" w:rsidP="00B82504">
                    <w:pPr>
                      <w:rPr>
                        <w:rFonts w:ascii="宋体" w:hAnsi="宋体"/>
                        <w:highlight w:val="yellow"/>
                      </w:rPr>
                    </w:pPr>
                    <w:r w:rsidRPr="000D5B1B">
                      <w:rPr>
                        <w:rFonts w:ascii="宋体" w:hAnsi="宋体"/>
                      </w:rPr>
                      <w:t>备用金</w:t>
                    </w:r>
                  </w:p>
                </w:tc>
                <w:tc>
                  <w:tcPr>
                    <w:tcW w:w="1647" w:type="pct"/>
                    <w:shd w:val="clear" w:color="auto" w:fill="auto"/>
                  </w:tcPr>
                  <w:p w:rsidR="00975788" w:rsidRPr="000D5B1B" w:rsidRDefault="00975788" w:rsidP="00B82504">
                    <w:pPr>
                      <w:jc w:val="right"/>
                      <w:rPr>
                        <w:rFonts w:ascii="宋体" w:hAnsi="宋体"/>
                      </w:rPr>
                    </w:pPr>
                    <w:r w:rsidRPr="000D5B1B">
                      <w:rPr>
                        <w:rFonts w:ascii="宋体" w:hAnsi="宋体"/>
                      </w:rPr>
                      <w:t>215,901.60</w:t>
                    </w:r>
                  </w:p>
                </w:tc>
                <w:tc>
                  <w:tcPr>
                    <w:tcW w:w="1653" w:type="pct"/>
                    <w:shd w:val="clear" w:color="auto" w:fill="auto"/>
                  </w:tcPr>
                  <w:p w:rsidR="00975788" w:rsidRPr="000D5B1B" w:rsidRDefault="00975788" w:rsidP="00B82504">
                    <w:pPr>
                      <w:jc w:val="right"/>
                      <w:rPr>
                        <w:rFonts w:ascii="宋体" w:hAnsi="宋体"/>
                      </w:rPr>
                    </w:pPr>
                    <w:r w:rsidRPr="000D5B1B">
                      <w:rPr>
                        <w:rFonts w:ascii="宋体" w:hAnsi="宋体"/>
                      </w:rPr>
                      <w:t>630,840.46</w:t>
                    </w:r>
                  </w:p>
                </w:tc>
              </w:tr>
            </w:sdtContent>
          </w:sdt>
          <w:sdt>
            <w:sdtPr>
              <w:rPr>
                <w:rFonts w:ascii="宋体" w:eastAsiaTheme="minorEastAsia" w:hAnsi="宋体" w:cstheme="minorBidi" w:hint="eastAsia"/>
                <w:szCs w:val="22"/>
              </w:rPr>
              <w:alias w:val="其他应收款按款项性质分类情况明细"/>
              <w:tag w:val="_TUP_48f6c039e4a84e3fbd2e75f4cdeeeb67"/>
              <w:id w:val="6010267"/>
              <w:lock w:val="sdtLocked"/>
            </w:sdtPr>
            <w:sdtContent>
              <w:tr w:rsidR="00975788" w:rsidRPr="000D5B1B" w:rsidTr="00B82504">
                <w:tc>
                  <w:tcPr>
                    <w:tcW w:w="1700" w:type="pct"/>
                    <w:shd w:val="clear" w:color="auto" w:fill="auto"/>
                  </w:tcPr>
                  <w:p w:rsidR="00975788" w:rsidRPr="000D5B1B" w:rsidRDefault="00975788" w:rsidP="00B82504">
                    <w:pPr>
                      <w:rPr>
                        <w:rFonts w:ascii="宋体" w:hAnsi="宋体"/>
                        <w:highlight w:val="yellow"/>
                      </w:rPr>
                    </w:pPr>
                    <w:r w:rsidRPr="000D5B1B">
                      <w:rPr>
                        <w:rFonts w:ascii="宋体" w:hAnsi="宋体"/>
                      </w:rPr>
                      <w:t>往来款及其他</w:t>
                    </w:r>
                  </w:p>
                </w:tc>
                <w:tc>
                  <w:tcPr>
                    <w:tcW w:w="1647" w:type="pct"/>
                    <w:shd w:val="clear" w:color="auto" w:fill="auto"/>
                  </w:tcPr>
                  <w:p w:rsidR="00975788" w:rsidRPr="000D5B1B" w:rsidRDefault="00975788" w:rsidP="00B82504">
                    <w:pPr>
                      <w:jc w:val="right"/>
                      <w:rPr>
                        <w:rFonts w:ascii="宋体" w:hAnsi="宋体"/>
                      </w:rPr>
                    </w:pPr>
                    <w:r w:rsidRPr="000D5B1B">
                      <w:rPr>
                        <w:rFonts w:ascii="宋体" w:hAnsi="宋体"/>
                      </w:rPr>
                      <w:t>42,974,424.97</w:t>
                    </w:r>
                  </w:p>
                </w:tc>
                <w:tc>
                  <w:tcPr>
                    <w:tcW w:w="1653" w:type="pct"/>
                    <w:shd w:val="clear" w:color="auto" w:fill="auto"/>
                  </w:tcPr>
                  <w:p w:rsidR="00975788" w:rsidRPr="000D5B1B" w:rsidRDefault="00975788" w:rsidP="00B82504">
                    <w:pPr>
                      <w:jc w:val="right"/>
                      <w:rPr>
                        <w:rFonts w:ascii="宋体" w:hAnsi="宋体"/>
                      </w:rPr>
                    </w:pPr>
                    <w:r w:rsidRPr="000D5B1B">
                      <w:rPr>
                        <w:rFonts w:ascii="宋体" w:hAnsi="宋体"/>
                      </w:rPr>
                      <w:t>81,692,639.66</w:t>
                    </w:r>
                  </w:p>
                </w:tc>
              </w:tr>
            </w:sdtContent>
          </w:sdt>
          <w:tr w:rsidR="00975788" w:rsidRPr="000D5B1B" w:rsidTr="00B82504">
            <w:sdt>
              <w:sdtPr>
                <w:rPr>
                  <w:rFonts w:ascii="宋体" w:hAnsi="宋体"/>
                </w:rPr>
                <w:tag w:val="_PLD_1f66553994c94872937c5863bb704857"/>
                <w:id w:val="6010268"/>
                <w:lock w:val="sdtLocked"/>
              </w:sdtPr>
              <w:sdtContent>
                <w:tc>
                  <w:tcPr>
                    <w:tcW w:w="1700" w:type="pct"/>
                    <w:shd w:val="clear" w:color="auto" w:fill="auto"/>
                  </w:tcPr>
                  <w:p w:rsidR="00975788" w:rsidRPr="000D5B1B" w:rsidRDefault="00975788" w:rsidP="00B82504">
                    <w:pPr>
                      <w:jc w:val="center"/>
                      <w:rPr>
                        <w:rFonts w:ascii="宋体" w:hAnsi="宋体"/>
                      </w:rPr>
                    </w:pPr>
                    <w:r w:rsidRPr="000D5B1B">
                      <w:rPr>
                        <w:rFonts w:ascii="宋体" w:hAnsi="宋体"/>
                      </w:rPr>
                      <w:t>合计</w:t>
                    </w:r>
                  </w:p>
                </w:tc>
              </w:sdtContent>
            </w:sdt>
            <w:tc>
              <w:tcPr>
                <w:tcW w:w="1647" w:type="pct"/>
                <w:shd w:val="clear" w:color="auto" w:fill="auto"/>
              </w:tcPr>
              <w:p w:rsidR="00975788" w:rsidRPr="000D5B1B" w:rsidRDefault="00975788" w:rsidP="00B82504">
                <w:pPr>
                  <w:jc w:val="right"/>
                  <w:rPr>
                    <w:rFonts w:ascii="宋体" w:hAnsi="宋体"/>
                  </w:rPr>
                </w:pPr>
                <w:r w:rsidRPr="000D5B1B">
                  <w:rPr>
                    <w:rFonts w:ascii="宋体" w:hAnsi="宋体"/>
                  </w:rPr>
                  <w:t>45,383,326.57</w:t>
                </w:r>
              </w:p>
            </w:tc>
            <w:tc>
              <w:tcPr>
                <w:tcW w:w="1653" w:type="pct"/>
                <w:shd w:val="clear" w:color="auto" w:fill="auto"/>
              </w:tcPr>
              <w:p w:rsidR="00975788" w:rsidRPr="000D5B1B" w:rsidRDefault="00975788" w:rsidP="00B82504">
                <w:pPr>
                  <w:jc w:val="right"/>
                  <w:rPr>
                    <w:rFonts w:ascii="宋体" w:hAnsi="宋体"/>
                  </w:rPr>
                </w:pPr>
                <w:r w:rsidRPr="000D5B1B">
                  <w:rPr>
                    <w:rFonts w:ascii="宋体" w:hAnsi="宋体"/>
                  </w:rPr>
                  <w:t>84,270,480.12</w:t>
                </w:r>
              </w:p>
            </w:tc>
          </w:tr>
        </w:tbl>
        <w:p w:rsidR="005155D7" w:rsidRPr="000D5B1B" w:rsidRDefault="009E230D">
          <w:pPr>
            <w:rPr>
              <w:rFonts w:ascii="宋体" w:hAnsi="宋体"/>
            </w:rPr>
          </w:pPr>
        </w:p>
      </w:sdtContent>
    </w:sdt>
    <w:sdt>
      <w:sdtPr>
        <w:rPr>
          <w:rFonts w:ascii="宋体" w:hAnsi="宋体" w:cs="宋体" w:hint="eastAsia"/>
          <w:b w:val="0"/>
          <w:bCs w:val="0"/>
          <w:kern w:val="0"/>
          <w:szCs w:val="24"/>
        </w:rPr>
        <w:alias w:val="模块:按欠款方归集的期末余额前五名的其他应收款情况"/>
        <w:tag w:val="_SEC_6f759e5be9a9426cadf575a65a7d3434"/>
        <w:id w:val="880598"/>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99"/>
            </w:numPr>
            <w:rPr>
              <w:rFonts w:ascii="宋体" w:hAnsi="宋体"/>
            </w:rPr>
          </w:pPr>
          <w:r w:rsidRPr="000D5B1B">
            <w:rPr>
              <w:rFonts w:ascii="宋体" w:hAnsi="宋体" w:hint="eastAsia"/>
            </w:rPr>
            <w:t>按欠款方归集的期末余额前五名的其他应收款情况：</w:t>
          </w:r>
        </w:p>
        <w:sdt>
          <w:sdtPr>
            <w:rPr>
              <w:rFonts w:ascii="宋体" w:hAnsi="宋体"/>
            </w:rPr>
            <w:alias w:val="是否适用：母公司按欠款方归集的期末余额前五名的其他应收款情况[双击切换]"/>
            <w:tag w:val="_GBC_40b667221c1442478b0cdaa57feca3d8"/>
            <w:id w:val="880583"/>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2138A1"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2138A1" w:rsidRPr="000D5B1B">
                <w:rPr>
                  <w:rFonts w:ascii="宋体" w:hAnsi="宋体"/>
                </w:rPr>
                <w:instrText xml:space="preserve"> MACROBUTTON  SnrToggleCheckbox □不适用 </w:instrText>
              </w:r>
              <w:r w:rsidRPr="000D5B1B">
                <w:rPr>
                  <w:rFonts w:ascii="宋体" w:hAnsi="宋体"/>
                </w:rPr>
                <w:fldChar w:fldCharType="end"/>
              </w:r>
            </w:p>
          </w:sdtContent>
        </w:sdt>
        <w:p w:rsidR="002138A1"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母公司财务附注：其他应收账款前五名欠款情况"/>
              <w:tag w:val="_GBC_a5049697dafb47839070e9dec68636fd"/>
              <w:id w:val="8805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母公司财务附注：其他应收账款前五名欠款情况"/>
              <w:tag w:val="_GBC_6c4661b2d22f41aeb2f5a016fbe1a3ac"/>
              <w:id w:val="8805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62" w:type="pct"/>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634"/>
            <w:gridCol w:w="1338"/>
            <w:gridCol w:w="1306"/>
            <w:gridCol w:w="1109"/>
            <w:gridCol w:w="1956"/>
            <w:gridCol w:w="1662"/>
          </w:tblGrid>
          <w:tr w:rsidR="00975788" w:rsidRPr="000D5B1B" w:rsidTr="00B82504">
            <w:trPr>
              <w:cantSplit/>
            </w:trPr>
            <w:sdt>
              <w:sdtPr>
                <w:rPr>
                  <w:rFonts w:ascii="宋体" w:hAnsi="宋体"/>
                </w:rPr>
                <w:tag w:val="_PLD_5d9d48950c334f3ebe69358594de6f5a"/>
                <w:id w:val="6010358"/>
                <w:lock w:val="sdtLocked"/>
              </w:sdtPr>
              <w:sdtContent>
                <w:tc>
                  <w:tcPr>
                    <w:tcW w:w="907" w:type="pct"/>
                    <w:vAlign w:val="center"/>
                  </w:tcPr>
                  <w:p w:rsidR="00975788" w:rsidRPr="000D5B1B" w:rsidRDefault="00975788" w:rsidP="00B82504">
                    <w:pPr>
                      <w:ind w:right="105"/>
                      <w:jc w:val="center"/>
                      <w:rPr>
                        <w:rFonts w:ascii="宋体" w:hAnsi="宋体"/>
                        <w:szCs w:val="21"/>
                      </w:rPr>
                    </w:pPr>
                    <w:r w:rsidRPr="000D5B1B">
                      <w:rPr>
                        <w:rFonts w:ascii="宋体" w:hAnsi="宋体" w:hint="eastAsia"/>
                        <w:szCs w:val="21"/>
                      </w:rPr>
                      <w:t>单位名称</w:t>
                    </w:r>
                  </w:p>
                </w:tc>
              </w:sdtContent>
            </w:sdt>
            <w:sdt>
              <w:sdtPr>
                <w:rPr>
                  <w:rFonts w:ascii="宋体" w:hAnsi="宋体"/>
                </w:rPr>
                <w:tag w:val="_PLD_df4099a15e4547eca8a8712932025d41"/>
                <w:id w:val="6010359"/>
                <w:lock w:val="sdtLocked"/>
              </w:sdtPr>
              <w:sdtContent>
                <w:tc>
                  <w:tcPr>
                    <w:tcW w:w="743" w:type="pct"/>
                    <w:vAlign w:val="center"/>
                  </w:tcPr>
                  <w:p w:rsidR="00975788" w:rsidRPr="000D5B1B" w:rsidRDefault="00975788" w:rsidP="00B82504">
                    <w:pPr>
                      <w:ind w:right="73"/>
                      <w:jc w:val="center"/>
                      <w:rPr>
                        <w:rFonts w:ascii="宋体" w:hAnsi="宋体"/>
                        <w:szCs w:val="21"/>
                      </w:rPr>
                    </w:pPr>
                    <w:r w:rsidRPr="000D5B1B">
                      <w:rPr>
                        <w:rFonts w:ascii="宋体" w:hAnsi="宋体" w:hint="eastAsia"/>
                        <w:szCs w:val="21"/>
                      </w:rPr>
                      <w:t>款项的性质</w:t>
                    </w:r>
                  </w:p>
                </w:tc>
              </w:sdtContent>
            </w:sdt>
            <w:sdt>
              <w:sdtPr>
                <w:rPr>
                  <w:rFonts w:ascii="宋体" w:hAnsi="宋体"/>
                </w:rPr>
                <w:tag w:val="_PLD_bddd90579b9f4693b33fb01a34a3cc74"/>
                <w:id w:val="6010360"/>
                <w:lock w:val="sdtLocked"/>
              </w:sdtPr>
              <w:sdtContent>
                <w:tc>
                  <w:tcPr>
                    <w:tcW w:w="725" w:type="pct"/>
                    <w:vAlign w:val="center"/>
                  </w:tcPr>
                  <w:p w:rsidR="00975788" w:rsidRPr="000D5B1B" w:rsidRDefault="00975788" w:rsidP="00B82504">
                    <w:pPr>
                      <w:ind w:right="73"/>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ebce2f2b8a5b44c0a8efa1f8472d726f"/>
                <w:id w:val="6010361"/>
                <w:lock w:val="sdtLocked"/>
              </w:sdtPr>
              <w:sdtContent>
                <w:tc>
                  <w:tcPr>
                    <w:tcW w:w="616" w:type="pct"/>
                    <w:vAlign w:val="center"/>
                  </w:tcPr>
                  <w:p w:rsidR="00975788" w:rsidRPr="000D5B1B" w:rsidRDefault="00975788" w:rsidP="00B82504">
                    <w:pPr>
                      <w:ind w:right="73"/>
                      <w:jc w:val="center"/>
                      <w:rPr>
                        <w:rFonts w:ascii="宋体" w:hAnsi="宋体"/>
                        <w:szCs w:val="21"/>
                      </w:rPr>
                    </w:pPr>
                    <w:r w:rsidRPr="000D5B1B">
                      <w:rPr>
                        <w:rFonts w:ascii="宋体" w:hAnsi="宋体" w:hint="eastAsia"/>
                        <w:szCs w:val="21"/>
                      </w:rPr>
                      <w:t>账龄</w:t>
                    </w:r>
                  </w:p>
                </w:tc>
              </w:sdtContent>
            </w:sdt>
            <w:sdt>
              <w:sdtPr>
                <w:rPr>
                  <w:rFonts w:ascii="宋体" w:hAnsi="宋体"/>
                </w:rPr>
                <w:tag w:val="_PLD_4ee275521dbe4dc2baaaf49d9294de38"/>
                <w:id w:val="6010362"/>
                <w:lock w:val="sdtLocked"/>
              </w:sdtPr>
              <w:sdtContent>
                <w:tc>
                  <w:tcPr>
                    <w:tcW w:w="1086" w:type="pct"/>
                    <w:vAlign w:val="center"/>
                  </w:tcPr>
                  <w:p w:rsidR="00975788" w:rsidRPr="000D5B1B" w:rsidRDefault="00975788" w:rsidP="00B82504">
                    <w:pPr>
                      <w:jc w:val="center"/>
                      <w:rPr>
                        <w:rFonts w:ascii="宋体" w:hAnsi="宋体"/>
                        <w:szCs w:val="21"/>
                      </w:rPr>
                    </w:pPr>
                    <w:r w:rsidRPr="000D5B1B">
                      <w:rPr>
                        <w:rFonts w:ascii="宋体" w:hAnsi="宋体" w:hint="eastAsia"/>
                        <w:szCs w:val="21"/>
                      </w:rPr>
                      <w:t>占其他应收款期末余额合计数的比例(</w:t>
                    </w:r>
                    <w:r w:rsidRPr="000D5B1B">
                      <w:rPr>
                        <w:rFonts w:ascii="宋体" w:hAnsi="宋体"/>
                        <w:szCs w:val="21"/>
                      </w:rPr>
                      <w:t>%)</w:t>
                    </w:r>
                  </w:p>
                </w:tc>
              </w:sdtContent>
            </w:sdt>
            <w:sdt>
              <w:sdtPr>
                <w:rPr>
                  <w:rFonts w:ascii="宋体" w:hAnsi="宋体"/>
                </w:rPr>
                <w:tag w:val="_PLD_f63b55aec3964290829b6afe171881b8"/>
                <w:id w:val="6010363"/>
                <w:lock w:val="sdtLocked"/>
              </w:sdtPr>
              <w:sdtContent>
                <w:tc>
                  <w:tcPr>
                    <w:tcW w:w="923" w:type="pct"/>
                    <w:vAlign w:val="center"/>
                  </w:tcPr>
                  <w:p w:rsidR="00975788" w:rsidRPr="000D5B1B" w:rsidRDefault="00975788" w:rsidP="00B82504">
                    <w:pPr>
                      <w:jc w:val="center"/>
                      <w:rPr>
                        <w:rFonts w:ascii="宋体" w:hAnsi="宋体"/>
                        <w:szCs w:val="21"/>
                      </w:rPr>
                    </w:pPr>
                    <w:r w:rsidRPr="000D5B1B">
                      <w:rPr>
                        <w:rFonts w:ascii="宋体" w:hAnsi="宋体" w:hint="eastAsia"/>
                        <w:szCs w:val="21"/>
                      </w:rPr>
                      <w:t>坏账准备</w:t>
                    </w:r>
                  </w:p>
                  <w:p w:rsidR="00975788" w:rsidRPr="000D5B1B" w:rsidRDefault="00975788" w:rsidP="00B82504">
                    <w:pPr>
                      <w:jc w:val="center"/>
                      <w:rPr>
                        <w:rFonts w:ascii="宋体" w:hAnsi="宋体"/>
                        <w:szCs w:val="21"/>
                      </w:rPr>
                    </w:pPr>
                    <w:r w:rsidRPr="000D5B1B">
                      <w:rPr>
                        <w:rFonts w:ascii="宋体" w:hAnsi="宋体" w:hint="eastAsia"/>
                        <w:szCs w:val="21"/>
                      </w:rPr>
                      <w:t>期末余额</w:t>
                    </w:r>
                  </w:p>
                </w:tc>
              </w:sdtContent>
            </w:sdt>
          </w:tr>
          <w:sdt>
            <w:sdtPr>
              <w:rPr>
                <w:rFonts w:ascii="宋体" w:eastAsiaTheme="minorEastAsia" w:hAnsi="宋体" w:cstheme="minorBidi" w:hint="eastAsia"/>
                <w:sz w:val="18"/>
                <w:szCs w:val="18"/>
              </w:rPr>
              <w:alias w:val="其他应收款欠款户"/>
              <w:tag w:val="_TUP_0146960361f9400f96cf10884e0c6b7e"/>
              <w:id w:val="6010364"/>
              <w:lock w:val="sdtLocked"/>
            </w:sdtPr>
            <w:sdtContent>
              <w:tr w:rsidR="00975788" w:rsidRPr="000D5B1B" w:rsidTr="00B82504">
                <w:trPr>
                  <w:cantSplit/>
                </w:trPr>
                <w:tc>
                  <w:tcPr>
                    <w:tcW w:w="907" w:type="pct"/>
                  </w:tcPr>
                  <w:p w:rsidR="00975788" w:rsidRPr="000D5B1B" w:rsidRDefault="00975788" w:rsidP="00B82504">
                    <w:pPr>
                      <w:ind w:right="105"/>
                      <w:rPr>
                        <w:rFonts w:ascii="宋体" w:hAnsi="宋体"/>
                        <w:sz w:val="18"/>
                        <w:szCs w:val="18"/>
                      </w:rPr>
                    </w:pPr>
                    <w:r w:rsidRPr="000D5B1B">
                      <w:rPr>
                        <w:rFonts w:ascii="宋体" w:hAnsi="宋体"/>
                        <w:sz w:val="18"/>
                        <w:szCs w:val="18"/>
                      </w:rPr>
                      <w:t>镇江恒欣肥料科技有限公司</w:t>
                    </w:r>
                  </w:p>
                </w:tc>
                <w:tc>
                  <w:tcPr>
                    <w:tcW w:w="743" w:type="pct"/>
                    <w:vAlign w:val="center"/>
                  </w:tcPr>
                  <w:p w:rsidR="00975788" w:rsidRPr="000D5B1B" w:rsidRDefault="00975788" w:rsidP="00B82504">
                    <w:pPr>
                      <w:ind w:right="73"/>
                      <w:rPr>
                        <w:rFonts w:ascii="宋体" w:hAnsi="宋体"/>
                        <w:sz w:val="18"/>
                        <w:szCs w:val="18"/>
                      </w:rPr>
                    </w:pPr>
                    <w:r w:rsidRPr="000D5B1B">
                      <w:rPr>
                        <w:rFonts w:ascii="宋体" w:hAnsi="宋体"/>
                        <w:sz w:val="18"/>
                        <w:szCs w:val="18"/>
                      </w:rPr>
                      <w:t>资金往来</w:t>
                    </w:r>
                  </w:p>
                </w:tc>
                <w:tc>
                  <w:tcPr>
                    <w:tcW w:w="725" w:type="pct"/>
                    <w:vAlign w:val="center"/>
                  </w:tcPr>
                  <w:p w:rsidR="00975788" w:rsidRPr="000D5B1B" w:rsidRDefault="00975788" w:rsidP="00B82504">
                    <w:pPr>
                      <w:ind w:right="73"/>
                      <w:jc w:val="right"/>
                      <w:rPr>
                        <w:rFonts w:ascii="宋体" w:hAnsi="宋体"/>
                        <w:sz w:val="18"/>
                        <w:szCs w:val="18"/>
                      </w:rPr>
                    </w:pPr>
                    <w:r w:rsidRPr="000D5B1B">
                      <w:rPr>
                        <w:rFonts w:ascii="宋体" w:hAnsi="宋体"/>
                        <w:sz w:val="18"/>
                        <w:szCs w:val="18"/>
                      </w:rPr>
                      <w:t>6,982,328.23</w:t>
                    </w:r>
                  </w:p>
                </w:tc>
                <w:tc>
                  <w:tcPr>
                    <w:tcW w:w="616" w:type="pct"/>
                    <w:vAlign w:val="center"/>
                  </w:tcPr>
                  <w:p w:rsidR="00975788" w:rsidRPr="000D5B1B" w:rsidRDefault="00975788" w:rsidP="00B82504">
                    <w:pPr>
                      <w:ind w:right="73"/>
                      <w:jc w:val="center"/>
                      <w:rPr>
                        <w:rFonts w:ascii="宋体" w:hAnsi="宋体"/>
                        <w:sz w:val="18"/>
                        <w:szCs w:val="18"/>
                      </w:rPr>
                    </w:pPr>
                    <w:r w:rsidRPr="000D5B1B">
                      <w:rPr>
                        <w:rFonts w:ascii="宋体" w:hAnsi="宋体"/>
                        <w:sz w:val="18"/>
                        <w:szCs w:val="18"/>
                      </w:rPr>
                      <w:t>1至3年</w:t>
                    </w:r>
                  </w:p>
                </w:tc>
                <w:tc>
                  <w:tcPr>
                    <w:tcW w:w="1086" w:type="pct"/>
                    <w:vAlign w:val="center"/>
                  </w:tcPr>
                  <w:p w:rsidR="00975788" w:rsidRPr="000D5B1B" w:rsidRDefault="00975788" w:rsidP="00B82504">
                    <w:pPr>
                      <w:jc w:val="right"/>
                      <w:rPr>
                        <w:rFonts w:ascii="宋体" w:hAnsi="宋体"/>
                        <w:sz w:val="18"/>
                        <w:szCs w:val="18"/>
                      </w:rPr>
                    </w:pPr>
                    <w:r w:rsidRPr="000D5B1B">
                      <w:rPr>
                        <w:rFonts w:ascii="宋体" w:hAnsi="宋体"/>
                        <w:sz w:val="18"/>
                        <w:szCs w:val="18"/>
                      </w:rPr>
                      <w:t>15.39</w:t>
                    </w:r>
                  </w:p>
                </w:tc>
                <w:tc>
                  <w:tcPr>
                    <w:tcW w:w="923" w:type="pct"/>
                    <w:vAlign w:val="center"/>
                  </w:tcPr>
                  <w:p w:rsidR="00975788" w:rsidRPr="000D5B1B" w:rsidRDefault="00975788" w:rsidP="00B82504">
                    <w:pPr>
                      <w:jc w:val="right"/>
                      <w:rPr>
                        <w:rFonts w:ascii="宋体" w:hAnsi="宋体"/>
                        <w:sz w:val="18"/>
                        <w:szCs w:val="18"/>
                      </w:rPr>
                    </w:pPr>
                    <w:r w:rsidRPr="000D5B1B">
                      <w:rPr>
                        <w:rFonts w:ascii="宋体" w:hAnsi="宋体"/>
                        <w:sz w:val="18"/>
                        <w:szCs w:val="18"/>
                      </w:rPr>
                      <w:t>357,323.17</w:t>
                    </w:r>
                  </w:p>
                </w:tc>
              </w:tr>
            </w:sdtContent>
          </w:sdt>
          <w:sdt>
            <w:sdtPr>
              <w:rPr>
                <w:rFonts w:ascii="宋体" w:eastAsiaTheme="minorEastAsia" w:hAnsi="宋体" w:cstheme="minorBidi" w:hint="eastAsia"/>
                <w:sz w:val="18"/>
                <w:szCs w:val="18"/>
              </w:rPr>
              <w:alias w:val="其他应收款欠款户"/>
              <w:tag w:val="_TUP_0146960361f9400f96cf10884e0c6b7e"/>
              <w:id w:val="6010365"/>
              <w:lock w:val="sdtLocked"/>
            </w:sdtPr>
            <w:sdtContent>
              <w:tr w:rsidR="00975788" w:rsidRPr="000D5B1B" w:rsidTr="00B82504">
                <w:trPr>
                  <w:cantSplit/>
                </w:trPr>
                <w:tc>
                  <w:tcPr>
                    <w:tcW w:w="907" w:type="pct"/>
                  </w:tcPr>
                  <w:p w:rsidR="00975788" w:rsidRPr="000D5B1B" w:rsidRDefault="00975788" w:rsidP="00B82504">
                    <w:pPr>
                      <w:ind w:right="105"/>
                      <w:rPr>
                        <w:rFonts w:ascii="宋体" w:hAnsi="宋体"/>
                        <w:sz w:val="18"/>
                        <w:szCs w:val="18"/>
                      </w:rPr>
                    </w:pPr>
                    <w:r w:rsidRPr="000D5B1B">
                      <w:rPr>
                        <w:rFonts w:ascii="宋体" w:hAnsi="宋体"/>
                        <w:sz w:val="18"/>
                        <w:szCs w:val="18"/>
                      </w:rPr>
                      <w:t>黑龙江恒顺醋业酿造有限公司</w:t>
                    </w:r>
                  </w:p>
                </w:tc>
                <w:tc>
                  <w:tcPr>
                    <w:tcW w:w="743" w:type="pct"/>
                    <w:vAlign w:val="center"/>
                  </w:tcPr>
                  <w:p w:rsidR="00975788" w:rsidRPr="000D5B1B" w:rsidRDefault="00975788" w:rsidP="00B82504">
                    <w:pPr>
                      <w:ind w:right="73"/>
                      <w:rPr>
                        <w:rFonts w:ascii="宋体" w:hAnsi="宋体"/>
                        <w:sz w:val="18"/>
                        <w:szCs w:val="18"/>
                      </w:rPr>
                    </w:pPr>
                    <w:r w:rsidRPr="000D5B1B">
                      <w:rPr>
                        <w:rFonts w:ascii="宋体" w:hAnsi="宋体"/>
                        <w:sz w:val="18"/>
                        <w:szCs w:val="18"/>
                      </w:rPr>
                      <w:t>资金往来</w:t>
                    </w:r>
                  </w:p>
                </w:tc>
                <w:tc>
                  <w:tcPr>
                    <w:tcW w:w="725" w:type="pct"/>
                    <w:vAlign w:val="center"/>
                  </w:tcPr>
                  <w:p w:rsidR="00975788" w:rsidRPr="000D5B1B" w:rsidRDefault="00975788" w:rsidP="00B82504">
                    <w:pPr>
                      <w:ind w:right="73"/>
                      <w:jc w:val="right"/>
                      <w:rPr>
                        <w:rFonts w:ascii="宋体" w:hAnsi="宋体"/>
                        <w:sz w:val="18"/>
                        <w:szCs w:val="18"/>
                      </w:rPr>
                    </w:pPr>
                    <w:r w:rsidRPr="000D5B1B">
                      <w:rPr>
                        <w:rFonts w:ascii="宋体" w:hAnsi="宋体"/>
                        <w:sz w:val="18"/>
                        <w:szCs w:val="18"/>
                      </w:rPr>
                      <w:t>3,000,000.00</w:t>
                    </w:r>
                  </w:p>
                </w:tc>
                <w:tc>
                  <w:tcPr>
                    <w:tcW w:w="616" w:type="pct"/>
                    <w:vAlign w:val="center"/>
                  </w:tcPr>
                  <w:p w:rsidR="00975788" w:rsidRPr="000D5B1B" w:rsidRDefault="00975788" w:rsidP="00B82504">
                    <w:pPr>
                      <w:ind w:right="73"/>
                      <w:jc w:val="center"/>
                      <w:rPr>
                        <w:rFonts w:ascii="宋体" w:hAnsi="宋体"/>
                        <w:sz w:val="18"/>
                        <w:szCs w:val="18"/>
                      </w:rPr>
                    </w:pPr>
                    <w:r w:rsidRPr="000D5B1B">
                      <w:rPr>
                        <w:rFonts w:ascii="宋体" w:hAnsi="宋体"/>
                        <w:sz w:val="18"/>
                        <w:szCs w:val="18"/>
                      </w:rPr>
                      <w:t>1年以内</w:t>
                    </w:r>
                  </w:p>
                </w:tc>
                <w:tc>
                  <w:tcPr>
                    <w:tcW w:w="1086" w:type="pct"/>
                    <w:vAlign w:val="center"/>
                  </w:tcPr>
                  <w:p w:rsidR="00975788" w:rsidRPr="000D5B1B" w:rsidRDefault="00975788" w:rsidP="00B82504">
                    <w:pPr>
                      <w:jc w:val="right"/>
                      <w:rPr>
                        <w:rFonts w:ascii="宋体" w:hAnsi="宋体"/>
                        <w:sz w:val="18"/>
                        <w:szCs w:val="18"/>
                      </w:rPr>
                    </w:pPr>
                    <w:r w:rsidRPr="000D5B1B">
                      <w:rPr>
                        <w:rFonts w:ascii="宋体" w:hAnsi="宋体"/>
                        <w:sz w:val="18"/>
                        <w:szCs w:val="18"/>
                      </w:rPr>
                      <w:t>6.61</w:t>
                    </w:r>
                  </w:p>
                </w:tc>
                <w:tc>
                  <w:tcPr>
                    <w:tcW w:w="923" w:type="pct"/>
                    <w:vAlign w:val="center"/>
                  </w:tcPr>
                  <w:p w:rsidR="00975788" w:rsidRPr="000D5B1B" w:rsidRDefault="00975788" w:rsidP="00B82504">
                    <w:pPr>
                      <w:jc w:val="right"/>
                      <w:rPr>
                        <w:rFonts w:ascii="宋体" w:hAnsi="宋体"/>
                        <w:sz w:val="18"/>
                        <w:szCs w:val="18"/>
                      </w:rPr>
                    </w:pPr>
                    <w:r w:rsidRPr="000D5B1B">
                      <w:rPr>
                        <w:rFonts w:ascii="宋体" w:hAnsi="宋体"/>
                        <w:sz w:val="18"/>
                        <w:szCs w:val="18"/>
                      </w:rPr>
                      <w:t>150,000.00</w:t>
                    </w:r>
                  </w:p>
                </w:tc>
              </w:tr>
            </w:sdtContent>
          </w:sdt>
          <w:sdt>
            <w:sdtPr>
              <w:rPr>
                <w:rFonts w:ascii="宋体" w:eastAsiaTheme="minorEastAsia" w:hAnsi="宋体" w:cstheme="minorBidi" w:hint="eastAsia"/>
                <w:sz w:val="18"/>
                <w:szCs w:val="18"/>
              </w:rPr>
              <w:alias w:val="其他应收款欠款户"/>
              <w:tag w:val="_TUP_0146960361f9400f96cf10884e0c6b7e"/>
              <w:id w:val="6010366"/>
              <w:lock w:val="sdtLocked"/>
            </w:sdtPr>
            <w:sdtContent>
              <w:tr w:rsidR="00975788" w:rsidRPr="000D5B1B" w:rsidTr="00B82504">
                <w:trPr>
                  <w:cantSplit/>
                </w:trPr>
                <w:tc>
                  <w:tcPr>
                    <w:tcW w:w="907" w:type="pct"/>
                  </w:tcPr>
                  <w:p w:rsidR="00975788" w:rsidRPr="000D5B1B" w:rsidRDefault="00975788" w:rsidP="00B82504">
                    <w:pPr>
                      <w:ind w:right="105"/>
                      <w:rPr>
                        <w:rFonts w:ascii="宋体" w:hAnsi="宋体"/>
                        <w:sz w:val="18"/>
                        <w:szCs w:val="18"/>
                      </w:rPr>
                    </w:pPr>
                    <w:r w:rsidRPr="000D5B1B">
                      <w:rPr>
                        <w:rFonts w:ascii="宋体" w:hAnsi="宋体"/>
                        <w:sz w:val="18"/>
                        <w:szCs w:val="18"/>
                      </w:rPr>
                      <w:t>江苏省电力公司镇江丹徒供电公司</w:t>
                    </w:r>
                  </w:p>
                </w:tc>
                <w:tc>
                  <w:tcPr>
                    <w:tcW w:w="743" w:type="pct"/>
                    <w:vAlign w:val="center"/>
                  </w:tcPr>
                  <w:p w:rsidR="00975788" w:rsidRPr="000D5B1B" w:rsidRDefault="00975788" w:rsidP="00B82504">
                    <w:pPr>
                      <w:ind w:right="73"/>
                      <w:rPr>
                        <w:rFonts w:ascii="宋体" w:hAnsi="宋体"/>
                        <w:sz w:val="18"/>
                        <w:szCs w:val="18"/>
                      </w:rPr>
                    </w:pPr>
                    <w:r w:rsidRPr="000D5B1B">
                      <w:rPr>
                        <w:rFonts w:ascii="宋体" w:hAnsi="宋体"/>
                        <w:sz w:val="18"/>
                        <w:szCs w:val="18"/>
                      </w:rPr>
                      <w:t>电费</w:t>
                    </w:r>
                  </w:p>
                </w:tc>
                <w:tc>
                  <w:tcPr>
                    <w:tcW w:w="725" w:type="pct"/>
                    <w:vAlign w:val="center"/>
                  </w:tcPr>
                  <w:p w:rsidR="00975788" w:rsidRPr="000D5B1B" w:rsidRDefault="00975788" w:rsidP="00B82504">
                    <w:pPr>
                      <w:ind w:right="73"/>
                      <w:jc w:val="right"/>
                      <w:rPr>
                        <w:rFonts w:ascii="宋体" w:hAnsi="宋体"/>
                        <w:sz w:val="18"/>
                        <w:szCs w:val="18"/>
                      </w:rPr>
                    </w:pPr>
                    <w:r w:rsidRPr="000D5B1B">
                      <w:rPr>
                        <w:rFonts w:ascii="宋体" w:hAnsi="宋体"/>
                        <w:sz w:val="18"/>
                        <w:szCs w:val="18"/>
                      </w:rPr>
                      <w:t>1,584,238.22</w:t>
                    </w:r>
                  </w:p>
                </w:tc>
                <w:tc>
                  <w:tcPr>
                    <w:tcW w:w="616" w:type="pct"/>
                    <w:vAlign w:val="center"/>
                  </w:tcPr>
                  <w:p w:rsidR="00975788" w:rsidRPr="000D5B1B" w:rsidRDefault="00975788" w:rsidP="00B82504">
                    <w:pPr>
                      <w:ind w:right="73"/>
                      <w:jc w:val="center"/>
                      <w:rPr>
                        <w:rFonts w:ascii="宋体" w:hAnsi="宋体"/>
                        <w:sz w:val="18"/>
                        <w:szCs w:val="18"/>
                      </w:rPr>
                    </w:pPr>
                    <w:r w:rsidRPr="000D5B1B">
                      <w:rPr>
                        <w:rFonts w:ascii="宋体" w:hAnsi="宋体"/>
                        <w:sz w:val="18"/>
                        <w:szCs w:val="18"/>
                      </w:rPr>
                      <w:t>1年以内</w:t>
                    </w:r>
                  </w:p>
                </w:tc>
                <w:tc>
                  <w:tcPr>
                    <w:tcW w:w="1086" w:type="pct"/>
                    <w:vAlign w:val="center"/>
                  </w:tcPr>
                  <w:p w:rsidR="00975788" w:rsidRPr="000D5B1B" w:rsidRDefault="00975788" w:rsidP="00B82504">
                    <w:pPr>
                      <w:jc w:val="right"/>
                      <w:rPr>
                        <w:rFonts w:ascii="宋体" w:hAnsi="宋体"/>
                        <w:sz w:val="18"/>
                        <w:szCs w:val="18"/>
                      </w:rPr>
                    </w:pPr>
                    <w:r w:rsidRPr="000D5B1B">
                      <w:rPr>
                        <w:rFonts w:ascii="宋体" w:hAnsi="宋体"/>
                        <w:sz w:val="18"/>
                        <w:szCs w:val="18"/>
                      </w:rPr>
                      <w:t>3.49</w:t>
                    </w:r>
                  </w:p>
                </w:tc>
                <w:tc>
                  <w:tcPr>
                    <w:tcW w:w="923" w:type="pct"/>
                    <w:vAlign w:val="center"/>
                  </w:tcPr>
                  <w:p w:rsidR="00975788" w:rsidRPr="000D5B1B" w:rsidRDefault="00975788" w:rsidP="00B82504">
                    <w:pPr>
                      <w:jc w:val="right"/>
                      <w:rPr>
                        <w:rFonts w:ascii="宋体" w:hAnsi="宋体"/>
                        <w:sz w:val="18"/>
                        <w:szCs w:val="18"/>
                      </w:rPr>
                    </w:pPr>
                    <w:r w:rsidRPr="000D5B1B">
                      <w:rPr>
                        <w:rFonts w:ascii="宋体" w:hAnsi="宋体"/>
                        <w:sz w:val="18"/>
                        <w:szCs w:val="18"/>
                      </w:rPr>
                      <w:t>79,211.91</w:t>
                    </w:r>
                  </w:p>
                </w:tc>
              </w:tr>
            </w:sdtContent>
          </w:sdt>
          <w:sdt>
            <w:sdtPr>
              <w:rPr>
                <w:rFonts w:ascii="宋体" w:eastAsiaTheme="minorEastAsia" w:hAnsi="宋体" w:cstheme="minorBidi" w:hint="eastAsia"/>
                <w:sz w:val="18"/>
                <w:szCs w:val="18"/>
              </w:rPr>
              <w:alias w:val="其他应收款欠款户"/>
              <w:tag w:val="_TUP_0146960361f9400f96cf10884e0c6b7e"/>
              <w:id w:val="6010367"/>
              <w:lock w:val="sdtLocked"/>
            </w:sdtPr>
            <w:sdtContent>
              <w:tr w:rsidR="00975788" w:rsidRPr="000D5B1B" w:rsidTr="00B82504">
                <w:trPr>
                  <w:cantSplit/>
                </w:trPr>
                <w:tc>
                  <w:tcPr>
                    <w:tcW w:w="907" w:type="pct"/>
                  </w:tcPr>
                  <w:p w:rsidR="00975788" w:rsidRPr="000D5B1B" w:rsidRDefault="00975788" w:rsidP="00B82504">
                    <w:pPr>
                      <w:ind w:right="105"/>
                      <w:rPr>
                        <w:rFonts w:ascii="宋体" w:hAnsi="宋体"/>
                        <w:sz w:val="18"/>
                        <w:szCs w:val="18"/>
                      </w:rPr>
                    </w:pPr>
                    <w:r w:rsidRPr="000D5B1B">
                      <w:rPr>
                        <w:rFonts w:ascii="宋体" w:hAnsi="宋体"/>
                        <w:sz w:val="18"/>
                        <w:szCs w:val="18"/>
                      </w:rPr>
                      <w:t>镇江市华润燃气有限公司</w:t>
                    </w:r>
                  </w:p>
                </w:tc>
                <w:tc>
                  <w:tcPr>
                    <w:tcW w:w="743" w:type="pct"/>
                    <w:vAlign w:val="center"/>
                  </w:tcPr>
                  <w:p w:rsidR="00975788" w:rsidRPr="000D5B1B" w:rsidRDefault="00975788" w:rsidP="00B82504">
                    <w:pPr>
                      <w:ind w:right="73"/>
                      <w:rPr>
                        <w:rFonts w:ascii="宋体" w:hAnsi="宋体"/>
                        <w:sz w:val="18"/>
                        <w:szCs w:val="18"/>
                      </w:rPr>
                    </w:pPr>
                    <w:r w:rsidRPr="000D5B1B">
                      <w:rPr>
                        <w:rFonts w:ascii="宋体" w:hAnsi="宋体"/>
                        <w:sz w:val="18"/>
                        <w:szCs w:val="18"/>
                      </w:rPr>
                      <w:t>燃气费、押金</w:t>
                    </w:r>
                  </w:p>
                </w:tc>
                <w:tc>
                  <w:tcPr>
                    <w:tcW w:w="725" w:type="pct"/>
                    <w:vAlign w:val="center"/>
                  </w:tcPr>
                  <w:p w:rsidR="00975788" w:rsidRPr="000D5B1B" w:rsidRDefault="00975788" w:rsidP="00B82504">
                    <w:pPr>
                      <w:ind w:right="73"/>
                      <w:jc w:val="right"/>
                      <w:rPr>
                        <w:rFonts w:ascii="宋体" w:hAnsi="宋体"/>
                        <w:sz w:val="18"/>
                        <w:szCs w:val="18"/>
                      </w:rPr>
                    </w:pPr>
                    <w:r w:rsidRPr="000D5B1B">
                      <w:rPr>
                        <w:rFonts w:ascii="宋体" w:hAnsi="宋体"/>
                        <w:sz w:val="18"/>
                        <w:szCs w:val="18"/>
                      </w:rPr>
                      <w:t>1,570,000.00</w:t>
                    </w:r>
                  </w:p>
                </w:tc>
                <w:tc>
                  <w:tcPr>
                    <w:tcW w:w="616" w:type="pct"/>
                    <w:vAlign w:val="center"/>
                  </w:tcPr>
                  <w:p w:rsidR="00975788" w:rsidRPr="000D5B1B" w:rsidRDefault="00975788" w:rsidP="00B82504">
                    <w:pPr>
                      <w:ind w:right="73"/>
                      <w:jc w:val="center"/>
                      <w:rPr>
                        <w:rFonts w:ascii="宋体" w:hAnsi="宋体"/>
                        <w:sz w:val="18"/>
                        <w:szCs w:val="18"/>
                      </w:rPr>
                    </w:pPr>
                    <w:r w:rsidRPr="000D5B1B">
                      <w:rPr>
                        <w:rFonts w:ascii="宋体" w:hAnsi="宋体"/>
                        <w:sz w:val="18"/>
                        <w:szCs w:val="18"/>
                      </w:rPr>
                      <w:t>2-5年</w:t>
                    </w:r>
                  </w:p>
                </w:tc>
                <w:tc>
                  <w:tcPr>
                    <w:tcW w:w="1086" w:type="pct"/>
                    <w:vAlign w:val="center"/>
                  </w:tcPr>
                  <w:p w:rsidR="00975788" w:rsidRPr="000D5B1B" w:rsidRDefault="00975788" w:rsidP="00B82504">
                    <w:pPr>
                      <w:jc w:val="right"/>
                      <w:rPr>
                        <w:rFonts w:ascii="宋体" w:hAnsi="宋体"/>
                        <w:sz w:val="18"/>
                        <w:szCs w:val="18"/>
                      </w:rPr>
                    </w:pPr>
                    <w:r w:rsidRPr="000D5B1B">
                      <w:rPr>
                        <w:rFonts w:ascii="宋体" w:hAnsi="宋体"/>
                        <w:sz w:val="18"/>
                        <w:szCs w:val="18"/>
                      </w:rPr>
                      <w:t>3.46</w:t>
                    </w:r>
                  </w:p>
                </w:tc>
                <w:tc>
                  <w:tcPr>
                    <w:tcW w:w="923" w:type="pct"/>
                    <w:vAlign w:val="center"/>
                  </w:tcPr>
                  <w:p w:rsidR="00975788" w:rsidRPr="000D5B1B" w:rsidRDefault="00975788" w:rsidP="00B82504">
                    <w:pPr>
                      <w:jc w:val="right"/>
                      <w:rPr>
                        <w:rFonts w:ascii="宋体" w:hAnsi="宋体"/>
                        <w:sz w:val="18"/>
                        <w:szCs w:val="18"/>
                      </w:rPr>
                    </w:pPr>
                    <w:r w:rsidRPr="000D5B1B">
                      <w:rPr>
                        <w:rFonts w:ascii="宋体" w:hAnsi="宋体"/>
                        <w:sz w:val="18"/>
                        <w:szCs w:val="18"/>
                      </w:rPr>
                      <w:t>1,122,220.00</w:t>
                    </w:r>
                  </w:p>
                </w:tc>
              </w:tr>
            </w:sdtContent>
          </w:sdt>
          <w:sdt>
            <w:sdtPr>
              <w:rPr>
                <w:rFonts w:ascii="宋体" w:eastAsiaTheme="minorEastAsia" w:hAnsi="宋体" w:cstheme="minorBidi" w:hint="eastAsia"/>
                <w:sz w:val="18"/>
                <w:szCs w:val="18"/>
              </w:rPr>
              <w:alias w:val="其他应收款欠款户"/>
              <w:tag w:val="_TUP_0146960361f9400f96cf10884e0c6b7e"/>
              <w:id w:val="6010368"/>
              <w:lock w:val="sdtLocked"/>
            </w:sdtPr>
            <w:sdtContent>
              <w:tr w:rsidR="00975788" w:rsidRPr="000D5B1B" w:rsidTr="00B82504">
                <w:trPr>
                  <w:cantSplit/>
                </w:trPr>
                <w:tc>
                  <w:tcPr>
                    <w:tcW w:w="907" w:type="pct"/>
                  </w:tcPr>
                  <w:p w:rsidR="00975788" w:rsidRPr="000D5B1B" w:rsidRDefault="00975788" w:rsidP="00B82504">
                    <w:pPr>
                      <w:ind w:right="105"/>
                      <w:rPr>
                        <w:rFonts w:ascii="宋体" w:hAnsi="宋体"/>
                        <w:sz w:val="18"/>
                        <w:szCs w:val="18"/>
                      </w:rPr>
                    </w:pPr>
                    <w:r w:rsidRPr="000D5B1B">
                      <w:rPr>
                        <w:rFonts w:ascii="宋体" w:hAnsi="宋体"/>
                        <w:sz w:val="18"/>
                        <w:szCs w:val="18"/>
                      </w:rPr>
                      <w:t>镇江培雷基质科技发展公司</w:t>
                    </w:r>
                  </w:p>
                </w:tc>
                <w:tc>
                  <w:tcPr>
                    <w:tcW w:w="743" w:type="pct"/>
                    <w:vAlign w:val="center"/>
                  </w:tcPr>
                  <w:p w:rsidR="00975788" w:rsidRPr="000D5B1B" w:rsidRDefault="00975788" w:rsidP="00B82504">
                    <w:pPr>
                      <w:ind w:right="73"/>
                      <w:rPr>
                        <w:rFonts w:ascii="宋体" w:hAnsi="宋体"/>
                        <w:sz w:val="18"/>
                        <w:szCs w:val="18"/>
                      </w:rPr>
                    </w:pPr>
                    <w:r w:rsidRPr="000D5B1B">
                      <w:rPr>
                        <w:rFonts w:ascii="宋体" w:hAnsi="宋体"/>
                        <w:sz w:val="18"/>
                        <w:szCs w:val="18"/>
                      </w:rPr>
                      <w:t>资金往来</w:t>
                    </w:r>
                  </w:p>
                </w:tc>
                <w:tc>
                  <w:tcPr>
                    <w:tcW w:w="725" w:type="pct"/>
                    <w:vAlign w:val="center"/>
                  </w:tcPr>
                  <w:p w:rsidR="00975788" w:rsidRPr="000D5B1B" w:rsidRDefault="00975788" w:rsidP="00B82504">
                    <w:pPr>
                      <w:ind w:right="73"/>
                      <w:jc w:val="right"/>
                      <w:rPr>
                        <w:rFonts w:ascii="宋体" w:hAnsi="宋体"/>
                        <w:sz w:val="18"/>
                        <w:szCs w:val="18"/>
                      </w:rPr>
                    </w:pPr>
                    <w:r w:rsidRPr="000D5B1B">
                      <w:rPr>
                        <w:rFonts w:ascii="宋体" w:hAnsi="宋体"/>
                        <w:sz w:val="18"/>
                        <w:szCs w:val="18"/>
                      </w:rPr>
                      <w:t>1,000,000.00</w:t>
                    </w:r>
                  </w:p>
                </w:tc>
                <w:tc>
                  <w:tcPr>
                    <w:tcW w:w="616" w:type="pct"/>
                    <w:vAlign w:val="center"/>
                  </w:tcPr>
                  <w:p w:rsidR="00975788" w:rsidRPr="000D5B1B" w:rsidRDefault="00975788" w:rsidP="00B82504">
                    <w:pPr>
                      <w:ind w:right="73"/>
                      <w:jc w:val="center"/>
                      <w:rPr>
                        <w:rFonts w:ascii="宋体" w:hAnsi="宋体"/>
                        <w:sz w:val="18"/>
                        <w:szCs w:val="18"/>
                      </w:rPr>
                    </w:pPr>
                    <w:r w:rsidRPr="000D5B1B">
                      <w:rPr>
                        <w:rFonts w:ascii="宋体" w:hAnsi="宋体"/>
                        <w:sz w:val="18"/>
                        <w:szCs w:val="18"/>
                      </w:rPr>
                      <w:t>5年以上</w:t>
                    </w:r>
                  </w:p>
                </w:tc>
                <w:tc>
                  <w:tcPr>
                    <w:tcW w:w="1086" w:type="pct"/>
                    <w:vAlign w:val="center"/>
                  </w:tcPr>
                  <w:p w:rsidR="00975788" w:rsidRPr="000D5B1B" w:rsidRDefault="00975788" w:rsidP="00B82504">
                    <w:pPr>
                      <w:jc w:val="right"/>
                      <w:rPr>
                        <w:rFonts w:ascii="宋体" w:hAnsi="宋体"/>
                        <w:sz w:val="18"/>
                        <w:szCs w:val="18"/>
                      </w:rPr>
                    </w:pPr>
                    <w:r w:rsidRPr="000D5B1B">
                      <w:rPr>
                        <w:rFonts w:ascii="宋体" w:hAnsi="宋体"/>
                        <w:sz w:val="18"/>
                        <w:szCs w:val="18"/>
                      </w:rPr>
                      <w:t>2.20</w:t>
                    </w:r>
                  </w:p>
                </w:tc>
                <w:tc>
                  <w:tcPr>
                    <w:tcW w:w="923" w:type="pct"/>
                    <w:vAlign w:val="center"/>
                  </w:tcPr>
                  <w:p w:rsidR="00975788" w:rsidRPr="000D5B1B" w:rsidRDefault="00975788" w:rsidP="00B82504">
                    <w:pPr>
                      <w:jc w:val="right"/>
                      <w:rPr>
                        <w:rFonts w:ascii="宋体" w:hAnsi="宋体"/>
                        <w:sz w:val="18"/>
                        <w:szCs w:val="18"/>
                      </w:rPr>
                    </w:pPr>
                    <w:r w:rsidRPr="000D5B1B">
                      <w:rPr>
                        <w:rFonts w:ascii="宋体" w:hAnsi="宋体"/>
                        <w:sz w:val="18"/>
                        <w:szCs w:val="18"/>
                      </w:rPr>
                      <w:t>1,000,000.00</w:t>
                    </w:r>
                  </w:p>
                </w:tc>
              </w:tr>
            </w:sdtContent>
          </w:sdt>
          <w:tr w:rsidR="00975788" w:rsidRPr="00A4369C" w:rsidTr="00B82504">
            <w:trPr>
              <w:cantSplit/>
            </w:trPr>
            <w:sdt>
              <w:sdtPr>
                <w:rPr>
                  <w:rFonts w:ascii="宋体" w:hAnsi="宋体"/>
                </w:rPr>
                <w:tag w:val="_PLD_a7f472d740c84362a157258c79bd0672"/>
                <w:id w:val="6010369"/>
                <w:lock w:val="sdtLocked"/>
              </w:sdtPr>
              <w:sdtContent>
                <w:tc>
                  <w:tcPr>
                    <w:tcW w:w="907" w:type="pct"/>
                  </w:tcPr>
                  <w:p w:rsidR="00975788" w:rsidRPr="000D5B1B" w:rsidRDefault="00975788" w:rsidP="00B82504">
                    <w:pPr>
                      <w:ind w:right="105"/>
                      <w:jc w:val="center"/>
                      <w:rPr>
                        <w:rFonts w:ascii="宋体" w:hAnsi="宋体"/>
                        <w:szCs w:val="21"/>
                      </w:rPr>
                    </w:pPr>
                    <w:r w:rsidRPr="000D5B1B">
                      <w:rPr>
                        <w:rFonts w:ascii="宋体" w:hAnsi="宋体" w:hint="eastAsia"/>
                        <w:szCs w:val="21"/>
                      </w:rPr>
                      <w:t>合计</w:t>
                    </w:r>
                  </w:p>
                </w:tc>
              </w:sdtContent>
            </w:sdt>
            <w:tc>
              <w:tcPr>
                <w:tcW w:w="743" w:type="pct"/>
              </w:tcPr>
              <w:p w:rsidR="00975788" w:rsidRPr="000D5B1B" w:rsidRDefault="00975788" w:rsidP="00B82504">
                <w:pPr>
                  <w:ind w:right="73"/>
                  <w:jc w:val="center"/>
                  <w:rPr>
                    <w:rFonts w:ascii="宋体" w:hAnsi="宋体"/>
                    <w:sz w:val="18"/>
                    <w:szCs w:val="18"/>
                  </w:rPr>
                </w:pPr>
                <w:r w:rsidRPr="000D5B1B">
                  <w:rPr>
                    <w:rFonts w:ascii="宋体" w:hAnsi="宋体"/>
                    <w:sz w:val="18"/>
                    <w:szCs w:val="18"/>
                  </w:rPr>
                  <w:t> </w:t>
                </w:r>
              </w:p>
            </w:tc>
            <w:tc>
              <w:tcPr>
                <w:tcW w:w="725" w:type="pct"/>
                <w:vAlign w:val="center"/>
              </w:tcPr>
              <w:p w:rsidR="00975788" w:rsidRPr="000D5B1B" w:rsidRDefault="00975788" w:rsidP="00B82504">
                <w:pPr>
                  <w:ind w:right="73"/>
                  <w:jc w:val="right"/>
                  <w:rPr>
                    <w:rFonts w:ascii="宋体" w:hAnsi="宋体"/>
                    <w:sz w:val="18"/>
                    <w:szCs w:val="18"/>
                  </w:rPr>
                </w:pPr>
                <w:r w:rsidRPr="000D5B1B">
                  <w:rPr>
                    <w:rFonts w:ascii="宋体" w:hAnsi="宋体"/>
                    <w:sz w:val="18"/>
                    <w:szCs w:val="18"/>
                  </w:rPr>
                  <w:t>14,136,566.45</w:t>
                </w:r>
              </w:p>
            </w:tc>
            <w:tc>
              <w:tcPr>
                <w:tcW w:w="616" w:type="pct"/>
              </w:tcPr>
              <w:p w:rsidR="00975788" w:rsidRPr="000D5B1B" w:rsidRDefault="00975788" w:rsidP="00B82504">
                <w:pPr>
                  <w:ind w:right="73"/>
                  <w:jc w:val="center"/>
                  <w:rPr>
                    <w:rFonts w:ascii="宋体" w:hAnsi="宋体"/>
                    <w:sz w:val="18"/>
                    <w:szCs w:val="18"/>
                  </w:rPr>
                </w:pPr>
                <w:r w:rsidRPr="000D5B1B">
                  <w:rPr>
                    <w:rFonts w:ascii="宋体" w:hAnsi="宋体"/>
                    <w:sz w:val="18"/>
                    <w:szCs w:val="18"/>
                  </w:rPr>
                  <w:t xml:space="preserve">　</w:t>
                </w:r>
              </w:p>
            </w:tc>
            <w:tc>
              <w:tcPr>
                <w:tcW w:w="1086" w:type="pct"/>
                <w:vAlign w:val="center"/>
              </w:tcPr>
              <w:p w:rsidR="00975788" w:rsidRPr="000D5B1B" w:rsidRDefault="00975788" w:rsidP="00B82504">
                <w:pPr>
                  <w:jc w:val="right"/>
                  <w:rPr>
                    <w:rFonts w:ascii="宋体" w:hAnsi="宋体"/>
                    <w:sz w:val="18"/>
                    <w:szCs w:val="18"/>
                  </w:rPr>
                </w:pPr>
                <w:r w:rsidRPr="000D5B1B">
                  <w:rPr>
                    <w:rFonts w:ascii="宋体" w:hAnsi="宋体"/>
                    <w:sz w:val="18"/>
                    <w:szCs w:val="18"/>
                  </w:rPr>
                  <w:t>31.15</w:t>
                </w:r>
              </w:p>
            </w:tc>
            <w:tc>
              <w:tcPr>
                <w:tcW w:w="923" w:type="pct"/>
                <w:vAlign w:val="center"/>
              </w:tcPr>
              <w:p w:rsidR="00975788" w:rsidRPr="00A4369C" w:rsidRDefault="00975788" w:rsidP="00B82504">
                <w:pPr>
                  <w:jc w:val="right"/>
                  <w:rPr>
                    <w:rFonts w:ascii="宋体" w:hAnsi="宋体"/>
                    <w:sz w:val="18"/>
                    <w:szCs w:val="18"/>
                  </w:rPr>
                </w:pPr>
                <w:r w:rsidRPr="00A4369C">
                  <w:rPr>
                    <w:rFonts w:ascii="宋体" w:hAnsi="宋体"/>
                    <w:sz w:val="18"/>
                    <w:szCs w:val="18"/>
                  </w:rPr>
                  <w:t>2,708,755.08</w:t>
                </w:r>
              </w:p>
            </w:tc>
          </w:tr>
        </w:tbl>
        <w:p w:rsidR="005155D7" w:rsidRPr="000D5B1B" w:rsidRDefault="009E230D" w:rsidP="002138A1">
          <w:pPr>
            <w:rPr>
              <w:rFonts w:ascii="宋体" w:hAnsi="宋体"/>
            </w:rPr>
          </w:pPr>
        </w:p>
      </w:sdtContent>
    </w:sdt>
    <w:sdt>
      <w:sdtPr>
        <w:rPr>
          <w:rFonts w:ascii="宋体" w:hAnsi="宋体" w:cs="宋体" w:hint="eastAsia"/>
          <w:b w:val="0"/>
          <w:bCs w:val="0"/>
          <w:kern w:val="0"/>
          <w:szCs w:val="24"/>
        </w:rPr>
        <w:alias w:val="模块:按应收金额确认的政府补助"/>
        <w:tag w:val="_SEC_c503ea1b9c7e4198b86f2abbf23b2ab9"/>
        <w:id w:val="880611"/>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99"/>
            </w:numPr>
            <w:rPr>
              <w:rFonts w:ascii="宋体" w:hAnsi="宋体"/>
            </w:rPr>
          </w:pPr>
          <w:r w:rsidRPr="000D5B1B">
            <w:rPr>
              <w:rFonts w:ascii="宋体" w:hAnsi="宋体" w:hint="eastAsia"/>
            </w:rPr>
            <w:t>涉及政府补助的应收款项</w:t>
          </w:r>
        </w:p>
        <w:sdt>
          <w:sdtPr>
            <w:rPr>
              <w:rFonts w:ascii="宋体" w:hAnsi="宋体"/>
            </w:rPr>
            <w:alias w:val="是否适用：母公司涉及政府补助的应收款项[双击切换]"/>
            <w:tag w:val="_GBC_5e2cfb8b8db54872b314bf1b01b59f87"/>
            <w:id w:val="880599"/>
            <w:lock w:val="sdtLocked"/>
            <w:placeholder>
              <w:docPart w:val="GBC22222222222222222222222222222"/>
            </w:placeholder>
          </w:sdtPr>
          <w:sdtContent>
            <w:p w:rsidR="00727F62" w:rsidRPr="000D5B1B" w:rsidRDefault="009E230D" w:rsidP="00727F62">
              <w:pPr>
                <w:rPr>
                  <w:rFonts w:ascii="宋体" w:hAnsi="宋体"/>
                </w:rPr>
              </w:pPr>
              <w:r w:rsidRPr="000D5B1B">
                <w:rPr>
                  <w:rFonts w:ascii="宋体" w:hAnsi="宋体"/>
                </w:rPr>
                <w:fldChar w:fldCharType="begin"/>
              </w:r>
              <w:r w:rsidR="00727F62"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727F62"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727F62" w:rsidP="00DE40E8">
          <w:pPr>
            <w:snapToGrid w:val="0"/>
            <w:spacing w:line="240" w:lineRule="atLeast"/>
            <w:ind w:firstLineChars="250" w:firstLine="525"/>
            <w:rPr>
              <w:rFonts w:ascii="宋体" w:hAnsi="宋体"/>
            </w:rPr>
          </w:pPr>
          <w:r w:rsidRPr="000D5B1B">
            <w:rPr>
              <w:rFonts w:ascii="宋体" w:hAnsi="宋体" w:hint="eastAsia"/>
              <w:bCs/>
            </w:rPr>
            <w:t>公司无涉及政府补助的应收款项。</w:t>
          </w:r>
        </w:p>
      </w:sdtContent>
    </w:sdt>
    <w:sdt>
      <w:sdtPr>
        <w:rPr>
          <w:rFonts w:ascii="宋体" w:hAnsi="宋体" w:cs="宋体"/>
          <w:b w:val="0"/>
          <w:bCs w:val="0"/>
          <w:kern w:val="0"/>
          <w:szCs w:val="24"/>
        </w:rPr>
        <w:alias w:val="模块:因金融资产转移而终止确认的其他应收款"/>
        <w:tag w:val="_SEC_7f211e4933374e0fb33af86ebc3ae729"/>
        <w:id w:val="880614"/>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99"/>
            </w:numPr>
            <w:rPr>
              <w:rFonts w:ascii="宋体" w:hAnsi="宋体"/>
              <w:kern w:val="0"/>
            </w:rPr>
          </w:pPr>
          <w:r w:rsidRPr="000D5B1B">
            <w:rPr>
              <w:rFonts w:ascii="宋体" w:hAnsi="宋体" w:hint="eastAsia"/>
              <w:kern w:val="0"/>
            </w:rPr>
            <w:t>因金融资产</w:t>
          </w:r>
          <w:r w:rsidRPr="000D5B1B">
            <w:rPr>
              <w:rFonts w:ascii="宋体" w:hAnsi="宋体" w:hint="eastAsia"/>
            </w:rPr>
            <w:t>转移</w:t>
          </w:r>
          <w:r w:rsidRPr="000D5B1B">
            <w:rPr>
              <w:rFonts w:ascii="宋体" w:hAnsi="宋体" w:hint="eastAsia"/>
              <w:kern w:val="0"/>
            </w:rPr>
            <w:t>而终止确认的其他应收款：</w:t>
          </w:r>
        </w:p>
        <w:sdt>
          <w:sdtPr>
            <w:rPr>
              <w:rFonts w:ascii="宋体" w:hAnsi="宋体" w:hint="eastAsia"/>
              <w:szCs w:val="21"/>
            </w:rPr>
            <w:alias w:val="是否适用：母公司因金融资产转移而终止确认的其他应收款[双击切换]"/>
            <w:tag w:val="_GBC_a1072f4ea6b0466c87fd57cea2a97c32"/>
            <w:id w:val="880612"/>
            <w:lock w:val="sdtLocked"/>
            <w:placeholder>
              <w:docPart w:val="GBC22222222222222222222222222222"/>
            </w:placeholder>
          </w:sdtPr>
          <w:sdtContent>
            <w:p w:rsidR="005155D7" w:rsidRPr="000D5B1B" w:rsidRDefault="009E230D" w:rsidP="00727F62">
              <w:pPr>
                <w:ind w:right="57"/>
                <w:rPr>
                  <w:rFonts w:ascii="宋体" w:hAnsi="宋体"/>
                  <w:szCs w:val="21"/>
                </w:rPr>
              </w:pPr>
              <w:r w:rsidRPr="000D5B1B">
                <w:rPr>
                  <w:rFonts w:ascii="宋体" w:hAnsi="宋体"/>
                  <w:szCs w:val="21"/>
                </w:rPr>
                <w:fldChar w:fldCharType="begin"/>
              </w:r>
              <w:r w:rsidR="00727F62"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727F62"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727F62" w:rsidRPr="000D5B1B" w:rsidRDefault="00727F62" w:rsidP="00DE40E8">
      <w:pPr>
        <w:ind w:firstLineChars="250" w:firstLine="525"/>
        <w:rPr>
          <w:rFonts w:ascii="宋体" w:hAnsi="宋体"/>
          <w:szCs w:val="21"/>
        </w:rPr>
      </w:pPr>
      <w:r w:rsidRPr="000D5B1B">
        <w:rPr>
          <w:rFonts w:ascii="宋体" w:hAnsi="宋体" w:hint="eastAsia"/>
          <w:bCs/>
        </w:rPr>
        <w:t>公司无因金融资产转移而终止确认的其他应收款。</w:t>
      </w:r>
    </w:p>
    <w:sdt>
      <w:sdtPr>
        <w:rPr>
          <w:rFonts w:ascii="宋体" w:hAnsi="宋体" w:cs="宋体" w:hint="eastAsia"/>
          <w:b w:val="0"/>
          <w:bCs w:val="0"/>
          <w:kern w:val="0"/>
          <w:szCs w:val="24"/>
        </w:rPr>
        <w:alias w:val="模块:转移其他应收款且继续涉入的，分项列示继续涉入形成的资产、负债..."/>
        <w:tag w:val="_SEC_f556994e476e4a6caca86b06f3c7242b"/>
        <w:id w:val="880617"/>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99"/>
            </w:numPr>
            <w:rPr>
              <w:rFonts w:ascii="宋体" w:hAnsi="宋体"/>
              <w:kern w:val="0"/>
            </w:rPr>
          </w:pPr>
          <w:r w:rsidRPr="000D5B1B">
            <w:rPr>
              <w:rFonts w:ascii="宋体" w:hAnsi="宋体" w:hint="eastAsia"/>
              <w:kern w:val="0"/>
            </w:rPr>
            <w:t>转移其他应收款且继续涉入形成的资产、负债金额：</w:t>
          </w:r>
        </w:p>
        <w:sdt>
          <w:sdtPr>
            <w:rPr>
              <w:rFonts w:ascii="宋体" w:hAnsi="宋体" w:hint="eastAsia"/>
              <w:szCs w:val="21"/>
            </w:rPr>
            <w:alias w:val="是否适用：母公司转移其他应收款且继续涉入形成的资产、负债金额[双击切换]"/>
            <w:tag w:val="_GBC_224565c49ed14f80bdfc18b78aff3ed8"/>
            <w:id w:val="880615"/>
            <w:lock w:val="sdtLocked"/>
            <w:placeholder>
              <w:docPart w:val="GBC22222222222222222222222222222"/>
            </w:placeholder>
          </w:sdtPr>
          <w:sdtContent>
            <w:p w:rsidR="005155D7" w:rsidRPr="000D5B1B" w:rsidRDefault="009E230D" w:rsidP="00727F62">
              <w:pPr>
                <w:rPr>
                  <w:rFonts w:ascii="宋体" w:hAnsi="宋体"/>
                  <w:szCs w:val="21"/>
                </w:rPr>
              </w:pPr>
              <w:r w:rsidRPr="000D5B1B">
                <w:rPr>
                  <w:rFonts w:ascii="宋体" w:hAnsi="宋体"/>
                  <w:szCs w:val="21"/>
                </w:rPr>
                <w:fldChar w:fldCharType="begin"/>
              </w:r>
              <w:r w:rsidR="00727F62"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727F62"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727F62" w:rsidP="00727F62">
      <w:pPr>
        <w:ind w:firstLineChars="250" w:firstLine="525"/>
        <w:rPr>
          <w:rFonts w:ascii="宋体" w:hAnsi="宋体"/>
          <w:szCs w:val="21"/>
        </w:rPr>
      </w:pPr>
      <w:r w:rsidRPr="000D5B1B">
        <w:rPr>
          <w:rFonts w:ascii="宋体" w:hAnsi="宋体" w:hint="eastAsia"/>
          <w:bCs/>
        </w:rPr>
        <w:t>公司无转移其他应收款且</w:t>
      </w:r>
      <w:r w:rsidRPr="000D5B1B">
        <w:rPr>
          <w:rFonts w:ascii="宋体" w:hAnsi="宋体"/>
          <w:bCs/>
        </w:rPr>
        <w:t>继续涉入形成的资产、负债金额</w:t>
      </w:r>
      <w:r w:rsidRPr="000D5B1B">
        <w:rPr>
          <w:rFonts w:ascii="宋体" w:hAnsi="宋体" w:hint="eastAsia"/>
          <w:bCs/>
        </w:rPr>
        <w:t>。</w:t>
      </w:r>
    </w:p>
    <w:p w:rsidR="005155D7" w:rsidRPr="000D5B1B" w:rsidRDefault="005155D7">
      <w:pPr>
        <w:rPr>
          <w:rFonts w:ascii="宋体" w:hAnsi="宋体"/>
          <w:szCs w:val="21"/>
        </w:rPr>
      </w:pPr>
    </w:p>
    <w:p w:rsidR="005155D7" w:rsidRPr="000D5B1B" w:rsidRDefault="00D3606B">
      <w:pPr>
        <w:pStyle w:val="3"/>
        <w:numPr>
          <w:ilvl w:val="0"/>
          <w:numId w:val="97"/>
        </w:numPr>
        <w:rPr>
          <w:rFonts w:ascii="宋体" w:hAnsi="宋体"/>
          <w:szCs w:val="21"/>
        </w:rPr>
      </w:pPr>
      <w:r w:rsidRPr="000D5B1B">
        <w:rPr>
          <w:rFonts w:ascii="宋体" w:hAnsi="宋体" w:hint="eastAsia"/>
          <w:szCs w:val="21"/>
        </w:rPr>
        <w:t>长期股权投资</w:t>
      </w:r>
    </w:p>
    <w:sdt>
      <w:sdtPr>
        <w:rPr>
          <w:rFonts w:ascii="宋体" w:hAnsi="宋体"/>
        </w:rPr>
        <w:alias w:val="是否适用：母公司长期股权投资[双击切换]"/>
        <w:tag w:val="_GBC_57a2f87498c64eab83308bdf3afc6268"/>
        <w:id w:val="880621"/>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557922"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557922"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hint="eastAsia"/>
          <w:b/>
          <w:bCs/>
          <w:szCs w:val="21"/>
        </w:rPr>
        <w:alias w:val="模块:长期股权投资按成本法核算"/>
        <w:tag w:val="_SEC_315fa330edb445329400b10ee17c89ff"/>
        <w:id w:val="880636"/>
        <w:lock w:val="sdtLocked"/>
        <w:placeholder>
          <w:docPart w:val="GBC22222222222222222222222222222"/>
        </w:placeholder>
      </w:sdtPr>
      <w:sdtEndPr>
        <w:rPr>
          <w:b w:val="0"/>
          <w:bCs w:val="0"/>
        </w:rPr>
      </w:sdtEndPr>
      <w:sdtConten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母公司财务附注：长期股权投资"/>
              <w:tag w:val="_GBC_9d11e81055cb4017a0055a75ae95ae64"/>
              <w:id w:val="88062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母公司财务附注：长期股权投资"/>
              <w:tag w:val="_GBC_fbeeb4a7e8254b6dbbd1030f26dad505"/>
              <w:id w:val="8806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222" w:type="pct"/>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100"/>
            <w:gridCol w:w="1532"/>
            <w:gridCol w:w="523"/>
            <w:gridCol w:w="1533"/>
            <w:gridCol w:w="1533"/>
            <w:gridCol w:w="537"/>
            <w:gridCol w:w="1532"/>
          </w:tblGrid>
          <w:tr w:rsidR="00975788" w:rsidRPr="000D5B1B" w:rsidTr="00B82504">
            <w:trPr>
              <w:cantSplit/>
            </w:trPr>
            <w:sdt>
              <w:sdtPr>
                <w:rPr>
                  <w:rFonts w:ascii="宋体" w:hAnsi="宋体"/>
                </w:rPr>
                <w:tag w:val="_PLD_0747ffd7336145fcb6d5e622fab54966"/>
                <w:id w:val="6010409"/>
                <w:lock w:val="sdtLocked"/>
              </w:sdtPr>
              <w:sdtContent>
                <w:tc>
                  <w:tcPr>
                    <w:tcW w:w="1131" w:type="pct"/>
                    <w:vMerge w:val="restart"/>
                    <w:shd w:val="clear" w:color="auto" w:fill="auto"/>
                    <w:vAlign w:val="center"/>
                  </w:tcPr>
                  <w:p w:rsidR="00975788" w:rsidRPr="000D5B1B" w:rsidRDefault="00975788" w:rsidP="00B82504">
                    <w:pPr>
                      <w:jc w:val="center"/>
                      <w:rPr>
                        <w:rFonts w:ascii="宋体" w:hAnsi="宋体"/>
                      </w:rPr>
                    </w:pPr>
                    <w:r w:rsidRPr="000D5B1B">
                      <w:rPr>
                        <w:rFonts w:ascii="宋体" w:hAnsi="宋体" w:hint="eastAsia"/>
                      </w:rPr>
                      <w:t>项目</w:t>
                    </w:r>
                  </w:p>
                </w:tc>
              </w:sdtContent>
            </w:sdt>
            <w:sdt>
              <w:sdtPr>
                <w:rPr>
                  <w:rFonts w:ascii="宋体" w:hAnsi="宋体"/>
                </w:rPr>
                <w:tag w:val="_PLD_0b9f6f6d89c44029bf1de3ed5f6a4aa0"/>
                <w:id w:val="6010410"/>
                <w:lock w:val="sdtLocked"/>
              </w:sdtPr>
              <w:sdtContent>
                <w:tc>
                  <w:tcPr>
                    <w:tcW w:w="1931" w:type="pct"/>
                    <w:gridSpan w:val="3"/>
                    <w:shd w:val="clear" w:color="auto" w:fill="auto"/>
                    <w:vAlign w:val="center"/>
                  </w:tcPr>
                  <w:p w:rsidR="00975788" w:rsidRPr="000D5B1B" w:rsidRDefault="00975788" w:rsidP="00B82504">
                    <w:pPr>
                      <w:jc w:val="center"/>
                      <w:rPr>
                        <w:rFonts w:ascii="宋体" w:hAnsi="宋体"/>
                      </w:rPr>
                    </w:pPr>
                    <w:r w:rsidRPr="000D5B1B">
                      <w:rPr>
                        <w:rFonts w:ascii="宋体" w:hAnsi="宋体" w:hint="eastAsia"/>
                      </w:rPr>
                      <w:t>期末余额</w:t>
                    </w:r>
                  </w:p>
                </w:tc>
              </w:sdtContent>
            </w:sdt>
            <w:sdt>
              <w:sdtPr>
                <w:rPr>
                  <w:rFonts w:ascii="宋体" w:hAnsi="宋体"/>
                </w:rPr>
                <w:tag w:val="_PLD_d1ebeae29ff34029a10a8e0c447a171b"/>
                <w:id w:val="6010411"/>
                <w:lock w:val="sdtLocked"/>
              </w:sdtPr>
              <w:sdtContent>
                <w:tc>
                  <w:tcPr>
                    <w:tcW w:w="1938" w:type="pct"/>
                    <w:gridSpan w:val="3"/>
                    <w:shd w:val="clear" w:color="auto" w:fill="auto"/>
                    <w:vAlign w:val="center"/>
                  </w:tcPr>
                  <w:p w:rsidR="00975788" w:rsidRPr="000D5B1B" w:rsidRDefault="00975788" w:rsidP="00B82504">
                    <w:pPr>
                      <w:jc w:val="center"/>
                      <w:rPr>
                        <w:rFonts w:ascii="宋体" w:hAnsi="宋体"/>
                      </w:rPr>
                    </w:pPr>
                    <w:r w:rsidRPr="000D5B1B">
                      <w:rPr>
                        <w:rFonts w:ascii="宋体" w:hAnsi="宋体" w:hint="eastAsia"/>
                      </w:rPr>
                      <w:t>期初余额</w:t>
                    </w:r>
                  </w:p>
                </w:tc>
              </w:sdtContent>
            </w:sdt>
          </w:tr>
          <w:tr w:rsidR="00975788" w:rsidRPr="000D5B1B" w:rsidTr="00B82504">
            <w:trPr>
              <w:cantSplit/>
            </w:trPr>
            <w:tc>
              <w:tcPr>
                <w:tcW w:w="1131" w:type="pct"/>
                <w:vMerge/>
                <w:shd w:val="clear" w:color="auto" w:fill="auto"/>
                <w:vAlign w:val="center"/>
              </w:tcPr>
              <w:p w:rsidR="00975788" w:rsidRPr="000D5B1B" w:rsidRDefault="00975788" w:rsidP="00B82504">
                <w:pPr>
                  <w:jc w:val="center"/>
                  <w:rPr>
                    <w:rFonts w:ascii="宋体" w:hAnsi="宋体"/>
                  </w:rPr>
                </w:pPr>
              </w:p>
            </w:tc>
            <w:sdt>
              <w:sdtPr>
                <w:rPr>
                  <w:rFonts w:ascii="宋体" w:hAnsi="宋体"/>
                </w:rPr>
                <w:tag w:val="_PLD_dd00c7deeb1e4ede9c3e40d64760a230"/>
                <w:id w:val="6010412"/>
                <w:lock w:val="sdtLocked"/>
              </w:sdtPr>
              <w:sdtContent>
                <w:tc>
                  <w:tcPr>
                    <w:tcW w:w="825" w:type="pct"/>
                    <w:shd w:val="clear" w:color="auto" w:fill="auto"/>
                    <w:vAlign w:val="center"/>
                  </w:tcPr>
                  <w:p w:rsidR="00975788" w:rsidRPr="000D5B1B" w:rsidRDefault="00975788" w:rsidP="00B82504">
                    <w:pPr>
                      <w:jc w:val="center"/>
                      <w:rPr>
                        <w:rFonts w:ascii="宋体" w:hAnsi="宋体"/>
                      </w:rPr>
                    </w:pPr>
                    <w:r w:rsidRPr="000D5B1B">
                      <w:rPr>
                        <w:rFonts w:ascii="宋体" w:hAnsi="宋体" w:hint="eastAsia"/>
                      </w:rPr>
                      <w:t>账面余额</w:t>
                    </w:r>
                  </w:p>
                </w:tc>
              </w:sdtContent>
            </w:sdt>
            <w:sdt>
              <w:sdtPr>
                <w:rPr>
                  <w:rFonts w:ascii="宋体" w:hAnsi="宋体"/>
                </w:rPr>
                <w:tag w:val="_PLD_dc4e6ed6511949b7a546924cafae2546"/>
                <w:id w:val="6010413"/>
                <w:lock w:val="sdtLocked"/>
              </w:sdtPr>
              <w:sdtContent>
                <w:tc>
                  <w:tcPr>
                    <w:tcW w:w="282" w:type="pct"/>
                    <w:shd w:val="clear" w:color="auto" w:fill="auto"/>
                    <w:vAlign w:val="center"/>
                  </w:tcPr>
                  <w:p w:rsidR="00975788" w:rsidRPr="000D5B1B" w:rsidRDefault="00975788" w:rsidP="00B82504">
                    <w:pPr>
                      <w:jc w:val="center"/>
                      <w:rPr>
                        <w:rFonts w:ascii="宋体" w:hAnsi="宋体"/>
                      </w:rPr>
                    </w:pPr>
                    <w:r w:rsidRPr="000D5B1B">
                      <w:rPr>
                        <w:rFonts w:ascii="宋体" w:hAnsi="宋体" w:hint="eastAsia"/>
                      </w:rPr>
                      <w:t>减值准备</w:t>
                    </w:r>
                  </w:p>
                </w:tc>
              </w:sdtContent>
            </w:sdt>
            <w:sdt>
              <w:sdtPr>
                <w:rPr>
                  <w:rFonts w:ascii="宋体" w:hAnsi="宋体"/>
                </w:rPr>
                <w:tag w:val="_PLD_1d7bbdc4e6144c95a3fcb7369904bea6"/>
                <w:id w:val="6010414"/>
                <w:lock w:val="sdtLocked"/>
              </w:sdtPr>
              <w:sdtContent>
                <w:tc>
                  <w:tcPr>
                    <w:tcW w:w="825" w:type="pct"/>
                    <w:shd w:val="clear" w:color="auto" w:fill="auto"/>
                    <w:vAlign w:val="center"/>
                  </w:tcPr>
                  <w:p w:rsidR="00975788" w:rsidRPr="000D5B1B" w:rsidRDefault="00975788" w:rsidP="00B82504">
                    <w:pPr>
                      <w:jc w:val="center"/>
                      <w:rPr>
                        <w:rFonts w:ascii="宋体" w:hAnsi="宋体"/>
                      </w:rPr>
                    </w:pPr>
                    <w:r w:rsidRPr="000D5B1B">
                      <w:rPr>
                        <w:rFonts w:ascii="宋体" w:hAnsi="宋体" w:hint="eastAsia"/>
                      </w:rPr>
                      <w:t>账面价值</w:t>
                    </w:r>
                  </w:p>
                </w:tc>
              </w:sdtContent>
            </w:sdt>
            <w:sdt>
              <w:sdtPr>
                <w:rPr>
                  <w:rFonts w:ascii="宋体" w:hAnsi="宋体"/>
                </w:rPr>
                <w:tag w:val="_PLD_bd8a9c944702423e9ff20ddba1c4b3aa"/>
                <w:id w:val="6010415"/>
                <w:lock w:val="sdtLocked"/>
              </w:sdtPr>
              <w:sdtContent>
                <w:tc>
                  <w:tcPr>
                    <w:tcW w:w="825" w:type="pct"/>
                    <w:shd w:val="clear" w:color="auto" w:fill="auto"/>
                    <w:vAlign w:val="center"/>
                  </w:tcPr>
                  <w:p w:rsidR="00975788" w:rsidRPr="000D5B1B" w:rsidRDefault="00975788" w:rsidP="00B82504">
                    <w:pPr>
                      <w:jc w:val="center"/>
                      <w:rPr>
                        <w:rFonts w:ascii="宋体" w:hAnsi="宋体"/>
                      </w:rPr>
                    </w:pPr>
                    <w:r w:rsidRPr="000D5B1B">
                      <w:rPr>
                        <w:rFonts w:ascii="宋体" w:hAnsi="宋体" w:hint="eastAsia"/>
                      </w:rPr>
                      <w:t>账面余额</w:t>
                    </w:r>
                  </w:p>
                </w:tc>
              </w:sdtContent>
            </w:sdt>
            <w:sdt>
              <w:sdtPr>
                <w:rPr>
                  <w:rFonts w:ascii="宋体" w:hAnsi="宋体"/>
                </w:rPr>
                <w:tag w:val="_PLD_708c7153bc9a48c792e109da0ba5f2f8"/>
                <w:id w:val="6010416"/>
                <w:lock w:val="sdtLocked"/>
              </w:sdtPr>
              <w:sdtContent>
                <w:tc>
                  <w:tcPr>
                    <w:tcW w:w="289" w:type="pct"/>
                    <w:shd w:val="clear" w:color="auto" w:fill="auto"/>
                    <w:vAlign w:val="center"/>
                  </w:tcPr>
                  <w:p w:rsidR="00975788" w:rsidRPr="000D5B1B" w:rsidRDefault="00975788" w:rsidP="00B82504">
                    <w:pPr>
                      <w:jc w:val="center"/>
                      <w:rPr>
                        <w:rFonts w:ascii="宋体" w:hAnsi="宋体"/>
                      </w:rPr>
                    </w:pPr>
                    <w:r w:rsidRPr="000D5B1B">
                      <w:rPr>
                        <w:rFonts w:ascii="宋体" w:hAnsi="宋体" w:hint="eastAsia"/>
                      </w:rPr>
                      <w:t>减值准备</w:t>
                    </w:r>
                  </w:p>
                </w:tc>
              </w:sdtContent>
            </w:sdt>
            <w:sdt>
              <w:sdtPr>
                <w:rPr>
                  <w:rFonts w:ascii="宋体" w:hAnsi="宋体"/>
                </w:rPr>
                <w:tag w:val="_PLD_1516e7000a9747a28074e3f321fa96a7"/>
                <w:id w:val="6010417"/>
                <w:lock w:val="sdtLocked"/>
              </w:sdtPr>
              <w:sdtContent>
                <w:tc>
                  <w:tcPr>
                    <w:tcW w:w="825" w:type="pct"/>
                    <w:shd w:val="clear" w:color="auto" w:fill="auto"/>
                    <w:vAlign w:val="center"/>
                  </w:tcPr>
                  <w:p w:rsidR="00975788" w:rsidRPr="000D5B1B" w:rsidRDefault="00975788" w:rsidP="00B82504">
                    <w:pPr>
                      <w:jc w:val="center"/>
                      <w:rPr>
                        <w:rFonts w:ascii="宋体" w:hAnsi="宋体"/>
                      </w:rPr>
                    </w:pPr>
                    <w:r w:rsidRPr="000D5B1B">
                      <w:rPr>
                        <w:rFonts w:ascii="宋体" w:hAnsi="宋体" w:hint="eastAsia"/>
                      </w:rPr>
                      <w:t>账面价值</w:t>
                    </w:r>
                  </w:p>
                </w:tc>
              </w:sdtContent>
            </w:sdt>
          </w:tr>
          <w:tr w:rsidR="00975788" w:rsidRPr="000D5B1B" w:rsidTr="00B82504">
            <w:trPr>
              <w:cantSplit/>
            </w:trPr>
            <w:sdt>
              <w:sdtPr>
                <w:rPr>
                  <w:rFonts w:ascii="宋体" w:hAnsi="宋体"/>
                </w:rPr>
                <w:tag w:val="_PLD_4ebe1ee9ac3f4ad385baa94779730fbb"/>
                <w:id w:val="6010418"/>
                <w:lock w:val="sdtLocked"/>
              </w:sdtPr>
              <w:sdtContent>
                <w:tc>
                  <w:tcPr>
                    <w:tcW w:w="1131" w:type="pct"/>
                    <w:shd w:val="clear" w:color="auto" w:fill="auto"/>
                  </w:tcPr>
                  <w:p w:rsidR="00975788" w:rsidRPr="000D5B1B" w:rsidRDefault="00975788" w:rsidP="00B82504">
                    <w:pPr>
                      <w:rPr>
                        <w:rFonts w:ascii="宋体" w:hAnsi="宋体"/>
                      </w:rPr>
                    </w:pPr>
                    <w:r w:rsidRPr="000D5B1B">
                      <w:rPr>
                        <w:rFonts w:ascii="宋体" w:hAnsi="宋体" w:hint="eastAsia"/>
                      </w:rPr>
                      <w:t>对子公司投资</w:t>
                    </w:r>
                  </w:p>
                </w:tc>
              </w:sdtContent>
            </w:sdt>
            <w:tc>
              <w:tcPr>
                <w:tcW w:w="825" w:type="pct"/>
                <w:shd w:val="clear" w:color="auto" w:fill="auto"/>
              </w:tcPr>
              <w:p w:rsidR="00975788" w:rsidRPr="001E1DF1" w:rsidRDefault="00975788" w:rsidP="00B82504">
                <w:pPr>
                  <w:jc w:val="right"/>
                  <w:rPr>
                    <w:rFonts w:ascii="宋体" w:hAnsi="宋体"/>
                  </w:rPr>
                </w:pPr>
                <w:r w:rsidRPr="001E1DF1">
                  <w:rPr>
                    <w:rFonts w:ascii="宋体" w:hAnsi="宋体"/>
                  </w:rPr>
                  <w:t>299,668,553.84</w:t>
                </w:r>
              </w:p>
            </w:tc>
            <w:tc>
              <w:tcPr>
                <w:tcW w:w="282" w:type="pct"/>
                <w:shd w:val="clear" w:color="auto" w:fill="auto"/>
              </w:tcPr>
              <w:p w:rsidR="00975788" w:rsidRPr="001E1DF1" w:rsidRDefault="00975788" w:rsidP="00B82504">
                <w:pPr>
                  <w:jc w:val="right"/>
                  <w:rPr>
                    <w:rFonts w:ascii="宋体" w:hAnsi="宋体"/>
                  </w:rPr>
                </w:pPr>
              </w:p>
            </w:tc>
            <w:tc>
              <w:tcPr>
                <w:tcW w:w="825" w:type="pct"/>
                <w:shd w:val="clear" w:color="auto" w:fill="auto"/>
              </w:tcPr>
              <w:p w:rsidR="00975788" w:rsidRPr="001E1DF1" w:rsidRDefault="00975788" w:rsidP="00B82504">
                <w:pPr>
                  <w:jc w:val="right"/>
                  <w:rPr>
                    <w:rFonts w:ascii="宋体" w:hAnsi="宋体"/>
                  </w:rPr>
                </w:pPr>
                <w:r w:rsidRPr="001E1DF1">
                  <w:rPr>
                    <w:rFonts w:ascii="宋体" w:hAnsi="宋体"/>
                  </w:rPr>
                  <w:t>299,668,553.84</w:t>
                </w:r>
              </w:p>
            </w:tc>
            <w:tc>
              <w:tcPr>
                <w:tcW w:w="825" w:type="pct"/>
                <w:shd w:val="clear" w:color="auto" w:fill="auto"/>
              </w:tcPr>
              <w:p w:rsidR="00975788" w:rsidRPr="000D5B1B" w:rsidRDefault="00975788" w:rsidP="00B82504">
                <w:pPr>
                  <w:jc w:val="right"/>
                  <w:rPr>
                    <w:rFonts w:ascii="宋体" w:hAnsi="宋体"/>
                  </w:rPr>
                </w:pPr>
                <w:r w:rsidRPr="000D5B1B">
                  <w:rPr>
                    <w:rFonts w:ascii="宋体" w:hAnsi="宋体"/>
                  </w:rPr>
                  <w:t>479,930,293.09</w:t>
                </w:r>
              </w:p>
            </w:tc>
            <w:tc>
              <w:tcPr>
                <w:tcW w:w="289" w:type="pct"/>
                <w:shd w:val="clear" w:color="auto" w:fill="auto"/>
              </w:tcPr>
              <w:p w:rsidR="00975788" w:rsidRPr="000D5B1B" w:rsidRDefault="00975788" w:rsidP="00B82504">
                <w:pPr>
                  <w:jc w:val="right"/>
                  <w:rPr>
                    <w:rFonts w:ascii="宋体" w:hAnsi="宋体"/>
                  </w:rPr>
                </w:pPr>
              </w:p>
            </w:tc>
            <w:tc>
              <w:tcPr>
                <w:tcW w:w="825" w:type="pct"/>
                <w:shd w:val="clear" w:color="auto" w:fill="auto"/>
              </w:tcPr>
              <w:p w:rsidR="00975788" w:rsidRPr="000D5B1B" w:rsidRDefault="00975788" w:rsidP="00B82504">
                <w:pPr>
                  <w:jc w:val="right"/>
                  <w:rPr>
                    <w:rFonts w:ascii="宋体" w:hAnsi="宋体"/>
                  </w:rPr>
                </w:pPr>
                <w:r w:rsidRPr="000D5B1B">
                  <w:rPr>
                    <w:rFonts w:ascii="宋体" w:hAnsi="宋体"/>
                  </w:rPr>
                  <w:t>479,930,293.09</w:t>
                </w:r>
              </w:p>
            </w:tc>
          </w:tr>
          <w:tr w:rsidR="00975788" w:rsidRPr="000D5B1B" w:rsidTr="00B82504">
            <w:trPr>
              <w:cantSplit/>
            </w:trPr>
            <w:sdt>
              <w:sdtPr>
                <w:rPr>
                  <w:rFonts w:ascii="宋体" w:hAnsi="宋体"/>
                </w:rPr>
                <w:tag w:val="_PLD_9263aaad34014fc5b2f7cd8ae963698b"/>
                <w:id w:val="6010419"/>
                <w:lock w:val="sdtLocked"/>
              </w:sdtPr>
              <w:sdtContent>
                <w:tc>
                  <w:tcPr>
                    <w:tcW w:w="1131" w:type="pct"/>
                    <w:shd w:val="clear" w:color="auto" w:fill="auto"/>
                  </w:tcPr>
                  <w:p w:rsidR="00975788" w:rsidRPr="000D5B1B" w:rsidRDefault="00975788" w:rsidP="00B82504">
                    <w:pPr>
                      <w:rPr>
                        <w:rFonts w:ascii="宋体" w:hAnsi="宋体"/>
                      </w:rPr>
                    </w:pPr>
                    <w:r w:rsidRPr="000D5B1B">
                      <w:rPr>
                        <w:rFonts w:ascii="宋体" w:hAnsi="宋体" w:hint="eastAsia"/>
                      </w:rPr>
                      <w:t>对联营、合营企业投资</w:t>
                    </w:r>
                  </w:p>
                </w:tc>
              </w:sdtContent>
            </w:sdt>
            <w:tc>
              <w:tcPr>
                <w:tcW w:w="825" w:type="pct"/>
                <w:shd w:val="clear" w:color="auto" w:fill="auto"/>
              </w:tcPr>
              <w:p w:rsidR="00975788" w:rsidRPr="001E1DF1" w:rsidRDefault="00975788" w:rsidP="00B82504">
                <w:pPr>
                  <w:jc w:val="right"/>
                  <w:rPr>
                    <w:rFonts w:ascii="宋体" w:hAnsi="宋体"/>
                  </w:rPr>
                </w:pPr>
                <w:r w:rsidRPr="001E1DF1">
                  <w:rPr>
                    <w:rFonts w:ascii="宋体" w:hAnsi="宋体"/>
                  </w:rPr>
                  <w:t>48,857,738.06</w:t>
                </w:r>
              </w:p>
            </w:tc>
            <w:tc>
              <w:tcPr>
                <w:tcW w:w="282" w:type="pct"/>
                <w:shd w:val="clear" w:color="auto" w:fill="auto"/>
              </w:tcPr>
              <w:p w:rsidR="00975788" w:rsidRPr="001E1DF1" w:rsidRDefault="00975788" w:rsidP="00B82504">
                <w:pPr>
                  <w:jc w:val="right"/>
                  <w:rPr>
                    <w:rFonts w:ascii="宋体" w:hAnsi="宋体"/>
                  </w:rPr>
                </w:pPr>
              </w:p>
            </w:tc>
            <w:tc>
              <w:tcPr>
                <w:tcW w:w="825" w:type="pct"/>
                <w:shd w:val="clear" w:color="auto" w:fill="auto"/>
              </w:tcPr>
              <w:p w:rsidR="00975788" w:rsidRPr="001E1DF1" w:rsidRDefault="00975788" w:rsidP="00B82504">
                <w:pPr>
                  <w:jc w:val="right"/>
                  <w:rPr>
                    <w:rFonts w:ascii="宋体" w:hAnsi="宋体"/>
                  </w:rPr>
                </w:pPr>
                <w:r w:rsidRPr="001E1DF1">
                  <w:rPr>
                    <w:rFonts w:ascii="宋体" w:hAnsi="宋体"/>
                  </w:rPr>
                  <w:t>48,857,738.06</w:t>
                </w:r>
              </w:p>
            </w:tc>
            <w:tc>
              <w:tcPr>
                <w:tcW w:w="825" w:type="pct"/>
                <w:shd w:val="clear" w:color="auto" w:fill="auto"/>
              </w:tcPr>
              <w:p w:rsidR="00975788" w:rsidRPr="000D5B1B" w:rsidRDefault="00975788" w:rsidP="00B82504">
                <w:pPr>
                  <w:jc w:val="right"/>
                  <w:rPr>
                    <w:rFonts w:ascii="宋体" w:hAnsi="宋体"/>
                  </w:rPr>
                </w:pPr>
                <w:r w:rsidRPr="000D5B1B">
                  <w:rPr>
                    <w:rFonts w:ascii="宋体" w:hAnsi="宋体"/>
                  </w:rPr>
                  <w:t>43,511,162.23</w:t>
                </w:r>
              </w:p>
            </w:tc>
            <w:tc>
              <w:tcPr>
                <w:tcW w:w="289" w:type="pct"/>
                <w:shd w:val="clear" w:color="auto" w:fill="auto"/>
              </w:tcPr>
              <w:p w:rsidR="00975788" w:rsidRPr="000D5B1B" w:rsidRDefault="00975788" w:rsidP="00B82504">
                <w:pPr>
                  <w:jc w:val="right"/>
                  <w:rPr>
                    <w:rFonts w:ascii="宋体" w:hAnsi="宋体"/>
                  </w:rPr>
                </w:pPr>
              </w:p>
            </w:tc>
            <w:tc>
              <w:tcPr>
                <w:tcW w:w="825" w:type="pct"/>
                <w:shd w:val="clear" w:color="auto" w:fill="auto"/>
              </w:tcPr>
              <w:p w:rsidR="00975788" w:rsidRPr="000D5B1B" w:rsidRDefault="00975788" w:rsidP="00B82504">
                <w:pPr>
                  <w:jc w:val="right"/>
                  <w:rPr>
                    <w:rFonts w:ascii="宋体" w:hAnsi="宋体"/>
                  </w:rPr>
                </w:pPr>
                <w:r w:rsidRPr="000D5B1B">
                  <w:rPr>
                    <w:rFonts w:ascii="宋体" w:hAnsi="宋体"/>
                  </w:rPr>
                  <w:t>43,511,162.23</w:t>
                </w:r>
              </w:p>
            </w:tc>
          </w:tr>
          <w:tr w:rsidR="00975788" w:rsidRPr="000D5B1B" w:rsidTr="00B82504">
            <w:trPr>
              <w:cantSplit/>
            </w:trPr>
            <w:sdt>
              <w:sdtPr>
                <w:rPr>
                  <w:rFonts w:ascii="宋体" w:hAnsi="宋体"/>
                </w:rPr>
                <w:tag w:val="_PLD_5ced5d3fd2d845df89e0e68805ac19fe"/>
                <w:id w:val="6010420"/>
                <w:lock w:val="sdtLocked"/>
              </w:sdtPr>
              <w:sdtContent>
                <w:tc>
                  <w:tcPr>
                    <w:tcW w:w="1131" w:type="pct"/>
                    <w:shd w:val="clear" w:color="auto" w:fill="auto"/>
                    <w:vAlign w:val="center"/>
                  </w:tcPr>
                  <w:p w:rsidR="00975788" w:rsidRPr="000D5B1B" w:rsidRDefault="00975788" w:rsidP="00B82504">
                    <w:pPr>
                      <w:jc w:val="center"/>
                      <w:rPr>
                        <w:rFonts w:ascii="宋体" w:hAnsi="宋体"/>
                      </w:rPr>
                    </w:pPr>
                    <w:r w:rsidRPr="000D5B1B">
                      <w:rPr>
                        <w:rFonts w:ascii="宋体" w:hAnsi="宋体" w:hint="eastAsia"/>
                      </w:rPr>
                      <w:t>合计</w:t>
                    </w:r>
                  </w:p>
                </w:tc>
              </w:sdtContent>
            </w:sdt>
            <w:tc>
              <w:tcPr>
                <w:tcW w:w="825" w:type="pct"/>
                <w:shd w:val="clear" w:color="auto" w:fill="auto"/>
              </w:tcPr>
              <w:p w:rsidR="00975788" w:rsidRPr="001E1DF1" w:rsidRDefault="00975788" w:rsidP="00B82504">
                <w:pPr>
                  <w:jc w:val="right"/>
                  <w:rPr>
                    <w:rFonts w:ascii="宋体" w:hAnsi="宋体"/>
                  </w:rPr>
                </w:pPr>
                <w:r w:rsidRPr="001E1DF1">
                  <w:rPr>
                    <w:rFonts w:ascii="宋体" w:hAnsi="宋体"/>
                  </w:rPr>
                  <w:t>348,526,291.90</w:t>
                </w:r>
              </w:p>
            </w:tc>
            <w:tc>
              <w:tcPr>
                <w:tcW w:w="282" w:type="pct"/>
                <w:shd w:val="clear" w:color="auto" w:fill="auto"/>
              </w:tcPr>
              <w:p w:rsidR="00975788" w:rsidRPr="001E1DF1" w:rsidRDefault="00975788" w:rsidP="00B82504">
                <w:pPr>
                  <w:jc w:val="right"/>
                  <w:rPr>
                    <w:rFonts w:ascii="宋体" w:hAnsi="宋体"/>
                  </w:rPr>
                </w:pPr>
              </w:p>
            </w:tc>
            <w:tc>
              <w:tcPr>
                <w:tcW w:w="825" w:type="pct"/>
                <w:shd w:val="clear" w:color="auto" w:fill="auto"/>
              </w:tcPr>
              <w:p w:rsidR="00975788" w:rsidRPr="001E1DF1" w:rsidRDefault="00975788" w:rsidP="00B82504">
                <w:pPr>
                  <w:jc w:val="right"/>
                  <w:rPr>
                    <w:rFonts w:ascii="宋体" w:hAnsi="宋体"/>
                  </w:rPr>
                </w:pPr>
                <w:r w:rsidRPr="001E1DF1">
                  <w:rPr>
                    <w:rFonts w:ascii="宋体" w:hAnsi="宋体"/>
                  </w:rPr>
                  <w:t>348,526,291.90</w:t>
                </w:r>
              </w:p>
            </w:tc>
            <w:tc>
              <w:tcPr>
                <w:tcW w:w="825" w:type="pct"/>
                <w:shd w:val="clear" w:color="auto" w:fill="auto"/>
              </w:tcPr>
              <w:p w:rsidR="00975788" w:rsidRPr="000D5B1B" w:rsidRDefault="00975788" w:rsidP="00B82504">
                <w:pPr>
                  <w:jc w:val="right"/>
                  <w:rPr>
                    <w:rFonts w:ascii="宋体" w:hAnsi="宋体"/>
                  </w:rPr>
                </w:pPr>
                <w:r w:rsidRPr="000D5B1B">
                  <w:rPr>
                    <w:rFonts w:ascii="宋体" w:hAnsi="宋体"/>
                  </w:rPr>
                  <w:t>523,441,455.32</w:t>
                </w:r>
              </w:p>
            </w:tc>
            <w:tc>
              <w:tcPr>
                <w:tcW w:w="289" w:type="pct"/>
                <w:shd w:val="clear" w:color="auto" w:fill="auto"/>
              </w:tcPr>
              <w:p w:rsidR="00975788" w:rsidRPr="000D5B1B" w:rsidRDefault="00975788" w:rsidP="00B82504">
                <w:pPr>
                  <w:jc w:val="right"/>
                  <w:rPr>
                    <w:rFonts w:ascii="宋体" w:hAnsi="宋体"/>
                  </w:rPr>
                </w:pPr>
              </w:p>
            </w:tc>
            <w:tc>
              <w:tcPr>
                <w:tcW w:w="825" w:type="pct"/>
                <w:shd w:val="clear" w:color="auto" w:fill="auto"/>
              </w:tcPr>
              <w:p w:rsidR="00975788" w:rsidRPr="000D5B1B" w:rsidRDefault="00975788" w:rsidP="00B82504">
                <w:pPr>
                  <w:jc w:val="right"/>
                  <w:rPr>
                    <w:rFonts w:ascii="宋体" w:hAnsi="宋体"/>
                  </w:rPr>
                </w:pPr>
                <w:r w:rsidRPr="000D5B1B">
                  <w:rPr>
                    <w:rFonts w:ascii="宋体" w:hAnsi="宋体"/>
                  </w:rPr>
                  <w:t>523,441,455.32</w:t>
                </w:r>
              </w:p>
            </w:tc>
          </w:tr>
        </w:tbl>
        <w:p w:rsidR="005155D7" w:rsidRPr="000D5B1B" w:rsidRDefault="009E230D">
          <w:pPr>
            <w:rPr>
              <w:rFonts w:ascii="宋体" w:hAnsi="宋体"/>
              <w:szCs w:val="21"/>
            </w:rPr>
          </w:pPr>
        </w:p>
      </w:sdtContent>
    </w:sdt>
    <w:sdt>
      <w:sdtPr>
        <w:rPr>
          <w:rFonts w:ascii="宋体" w:hAnsi="宋体" w:cs="宋体" w:hint="eastAsia"/>
          <w:b w:val="0"/>
          <w:bCs w:val="0"/>
          <w:kern w:val="0"/>
          <w:szCs w:val="24"/>
        </w:rPr>
        <w:alias w:val="模块:对子公司投资"/>
        <w:tag w:val="_SEC_f8a5b8b7954e47eb81f4b0c9ee167266"/>
        <w:id w:val="880650"/>
        <w:lock w:val="sdtLocked"/>
        <w:placeholder>
          <w:docPart w:val="GBC22222222222222222222222222222"/>
        </w:placeholder>
      </w:sdtPr>
      <w:sdtEndPr>
        <w:rPr>
          <w:rFonts w:cs="Times New Roman"/>
          <w:kern w:val="2"/>
          <w:szCs w:val="21"/>
        </w:rPr>
      </w:sdtEndPr>
      <w:sdtContent>
        <w:p w:rsidR="005155D7" w:rsidRPr="000D5B1B" w:rsidRDefault="00D3606B">
          <w:pPr>
            <w:pStyle w:val="4"/>
            <w:numPr>
              <w:ilvl w:val="0"/>
              <w:numId w:val="108"/>
            </w:numPr>
            <w:rPr>
              <w:rFonts w:ascii="宋体" w:hAnsi="宋体"/>
            </w:rPr>
          </w:pPr>
          <w:r w:rsidRPr="000D5B1B">
            <w:rPr>
              <w:rFonts w:ascii="宋体" w:hAnsi="宋体" w:hint="eastAsia"/>
            </w:rPr>
            <w:t>对子公司投资</w:t>
          </w:r>
        </w:p>
        <w:sdt>
          <w:sdtPr>
            <w:rPr>
              <w:rFonts w:ascii="宋体" w:hAnsi="宋体"/>
            </w:rPr>
            <w:alias w:val="是否适用：母公司对子公司投资[双击切换]"/>
            <w:tag w:val="_GBC_db6ca6099b0a42bca0cbba7ead69557f"/>
            <w:id w:val="880637"/>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2B5641"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2B5641"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母公司财务附注：对子公司投资"/>
              <w:tag w:val="_GBC_744810ff600d4176af7d45c0bf0b7978"/>
              <w:id w:val="8806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母公司财务附注：对子公司投资"/>
              <w:tag w:val="_GBC_d2f8249dd813484db8850cd3e6e60609"/>
              <w:id w:val="8806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6110" w:type="pct"/>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1701"/>
            <w:gridCol w:w="1420"/>
            <w:gridCol w:w="1564"/>
            <w:gridCol w:w="1559"/>
            <w:gridCol w:w="851"/>
            <w:gridCol w:w="845"/>
          </w:tblGrid>
          <w:tr w:rsidR="0002117B" w:rsidRPr="000D5B1B" w:rsidTr="00B82504">
            <w:sdt>
              <w:sdtPr>
                <w:rPr>
                  <w:rFonts w:ascii="宋体" w:hAnsi="宋体"/>
                </w:rPr>
                <w:tag w:val="_PLD_43f5c326f4e64acb83b7062be90601f4"/>
                <w:id w:val="6010748"/>
                <w:lock w:val="sdtLocked"/>
              </w:sdtPr>
              <w:sdtContent>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02117B" w:rsidRPr="000D5B1B" w:rsidRDefault="0002117B" w:rsidP="00B82504">
                    <w:pPr>
                      <w:jc w:val="center"/>
                      <w:rPr>
                        <w:rFonts w:ascii="宋体" w:hAnsi="宋体"/>
                      </w:rPr>
                    </w:pPr>
                    <w:r w:rsidRPr="000D5B1B">
                      <w:rPr>
                        <w:rFonts w:ascii="宋体" w:hAnsi="宋体" w:hint="eastAsia"/>
                      </w:rPr>
                      <w:t>被投资单位</w:t>
                    </w:r>
                  </w:p>
                </w:tc>
              </w:sdtContent>
            </w:sdt>
            <w:sdt>
              <w:sdtPr>
                <w:rPr>
                  <w:rFonts w:ascii="宋体" w:hAnsi="宋体"/>
                </w:rPr>
                <w:tag w:val="_PLD_bfc01ff1dea540d68a163c0b4f2658e7"/>
                <w:id w:val="6010749"/>
                <w:lock w:val="sdtLocked"/>
              </w:sdtPr>
              <w:sdtContent>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rsidR="0002117B" w:rsidRPr="000D5B1B" w:rsidRDefault="0002117B" w:rsidP="00B82504">
                    <w:pPr>
                      <w:jc w:val="center"/>
                      <w:rPr>
                        <w:rFonts w:ascii="宋体" w:hAnsi="宋体"/>
                      </w:rPr>
                    </w:pPr>
                    <w:r w:rsidRPr="000D5B1B">
                      <w:rPr>
                        <w:rFonts w:ascii="宋体" w:hAnsi="宋体" w:hint="eastAsia"/>
                      </w:rPr>
                      <w:t>期初余额</w:t>
                    </w:r>
                  </w:p>
                </w:tc>
              </w:sdtContent>
            </w:sdt>
            <w:sdt>
              <w:sdtPr>
                <w:rPr>
                  <w:rFonts w:ascii="宋体" w:hAnsi="宋体"/>
                </w:rPr>
                <w:tag w:val="_PLD_2868730cdc514c8c888f9e5fbbf1861b"/>
                <w:id w:val="6010750"/>
                <w:lock w:val="sdtLocked"/>
              </w:sdtPr>
              <w:sdtContent>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02117B" w:rsidRPr="000D5B1B" w:rsidRDefault="0002117B" w:rsidP="00B82504">
                    <w:pPr>
                      <w:jc w:val="center"/>
                      <w:rPr>
                        <w:rFonts w:ascii="宋体" w:hAnsi="宋体"/>
                      </w:rPr>
                    </w:pPr>
                    <w:r w:rsidRPr="000D5B1B">
                      <w:rPr>
                        <w:rFonts w:ascii="宋体" w:hAnsi="宋体" w:hint="eastAsia"/>
                      </w:rPr>
                      <w:t>本期增加</w:t>
                    </w:r>
                  </w:p>
                </w:tc>
              </w:sdtContent>
            </w:sdt>
            <w:sdt>
              <w:sdtPr>
                <w:rPr>
                  <w:rFonts w:ascii="宋体" w:hAnsi="宋体"/>
                </w:rPr>
                <w:tag w:val="_PLD_53aab3e541434694890e1daaef86892e"/>
                <w:id w:val="6010751"/>
                <w:lock w:val="sdtLocked"/>
              </w:sdtPr>
              <w:sdtContent>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02117B" w:rsidRPr="000D5B1B" w:rsidRDefault="0002117B" w:rsidP="00B82504">
                    <w:pPr>
                      <w:jc w:val="center"/>
                      <w:rPr>
                        <w:rFonts w:ascii="宋体" w:hAnsi="宋体"/>
                      </w:rPr>
                    </w:pPr>
                    <w:r w:rsidRPr="000D5B1B">
                      <w:rPr>
                        <w:rFonts w:ascii="宋体" w:hAnsi="宋体" w:hint="eastAsia"/>
                      </w:rPr>
                      <w:t>本期减少</w:t>
                    </w:r>
                  </w:p>
                </w:tc>
              </w:sdtContent>
            </w:sdt>
            <w:sdt>
              <w:sdtPr>
                <w:rPr>
                  <w:rFonts w:ascii="宋体" w:hAnsi="宋体"/>
                </w:rPr>
                <w:tag w:val="_PLD_eeaa6cf867964b44953ca6fa9f1417b3"/>
                <w:id w:val="6010752"/>
                <w:lock w:val="sdtLocked"/>
              </w:sdtPr>
              <w:sdtContent>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02117B" w:rsidRPr="000D5B1B" w:rsidRDefault="0002117B" w:rsidP="00B82504">
                    <w:pPr>
                      <w:jc w:val="center"/>
                      <w:rPr>
                        <w:rFonts w:ascii="宋体" w:hAnsi="宋体"/>
                      </w:rPr>
                    </w:pPr>
                    <w:r w:rsidRPr="000D5B1B">
                      <w:rPr>
                        <w:rFonts w:ascii="宋体" w:hAnsi="宋体" w:hint="eastAsia"/>
                      </w:rPr>
                      <w:t>期末余额</w:t>
                    </w:r>
                  </w:p>
                </w:tc>
              </w:sdtContent>
            </w:sdt>
            <w:sdt>
              <w:sdtPr>
                <w:rPr>
                  <w:rFonts w:ascii="宋体" w:hAnsi="宋体"/>
                </w:rPr>
                <w:tag w:val="_PLD_4365562ff41a4c1fbb543509a4ea61f6"/>
                <w:id w:val="6010753"/>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02117B" w:rsidRPr="000D5B1B" w:rsidRDefault="0002117B" w:rsidP="00B82504">
                    <w:pPr>
                      <w:jc w:val="center"/>
                      <w:rPr>
                        <w:rFonts w:ascii="宋体" w:hAnsi="宋体"/>
                        <w:szCs w:val="21"/>
                      </w:rPr>
                    </w:pPr>
                    <w:r w:rsidRPr="000D5B1B">
                      <w:rPr>
                        <w:rFonts w:ascii="宋体" w:hAnsi="宋体" w:hint="eastAsia"/>
                      </w:rPr>
                      <w:t>本期计提减值准备</w:t>
                    </w:r>
                  </w:p>
                </w:tc>
              </w:sdtContent>
            </w:sdt>
            <w:sdt>
              <w:sdtPr>
                <w:rPr>
                  <w:rFonts w:ascii="宋体" w:hAnsi="宋体"/>
                </w:rPr>
                <w:tag w:val="_PLD_1d05d35b40794516842b0264b05f0a95"/>
                <w:id w:val="6010754"/>
                <w:lock w:val="sdtLocked"/>
              </w:sdtPr>
              <w:sdtContent>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02117B" w:rsidRPr="000D5B1B" w:rsidRDefault="0002117B" w:rsidP="00B82504">
                    <w:pPr>
                      <w:jc w:val="center"/>
                      <w:rPr>
                        <w:rFonts w:ascii="宋体" w:hAnsi="宋体"/>
                      </w:rPr>
                    </w:pPr>
                    <w:r w:rsidRPr="000D5B1B">
                      <w:rPr>
                        <w:rFonts w:ascii="宋体" w:hAnsi="宋体" w:hint="eastAsia"/>
                      </w:rPr>
                      <w:t>减值准备期末余额</w:t>
                    </w:r>
                  </w:p>
                </w:tc>
              </w:sdtContent>
            </w:sdt>
          </w:tr>
          <w:sdt>
            <w:sdtPr>
              <w:rPr>
                <w:rFonts w:ascii="宋体" w:eastAsiaTheme="minorEastAsia" w:hAnsi="宋体" w:cstheme="minorBidi"/>
                <w:sz w:val="18"/>
                <w:szCs w:val="18"/>
              </w:rPr>
              <w:alias w:val="长期股权投资明细"/>
              <w:tag w:val="_TUP_ffd53d91c32d4e5ea37a6c2ca799f0e2"/>
              <w:id w:val="6010755"/>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江苏恒顺调味食品有限公司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180,085,719.06</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180,085,719.06</w:t>
                    </w: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56"/>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镇江恒顺生物工程有限公司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38,001,600.00</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 xml:space="preserve">　</w:t>
                    </w: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38,001,600.00</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57"/>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镇江恒顺饲料有限公司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27,000,000.00</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27,000,000.00</w:t>
                    </w: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58"/>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江苏恒顺沭阳调味品有限公司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19,845,636.03</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19,845,636.03</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59"/>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武汉鑫恒顺商贸有限公司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1,155,000.00</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1,155,000.00</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60"/>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上海镇江恒顺酱醋配销有限公司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550,000.00</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550,000.00</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61"/>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山西恒顺老陈醋有限公司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13,000,000.00</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13,000,000.00</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62"/>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徐州恒顺万通食品酿造有限公司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19,000,000.00</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19,000,000.00</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63"/>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江苏恒顺醋业云阳调味品有限公司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13,850,000.00</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13,850,000.00</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64"/>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镇江恒顺新型调味品有限公司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2,136,042.88</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2,136,042.88</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65"/>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恒顺醋业安徽调味品有限公司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2,950,000.00</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2,950,000.00</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66"/>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镇江恒顺酒业有限公司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2,398,434.74</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22,480,438.61</w:t>
                    </w: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24,878,873.35</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67"/>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镇江金顺酱醋有限公司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440,000.00</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440,000.00</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68"/>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镇江恒华彩印包装有限公司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3,178,809.25</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3,178,809.25</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69"/>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镇江恒达塑料包装有限公司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1,644,206.42</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1,644,206.42</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70"/>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镇江恒顺米业有限公司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1,098,000.00</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1,098,000.00</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71"/>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镇江润扬调味品有限公司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300,000.00</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300,000.00</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72"/>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镇江恒欣生物科技有限公司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3,000,000.00</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2,500,000.00</w:t>
                    </w: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5,500,000.00</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73"/>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镇江恒顺醋博文化旅游发展有限公司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600,000.00</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600,000.00</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74"/>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镇江恒顺饮品有限公司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9,500,000.00</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9,500,000.00</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75"/>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镇江恒顺商城有限公司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101,375,377.54</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101,375,377.54</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76"/>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黑龙江恒顺醋业酿造有限公司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25,500,000.00</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25,500,000.00</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77"/>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镇江恒顺信息科技有限责任公司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900,000.00</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250,000.00</w:t>
                    </w: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1,150,000.00</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78"/>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新疆恒顺沙林食品有限公司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12,421,467.17</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t xml:space="preserve">　</w:t>
                    </w: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12,421,467.17</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79"/>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镇江恒丰酱醋有限公司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1,593,541.20</w:t>
                    </w: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1,593,541.20</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80"/>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恒丰食品镇江有限公司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10,829,794.94</w:t>
                    </w: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10,829,794.94</w:t>
                    </w: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tr w:rsidR="0002117B" w:rsidRPr="000D5B1B" w:rsidTr="00B82504">
            <w:sdt>
              <w:sdtPr>
                <w:rPr>
                  <w:rFonts w:ascii="宋体" w:hAnsi="宋体"/>
                </w:rPr>
                <w:tag w:val="_PLD_6d78abc7997f45e2969ef24257800aca"/>
                <w:id w:val="6010781"/>
                <w:lock w:val="sdtLocked"/>
              </w:sdtPr>
              <w:sdtContent>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jc w:val="center"/>
                      <w:rPr>
                        <w:rFonts w:ascii="宋体" w:hAnsi="宋体"/>
                      </w:rPr>
                    </w:pPr>
                    <w:r w:rsidRPr="000D5B1B">
                      <w:rPr>
                        <w:rFonts w:ascii="宋体" w:hAnsi="宋体" w:hint="eastAsia"/>
                      </w:rPr>
                      <w:t>合计</w:t>
                    </w:r>
                  </w:p>
                </w:tc>
              </w:sdtContent>
            </w:sdt>
            <w:tc>
              <w:tcPr>
                <w:tcW w:w="769" w:type="pct"/>
                <w:tcBorders>
                  <w:top w:val="single" w:sz="4" w:space="0" w:color="auto"/>
                  <w:left w:val="single" w:sz="4" w:space="0" w:color="auto"/>
                  <w:bottom w:val="single" w:sz="4" w:space="0" w:color="auto"/>
                  <w:right w:val="single" w:sz="4" w:space="0" w:color="auto"/>
                </w:tcBorders>
              </w:tcPr>
              <w:p w:rsidR="0002117B" w:rsidRPr="00533AC3" w:rsidRDefault="0002117B" w:rsidP="00B82504">
                <w:pPr>
                  <w:jc w:val="right"/>
                  <w:rPr>
                    <w:rFonts w:ascii="宋体" w:hAnsi="宋体"/>
                    <w:sz w:val="18"/>
                    <w:szCs w:val="18"/>
                  </w:rPr>
                </w:pPr>
                <w:r w:rsidRPr="00533AC3">
                  <w:rPr>
                    <w:rFonts w:ascii="宋体" w:hAnsi="宋体"/>
                    <w:sz w:val="18"/>
                    <w:szCs w:val="18"/>
                  </w:rPr>
                  <w:t>479,930,293.09</w:t>
                </w:r>
              </w:p>
            </w:tc>
            <w:tc>
              <w:tcPr>
                <w:tcW w:w="642" w:type="pct"/>
                <w:tcBorders>
                  <w:top w:val="single" w:sz="4" w:space="0" w:color="auto"/>
                  <w:left w:val="single" w:sz="4" w:space="0" w:color="auto"/>
                  <w:bottom w:val="single" w:sz="4" w:space="0" w:color="auto"/>
                  <w:right w:val="single" w:sz="4" w:space="0" w:color="auto"/>
                </w:tcBorders>
              </w:tcPr>
              <w:p w:rsidR="0002117B" w:rsidRPr="00533AC3" w:rsidRDefault="0002117B" w:rsidP="00B82504">
                <w:pPr>
                  <w:jc w:val="right"/>
                  <w:rPr>
                    <w:rFonts w:ascii="宋体" w:hAnsi="宋体"/>
                    <w:sz w:val="18"/>
                    <w:szCs w:val="18"/>
                  </w:rPr>
                </w:pPr>
                <w:r w:rsidRPr="00533AC3">
                  <w:rPr>
                    <w:rFonts w:ascii="宋体" w:hAnsi="宋体"/>
                    <w:sz w:val="18"/>
                    <w:szCs w:val="18"/>
                  </w:rPr>
                  <w:t>37,653,774.75</w:t>
                </w:r>
              </w:p>
            </w:tc>
            <w:tc>
              <w:tcPr>
                <w:tcW w:w="707" w:type="pct"/>
                <w:tcBorders>
                  <w:top w:val="single" w:sz="4" w:space="0" w:color="auto"/>
                  <w:left w:val="single" w:sz="4" w:space="0" w:color="auto"/>
                  <w:bottom w:val="single" w:sz="4" w:space="0" w:color="auto"/>
                  <w:right w:val="single" w:sz="4" w:space="0" w:color="auto"/>
                </w:tcBorders>
              </w:tcPr>
              <w:p w:rsidR="0002117B" w:rsidRPr="00533AC3" w:rsidRDefault="0002117B" w:rsidP="00B82504">
                <w:pPr>
                  <w:jc w:val="right"/>
                  <w:rPr>
                    <w:rFonts w:ascii="宋体" w:hAnsi="宋体"/>
                    <w:sz w:val="18"/>
                    <w:szCs w:val="18"/>
                  </w:rPr>
                </w:pPr>
                <w:r w:rsidRPr="00533AC3">
                  <w:rPr>
                    <w:rFonts w:ascii="宋体" w:hAnsi="宋体"/>
                    <w:sz w:val="18"/>
                    <w:szCs w:val="18"/>
                  </w:rPr>
                  <w:t>217,915,514.00</w:t>
                </w:r>
              </w:p>
            </w:tc>
            <w:tc>
              <w:tcPr>
                <w:tcW w:w="705" w:type="pct"/>
                <w:tcBorders>
                  <w:top w:val="single" w:sz="4" w:space="0" w:color="auto"/>
                  <w:left w:val="single" w:sz="4" w:space="0" w:color="auto"/>
                  <w:bottom w:val="single" w:sz="4" w:space="0" w:color="auto"/>
                  <w:right w:val="single" w:sz="4" w:space="0" w:color="auto"/>
                </w:tcBorders>
              </w:tcPr>
              <w:p w:rsidR="0002117B" w:rsidRPr="00533AC3" w:rsidRDefault="0002117B" w:rsidP="00B82504">
                <w:pPr>
                  <w:jc w:val="right"/>
                  <w:rPr>
                    <w:rFonts w:ascii="宋体" w:hAnsi="宋体"/>
                    <w:sz w:val="18"/>
                    <w:szCs w:val="18"/>
                  </w:rPr>
                </w:pPr>
                <w:r w:rsidRPr="00533AC3">
                  <w:rPr>
                    <w:rFonts w:ascii="宋体" w:hAnsi="宋体"/>
                    <w:sz w:val="18"/>
                    <w:szCs w:val="18"/>
                  </w:rPr>
                  <w:t>299,668,553.84</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tbl>
        <w:p w:rsidR="005155D7" w:rsidRPr="000D5B1B" w:rsidRDefault="009E230D">
          <w:pPr>
            <w:rPr>
              <w:rFonts w:ascii="宋体" w:hAnsi="宋体"/>
              <w:szCs w:val="21"/>
            </w:rPr>
          </w:pPr>
        </w:p>
      </w:sdtContent>
    </w:sdt>
    <w:sdt>
      <w:sdtPr>
        <w:rPr>
          <w:rFonts w:ascii="宋体" w:hAnsi="宋体" w:cs="宋体" w:hint="eastAsia"/>
          <w:b w:val="0"/>
          <w:bCs w:val="0"/>
          <w:kern w:val="0"/>
          <w:szCs w:val="21"/>
        </w:rPr>
        <w:alias w:val="模块:对联营、合营企业投资"/>
        <w:tag w:val="_SEC_4a653049f75d481585b4f9d9da6a8d0e"/>
        <w:id w:val="880676"/>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108"/>
            </w:numPr>
            <w:rPr>
              <w:rFonts w:ascii="宋体" w:hAnsi="宋体"/>
              <w:szCs w:val="21"/>
            </w:rPr>
          </w:pPr>
          <w:r w:rsidRPr="000D5B1B">
            <w:rPr>
              <w:rFonts w:ascii="宋体" w:hAnsi="宋体" w:hint="eastAsia"/>
              <w:szCs w:val="21"/>
            </w:rPr>
            <w:t>对联营、</w:t>
          </w:r>
          <w:r w:rsidRPr="000D5B1B">
            <w:rPr>
              <w:rFonts w:ascii="宋体" w:hAnsi="宋体" w:hint="eastAsia"/>
            </w:rPr>
            <w:t>合营</w:t>
          </w:r>
          <w:r w:rsidRPr="000D5B1B">
            <w:rPr>
              <w:rFonts w:ascii="宋体" w:hAnsi="宋体" w:hint="eastAsia"/>
              <w:szCs w:val="21"/>
            </w:rPr>
            <w:t>企业投资</w:t>
          </w:r>
        </w:p>
        <w:sdt>
          <w:sdtPr>
            <w:rPr>
              <w:rFonts w:ascii="宋体" w:hAnsi="宋体"/>
            </w:rPr>
            <w:alias w:val="是否适用：母公司对联营、合营企业投资[双击切换]"/>
            <w:tag w:val="_GBC_2e4760cb979247e69579530b3868e897"/>
            <w:id w:val="880651"/>
            <w:lock w:val="sdtConten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0116FA"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D3606B"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lastRenderedPageBreak/>
            <w:t>单位：</w:t>
          </w:r>
          <w:sdt>
            <w:sdtPr>
              <w:rPr>
                <w:rFonts w:ascii="宋体" w:hAnsi="宋体" w:hint="eastAsia"/>
                <w:szCs w:val="21"/>
              </w:rPr>
              <w:alias w:val="单位：母公司财务附注：对联营、合营企业投资"/>
              <w:tag w:val="_GBC_ccad125c53784121bdbf82967e585280"/>
              <w:id w:val="88065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母公司财务附注：对联营、合营企业投资"/>
              <w:tag w:val="_GBC_f572fc517d504bef8d5942b395a68d39"/>
              <w:id w:val="8806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24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86"/>
            <w:gridCol w:w="758"/>
            <w:gridCol w:w="760"/>
            <w:gridCol w:w="670"/>
            <w:gridCol w:w="786"/>
            <w:gridCol w:w="707"/>
            <w:gridCol w:w="710"/>
            <w:gridCol w:w="784"/>
            <w:gridCol w:w="775"/>
            <w:gridCol w:w="758"/>
            <w:gridCol w:w="771"/>
            <w:gridCol w:w="731"/>
          </w:tblGrid>
          <w:tr w:rsidR="00C03270" w:rsidRPr="000D5B1B" w:rsidTr="00B82504">
            <w:sdt>
              <w:sdtPr>
                <w:rPr>
                  <w:rFonts w:ascii="宋体" w:hAnsi="宋体"/>
                </w:rPr>
                <w:tag w:val="_PLD_cddf860d624b41069bef0850b92b7db2"/>
                <w:id w:val="6011643"/>
                <w:lock w:val="sdtLocked"/>
              </w:sdtPr>
              <w:sdtContent>
                <w:tc>
                  <w:tcPr>
                    <w:tcW w:w="677" w:type="pct"/>
                    <w:vMerge w:val="restart"/>
                    <w:tcBorders>
                      <w:top w:val="single" w:sz="4" w:space="0" w:color="auto"/>
                      <w:left w:val="single" w:sz="4" w:space="0" w:color="auto"/>
                      <w:right w:val="single" w:sz="4" w:space="0" w:color="auto"/>
                    </w:tcBorders>
                    <w:shd w:val="clear" w:color="auto" w:fill="auto"/>
                    <w:vAlign w:val="center"/>
                  </w:tcPr>
                  <w:p w:rsidR="00C03270" w:rsidRPr="000D5B1B" w:rsidRDefault="00C03270" w:rsidP="00B82504">
                    <w:pPr>
                      <w:jc w:val="center"/>
                      <w:rPr>
                        <w:rFonts w:ascii="宋体" w:hAnsi="宋体"/>
                        <w:szCs w:val="21"/>
                      </w:rPr>
                    </w:pPr>
                    <w:r w:rsidRPr="000D5B1B">
                      <w:rPr>
                        <w:rFonts w:ascii="宋体" w:hAnsi="宋体" w:hint="eastAsia"/>
                        <w:szCs w:val="21"/>
                      </w:rPr>
                      <w:t>投资</w:t>
                    </w:r>
                  </w:p>
                  <w:p w:rsidR="00C03270" w:rsidRPr="000D5B1B" w:rsidRDefault="00C03270" w:rsidP="00B82504">
                    <w:pPr>
                      <w:jc w:val="center"/>
                      <w:rPr>
                        <w:rFonts w:ascii="宋体" w:hAnsi="宋体"/>
                        <w:szCs w:val="21"/>
                      </w:rPr>
                    </w:pPr>
                    <w:r w:rsidRPr="000D5B1B">
                      <w:rPr>
                        <w:rFonts w:ascii="宋体" w:hAnsi="宋体" w:hint="eastAsia"/>
                        <w:szCs w:val="21"/>
                      </w:rPr>
                      <w:t>单位</w:t>
                    </w:r>
                  </w:p>
                </w:tc>
              </w:sdtContent>
            </w:sdt>
            <w:sdt>
              <w:sdtPr>
                <w:rPr>
                  <w:rFonts w:ascii="宋体" w:hAnsi="宋体"/>
                </w:rPr>
                <w:tag w:val="_PLD_1e9893e3e3854470a87271f1c7db6cdb"/>
                <w:id w:val="6011644"/>
                <w:lock w:val="sdtLocked"/>
              </w:sdtPr>
              <w:sdtContent>
                <w:tc>
                  <w:tcPr>
                    <w:tcW w:w="399" w:type="pct"/>
                    <w:vMerge w:val="restart"/>
                    <w:tcBorders>
                      <w:top w:val="single" w:sz="4" w:space="0" w:color="auto"/>
                      <w:left w:val="single" w:sz="4" w:space="0" w:color="auto"/>
                      <w:right w:val="single" w:sz="4" w:space="0" w:color="auto"/>
                    </w:tcBorders>
                    <w:shd w:val="clear" w:color="auto" w:fill="auto"/>
                    <w:vAlign w:val="center"/>
                  </w:tcPr>
                  <w:p w:rsidR="00C03270" w:rsidRPr="000D5B1B" w:rsidRDefault="00C03270" w:rsidP="00B82504">
                    <w:pPr>
                      <w:jc w:val="center"/>
                      <w:rPr>
                        <w:rFonts w:ascii="宋体" w:hAnsi="宋体"/>
                        <w:szCs w:val="21"/>
                      </w:rPr>
                    </w:pPr>
                    <w:r w:rsidRPr="000D5B1B">
                      <w:rPr>
                        <w:rFonts w:ascii="宋体" w:hAnsi="宋体" w:hint="eastAsia"/>
                        <w:szCs w:val="21"/>
                      </w:rPr>
                      <w:t>期初</w:t>
                    </w:r>
                  </w:p>
                  <w:p w:rsidR="00C03270" w:rsidRPr="000D5B1B" w:rsidRDefault="00C03270" w:rsidP="00B82504">
                    <w:pPr>
                      <w:jc w:val="center"/>
                      <w:rPr>
                        <w:rFonts w:ascii="宋体" w:hAnsi="宋体"/>
                        <w:szCs w:val="21"/>
                      </w:rPr>
                    </w:pPr>
                    <w:r w:rsidRPr="000D5B1B">
                      <w:rPr>
                        <w:rFonts w:ascii="宋体" w:hAnsi="宋体" w:hint="eastAsia"/>
                        <w:szCs w:val="21"/>
                      </w:rPr>
                      <w:t>余额</w:t>
                    </w:r>
                  </w:p>
                </w:tc>
              </w:sdtContent>
            </w:sdt>
            <w:sdt>
              <w:sdtPr>
                <w:rPr>
                  <w:rFonts w:ascii="宋体" w:hAnsi="宋体"/>
                </w:rPr>
                <w:tag w:val="_PLD_51e202fa7d4541e8b1073ad1aab00e23"/>
                <w:id w:val="6011645"/>
                <w:lock w:val="sdtLocked"/>
              </w:sdtPr>
              <w:sdtContent>
                <w:tc>
                  <w:tcPr>
                    <w:tcW w:w="313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C03270" w:rsidRPr="000D5B1B" w:rsidRDefault="00C03270" w:rsidP="00B82504">
                    <w:pPr>
                      <w:jc w:val="center"/>
                      <w:rPr>
                        <w:rFonts w:ascii="宋体" w:hAnsi="宋体"/>
                        <w:szCs w:val="21"/>
                      </w:rPr>
                    </w:pPr>
                    <w:r w:rsidRPr="000D5B1B">
                      <w:rPr>
                        <w:rFonts w:ascii="宋体" w:hAnsi="宋体" w:hint="eastAsia"/>
                        <w:szCs w:val="21"/>
                      </w:rPr>
                      <w:t>本期增减变动</w:t>
                    </w:r>
                  </w:p>
                </w:tc>
              </w:sdtContent>
            </w:sdt>
            <w:sdt>
              <w:sdtPr>
                <w:rPr>
                  <w:rFonts w:ascii="宋体" w:hAnsi="宋体"/>
                </w:rPr>
                <w:tag w:val="_PLD_fb68ab3bfe254cb4ac4728b9c324a1ea"/>
                <w:id w:val="6011646"/>
                <w:lock w:val="sdtLocked"/>
              </w:sdtPr>
              <w:sdtContent>
                <w:tc>
                  <w:tcPr>
                    <w:tcW w:w="406" w:type="pct"/>
                    <w:vMerge w:val="restart"/>
                    <w:tcBorders>
                      <w:top w:val="single" w:sz="4" w:space="0" w:color="auto"/>
                      <w:left w:val="single" w:sz="4" w:space="0" w:color="auto"/>
                      <w:right w:val="single" w:sz="4" w:space="0" w:color="auto"/>
                    </w:tcBorders>
                    <w:shd w:val="clear" w:color="auto" w:fill="auto"/>
                    <w:vAlign w:val="center"/>
                  </w:tcPr>
                  <w:p w:rsidR="00C03270" w:rsidRPr="000D5B1B" w:rsidRDefault="00C03270" w:rsidP="00B82504">
                    <w:pPr>
                      <w:jc w:val="center"/>
                      <w:rPr>
                        <w:rFonts w:ascii="宋体" w:hAnsi="宋体"/>
                        <w:szCs w:val="21"/>
                      </w:rPr>
                    </w:pPr>
                    <w:r w:rsidRPr="000D5B1B">
                      <w:rPr>
                        <w:rFonts w:ascii="宋体" w:hAnsi="宋体" w:hint="eastAsia"/>
                        <w:szCs w:val="21"/>
                      </w:rPr>
                      <w:t>期末</w:t>
                    </w:r>
                  </w:p>
                  <w:p w:rsidR="00C03270" w:rsidRPr="000D5B1B" w:rsidRDefault="00C03270" w:rsidP="00B82504">
                    <w:pPr>
                      <w:jc w:val="center"/>
                      <w:rPr>
                        <w:rFonts w:ascii="宋体" w:hAnsi="宋体"/>
                        <w:szCs w:val="21"/>
                      </w:rPr>
                    </w:pPr>
                    <w:r w:rsidRPr="000D5B1B">
                      <w:rPr>
                        <w:rFonts w:ascii="宋体" w:hAnsi="宋体" w:hint="eastAsia"/>
                        <w:szCs w:val="21"/>
                      </w:rPr>
                      <w:t>余额</w:t>
                    </w:r>
                  </w:p>
                </w:tc>
              </w:sdtContent>
            </w:sdt>
            <w:sdt>
              <w:sdtPr>
                <w:rPr>
                  <w:rFonts w:ascii="宋体" w:hAnsi="宋体"/>
                </w:rPr>
                <w:tag w:val="_PLD_79ea6426597c4707b961bbd96c8cf19f"/>
                <w:id w:val="6011647"/>
                <w:lock w:val="sdtLocked"/>
              </w:sdtPr>
              <w:sdtContent>
                <w:tc>
                  <w:tcPr>
                    <w:tcW w:w="387" w:type="pct"/>
                    <w:vMerge w:val="restart"/>
                    <w:tcBorders>
                      <w:top w:val="single" w:sz="4" w:space="0" w:color="auto"/>
                      <w:left w:val="single" w:sz="4" w:space="0" w:color="auto"/>
                      <w:right w:val="single" w:sz="4" w:space="0" w:color="auto"/>
                    </w:tcBorders>
                    <w:shd w:val="clear" w:color="auto" w:fill="auto"/>
                    <w:vAlign w:val="center"/>
                  </w:tcPr>
                  <w:p w:rsidR="00C03270" w:rsidRPr="000D5B1B" w:rsidRDefault="00C03270" w:rsidP="00B82504">
                    <w:pPr>
                      <w:jc w:val="center"/>
                      <w:rPr>
                        <w:rFonts w:ascii="宋体" w:hAnsi="宋体"/>
                        <w:szCs w:val="21"/>
                      </w:rPr>
                    </w:pPr>
                    <w:r w:rsidRPr="000D5B1B">
                      <w:rPr>
                        <w:rFonts w:ascii="宋体" w:hAnsi="宋体" w:hint="eastAsia"/>
                        <w:szCs w:val="21"/>
                      </w:rPr>
                      <w:t>减值准备期末余额</w:t>
                    </w:r>
                  </w:p>
                </w:tc>
              </w:sdtContent>
            </w:sdt>
          </w:tr>
          <w:tr w:rsidR="00C03270" w:rsidRPr="000D5B1B" w:rsidTr="00B82504">
            <w:tc>
              <w:tcPr>
                <w:tcW w:w="677" w:type="pct"/>
                <w:vMerge/>
                <w:tcBorders>
                  <w:left w:val="single" w:sz="4" w:space="0" w:color="auto"/>
                  <w:bottom w:val="single" w:sz="4" w:space="0" w:color="auto"/>
                  <w:right w:val="single" w:sz="4" w:space="0" w:color="auto"/>
                </w:tcBorders>
                <w:shd w:val="clear" w:color="auto" w:fill="auto"/>
              </w:tcPr>
              <w:p w:rsidR="00C03270" w:rsidRPr="000D5B1B" w:rsidRDefault="00C03270" w:rsidP="00B82504">
                <w:pPr>
                  <w:jc w:val="center"/>
                  <w:rPr>
                    <w:rFonts w:ascii="宋体" w:hAnsi="宋体"/>
                    <w:szCs w:val="21"/>
                  </w:rPr>
                </w:pPr>
              </w:p>
            </w:tc>
            <w:tc>
              <w:tcPr>
                <w:tcW w:w="399" w:type="pct"/>
                <w:vMerge/>
                <w:tcBorders>
                  <w:left w:val="single" w:sz="4" w:space="0" w:color="auto"/>
                  <w:bottom w:val="single" w:sz="4" w:space="0" w:color="auto"/>
                  <w:right w:val="single" w:sz="4" w:space="0" w:color="auto"/>
                </w:tcBorders>
                <w:shd w:val="clear" w:color="auto" w:fill="auto"/>
              </w:tcPr>
              <w:p w:rsidR="00C03270" w:rsidRPr="000D5B1B" w:rsidRDefault="00C03270" w:rsidP="00B82504">
                <w:pPr>
                  <w:jc w:val="center"/>
                  <w:rPr>
                    <w:rFonts w:ascii="宋体" w:hAnsi="宋体"/>
                    <w:szCs w:val="21"/>
                  </w:rPr>
                </w:pPr>
              </w:p>
            </w:tc>
            <w:sdt>
              <w:sdtPr>
                <w:rPr>
                  <w:rFonts w:ascii="宋体" w:hAnsi="宋体"/>
                </w:rPr>
                <w:tag w:val="_PLD_759fe0f59b6046308988b932a5f90e06"/>
                <w:id w:val="6011648"/>
                <w:lock w:val="sdtLocked"/>
              </w:sdtPr>
              <w:sdtContent>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C03270" w:rsidRPr="000D5B1B" w:rsidRDefault="00C03270" w:rsidP="00B82504">
                    <w:pPr>
                      <w:jc w:val="center"/>
                      <w:rPr>
                        <w:rFonts w:ascii="宋体" w:hAnsi="宋体"/>
                        <w:szCs w:val="21"/>
                      </w:rPr>
                    </w:pPr>
                    <w:r w:rsidRPr="000D5B1B">
                      <w:rPr>
                        <w:rFonts w:ascii="宋体" w:hAnsi="宋体" w:hint="eastAsia"/>
                        <w:szCs w:val="21"/>
                      </w:rPr>
                      <w:t>追加投资</w:t>
                    </w:r>
                  </w:p>
                </w:tc>
              </w:sdtContent>
            </w:sdt>
            <w:sdt>
              <w:sdtPr>
                <w:rPr>
                  <w:rFonts w:ascii="宋体" w:hAnsi="宋体"/>
                </w:rPr>
                <w:tag w:val="_PLD_6f033bedb79a4bd7bc36dc52845a5ea0"/>
                <w:id w:val="6011649"/>
                <w:lock w:val="sdtLocked"/>
              </w:sdtPr>
              <w:sdtContent>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C03270" w:rsidRPr="000D5B1B" w:rsidRDefault="00C03270" w:rsidP="00B82504">
                    <w:pPr>
                      <w:jc w:val="center"/>
                      <w:rPr>
                        <w:rFonts w:ascii="宋体" w:hAnsi="宋体"/>
                        <w:szCs w:val="21"/>
                      </w:rPr>
                    </w:pPr>
                    <w:r w:rsidRPr="000D5B1B">
                      <w:rPr>
                        <w:rFonts w:ascii="宋体" w:hAnsi="宋体" w:hint="eastAsia"/>
                        <w:szCs w:val="21"/>
                      </w:rPr>
                      <w:t>减少投资</w:t>
                    </w:r>
                  </w:p>
                </w:tc>
              </w:sdtContent>
            </w:sdt>
            <w:sdt>
              <w:sdtPr>
                <w:rPr>
                  <w:rFonts w:ascii="宋体" w:hAnsi="宋体"/>
                </w:rPr>
                <w:tag w:val="_PLD_67e4baac3d05451d940d328c18f19014"/>
                <w:id w:val="6011650"/>
                <w:lock w:val="sdtLocked"/>
              </w:sdtPr>
              <w:sdtContent>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C03270" w:rsidRPr="000D5B1B" w:rsidRDefault="00C03270" w:rsidP="00B82504">
                    <w:pPr>
                      <w:jc w:val="center"/>
                      <w:rPr>
                        <w:rFonts w:ascii="宋体" w:hAnsi="宋体"/>
                        <w:szCs w:val="21"/>
                      </w:rPr>
                    </w:pPr>
                    <w:r w:rsidRPr="000D5B1B">
                      <w:rPr>
                        <w:rFonts w:ascii="宋体" w:hAnsi="宋体" w:hint="eastAsia"/>
                        <w:szCs w:val="21"/>
                      </w:rPr>
                      <w:t>权益法下确认的投资损益</w:t>
                    </w:r>
                  </w:p>
                </w:tc>
              </w:sdtContent>
            </w:sdt>
            <w:sdt>
              <w:sdtPr>
                <w:rPr>
                  <w:rFonts w:ascii="宋体" w:hAnsi="宋体"/>
                </w:rPr>
                <w:tag w:val="_PLD_700419003e5b4596b973710043374374"/>
                <w:id w:val="6011651"/>
                <w:lock w:val="sdtLocked"/>
              </w:sdtPr>
              <w:sdtContent>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C03270" w:rsidRPr="000D5B1B" w:rsidRDefault="00C03270" w:rsidP="00B82504">
                    <w:pPr>
                      <w:jc w:val="center"/>
                      <w:rPr>
                        <w:rFonts w:ascii="宋体" w:hAnsi="宋体"/>
                        <w:szCs w:val="21"/>
                      </w:rPr>
                    </w:pPr>
                    <w:r w:rsidRPr="000D5B1B">
                      <w:rPr>
                        <w:rFonts w:ascii="宋体" w:hAnsi="宋体" w:hint="eastAsia"/>
                        <w:szCs w:val="21"/>
                      </w:rPr>
                      <w:t>其他综合收益调整</w:t>
                    </w:r>
                  </w:p>
                </w:tc>
              </w:sdtContent>
            </w:sdt>
            <w:sdt>
              <w:sdtPr>
                <w:rPr>
                  <w:rFonts w:ascii="宋体" w:hAnsi="宋体"/>
                </w:rPr>
                <w:tag w:val="_PLD_9318c7f257d249e0a0b9bf70263601d5"/>
                <w:id w:val="6011652"/>
                <w:lock w:val="sdtLocked"/>
              </w:sdtPr>
              <w:sdtContent>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C03270" w:rsidRPr="000D5B1B" w:rsidRDefault="00C03270" w:rsidP="00B82504">
                    <w:pPr>
                      <w:jc w:val="center"/>
                      <w:rPr>
                        <w:rFonts w:ascii="宋体" w:hAnsi="宋体"/>
                        <w:szCs w:val="21"/>
                      </w:rPr>
                    </w:pPr>
                    <w:r w:rsidRPr="000D5B1B">
                      <w:rPr>
                        <w:rFonts w:ascii="宋体" w:hAnsi="宋体" w:hint="eastAsia"/>
                        <w:szCs w:val="21"/>
                      </w:rPr>
                      <w:t>其他权益变动</w:t>
                    </w:r>
                  </w:p>
                </w:tc>
              </w:sdtContent>
            </w:sdt>
            <w:sdt>
              <w:sdtPr>
                <w:rPr>
                  <w:rFonts w:ascii="宋体" w:hAnsi="宋体"/>
                </w:rPr>
                <w:tag w:val="_PLD_efb3a8c8f6b64ad1a5fbb4cf67eb4c96"/>
                <w:id w:val="6011653"/>
                <w:lock w:val="sdtLocked"/>
              </w:sdtPr>
              <w:sdtContent>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C03270" w:rsidRPr="000D5B1B" w:rsidRDefault="00C03270" w:rsidP="00B82504">
                    <w:pPr>
                      <w:jc w:val="center"/>
                      <w:rPr>
                        <w:rFonts w:ascii="宋体" w:hAnsi="宋体"/>
                        <w:szCs w:val="21"/>
                      </w:rPr>
                    </w:pPr>
                    <w:r w:rsidRPr="000D5B1B">
                      <w:rPr>
                        <w:rFonts w:ascii="宋体" w:hAnsi="宋体" w:hint="eastAsia"/>
                        <w:szCs w:val="21"/>
                      </w:rPr>
                      <w:t>宣告发放现金股利或利润</w:t>
                    </w:r>
                  </w:p>
                </w:tc>
              </w:sdtContent>
            </w:sdt>
            <w:sdt>
              <w:sdtPr>
                <w:rPr>
                  <w:rFonts w:ascii="宋体" w:hAnsi="宋体"/>
                </w:rPr>
                <w:tag w:val="_PLD_2cc45ca82119420bb4d261a3eb788ba0"/>
                <w:id w:val="6011654"/>
                <w:lock w:val="sdtLocked"/>
              </w:sdtPr>
              <w:sdtContent>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C03270" w:rsidRPr="000D5B1B" w:rsidRDefault="00C03270" w:rsidP="00B82504">
                    <w:pPr>
                      <w:jc w:val="center"/>
                      <w:rPr>
                        <w:rFonts w:ascii="宋体" w:hAnsi="宋体"/>
                        <w:szCs w:val="21"/>
                      </w:rPr>
                    </w:pPr>
                    <w:r w:rsidRPr="000D5B1B">
                      <w:rPr>
                        <w:rFonts w:ascii="宋体" w:hAnsi="宋体" w:hint="eastAsia"/>
                        <w:szCs w:val="21"/>
                      </w:rPr>
                      <w:t>计提减值准备</w:t>
                    </w:r>
                  </w:p>
                </w:tc>
              </w:sdtContent>
            </w:sdt>
            <w:sdt>
              <w:sdtPr>
                <w:rPr>
                  <w:rFonts w:ascii="宋体" w:hAnsi="宋体"/>
                </w:rPr>
                <w:tag w:val="_PLD_85d3aa0f514447b38d92097f7a30e385"/>
                <w:id w:val="6011655"/>
                <w:lock w:val="sdtLocked"/>
              </w:sdtPr>
              <w:sdtContent>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C03270" w:rsidRPr="000D5B1B" w:rsidRDefault="00C03270" w:rsidP="00B82504">
                    <w:pPr>
                      <w:jc w:val="center"/>
                      <w:rPr>
                        <w:rFonts w:ascii="宋体" w:hAnsi="宋体"/>
                        <w:szCs w:val="21"/>
                      </w:rPr>
                    </w:pPr>
                    <w:r w:rsidRPr="000D5B1B">
                      <w:rPr>
                        <w:rFonts w:ascii="宋体" w:hAnsi="宋体" w:hint="eastAsia"/>
                        <w:szCs w:val="21"/>
                      </w:rPr>
                      <w:t>其他</w:t>
                    </w:r>
                  </w:p>
                </w:tc>
              </w:sdtContent>
            </w:sdt>
            <w:tc>
              <w:tcPr>
                <w:tcW w:w="406" w:type="pct"/>
                <w:vMerge/>
                <w:tcBorders>
                  <w:left w:val="single" w:sz="4" w:space="0" w:color="auto"/>
                  <w:bottom w:val="single" w:sz="4" w:space="0" w:color="auto"/>
                  <w:right w:val="single" w:sz="4" w:space="0" w:color="auto"/>
                </w:tcBorders>
                <w:shd w:val="clear" w:color="auto" w:fill="auto"/>
              </w:tcPr>
              <w:p w:rsidR="00C03270" w:rsidRPr="000D5B1B" w:rsidRDefault="00C03270" w:rsidP="00B82504">
                <w:pPr>
                  <w:jc w:val="center"/>
                  <w:rPr>
                    <w:rFonts w:ascii="宋体" w:hAnsi="宋体"/>
                    <w:szCs w:val="21"/>
                  </w:rPr>
                </w:pPr>
              </w:p>
            </w:tc>
            <w:tc>
              <w:tcPr>
                <w:tcW w:w="387" w:type="pct"/>
                <w:vMerge/>
                <w:tcBorders>
                  <w:left w:val="single" w:sz="4" w:space="0" w:color="auto"/>
                  <w:bottom w:val="single" w:sz="4" w:space="0" w:color="auto"/>
                  <w:right w:val="single" w:sz="4" w:space="0" w:color="auto"/>
                </w:tcBorders>
                <w:shd w:val="clear" w:color="auto" w:fill="auto"/>
              </w:tcPr>
              <w:p w:rsidR="00C03270" w:rsidRPr="000D5B1B" w:rsidRDefault="00C03270" w:rsidP="00B82504">
                <w:pPr>
                  <w:jc w:val="center"/>
                  <w:rPr>
                    <w:rFonts w:ascii="宋体" w:hAnsi="宋体"/>
                    <w:szCs w:val="21"/>
                  </w:rPr>
                </w:pPr>
              </w:p>
            </w:tc>
          </w:tr>
          <w:tr w:rsidR="00C03270" w:rsidRPr="000D5B1B" w:rsidTr="00B82504">
            <w:sdt>
              <w:sdtPr>
                <w:rPr>
                  <w:rFonts w:ascii="宋体" w:hAnsi="宋体"/>
                </w:rPr>
                <w:tag w:val="_PLD_b5de7a3b12554dad8d8701df843651f7"/>
                <w:id w:val="6011656"/>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rPr>
                        <w:rFonts w:ascii="宋体" w:hAnsi="宋体"/>
                        <w:szCs w:val="21"/>
                      </w:rPr>
                    </w:pPr>
                    <w:r w:rsidRPr="000D5B1B">
                      <w:rPr>
                        <w:rFonts w:ascii="宋体" w:hAnsi="宋体" w:hint="eastAsia"/>
                        <w:szCs w:val="21"/>
                      </w:rPr>
                      <w:t>一、合营企业</w:t>
                    </w:r>
                  </w:p>
                </w:tc>
              </w:sdtContent>
            </w:sdt>
          </w:tr>
          <w:tr w:rsidR="00C03270" w:rsidRPr="000D5B1B" w:rsidTr="00B82504">
            <w:sdt>
              <w:sdtPr>
                <w:rPr>
                  <w:rFonts w:ascii="宋体" w:hAnsi="宋体"/>
                </w:rPr>
                <w:tag w:val="_PLD_473021cffa734643a0c35649ee4b5043"/>
                <w:id w:val="6011657"/>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rPr>
                        <w:rFonts w:ascii="宋体" w:hAnsi="宋体"/>
                        <w:szCs w:val="21"/>
                      </w:rPr>
                    </w:pPr>
                    <w:r w:rsidRPr="000D5B1B">
                      <w:rPr>
                        <w:rFonts w:ascii="宋体" w:hAnsi="宋体" w:hint="eastAsia"/>
                        <w:szCs w:val="21"/>
                      </w:rPr>
                      <w:t>二、联营企业</w:t>
                    </w:r>
                  </w:p>
                </w:tc>
              </w:sdtContent>
            </w:sdt>
          </w:tr>
          <w:sdt>
            <w:sdtPr>
              <w:rPr>
                <w:rFonts w:ascii="宋体" w:eastAsiaTheme="minorEastAsia" w:hAnsi="宋体" w:cstheme="minorBidi" w:hint="eastAsia"/>
                <w:szCs w:val="21"/>
              </w:rPr>
              <w:alias w:val="联营企业投资信息明细"/>
              <w:tag w:val="_TUP_eaba507245ee4361a2dbb347dbaafb94"/>
              <w:id w:val="6011658"/>
              <w:lock w:val="sdtLocked"/>
            </w:sdtPr>
            <w:sdtEndPr>
              <w:rPr>
                <w:rFonts w:hint="default"/>
              </w:rPr>
            </w:sdtEndPr>
            <w:sdtContent>
              <w:tr w:rsidR="00C03270" w:rsidRPr="000D5B1B" w:rsidTr="00B82504">
                <w:tc>
                  <w:tcPr>
                    <w:tcW w:w="677"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rPr>
                        <w:rFonts w:ascii="宋体" w:hAnsi="宋体"/>
                        <w:szCs w:val="21"/>
                      </w:rPr>
                    </w:pPr>
                    <w:r w:rsidRPr="000D5B1B">
                      <w:rPr>
                        <w:rFonts w:ascii="宋体" w:hAnsi="宋体" w:cs="Arial" w:hint="eastAsia"/>
                        <w:sz w:val="18"/>
                        <w:szCs w:val="18"/>
                      </w:rPr>
                      <w:t>江苏稳润光电有限公司</w:t>
                    </w: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 w:val="15"/>
                        <w:szCs w:val="15"/>
                      </w:rPr>
                    </w:pPr>
                    <w:r w:rsidRPr="000D5B1B">
                      <w:rPr>
                        <w:rFonts w:ascii="宋体" w:hAnsi="宋体"/>
                        <w:sz w:val="15"/>
                        <w:szCs w:val="15"/>
                      </w:rPr>
                      <w:t>43,511,162.23</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 w:val="15"/>
                        <w:szCs w:val="15"/>
                      </w:rPr>
                    </w:pPr>
                    <w:r w:rsidRPr="000D5B1B">
                      <w:rPr>
                        <w:rFonts w:ascii="宋体" w:hAnsi="宋体"/>
                        <w:sz w:val="15"/>
                        <w:szCs w:val="15"/>
                      </w:rPr>
                      <w:t>5,329,168.31</w:t>
                    </w:r>
                  </w:p>
                </w:tc>
                <w:tc>
                  <w:tcPr>
                    <w:tcW w:w="353"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 w:val="15"/>
                        <w:szCs w:val="15"/>
                      </w:rPr>
                    </w:pPr>
                  </w:p>
                </w:tc>
                <w:tc>
                  <w:tcPr>
                    <w:tcW w:w="414"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 w:val="15"/>
                        <w:szCs w:val="15"/>
                      </w:rPr>
                    </w:pPr>
                    <w:r w:rsidRPr="000D5B1B">
                      <w:rPr>
                        <w:rFonts w:ascii="宋体" w:hAnsi="宋体"/>
                        <w:sz w:val="15"/>
                        <w:szCs w:val="15"/>
                      </w:rPr>
                      <w:t>17,407.52</w:t>
                    </w:r>
                  </w:p>
                </w:tc>
                <w:tc>
                  <w:tcPr>
                    <w:tcW w:w="372"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C03270" w:rsidRPr="00C03270" w:rsidRDefault="00C03270" w:rsidP="00B82504">
                    <w:pPr>
                      <w:jc w:val="right"/>
                      <w:rPr>
                        <w:rFonts w:ascii="宋体" w:hAnsi="宋体"/>
                        <w:sz w:val="15"/>
                        <w:szCs w:val="15"/>
                      </w:rPr>
                    </w:pPr>
                    <w:r w:rsidRPr="00C03270">
                      <w:rPr>
                        <w:rFonts w:ascii="宋体" w:hAnsi="宋体"/>
                        <w:sz w:val="15"/>
                        <w:szCs w:val="15"/>
                      </w:rPr>
                      <w:t>48,857,738.06</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r>
            </w:sdtContent>
          </w:sdt>
          <w:tr w:rsidR="00C03270" w:rsidRPr="000D5B1B" w:rsidTr="00B82504">
            <w:sdt>
              <w:sdtPr>
                <w:rPr>
                  <w:rFonts w:ascii="宋体" w:hAnsi="宋体"/>
                </w:rPr>
                <w:tag w:val="_PLD_f8383730084541adb8db21cc185c3f8a"/>
                <w:id w:val="6011659"/>
                <w:lock w:val="sdtLocked"/>
              </w:sdtPr>
              <w:sdtContent>
                <w:tc>
                  <w:tcPr>
                    <w:tcW w:w="677"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rPr>
                        <w:rFonts w:ascii="宋体" w:hAnsi="宋体"/>
                        <w:szCs w:val="21"/>
                      </w:rPr>
                    </w:pPr>
                    <w:r w:rsidRPr="000D5B1B">
                      <w:rPr>
                        <w:rFonts w:ascii="宋体" w:hAnsi="宋体" w:hint="eastAsia"/>
                        <w:szCs w:val="21"/>
                      </w:rPr>
                      <w:t>小计</w:t>
                    </w:r>
                  </w:p>
                </w:tc>
              </w:sdtContent>
            </w:sdt>
            <w:tc>
              <w:tcPr>
                <w:tcW w:w="399"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 w:val="15"/>
                    <w:szCs w:val="15"/>
                  </w:rPr>
                </w:pPr>
                <w:r w:rsidRPr="000D5B1B">
                  <w:rPr>
                    <w:rFonts w:ascii="宋体" w:hAnsi="宋体"/>
                    <w:sz w:val="15"/>
                    <w:szCs w:val="15"/>
                  </w:rPr>
                  <w:t>43,511,162.23</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 w:val="15"/>
                    <w:szCs w:val="15"/>
                  </w:rPr>
                </w:pPr>
                <w:r w:rsidRPr="000D5B1B">
                  <w:rPr>
                    <w:rFonts w:ascii="宋体" w:hAnsi="宋体"/>
                    <w:sz w:val="15"/>
                    <w:szCs w:val="15"/>
                  </w:rPr>
                  <w:t>5,329,168.31</w:t>
                </w:r>
              </w:p>
            </w:tc>
            <w:tc>
              <w:tcPr>
                <w:tcW w:w="353"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 w:val="15"/>
                    <w:szCs w:val="15"/>
                  </w:rPr>
                </w:pPr>
              </w:p>
            </w:tc>
            <w:tc>
              <w:tcPr>
                <w:tcW w:w="414"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 w:val="15"/>
                    <w:szCs w:val="15"/>
                  </w:rPr>
                </w:pPr>
                <w:r w:rsidRPr="000D5B1B">
                  <w:rPr>
                    <w:rFonts w:ascii="宋体" w:hAnsi="宋体"/>
                    <w:sz w:val="15"/>
                    <w:szCs w:val="15"/>
                  </w:rPr>
                  <w:t>17,407.52</w:t>
                </w:r>
              </w:p>
            </w:tc>
            <w:tc>
              <w:tcPr>
                <w:tcW w:w="372"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 w:val="15"/>
                    <w:szCs w:val="15"/>
                  </w:rPr>
                </w:pPr>
                <w:r w:rsidRPr="000D5B1B">
                  <w:rPr>
                    <w:rFonts w:ascii="宋体" w:hAnsi="宋体"/>
                    <w:sz w:val="15"/>
                    <w:szCs w:val="15"/>
                  </w:rPr>
                  <w:t>48,857,738.06</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r>
          <w:tr w:rsidR="00C03270" w:rsidRPr="000D5B1B" w:rsidTr="00B82504">
            <w:sdt>
              <w:sdtPr>
                <w:rPr>
                  <w:rFonts w:ascii="宋体" w:hAnsi="宋体"/>
                </w:rPr>
                <w:tag w:val="_PLD_4b0583c56526447a8a37f554e73cdf58"/>
                <w:id w:val="6011660"/>
                <w:lock w:val="sdtLocked"/>
              </w:sdtPr>
              <w:sdtContent>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C03270" w:rsidRPr="000D5B1B" w:rsidRDefault="00C03270" w:rsidP="00B82504">
                    <w:pPr>
                      <w:jc w:val="center"/>
                      <w:rPr>
                        <w:rFonts w:ascii="宋体" w:hAnsi="宋体"/>
                        <w:szCs w:val="21"/>
                      </w:rPr>
                    </w:pPr>
                    <w:r w:rsidRPr="000D5B1B">
                      <w:rPr>
                        <w:rFonts w:ascii="宋体" w:hAnsi="宋体" w:hint="eastAsia"/>
                        <w:szCs w:val="21"/>
                      </w:rPr>
                      <w:t>合计</w:t>
                    </w:r>
                  </w:p>
                </w:tc>
              </w:sdtContent>
            </w:sdt>
            <w:tc>
              <w:tcPr>
                <w:tcW w:w="399"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 w:val="15"/>
                    <w:szCs w:val="15"/>
                  </w:rPr>
                </w:pPr>
                <w:r w:rsidRPr="000D5B1B">
                  <w:rPr>
                    <w:rFonts w:ascii="宋体" w:hAnsi="宋体"/>
                    <w:sz w:val="15"/>
                    <w:szCs w:val="15"/>
                  </w:rPr>
                  <w:t>43,511,162.23</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 w:val="15"/>
                    <w:szCs w:val="15"/>
                  </w:rPr>
                </w:pPr>
                <w:r w:rsidRPr="000D5B1B">
                  <w:rPr>
                    <w:rFonts w:ascii="宋体" w:hAnsi="宋体"/>
                    <w:sz w:val="15"/>
                    <w:szCs w:val="15"/>
                  </w:rPr>
                  <w:t>5,329,168.31</w:t>
                </w:r>
              </w:p>
            </w:tc>
            <w:tc>
              <w:tcPr>
                <w:tcW w:w="353"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 w:val="15"/>
                    <w:szCs w:val="15"/>
                  </w:rPr>
                </w:pPr>
              </w:p>
            </w:tc>
            <w:tc>
              <w:tcPr>
                <w:tcW w:w="414"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 w:val="15"/>
                    <w:szCs w:val="15"/>
                  </w:rPr>
                </w:pPr>
                <w:r w:rsidRPr="000D5B1B">
                  <w:rPr>
                    <w:rFonts w:ascii="宋体" w:hAnsi="宋体"/>
                    <w:sz w:val="15"/>
                    <w:szCs w:val="15"/>
                  </w:rPr>
                  <w:t>17,407.52</w:t>
                </w:r>
              </w:p>
            </w:tc>
            <w:tc>
              <w:tcPr>
                <w:tcW w:w="372"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 w:val="15"/>
                    <w:szCs w:val="15"/>
                  </w:rPr>
                </w:pPr>
                <w:r w:rsidRPr="000D5B1B">
                  <w:rPr>
                    <w:rFonts w:ascii="宋体" w:hAnsi="宋体"/>
                    <w:sz w:val="15"/>
                    <w:szCs w:val="15"/>
                  </w:rPr>
                  <w:t>48,857,738.06</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r>
        </w:tbl>
        <w:p w:rsidR="005155D7" w:rsidRPr="000D5B1B" w:rsidRDefault="009E230D">
          <w:pPr>
            <w:rPr>
              <w:rFonts w:ascii="宋体" w:hAnsi="宋体"/>
              <w:szCs w:val="21"/>
            </w:rPr>
          </w:pPr>
        </w:p>
      </w:sdtContent>
    </w:sdt>
    <w:sdt>
      <w:sdtPr>
        <w:rPr>
          <w:rFonts w:ascii="宋体" w:hAnsi="宋体" w:cs="宋体" w:hint="eastAsia"/>
          <w:b w:val="0"/>
          <w:bCs w:val="0"/>
          <w:kern w:val="0"/>
          <w:szCs w:val="24"/>
        </w:rPr>
        <w:alias w:val="模块:营业收入"/>
        <w:tag w:val="_SEC_167f1b451fcb4d4d88898ec4d506ea2d"/>
        <w:id w:val="880693"/>
        <w:lock w:val="sdtLocked"/>
        <w:placeholder>
          <w:docPart w:val="GBC22222222222222222222222222222"/>
        </w:placeholder>
      </w:sdtPr>
      <w:sdtEndPr>
        <w:rPr>
          <w:rFonts w:cs="Times New Roman"/>
          <w:kern w:val="2"/>
          <w:szCs w:val="21"/>
        </w:rPr>
      </w:sdtEndPr>
      <w:sdtContent>
        <w:p w:rsidR="005155D7" w:rsidRPr="000D5B1B" w:rsidRDefault="00D3606B">
          <w:pPr>
            <w:pStyle w:val="3"/>
            <w:numPr>
              <w:ilvl w:val="0"/>
              <w:numId w:val="97"/>
            </w:numPr>
            <w:rPr>
              <w:rFonts w:ascii="宋体" w:hAnsi="宋体"/>
            </w:rPr>
          </w:pPr>
          <w:r w:rsidRPr="000D5B1B">
            <w:rPr>
              <w:rFonts w:ascii="宋体" w:hAnsi="宋体" w:hint="eastAsia"/>
            </w:rPr>
            <w:t>营业收入和营业成本：</w:t>
          </w:r>
        </w:p>
        <w:sdt>
          <w:sdtPr>
            <w:rPr>
              <w:rFonts w:ascii="宋体" w:hAnsi="宋体" w:hint="eastAsia"/>
              <w:bCs/>
              <w:szCs w:val="21"/>
            </w:rPr>
            <w:alias w:val="是否适用：母公司营业收入和营业成本[双击切换]"/>
            <w:tag w:val="_GBC_3cf10265cb614c79a538bd06daf8da74"/>
            <w:id w:val="880679"/>
            <w:lock w:val="sdtLocked"/>
            <w:placeholder>
              <w:docPart w:val="GBC22222222222222222222222222222"/>
            </w:placeholder>
          </w:sdtPr>
          <w:sdtContent>
            <w:p w:rsidR="005155D7" w:rsidRPr="000D5B1B" w:rsidRDefault="009E230D">
              <w:pPr>
                <w:pStyle w:val="a9"/>
                <w:ind w:firstLineChars="0" w:firstLine="0"/>
                <w:jc w:val="left"/>
                <w:rPr>
                  <w:rFonts w:ascii="宋体" w:hAnsi="宋体"/>
                  <w:bCs/>
                  <w:szCs w:val="21"/>
                </w:rPr>
              </w:pPr>
              <w:r w:rsidRPr="000D5B1B">
                <w:rPr>
                  <w:rFonts w:ascii="宋体" w:hAnsi="宋体"/>
                  <w:bCs/>
                  <w:szCs w:val="21"/>
                </w:rPr>
                <w:fldChar w:fldCharType="begin"/>
              </w:r>
              <w:r w:rsidR="00D5017C" w:rsidRPr="000D5B1B">
                <w:rPr>
                  <w:rFonts w:ascii="宋体" w:hAnsi="宋体"/>
                  <w:bCs/>
                  <w:szCs w:val="21"/>
                </w:rPr>
                <w:instrText xml:space="preserve"> MACROBUTTON  SnrToggleCheckbox √适用  </w:instrText>
              </w:r>
              <w:r w:rsidRPr="000D5B1B">
                <w:rPr>
                  <w:rFonts w:ascii="宋体" w:hAnsi="宋体"/>
                  <w:bCs/>
                  <w:szCs w:val="21"/>
                </w:rPr>
                <w:fldChar w:fldCharType="end"/>
              </w:r>
              <w:r w:rsidRPr="000D5B1B">
                <w:rPr>
                  <w:rFonts w:ascii="宋体" w:hAnsi="宋体"/>
                  <w:bCs/>
                  <w:szCs w:val="21"/>
                </w:rPr>
                <w:fldChar w:fldCharType="begin"/>
              </w:r>
              <w:r w:rsidR="00D5017C" w:rsidRPr="000D5B1B">
                <w:rPr>
                  <w:rFonts w:ascii="宋体" w:hAnsi="宋体"/>
                  <w:bCs/>
                  <w:szCs w:val="21"/>
                </w:rPr>
                <w:instrText xml:space="preserve"> MACROBUTTON  SnrToggleCheckbox □不适用 </w:instrText>
              </w:r>
              <w:r w:rsidRPr="000D5B1B">
                <w:rPr>
                  <w:rFonts w:ascii="宋体" w:hAnsi="宋体"/>
                  <w:bCs/>
                  <w:szCs w:val="21"/>
                </w:rPr>
                <w:fldChar w:fldCharType="end"/>
              </w:r>
            </w:p>
          </w:sdtContent>
        </w:sdt>
        <w:p w:rsidR="005155D7" w:rsidRPr="000D5B1B" w:rsidRDefault="00D3606B">
          <w:pPr>
            <w:pStyle w:val="a9"/>
            <w:ind w:firstLineChars="0" w:firstLine="0"/>
            <w:jc w:val="right"/>
            <w:rPr>
              <w:rFonts w:ascii="宋体" w:hAnsi="宋体"/>
              <w:kern w:val="0"/>
              <w:szCs w:val="21"/>
            </w:rPr>
          </w:pPr>
          <w:r w:rsidRPr="000D5B1B">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8806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bCs/>
                  <w:szCs w:val="21"/>
                </w:rPr>
                <w:t>元</w:t>
              </w:r>
            </w:sdtContent>
          </w:sdt>
          <w:r w:rsidRPr="000D5B1B">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8806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bCs/>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85"/>
            <w:gridCol w:w="1896"/>
            <w:gridCol w:w="1686"/>
            <w:gridCol w:w="1896"/>
            <w:gridCol w:w="1686"/>
          </w:tblGrid>
          <w:tr w:rsidR="005E364B" w:rsidRPr="000D5B1B" w:rsidTr="00B82504">
            <w:sdt>
              <w:sdtPr>
                <w:rPr>
                  <w:rFonts w:ascii="宋体" w:hAnsi="宋体"/>
                </w:rPr>
                <w:tag w:val="_PLD_03d52d676cf8435a8f7a530f92cd7617"/>
                <w:id w:val="6011794"/>
                <w:lock w:val="sdtLocked"/>
              </w:sdt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5E364B" w:rsidRPr="000D5B1B" w:rsidRDefault="005E364B" w:rsidP="00B82504">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32b5faadfe0b45d19044be5526af3c2d"/>
                <w:id w:val="6011795"/>
                <w:lock w:val="sdtLocked"/>
              </w:sdt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E364B" w:rsidRPr="000D5B1B" w:rsidRDefault="005E364B" w:rsidP="00B82504">
                    <w:pPr>
                      <w:jc w:val="center"/>
                      <w:rPr>
                        <w:rFonts w:ascii="宋体" w:hAnsi="宋体"/>
                        <w:szCs w:val="21"/>
                      </w:rPr>
                    </w:pPr>
                    <w:r w:rsidRPr="000D5B1B">
                      <w:rPr>
                        <w:rFonts w:ascii="宋体" w:hAnsi="宋体" w:hint="eastAsia"/>
                        <w:szCs w:val="21"/>
                      </w:rPr>
                      <w:t>本期发生额</w:t>
                    </w:r>
                  </w:p>
                </w:tc>
              </w:sdtContent>
            </w:sdt>
            <w:sdt>
              <w:sdtPr>
                <w:rPr>
                  <w:rFonts w:ascii="宋体" w:hAnsi="宋体"/>
                </w:rPr>
                <w:tag w:val="_PLD_5e3b95dc7e564cbabd77bf88c8a43781"/>
                <w:id w:val="6011796"/>
                <w:lock w:val="sdtLocked"/>
              </w:sdt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E364B" w:rsidRPr="000D5B1B" w:rsidRDefault="005E364B" w:rsidP="00B82504">
                    <w:pPr>
                      <w:jc w:val="center"/>
                      <w:rPr>
                        <w:rFonts w:ascii="宋体" w:hAnsi="宋体"/>
                        <w:szCs w:val="21"/>
                      </w:rPr>
                    </w:pPr>
                    <w:r w:rsidRPr="000D5B1B">
                      <w:rPr>
                        <w:rFonts w:ascii="宋体" w:hAnsi="宋体" w:hint="eastAsia"/>
                        <w:szCs w:val="21"/>
                      </w:rPr>
                      <w:t>上期发生额</w:t>
                    </w:r>
                  </w:p>
                </w:tc>
              </w:sdtContent>
            </w:sdt>
          </w:tr>
          <w:tr w:rsidR="005E364B" w:rsidRPr="000D5B1B" w:rsidTr="00B82504">
            <w:tc>
              <w:tcPr>
                <w:tcW w:w="1570" w:type="pct"/>
                <w:vMerge/>
                <w:tcBorders>
                  <w:left w:val="single" w:sz="4" w:space="0" w:color="auto"/>
                  <w:bottom w:val="single" w:sz="4" w:space="0" w:color="auto"/>
                  <w:right w:val="single" w:sz="4" w:space="0" w:color="auto"/>
                </w:tcBorders>
                <w:shd w:val="clear" w:color="auto" w:fill="auto"/>
                <w:vAlign w:val="center"/>
              </w:tcPr>
              <w:p w:rsidR="005E364B" w:rsidRPr="000D5B1B" w:rsidRDefault="005E364B" w:rsidP="00B82504">
                <w:pPr>
                  <w:jc w:val="center"/>
                  <w:rPr>
                    <w:rFonts w:ascii="宋体" w:hAnsi="宋体"/>
                    <w:szCs w:val="21"/>
                  </w:rPr>
                </w:pPr>
              </w:p>
            </w:tc>
            <w:sdt>
              <w:sdtPr>
                <w:rPr>
                  <w:rFonts w:ascii="宋体" w:hAnsi="宋体"/>
                </w:rPr>
                <w:tag w:val="_PLD_35d68e9def174e9fb111f9c26dc6e586"/>
                <w:id w:val="6011797"/>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5E364B" w:rsidRPr="000D5B1B" w:rsidRDefault="005E364B" w:rsidP="00B82504">
                    <w:pPr>
                      <w:jc w:val="center"/>
                      <w:rPr>
                        <w:rFonts w:ascii="宋体" w:hAnsi="宋体"/>
                        <w:szCs w:val="21"/>
                      </w:rPr>
                    </w:pPr>
                    <w:r w:rsidRPr="000D5B1B">
                      <w:rPr>
                        <w:rFonts w:ascii="宋体" w:hAnsi="宋体" w:hint="eastAsia"/>
                        <w:szCs w:val="21"/>
                      </w:rPr>
                      <w:t>收入</w:t>
                    </w:r>
                  </w:p>
                </w:tc>
              </w:sdtContent>
            </w:sdt>
            <w:sdt>
              <w:sdtPr>
                <w:rPr>
                  <w:rFonts w:ascii="宋体" w:hAnsi="宋体"/>
                </w:rPr>
                <w:tag w:val="_PLD_bca4c40811a6455bb6f684093a6c0c7d"/>
                <w:id w:val="6011798"/>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5E364B" w:rsidRPr="000D5B1B" w:rsidRDefault="005E364B" w:rsidP="00B82504">
                    <w:pPr>
                      <w:jc w:val="center"/>
                      <w:rPr>
                        <w:rFonts w:ascii="宋体" w:hAnsi="宋体"/>
                        <w:szCs w:val="21"/>
                      </w:rPr>
                    </w:pPr>
                    <w:r w:rsidRPr="000D5B1B">
                      <w:rPr>
                        <w:rFonts w:ascii="宋体" w:hAnsi="宋体" w:hint="eastAsia"/>
                        <w:szCs w:val="21"/>
                      </w:rPr>
                      <w:t>成本</w:t>
                    </w:r>
                  </w:p>
                </w:tc>
              </w:sdtContent>
            </w:sdt>
            <w:sdt>
              <w:sdtPr>
                <w:rPr>
                  <w:rFonts w:ascii="宋体" w:hAnsi="宋体"/>
                </w:rPr>
                <w:tag w:val="_PLD_913bf231029842ff9aedaf2297b238c1"/>
                <w:id w:val="6011799"/>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5E364B" w:rsidRPr="000D5B1B" w:rsidRDefault="005E364B" w:rsidP="00B82504">
                    <w:pPr>
                      <w:jc w:val="center"/>
                      <w:rPr>
                        <w:rFonts w:ascii="宋体" w:hAnsi="宋体"/>
                        <w:szCs w:val="21"/>
                      </w:rPr>
                    </w:pPr>
                    <w:r w:rsidRPr="000D5B1B">
                      <w:rPr>
                        <w:rFonts w:ascii="宋体" w:hAnsi="宋体" w:hint="eastAsia"/>
                        <w:szCs w:val="21"/>
                      </w:rPr>
                      <w:t>收入</w:t>
                    </w:r>
                  </w:p>
                </w:tc>
              </w:sdtContent>
            </w:sdt>
            <w:sdt>
              <w:sdtPr>
                <w:rPr>
                  <w:rFonts w:ascii="宋体" w:hAnsi="宋体"/>
                </w:rPr>
                <w:tag w:val="_PLD_f626f406150145439510a3b7f1a71e39"/>
                <w:id w:val="6011800"/>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5E364B" w:rsidRPr="000D5B1B" w:rsidRDefault="005E364B" w:rsidP="00B82504">
                    <w:pPr>
                      <w:jc w:val="center"/>
                      <w:rPr>
                        <w:rFonts w:ascii="宋体" w:hAnsi="宋体"/>
                        <w:szCs w:val="21"/>
                      </w:rPr>
                    </w:pPr>
                    <w:r w:rsidRPr="000D5B1B">
                      <w:rPr>
                        <w:rFonts w:ascii="宋体" w:hAnsi="宋体" w:hint="eastAsia"/>
                        <w:szCs w:val="21"/>
                      </w:rPr>
                      <w:t>成本</w:t>
                    </w:r>
                  </w:p>
                </w:tc>
              </w:sdtContent>
            </w:sdt>
          </w:tr>
          <w:tr w:rsidR="005E364B" w:rsidRPr="000D5B1B" w:rsidTr="00B82504">
            <w:sdt>
              <w:sdtPr>
                <w:rPr>
                  <w:rFonts w:ascii="宋体" w:hAnsi="宋体"/>
                </w:rPr>
                <w:tag w:val="_PLD_5e96be68b278431da8715a6c739b83b7"/>
                <w:id w:val="6011801"/>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5E364B" w:rsidRPr="000D5B1B" w:rsidRDefault="005E364B" w:rsidP="00B82504">
                    <w:pPr>
                      <w:rPr>
                        <w:rFonts w:ascii="宋体" w:hAnsi="宋体"/>
                        <w:szCs w:val="21"/>
                      </w:rPr>
                    </w:pPr>
                    <w:r w:rsidRPr="000D5B1B">
                      <w:rPr>
                        <w:rFonts w:ascii="宋体" w:hAnsi="宋体" w:hint="eastAsia"/>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5E364B" w:rsidRPr="000D5B1B" w:rsidRDefault="005E364B" w:rsidP="00B82504">
                <w:pPr>
                  <w:jc w:val="right"/>
                  <w:rPr>
                    <w:rFonts w:ascii="宋体" w:hAnsi="宋体"/>
                    <w:szCs w:val="21"/>
                  </w:rPr>
                </w:pPr>
                <w:r w:rsidRPr="000D5B1B">
                  <w:rPr>
                    <w:rFonts w:ascii="宋体" w:hAnsi="宋体"/>
                  </w:rPr>
                  <w:t>1,300,679,489.66</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5E364B" w:rsidRPr="000D5B1B" w:rsidRDefault="005E364B" w:rsidP="00B82504">
                <w:pPr>
                  <w:jc w:val="right"/>
                  <w:rPr>
                    <w:rFonts w:ascii="宋体" w:hAnsi="宋体"/>
                    <w:szCs w:val="21"/>
                  </w:rPr>
                </w:pPr>
                <w:r w:rsidRPr="000D5B1B">
                  <w:rPr>
                    <w:rFonts w:ascii="宋体" w:hAnsi="宋体"/>
                  </w:rPr>
                  <w:t>825,018,835.20</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5E364B" w:rsidRPr="000D5B1B" w:rsidRDefault="005E364B" w:rsidP="00B82504">
                <w:pPr>
                  <w:jc w:val="right"/>
                  <w:rPr>
                    <w:rFonts w:ascii="宋体" w:hAnsi="宋体"/>
                    <w:szCs w:val="21"/>
                  </w:rPr>
                </w:pPr>
                <w:r w:rsidRPr="000D5B1B">
                  <w:rPr>
                    <w:rFonts w:ascii="宋体" w:hAnsi="宋体"/>
                  </w:rPr>
                  <w:t>1,218,157,612.28</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5E364B" w:rsidRPr="000D5B1B" w:rsidRDefault="005E364B" w:rsidP="00B82504">
                <w:pPr>
                  <w:jc w:val="right"/>
                  <w:rPr>
                    <w:rFonts w:ascii="宋体" w:hAnsi="宋体"/>
                    <w:szCs w:val="21"/>
                  </w:rPr>
                </w:pPr>
                <w:r w:rsidRPr="000D5B1B">
                  <w:rPr>
                    <w:rFonts w:ascii="宋体" w:hAnsi="宋体"/>
                  </w:rPr>
                  <w:t>760,410,823.44</w:t>
                </w:r>
              </w:p>
            </w:tc>
          </w:tr>
          <w:tr w:rsidR="005E364B" w:rsidRPr="000D5B1B" w:rsidTr="00B82504">
            <w:sdt>
              <w:sdtPr>
                <w:rPr>
                  <w:rFonts w:ascii="宋体" w:hAnsi="宋体"/>
                </w:rPr>
                <w:tag w:val="_PLD_6bfc9b53230c4537ab9d4895c4ac21b6"/>
                <w:id w:val="6011802"/>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5E364B" w:rsidRPr="000D5B1B" w:rsidRDefault="005E364B" w:rsidP="00B82504">
                    <w:pPr>
                      <w:rPr>
                        <w:rFonts w:ascii="宋体" w:hAnsi="宋体"/>
                        <w:szCs w:val="21"/>
                      </w:rPr>
                    </w:pPr>
                    <w:r w:rsidRPr="000D5B1B">
                      <w:rPr>
                        <w:rFonts w:ascii="宋体" w:hAnsi="宋体" w:hint="eastAsia"/>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5E364B" w:rsidRPr="000D5B1B" w:rsidRDefault="005E364B" w:rsidP="00B82504">
                <w:pPr>
                  <w:jc w:val="right"/>
                  <w:rPr>
                    <w:rFonts w:ascii="宋体" w:hAnsi="宋体"/>
                    <w:szCs w:val="21"/>
                  </w:rPr>
                </w:pPr>
                <w:r w:rsidRPr="000D5B1B">
                  <w:rPr>
                    <w:rFonts w:ascii="宋体" w:hAnsi="宋体"/>
                  </w:rPr>
                  <w:t>17,667,268.61</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5E364B" w:rsidRPr="000D5B1B" w:rsidRDefault="005E364B" w:rsidP="00B82504">
                <w:pPr>
                  <w:jc w:val="right"/>
                  <w:rPr>
                    <w:rFonts w:ascii="宋体" w:hAnsi="宋体"/>
                    <w:szCs w:val="21"/>
                  </w:rPr>
                </w:pPr>
                <w:r w:rsidRPr="000D5B1B">
                  <w:rPr>
                    <w:rFonts w:ascii="宋体" w:hAnsi="宋体"/>
                  </w:rPr>
                  <w:t>13,122,170.92</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5E364B" w:rsidRPr="000D5B1B" w:rsidRDefault="005E364B" w:rsidP="00B82504">
                <w:pPr>
                  <w:jc w:val="right"/>
                  <w:rPr>
                    <w:rFonts w:ascii="宋体" w:hAnsi="宋体"/>
                    <w:szCs w:val="21"/>
                  </w:rPr>
                </w:pPr>
                <w:r w:rsidRPr="000D5B1B">
                  <w:rPr>
                    <w:rFonts w:ascii="宋体" w:hAnsi="宋体"/>
                  </w:rPr>
                  <w:t>11,481,464.46</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5E364B" w:rsidRPr="000D5B1B" w:rsidRDefault="005E364B" w:rsidP="00B82504">
                <w:pPr>
                  <w:jc w:val="right"/>
                  <w:rPr>
                    <w:rFonts w:ascii="宋体" w:hAnsi="宋体"/>
                    <w:szCs w:val="21"/>
                  </w:rPr>
                </w:pPr>
                <w:r w:rsidRPr="000D5B1B">
                  <w:rPr>
                    <w:rFonts w:ascii="宋体" w:hAnsi="宋体"/>
                  </w:rPr>
                  <w:t>9,221,667.40</w:t>
                </w:r>
              </w:p>
            </w:tc>
          </w:tr>
          <w:tr w:rsidR="005E364B" w:rsidRPr="000D5B1B" w:rsidTr="00B82504">
            <w:sdt>
              <w:sdtPr>
                <w:rPr>
                  <w:rFonts w:ascii="宋体" w:hAnsi="宋体"/>
                </w:rPr>
                <w:tag w:val="_PLD_d72589b11fca4f8e9290f2128cc382b9"/>
                <w:id w:val="6011803"/>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5E364B" w:rsidRPr="000D5B1B" w:rsidRDefault="005E364B" w:rsidP="00B82504">
                    <w:pPr>
                      <w:jc w:val="center"/>
                      <w:rPr>
                        <w:rFonts w:ascii="宋体" w:hAnsi="宋体"/>
                        <w:szCs w:val="21"/>
                      </w:rPr>
                    </w:pPr>
                    <w:r w:rsidRPr="000D5B1B">
                      <w:rPr>
                        <w:rFonts w:ascii="宋体" w:hAnsi="宋体" w:hint="eastAsia"/>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5E364B" w:rsidRPr="000D5B1B" w:rsidRDefault="005E364B" w:rsidP="00B82504">
                <w:pPr>
                  <w:jc w:val="right"/>
                  <w:rPr>
                    <w:rFonts w:ascii="宋体" w:hAnsi="宋体"/>
                    <w:szCs w:val="21"/>
                  </w:rPr>
                </w:pPr>
                <w:r w:rsidRPr="000D5B1B">
                  <w:rPr>
                    <w:rFonts w:ascii="宋体" w:hAnsi="宋体"/>
                  </w:rPr>
                  <w:t>1,318,346,758.27</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5E364B" w:rsidRPr="000D5B1B" w:rsidRDefault="005E364B" w:rsidP="00B82504">
                <w:pPr>
                  <w:jc w:val="right"/>
                  <w:rPr>
                    <w:rFonts w:ascii="宋体" w:hAnsi="宋体"/>
                    <w:szCs w:val="21"/>
                  </w:rPr>
                </w:pPr>
                <w:r w:rsidRPr="000D5B1B">
                  <w:rPr>
                    <w:rFonts w:ascii="宋体" w:hAnsi="宋体"/>
                  </w:rPr>
                  <w:t>838,141,006.12</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5E364B" w:rsidRPr="000D5B1B" w:rsidRDefault="005E364B" w:rsidP="00B82504">
                <w:pPr>
                  <w:jc w:val="right"/>
                  <w:rPr>
                    <w:rFonts w:ascii="宋体" w:hAnsi="宋体"/>
                    <w:szCs w:val="21"/>
                  </w:rPr>
                </w:pPr>
                <w:r w:rsidRPr="000D5B1B">
                  <w:rPr>
                    <w:rFonts w:ascii="宋体" w:hAnsi="宋体"/>
                  </w:rPr>
                  <w:t>1,229,639,076.74</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5E364B" w:rsidRPr="000D5B1B" w:rsidRDefault="005E364B" w:rsidP="00B82504">
                <w:pPr>
                  <w:jc w:val="right"/>
                  <w:rPr>
                    <w:rFonts w:ascii="宋体" w:hAnsi="宋体"/>
                    <w:szCs w:val="21"/>
                  </w:rPr>
                </w:pPr>
                <w:r w:rsidRPr="000D5B1B">
                  <w:rPr>
                    <w:rFonts w:ascii="宋体" w:hAnsi="宋体"/>
                  </w:rPr>
                  <w:t>769,632,490.84</w:t>
                </w:r>
              </w:p>
            </w:tc>
          </w:tr>
        </w:tbl>
        <w:p w:rsidR="005155D7" w:rsidRPr="000D5B1B" w:rsidRDefault="009E230D">
          <w:pPr>
            <w:rPr>
              <w:rFonts w:ascii="宋体" w:hAnsi="宋体"/>
              <w:szCs w:val="21"/>
            </w:rPr>
          </w:pPr>
        </w:p>
      </w:sdtContent>
    </w:sdt>
    <w:sdt>
      <w:sdtPr>
        <w:rPr>
          <w:rFonts w:ascii="宋体" w:hAnsi="宋体" w:cs="宋体" w:hint="eastAsia"/>
          <w:b w:val="0"/>
          <w:bCs w:val="0"/>
          <w:kern w:val="0"/>
          <w:szCs w:val="21"/>
        </w:rPr>
        <w:alias w:val="模块:投资收益"/>
        <w:tag w:val="_SEC_d1fb2ff7adde4d3eafeadfd71981ffdc"/>
        <w:id w:val="880712"/>
        <w:lock w:val="sdtLocked"/>
        <w:placeholder>
          <w:docPart w:val="GBC22222222222222222222222222222"/>
        </w:placeholder>
      </w:sdtPr>
      <w:sdtEndPr>
        <w:rPr>
          <w:rFonts w:cs="Times New Roman" w:hint="default"/>
          <w:kern w:val="2"/>
        </w:rPr>
      </w:sdtEndPr>
      <w:sdtContent>
        <w:p w:rsidR="00851697" w:rsidRDefault="00851697">
          <w:pPr>
            <w:pStyle w:val="3"/>
            <w:numPr>
              <w:ilvl w:val="0"/>
              <w:numId w:val="97"/>
            </w:numPr>
            <w:rPr>
              <w:rFonts w:ascii="宋体" w:hAnsi="宋体"/>
              <w:szCs w:val="21"/>
            </w:rPr>
          </w:pPr>
          <w:r>
            <w:rPr>
              <w:rFonts w:ascii="宋体" w:hAnsi="宋体" w:hint="eastAsia"/>
              <w:szCs w:val="21"/>
            </w:rPr>
            <w:t>投资收益</w:t>
          </w:r>
        </w:p>
        <w:sdt>
          <w:sdtPr>
            <w:alias w:val="是否适用：母公司投资收益[双击切换]"/>
            <w:tag w:val="_GBC_34b423a384074fe689611ec562666721"/>
            <w:id w:val="-2082749639"/>
            <w:lock w:val="sdtContentLocked"/>
          </w:sdtPr>
          <w:sdtContent>
            <w:p w:rsidR="00851697" w:rsidRDefault="009E230D">
              <w:r>
                <w:fldChar w:fldCharType="begin"/>
              </w:r>
              <w:r w:rsidR="00851697">
                <w:rPr>
                  <w:rFonts w:hint="eastAsia"/>
                </w:rPr>
                <w:instrText xml:space="preserve">MACROBUTTON  SnrToggleCheckbox </w:instrText>
              </w:r>
              <w:r w:rsidR="00851697">
                <w:rPr>
                  <w:rFonts w:hint="eastAsia"/>
                </w:rPr>
                <w:instrText>√适用</w:instrText>
              </w:r>
              <w:r w:rsidR="00851697">
                <w:rPr>
                  <w:rFonts w:hint="eastAsia"/>
                </w:rPr>
                <w:instrText xml:space="preserve">  </w:instrText>
              </w:r>
              <w:r>
                <w:fldChar w:fldCharType="end"/>
              </w:r>
              <w:r>
                <w:fldChar w:fldCharType="begin"/>
              </w:r>
              <w:r w:rsidR="00851697">
                <w:instrText>MACROBUTTON  SnrToggleCheckbox □</w:instrText>
              </w:r>
              <w:r w:rsidR="00851697">
                <w:instrText>不适用</w:instrText>
              </w:r>
              <w:r w:rsidR="00851697">
                <w:instrText xml:space="preserve"> </w:instrText>
              </w:r>
              <w:r>
                <w:fldChar w:fldCharType="end"/>
              </w:r>
            </w:p>
          </w:sdtContent>
        </w:sdt>
        <w:p w:rsidR="00851697" w:rsidRDefault="00851697">
          <w:pPr>
            <w:jc w:val="right"/>
            <w:rPr>
              <w:color w:val="FF0000"/>
            </w:rPr>
          </w:pPr>
          <w:r>
            <w:t>单位</w:t>
          </w:r>
          <w:r>
            <w:rPr>
              <w:rFonts w:hint="eastAsia"/>
            </w:rPr>
            <w:t>：</w:t>
          </w:r>
          <w:sdt>
            <w:sdtPr>
              <w:rPr>
                <w:rFonts w:hint="eastAsia"/>
              </w:rPr>
              <w:alias w:val="单位：财务附注：会计报表中的投资收益项目增加"/>
              <w:tag w:val="_GBC_a054f15732e44961aea7643945826c57"/>
              <w:id w:val="918283860"/>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w:t>
          </w:r>
          <w:r>
            <w:t>币种</w:t>
          </w:r>
          <w:r>
            <w:rPr>
              <w:rFonts w:hint="eastAsia"/>
            </w:rPr>
            <w:t>：</w:t>
          </w:r>
          <w:sdt>
            <w:sdtPr>
              <w:rPr>
                <w:rFonts w:hint="eastAsia"/>
              </w:rPr>
              <w:alias w:val="币种：财务附注：会计报表中的投资收益项目增加"/>
              <w:tag w:val="_GBC_ab5d80a7f9e74e9b8f868a7fba34deca"/>
              <w:id w:val="-2085597094"/>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2"/>
            <w:gridCol w:w="2496"/>
            <w:gridCol w:w="2501"/>
          </w:tblGrid>
          <w:tr w:rsidR="00B82504" w:rsidTr="00B82504">
            <w:sdt>
              <w:sdtPr>
                <w:tag w:val="_PLD_621227914b93493bada9d556504cf971"/>
                <w:id w:val="6012067"/>
                <w:lock w:val="sdtLocked"/>
              </w:sdtPr>
              <w:sdtContent>
                <w:tc>
                  <w:tcPr>
                    <w:tcW w:w="2239" w:type="pct"/>
                    <w:vAlign w:val="center"/>
                  </w:tcPr>
                  <w:p w:rsidR="00B82504" w:rsidRDefault="00B82504" w:rsidP="00B82504">
                    <w:pPr>
                      <w:jc w:val="center"/>
                      <w:rPr>
                        <w:szCs w:val="21"/>
                      </w:rPr>
                    </w:pPr>
                    <w:r>
                      <w:rPr>
                        <w:rFonts w:hint="eastAsia"/>
                        <w:szCs w:val="21"/>
                      </w:rPr>
                      <w:t>项目</w:t>
                    </w:r>
                  </w:p>
                </w:tc>
              </w:sdtContent>
            </w:sdt>
            <w:sdt>
              <w:sdtPr>
                <w:tag w:val="_PLD_c24b20e8300d4a4597569ca5520a73c6"/>
                <w:id w:val="6012068"/>
                <w:lock w:val="sdtLocked"/>
              </w:sdtPr>
              <w:sdtContent>
                <w:tc>
                  <w:tcPr>
                    <w:tcW w:w="1379" w:type="pct"/>
                  </w:tcPr>
                  <w:p w:rsidR="00B82504" w:rsidRDefault="00B82504" w:rsidP="00B82504">
                    <w:pPr>
                      <w:jc w:val="center"/>
                      <w:rPr>
                        <w:szCs w:val="21"/>
                      </w:rPr>
                    </w:pPr>
                    <w:r>
                      <w:rPr>
                        <w:rFonts w:hint="eastAsia"/>
                        <w:szCs w:val="21"/>
                      </w:rPr>
                      <w:t>本期发生额</w:t>
                    </w:r>
                  </w:p>
                </w:tc>
              </w:sdtContent>
            </w:sdt>
            <w:sdt>
              <w:sdtPr>
                <w:tag w:val="_PLD_2e933f1a274f4a96bd4352385946c5c4"/>
                <w:id w:val="6012069"/>
                <w:lock w:val="sdtLocked"/>
              </w:sdtPr>
              <w:sdtContent>
                <w:tc>
                  <w:tcPr>
                    <w:tcW w:w="1382" w:type="pct"/>
                  </w:tcPr>
                  <w:p w:rsidR="00B82504" w:rsidRDefault="00B82504" w:rsidP="00B82504">
                    <w:pPr>
                      <w:jc w:val="center"/>
                      <w:rPr>
                        <w:szCs w:val="21"/>
                      </w:rPr>
                    </w:pPr>
                    <w:r>
                      <w:rPr>
                        <w:rFonts w:hint="eastAsia"/>
                        <w:szCs w:val="21"/>
                      </w:rPr>
                      <w:t>上期发生额</w:t>
                    </w:r>
                  </w:p>
                </w:tc>
              </w:sdtContent>
            </w:sdt>
          </w:tr>
          <w:tr w:rsidR="00B82504" w:rsidTr="00B82504">
            <w:sdt>
              <w:sdtPr>
                <w:tag w:val="_PLD_51b00765fcd245bda535a0178b63bc77"/>
                <w:id w:val="6012070"/>
                <w:lock w:val="sdtLocked"/>
              </w:sdtPr>
              <w:sdtContent>
                <w:tc>
                  <w:tcPr>
                    <w:tcW w:w="2239" w:type="pct"/>
                  </w:tcPr>
                  <w:p w:rsidR="00B82504" w:rsidRDefault="00B82504" w:rsidP="00B82504">
                    <w:pPr>
                      <w:rPr>
                        <w:szCs w:val="21"/>
                      </w:rPr>
                    </w:pPr>
                    <w:r>
                      <w:rPr>
                        <w:rFonts w:hint="eastAsia"/>
                        <w:szCs w:val="21"/>
                      </w:rPr>
                      <w:t>成本法核算的长期股权投资收益</w:t>
                    </w:r>
                  </w:p>
                </w:tc>
              </w:sdtContent>
            </w:sdt>
            <w:tc>
              <w:tcPr>
                <w:tcW w:w="1379" w:type="pct"/>
              </w:tcPr>
              <w:p w:rsidR="00B82504" w:rsidRPr="00851697" w:rsidRDefault="00B82504" w:rsidP="00B82504">
                <w:pPr>
                  <w:jc w:val="right"/>
                  <w:rPr>
                    <w:rFonts w:ascii="宋体" w:hAnsi="宋体"/>
                    <w:szCs w:val="21"/>
                  </w:rPr>
                </w:pPr>
                <w:r w:rsidRPr="00851697">
                  <w:rPr>
                    <w:rFonts w:ascii="宋体" w:hAnsi="宋体"/>
                    <w:szCs w:val="21"/>
                  </w:rPr>
                  <w:t>3,108,109.50</w:t>
                </w:r>
              </w:p>
            </w:tc>
            <w:tc>
              <w:tcPr>
                <w:tcW w:w="1382" w:type="pct"/>
              </w:tcPr>
              <w:p w:rsidR="00B82504" w:rsidRPr="00851697" w:rsidRDefault="00B82504" w:rsidP="00B82504">
                <w:pPr>
                  <w:jc w:val="right"/>
                  <w:rPr>
                    <w:rFonts w:ascii="宋体" w:hAnsi="宋体"/>
                    <w:szCs w:val="21"/>
                  </w:rPr>
                </w:pPr>
                <w:r w:rsidRPr="00851697">
                  <w:rPr>
                    <w:rFonts w:ascii="宋体" w:hAnsi="宋体"/>
                    <w:szCs w:val="21"/>
                  </w:rPr>
                  <w:t>1,349,421.74</w:t>
                </w:r>
              </w:p>
            </w:tc>
          </w:tr>
          <w:tr w:rsidR="00B82504" w:rsidTr="00B82504">
            <w:sdt>
              <w:sdtPr>
                <w:tag w:val="_PLD_ff21574a9d7a4e8d9cd38cbe2faa386b"/>
                <w:id w:val="6012071"/>
                <w:lock w:val="sdtLocked"/>
              </w:sdtPr>
              <w:sdtContent>
                <w:tc>
                  <w:tcPr>
                    <w:tcW w:w="2239" w:type="pct"/>
                  </w:tcPr>
                  <w:p w:rsidR="00B82504" w:rsidRDefault="00B82504" w:rsidP="00B82504">
                    <w:pPr>
                      <w:rPr>
                        <w:szCs w:val="21"/>
                      </w:rPr>
                    </w:pPr>
                    <w:r>
                      <w:rPr>
                        <w:rFonts w:hint="eastAsia"/>
                        <w:szCs w:val="21"/>
                      </w:rPr>
                      <w:t>权益法核算的长期股权投资收益</w:t>
                    </w:r>
                  </w:p>
                </w:tc>
              </w:sdtContent>
            </w:sdt>
            <w:tc>
              <w:tcPr>
                <w:tcW w:w="1379" w:type="pct"/>
              </w:tcPr>
              <w:p w:rsidR="00B82504" w:rsidRPr="00851697" w:rsidRDefault="00B82504" w:rsidP="00B82504">
                <w:pPr>
                  <w:jc w:val="right"/>
                  <w:rPr>
                    <w:rFonts w:ascii="宋体" w:hAnsi="宋体"/>
                    <w:szCs w:val="21"/>
                  </w:rPr>
                </w:pPr>
                <w:r w:rsidRPr="00851697">
                  <w:rPr>
                    <w:rFonts w:ascii="宋体" w:hAnsi="宋体"/>
                    <w:szCs w:val="21"/>
                  </w:rPr>
                  <w:t>17,407.52</w:t>
                </w:r>
              </w:p>
            </w:tc>
            <w:tc>
              <w:tcPr>
                <w:tcW w:w="1382" w:type="pct"/>
              </w:tcPr>
              <w:p w:rsidR="00B82504" w:rsidRPr="00851697" w:rsidRDefault="00B82504" w:rsidP="00B82504">
                <w:pPr>
                  <w:jc w:val="right"/>
                  <w:rPr>
                    <w:rFonts w:ascii="宋体" w:hAnsi="宋体"/>
                    <w:szCs w:val="21"/>
                  </w:rPr>
                </w:pPr>
                <w:r w:rsidRPr="00851697">
                  <w:rPr>
                    <w:rFonts w:ascii="宋体" w:hAnsi="宋体"/>
                    <w:szCs w:val="21"/>
                  </w:rPr>
                  <w:t>-924,424.42</w:t>
                </w:r>
              </w:p>
            </w:tc>
          </w:tr>
          <w:tr w:rsidR="00B82504" w:rsidTr="00B82504">
            <w:sdt>
              <w:sdtPr>
                <w:tag w:val="_PLD_6ea190d9b58f459cae6945c3468176f3"/>
                <w:id w:val="6012072"/>
                <w:lock w:val="sdtLocked"/>
              </w:sdtPr>
              <w:sdtContent>
                <w:tc>
                  <w:tcPr>
                    <w:tcW w:w="2239" w:type="pct"/>
                  </w:tcPr>
                  <w:p w:rsidR="00B82504" w:rsidRDefault="00B82504" w:rsidP="00B82504">
                    <w:pPr>
                      <w:rPr>
                        <w:szCs w:val="21"/>
                      </w:rPr>
                    </w:pPr>
                    <w:r>
                      <w:rPr>
                        <w:rFonts w:hint="eastAsia"/>
                        <w:szCs w:val="21"/>
                      </w:rPr>
                      <w:t>处置长期股权投资产生的投资收益</w:t>
                    </w:r>
                  </w:p>
                </w:tc>
              </w:sdtContent>
            </w:sdt>
            <w:tc>
              <w:tcPr>
                <w:tcW w:w="1379" w:type="pct"/>
              </w:tcPr>
              <w:p w:rsidR="00B82504" w:rsidRPr="00851697" w:rsidRDefault="00B82504" w:rsidP="00B82504">
                <w:pPr>
                  <w:jc w:val="right"/>
                  <w:rPr>
                    <w:rFonts w:ascii="宋体" w:hAnsi="宋体"/>
                    <w:szCs w:val="21"/>
                  </w:rPr>
                </w:pPr>
                <w:r w:rsidRPr="00A112AE">
                  <w:rPr>
                    <w:rFonts w:ascii="宋体" w:hAnsi="宋体"/>
                    <w:szCs w:val="21"/>
                  </w:rPr>
                  <w:t>-55,200,980.16</w:t>
                </w:r>
              </w:p>
            </w:tc>
            <w:tc>
              <w:tcPr>
                <w:tcW w:w="1382" w:type="pct"/>
              </w:tcPr>
              <w:p w:rsidR="00B82504" w:rsidRPr="00851697" w:rsidRDefault="00B82504" w:rsidP="00B82504">
                <w:pPr>
                  <w:jc w:val="right"/>
                  <w:rPr>
                    <w:rFonts w:ascii="宋体" w:hAnsi="宋体"/>
                    <w:szCs w:val="21"/>
                  </w:rPr>
                </w:pPr>
              </w:p>
            </w:tc>
          </w:tr>
          <w:tr w:rsidR="00B82504" w:rsidTr="00B82504">
            <w:sdt>
              <w:sdtPr>
                <w:tag w:val="_PLD_fcea55de54fa427796f31d0a70a5b76b"/>
                <w:id w:val="6012073"/>
                <w:lock w:val="sdtLocked"/>
              </w:sdtPr>
              <w:sdtContent>
                <w:tc>
                  <w:tcPr>
                    <w:tcW w:w="2239" w:type="pct"/>
                  </w:tcPr>
                  <w:p w:rsidR="00B82504" w:rsidRDefault="00B82504" w:rsidP="00B82504">
                    <w:pPr>
                      <w:rPr>
                        <w:szCs w:val="21"/>
                      </w:rPr>
                    </w:pPr>
                    <w:r>
                      <w:rPr>
                        <w:rFonts w:hint="eastAsia"/>
                        <w:szCs w:val="21"/>
                      </w:rPr>
                      <w:t>可供出售金融资产在持有期间的投资收益</w:t>
                    </w:r>
                  </w:p>
                </w:tc>
              </w:sdtContent>
            </w:sdt>
            <w:tc>
              <w:tcPr>
                <w:tcW w:w="1379" w:type="pct"/>
              </w:tcPr>
              <w:p w:rsidR="00B82504" w:rsidRPr="00851697" w:rsidRDefault="00B82504" w:rsidP="00B82504">
                <w:pPr>
                  <w:jc w:val="right"/>
                  <w:rPr>
                    <w:rFonts w:ascii="宋体" w:hAnsi="宋体"/>
                    <w:szCs w:val="21"/>
                  </w:rPr>
                </w:pPr>
                <w:r w:rsidRPr="00851697">
                  <w:rPr>
                    <w:rFonts w:ascii="宋体" w:hAnsi="宋体"/>
                    <w:szCs w:val="21"/>
                  </w:rPr>
                  <w:t>762,091.50</w:t>
                </w:r>
              </w:p>
            </w:tc>
            <w:tc>
              <w:tcPr>
                <w:tcW w:w="1382" w:type="pct"/>
              </w:tcPr>
              <w:p w:rsidR="00B82504" w:rsidRPr="00851697" w:rsidRDefault="00B82504" w:rsidP="00B82504">
                <w:pPr>
                  <w:jc w:val="right"/>
                  <w:rPr>
                    <w:rFonts w:ascii="宋体" w:hAnsi="宋体"/>
                    <w:szCs w:val="21"/>
                  </w:rPr>
                </w:pPr>
                <w:r w:rsidRPr="00851697">
                  <w:rPr>
                    <w:rFonts w:ascii="宋体" w:hAnsi="宋体"/>
                    <w:szCs w:val="21"/>
                  </w:rPr>
                  <w:t>98,461.44</w:t>
                </w:r>
              </w:p>
            </w:tc>
          </w:tr>
          <w:tr w:rsidR="00B82504" w:rsidTr="00B82504">
            <w:sdt>
              <w:sdtPr>
                <w:tag w:val="_PLD_75750476d30c4e5e9dffd94a04622b06"/>
                <w:id w:val="6012074"/>
                <w:lock w:val="sdtLocked"/>
              </w:sdtPr>
              <w:sdtContent>
                <w:tc>
                  <w:tcPr>
                    <w:tcW w:w="2239" w:type="pct"/>
                  </w:tcPr>
                  <w:p w:rsidR="00B82504" w:rsidRDefault="00B82504" w:rsidP="00B82504">
                    <w:pPr>
                      <w:rPr>
                        <w:szCs w:val="21"/>
                      </w:rPr>
                    </w:pPr>
                    <w:r>
                      <w:rPr>
                        <w:rFonts w:hint="eastAsia"/>
                        <w:szCs w:val="21"/>
                      </w:rPr>
                      <w:t>处置可供出售金融资产取得的投资收益</w:t>
                    </w:r>
                  </w:p>
                </w:tc>
              </w:sdtContent>
            </w:sdt>
            <w:tc>
              <w:tcPr>
                <w:tcW w:w="1379" w:type="pct"/>
              </w:tcPr>
              <w:p w:rsidR="00B82504" w:rsidRPr="00851697" w:rsidRDefault="00B82504" w:rsidP="00B82504">
                <w:pPr>
                  <w:jc w:val="right"/>
                  <w:rPr>
                    <w:rFonts w:ascii="宋体" w:hAnsi="宋体"/>
                    <w:szCs w:val="21"/>
                  </w:rPr>
                </w:pPr>
                <w:r w:rsidRPr="00851697">
                  <w:rPr>
                    <w:rFonts w:ascii="宋体" w:hAnsi="宋体" w:cs="宋体"/>
                    <w:szCs w:val="21"/>
                  </w:rPr>
                  <w:t>6,285,937.68</w:t>
                </w:r>
              </w:p>
            </w:tc>
            <w:tc>
              <w:tcPr>
                <w:tcW w:w="1382" w:type="pct"/>
              </w:tcPr>
              <w:p w:rsidR="00B82504" w:rsidRPr="00851697" w:rsidRDefault="00B82504" w:rsidP="00B82504">
                <w:pPr>
                  <w:jc w:val="right"/>
                  <w:rPr>
                    <w:rFonts w:ascii="宋体" w:hAnsi="宋体"/>
                    <w:szCs w:val="21"/>
                  </w:rPr>
                </w:pPr>
              </w:p>
            </w:tc>
          </w:tr>
          <w:sdt>
            <w:sdtPr>
              <w:rPr>
                <w:szCs w:val="21"/>
              </w:rPr>
              <w:alias w:val="其他投资收益"/>
              <w:tag w:val="_TUP_c04630a426dd41e5bd8fd2224d2a6dce"/>
              <w:id w:val="6012075"/>
              <w:lock w:val="sdtLocked"/>
            </w:sdtPr>
            <w:sdtEndPr>
              <w:rPr>
                <w:rFonts w:ascii="宋体" w:hAnsi="宋体"/>
              </w:rPr>
            </w:sdtEndPr>
            <w:sdtContent>
              <w:tr w:rsidR="00B82504" w:rsidTr="00B82504">
                <w:tc>
                  <w:tcPr>
                    <w:tcW w:w="2239" w:type="pct"/>
                  </w:tcPr>
                  <w:p w:rsidR="00B82504" w:rsidRDefault="00B82504" w:rsidP="00B82504">
                    <w:pPr>
                      <w:rPr>
                        <w:szCs w:val="21"/>
                      </w:rPr>
                    </w:pPr>
                    <w:r>
                      <w:rPr>
                        <w:szCs w:val="21"/>
                      </w:rPr>
                      <w:t>银行理财产品收益</w:t>
                    </w:r>
                  </w:p>
                </w:tc>
                <w:tc>
                  <w:tcPr>
                    <w:tcW w:w="1379" w:type="pct"/>
                  </w:tcPr>
                  <w:p w:rsidR="00B82504" w:rsidRPr="00851697" w:rsidRDefault="00B82504" w:rsidP="00B82504">
                    <w:pPr>
                      <w:jc w:val="right"/>
                      <w:rPr>
                        <w:rFonts w:ascii="宋体" w:hAnsi="宋体"/>
                        <w:szCs w:val="21"/>
                      </w:rPr>
                    </w:pPr>
                    <w:r w:rsidRPr="00851697">
                      <w:rPr>
                        <w:rFonts w:ascii="宋体" w:hAnsi="宋体"/>
                        <w:szCs w:val="21"/>
                      </w:rPr>
                      <w:t>3,872,856.82</w:t>
                    </w:r>
                  </w:p>
                </w:tc>
                <w:tc>
                  <w:tcPr>
                    <w:tcW w:w="1382" w:type="pct"/>
                  </w:tcPr>
                  <w:p w:rsidR="00B82504" w:rsidRPr="00851697" w:rsidRDefault="00B82504" w:rsidP="00B82504">
                    <w:pPr>
                      <w:jc w:val="right"/>
                      <w:rPr>
                        <w:rFonts w:ascii="宋体" w:hAnsi="宋体"/>
                        <w:szCs w:val="21"/>
                      </w:rPr>
                    </w:pPr>
                  </w:p>
                </w:tc>
              </w:tr>
            </w:sdtContent>
          </w:sdt>
          <w:sdt>
            <w:sdtPr>
              <w:rPr>
                <w:szCs w:val="21"/>
              </w:rPr>
              <w:alias w:val="其他投资收益"/>
              <w:tag w:val="_TUP_c04630a426dd41e5bd8fd2224d2a6dce"/>
              <w:id w:val="6012076"/>
              <w:lock w:val="sdtLocked"/>
            </w:sdtPr>
            <w:sdtEndPr>
              <w:rPr>
                <w:rFonts w:ascii="宋体" w:hAnsi="宋体"/>
              </w:rPr>
            </w:sdtEndPr>
            <w:sdtContent>
              <w:tr w:rsidR="00B82504" w:rsidTr="00B82504">
                <w:tc>
                  <w:tcPr>
                    <w:tcW w:w="2239" w:type="pct"/>
                  </w:tcPr>
                  <w:p w:rsidR="00B82504" w:rsidRDefault="00B82504" w:rsidP="00B82504">
                    <w:pPr>
                      <w:rPr>
                        <w:szCs w:val="21"/>
                      </w:rPr>
                    </w:pPr>
                    <w:r>
                      <w:rPr>
                        <w:rFonts w:hint="eastAsia"/>
                      </w:rPr>
                      <w:t>其他</w:t>
                    </w:r>
                  </w:p>
                </w:tc>
                <w:tc>
                  <w:tcPr>
                    <w:tcW w:w="1379" w:type="pct"/>
                  </w:tcPr>
                  <w:p w:rsidR="00B82504" w:rsidRPr="00851697" w:rsidRDefault="00B82504" w:rsidP="00B82504">
                    <w:pPr>
                      <w:jc w:val="right"/>
                      <w:rPr>
                        <w:rFonts w:ascii="宋体" w:hAnsi="宋体"/>
                        <w:szCs w:val="21"/>
                      </w:rPr>
                    </w:pPr>
                    <w:r w:rsidRPr="00851697">
                      <w:rPr>
                        <w:rFonts w:ascii="宋体" w:hAnsi="宋体"/>
                        <w:szCs w:val="21"/>
                      </w:rPr>
                      <w:t>24,104,773.96</w:t>
                    </w:r>
                  </w:p>
                </w:tc>
                <w:tc>
                  <w:tcPr>
                    <w:tcW w:w="1382" w:type="pct"/>
                  </w:tcPr>
                  <w:p w:rsidR="00B82504" w:rsidRPr="00851697" w:rsidRDefault="00B82504" w:rsidP="00B82504">
                    <w:pPr>
                      <w:jc w:val="right"/>
                      <w:rPr>
                        <w:rFonts w:ascii="宋体" w:hAnsi="宋体"/>
                        <w:szCs w:val="21"/>
                      </w:rPr>
                    </w:pPr>
                    <w:r w:rsidRPr="00851697">
                      <w:rPr>
                        <w:rFonts w:ascii="宋体" w:hAnsi="宋体"/>
                        <w:szCs w:val="21"/>
                      </w:rPr>
                      <w:t>22,568,423.98</w:t>
                    </w:r>
                  </w:p>
                </w:tc>
              </w:tr>
            </w:sdtContent>
          </w:sdt>
          <w:tr w:rsidR="00B82504" w:rsidTr="00B82504">
            <w:sdt>
              <w:sdtPr>
                <w:tag w:val="_PLD_48c5683e7d07480e8da4789eb1aa679d"/>
                <w:id w:val="6012077"/>
                <w:lock w:val="sdtLocked"/>
              </w:sdtPr>
              <w:sdtContent>
                <w:tc>
                  <w:tcPr>
                    <w:tcW w:w="2239" w:type="pct"/>
                    <w:vAlign w:val="center"/>
                  </w:tcPr>
                  <w:p w:rsidR="00B82504" w:rsidRDefault="00B82504" w:rsidP="00B82504">
                    <w:pPr>
                      <w:jc w:val="center"/>
                      <w:rPr>
                        <w:szCs w:val="21"/>
                      </w:rPr>
                    </w:pPr>
                    <w:r>
                      <w:rPr>
                        <w:rFonts w:hint="eastAsia"/>
                        <w:szCs w:val="21"/>
                      </w:rPr>
                      <w:t>合计</w:t>
                    </w:r>
                  </w:p>
                </w:tc>
              </w:sdtContent>
            </w:sdt>
            <w:tc>
              <w:tcPr>
                <w:tcW w:w="1379" w:type="pct"/>
              </w:tcPr>
              <w:p w:rsidR="00B82504" w:rsidRPr="00851697" w:rsidRDefault="00B82504" w:rsidP="00B82504">
                <w:pPr>
                  <w:jc w:val="right"/>
                  <w:rPr>
                    <w:rFonts w:ascii="宋体" w:hAnsi="宋体"/>
                    <w:szCs w:val="21"/>
                  </w:rPr>
                </w:pPr>
                <w:r w:rsidRPr="00851697">
                  <w:rPr>
                    <w:rFonts w:ascii="宋体" w:hAnsi="宋体"/>
                    <w:szCs w:val="21"/>
                  </w:rPr>
                  <w:t>-17,049,803.18</w:t>
                </w:r>
              </w:p>
            </w:tc>
            <w:tc>
              <w:tcPr>
                <w:tcW w:w="1382" w:type="pct"/>
              </w:tcPr>
              <w:p w:rsidR="00B82504" w:rsidRPr="00851697" w:rsidRDefault="00B82504" w:rsidP="00B82504">
                <w:pPr>
                  <w:jc w:val="right"/>
                  <w:rPr>
                    <w:rFonts w:ascii="宋体" w:hAnsi="宋体"/>
                    <w:szCs w:val="21"/>
                  </w:rPr>
                </w:pPr>
                <w:r w:rsidRPr="00851697">
                  <w:rPr>
                    <w:rFonts w:ascii="宋体" w:hAnsi="宋体"/>
                    <w:szCs w:val="21"/>
                  </w:rPr>
                  <w:t>23,091,882.74</w:t>
                </w:r>
              </w:p>
            </w:tc>
          </w:tr>
        </w:tbl>
        <w:p w:rsidR="005155D7" w:rsidRPr="000D5B1B" w:rsidRDefault="009E230D">
          <w:pPr>
            <w:rPr>
              <w:rFonts w:ascii="宋体" w:hAnsi="宋体"/>
              <w:szCs w:val="21"/>
            </w:rPr>
          </w:pPr>
        </w:p>
      </w:sdtContent>
    </w:sdt>
    <w:p w:rsidR="005155D7" w:rsidRPr="000D5B1B" w:rsidRDefault="00D3606B">
      <w:pPr>
        <w:pStyle w:val="2"/>
        <w:numPr>
          <w:ilvl w:val="0"/>
          <w:numId w:val="46"/>
        </w:numPr>
        <w:rPr>
          <w:rFonts w:ascii="宋体" w:hAnsi="宋体"/>
        </w:rPr>
      </w:pPr>
      <w:r w:rsidRPr="000D5B1B">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880796"/>
        <w:lock w:val="sdtLocked"/>
        <w:placeholder>
          <w:docPart w:val="GBC22222222222222222222222222222"/>
        </w:placeholder>
      </w:sdtPr>
      <w:sdtEndPr>
        <w:rPr>
          <w:rFonts w:cs="Times New Roman"/>
          <w:kern w:val="2"/>
          <w:szCs w:val="24"/>
        </w:rPr>
      </w:sdtEndPr>
      <w:sdtContent>
        <w:p w:rsidR="00155364" w:rsidRDefault="00155364">
          <w:pPr>
            <w:pStyle w:val="3"/>
            <w:numPr>
              <w:ilvl w:val="0"/>
              <w:numId w:val="6"/>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946460688"/>
            <w:lock w:val="sdtContentLocked"/>
          </w:sdtPr>
          <w:sdtContent>
            <w:p w:rsidR="00155364" w:rsidRDefault="009E230D">
              <w:pPr>
                <w:rPr>
                  <w:szCs w:val="21"/>
                </w:rPr>
              </w:pPr>
              <w:r>
                <w:rPr>
                  <w:rFonts w:hint="eastAsia"/>
                  <w:szCs w:val="21"/>
                </w:rPr>
                <w:fldChar w:fldCharType="begin"/>
              </w:r>
              <w:r w:rsidR="00155364">
                <w:rPr>
                  <w:rFonts w:hint="eastAsia"/>
                  <w:szCs w:val="21"/>
                </w:rPr>
                <w:instrText xml:space="preserve"> MACROBUTTON  SnrToggleCheckbox </w:instrText>
              </w:r>
              <w:r w:rsidR="00155364">
                <w:rPr>
                  <w:rFonts w:hint="eastAsia"/>
                  <w:szCs w:val="21"/>
                </w:rPr>
                <w:instrText>√适用</w:instrText>
              </w:r>
              <w:r w:rsidR="00155364">
                <w:rPr>
                  <w:rFonts w:hint="eastAsia"/>
                  <w:szCs w:val="21"/>
                </w:rPr>
                <w:instrText xml:space="preserve">   </w:instrText>
              </w:r>
              <w:r>
                <w:rPr>
                  <w:rFonts w:hint="eastAsia"/>
                  <w:szCs w:val="21"/>
                </w:rPr>
                <w:fldChar w:fldCharType="end"/>
              </w:r>
              <w:r>
                <w:rPr>
                  <w:rFonts w:hint="eastAsia"/>
                  <w:szCs w:val="21"/>
                </w:rPr>
                <w:fldChar w:fldCharType="begin"/>
              </w:r>
              <w:r w:rsidR="00155364">
                <w:rPr>
                  <w:rFonts w:hint="eastAsia"/>
                  <w:szCs w:val="21"/>
                </w:rPr>
                <w:instrText xml:space="preserve">MACROBUTTON  SnrToggleCheckbox </w:instrText>
              </w:r>
              <w:r w:rsidR="00155364">
                <w:rPr>
                  <w:rFonts w:hint="eastAsia"/>
                  <w:szCs w:val="21"/>
                </w:rPr>
                <w:instrText>□不适用</w:instrText>
              </w:r>
              <w:r w:rsidR="00155364">
                <w:rPr>
                  <w:rFonts w:hint="eastAsia"/>
                  <w:szCs w:val="21"/>
                </w:rPr>
                <w:instrText xml:space="preserve"> </w:instrText>
              </w:r>
              <w:r>
                <w:rPr>
                  <w:rFonts w:hint="eastAsia"/>
                  <w:szCs w:val="21"/>
                </w:rPr>
                <w:fldChar w:fldCharType="end"/>
              </w:r>
            </w:p>
          </w:sdtContent>
        </w:sdt>
        <w:p w:rsidR="00155364" w:rsidRDefault="00155364">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CF677E">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扣除非经常性损益项目和金额"/>
              <w:tag w:val="_GBC_1075279105e04a71a72ba148188834c9"/>
              <w:id w:val="-28108182"/>
              <w:lock w:val="sdtLocked"/>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F677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20"/>
            <w:gridCol w:w="1985"/>
            <w:gridCol w:w="1144"/>
          </w:tblGrid>
          <w:tr w:rsidR="00666F5A" w:rsidTr="009E4046">
            <w:sdt>
              <w:sdtPr>
                <w:tag w:val="_PLD_21836bed4dfd441e8a48a625518a8f5f"/>
                <w:id w:val="6017381"/>
                <w:lock w:val="sdtLocked"/>
              </w:sdtPr>
              <w:sdtContent>
                <w:tc>
                  <w:tcPr>
                    <w:tcW w:w="3271" w:type="pct"/>
                    <w:shd w:val="clear" w:color="auto" w:fill="auto"/>
                    <w:vAlign w:val="center"/>
                  </w:tcPr>
                  <w:p w:rsidR="00666F5A" w:rsidRDefault="00666F5A" w:rsidP="009E4046">
                    <w:pPr>
                      <w:jc w:val="center"/>
                      <w:rPr>
                        <w:szCs w:val="21"/>
                      </w:rPr>
                    </w:pPr>
                    <w:r>
                      <w:rPr>
                        <w:rFonts w:hint="eastAsia"/>
                        <w:szCs w:val="21"/>
                      </w:rPr>
                      <w:t>项目</w:t>
                    </w:r>
                  </w:p>
                </w:tc>
              </w:sdtContent>
            </w:sdt>
            <w:sdt>
              <w:sdtPr>
                <w:tag w:val="_PLD_52741206370c4e1799f79141c7f871df"/>
                <w:id w:val="6017382"/>
                <w:lock w:val="sdtLocked"/>
              </w:sdtPr>
              <w:sdtContent>
                <w:tc>
                  <w:tcPr>
                    <w:tcW w:w="1097" w:type="pct"/>
                    <w:shd w:val="clear" w:color="auto" w:fill="auto"/>
                  </w:tcPr>
                  <w:p w:rsidR="00666F5A" w:rsidRDefault="00666F5A" w:rsidP="009E4046">
                    <w:pPr>
                      <w:jc w:val="center"/>
                      <w:rPr>
                        <w:szCs w:val="21"/>
                      </w:rPr>
                    </w:pPr>
                    <w:r>
                      <w:rPr>
                        <w:rFonts w:hint="eastAsia"/>
                        <w:szCs w:val="21"/>
                      </w:rPr>
                      <w:t>金额</w:t>
                    </w:r>
                  </w:p>
                </w:tc>
              </w:sdtContent>
            </w:sdt>
            <w:sdt>
              <w:sdtPr>
                <w:tag w:val="_PLD_ac90403c6a634936b93313c407ed4e35"/>
                <w:id w:val="6017383"/>
                <w:lock w:val="sdtLocked"/>
              </w:sdtPr>
              <w:sdtContent>
                <w:tc>
                  <w:tcPr>
                    <w:tcW w:w="632" w:type="pct"/>
                  </w:tcPr>
                  <w:p w:rsidR="00666F5A" w:rsidRDefault="00666F5A" w:rsidP="009E4046">
                    <w:pPr>
                      <w:jc w:val="center"/>
                      <w:rPr>
                        <w:szCs w:val="21"/>
                      </w:rPr>
                    </w:pPr>
                    <w:r>
                      <w:rPr>
                        <w:rFonts w:hint="eastAsia"/>
                        <w:szCs w:val="21"/>
                      </w:rPr>
                      <w:t>说明</w:t>
                    </w:r>
                  </w:p>
                </w:tc>
              </w:sdtContent>
            </w:sdt>
          </w:tr>
          <w:tr w:rsidR="00666F5A" w:rsidTr="001E373E">
            <w:sdt>
              <w:sdtPr>
                <w:tag w:val="_PLD_26d005fae80c40c5b439c091e256805a"/>
                <w:id w:val="6017384"/>
                <w:lock w:val="sdtLocked"/>
              </w:sdtPr>
              <w:sdtContent>
                <w:tc>
                  <w:tcPr>
                    <w:tcW w:w="3271" w:type="pct"/>
                    <w:shd w:val="clear" w:color="auto" w:fill="auto"/>
                    <w:vAlign w:val="center"/>
                  </w:tcPr>
                  <w:p w:rsidR="00666F5A" w:rsidRDefault="00666F5A" w:rsidP="009E4046">
                    <w:pPr>
                      <w:rPr>
                        <w:szCs w:val="21"/>
                      </w:rPr>
                    </w:pPr>
                    <w:r>
                      <w:rPr>
                        <w:rFonts w:hint="eastAsia"/>
                        <w:szCs w:val="21"/>
                      </w:rPr>
                      <w:t>非流动资产处置损益</w:t>
                    </w:r>
                  </w:p>
                </w:tc>
              </w:sdtContent>
            </w:sdt>
            <w:sdt>
              <w:sdtPr>
                <w:rPr>
                  <w:rFonts w:ascii="宋体" w:hAnsi="宋体" w:hint="eastAsia"/>
                  <w:spacing w:val="5"/>
                  <w:szCs w:val="21"/>
                </w:rPr>
                <w:alias w:val="非流动性资产处置损益，包括已计提资产减值准备的冲销部分（非经常性损益项目）"/>
                <w:tag w:val="_GBC_f045781906b04458b3ad625ee4515c61"/>
                <w:id w:val="6017385"/>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1097" w:type="pct"/>
                    <w:shd w:val="clear" w:color="auto" w:fill="auto"/>
                    <w:vAlign w:val="center"/>
                  </w:tcPr>
                  <w:p w:rsidR="00666F5A" w:rsidRPr="001E373E" w:rsidRDefault="00666F5A" w:rsidP="001E373E">
                    <w:pPr>
                      <w:jc w:val="right"/>
                      <w:rPr>
                        <w:rFonts w:ascii="宋体" w:hAnsi="宋体"/>
                        <w:szCs w:val="21"/>
                      </w:rPr>
                    </w:pPr>
                    <w:r w:rsidRPr="001E373E">
                      <w:rPr>
                        <w:rFonts w:ascii="宋体" w:hAnsi="宋体"/>
                        <w:spacing w:val="5"/>
                        <w:szCs w:val="21"/>
                      </w:rPr>
                      <w:t>57,683,424.23</w:t>
                    </w:r>
                  </w:p>
                </w:tc>
              </w:sdtContent>
            </w:sdt>
            <w:sdt>
              <w:sdtPr>
                <w:rPr>
                  <w:szCs w:val="21"/>
                </w:rPr>
                <w:alias w:val="非流动性资产处置损益，包括已计提资产减值准备的冲销部分的说明（非经常性损益项目）"/>
                <w:tag w:val="_GBC_dbf112280e8b447b803745e3222ebaab"/>
                <w:id w:val="6017386"/>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632" w:type="pct"/>
                  </w:tcPr>
                  <w:p w:rsidR="00666F5A" w:rsidRDefault="00666F5A" w:rsidP="009E4046">
                    <w:pPr>
                      <w:rPr>
                        <w:b/>
                        <w:szCs w:val="21"/>
                      </w:rPr>
                    </w:pPr>
                    <w:r>
                      <w:rPr>
                        <w:rFonts w:hint="eastAsia"/>
                        <w:color w:val="0000FF"/>
                        <w:szCs w:val="21"/>
                      </w:rPr>
                      <w:t xml:space="preserve">　</w:t>
                    </w:r>
                  </w:p>
                </w:tc>
              </w:sdtContent>
            </w:sdt>
          </w:tr>
          <w:tr w:rsidR="00666F5A" w:rsidTr="001E373E">
            <w:sdt>
              <w:sdtPr>
                <w:tag w:val="_PLD_4971661f1d5e4d61b7fad7606c1c1bb7"/>
                <w:id w:val="6017390"/>
                <w:lock w:val="sdtLocked"/>
              </w:sdtPr>
              <w:sdtContent>
                <w:tc>
                  <w:tcPr>
                    <w:tcW w:w="3271" w:type="pct"/>
                    <w:shd w:val="clear" w:color="auto" w:fill="auto"/>
                    <w:vAlign w:val="center"/>
                  </w:tcPr>
                  <w:p w:rsidR="00666F5A" w:rsidRDefault="00666F5A" w:rsidP="009E4046">
                    <w:pPr>
                      <w:rPr>
                        <w:szCs w:val="21"/>
                      </w:rPr>
                    </w:pPr>
                    <w:r>
                      <w:rPr>
                        <w:rFonts w:hint="eastAsia"/>
                        <w:szCs w:val="21"/>
                      </w:rPr>
                      <w:t>计入当期损益的政府补助（与企业业务密切相关，按照国家统一标准定额或定量享受的政府补助除外）</w:t>
                    </w:r>
                  </w:p>
                </w:tc>
              </w:sdtContent>
            </w:sdt>
            <w:sdt>
              <w:sdtPr>
                <w:rPr>
                  <w:rFonts w:ascii="宋体" w:hAnsi="宋体" w:hint="eastAsia"/>
                  <w:spacing w:val="5"/>
                  <w:szCs w:val="21"/>
                </w:rPr>
                <w:alias w:val="计入当期损益的政府补助，但与公司正常经营业务密切相关，符合国家政策规定、按照一定标准定额或定量持续享受的政府补助除外（非.."/>
                <w:tag w:val="_GBC_87d17071bbe748b28c703f8eaec85e23"/>
                <w:id w:val="6017391"/>
                <w:lock w:val="sdtLocked"/>
                <w:dataBinding w:prefixMappings="xmlns:clcid-pte='clcid-pte'" w:xpath="/*/clcid-pte:FeiJingChangXingSunYiZhongGeZhongXingShiDeZhengFuBuTie[not(@periodRef)]" w:storeItemID="{89EBAB94-44A0-46A2-B712-30D997D04A6D}"/>
                <w:text/>
              </w:sdtPr>
              <w:sdtContent>
                <w:tc>
                  <w:tcPr>
                    <w:tcW w:w="1097" w:type="pct"/>
                    <w:shd w:val="clear" w:color="auto" w:fill="auto"/>
                    <w:vAlign w:val="center"/>
                  </w:tcPr>
                  <w:p w:rsidR="00666F5A" w:rsidRPr="001E373E" w:rsidRDefault="00666F5A" w:rsidP="001E373E">
                    <w:pPr>
                      <w:jc w:val="right"/>
                      <w:rPr>
                        <w:rFonts w:ascii="宋体" w:hAnsi="宋体"/>
                        <w:szCs w:val="21"/>
                      </w:rPr>
                    </w:pPr>
                    <w:r w:rsidRPr="001E373E">
                      <w:rPr>
                        <w:rFonts w:ascii="宋体" w:hAnsi="宋体"/>
                        <w:spacing w:val="5"/>
                        <w:szCs w:val="21"/>
                      </w:rPr>
                      <w:t>16,772,469.14</w:t>
                    </w:r>
                  </w:p>
                </w:tc>
              </w:sdtContent>
            </w:sdt>
            <w:sdt>
              <w:sdtPr>
                <w:rPr>
                  <w:szCs w:val="21"/>
                </w:rPr>
                <w:alias w:val="计入当期损益的政府补助，但与公司正常经营业务密切相关，符合国家政策规定、按照一定标准定额或定量持续享受的政府补助除外的说.."/>
                <w:tag w:val="_GBC_4513591570d449de9208898ef81e191f"/>
                <w:id w:val="6017392"/>
                <w:lock w:val="sdtLocked"/>
                <w:showingPlcHdr/>
                <w:dataBinding w:prefixMappings="xmlns:clcid-pte='clcid-pte'" w:xpath="/*/clcid-pte:FeiJingChangXingSunYiZhongGeZhongXingShiDeZhengFuBuTieShuoMing[not(@periodRef)]" w:storeItemID="{89EBAB94-44A0-46A2-B712-30D997D04A6D}"/>
                <w:text/>
              </w:sdtPr>
              <w:sdtContent>
                <w:tc>
                  <w:tcPr>
                    <w:tcW w:w="632" w:type="pct"/>
                  </w:tcPr>
                  <w:p w:rsidR="00666F5A" w:rsidRDefault="00666F5A" w:rsidP="009E4046">
                    <w:pPr>
                      <w:rPr>
                        <w:szCs w:val="21"/>
                      </w:rPr>
                    </w:pPr>
                    <w:r>
                      <w:rPr>
                        <w:rFonts w:hint="eastAsia"/>
                        <w:color w:val="0000FF"/>
                        <w:szCs w:val="21"/>
                      </w:rPr>
                      <w:t xml:space="preserve">　</w:t>
                    </w:r>
                  </w:p>
                </w:tc>
              </w:sdtContent>
            </w:sdt>
          </w:tr>
          <w:tr w:rsidR="00666F5A" w:rsidTr="001E373E">
            <w:sdt>
              <w:sdtPr>
                <w:tag w:val="_PLD_e332f963d97a4e5f8bfc7e17443ac5ee"/>
                <w:id w:val="6017396"/>
                <w:lock w:val="sdtLocked"/>
              </w:sdtPr>
              <w:sdtContent>
                <w:tc>
                  <w:tcPr>
                    <w:tcW w:w="3271" w:type="pct"/>
                    <w:shd w:val="clear" w:color="auto" w:fill="auto"/>
                    <w:vAlign w:val="center"/>
                  </w:tcPr>
                  <w:p w:rsidR="00666F5A" w:rsidRDefault="00666F5A" w:rsidP="009E4046">
                    <w:pPr>
                      <w:rPr>
                        <w:szCs w:val="21"/>
                      </w:rPr>
                    </w:pPr>
                    <w:r>
                      <w:rPr>
                        <w:rFonts w:hint="eastAsia"/>
                        <w:szCs w:val="21"/>
                      </w:rPr>
                      <w:t>采用公允价值模式进行后续计量的投资性房地产公允价值变动产生的损益</w:t>
                    </w:r>
                  </w:p>
                </w:tc>
              </w:sdtContent>
            </w:sdt>
            <w:sdt>
              <w:sdtPr>
                <w:rPr>
                  <w:rFonts w:ascii="宋体" w:hAnsi="宋体" w:hint="eastAsia"/>
                  <w:szCs w:val="21"/>
                </w:rPr>
                <w:alias w:val="采用公允价值模式进行后续计量的投资性房地产公允价值变动产生的损益（非经常性损益项目）"/>
                <w:tag w:val="_GBC_190716d7e441475687cb1bc366ad6b0c"/>
                <w:id w:val="6017397"/>
                <w:lock w:val="sdtLocked"/>
                <w:dataBinding w:prefixMappings="xmlns:clcid-pte='clcid-pte'" w:xpath="/*/clcid-pte:CaiYongGongYunJiaZhiMoShiJinXingHouXuJiLiangDeTouZiXingFangDiChanGongYunJiaZhiBianDongChanShengDeSunYi[not(@periodRef)]" w:storeItemID="{89EBAB94-44A0-46A2-B712-30D997D04A6D}"/>
                <w:text/>
              </w:sdtPr>
              <w:sdtContent>
                <w:tc>
                  <w:tcPr>
                    <w:tcW w:w="1097" w:type="pct"/>
                    <w:shd w:val="clear" w:color="auto" w:fill="auto"/>
                    <w:vAlign w:val="center"/>
                  </w:tcPr>
                  <w:p w:rsidR="00666F5A" w:rsidRPr="001E373E" w:rsidRDefault="00666F5A" w:rsidP="001E373E">
                    <w:pPr>
                      <w:jc w:val="right"/>
                      <w:rPr>
                        <w:rFonts w:ascii="宋体" w:hAnsi="宋体"/>
                        <w:szCs w:val="21"/>
                      </w:rPr>
                    </w:pPr>
                    <w:r w:rsidRPr="001E373E">
                      <w:rPr>
                        <w:rFonts w:ascii="宋体" w:hAnsi="宋体" w:hint="eastAsia"/>
                        <w:szCs w:val="21"/>
                      </w:rPr>
                      <w:t>44,506,200.00</w:t>
                    </w:r>
                  </w:p>
                </w:tc>
              </w:sdtContent>
            </w:sdt>
            <w:sdt>
              <w:sdtPr>
                <w:rPr>
                  <w:szCs w:val="21"/>
                </w:rPr>
                <w:alias w:val="采用公允价值模式进行后续计量的投资性房地产公允价值变动产生的损益的说明（非经常性损益项目）"/>
                <w:tag w:val="_GBC_c174c1c48c424f2b93a5298b3c87d544"/>
                <w:id w:val="6017398"/>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632" w:type="pct"/>
                  </w:tcPr>
                  <w:p w:rsidR="00666F5A" w:rsidRDefault="00666F5A" w:rsidP="009E4046">
                    <w:pPr>
                      <w:rPr>
                        <w:szCs w:val="21"/>
                      </w:rPr>
                    </w:pPr>
                    <w:r>
                      <w:rPr>
                        <w:rFonts w:hint="eastAsia"/>
                        <w:color w:val="0000FF"/>
                        <w:szCs w:val="21"/>
                      </w:rPr>
                      <w:t xml:space="preserve">　</w:t>
                    </w:r>
                  </w:p>
                </w:tc>
              </w:sdtContent>
            </w:sdt>
          </w:tr>
          <w:tr w:rsidR="00666F5A" w:rsidTr="001E373E">
            <w:sdt>
              <w:sdtPr>
                <w:tag w:val="_PLD_62562e8b8e8748b7bc3bcbcc53f02716"/>
                <w:id w:val="6017399"/>
                <w:lock w:val="sdtLocked"/>
              </w:sdtPr>
              <w:sdtContent>
                <w:tc>
                  <w:tcPr>
                    <w:tcW w:w="3271" w:type="pct"/>
                    <w:shd w:val="clear" w:color="auto" w:fill="auto"/>
                    <w:vAlign w:val="center"/>
                  </w:tcPr>
                  <w:p w:rsidR="00666F5A" w:rsidRDefault="00666F5A" w:rsidP="009E4046">
                    <w:pPr>
                      <w:rPr>
                        <w:szCs w:val="21"/>
                      </w:rPr>
                    </w:pPr>
                    <w:r>
                      <w:rPr>
                        <w:rFonts w:hint="eastAsia"/>
                        <w:szCs w:val="21"/>
                      </w:rPr>
                      <w:t>除上述各项之外的其他营业外收入和支出</w:t>
                    </w:r>
                  </w:p>
                </w:tc>
              </w:sdtContent>
            </w:sdt>
            <w:sdt>
              <w:sdtPr>
                <w:rPr>
                  <w:rFonts w:ascii="宋体" w:hAnsi="宋体" w:hint="eastAsia"/>
                  <w:szCs w:val="21"/>
                </w:rPr>
                <w:alias w:val="除上述各项之外的其他营业外收入和支出（非经常性损益项目）"/>
                <w:tag w:val="_GBC_6402a2f652bb4c68acec62c34d96d8ab"/>
                <w:id w:val="6017400"/>
                <w:lock w:val="sdtLocked"/>
                <w:dataBinding w:prefixMappings="xmlns:clcid-pte='clcid-pte'" w:xpath="/*/clcid-pte:ChuShangShuGeXiangZhiWaiDeQiTaYingYeWaiShouZhiJingE[not(@periodRef)]" w:storeItemID="{89EBAB94-44A0-46A2-B712-30D997D04A6D}"/>
                <w:text/>
              </w:sdtPr>
              <w:sdtContent>
                <w:tc>
                  <w:tcPr>
                    <w:tcW w:w="1097" w:type="pct"/>
                    <w:shd w:val="clear" w:color="auto" w:fill="auto"/>
                    <w:vAlign w:val="center"/>
                  </w:tcPr>
                  <w:p w:rsidR="00666F5A" w:rsidRPr="001E373E" w:rsidRDefault="00666F5A" w:rsidP="001E373E">
                    <w:pPr>
                      <w:jc w:val="right"/>
                      <w:rPr>
                        <w:rFonts w:ascii="宋体" w:hAnsi="宋体"/>
                        <w:szCs w:val="21"/>
                      </w:rPr>
                    </w:pPr>
                    <w:r w:rsidRPr="001E373E">
                      <w:rPr>
                        <w:rFonts w:ascii="宋体" w:hAnsi="宋体" w:hint="eastAsia"/>
                        <w:szCs w:val="21"/>
                      </w:rPr>
                      <w:t>4,084,263.11</w:t>
                    </w:r>
                  </w:p>
                </w:tc>
              </w:sdtContent>
            </w:sdt>
            <w:sdt>
              <w:sdtPr>
                <w:rPr>
                  <w:szCs w:val="21"/>
                </w:rPr>
                <w:alias w:val="除上述各项之外的其他营业外收入和支出的说明（非经常性损益项目）"/>
                <w:tag w:val="_GBC_c4fc3e35307e455db3b9161cb811a087"/>
                <w:id w:val="6017401"/>
                <w:lock w:val="sdtLocked"/>
                <w:showingPlcHdr/>
                <w:dataBinding w:prefixMappings="xmlns:clcid-pte='clcid-pte'" w:xpath="/*/clcid-pte:ChuShangShuGeXiangZhiWaiDeQiTaYingYeWaiShouZhiJingEShuoMing[not(@periodRef)]" w:storeItemID="{89EBAB94-44A0-46A2-B712-30D997D04A6D}"/>
                <w:text/>
              </w:sdtPr>
              <w:sdtContent>
                <w:tc>
                  <w:tcPr>
                    <w:tcW w:w="632" w:type="pct"/>
                  </w:tcPr>
                  <w:p w:rsidR="00666F5A" w:rsidRDefault="00666F5A" w:rsidP="009E4046">
                    <w:pPr>
                      <w:rPr>
                        <w:szCs w:val="21"/>
                      </w:rPr>
                    </w:pPr>
                    <w:r>
                      <w:rPr>
                        <w:rFonts w:hint="eastAsia"/>
                        <w:color w:val="0000FF"/>
                        <w:szCs w:val="21"/>
                      </w:rPr>
                      <w:t xml:space="preserve">　</w:t>
                    </w:r>
                  </w:p>
                </w:tc>
              </w:sdtContent>
            </w:sdt>
          </w:tr>
          <w:sdt>
            <w:sdtPr>
              <w:rPr>
                <w:rFonts w:hint="eastAsia"/>
                <w:szCs w:val="21"/>
              </w:rPr>
              <w:alias w:val="扣除的非经常性损益"/>
              <w:tag w:val="_GBC_ae408d2619064c51be0ba5563e62d21d"/>
              <w:id w:val="6017402"/>
              <w:lock w:val="sdtLocked"/>
            </w:sdtPr>
            <w:sdtContent>
              <w:tr w:rsidR="00666F5A" w:rsidTr="001E373E">
                <w:tc>
                  <w:tcPr>
                    <w:tcW w:w="3271" w:type="pct"/>
                    <w:shd w:val="clear" w:color="auto" w:fill="auto"/>
                  </w:tcPr>
                  <w:p w:rsidR="00666F5A" w:rsidRDefault="00666F5A" w:rsidP="009E4046">
                    <w:pPr>
                      <w:rPr>
                        <w:szCs w:val="21"/>
                      </w:rPr>
                    </w:pPr>
                    <w:r>
                      <w:rPr>
                        <w:rFonts w:ascii="Calibri" w:hAnsi="Calibri"/>
                        <w:szCs w:val="21"/>
                      </w:rPr>
                      <w:t>银行理财产品收益</w:t>
                    </w:r>
                  </w:p>
                </w:tc>
                <w:tc>
                  <w:tcPr>
                    <w:tcW w:w="1097" w:type="pct"/>
                    <w:shd w:val="clear" w:color="auto" w:fill="auto"/>
                    <w:vAlign w:val="center"/>
                  </w:tcPr>
                  <w:p w:rsidR="00666F5A" w:rsidRPr="001E373E" w:rsidRDefault="00666F5A" w:rsidP="001E373E">
                    <w:pPr>
                      <w:jc w:val="right"/>
                      <w:rPr>
                        <w:rFonts w:ascii="宋体" w:hAnsi="宋体"/>
                        <w:szCs w:val="21"/>
                      </w:rPr>
                    </w:pPr>
                    <w:r w:rsidRPr="001E373E">
                      <w:rPr>
                        <w:rFonts w:ascii="宋体" w:hAnsi="宋体" w:hint="eastAsia"/>
                        <w:szCs w:val="21"/>
                      </w:rPr>
                      <w:t>3,872,856.82</w:t>
                    </w:r>
                  </w:p>
                </w:tc>
                <w:tc>
                  <w:tcPr>
                    <w:tcW w:w="632" w:type="pct"/>
                  </w:tcPr>
                  <w:p w:rsidR="00666F5A" w:rsidRDefault="00666F5A" w:rsidP="009E4046">
                    <w:pPr>
                      <w:rPr>
                        <w:szCs w:val="21"/>
                      </w:rPr>
                    </w:pPr>
                  </w:p>
                </w:tc>
              </w:tr>
            </w:sdtContent>
          </w:sdt>
          <w:tr w:rsidR="00666F5A" w:rsidTr="001E373E">
            <w:sdt>
              <w:sdtPr>
                <w:tag w:val="_PLD_74e101e61b874b57a1570c979109fa20"/>
                <w:id w:val="6017403"/>
                <w:lock w:val="sdtLocked"/>
              </w:sdtPr>
              <w:sdtContent>
                <w:tc>
                  <w:tcPr>
                    <w:tcW w:w="3271" w:type="pct"/>
                    <w:shd w:val="clear" w:color="auto" w:fill="auto"/>
                    <w:vAlign w:val="center"/>
                  </w:tcPr>
                  <w:p w:rsidR="00666F5A" w:rsidRDefault="00666F5A" w:rsidP="009E4046">
                    <w:pPr>
                      <w:rPr>
                        <w:szCs w:val="21"/>
                      </w:rPr>
                    </w:pPr>
                    <w:r>
                      <w:rPr>
                        <w:rFonts w:hint="eastAsia"/>
                        <w:szCs w:val="21"/>
                      </w:rPr>
                      <w:t>所得税影响额</w:t>
                    </w:r>
                  </w:p>
                </w:tc>
              </w:sdtContent>
            </w:sdt>
            <w:sdt>
              <w:sdtPr>
                <w:rPr>
                  <w:rFonts w:ascii="宋体" w:hAnsi="宋体" w:hint="eastAsia"/>
                  <w:szCs w:val="21"/>
                </w:rPr>
                <w:alias w:val="非经常性损益_对所得税的影响"/>
                <w:tag w:val="_GBC_7c06520ea03942669b02b787ffcbb214"/>
                <w:id w:val="6017404"/>
                <w:lock w:val="sdtLocked"/>
                <w:dataBinding w:prefixMappings="xmlns:clcid-pte='clcid-pte'" w:xpath="/*/clcid-pte:FeiJingChangXingSunYiDeKouChuXiangMuDuiSuoDeShuiDeYingXiang[not(@periodRef)]" w:storeItemID="{89EBAB94-44A0-46A2-B712-30D997D04A6D}"/>
                <w:text/>
              </w:sdtPr>
              <w:sdtContent>
                <w:tc>
                  <w:tcPr>
                    <w:tcW w:w="1097" w:type="pct"/>
                    <w:shd w:val="clear" w:color="auto" w:fill="auto"/>
                    <w:vAlign w:val="center"/>
                  </w:tcPr>
                  <w:p w:rsidR="00666F5A" w:rsidRPr="001E373E" w:rsidRDefault="00666F5A" w:rsidP="001E373E">
                    <w:pPr>
                      <w:jc w:val="right"/>
                      <w:rPr>
                        <w:rFonts w:ascii="宋体" w:hAnsi="宋体"/>
                        <w:szCs w:val="21"/>
                      </w:rPr>
                    </w:pPr>
                    <w:r w:rsidRPr="001E373E">
                      <w:rPr>
                        <w:rFonts w:ascii="宋体" w:hAnsi="宋体" w:hint="eastAsia"/>
                        <w:szCs w:val="21"/>
                      </w:rPr>
                      <w:t>-24,321,952.26</w:t>
                    </w:r>
                  </w:p>
                </w:tc>
              </w:sdtContent>
            </w:sdt>
            <w:sdt>
              <w:sdtPr>
                <w:rPr>
                  <w:szCs w:val="21"/>
                </w:rPr>
                <w:alias w:val="所得税影响额的说明（非经常性损益项目）"/>
                <w:tag w:val="_GBC_7ed1b962000f41dc8da48b033f074791"/>
                <w:id w:val="6017405"/>
                <w:lock w:val="sdtLocked"/>
                <w:showingPlcHdr/>
                <w:dataBinding w:prefixMappings="xmlns:clcid-pte='clcid-pte'" w:xpath="/*/clcid-pte:FeiJingChangXingSunYiDeKouChuXiangMuDuiSuoDeShuiDeYingXiangShuoMing[not(@periodRef)]" w:storeItemID="{89EBAB94-44A0-46A2-B712-30D997D04A6D}"/>
                <w:text/>
              </w:sdtPr>
              <w:sdtContent>
                <w:tc>
                  <w:tcPr>
                    <w:tcW w:w="632" w:type="pct"/>
                  </w:tcPr>
                  <w:p w:rsidR="00666F5A" w:rsidRDefault="00666F5A" w:rsidP="009E4046">
                    <w:pPr>
                      <w:rPr>
                        <w:szCs w:val="21"/>
                      </w:rPr>
                    </w:pPr>
                    <w:r>
                      <w:rPr>
                        <w:rFonts w:hint="eastAsia"/>
                        <w:color w:val="0000FF"/>
                        <w:szCs w:val="21"/>
                      </w:rPr>
                      <w:t xml:space="preserve">　</w:t>
                    </w:r>
                  </w:p>
                </w:tc>
              </w:sdtContent>
            </w:sdt>
          </w:tr>
          <w:tr w:rsidR="00666F5A" w:rsidTr="001E373E">
            <w:sdt>
              <w:sdtPr>
                <w:tag w:val="_PLD_7ef8314272f64724b14118b0bf880aae"/>
                <w:id w:val="6017406"/>
                <w:lock w:val="sdtLocked"/>
              </w:sdtPr>
              <w:sdtContent>
                <w:tc>
                  <w:tcPr>
                    <w:tcW w:w="3271" w:type="pct"/>
                    <w:shd w:val="clear" w:color="auto" w:fill="auto"/>
                    <w:vAlign w:val="center"/>
                  </w:tcPr>
                  <w:p w:rsidR="00666F5A" w:rsidRDefault="00666F5A" w:rsidP="009E4046">
                    <w:pPr>
                      <w:rPr>
                        <w:szCs w:val="21"/>
                      </w:rPr>
                    </w:pPr>
                    <w:r>
                      <w:rPr>
                        <w:rFonts w:hint="eastAsia"/>
                        <w:szCs w:val="21"/>
                      </w:rPr>
                      <w:t>少数股东权益影响额</w:t>
                    </w:r>
                  </w:p>
                </w:tc>
              </w:sdtContent>
            </w:sdt>
            <w:sdt>
              <w:sdtPr>
                <w:rPr>
                  <w:rFonts w:ascii="宋体" w:hAnsi="宋体" w:hint="eastAsia"/>
                  <w:szCs w:val="21"/>
                </w:rPr>
                <w:alias w:val="少数股东权益影响额（非经常性损益项目）"/>
                <w:tag w:val="_GBC_285f00e961c943a8a9d140a4d52403f1"/>
                <w:id w:val="6017407"/>
                <w:lock w:val="sdtLocked"/>
                <w:dataBinding w:prefixMappings="xmlns:clcid-pte='clcid-pte'" w:xpath="/*/clcid-pte:FeiJingChangXingSunYiXiangMuZhongShaoShuGuDongQuanYiYingXiangE[not(@periodRef)]" w:storeItemID="{89EBAB94-44A0-46A2-B712-30D997D04A6D}"/>
                <w:text/>
              </w:sdtPr>
              <w:sdtContent>
                <w:tc>
                  <w:tcPr>
                    <w:tcW w:w="1097" w:type="pct"/>
                    <w:shd w:val="clear" w:color="auto" w:fill="auto"/>
                    <w:vAlign w:val="center"/>
                  </w:tcPr>
                  <w:p w:rsidR="00666F5A" w:rsidRPr="001E373E" w:rsidRDefault="00666F5A" w:rsidP="001E373E">
                    <w:pPr>
                      <w:jc w:val="right"/>
                      <w:rPr>
                        <w:rFonts w:ascii="宋体" w:hAnsi="宋体"/>
                        <w:szCs w:val="21"/>
                      </w:rPr>
                    </w:pPr>
                    <w:r w:rsidRPr="001E373E">
                      <w:rPr>
                        <w:rFonts w:ascii="宋体" w:hAnsi="宋体" w:hint="eastAsia"/>
                        <w:szCs w:val="21"/>
                      </w:rPr>
                      <w:t>-2,884,385.28</w:t>
                    </w:r>
                  </w:p>
                </w:tc>
              </w:sdtContent>
            </w:sdt>
            <w:sdt>
              <w:sdtPr>
                <w:rPr>
                  <w:szCs w:val="21"/>
                </w:rPr>
                <w:alias w:val="少数股东权益影响额的说明（非经常性损益项目）"/>
                <w:tag w:val="_GBC_c9a288fb29d348cbb8d20de9f399a549"/>
                <w:id w:val="6017408"/>
                <w:lock w:val="sdtLocked"/>
                <w:showingPlcHdr/>
                <w:dataBinding w:prefixMappings="xmlns:clcid-pte='clcid-pte'" w:xpath="/*/clcid-pte:FeiJingChangXingSunYiXiangMuZhongShaoShuGuDongQuanYiYingXiangEShuoMing[not(@periodRef)]" w:storeItemID="{89EBAB94-44A0-46A2-B712-30D997D04A6D}"/>
                <w:text/>
              </w:sdtPr>
              <w:sdtContent>
                <w:tc>
                  <w:tcPr>
                    <w:tcW w:w="632" w:type="pct"/>
                  </w:tcPr>
                  <w:p w:rsidR="00666F5A" w:rsidRDefault="00666F5A" w:rsidP="009E4046">
                    <w:pPr>
                      <w:rPr>
                        <w:szCs w:val="21"/>
                      </w:rPr>
                    </w:pPr>
                    <w:r>
                      <w:rPr>
                        <w:rFonts w:hint="eastAsia"/>
                        <w:color w:val="0000FF"/>
                        <w:szCs w:val="21"/>
                      </w:rPr>
                      <w:t xml:space="preserve">　</w:t>
                    </w:r>
                  </w:p>
                </w:tc>
              </w:sdtContent>
            </w:sdt>
          </w:tr>
          <w:tr w:rsidR="00666F5A" w:rsidTr="001E373E">
            <w:sdt>
              <w:sdtPr>
                <w:tag w:val="_PLD_e8b8fcf7dc3d486cbd794deec60f6f28"/>
                <w:id w:val="6017409"/>
                <w:lock w:val="sdtLocked"/>
              </w:sdtPr>
              <w:sdtContent>
                <w:tc>
                  <w:tcPr>
                    <w:tcW w:w="3271" w:type="pct"/>
                    <w:shd w:val="clear" w:color="auto" w:fill="auto"/>
                    <w:vAlign w:val="center"/>
                  </w:tcPr>
                  <w:p w:rsidR="00666F5A" w:rsidRDefault="00666F5A" w:rsidP="009E4046">
                    <w:pPr>
                      <w:jc w:val="center"/>
                      <w:rPr>
                        <w:szCs w:val="21"/>
                      </w:rPr>
                    </w:pPr>
                    <w:r>
                      <w:rPr>
                        <w:rFonts w:hint="eastAsia"/>
                        <w:szCs w:val="21"/>
                      </w:rPr>
                      <w:t>合计</w:t>
                    </w:r>
                  </w:p>
                </w:tc>
              </w:sdtContent>
            </w:sdt>
            <w:sdt>
              <w:sdtPr>
                <w:rPr>
                  <w:rFonts w:ascii="宋体" w:hAnsi="宋体" w:hint="eastAsia"/>
                  <w:szCs w:val="21"/>
                </w:rPr>
                <w:alias w:val="扣除的非经常性损益合计"/>
                <w:tag w:val="_GBC_dbd56aa5278f45e1a3a0a62cc2b32d3d"/>
                <w:id w:val="6017410"/>
                <w:lock w:val="sdtLocked"/>
                <w:dataBinding w:prefixMappings="xmlns:clcid-pte='clcid-pte'" w:xpath="/*/clcid-pte:KouChuDeFeiJingChangXingSunYiHeJi[not(@periodRef)]" w:storeItemID="{89EBAB94-44A0-46A2-B712-30D997D04A6D}"/>
                <w:text/>
              </w:sdtPr>
              <w:sdtContent>
                <w:tc>
                  <w:tcPr>
                    <w:tcW w:w="1097" w:type="pct"/>
                    <w:shd w:val="clear" w:color="auto" w:fill="auto"/>
                    <w:vAlign w:val="center"/>
                  </w:tcPr>
                  <w:p w:rsidR="00666F5A" w:rsidRPr="001E373E" w:rsidRDefault="00666F5A" w:rsidP="001E373E">
                    <w:pPr>
                      <w:jc w:val="right"/>
                      <w:rPr>
                        <w:rFonts w:ascii="宋体" w:hAnsi="宋体"/>
                        <w:szCs w:val="21"/>
                      </w:rPr>
                    </w:pPr>
                    <w:r w:rsidRPr="001E373E">
                      <w:rPr>
                        <w:rFonts w:ascii="宋体" w:hAnsi="宋体" w:hint="eastAsia"/>
                        <w:szCs w:val="21"/>
                      </w:rPr>
                      <w:t>99,712,875.76</w:t>
                    </w:r>
                  </w:p>
                </w:tc>
              </w:sdtContent>
            </w:sdt>
            <w:sdt>
              <w:sdtPr>
                <w:rPr>
                  <w:rFonts w:hint="eastAsia"/>
                  <w:szCs w:val="21"/>
                </w:rPr>
                <w:alias w:val="扣除的非经常性损益合计说明"/>
                <w:tag w:val="_GBC_fd47d890fc7a493192e451b6575f5e8a"/>
                <w:id w:val="6017411"/>
                <w:lock w:val="sdtLocked"/>
                <w:showingPlcHdr/>
                <w:dataBinding w:prefixMappings="xmlns:clcid-pte='clcid-pte'" w:xpath="/*/clcid-pte:KouChuDeFeiJingChangXingSunYiHeJiShuoMing[not(@periodRef)]" w:storeItemID="{89EBAB94-44A0-46A2-B712-30D997D04A6D}"/>
                <w:text/>
              </w:sdtPr>
              <w:sdtContent>
                <w:tc>
                  <w:tcPr>
                    <w:tcW w:w="632" w:type="pct"/>
                  </w:tcPr>
                  <w:p w:rsidR="00666F5A" w:rsidRDefault="00666F5A" w:rsidP="009E4046">
                    <w:pPr>
                      <w:rPr>
                        <w:szCs w:val="21"/>
                      </w:rPr>
                    </w:pPr>
                    <w:r>
                      <w:rPr>
                        <w:rFonts w:hint="eastAsia"/>
                        <w:color w:val="0000FF"/>
                        <w:szCs w:val="21"/>
                      </w:rPr>
                      <w:t xml:space="preserve">　</w:t>
                    </w:r>
                  </w:p>
                </w:tc>
              </w:sdtContent>
            </w:sdt>
          </w:tr>
        </w:tbl>
        <w:p w:rsidR="005155D7" w:rsidRPr="000D5B1B" w:rsidRDefault="009E230D">
          <w:pPr>
            <w:rPr>
              <w:rFonts w:ascii="宋体" w:hAnsi="宋体"/>
            </w:rPr>
          </w:pPr>
        </w:p>
      </w:sdtContent>
    </w:sdt>
    <w:sdt>
      <w:sdtPr>
        <w:rPr>
          <w:rFonts w:ascii="宋体" w:hAnsi="宋体" w:hint="eastAsia"/>
          <w:szCs w:val="21"/>
        </w:rPr>
        <w:alias w:val="模块:对公司根据《公开发行证券的公司信息披露解释性公告第1号——非..."/>
        <w:tag w:val="_GBC_7944e47348cd4cd186b958ba1902ea3f"/>
        <w:id w:val="880805"/>
        <w:lock w:val="sdtLocked"/>
        <w:placeholder>
          <w:docPart w:val="GBC22222222222222222222222222222"/>
        </w:placeholder>
      </w:sdtPr>
      <w:sdtContent>
        <w:p w:rsidR="005155D7" w:rsidRPr="000D5B1B" w:rsidRDefault="00D3606B">
          <w:pPr>
            <w:rPr>
              <w:rFonts w:ascii="宋体" w:hAnsi="宋体"/>
              <w:szCs w:val="21"/>
            </w:rPr>
          </w:pPr>
          <w:r w:rsidRPr="000D5B1B">
            <w:rPr>
              <w:rFonts w:ascii="宋体" w:hAnsi="宋体" w:hint="eastAsia"/>
              <w:szCs w:val="21"/>
            </w:rPr>
            <w:t>对公司根据《公开发行证券的公司信息披露解释性公告第</w:t>
          </w:r>
          <w:r w:rsidRPr="000D5B1B">
            <w:rPr>
              <w:rFonts w:ascii="宋体" w:hAnsi="宋体"/>
              <w:szCs w:val="21"/>
            </w:rPr>
            <w:t>1号——非经常性损益》定义界定的非经常性损益项目，以及把《公开发行证券的公司信息披露解释性公告第1号——非经常性损益》中列举的非经常性损益项目界定为经常性损益的项目，应说明原因。</w:t>
          </w:r>
        </w:p>
        <w:p w:rsidR="005155D7" w:rsidRPr="000D5B1B" w:rsidRDefault="009E230D" w:rsidP="00EE52CF">
          <w:pPr>
            <w:rPr>
              <w:rFonts w:ascii="宋体" w:hAnsi="宋体"/>
              <w:szCs w:val="21"/>
            </w:rPr>
          </w:pPr>
          <w:sdt>
            <w:sdtPr>
              <w:rPr>
                <w:rFonts w:ascii="宋体" w:hAnsi="宋体"/>
                <w:szCs w:val="21"/>
              </w:rPr>
              <w:alias w:val="是否适用：将非经常性损益项目界定为经常性损益项目[双击切换]"/>
              <w:tag w:val="_GBC_a967cba183d54f83a4f652d6d31302c3"/>
              <w:id w:val="880797"/>
              <w:lock w:val="sdtLocked"/>
              <w:placeholder>
                <w:docPart w:val="GBC22222222222222222222222222222"/>
              </w:placeholder>
            </w:sdtPr>
            <w:sdtContent>
              <w:r w:rsidRPr="000D5B1B">
                <w:rPr>
                  <w:rFonts w:ascii="宋体" w:hAnsi="宋体"/>
                  <w:szCs w:val="21"/>
                </w:rPr>
                <w:fldChar w:fldCharType="begin"/>
              </w:r>
              <w:r w:rsidR="00EE52CF"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EE52CF" w:rsidRPr="000D5B1B">
                <w:rPr>
                  <w:rFonts w:ascii="宋体" w:hAnsi="宋体"/>
                  <w:szCs w:val="21"/>
                </w:rPr>
                <w:instrText xml:space="preserve"> MACROBUTTON  SnrToggleCheckbox √不适用 </w:instrText>
              </w:r>
              <w:r w:rsidRPr="000D5B1B">
                <w:rPr>
                  <w:rFonts w:ascii="宋体" w:hAnsi="宋体"/>
                  <w:szCs w:val="21"/>
                </w:rPr>
                <w:fldChar w:fldCharType="end"/>
              </w:r>
            </w:sdtContent>
          </w:sdt>
        </w:p>
      </w:sdtContent>
    </w:sdt>
    <w:sdt>
      <w:sdtPr>
        <w:rPr>
          <w:rFonts w:ascii="宋体" w:hAnsi="宋体" w:cs="宋体" w:hint="eastAsia"/>
          <w:b w:val="0"/>
          <w:bCs w:val="0"/>
          <w:kern w:val="0"/>
          <w:szCs w:val="21"/>
        </w:rPr>
        <w:alias w:val="模块:净资产收益率及每股收益"/>
        <w:tag w:val="_GBC_146d888914ac4591bea1ff0ea9e89617"/>
        <w:id w:val="880814"/>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6"/>
            </w:numPr>
            <w:rPr>
              <w:rFonts w:ascii="宋体" w:hAnsi="宋体"/>
              <w:szCs w:val="21"/>
            </w:rPr>
          </w:pPr>
          <w:r w:rsidRPr="000D5B1B">
            <w:rPr>
              <w:rFonts w:ascii="宋体" w:hAnsi="宋体" w:hint="eastAsia"/>
              <w:szCs w:val="21"/>
            </w:rPr>
            <w:t>净资产收益率及每股收益</w:t>
          </w:r>
        </w:p>
        <w:sdt>
          <w:sdtPr>
            <w:rPr>
              <w:rFonts w:ascii="宋体" w:hAnsi="宋体"/>
            </w:rPr>
            <w:alias w:val="是否适用：净资产收益率及每股收益[双击切换]"/>
            <w:tag w:val="_GBC_c0f530bdf9ee48239f470eda08b303d7"/>
            <w:id w:val="880806"/>
            <w:lock w:val="sdtLocked"/>
            <w:placeholder>
              <w:docPart w:val="GBC22222222222222222222222222222"/>
            </w:placeholder>
          </w:sdtPr>
          <w:sdtContent>
            <w:p w:rsidR="005155D7" w:rsidRPr="000D5B1B" w:rsidRDefault="009E230D">
              <w:pPr>
                <w:rPr>
                  <w:rFonts w:ascii="宋体" w:hAnsi="宋体"/>
                </w:rPr>
              </w:pPr>
              <w:r w:rsidRPr="000D5B1B">
                <w:rPr>
                  <w:rFonts w:ascii="宋体" w:hAnsi="宋体"/>
                </w:rPr>
                <w:fldChar w:fldCharType="begin"/>
              </w:r>
              <w:r w:rsidR="00EE52CF"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EE52CF" w:rsidRPr="000D5B1B">
                <w:rPr>
                  <w:rFonts w:ascii="宋体" w:hAnsi="宋体"/>
                </w:rPr>
                <w:instrText xml:space="preserve"> MACROBUTTON  SnrToggleCheckbox □不适用 </w:instrText>
              </w:r>
              <w:r w:rsidRPr="000D5B1B">
                <w:rPr>
                  <w:rFonts w:ascii="宋体" w:hAnsi="宋体"/>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2914"/>
            <w:gridCol w:w="1841"/>
            <w:gridCol w:w="2146"/>
            <w:gridCol w:w="2148"/>
          </w:tblGrid>
          <w:tr w:rsidR="00DE40E8" w:rsidRPr="000D5B1B" w:rsidTr="00F93FE2">
            <w:trPr>
              <w:trHeight w:val="270"/>
            </w:trPr>
            <w:sdt>
              <w:sdtPr>
                <w:rPr>
                  <w:rFonts w:ascii="宋体" w:hAnsi="宋体"/>
                </w:rPr>
                <w:tag w:val="_PLD_85d9a7abc9cd45768b2b5f99afa4a4ef"/>
                <w:id w:val="6017713"/>
                <w:lock w:val="sdtLocked"/>
              </w:sdt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rsidR="00DE40E8" w:rsidRPr="000D5B1B" w:rsidRDefault="00DE40E8" w:rsidP="00F93FE2">
                    <w:pPr>
                      <w:jc w:val="center"/>
                      <w:rPr>
                        <w:rFonts w:ascii="宋体" w:hAnsi="宋体"/>
                        <w:szCs w:val="21"/>
                      </w:rPr>
                    </w:pPr>
                    <w:r w:rsidRPr="000D5B1B">
                      <w:rPr>
                        <w:rFonts w:ascii="宋体" w:hAnsi="宋体"/>
                        <w:szCs w:val="21"/>
                      </w:rPr>
                      <w:t>报告期利润</w:t>
                    </w:r>
                  </w:p>
                </w:tc>
              </w:sdtContent>
            </w:sdt>
            <w:sdt>
              <w:sdtPr>
                <w:rPr>
                  <w:rFonts w:ascii="宋体" w:hAnsi="宋体"/>
                </w:rPr>
                <w:tag w:val="_PLD_7f5ad103cbb04f7d904001b07266bf41"/>
                <w:id w:val="6017714"/>
                <w:lock w:val="sdtLocked"/>
              </w:sdtPr>
              <w:sdtContent>
                <w:tc>
                  <w:tcPr>
                    <w:tcW w:w="1017" w:type="pct"/>
                    <w:vMerge w:val="restart"/>
                    <w:tcBorders>
                      <w:top w:val="single" w:sz="4" w:space="0" w:color="auto"/>
                      <w:left w:val="single" w:sz="4" w:space="0" w:color="auto"/>
                      <w:right w:val="single" w:sz="4" w:space="0" w:color="auto"/>
                    </w:tcBorders>
                    <w:vAlign w:val="center"/>
                  </w:tcPr>
                  <w:p w:rsidR="00DE40E8" w:rsidRPr="000D5B1B" w:rsidRDefault="00DE40E8" w:rsidP="00F93FE2">
                    <w:pPr>
                      <w:jc w:val="center"/>
                      <w:rPr>
                        <w:rFonts w:ascii="宋体" w:hAnsi="宋体"/>
                        <w:szCs w:val="21"/>
                      </w:rPr>
                    </w:pPr>
                    <w:r w:rsidRPr="000D5B1B">
                      <w:rPr>
                        <w:rFonts w:ascii="宋体" w:hAnsi="宋体"/>
                        <w:szCs w:val="21"/>
                      </w:rPr>
                      <w:t>加权平均净资产收益率（%）</w:t>
                    </w:r>
                  </w:p>
                </w:tc>
              </w:sdtContent>
            </w:sdt>
            <w:sdt>
              <w:sdtPr>
                <w:rPr>
                  <w:rFonts w:ascii="宋体" w:hAnsi="宋体"/>
                </w:rPr>
                <w:tag w:val="_PLD_adaa515ff68f455d8bcd75e516da3040"/>
                <w:id w:val="6017715"/>
                <w:lock w:val="sdtLocked"/>
              </w:sdtPr>
              <w:sdtContent>
                <w:tc>
                  <w:tcPr>
                    <w:tcW w:w="2373" w:type="pct"/>
                    <w:gridSpan w:val="2"/>
                    <w:tcBorders>
                      <w:top w:val="single" w:sz="4" w:space="0" w:color="auto"/>
                      <w:left w:val="single" w:sz="4" w:space="0" w:color="auto"/>
                      <w:bottom w:val="single" w:sz="4" w:space="0" w:color="auto"/>
                      <w:right w:val="single" w:sz="4" w:space="0" w:color="auto"/>
                    </w:tcBorders>
                    <w:vAlign w:val="center"/>
                  </w:tcPr>
                  <w:p w:rsidR="00DE40E8" w:rsidRPr="000D5B1B" w:rsidRDefault="00DE40E8" w:rsidP="00F93FE2">
                    <w:pPr>
                      <w:jc w:val="center"/>
                      <w:rPr>
                        <w:rFonts w:ascii="宋体" w:hAnsi="宋体"/>
                        <w:szCs w:val="21"/>
                      </w:rPr>
                    </w:pPr>
                    <w:r w:rsidRPr="000D5B1B">
                      <w:rPr>
                        <w:rFonts w:ascii="宋体" w:hAnsi="宋体"/>
                        <w:szCs w:val="21"/>
                      </w:rPr>
                      <w:t>每股收益</w:t>
                    </w:r>
                  </w:p>
                </w:tc>
              </w:sdtContent>
            </w:sdt>
          </w:tr>
          <w:tr w:rsidR="00DE40E8" w:rsidRPr="000D5B1B" w:rsidTr="00F93FE2">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DE40E8" w:rsidRPr="000D5B1B" w:rsidRDefault="00DE40E8" w:rsidP="00F93FE2">
                <w:pPr>
                  <w:jc w:val="center"/>
                  <w:rPr>
                    <w:rFonts w:ascii="宋体" w:hAnsi="宋体"/>
                    <w:szCs w:val="21"/>
                  </w:rPr>
                </w:pPr>
              </w:p>
            </w:tc>
            <w:tc>
              <w:tcPr>
                <w:tcW w:w="1017" w:type="pct"/>
                <w:vMerge/>
                <w:tcBorders>
                  <w:left w:val="single" w:sz="4" w:space="0" w:color="auto"/>
                  <w:bottom w:val="single" w:sz="4" w:space="0" w:color="auto"/>
                  <w:right w:val="single" w:sz="4" w:space="0" w:color="auto"/>
                </w:tcBorders>
                <w:vAlign w:val="center"/>
              </w:tcPr>
              <w:p w:rsidR="00DE40E8" w:rsidRPr="000D5B1B" w:rsidRDefault="00DE40E8" w:rsidP="00F93FE2">
                <w:pPr>
                  <w:jc w:val="center"/>
                  <w:rPr>
                    <w:rFonts w:ascii="宋体" w:hAnsi="宋体"/>
                    <w:szCs w:val="21"/>
                  </w:rPr>
                </w:pPr>
              </w:p>
            </w:tc>
            <w:sdt>
              <w:sdtPr>
                <w:rPr>
                  <w:rFonts w:ascii="宋体" w:hAnsi="宋体"/>
                </w:rPr>
                <w:tag w:val="_PLD_503a9e353572491fb64751c75881b5ac"/>
                <w:id w:val="6017716"/>
                <w:lock w:val="sdtLocked"/>
              </w:sdtPr>
              <w:sdtContent>
                <w:tc>
                  <w:tcPr>
                    <w:tcW w:w="1186" w:type="pct"/>
                    <w:tcBorders>
                      <w:top w:val="single" w:sz="4" w:space="0" w:color="auto"/>
                      <w:left w:val="single" w:sz="4" w:space="0" w:color="auto"/>
                      <w:bottom w:val="single" w:sz="4" w:space="0" w:color="auto"/>
                      <w:right w:val="single" w:sz="4" w:space="0" w:color="auto"/>
                    </w:tcBorders>
                    <w:vAlign w:val="center"/>
                  </w:tcPr>
                  <w:p w:rsidR="00DE40E8" w:rsidRPr="000D5B1B" w:rsidRDefault="00DE40E8" w:rsidP="00F93FE2">
                    <w:pPr>
                      <w:jc w:val="center"/>
                      <w:rPr>
                        <w:rFonts w:ascii="宋体" w:hAnsi="宋体"/>
                        <w:szCs w:val="21"/>
                      </w:rPr>
                    </w:pPr>
                    <w:r w:rsidRPr="000D5B1B">
                      <w:rPr>
                        <w:rFonts w:ascii="宋体" w:hAnsi="宋体"/>
                        <w:szCs w:val="21"/>
                      </w:rPr>
                      <w:t>基本每股收益</w:t>
                    </w:r>
                  </w:p>
                </w:tc>
              </w:sdtContent>
            </w:sdt>
            <w:sdt>
              <w:sdtPr>
                <w:rPr>
                  <w:rFonts w:ascii="宋体" w:hAnsi="宋体"/>
                </w:rPr>
                <w:tag w:val="_PLD_b57959d0e3714f2590eb4529892e5c18"/>
                <w:id w:val="6017717"/>
                <w:lock w:val="sdtLocked"/>
              </w:sdtPr>
              <w:sdtContent>
                <w:tc>
                  <w:tcPr>
                    <w:tcW w:w="1187" w:type="pct"/>
                    <w:tcBorders>
                      <w:top w:val="single" w:sz="4" w:space="0" w:color="auto"/>
                      <w:left w:val="single" w:sz="4" w:space="0" w:color="auto"/>
                      <w:bottom w:val="single" w:sz="4" w:space="0" w:color="auto"/>
                      <w:right w:val="single" w:sz="4" w:space="0" w:color="auto"/>
                    </w:tcBorders>
                    <w:vAlign w:val="center"/>
                  </w:tcPr>
                  <w:p w:rsidR="00DE40E8" w:rsidRPr="000D5B1B" w:rsidRDefault="00DE40E8" w:rsidP="00F93FE2">
                    <w:pPr>
                      <w:jc w:val="center"/>
                      <w:rPr>
                        <w:rFonts w:ascii="宋体" w:hAnsi="宋体"/>
                        <w:szCs w:val="21"/>
                      </w:rPr>
                    </w:pPr>
                    <w:r w:rsidRPr="000D5B1B">
                      <w:rPr>
                        <w:rFonts w:ascii="宋体" w:hAnsi="宋体"/>
                        <w:szCs w:val="21"/>
                      </w:rPr>
                      <w:t>稀释每股收益</w:t>
                    </w:r>
                  </w:p>
                </w:tc>
              </w:sdtContent>
            </w:sdt>
          </w:tr>
          <w:tr w:rsidR="00DE40E8" w:rsidRPr="000D5B1B" w:rsidTr="00F93FE2">
            <w:trPr>
              <w:trHeight w:val="360"/>
            </w:trPr>
            <w:sdt>
              <w:sdtPr>
                <w:rPr>
                  <w:rFonts w:ascii="宋体" w:hAnsi="宋体"/>
                </w:rPr>
                <w:tag w:val="_PLD_c5b1926e38d64ba1ae7baa00924da8f8"/>
                <w:id w:val="6017718"/>
                <w:lock w:val="sdtLocked"/>
              </w:sdtPr>
              <w:sdtContent>
                <w:tc>
                  <w:tcPr>
                    <w:tcW w:w="1610" w:type="pct"/>
                    <w:tcBorders>
                      <w:top w:val="single" w:sz="4" w:space="0" w:color="auto"/>
                      <w:left w:val="single" w:sz="4" w:space="0" w:color="auto"/>
                      <w:bottom w:val="single" w:sz="4" w:space="0" w:color="auto"/>
                      <w:right w:val="single" w:sz="4" w:space="0" w:color="auto"/>
                    </w:tcBorders>
                  </w:tcPr>
                  <w:p w:rsidR="00DE40E8" w:rsidRPr="000D5B1B" w:rsidRDefault="00DE40E8" w:rsidP="00F93FE2">
                    <w:pPr>
                      <w:rPr>
                        <w:rFonts w:ascii="宋体" w:hAnsi="宋体"/>
                        <w:szCs w:val="21"/>
                      </w:rPr>
                    </w:pPr>
                    <w:r w:rsidRPr="000D5B1B">
                      <w:rPr>
                        <w:rFonts w:ascii="宋体" w:hAnsi="宋体"/>
                        <w:szCs w:val="21"/>
                      </w:rP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rsidR="00DE40E8" w:rsidRPr="000D5B1B" w:rsidRDefault="00DE40E8" w:rsidP="00F93FE2">
                <w:pPr>
                  <w:jc w:val="right"/>
                  <w:rPr>
                    <w:rFonts w:ascii="宋体" w:hAnsi="宋体"/>
                    <w:szCs w:val="21"/>
                  </w:rPr>
                </w:pPr>
                <w:r w:rsidRPr="000D5B1B">
                  <w:rPr>
                    <w:rFonts w:ascii="宋体" w:hAnsi="宋体"/>
                  </w:rPr>
                  <w:t>16.66</w:t>
                </w:r>
              </w:p>
            </w:tc>
            <w:tc>
              <w:tcPr>
                <w:tcW w:w="1186" w:type="pct"/>
                <w:tcBorders>
                  <w:top w:val="single" w:sz="4" w:space="0" w:color="auto"/>
                  <w:left w:val="single" w:sz="4" w:space="0" w:color="auto"/>
                  <w:bottom w:val="single" w:sz="4" w:space="0" w:color="auto"/>
                  <w:right w:val="single" w:sz="4" w:space="0" w:color="auto"/>
                </w:tcBorders>
                <w:vAlign w:val="center"/>
              </w:tcPr>
              <w:p w:rsidR="00DE40E8" w:rsidRPr="000D5B1B" w:rsidRDefault="00DE40E8" w:rsidP="00F93FE2">
                <w:pPr>
                  <w:jc w:val="right"/>
                  <w:rPr>
                    <w:rFonts w:ascii="宋体" w:hAnsi="宋体"/>
                    <w:szCs w:val="21"/>
                  </w:rPr>
                </w:pPr>
                <w:r w:rsidRPr="000D5B1B">
                  <w:rPr>
                    <w:rFonts w:ascii="宋体" w:hAnsi="宋体"/>
                  </w:rPr>
                  <w:t>0.4660</w:t>
                </w:r>
              </w:p>
            </w:tc>
            <w:tc>
              <w:tcPr>
                <w:tcW w:w="1187" w:type="pct"/>
                <w:tcBorders>
                  <w:top w:val="single" w:sz="4" w:space="0" w:color="auto"/>
                  <w:left w:val="single" w:sz="4" w:space="0" w:color="auto"/>
                  <w:bottom w:val="single" w:sz="4" w:space="0" w:color="auto"/>
                  <w:right w:val="single" w:sz="4" w:space="0" w:color="auto"/>
                </w:tcBorders>
                <w:vAlign w:val="center"/>
              </w:tcPr>
              <w:p w:rsidR="00DE40E8" w:rsidRPr="000D5B1B" w:rsidRDefault="00DE40E8" w:rsidP="00F93FE2">
                <w:pPr>
                  <w:jc w:val="right"/>
                  <w:rPr>
                    <w:rFonts w:ascii="宋体" w:hAnsi="宋体"/>
                    <w:szCs w:val="21"/>
                  </w:rPr>
                </w:pPr>
                <w:r w:rsidRPr="000D5B1B">
                  <w:rPr>
                    <w:rFonts w:ascii="宋体" w:hAnsi="宋体"/>
                  </w:rPr>
                  <w:t>0.4660</w:t>
                </w:r>
              </w:p>
            </w:tc>
          </w:tr>
          <w:tr w:rsidR="00DE40E8" w:rsidRPr="000D5B1B" w:rsidTr="00F93FE2">
            <w:trPr>
              <w:trHeight w:val="360"/>
            </w:trPr>
            <w:sdt>
              <w:sdtPr>
                <w:rPr>
                  <w:rFonts w:ascii="宋体" w:hAnsi="宋体"/>
                </w:rPr>
                <w:tag w:val="_PLD_9faa0a246122481782395074d86cca8e"/>
                <w:id w:val="6017719"/>
                <w:lock w:val="sdtLocked"/>
              </w:sdtPr>
              <w:sdtContent>
                <w:tc>
                  <w:tcPr>
                    <w:tcW w:w="1610" w:type="pct"/>
                    <w:tcBorders>
                      <w:top w:val="single" w:sz="4" w:space="0" w:color="auto"/>
                      <w:left w:val="single" w:sz="4" w:space="0" w:color="auto"/>
                      <w:bottom w:val="single" w:sz="4" w:space="0" w:color="auto"/>
                      <w:right w:val="single" w:sz="4" w:space="0" w:color="auto"/>
                    </w:tcBorders>
                  </w:tcPr>
                  <w:p w:rsidR="00DE40E8" w:rsidRPr="000D5B1B" w:rsidRDefault="00DE40E8" w:rsidP="00F93FE2">
                    <w:pPr>
                      <w:rPr>
                        <w:rFonts w:ascii="宋体" w:hAnsi="宋体"/>
                        <w:szCs w:val="21"/>
                      </w:rPr>
                    </w:pPr>
                    <w:r w:rsidRPr="000D5B1B">
                      <w:rPr>
                        <w:rFonts w:ascii="宋体" w:hAnsi="宋体"/>
                        <w:szCs w:val="21"/>
                      </w:rP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rsidR="00DE40E8" w:rsidRPr="000D5B1B" w:rsidRDefault="00DE40E8" w:rsidP="00F93FE2">
                <w:pPr>
                  <w:jc w:val="right"/>
                  <w:rPr>
                    <w:rFonts w:ascii="宋体" w:hAnsi="宋体"/>
                    <w:szCs w:val="21"/>
                  </w:rPr>
                </w:pPr>
                <w:r w:rsidRPr="000D5B1B">
                  <w:rPr>
                    <w:rFonts w:ascii="宋体" w:hAnsi="宋体"/>
                  </w:rPr>
                  <w:t>10.74</w:t>
                </w:r>
              </w:p>
            </w:tc>
            <w:tc>
              <w:tcPr>
                <w:tcW w:w="1186" w:type="pct"/>
                <w:tcBorders>
                  <w:top w:val="single" w:sz="4" w:space="0" w:color="auto"/>
                  <w:left w:val="single" w:sz="4" w:space="0" w:color="auto"/>
                  <w:bottom w:val="single" w:sz="4" w:space="0" w:color="auto"/>
                  <w:right w:val="single" w:sz="4" w:space="0" w:color="auto"/>
                </w:tcBorders>
                <w:vAlign w:val="center"/>
              </w:tcPr>
              <w:p w:rsidR="00DE40E8" w:rsidRPr="000D5B1B" w:rsidRDefault="00DE40E8" w:rsidP="00F93FE2">
                <w:pPr>
                  <w:jc w:val="right"/>
                  <w:rPr>
                    <w:rFonts w:ascii="宋体" w:hAnsi="宋体"/>
                    <w:szCs w:val="21"/>
                  </w:rPr>
                </w:pPr>
                <w:r w:rsidRPr="000D5B1B">
                  <w:rPr>
                    <w:rFonts w:ascii="宋体" w:hAnsi="宋体"/>
                  </w:rPr>
                  <w:t>0.3006</w:t>
                </w:r>
              </w:p>
            </w:tc>
            <w:tc>
              <w:tcPr>
                <w:tcW w:w="1187" w:type="pct"/>
                <w:tcBorders>
                  <w:top w:val="single" w:sz="4" w:space="0" w:color="auto"/>
                  <w:left w:val="single" w:sz="4" w:space="0" w:color="auto"/>
                  <w:bottom w:val="single" w:sz="4" w:space="0" w:color="auto"/>
                  <w:right w:val="single" w:sz="4" w:space="0" w:color="auto"/>
                </w:tcBorders>
                <w:vAlign w:val="center"/>
              </w:tcPr>
              <w:p w:rsidR="00DE40E8" w:rsidRPr="000D5B1B" w:rsidRDefault="00DE40E8" w:rsidP="00F93FE2">
                <w:pPr>
                  <w:jc w:val="right"/>
                  <w:rPr>
                    <w:rFonts w:ascii="宋体" w:hAnsi="宋体"/>
                    <w:szCs w:val="21"/>
                  </w:rPr>
                </w:pPr>
                <w:r w:rsidRPr="000D5B1B">
                  <w:rPr>
                    <w:rFonts w:ascii="宋体" w:hAnsi="宋体"/>
                  </w:rPr>
                  <w:t>0.3006</w:t>
                </w:r>
              </w:p>
            </w:tc>
          </w:tr>
        </w:tbl>
        <w:p w:rsidR="005155D7" w:rsidRPr="000D5B1B" w:rsidRDefault="009E230D">
          <w:pPr>
            <w:rPr>
              <w:rFonts w:ascii="宋体" w:hAnsi="宋体"/>
              <w:szCs w:val="21"/>
            </w:rPr>
          </w:pPr>
        </w:p>
      </w:sdtContent>
    </w:sdt>
    <w:p w:rsidR="005155D7" w:rsidRPr="000D5B1B" w:rsidRDefault="00D3606B">
      <w:pPr>
        <w:pStyle w:val="3"/>
        <w:numPr>
          <w:ilvl w:val="0"/>
          <w:numId w:val="6"/>
        </w:numPr>
        <w:rPr>
          <w:rFonts w:ascii="宋体" w:hAnsi="宋体"/>
          <w:szCs w:val="21"/>
        </w:rPr>
      </w:pPr>
      <w:r w:rsidRPr="000D5B1B">
        <w:rPr>
          <w:rFonts w:ascii="宋体" w:hAnsi="宋体" w:hint="eastAsia"/>
          <w:szCs w:val="21"/>
        </w:rPr>
        <w:t>境内外会计准则下会计数据差异</w:t>
      </w:r>
    </w:p>
    <w:sdt>
      <w:sdtPr>
        <w:rPr>
          <w:rFonts w:ascii="宋体" w:hAnsi="宋体"/>
        </w:rPr>
        <w:alias w:val="是否适用：境内外会计准则下会计数据差异[双击切换]"/>
        <w:tag w:val="_GBC_256af937a96e4869ba07cb19341957bb"/>
        <w:id w:val="880815"/>
        <w:lock w:val="sdtLocked"/>
        <w:placeholder>
          <w:docPart w:val="GBC22222222222222222222222222222"/>
        </w:placeholder>
      </w:sdtPr>
      <w:sdtContent>
        <w:p w:rsidR="00281AB3" w:rsidRPr="000D5B1B" w:rsidRDefault="009E230D" w:rsidP="00281AB3">
          <w:pPr>
            <w:rPr>
              <w:rFonts w:ascii="宋体" w:hAnsi="宋体" w:cstheme="minorBidi"/>
              <w:szCs w:val="21"/>
            </w:rPr>
          </w:pPr>
          <w:r w:rsidRPr="000D5B1B">
            <w:rPr>
              <w:rFonts w:ascii="宋体" w:hAnsi="宋体"/>
            </w:rPr>
            <w:fldChar w:fldCharType="begin"/>
          </w:r>
          <w:r w:rsidR="00281AB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281AB3" w:rsidRPr="000D5B1B">
            <w:rPr>
              <w:rFonts w:ascii="宋体" w:hAnsi="宋体"/>
            </w:rPr>
            <w:instrText xml:space="preserve"> MACROBUTTON  SnrToggleCheckbox √不适用 </w:instrText>
          </w:r>
          <w:r w:rsidRPr="000D5B1B">
            <w:rPr>
              <w:rFonts w:ascii="宋体" w:hAnsi="宋体"/>
            </w:rPr>
            <w:fldChar w:fldCharType="end"/>
          </w:r>
        </w:p>
      </w:sdtContent>
    </w:sdt>
    <w:p w:rsidR="00FB043A" w:rsidRDefault="00FB043A">
      <w:pPr>
        <w:rPr>
          <w:rFonts w:ascii="宋体" w:hAnsi="宋体"/>
          <w:szCs w:val="21"/>
        </w:rPr>
      </w:pPr>
    </w:p>
    <w:p w:rsidR="007A7BE5" w:rsidRDefault="007A7BE5">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155D7" w:rsidRPr="000D5B1B" w:rsidRDefault="00D3606B">
      <w:pPr>
        <w:pStyle w:val="10"/>
        <w:numPr>
          <w:ilvl w:val="0"/>
          <w:numId w:val="3"/>
        </w:numPr>
        <w:rPr>
          <w:rFonts w:ascii="宋体" w:eastAsia="宋体" w:hAnsi="宋体"/>
          <w:bCs w:val="0"/>
          <w:szCs w:val="28"/>
        </w:rPr>
      </w:pPr>
      <w:bookmarkStart w:id="91" w:name="_Toc407111365"/>
      <w:bookmarkStart w:id="92" w:name="_Toc505330123"/>
      <w:bookmarkStart w:id="93" w:name="_Toc510615249"/>
      <w:r w:rsidRPr="000D5B1B">
        <w:rPr>
          <w:rFonts w:ascii="宋体" w:eastAsia="宋体" w:hAnsi="宋体"/>
          <w:bCs w:val="0"/>
        </w:rPr>
        <w:lastRenderedPageBreak/>
        <w:t>备查</w:t>
      </w:r>
      <w:r w:rsidRPr="000D5B1B">
        <w:rPr>
          <w:rFonts w:ascii="宋体" w:eastAsia="宋体" w:hAnsi="宋体"/>
          <w:bCs w:val="0"/>
          <w:szCs w:val="28"/>
        </w:rPr>
        <w:t>文件目录</w:t>
      </w:r>
      <w:bookmarkEnd w:id="91"/>
      <w:bookmarkEnd w:id="92"/>
      <w:bookmarkEnd w:id="93"/>
    </w:p>
    <w:sdt>
      <w:sdtPr>
        <w:rPr>
          <w:rFonts w:ascii="宋体" w:hAnsi="宋体"/>
          <w:b/>
          <w:bCs/>
          <w:sz w:val="24"/>
        </w:rPr>
        <w:alias w:val="模块:备查文件目录"/>
        <w:tag w:val="_GBC_963a7d90a6f14cd592de64155ea294f1"/>
        <w:id w:val="880826"/>
        <w:lock w:val="sdtLocked"/>
        <w:placeholder>
          <w:docPart w:val="GBC22222222222222222222222222222"/>
        </w:placeholder>
      </w:sdtPr>
      <w:sdtEndPr>
        <w:rPr>
          <w:b w:val="0"/>
          <w:bCs w:val="0"/>
          <w:sz w:val="21"/>
        </w:rPr>
      </w:sdtEndPr>
      <w:sdtContent>
        <w:p w:rsidR="005155D7" w:rsidRPr="000D5B1B" w:rsidRDefault="005155D7">
          <w:pPr>
            <w:spacing w:line="360" w:lineRule="exact"/>
            <w:ind w:right="5"/>
            <w:rPr>
              <w:rFonts w:ascii="宋体" w:hAnsi="宋体"/>
              <w:b/>
              <w:bCs/>
              <w:sz w:val="24"/>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4"/>
            <w:gridCol w:w="6599"/>
          </w:tblGrid>
          <w:sdt>
            <w:sdtPr>
              <w:rPr>
                <w:rFonts w:ascii="宋体" w:hAnsi="宋体"/>
              </w:rPr>
              <w:alias w:val="备查文件情况"/>
              <w:tag w:val="_GBC_a1af99b129a74e47a865dd7d29f8fd1f"/>
              <w:id w:val="880819"/>
              <w:lock w:val="sdtLocked"/>
            </w:sdtPr>
            <w:sdtContent>
              <w:tr w:rsidR="006A36AA" w:rsidRPr="000D5B1B" w:rsidTr="00B8315D">
                <w:trPr>
                  <w:cantSplit/>
                </w:trPr>
                <w:sdt>
                  <w:sdtPr>
                    <w:rPr>
                      <w:rFonts w:ascii="宋体" w:hAnsi="宋体"/>
                    </w:rPr>
                    <w:tag w:val="_PLD_2e6c9fd0dd554ae6809ae6f09827acf7"/>
                    <w:id w:val="880818"/>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6A36AA" w:rsidRPr="000D5B1B" w:rsidRDefault="006A36AA" w:rsidP="00B8315D">
                        <w:pPr>
                          <w:autoSpaceDE w:val="0"/>
                          <w:autoSpaceDN w:val="0"/>
                          <w:adjustRightInd w:val="0"/>
                          <w:jc w:val="center"/>
                          <w:rPr>
                            <w:rFonts w:ascii="宋体" w:hAnsi="宋体"/>
                          </w:rPr>
                        </w:pPr>
                        <w:r w:rsidRPr="000D5B1B">
                          <w:rPr>
                            <w:rFonts w:ascii="宋体" w:hAnsi="宋体"/>
                          </w:rP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6A36AA" w:rsidRPr="000D5B1B" w:rsidRDefault="006A36AA" w:rsidP="00B8315D">
                    <w:pPr>
                      <w:autoSpaceDE w:val="0"/>
                      <w:autoSpaceDN w:val="0"/>
                      <w:adjustRightInd w:val="0"/>
                      <w:rPr>
                        <w:rFonts w:ascii="宋体" w:hAnsi="宋体"/>
                      </w:rPr>
                    </w:pPr>
                    <w:r w:rsidRPr="000D5B1B">
                      <w:rPr>
                        <w:rFonts w:ascii="宋体" w:hAnsi="宋体"/>
                      </w:rPr>
                      <w:t>载有公司负责人、主管会计工作负责人、会计机构负责人（会计主管人员）签名并盖章的财务报表</w:t>
                    </w:r>
                  </w:p>
                </w:tc>
              </w:tr>
            </w:sdtContent>
          </w:sdt>
          <w:sdt>
            <w:sdtPr>
              <w:rPr>
                <w:rFonts w:ascii="宋体" w:hAnsi="宋体"/>
              </w:rPr>
              <w:alias w:val="备查文件情况"/>
              <w:tag w:val="_GBC_a1af99b129a74e47a865dd7d29f8fd1f"/>
              <w:id w:val="880821"/>
              <w:lock w:val="sdtLocked"/>
            </w:sdtPr>
            <w:sdtContent>
              <w:tr w:rsidR="006A36AA" w:rsidRPr="000D5B1B" w:rsidTr="00C16A3F">
                <w:trPr>
                  <w:cantSplit/>
                  <w:trHeight w:val="478"/>
                </w:trPr>
                <w:sdt>
                  <w:sdtPr>
                    <w:rPr>
                      <w:rFonts w:ascii="宋体" w:hAnsi="宋体"/>
                    </w:rPr>
                    <w:tag w:val="_PLD_2e6c9fd0dd554ae6809ae6f09827acf7"/>
                    <w:id w:val="880820"/>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6A36AA" w:rsidRPr="000D5B1B" w:rsidRDefault="006A36AA" w:rsidP="00B8315D">
                        <w:pPr>
                          <w:autoSpaceDE w:val="0"/>
                          <w:autoSpaceDN w:val="0"/>
                          <w:adjustRightInd w:val="0"/>
                          <w:jc w:val="center"/>
                          <w:rPr>
                            <w:rFonts w:ascii="宋体" w:hAnsi="宋体"/>
                          </w:rPr>
                        </w:pPr>
                        <w:r w:rsidRPr="000D5B1B">
                          <w:rPr>
                            <w:rFonts w:ascii="宋体" w:hAnsi="宋体"/>
                          </w:rPr>
                          <w:t>备查文件目录</w:t>
                        </w:r>
                      </w:p>
                    </w:tc>
                  </w:sdtContent>
                </w:sdt>
                <w:tc>
                  <w:tcPr>
                    <w:tcW w:w="3710" w:type="pct"/>
                    <w:tcBorders>
                      <w:top w:val="single" w:sz="4" w:space="0" w:color="auto"/>
                      <w:left w:val="single" w:sz="4" w:space="0" w:color="auto"/>
                      <w:bottom w:val="single" w:sz="4" w:space="0" w:color="auto"/>
                      <w:right w:val="single" w:sz="4" w:space="0" w:color="auto"/>
                    </w:tcBorders>
                    <w:vAlign w:val="center"/>
                  </w:tcPr>
                  <w:p w:rsidR="006A36AA" w:rsidRPr="000D5B1B" w:rsidRDefault="006A36AA" w:rsidP="00C16A3F">
                    <w:pPr>
                      <w:autoSpaceDE w:val="0"/>
                      <w:autoSpaceDN w:val="0"/>
                      <w:adjustRightInd w:val="0"/>
                      <w:rPr>
                        <w:rFonts w:ascii="宋体" w:hAnsi="宋体"/>
                      </w:rPr>
                    </w:pPr>
                    <w:r w:rsidRPr="000D5B1B">
                      <w:rPr>
                        <w:rFonts w:ascii="宋体" w:hAnsi="宋体"/>
                      </w:rPr>
                      <w:t>载有会计师事务所盖章、注册会计师签名并盖章的审计报告原件</w:t>
                    </w:r>
                  </w:p>
                </w:tc>
              </w:tr>
            </w:sdtContent>
          </w:sdt>
          <w:sdt>
            <w:sdtPr>
              <w:rPr>
                <w:rFonts w:ascii="宋体" w:hAnsi="宋体"/>
              </w:rPr>
              <w:alias w:val="备查文件情况"/>
              <w:tag w:val="_GBC_a1af99b129a74e47a865dd7d29f8fd1f"/>
              <w:id w:val="880823"/>
              <w:lock w:val="sdtLocked"/>
            </w:sdtPr>
            <w:sdtContent>
              <w:tr w:rsidR="006A36AA" w:rsidRPr="000D5B1B" w:rsidTr="00B8315D">
                <w:trPr>
                  <w:cantSplit/>
                </w:trPr>
                <w:sdt>
                  <w:sdtPr>
                    <w:rPr>
                      <w:rFonts w:ascii="宋体" w:hAnsi="宋体"/>
                    </w:rPr>
                    <w:tag w:val="_PLD_2e6c9fd0dd554ae6809ae6f09827acf7"/>
                    <w:id w:val="880822"/>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6A36AA" w:rsidRPr="000D5B1B" w:rsidRDefault="006A36AA" w:rsidP="00B8315D">
                        <w:pPr>
                          <w:autoSpaceDE w:val="0"/>
                          <w:autoSpaceDN w:val="0"/>
                          <w:adjustRightInd w:val="0"/>
                          <w:jc w:val="center"/>
                          <w:rPr>
                            <w:rFonts w:ascii="宋体" w:hAnsi="宋体"/>
                          </w:rPr>
                        </w:pPr>
                        <w:r w:rsidRPr="000D5B1B">
                          <w:rPr>
                            <w:rFonts w:ascii="宋体" w:hAnsi="宋体"/>
                          </w:rP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6A36AA" w:rsidRPr="000D5B1B" w:rsidRDefault="006A36AA" w:rsidP="00B8315D">
                    <w:pPr>
                      <w:autoSpaceDE w:val="0"/>
                      <w:autoSpaceDN w:val="0"/>
                      <w:adjustRightInd w:val="0"/>
                      <w:rPr>
                        <w:rFonts w:ascii="宋体" w:hAnsi="宋体"/>
                      </w:rPr>
                    </w:pPr>
                    <w:r w:rsidRPr="000D5B1B">
                      <w:rPr>
                        <w:rFonts w:ascii="宋体" w:hAnsi="宋体"/>
                      </w:rPr>
                      <w:t>报告期内在中国证监会指定报纸上公开披露过的所有公司文件的正本及公告的原稿</w:t>
                    </w:r>
                  </w:p>
                </w:tc>
              </w:tr>
            </w:sdtContent>
          </w:sdt>
        </w:tbl>
        <w:p w:rsidR="006A36AA" w:rsidRPr="000D5B1B" w:rsidRDefault="006A36AA">
          <w:pPr>
            <w:rPr>
              <w:rFonts w:ascii="宋体" w:hAnsi="宋体"/>
            </w:rPr>
          </w:pPr>
        </w:p>
        <w:p w:rsidR="007E4DA6" w:rsidRPr="000D5B1B" w:rsidRDefault="007A7BE5" w:rsidP="007A7BE5">
          <w:pPr>
            <w:spacing w:line="720" w:lineRule="auto"/>
            <w:ind w:right="420"/>
            <w:jc w:val="center"/>
            <w:rPr>
              <w:rFonts w:ascii="宋体" w:hAnsi="宋体"/>
            </w:rPr>
          </w:pPr>
          <w:r>
            <w:rPr>
              <w:rFonts w:ascii="宋体" w:hAnsi="宋体" w:hint="eastAsia"/>
            </w:rPr>
            <w:t xml:space="preserve">                                                  江苏恒顺醋业股份有限公司</w:t>
          </w:r>
        </w:p>
        <w:p w:rsidR="005155D7" w:rsidRPr="000D5B1B" w:rsidRDefault="00D3606B" w:rsidP="007A7BE5">
          <w:pPr>
            <w:wordWrap w:val="0"/>
            <w:spacing w:line="720" w:lineRule="auto"/>
            <w:ind w:right="425" w:firstLineChars="2950" w:firstLine="6195"/>
            <w:rPr>
              <w:rFonts w:ascii="宋体" w:hAnsi="宋体"/>
              <w:u w:val="single"/>
            </w:rPr>
          </w:pPr>
          <w:r w:rsidRPr="000D5B1B">
            <w:rPr>
              <w:rFonts w:ascii="宋体" w:hAnsi="宋体"/>
            </w:rPr>
            <w:t>董事长：</w:t>
          </w:r>
          <w:sdt>
            <w:sdtPr>
              <w:rPr>
                <w:rFonts w:ascii="宋体" w:hAnsi="宋体"/>
              </w:rPr>
              <w:alias w:val="报告发布人"/>
              <w:tag w:val="_GBC_c7ba2bb638cf41b594c93928cb88221a"/>
              <w:id w:val="880824"/>
              <w:lock w:val="sdtLocked"/>
              <w:placeholder>
                <w:docPart w:val="GBC22222222222222222222222222222"/>
              </w:placeholder>
            </w:sdtPr>
            <w:sdtContent>
              <w:r w:rsidR="00E15001" w:rsidRPr="000D5B1B">
                <w:rPr>
                  <w:rFonts w:ascii="宋体" w:hAnsi="宋体" w:hint="eastAsia"/>
                </w:rPr>
                <w:t>张玉宏</w:t>
              </w:r>
            </w:sdtContent>
          </w:sdt>
        </w:p>
        <w:p w:rsidR="005155D7" w:rsidRPr="000D5B1B" w:rsidRDefault="00D3606B" w:rsidP="007A7BE5">
          <w:pPr>
            <w:spacing w:line="720" w:lineRule="auto"/>
            <w:ind w:right="5"/>
            <w:jc w:val="right"/>
            <w:rPr>
              <w:rFonts w:ascii="宋体" w:hAnsi="宋体"/>
              <w:color w:val="008000"/>
              <w:u w:val="single"/>
            </w:rPr>
          </w:pPr>
          <w:r w:rsidRPr="000D5B1B">
            <w:rPr>
              <w:rFonts w:ascii="宋体" w:hAnsi="宋体"/>
            </w:rPr>
            <w:t>董事会批准报送日期：</w:t>
          </w:r>
          <w:sdt>
            <w:sdtPr>
              <w:rPr>
                <w:rFonts w:ascii="宋体" w:hAnsi="宋体"/>
              </w:rPr>
              <w:alias w:val="报告董事会批准报送日期"/>
              <w:tag w:val="_GBC_71049e7f7e514ae7b28070ad1a1eb831"/>
              <w:id w:val="880825"/>
              <w:lock w:val="sdtLocked"/>
              <w:placeholder>
                <w:docPart w:val="GBC22222222222222222222222222222"/>
              </w:placeholder>
              <w:date w:fullDate="2018-04-17T00:00:00Z">
                <w:dateFormat w:val="yyyy'年'M'月'd'日'"/>
                <w:lid w:val="zh-CN"/>
                <w:storeMappedDataAs w:val="dateTime"/>
                <w:calendar w:val="gregorian"/>
              </w:date>
            </w:sdtPr>
            <w:sdtContent>
              <w:r w:rsidR="00E15001" w:rsidRPr="000D5B1B">
                <w:rPr>
                  <w:rFonts w:ascii="宋体" w:hAnsi="宋体" w:hint="eastAsia"/>
                </w:rPr>
                <w:t>2018年4月17日</w:t>
              </w:r>
            </w:sdtContent>
          </w:sdt>
        </w:p>
      </w:sdtContent>
    </w:sdt>
    <w:p w:rsidR="005155D7" w:rsidRPr="000D5B1B" w:rsidRDefault="005155D7">
      <w:pPr>
        <w:spacing w:line="360" w:lineRule="exact"/>
        <w:ind w:right="5"/>
        <w:rPr>
          <w:rFonts w:ascii="宋体" w:hAnsi="宋体"/>
          <w:u w:val="single"/>
        </w:rPr>
      </w:pPr>
    </w:p>
    <w:p w:rsidR="005155D7" w:rsidRPr="000D5B1B" w:rsidRDefault="005155D7">
      <w:pPr>
        <w:spacing w:line="360" w:lineRule="exact"/>
        <w:ind w:right="5"/>
        <w:rPr>
          <w:rFonts w:ascii="宋体" w:hAnsi="宋体"/>
        </w:rPr>
      </w:pPr>
    </w:p>
    <w:p w:rsidR="005155D7" w:rsidRPr="000D5B1B" w:rsidRDefault="005155D7" w:rsidP="00854784">
      <w:pPr>
        <w:rPr>
          <w:rFonts w:ascii="宋体" w:hAnsi="宋体"/>
        </w:rPr>
      </w:pPr>
    </w:p>
    <w:sectPr w:rsidR="005155D7" w:rsidRPr="000D5B1B" w:rsidSect="007C6651">
      <w:pgSz w:w="11906" w:h="16838"/>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773F" w:rsidRDefault="0032773F" w:rsidP="00365E23">
      <w:r>
        <w:separator/>
      </w:r>
    </w:p>
  </w:endnote>
  <w:endnote w:type="continuationSeparator" w:id="0">
    <w:p w:rsidR="0032773F" w:rsidRDefault="0032773F" w:rsidP="00365E2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Helvetica-Narrow">
    <w:altName w:val="Arial"/>
    <w:charset w:val="00"/>
    <w:family w:val="swiss"/>
    <w:pitch w:val="default"/>
    <w:sig w:usb0="00000003" w:usb1="00000000" w:usb2="00000000" w:usb3="00000000" w:csb0="00000001" w:csb1="00000000"/>
  </w:font>
  <w:font w:name="仿宋_GB2312">
    <w:altName w:val="仿宋"/>
    <w:charset w:val="86"/>
    <w:family w:val="modern"/>
    <w:pitch w:val="fixed"/>
    <w:sig w:usb0="00000001" w:usb1="080E0000" w:usb2="00000010" w:usb3="00000000" w:csb0="00040000" w:csb1="00000000"/>
  </w:font>
  <w:font w:name="瀹嬩綋">
    <w:altName w:val="hakuyoxingshu7000"/>
    <w:panose1 w:val="00000000000000000000"/>
    <w:charset w:val="86"/>
    <w:family w:val="auto"/>
    <w:notTrueType/>
    <w:pitch w:val="default"/>
    <w:sig w:usb0="00000001" w:usb1="080E0000" w:usb2="00000010" w:usb3="00000000" w:csb0="00040000" w:csb1="00000000"/>
  </w:font>
  <w:font w:name="宋体-WinCharSetFFFF-H">
    <w:altName w:val="黑体"/>
    <w:charset w:val="86"/>
    <w:family w:val="auto"/>
    <w:pitch w:val="default"/>
    <w:sig w:usb0="00000001" w:usb1="080E0000" w:usb2="00000010" w:usb3="00000000" w:csb0="00040000" w:csb1="00000000"/>
  </w:font>
  <w:font w:name="SimSun">
    <w:altName w:val="Times New Roman"/>
    <w:panose1 w:val="00000000000000000000"/>
    <w:charset w:val="00"/>
    <w:family w:val="roman"/>
    <w:notTrueType/>
    <w:pitch w:val="default"/>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ˎ̥">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835307"/>
      <w:docPartObj>
        <w:docPartGallery w:val="Page Numbers (Bottom of Page)"/>
        <w:docPartUnique/>
      </w:docPartObj>
    </w:sdtPr>
    <w:sdtContent>
      <w:sdt>
        <w:sdtPr>
          <w:id w:val="1080646581"/>
          <w:docPartObj>
            <w:docPartGallery w:val="Page Numbers (Top of Page)"/>
            <w:docPartUnique/>
          </w:docPartObj>
        </w:sdtPr>
        <w:sdtContent>
          <w:p w:rsidR="00B82504" w:rsidRDefault="009E230D" w:rsidP="004860B6">
            <w:pPr>
              <w:pStyle w:val="ac"/>
              <w:jc w:val="center"/>
            </w:pPr>
            <w:r>
              <w:rPr>
                <w:b/>
                <w:bCs/>
                <w:sz w:val="24"/>
                <w:szCs w:val="24"/>
              </w:rPr>
              <w:fldChar w:fldCharType="begin"/>
            </w:r>
            <w:r w:rsidR="00B82504">
              <w:rPr>
                <w:b/>
                <w:bCs/>
              </w:rPr>
              <w:instrText>PAGE</w:instrText>
            </w:r>
            <w:r>
              <w:rPr>
                <w:b/>
                <w:bCs/>
                <w:sz w:val="24"/>
                <w:szCs w:val="24"/>
              </w:rPr>
              <w:fldChar w:fldCharType="separate"/>
            </w:r>
            <w:r w:rsidR="001F74DC">
              <w:rPr>
                <w:b/>
                <w:bCs/>
                <w:noProof/>
              </w:rPr>
              <w:t>9</w:t>
            </w:r>
            <w:r>
              <w:rPr>
                <w:b/>
                <w:bCs/>
                <w:sz w:val="24"/>
                <w:szCs w:val="24"/>
              </w:rPr>
              <w:fldChar w:fldCharType="end"/>
            </w:r>
            <w:r w:rsidR="00B82504">
              <w:rPr>
                <w:lang w:val="zh-CN"/>
              </w:rPr>
              <w:t xml:space="preserve"> / </w:t>
            </w:r>
            <w:r>
              <w:rPr>
                <w:b/>
                <w:bCs/>
                <w:sz w:val="24"/>
                <w:szCs w:val="24"/>
              </w:rPr>
              <w:fldChar w:fldCharType="begin"/>
            </w:r>
            <w:r w:rsidR="00B82504">
              <w:rPr>
                <w:b/>
                <w:bCs/>
              </w:rPr>
              <w:instrText>NUMPAGES</w:instrText>
            </w:r>
            <w:r>
              <w:rPr>
                <w:b/>
                <w:bCs/>
                <w:sz w:val="24"/>
                <w:szCs w:val="24"/>
              </w:rPr>
              <w:fldChar w:fldCharType="separate"/>
            </w:r>
            <w:r w:rsidR="001F74DC">
              <w:rPr>
                <w:b/>
                <w:bCs/>
                <w:noProof/>
              </w:rPr>
              <w:t>138</w:t>
            </w:r>
            <w:r>
              <w:rPr>
                <w:b/>
                <w:bCs/>
                <w:sz w:val="24"/>
                <w:szCs w:val="24"/>
              </w:rPr>
              <w:fldChar w:fldCharType="end"/>
            </w:r>
          </w:p>
        </w:sdtContent>
      </w:sdt>
    </w:sdtContent>
  </w:sdt>
  <w:p w:rsidR="00B82504" w:rsidRDefault="00B8250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773F" w:rsidRDefault="0032773F" w:rsidP="00365E23">
      <w:r>
        <w:separator/>
      </w:r>
    </w:p>
  </w:footnote>
  <w:footnote w:type="continuationSeparator" w:id="0">
    <w:p w:rsidR="0032773F" w:rsidRDefault="0032773F"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504" w:rsidRPr="009B70CF" w:rsidRDefault="00B82504" w:rsidP="004B4ABF">
    <w:pPr>
      <w:pStyle w:val="ab"/>
      <w:tabs>
        <w:tab w:val="clear" w:pos="8306"/>
        <w:tab w:val="left" w:pos="8364"/>
        <w:tab w:val="left" w:pos="8505"/>
      </w:tabs>
      <w:ind w:rightChars="10" w:right="21"/>
      <w:rPr>
        <w:b/>
      </w:rPr>
    </w:pPr>
    <w:r>
      <w:rPr>
        <w:rFonts w:hint="eastAsia"/>
      </w:rPr>
      <w:t>江苏恒顺醋业股份有限公司</w:t>
    </w:r>
    <w:r>
      <w:rPr>
        <w:rFonts w:hint="eastAsia"/>
      </w:rPr>
      <w:t>2017</w:t>
    </w:r>
    <w:r>
      <w:rPr>
        <w:rFonts w:hint="eastAsia"/>
      </w:rPr>
      <w:t>年年度报告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1C35CC"/>
    <w:multiLevelType w:val="multilevel"/>
    <w:tmpl w:val="73283DE8"/>
    <w:lvl w:ilvl="0">
      <w:start w:val="1"/>
      <w:numFmt w:val="decimal"/>
      <w:lvlText w:val="%1."/>
      <w:lvlJc w:val="left"/>
      <w:pPr>
        <w:ind w:left="425" w:hanging="425"/>
      </w:pPr>
      <w:rPr>
        <w:rFonts w:asciiTheme="minorEastAsia" w:eastAsiaTheme="minorEastAsia" w:hAnsiTheme="minorEastAsia"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1BB108F"/>
    <w:multiLevelType w:val="multilevel"/>
    <w:tmpl w:val="6430F13C"/>
    <w:lvl w:ilvl="0">
      <w:start w:val="1"/>
      <w:numFmt w:val="decimal"/>
      <w:lvlText w:val="(%1)."/>
      <w:lvlJc w:val="left"/>
      <w:pPr>
        <w:ind w:left="425" w:hanging="425"/>
      </w:pPr>
      <w:rPr>
        <w:rFonts w:ascii="宋体" w:eastAsia="宋体" w:hAnsi="宋体" w:hint="eastAsia"/>
        <w:b/>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nsid w:val="029F3E5A"/>
    <w:multiLevelType w:val="hybridMultilevel"/>
    <w:tmpl w:val="0BFE6BCE"/>
    <w:lvl w:ilvl="0" w:tplc="811EC39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2E66CBA"/>
    <w:multiLevelType w:val="hybridMultilevel"/>
    <w:tmpl w:val="8638BD02"/>
    <w:lvl w:ilvl="0" w:tplc="656AF70A">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4322D58"/>
    <w:multiLevelType w:val="multilevel"/>
    <w:tmpl w:val="9FA2748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074C3003"/>
    <w:multiLevelType w:val="multilevel"/>
    <w:tmpl w:val="4FB2D4D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nsid w:val="093C6900"/>
    <w:multiLevelType w:val="multilevel"/>
    <w:tmpl w:val="1C2AE2B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0952486B"/>
    <w:multiLevelType w:val="multilevel"/>
    <w:tmpl w:val="29A6218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0C000243"/>
    <w:multiLevelType w:val="multilevel"/>
    <w:tmpl w:val="49D4CE0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nsid w:val="0C3D1FCE"/>
    <w:multiLevelType w:val="multilevel"/>
    <w:tmpl w:val="EB64FF9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nsid w:val="0CAE1B45"/>
    <w:multiLevelType w:val="multilevel"/>
    <w:tmpl w:val="23B437E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0EA07D7"/>
    <w:multiLevelType w:val="multilevel"/>
    <w:tmpl w:val="7C30A1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nsid w:val="11900670"/>
    <w:multiLevelType w:val="multilevel"/>
    <w:tmpl w:val="42FAD6A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nsid w:val="133D46C3"/>
    <w:multiLevelType w:val="multilevel"/>
    <w:tmpl w:val="A580AE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nsid w:val="16265715"/>
    <w:multiLevelType w:val="multilevel"/>
    <w:tmpl w:val="614E82F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0">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2">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197545A2"/>
    <w:multiLevelType w:val="multilevel"/>
    <w:tmpl w:val="A02414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1A9614F1"/>
    <w:multiLevelType w:val="multilevel"/>
    <w:tmpl w:val="83049C62"/>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1E6B230B"/>
    <w:multiLevelType w:val="hybridMultilevel"/>
    <w:tmpl w:val="2F983B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3">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4">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nsid w:val="214D2D7F"/>
    <w:multiLevelType w:val="multilevel"/>
    <w:tmpl w:val="05B2B87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nsid w:val="217F3B1B"/>
    <w:multiLevelType w:val="multilevel"/>
    <w:tmpl w:val="5718AA3A"/>
    <w:lvl w:ilvl="0">
      <w:start w:val="1"/>
      <w:numFmt w:val="decimal"/>
      <w:lvlText w:val="(%1)."/>
      <w:lvlJc w:val="left"/>
      <w:pPr>
        <w:ind w:left="425"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1">
    <w:nsid w:val="23647B95"/>
    <w:multiLevelType w:val="multilevel"/>
    <w:tmpl w:val="E5E071B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240E5F0D"/>
    <w:multiLevelType w:val="multilevel"/>
    <w:tmpl w:val="D4FC5BD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nsid w:val="247F5093"/>
    <w:multiLevelType w:val="multilevel"/>
    <w:tmpl w:val="5CC8BC7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6">
    <w:nsid w:val="251127D0"/>
    <w:multiLevelType w:val="multilevel"/>
    <w:tmpl w:val="5524B9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8">
    <w:nsid w:val="298A3B39"/>
    <w:multiLevelType w:val="multilevel"/>
    <w:tmpl w:val="882094B2"/>
    <w:lvl w:ilvl="0">
      <w:start w:val="1"/>
      <w:numFmt w:val="decimal"/>
      <w:lvlText w:val="1.%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9">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0">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
    <w:nsid w:val="2B2C016C"/>
    <w:multiLevelType w:val="multilevel"/>
    <w:tmpl w:val="C50E291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4">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2CE17747"/>
    <w:multiLevelType w:val="multilevel"/>
    <w:tmpl w:val="576AE89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nsid w:val="2F447D91"/>
    <w:multiLevelType w:val="multilevel"/>
    <w:tmpl w:val="84F2A7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1">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32A659BC"/>
    <w:multiLevelType w:val="multilevel"/>
    <w:tmpl w:val="9EBC009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5">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6">
    <w:nsid w:val="334C27FA"/>
    <w:multiLevelType w:val="multilevel"/>
    <w:tmpl w:val="7056025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7">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1">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3">
    <w:nsid w:val="3D2B6D0A"/>
    <w:multiLevelType w:val="hybridMultilevel"/>
    <w:tmpl w:val="D2DCFF5A"/>
    <w:lvl w:ilvl="0" w:tplc="AD68DAAA">
      <w:start w:val="1"/>
      <w:numFmt w:val="chineseCountingThousand"/>
      <w:lvlText w:val="(%1)"/>
      <w:lvlJc w:val="left"/>
      <w:pPr>
        <w:ind w:left="420" w:hanging="420"/>
      </w:pPr>
      <w:rPr>
        <w:rFonts w:ascii="宋体" w:eastAsia="宋体" w:hAnsi="宋体"/>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3D411AC0"/>
    <w:multiLevelType w:val="multilevel"/>
    <w:tmpl w:val="588C8B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3D8F4980"/>
    <w:multiLevelType w:val="multilevel"/>
    <w:tmpl w:val="BF50D67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7">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8">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9">
    <w:nsid w:val="40820517"/>
    <w:multiLevelType w:val="multilevel"/>
    <w:tmpl w:val="5B48377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0">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1">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43AD7AD8"/>
    <w:multiLevelType w:val="multilevel"/>
    <w:tmpl w:val="675A4FF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5">
    <w:nsid w:val="460F68C8"/>
    <w:multiLevelType w:val="multilevel"/>
    <w:tmpl w:val="1EE24758"/>
    <w:lvl w:ilvl="0">
      <w:start w:val="1"/>
      <w:numFmt w:val="chineseCountingThousand"/>
      <w:suff w:val="nothing"/>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nsid w:val="48DA2492"/>
    <w:multiLevelType w:val="multilevel"/>
    <w:tmpl w:val="1AC077E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0">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2">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3">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nsid w:val="4D7E3146"/>
    <w:multiLevelType w:val="multilevel"/>
    <w:tmpl w:val="CE24EC7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5">
    <w:nsid w:val="4DEC2536"/>
    <w:multiLevelType w:val="multilevel"/>
    <w:tmpl w:val="3806991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6">
    <w:nsid w:val="4E166567"/>
    <w:multiLevelType w:val="multilevel"/>
    <w:tmpl w:val="D3C86042"/>
    <w:lvl w:ilvl="0">
      <w:start w:val="1"/>
      <w:numFmt w:val="decimal"/>
      <w:lvlText w:val="2.%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7">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9">
    <w:nsid w:val="4F9F4317"/>
    <w:multiLevelType w:val="hybridMultilevel"/>
    <w:tmpl w:val="E59AF6B8"/>
    <w:lvl w:ilvl="0" w:tplc="C04CA1D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nsid w:val="50F33864"/>
    <w:multiLevelType w:val="hybridMultilevel"/>
    <w:tmpl w:val="F5C6654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AC1AD5AC">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2">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4">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5">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7">
    <w:nsid w:val="56472509"/>
    <w:multiLevelType w:val="multilevel"/>
    <w:tmpl w:val="B1C2E6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8">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9">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0">
    <w:nsid w:val="590738DE"/>
    <w:multiLevelType w:val="multilevel"/>
    <w:tmpl w:val="50A40E58"/>
    <w:lvl w:ilvl="0">
      <w:start w:val="1"/>
      <w:numFmt w:val="decimal"/>
      <w:lvlText w:val="%1、"/>
      <w:lvlJc w:val="left"/>
      <w:pPr>
        <w:ind w:left="360" w:hanging="360"/>
      </w:pPr>
      <w:rPr>
        <w:rFonts w:ascii="宋体" w:eastAsia="宋体" w:hAnsi="宋体"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1">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2">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3">
    <w:nsid w:val="5AB048B5"/>
    <w:multiLevelType w:val="multilevel"/>
    <w:tmpl w:val="F1F2935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4">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5">
    <w:nsid w:val="5C7B1660"/>
    <w:multiLevelType w:val="hybridMultilevel"/>
    <w:tmpl w:val="779C1420"/>
    <w:lvl w:ilvl="0" w:tplc="629EDA4C">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nsid w:val="5D380AA3"/>
    <w:multiLevelType w:val="multilevel"/>
    <w:tmpl w:val="046032C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7">
    <w:nsid w:val="5E233944"/>
    <w:multiLevelType w:val="multilevel"/>
    <w:tmpl w:val="F210E1F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8">
    <w:nsid w:val="5FBD184C"/>
    <w:multiLevelType w:val="multilevel"/>
    <w:tmpl w:val="391EA6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9">
    <w:nsid w:val="5FD64E01"/>
    <w:multiLevelType w:val="multilevel"/>
    <w:tmpl w:val="AA201AB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0">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nsid w:val="608931A6"/>
    <w:multiLevelType w:val="multilevel"/>
    <w:tmpl w:val="9A60D40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3."/>
      <w:lvlJc w:val="left"/>
      <w:pPr>
        <w:ind w:left="1418" w:hanging="567"/>
      </w:pPr>
      <w:rPr>
        <w:rFonts w:ascii="宋体" w:eastAsia="宋体" w:hAnsi="宋体" w:hint="eastAsia"/>
        <w:b/>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2">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3">
    <w:nsid w:val="615843CB"/>
    <w:multiLevelType w:val="multilevel"/>
    <w:tmpl w:val="C7489B7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4">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6">
    <w:nsid w:val="63E342E2"/>
    <w:multiLevelType w:val="multilevel"/>
    <w:tmpl w:val="95EE432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7">
    <w:nsid w:val="64846F0A"/>
    <w:multiLevelType w:val="multilevel"/>
    <w:tmpl w:val="FFC255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8">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9">
    <w:nsid w:val="6560605C"/>
    <w:multiLevelType w:val="multilevel"/>
    <w:tmpl w:val="C47EAB4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0">
    <w:nsid w:val="657349F4"/>
    <w:multiLevelType w:val="multilevel"/>
    <w:tmpl w:val="6F3CCA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1">
    <w:nsid w:val="662F54DC"/>
    <w:multiLevelType w:val="multilevel"/>
    <w:tmpl w:val="5A5E595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2">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3">
    <w:nsid w:val="672A0FC5"/>
    <w:multiLevelType w:val="hybridMultilevel"/>
    <w:tmpl w:val="3F609B0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nsid w:val="6D291548"/>
    <w:multiLevelType w:val="multilevel"/>
    <w:tmpl w:val="AA8A1EF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6">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7">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8">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9">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0">
    <w:nsid w:val="70607031"/>
    <w:multiLevelType w:val="multilevel"/>
    <w:tmpl w:val="CA92C78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1">
    <w:nsid w:val="70A4034A"/>
    <w:multiLevelType w:val="multilevel"/>
    <w:tmpl w:val="26CA78FE"/>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2">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53">
    <w:nsid w:val="723F1C97"/>
    <w:multiLevelType w:val="multilevel"/>
    <w:tmpl w:val="03565BA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4">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5">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6">
    <w:nsid w:val="72B02349"/>
    <w:multiLevelType w:val="multilevel"/>
    <w:tmpl w:val="EA4E738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7">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8">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59">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0">
    <w:nsid w:val="7487312F"/>
    <w:multiLevelType w:val="multilevel"/>
    <w:tmpl w:val="3058F72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1">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2">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3">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4">
    <w:nsid w:val="786D4753"/>
    <w:multiLevelType w:val="hybridMultilevel"/>
    <w:tmpl w:val="0F92D9B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5">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6">
    <w:nsid w:val="7A9D304A"/>
    <w:multiLevelType w:val="multilevel"/>
    <w:tmpl w:val="DC24E6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7">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8">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9">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70">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1">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2">
    <w:nsid w:val="7F4556E9"/>
    <w:multiLevelType w:val="multilevel"/>
    <w:tmpl w:val="F724DB4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73">
    <w:nsid w:val="7F897183"/>
    <w:multiLevelType w:val="hybridMultilevel"/>
    <w:tmpl w:val="6010BF3C"/>
    <w:lvl w:ilvl="0" w:tplc="F2FEAE24">
      <w:start w:val="1"/>
      <w:numFmt w:val="decimal"/>
      <w:lvlText w:val="(%1). "/>
      <w:lvlJc w:val="left"/>
      <w:pPr>
        <w:ind w:left="420" w:hanging="420"/>
      </w:pPr>
      <w:rPr>
        <w:rFonts w:ascii="宋体" w:eastAsia="宋体" w:hAnsi="宋体"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0"/>
  </w:num>
  <w:num w:numId="2">
    <w:abstractNumId w:val="43"/>
  </w:num>
  <w:num w:numId="3">
    <w:abstractNumId w:val="38"/>
  </w:num>
  <w:num w:numId="4">
    <w:abstractNumId w:val="53"/>
  </w:num>
  <w:num w:numId="5">
    <w:abstractNumId w:val="134"/>
  </w:num>
  <w:num w:numId="6">
    <w:abstractNumId w:val="64"/>
  </w:num>
  <w:num w:numId="7">
    <w:abstractNumId w:val="81"/>
  </w:num>
  <w:num w:numId="8">
    <w:abstractNumId w:val="112"/>
  </w:num>
  <w:num w:numId="9">
    <w:abstractNumId w:val="83"/>
  </w:num>
  <w:num w:numId="10">
    <w:abstractNumId w:val="70"/>
  </w:num>
  <w:num w:numId="11">
    <w:abstractNumId w:val="59"/>
  </w:num>
  <w:num w:numId="12">
    <w:abstractNumId w:val="94"/>
  </w:num>
  <w:num w:numId="13">
    <w:abstractNumId w:val="152"/>
  </w:num>
  <w:num w:numId="14">
    <w:abstractNumId w:val="124"/>
  </w:num>
  <w:num w:numId="15">
    <w:abstractNumId w:val="27"/>
  </w:num>
  <w:num w:numId="16">
    <w:abstractNumId w:val="50"/>
  </w:num>
  <w:num w:numId="17">
    <w:abstractNumId w:val="42"/>
  </w:num>
  <w:num w:numId="18">
    <w:abstractNumId w:val="66"/>
  </w:num>
  <w:num w:numId="19">
    <w:abstractNumId w:val="107"/>
  </w:num>
  <w:num w:numId="20">
    <w:abstractNumId w:val="155"/>
  </w:num>
  <w:num w:numId="21">
    <w:abstractNumId w:val="162"/>
  </w:num>
  <w:num w:numId="22">
    <w:abstractNumId w:val="41"/>
  </w:num>
  <w:num w:numId="23">
    <w:abstractNumId w:val="22"/>
  </w:num>
  <w:num w:numId="24">
    <w:abstractNumId w:val="7"/>
  </w:num>
  <w:num w:numId="25">
    <w:abstractNumId w:val="144"/>
  </w:num>
  <w:num w:numId="26">
    <w:abstractNumId w:val="167"/>
  </w:num>
  <w:num w:numId="27">
    <w:abstractNumId w:val="115"/>
  </w:num>
  <w:num w:numId="28">
    <w:abstractNumId w:val="85"/>
  </w:num>
  <w:num w:numId="29">
    <w:abstractNumId w:val="100"/>
  </w:num>
  <w:num w:numId="30">
    <w:abstractNumId w:val="99"/>
  </w:num>
  <w:num w:numId="31">
    <w:abstractNumId w:val="2"/>
  </w:num>
  <w:num w:numId="32">
    <w:abstractNumId w:val="116"/>
  </w:num>
  <w:num w:numId="33">
    <w:abstractNumId w:val="109"/>
  </w:num>
  <w:num w:numId="34">
    <w:abstractNumId w:val="164"/>
  </w:num>
  <w:num w:numId="35">
    <w:abstractNumId w:val="143"/>
  </w:num>
  <w:num w:numId="36">
    <w:abstractNumId w:val="110"/>
  </w:num>
  <w:num w:numId="37">
    <w:abstractNumId w:val="6"/>
  </w:num>
  <w:num w:numId="38">
    <w:abstractNumId w:val="49"/>
  </w:num>
  <w:num w:numId="39">
    <w:abstractNumId w:val="159"/>
  </w:num>
  <w:num w:numId="40">
    <w:abstractNumId w:val="40"/>
  </w:num>
  <w:num w:numId="41">
    <w:abstractNumId w:val="93"/>
  </w:num>
  <w:num w:numId="42">
    <w:abstractNumId w:val="132"/>
  </w:num>
  <w:num w:numId="43">
    <w:abstractNumId w:val="36"/>
  </w:num>
  <w:num w:numId="44">
    <w:abstractNumId w:val="122"/>
  </w:num>
  <w:num w:numId="45">
    <w:abstractNumId w:val="96"/>
  </w:num>
  <w:num w:numId="46">
    <w:abstractNumId w:val="163"/>
  </w:num>
  <w:num w:numId="47">
    <w:abstractNumId w:val="87"/>
  </w:num>
  <w:num w:numId="48">
    <w:abstractNumId w:val="4"/>
  </w:num>
  <w:num w:numId="49">
    <w:abstractNumId w:val="67"/>
  </w:num>
  <w:num w:numId="50">
    <w:abstractNumId w:val="69"/>
  </w:num>
  <w:num w:numId="51">
    <w:abstractNumId w:val="45"/>
  </w:num>
  <w:num w:numId="52">
    <w:abstractNumId w:val="148"/>
  </w:num>
  <w:num w:numId="53">
    <w:abstractNumId w:val="12"/>
  </w:num>
  <w:num w:numId="54">
    <w:abstractNumId w:val="154"/>
  </w:num>
  <w:num w:numId="55">
    <w:abstractNumId w:val="31"/>
  </w:num>
  <w:num w:numId="56">
    <w:abstractNumId w:val="114"/>
  </w:num>
  <w:num w:numId="57">
    <w:abstractNumId w:val="149"/>
  </w:num>
  <w:num w:numId="58">
    <w:abstractNumId w:val="90"/>
  </w:num>
  <w:num w:numId="59">
    <w:abstractNumId w:val="157"/>
  </w:num>
  <w:num w:numId="60">
    <w:abstractNumId w:val="71"/>
  </w:num>
  <w:num w:numId="61">
    <w:abstractNumId w:val="30"/>
  </w:num>
  <w:num w:numId="62">
    <w:abstractNumId w:val="11"/>
  </w:num>
  <w:num w:numId="63">
    <w:abstractNumId w:val="147"/>
  </w:num>
  <w:num w:numId="64">
    <w:abstractNumId w:val="25"/>
  </w:num>
  <w:num w:numId="65">
    <w:abstractNumId w:val="57"/>
  </w:num>
  <w:num w:numId="66">
    <w:abstractNumId w:val="19"/>
  </w:num>
  <w:num w:numId="67">
    <w:abstractNumId w:val="168"/>
  </w:num>
  <w:num w:numId="68">
    <w:abstractNumId w:val="29"/>
  </w:num>
  <w:num w:numId="69">
    <w:abstractNumId w:val="82"/>
  </w:num>
  <w:num w:numId="70">
    <w:abstractNumId w:val="161"/>
  </w:num>
  <w:num w:numId="71">
    <w:abstractNumId w:val="79"/>
  </w:num>
  <w:num w:numId="72">
    <w:abstractNumId w:val="165"/>
  </w:num>
  <w:num w:numId="73">
    <w:abstractNumId w:val="101"/>
  </w:num>
  <w:num w:numId="74">
    <w:abstractNumId w:val="135"/>
  </w:num>
  <w:num w:numId="75">
    <w:abstractNumId w:val="61"/>
  </w:num>
  <w:num w:numId="76">
    <w:abstractNumId w:val="169"/>
  </w:num>
  <w:num w:numId="77">
    <w:abstractNumId w:val="97"/>
  </w:num>
  <w:num w:numId="78">
    <w:abstractNumId w:val="103"/>
  </w:num>
  <w:num w:numId="79">
    <w:abstractNumId w:val="130"/>
  </w:num>
  <w:num w:numId="80">
    <w:abstractNumId w:val="172"/>
  </w:num>
  <w:num w:numId="81">
    <w:abstractNumId w:val="76"/>
  </w:num>
  <w:num w:numId="82">
    <w:abstractNumId w:val="102"/>
  </w:num>
  <w:num w:numId="83">
    <w:abstractNumId w:val="111"/>
  </w:num>
  <w:num w:numId="84">
    <w:abstractNumId w:val="158"/>
  </w:num>
  <w:num w:numId="85">
    <w:abstractNumId w:val="9"/>
  </w:num>
  <w:num w:numId="86">
    <w:abstractNumId w:val="78"/>
  </w:num>
  <w:num w:numId="87">
    <w:abstractNumId w:val="20"/>
  </w:num>
  <w:num w:numId="88">
    <w:abstractNumId w:val="113"/>
  </w:num>
  <w:num w:numId="89">
    <w:abstractNumId w:val="146"/>
  </w:num>
  <w:num w:numId="90">
    <w:abstractNumId w:val="88"/>
  </w:num>
  <w:num w:numId="91">
    <w:abstractNumId w:val="118"/>
  </w:num>
  <w:num w:numId="92">
    <w:abstractNumId w:val="108"/>
  </w:num>
  <w:num w:numId="93">
    <w:abstractNumId w:val="62"/>
  </w:num>
  <w:num w:numId="94">
    <w:abstractNumId w:val="121"/>
  </w:num>
  <w:num w:numId="95">
    <w:abstractNumId w:val="80"/>
  </w:num>
  <w:num w:numId="96">
    <w:abstractNumId w:val="15"/>
  </w:num>
  <w:num w:numId="97">
    <w:abstractNumId w:val="0"/>
  </w:num>
  <w:num w:numId="98">
    <w:abstractNumId w:val="44"/>
  </w:num>
  <w:num w:numId="99">
    <w:abstractNumId w:val="170"/>
  </w:num>
  <w:num w:numId="100">
    <w:abstractNumId w:val="173"/>
  </w:num>
  <w:num w:numId="101">
    <w:abstractNumId w:val="75"/>
  </w:num>
  <w:num w:numId="102">
    <w:abstractNumId w:val="55"/>
  </w:num>
  <w:num w:numId="103">
    <w:abstractNumId w:val="171"/>
  </w:num>
  <w:num w:numId="104">
    <w:abstractNumId w:val="33"/>
  </w:num>
  <w:num w:numId="105">
    <w:abstractNumId w:val="138"/>
  </w:num>
  <w:num w:numId="106">
    <w:abstractNumId w:val="47"/>
  </w:num>
  <w:num w:numId="107">
    <w:abstractNumId w:val="119"/>
  </w:num>
  <w:num w:numId="108">
    <w:abstractNumId w:val="142"/>
  </w:num>
  <w:num w:numId="109">
    <w:abstractNumId w:val="32"/>
  </w:num>
  <w:num w:numId="110">
    <w:abstractNumId w:val="73"/>
  </w:num>
  <w:num w:numId="111">
    <w:abstractNumId w:val="125"/>
  </w:num>
  <w:num w:numId="112">
    <w:abstractNumId w:val="91"/>
  </w:num>
  <w:num w:numId="113">
    <w:abstractNumId w:val="21"/>
  </w:num>
  <w:num w:numId="114">
    <w:abstractNumId w:val="72"/>
  </w:num>
  <w:num w:numId="115">
    <w:abstractNumId w:val="95"/>
  </w:num>
  <w:num w:numId="116">
    <w:abstractNumId w:val="5"/>
  </w:num>
  <w:num w:numId="117">
    <w:abstractNumId w:val="56"/>
  </w:num>
  <w:num w:numId="118">
    <w:abstractNumId w:val="128"/>
  </w:num>
  <w:num w:numId="119">
    <w:abstractNumId w:val="92"/>
  </w:num>
  <w:num w:numId="120">
    <w:abstractNumId w:val="86"/>
  </w:num>
  <w:num w:numId="121">
    <w:abstractNumId w:val="153"/>
  </w:num>
  <w:num w:numId="122">
    <w:abstractNumId w:val="65"/>
  </w:num>
  <w:num w:numId="123">
    <w:abstractNumId w:val="24"/>
  </w:num>
  <w:num w:numId="124">
    <w:abstractNumId w:val="160"/>
  </w:num>
  <w:num w:numId="125">
    <w:abstractNumId w:val="140"/>
  </w:num>
  <w:num w:numId="126">
    <w:abstractNumId w:val="131"/>
  </w:num>
  <w:num w:numId="127">
    <w:abstractNumId w:val="23"/>
  </w:num>
  <w:num w:numId="128">
    <w:abstractNumId w:val="68"/>
  </w:num>
  <w:num w:numId="129">
    <w:abstractNumId w:val="117"/>
  </w:num>
  <w:num w:numId="130">
    <w:abstractNumId w:val="166"/>
  </w:num>
  <w:num w:numId="131">
    <w:abstractNumId w:val="126"/>
  </w:num>
  <w:num w:numId="132">
    <w:abstractNumId w:val="34"/>
  </w:num>
  <w:num w:numId="133">
    <w:abstractNumId w:val="84"/>
  </w:num>
  <w:num w:numId="134">
    <w:abstractNumId w:val="48"/>
  </w:num>
  <w:num w:numId="135">
    <w:abstractNumId w:val="10"/>
  </w:num>
  <w:num w:numId="136">
    <w:abstractNumId w:val="120"/>
  </w:num>
  <w:num w:numId="137">
    <w:abstractNumId w:val="14"/>
  </w:num>
  <w:num w:numId="138">
    <w:abstractNumId w:val="150"/>
  </w:num>
  <w:num w:numId="139">
    <w:abstractNumId w:val="127"/>
  </w:num>
  <w:num w:numId="140">
    <w:abstractNumId w:val="74"/>
  </w:num>
  <w:num w:numId="141">
    <w:abstractNumId w:val="136"/>
  </w:num>
  <w:num w:numId="142">
    <w:abstractNumId w:val="98"/>
  </w:num>
  <w:num w:numId="143">
    <w:abstractNumId w:val="105"/>
  </w:num>
  <w:num w:numId="144">
    <w:abstractNumId w:val="26"/>
  </w:num>
  <w:num w:numId="145">
    <w:abstractNumId w:val="35"/>
  </w:num>
  <w:num w:numId="146">
    <w:abstractNumId w:val="54"/>
  </w:num>
  <w:num w:numId="147">
    <w:abstractNumId w:val="133"/>
  </w:num>
  <w:num w:numId="148">
    <w:abstractNumId w:val="145"/>
  </w:num>
  <w:num w:numId="149">
    <w:abstractNumId w:val="16"/>
  </w:num>
  <w:num w:numId="150">
    <w:abstractNumId w:val="8"/>
  </w:num>
  <w:num w:numId="151">
    <w:abstractNumId w:val="129"/>
  </w:num>
  <w:num w:numId="152">
    <w:abstractNumId w:val="13"/>
  </w:num>
  <w:num w:numId="153">
    <w:abstractNumId w:val="28"/>
  </w:num>
  <w:num w:numId="154">
    <w:abstractNumId w:val="18"/>
  </w:num>
  <w:num w:numId="155">
    <w:abstractNumId w:val="141"/>
  </w:num>
  <w:num w:numId="156">
    <w:abstractNumId w:val="139"/>
  </w:num>
  <w:num w:numId="157">
    <w:abstractNumId w:val="46"/>
  </w:num>
  <w:num w:numId="158">
    <w:abstractNumId w:val="104"/>
  </w:num>
  <w:num w:numId="159">
    <w:abstractNumId w:val="89"/>
  </w:num>
  <w:num w:numId="160">
    <w:abstractNumId w:val="137"/>
  </w:num>
  <w:num w:numId="161">
    <w:abstractNumId w:val="58"/>
  </w:num>
  <w:num w:numId="162">
    <w:abstractNumId w:val="106"/>
  </w:num>
  <w:num w:numId="163">
    <w:abstractNumId w:val="156"/>
  </w:num>
  <w:num w:numId="164">
    <w:abstractNumId w:val="51"/>
  </w:num>
  <w:num w:numId="165">
    <w:abstractNumId w:val="17"/>
  </w:num>
  <w:num w:numId="166">
    <w:abstractNumId w:val="37"/>
  </w:num>
  <w:num w:numId="167">
    <w:abstractNumId w:val="151"/>
  </w:num>
  <w:num w:numId="168">
    <w:abstractNumId w:val="123"/>
  </w:num>
  <w:num w:numId="169">
    <w:abstractNumId w:val="77"/>
  </w:num>
  <w:num w:numId="170">
    <w:abstractNumId w:val="1"/>
  </w:num>
  <w:num w:numId="171">
    <w:abstractNumId w:val="3"/>
  </w:num>
  <w:num w:numId="172">
    <w:abstractNumId w:val="52"/>
  </w:num>
  <w:num w:numId="173">
    <w:abstractNumId w:val="63"/>
  </w:num>
  <w:num w:numId="174">
    <w:abstractNumId w:val="39"/>
  </w:num>
  <w:numIdMacAtCleanup w:val="1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78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26E"/>
    <w:rsid w:val="000005A6"/>
    <w:rsid w:val="00000807"/>
    <w:rsid w:val="0000102D"/>
    <w:rsid w:val="00001469"/>
    <w:rsid w:val="000018A3"/>
    <w:rsid w:val="000018FD"/>
    <w:rsid w:val="00001B33"/>
    <w:rsid w:val="00001E8C"/>
    <w:rsid w:val="0000230E"/>
    <w:rsid w:val="000028BC"/>
    <w:rsid w:val="00002973"/>
    <w:rsid w:val="00002D77"/>
    <w:rsid w:val="0000313A"/>
    <w:rsid w:val="000033A6"/>
    <w:rsid w:val="0000372D"/>
    <w:rsid w:val="00003C39"/>
    <w:rsid w:val="000048B5"/>
    <w:rsid w:val="00004A92"/>
    <w:rsid w:val="00004ADF"/>
    <w:rsid w:val="00004DB4"/>
    <w:rsid w:val="00004E58"/>
    <w:rsid w:val="00005071"/>
    <w:rsid w:val="0000568D"/>
    <w:rsid w:val="000061CF"/>
    <w:rsid w:val="000064FC"/>
    <w:rsid w:val="00007207"/>
    <w:rsid w:val="00007A2D"/>
    <w:rsid w:val="00007BBD"/>
    <w:rsid w:val="00010147"/>
    <w:rsid w:val="0001033D"/>
    <w:rsid w:val="0001046B"/>
    <w:rsid w:val="00010B7F"/>
    <w:rsid w:val="00010E18"/>
    <w:rsid w:val="000116FA"/>
    <w:rsid w:val="00011A25"/>
    <w:rsid w:val="000121BF"/>
    <w:rsid w:val="000122EE"/>
    <w:rsid w:val="00012AFC"/>
    <w:rsid w:val="00012BE8"/>
    <w:rsid w:val="000130AF"/>
    <w:rsid w:val="000136FC"/>
    <w:rsid w:val="000139E7"/>
    <w:rsid w:val="00013A8F"/>
    <w:rsid w:val="00013FF0"/>
    <w:rsid w:val="000140AF"/>
    <w:rsid w:val="00014131"/>
    <w:rsid w:val="00014263"/>
    <w:rsid w:val="00014577"/>
    <w:rsid w:val="00014850"/>
    <w:rsid w:val="0001497A"/>
    <w:rsid w:val="00014B64"/>
    <w:rsid w:val="00014DF5"/>
    <w:rsid w:val="000154AB"/>
    <w:rsid w:val="000155A0"/>
    <w:rsid w:val="000157AA"/>
    <w:rsid w:val="000158A1"/>
    <w:rsid w:val="00015A7B"/>
    <w:rsid w:val="00015DD2"/>
    <w:rsid w:val="00015DF7"/>
    <w:rsid w:val="00016321"/>
    <w:rsid w:val="00016D21"/>
    <w:rsid w:val="00016FD1"/>
    <w:rsid w:val="00017112"/>
    <w:rsid w:val="00017285"/>
    <w:rsid w:val="00017658"/>
    <w:rsid w:val="000176B6"/>
    <w:rsid w:val="00017D54"/>
    <w:rsid w:val="00020074"/>
    <w:rsid w:val="000203A5"/>
    <w:rsid w:val="00020728"/>
    <w:rsid w:val="00020766"/>
    <w:rsid w:val="00020D46"/>
    <w:rsid w:val="00020DB9"/>
    <w:rsid w:val="00020F79"/>
    <w:rsid w:val="0002110B"/>
    <w:rsid w:val="0002117B"/>
    <w:rsid w:val="00021700"/>
    <w:rsid w:val="00021782"/>
    <w:rsid w:val="000217BF"/>
    <w:rsid w:val="00021BAF"/>
    <w:rsid w:val="000224B7"/>
    <w:rsid w:val="0002253B"/>
    <w:rsid w:val="000225C5"/>
    <w:rsid w:val="0002292A"/>
    <w:rsid w:val="00022A86"/>
    <w:rsid w:val="00022EDA"/>
    <w:rsid w:val="0002301E"/>
    <w:rsid w:val="000231BD"/>
    <w:rsid w:val="000231DC"/>
    <w:rsid w:val="00023471"/>
    <w:rsid w:val="00023BEB"/>
    <w:rsid w:val="00023C73"/>
    <w:rsid w:val="00024562"/>
    <w:rsid w:val="00024820"/>
    <w:rsid w:val="00025255"/>
    <w:rsid w:val="00025DD8"/>
    <w:rsid w:val="00025E29"/>
    <w:rsid w:val="00025EAF"/>
    <w:rsid w:val="0002612F"/>
    <w:rsid w:val="00026157"/>
    <w:rsid w:val="00026923"/>
    <w:rsid w:val="00026A17"/>
    <w:rsid w:val="00027348"/>
    <w:rsid w:val="000275C9"/>
    <w:rsid w:val="000279AA"/>
    <w:rsid w:val="000302F7"/>
    <w:rsid w:val="00031700"/>
    <w:rsid w:val="000317CB"/>
    <w:rsid w:val="000317E9"/>
    <w:rsid w:val="0003186E"/>
    <w:rsid w:val="00031B72"/>
    <w:rsid w:val="00031DCB"/>
    <w:rsid w:val="0003243D"/>
    <w:rsid w:val="00032450"/>
    <w:rsid w:val="0003260A"/>
    <w:rsid w:val="000326A4"/>
    <w:rsid w:val="00032918"/>
    <w:rsid w:val="00032BA9"/>
    <w:rsid w:val="00032CD6"/>
    <w:rsid w:val="00033956"/>
    <w:rsid w:val="00033B2D"/>
    <w:rsid w:val="00033EBB"/>
    <w:rsid w:val="0003408C"/>
    <w:rsid w:val="000343F2"/>
    <w:rsid w:val="0003468B"/>
    <w:rsid w:val="00034771"/>
    <w:rsid w:val="00034C0D"/>
    <w:rsid w:val="00035352"/>
    <w:rsid w:val="00035464"/>
    <w:rsid w:val="00035AA6"/>
    <w:rsid w:val="00035EB9"/>
    <w:rsid w:val="0003626E"/>
    <w:rsid w:val="00036357"/>
    <w:rsid w:val="00036813"/>
    <w:rsid w:val="000369DC"/>
    <w:rsid w:val="00036C1D"/>
    <w:rsid w:val="000375B5"/>
    <w:rsid w:val="0003762E"/>
    <w:rsid w:val="000379B9"/>
    <w:rsid w:val="00037DB8"/>
    <w:rsid w:val="00040F16"/>
    <w:rsid w:val="000411AF"/>
    <w:rsid w:val="000411D4"/>
    <w:rsid w:val="0004146D"/>
    <w:rsid w:val="00041525"/>
    <w:rsid w:val="00041800"/>
    <w:rsid w:val="00041AC3"/>
    <w:rsid w:val="00041B15"/>
    <w:rsid w:val="00041B97"/>
    <w:rsid w:val="0004231B"/>
    <w:rsid w:val="00042574"/>
    <w:rsid w:val="000429ED"/>
    <w:rsid w:val="000430C1"/>
    <w:rsid w:val="00043335"/>
    <w:rsid w:val="000436FE"/>
    <w:rsid w:val="00043781"/>
    <w:rsid w:val="000438A3"/>
    <w:rsid w:val="00043C00"/>
    <w:rsid w:val="00043E96"/>
    <w:rsid w:val="00043EED"/>
    <w:rsid w:val="000444AA"/>
    <w:rsid w:val="000444F4"/>
    <w:rsid w:val="00044579"/>
    <w:rsid w:val="000446C9"/>
    <w:rsid w:val="00044D1E"/>
    <w:rsid w:val="00044DDC"/>
    <w:rsid w:val="00044FE0"/>
    <w:rsid w:val="000451ED"/>
    <w:rsid w:val="00045460"/>
    <w:rsid w:val="00045D1C"/>
    <w:rsid w:val="00045DCB"/>
    <w:rsid w:val="00045F39"/>
    <w:rsid w:val="00046133"/>
    <w:rsid w:val="00046169"/>
    <w:rsid w:val="000468DA"/>
    <w:rsid w:val="00046B18"/>
    <w:rsid w:val="00046BF9"/>
    <w:rsid w:val="00046C4A"/>
    <w:rsid w:val="00046CA9"/>
    <w:rsid w:val="00046DD2"/>
    <w:rsid w:val="00046E32"/>
    <w:rsid w:val="000474F7"/>
    <w:rsid w:val="00047621"/>
    <w:rsid w:val="00050004"/>
    <w:rsid w:val="000500E7"/>
    <w:rsid w:val="000501F1"/>
    <w:rsid w:val="00050236"/>
    <w:rsid w:val="00050420"/>
    <w:rsid w:val="0005154F"/>
    <w:rsid w:val="000517E2"/>
    <w:rsid w:val="000519E1"/>
    <w:rsid w:val="00051BE5"/>
    <w:rsid w:val="00052B89"/>
    <w:rsid w:val="00052D38"/>
    <w:rsid w:val="00052FD8"/>
    <w:rsid w:val="000539E4"/>
    <w:rsid w:val="00053E2E"/>
    <w:rsid w:val="00053F3F"/>
    <w:rsid w:val="00054520"/>
    <w:rsid w:val="00054612"/>
    <w:rsid w:val="0005486C"/>
    <w:rsid w:val="00054D34"/>
    <w:rsid w:val="000552C8"/>
    <w:rsid w:val="00055534"/>
    <w:rsid w:val="00055816"/>
    <w:rsid w:val="00055C3F"/>
    <w:rsid w:val="00055E38"/>
    <w:rsid w:val="000561D7"/>
    <w:rsid w:val="000562C7"/>
    <w:rsid w:val="000566A2"/>
    <w:rsid w:val="0005698A"/>
    <w:rsid w:val="000569CC"/>
    <w:rsid w:val="00056AA5"/>
    <w:rsid w:val="00057032"/>
    <w:rsid w:val="000578C2"/>
    <w:rsid w:val="00057AD2"/>
    <w:rsid w:val="00057FC1"/>
    <w:rsid w:val="0006013C"/>
    <w:rsid w:val="000601AE"/>
    <w:rsid w:val="000601F7"/>
    <w:rsid w:val="00060218"/>
    <w:rsid w:val="00060342"/>
    <w:rsid w:val="000604A6"/>
    <w:rsid w:val="00060C85"/>
    <w:rsid w:val="00061322"/>
    <w:rsid w:val="00061705"/>
    <w:rsid w:val="00061CAA"/>
    <w:rsid w:val="00062017"/>
    <w:rsid w:val="000622F7"/>
    <w:rsid w:val="0006271B"/>
    <w:rsid w:val="00062874"/>
    <w:rsid w:val="0006295C"/>
    <w:rsid w:val="00062AA3"/>
    <w:rsid w:val="00062D8E"/>
    <w:rsid w:val="00062DEC"/>
    <w:rsid w:val="0006325D"/>
    <w:rsid w:val="00063342"/>
    <w:rsid w:val="000636DE"/>
    <w:rsid w:val="00063893"/>
    <w:rsid w:val="000639D3"/>
    <w:rsid w:val="00063A04"/>
    <w:rsid w:val="00063BD0"/>
    <w:rsid w:val="00063EE6"/>
    <w:rsid w:val="0006463F"/>
    <w:rsid w:val="00064ADF"/>
    <w:rsid w:val="00064F98"/>
    <w:rsid w:val="00064FF4"/>
    <w:rsid w:val="00065914"/>
    <w:rsid w:val="00065B7B"/>
    <w:rsid w:val="00065D51"/>
    <w:rsid w:val="00065F24"/>
    <w:rsid w:val="00066381"/>
    <w:rsid w:val="0006638A"/>
    <w:rsid w:val="0006656E"/>
    <w:rsid w:val="00066688"/>
    <w:rsid w:val="00066B5B"/>
    <w:rsid w:val="00066C7F"/>
    <w:rsid w:val="00066F8C"/>
    <w:rsid w:val="0006751E"/>
    <w:rsid w:val="00067869"/>
    <w:rsid w:val="00067AEB"/>
    <w:rsid w:val="00067BBB"/>
    <w:rsid w:val="000700F7"/>
    <w:rsid w:val="00070247"/>
    <w:rsid w:val="00070751"/>
    <w:rsid w:val="00070D92"/>
    <w:rsid w:val="00070E4B"/>
    <w:rsid w:val="00070E8D"/>
    <w:rsid w:val="00071243"/>
    <w:rsid w:val="0007147E"/>
    <w:rsid w:val="00072075"/>
    <w:rsid w:val="0007218D"/>
    <w:rsid w:val="00072361"/>
    <w:rsid w:val="0007246C"/>
    <w:rsid w:val="000725CF"/>
    <w:rsid w:val="000729B8"/>
    <w:rsid w:val="00072D7F"/>
    <w:rsid w:val="0007305C"/>
    <w:rsid w:val="000730ED"/>
    <w:rsid w:val="000732D5"/>
    <w:rsid w:val="000735AF"/>
    <w:rsid w:val="00073BC2"/>
    <w:rsid w:val="00073F2E"/>
    <w:rsid w:val="000745DB"/>
    <w:rsid w:val="00074617"/>
    <w:rsid w:val="00074C4E"/>
    <w:rsid w:val="00075139"/>
    <w:rsid w:val="00075C45"/>
    <w:rsid w:val="00075E3A"/>
    <w:rsid w:val="00075E54"/>
    <w:rsid w:val="00075F13"/>
    <w:rsid w:val="00076117"/>
    <w:rsid w:val="000764FD"/>
    <w:rsid w:val="00076703"/>
    <w:rsid w:val="0007679D"/>
    <w:rsid w:val="00076ECB"/>
    <w:rsid w:val="00077397"/>
    <w:rsid w:val="000778E2"/>
    <w:rsid w:val="00077E40"/>
    <w:rsid w:val="00080509"/>
    <w:rsid w:val="000808F7"/>
    <w:rsid w:val="0008095D"/>
    <w:rsid w:val="00080A0F"/>
    <w:rsid w:val="0008140D"/>
    <w:rsid w:val="000816EB"/>
    <w:rsid w:val="000817D0"/>
    <w:rsid w:val="00081B15"/>
    <w:rsid w:val="00081D4A"/>
    <w:rsid w:val="0008231D"/>
    <w:rsid w:val="00082700"/>
    <w:rsid w:val="00082A1A"/>
    <w:rsid w:val="000830E6"/>
    <w:rsid w:val="0008328D"/>
    <w:rsid w:val="0008332B"/>
    <w:rsid w:val="000837F0"/>
    <w:rsid w:val="000839C3"/>
    <w:rsid w:val="00083C0A"/>
    <w:rsid w:val="00083C1E"/>
    <w:rsid w:val="00084008"/>
    <w:rsid w:val="000841ED"/>
    <w:rsid w:val="00084531"/>
    <w:rsid w:val="00084634"/>
    <w:rsid w:val="00084724"/>
    <w:rsid w:val="00084A03"/>
    <w:rsid w:val="00084E9F"/>
    <w:rsid w:val="00085A0D"/>
    <w:rsid w:val="00085C6B"/>
    <w:rsid w:val="000866A2"/>
    <w:rsid w:val="000868AD"/>
    <w:rsid w:val="000872AC"/>
    <w:rsid w:val="000877EF"/>
    <w:rsid w:val="000878F1"/>
    <w:rsid w:val="00087B6F"/>
    <w:rsid w:val="00087BB4"/>
    <w:rsid w:val="00087C5A"/>
    <w:rsid w:val="00087FC9"/>
    <w:rsid w:val="0009036A"/>
    <w:rsid w:val="00090398"/>
    <w:rsid w:val="00090454"/>
    <w:rsid w:val="00090ADC"/>
    <w:rsid w:val="00090C35"/>
    <w:rsid w:val="00090D7E"/>
    <w:rsid w:val="0009141B"/>
    <w:rsid w:val="000914B8"/>
    <w:rsid w:val="00091702"/>
    <w:rsid w:val="00091724"/>
    <w:rsid w:val="00091743"/>
    <w:rsid w:val="000918CD"/>
    <w:rsid w:val="00091930"/>
    <w:rsid w:val="00091CEB"/>
    <w:rsid w:val="000921BF"/>
    <w:rsid w:val="0009268B"/>
    <w:rsid w:val="000927B1"/>
    <w:rsid w:val="00092823"/>
    <w:rsid w:val="00092C1E"/>
    <w:rsid w:val="00092F5A"/>
    <w:rsid w:val="00092FCE"/>
    <w:rsid w:val="000930A1"/>
    <w:rsid w:val="0009325E"/>
    <w:rsid w:val="000932D6"/>
    <w:rsid w:val="000934F7"/>
    <w:rsid w:val="000938DF"/>
    <w:rsid w:val="00094040"/>
    <w:rsid w:val="00094394"/>
    <w:rsid w:val="0009494E"/>
    <w:rsid w:val="00094A55"/>
    <w:rsid w:val="00094D91"/>
    <w:rsid w:val="00094FB5"/>
    <w:rsid w:val="00095136"/>
    <w:rsid w:val="000951D6"/>
    <w:rsid w:val="00095382"/>
    <w:rsid w:val="00095388"/>
    <w:rsid w:val="000955B9"/>
    <w:rsid w:val="00095CD6"/>
    <w:rsid w:val="000960F5"/>
    <w:rsid w:val="00096746"/>
    <w:rsid w:val="000969FA"/>
    <w:rsid w:val="00096E12"/>
    <w:rsid w:val="00097097"/>
    <w:rsid w:val="000974B2"/>
    <w:rsid w:val="000975B1"/>
    <w:rsid w:val="000976C1"/>
    <w:rsid w:val="00097A97"/>
    <w:rsid w:val="00097B67"/>
    <w:rsid w:val="00097E3C"/>
    <w:rsid w:val="000A044E"/>
    <w:rsid w:val="000A04A2"/>
    <w:rsid w:val="000A0989"/>
    <w:rsid w:val="000A0D32"/>
    <w:rsid w:val="000A1026"/>
    <w:rsid w:val="000A1547"/>
    <w:rsid w:val="000A1589"/>
    <w:rsid w:val="000A199C"/>
    <w:rsid w:val="000A1CBE"/>
    <w:rsid w:val="000A2877"/>
    <w:rsid w:val="000A2BD2"/>
    <w:rsid w:val="000A36BE"/>
    <w:rsid w:val="000A3DCD"/>
    <w:rsid w:val="000A4309"/>
    <w:rsid w:val="000A4AE5"/>
    <w:rsid w:val="000A4C9E"/>
    <w:rsid w:val="000A5126"/>
    <w:rsid w:val="000A5A58"/>
    <w:rsid w:val="000A62DE"/>
    <w:rsid w:val="000A6410"/>
    <w:rsid w:val="000A67B6"/>
    <w:rsid w:val="000A6A70"/>
    <w:rsid w:val="000A6D3A"/>
    <w:rsid w:val="000A6F48"/>
    <w:rsid w:val="000A700E"/>
    <w:rsid w:val="000A7216"/>
    <w:rsid w:val="000A7291"/>
    <w:rsid w:val="000A72DE"/>
    <w:rsid w:val="000A74D2"/>
    <w:rsid w:val="000A750C"/>
    <w:rsid w:val="000A7517"/>
    <w:rsid w:val="000A78D8"/>
    <w:rsid w:val="000A79CF"/>
    <w:rsid w:val="000A7C31"/>
    <w:rsid w:val="000A7F85"/>
    <w:rsid w:val="000B024A"/>
    <w:rsid w:val="000B02D5"/>
    <w:rsid w:val="000B0362"/>
    <w:rsid w:val="000B06FC"/>
    <w:rsid w:val="000B0EE6"/>
    <w:rsid w:val="000B1CD7"/>
    <w:rsid w:val="000B1DB7"/>
    <w:rsid w:val="000B2333"/>
    <w:rsid w:val="000B23C8"/>
    <w:rsid w:val="000B252C"/>
    <w:rsid w:val="000B28AE"/>
    <w:rsid w:val="000B28F3"/>
    <w:rsid w:val="000B31E0"/>
    <w:rsid w:val="000B3557"/>
    <w:rsid w:val="000B428A"/>
    <w:rsid w:val="000B48F7"/>
    <w:rsid w:val="000B4A82"/>
    <w:rsid w:val="000B4BDA"/>
    <w:rsid w:val="000B4FF4"/>
    <w:rsid w:val="000B5098"/>
    <w:rsid w:val="000B5590"/>
    <w:rsid w:val="000B568F"/>
    <w:rsid w:val="000B5992"/>
    <w:rsid w:val="000B5D5E"/>
    <w:rsid w:val="000B6B2E"/>
    <w:rsid w:val="000B6BC7"/>
    <w:rsid w:val="000B6C66"/>
    <w:rsid w:val="000B717E"/>
    <w:rsid w:val="000C0519"/>
    <w:rsid w:val="000C0671"/>
    <w:rsid w:val="000C0D45"/>
    <w:rsid w:val="000C1CEC"/>
    <w:rsid w:val="000C1E2D"/>
    <w:rsid w:val="000C2197"/>
    <w:rsid w:val="000C25F5"/>
    <w:rsid w:val="000C26F5"/>
    <w:rsid w:val="000C28F2"/>
    <w:rsid w:val="000C2C2E"/>
    <w:rsid w:val="000C2C7F"/>
    <w:rsid w:val="000C319C"/>
    <w:rsid w:val="000C3232"/>
    <w:rsid w:val="000C34C1"/>
    <w:rsid w:val="000C37A8"/>
    <w:rsid w:val="000C37E4"/>
    <w:rsid w:val="000C3957"/>
    <w:rsid w:val="000C3A06"/>
    <w:rsid w:val="000C3D52"/>
    <w:rsid w:val="000C40B3"/>
    <w:rsid w:val="000C455C"/>
    <w:rsid w:val="000C4768"/>
    <w:rsid w:val="000C4B1F"/>
    <w:rsid w:val="000C4C03"/>
    <w:rsid w:val="000C4F30"/>
    <w:rsid w:val="000C51AC"/>
    <w:rsid w:val="000C52A2"/>
    <w:rsid w:val="000C5B58"/>
    <w:rsid w:val="000C5B78"/>
    <w:rsid w:val="000C60FC"/>
    <w:rsid w:val="000C63C4"/>
    <w:rsid w:val="000C6560"/>
    <w:rsid w:val="000C6584"/>
    <w:rsid w:val="000C698C"/>
    <w:rsid w:val="000C6A05"/>
    <w:rsid w:val="000C6B26"/>
    <w:rsid w:val="000C6CF8"/>
    <w:rsid w:val="000C6DAE"/>
    <w:rsid w:val="000C7371"/>
    <w:rsid w:val="000C73B9"/>
    <w:rsid w:val="000C74D4"/>
    <w:rsid w:val="000C7889"/>
    <w:rsid w:val="000C7C71"/>
    <w:rsid w:val="000C7D9C"/>
    <w:rsid w:val="000C7DF8"/>
    <w:rsid w:val="000D0256"/>
    <w:rsid w:val="000D0271"/>
    <w:rsid w:val="000D057C"/>
    <w:rsid w:val="000D0BE9"/>
    <w:rsid w:val="000D0E23"/>
    <w:rsid w:val="000D1028"/>
    <w:rsid w:val="000D14E3"/>
    <w:rsid w:val="000D15CB"/>
    <w:rsid w:val="000D1870"/>
    <w:rsid w:val="000D26CD"/>
    <w:rsid w:val="000D28CF"/>
    <w:rsid w:val="000D292A"/>
    <w:rsid w:val="000D2C5E"/>
    <w:rsid w:val="000D2D1C"/>
    <w:rsid w:val="000D2F52"/>
    <w:rsid w:val="000D333A"/>
    <w:rsid w:val="000D3B03"/>
    <w:rsid w:val="000D3B07"/>
    <w:rsid w:val="000D3BE8"/>
    <w:rsid w:val="000D3DED"/>
    <w:rsid w:val="000D49C3"/>
    <w:rsid w:val="000D49EB"/>
    <w:rsid w:val="000D4E12"/>
    <w:rsid w:val="000D4F22"/>
    <w:rsid w:val="000D50A0"/>
    <w:rsid w:val="000D5454"/>
    <w:rsid w:val="000D5A34"/>
    <w:rsid w:val="000D5B1B"/>
    <w:rsid w:val="000D5BA0"/>
    <w:rsid w:val="000D5D3B"/>
    <w:rsid w:val="000D5D86"/>
    <w:rsid w:val="000D5DC0"/>
    <w:rsid w:val="000D5ECF"/>
    <w:rsid w:val="000D61FD"/>
    <w:rsid w:val="000D6A9B"/>
    <w:rsid w:val="000D6BCB"/>
    <w:rsid w:val="000D6D8F"/>
    <w:rsid w:val="000D7213"/>
    <w:rsid w:val="000D7307"/>
    <w:rsid w:val="000D7617"/>
    <w:rsid w:val="000D77D1"/>
    <w:rsid w:val="000D7A9A"/>
    <w:rsid w:val="000D7ABF"/>
    <w:rsid w:val="000D7B5F"/>
    <w:rsid w:val="000D7CF9"/>
    <w:rsid w:val="000E0052"/>
    <w:rsid w:val="000E01A1"/>
    <w:rsid w:val="000E0C83"/>
    <w:rsid w:val="000E0F10"/>
    <w:rsid w:val="000E1521"/>
    <w:rsid w:val="000E15A7"/>
    <w:rsid w:val="000E165C"/>
    <w:rsid w:val="000E1708"/>
    <w:rsid w:val="000E17B3"/>
    <w:rsid w:val="000E18FC"/>
    <w:rsid w:val="000E1B4F"/>
    <w:rsid w:val="000E1E5A"/>
    <w:rsid w:val="000E1E69"/>
    <w:rsid w:val="000E2265"/>
    <w:rsid w:val="000E22E0"/>
    <w:rsid w:val="000E2820"/>
    <w:rsid w:val="000E29C9"/>
    <w:rsid w:val="000E2BE4"/>
    <w:rsid w:val="000E34CD"/>
    <w:rsid w:val="000E35F2"/>
    <w:rsid w:val="000E3BA9"/>
    <w:rsid w:val="000E3BB8"/>
    <w:rsid w:val="000E3D2D"/>
    <w:rsid w:val="000E3F58"/>
    <w:rsid w:val="000E41A3"/>
    <w:rsid w:val="000E4352"/>
    <w:rsid w:val="000E4F17"/>
    <w:rsid w:val="000E518E"/>
    <w:rsid w:val="000E51C0"/>
    <w:rsid w:val="000E567C"/>
    <w:rsid w:val="000E56D0"/>
    <w:rsid w:val="000E5B46"/>
    <w:rsid w:val="000E67F6"/>
    <w:rsid w:val="000E6C67"/>
    <w:rsid w:val="000E6CD7"/>
    <w:rsid w:val="000E6F8A"/>
    <w:rsid w:val="000E70DA"/>
    <w:rsid w:val="000E7291"/>
    <w:rsid w:val="000E7492"/>
    <w:rsid w:val="000E7A93"/>
    <w:rsid w:val="000E7DC4"/>
    <w:rsid w:val="000E7F24"/>
    <w:rsid w:val="000E7FCD"/>
    <w:rsid w:val="000F030C"/>
    <w:rsid w:val="000F0456"/>
    <w:rsid w:val="000F04EC"/>
    <w:rsid w:val="000F0542"/>
    <w:rsid w:val="000F087F"/>
    <w:rsid w:val="000F0CF0"/>
    <w:rsid w:val="000F0DB8"/>
    <w:rsid w:val="000F1117"/>
    <w:rsid w:val="000F192B"/>
    <w:rsid w:val="000F2017"/>
    <w:rsid w:val="000F26B9"/>
    <w:rsid w:val="000F2990"/>
    <w:rsid w:val="000F2A73"/>
    <w:rsid w:val="000F2B66"/>
    <w:rsid w:val="000F2EC9"/>
    <w:rsid w:val="000F3016"/>
    <w:rsid w:val="000F3044"/>
    <w:rsid w:val="000F3234"/>
    <w:rsid w:val="000F4214"/>
    <w:rsid w:val="000F42F3"/>
    <w:rsid w:val="000F438A"/>
    <w:rsid w:val="000F460F"/>
    <w:rsid w:val="000F49E8"/>
    <w:rsid w:val="000F4C25"/>
    <w:rsid w:val="000F4C78"/>
    <w:rsid w:val="000F509F"/>
    <w:rsid w:val="000F52DA"/>
    <w:rsid w:val="000F579F"/>
    <w:rsid w:val="000F59FB"/>
    <w:rsid w:val="000F5E14"/>
    <w:rsid w:val="000F6058"/>
    <w:rsid w:val="000F68A0"/>
    <w:rsid w:val="000F6B1C"/>
    <w:rsid w:val="000F6E38"/>
    <w:rsid w:val="000F6E4A"/>
    <w:rsid w:val="000F6EE3"/>
    <w:rsid w:val="000F70B7"/>
    <w:rsid w:val="000F7633"/>
    <w:rsid w:val="000F79C6"/>
    <w:rsid w:val="000F7CB8"/>
    <w:rsid w:val="000F7D3C"/>
    <w:rsid w:val="00100112"/>
    <w:rsid w:val="00100225"/>
    <w:rsid w:val="0010063A"/>
    <w:rsid w:val="001007FD"/>
    <w:rsid w:val="00101376"/>
    <w:rsid w:val="00101B38"/>
    <w:rsid w:val="001022D3"/>
    <w:rsid w:val="0010234E"/>
    <w:rsid w:val="001026CF"/>
    <w:rsid w:val="001033F3"/>
    <w:rsid w:val="0010345C"/>
    <w:rsid w:val="0010369A"/>
    <w:rsid w:val="001036AD"/>
    <w:rsid w:val="001038D1"/>
    <w:rsid w:val="00103BDD"/>
    <w:rsid w:val="00103FA1"/>
    <w:rsid w:val="00104087"/>
    <w:rsid w:val="001044B7"/>
    <w:rsid w:val="001044EA"/>
    <w:rsid w:val="001045EF"/>
    <w:rsid w:val="001048FE"/>
    <w:rsid w:val="00104DD4"/>
    <w:rsid w:val="00105921"/>
    <w:rsid w:val="001059DB"/>
    <w:rsid w:val="00105F72"/>
    <w:rsid w:val="001060C7"/>
    <w:rsid w:val="001061C5"/>
    <w:rsid w:val="001068B7"/>
    <w:rsid w:val="00106B06"/>
    <w:rsid w:val="00106F25"/>
    <w:rsid w:val="00107599"/>
    <w:rsid w:val="00107713"/>
    <w:rsid w:val="00107A8E"/>
    <w:rsid w:val="0011023E"/>
    <w:rsid w:val="00110717"/>
    <w:rsid w:val="00110D00"/>
    <w:rsid w:val="00110DBF"/>
    <w:rsid w:val="001116D4"/>
    <w:rsid w:val="00111730"/>
    <w:rsid w:val="00111BAC"/>
    <w:rsid w:val="00111D4E"/>
    <w:rsid w:val="00111E23"/>
    <w:rsid w:val="00111FA8"/>
    <w:rsid w:val="001126AB"/>
    <w:rsid w:val="001127CC"/>
    <w:rsid w:val="00112817"/>
    <w:rsid w:val="0011287C"/>
    <w:rsid w:val="001133FC"/>
    <w:rsid w:val="00113552"/>
    <w:rsid w:val="00113582"/>
    <w:rsid w:val="001137A6"/>
    <w:rsid w:val="001139E6"/>
    <w:rsid w:val="00114189"/>
    <w:rsid w:val="00114BA0"/>
    <w:rsid w:val="00114F3A"/>
    <w:rsid w:val="001151EB"/>
    <w:rsid w:val="00115730"/>
    <w:rsid w:val="0011587B"/>
    <w:rsid w:val="00116051"/>
    <w:rsid w:val="001165AE"/>
    <w:rsid w:val="001167C6"/>
    <w:rsid w:val="001167C8"/>
    <w:rsid w:val="00116B75"/>
    <w:rsid w:val="00116D81"/>
    <w:rsid w:val="001173A8"/>
    <w:rsid w:val="00117404"/>
    <w:rsid w:val="0012016D"/>
    <w:rsid w:val="001203D4"/>
    <w:rsid w:val="0012063F"/>
    <w:rsid w:val="00120A6A"/>
    <w:rsid w:val="00120A86"/>
    <w:rsid w:val="00120A9A"/>
    <w:rsid w:val="00121342"/>
    <w:rsid w:val="0012158F"/>
    <w:rsid w:val="00121A20"/>
    <w:rsid w:val="00121C8D"/>
    <w:rsid w:val="00121CFD"/>
    <w:rsid w:val="00121D25"/>
    <w:rsid w:val="00122A58"/>
    <w:rsid w:val="00122BA4"/>
    <w:rsid w:val="00122CCB"/>
    <w:rsid w:val="001230A0"/>
    <w:rsid w:val="001230F3"/>
    <w:rsid w:val="001234DF"/>
    <w:rsid w:val="0012382B"/>
    <w:rsid w:val="00123F0A"/>
    <w:rsid w:val="00124A3D"/>
    <w:rsid w:val="00125135"/>
    <w:rsid w:val="001252F2"/>
    <w:rsid w:val="00125470"/>
    <w:rsid w:val="00125A67"/>
    <w:rsid w:val="00125EEF"/>
    <w:rsid w:val="0012608D"/>
    <w:rsid w:val="001260BC"/>
    <w:rsid w:val="00126125"/>
    <w:rsid w:val="00126CBD"/>
    <w:rsid w:val="00126E90"/>
    <w:rsid w:val="00127157"/>
    <w:rsid w:val="001272F9"/>
    <w:rsid w:val="001273FD"/>
    <w:rsid w:val="00127E76"/>
    <w:rsid w:val="00130332"/>
    <w:rsid w:val="001304AD"/>
    <w:rsid w:val="00130697"/>
    <w:rsid w:val="00130D6C"/>
    <w:rsid w:val="00130DE5"/>
    <w:rsid w:val="0013119E"/>
    <w:rsid w:val="0013204C"/>
    <w:rsid w:val="0013206D"/>
    <w:rsid w:val="00132615"/>
    <w:rsid w:val="00132A09"/>
    <w:rsid w:val="00132A1B"/>
    <w:rsid w:val="0013309F"/>
    <w:rsid w:val="00133139"/>
    <w:rsid w:val="001332D2"/>
    <w:rsid w:val="0013379B"/>
    <w:rsid w:val="00133BDB"/>
    <w:rsid w:val="00133E33"/>
    <w:rsid w:val="00134683"/>
    <w:rsid w:val="001346BE"/>
    <w:rsid w:val="00134E3C"/>
    <w:rsid w:val="00135556"/>
    <w:rsid w:val="0013555C"/>
    <w:rsid w:val="0013565E"/>
    <w:rsid w:val="00135692"/>
    <w:rsid w:val="00135A39"/>
    <w:rsid w:val="00135FBD"/>
    <w:rsid w:val="0013624A"/>
    <w:rsid w:val="00136A9A"/>
    <w:rsid w:val="00136B9D"/>
    <w:rsid w:val="00136BB8"/>
    <w:rsid w:val="001372F3"/>
    <w:rsid w:val="001374C9"/>
    <w:rsid w:val="00137861"/>
    <w:rsid w:val="00137C75"/>
    <w:rsid w:val="001400F5"/>
    <w:rsid w:val="00140188"/>
    <w:rsid w:val="001406FF"/>
    <w:rsid w:val="0014081B"/>
    <w:rsid w:val="001408C7"/>
    <w:rsid w:val="00140BD7"/>
    <w:rsid w:val="00140D9B"/>
    <w:rsid w:val="00140E08"/>
    <w:rsid w:val="00141003"/>
    <w:rsid w:val="00141331"/>
    <w:rsid w:val="00141BE5"/>
    <w:rsid w:val="00141E8A"/>
    <w:rsid w:val="00141FF6"/>
    <w:rsid w:val="00142014"/>
    <w:rsid w:val="001420C3"/>
    <w:rsid w:val="0014231A"/>
    <w:rsid w:val="001423FD"/>
    <w:rsid w:val="00142404"/>
    <w:rsid w:val="00142E7D"/>
    <w:rsid w:val="00142E8B"/>
    <w:rsid w:val="00143309"/>
    <w:rsid w:val="0014344C"/>
    <w:rsid w:val="00143975"/>
    <w:rsid w:val="00143D08"/>
    <w:rsid w:val="00143F15"/>
    <w:rsid w:val="00143F1C"/>
    <w:rsid w:val="00143F60"/>
    <w:rsid w:val="00143FDE"/>
    <w:rsid w:val="001444F7"/>
    <w:rsid w:val="001445D9"/>
    <w:rsid w:val="0014483D"/>
    <w:rsid w:val="00144B78"/>
    <w:rsid w:val="00144BF1"/>
    <w:rsid w:val="00144D1D"/>
    <w:rsid w:val="0014520A"/>
    <w:rsid w:val="00145561"/>
    <w:rsid w:val="001455E9"/>
    <w:rsid w:val="001456B8"/>
    <w:rsid w:val="00145868"/>
    <w:rsid w:val="0014596A"/>
    <w:rsid w:val="00145CC9"/>
    <w:rsid w:val="00145CD4"/>
    <w:rsid w:val="001464BB"/>
    <w:rsid w:val="00146FA2"/>
    <w:rsid w:val="001471D2"/>
    <w:rsid w:val="00147584"/>
    <w:rsid w:val="00147900"/>
    <w:rsid w:val="00147BFC"/>
    <w:rsid w:val="00147DB1"/>
    <w:rsid w:val="00147E48"/>
    <w:rsid w:val="00150837"/>
    <w:rsid w:val="001508C9"/>
    <w:rsid w:val="00150E10"/>
    <w:rsid w:val="00150E78"/>
    <w:rsid w:val="001511B5"/>
    <w:rsid w:val="0015156E"/>
    <w:rsid w:val="0015159B"/>
    <w:rsid w:val="001516EE"/>
    <w:rsid w:val="00151AC8"/>
    <w:rsid w:val="00151BA1"/>
    <w:rsid w:val="00151EEF"/>
    <w:rsid w:val="00152FE0"/>
    <w:rsid w:val="001536D8"/>
    <w:rsid w:val="00153926"/>
    <w:rsid w:val="00153F4B"/>
    <w:rsid w:val="001541EB"/>
    <w:rsid w:val="001543D4"/>
    <w:rsid w:val="0015445C"/>
    <w:rsid w:val="0015450F"/>
    <w:rsid w:val="00154B6D"/>
    <w:rsid w:val="00154E9A"/>
    <w:rsid w:val="0015523D"/>
    <w:rsid w:val="00155364"/>
    <w:rsid w:val="0015567C"/>
    <w:rsid w:val="00155BF6"/>
    <w:rsid w:val="00155FB6"/>
    <w:rsid w:val="001565A4"/>
    <w:rsid w:val="0015664A"/>
    <w:rsid w:val="00156AC5"/>
    <w:rsid w:val="00156F5B"/>
    <w:rsid w:val="00157106"/>
    <w:rsid w:val="00157457"/>
    <w:rsid w:val="0015748D"/>
    <w:rsid w:val="001575B8"/>
    <w:rsid w:val="001575F4"/>
    <w:rsid w:val="00157CE3"/>
    <w:rsid w:val="00157DE4"/>
    <w:rsid w:val="001600AB"/>
    <w:rsid w:val="00160787"/>
    <w:rsid w:val="00160818"/>
    <w:rsid w:val="001608C9"/>
    <w:rsid w:val="00160C38"/>
    <w:rsid w:val="001614D4"/>
    <w:rsid w:val="00161954"/>
    <w:rsid w:val="00161A39"/>
    <w:rsid w:val="00161B38"/>
    <w:rsid w:val="00161BBB"/>
    <w:rsid w:val="00161CAF"/>
    <w:rsid w:val="0016204C"/>
    <w:rsid w:val="001623B1"/>
    <w:rsid w:val="00162573"/>
    <w:rsid w:val="00162669"/>
    <w:rsid w:val="001626DD"/>
    <w:rsid w:val="0016283C"/>
    <w:rsid w:val="00162AF4"/>
    <w:rsid w:val="00162C8A"/>
    <w:rsid w:val="00163357"/>
    <w:rsid w:val="0016353C"/>
    <w:rsid w:val="0016426E"/>
    <w:rsid w:val="00165295"/>
    <w:rsid w:val="00165463"/>
    <w:rsid w:val="00165B5B"/>
    <w:rsid w:val="00165EAD"/>
    <w:rsid w:val="00165F66"/>
    <w:rsid w:val="00165FED"/>
    <w:rsid w:val="001662C0"/>
    <w:rsid w:val="001664D3"/>
    <w:rsid w:val="00166753"/>
    <w:rsid w:val="001667A9"/>
    <w:rsid w:val="00166AB3"/>
    <w:rsid w:val="00167185"/>
    <w:rsid w:val="0016766F"/>
    <w:rsid w:val="00167739"/>
    <w:rsid w:val="00167D4A"/>
    <w:rsid w:val="00170327"/>
    <w:rsid w:val="00170450"/>
    <w:rsid w:val="00170650"/>
    <w:rsid w:val="00171031"/>
    <w:rsid w:val="0017134C"/>
    <w:rsid w:val="001715BD"/>
    <w:rsid w:val="00172B99"/>
    <w:rsid w:val="00172E38"/>
    <w:rsid w:val="00172E95"/>
    <w:rsid w:val="00173329"/>
    <w:rsid w:val="001736FE"/>
    <w:rsid w:val="00173821"/>
    <w:rsid w:val="00174552"/>
    <w:rsid w:val="00174BD5"/>
    <w:rsid w:val="001754A4"/>
    <w:rsid w:val="00175989"/>
    <w:rsid w:val="00175D8D"/>
    <w:rsid w:val="00176294"/>
    <w:rsid w:val="00176332"/>
    <w:rsid w:val="00176395"/>
    <w:rsid w:val="00176886"/>
    <w:rsid w:val="0017692B"/>
    <w:rsid w:val="00176E6E"/>
    <w:rsid w:val="00176E78"/>
    <w:rsid w:val="0017711F"/>
    <w:rsid w:val="00177387"/>
    <w:rsid w:val="00177D11"/>
    <w:rsid w:val="0018015B"/>
    <w:rsid w:val="001803A8"/>
    <w:rsid w:val="00180C95"/>
    <w:rsid w:val="00180E29"/>
    <w:rsid w:val="00180F13"/>
    <w:rsid w:val="00180FF5"/>
    <w:rsid w:val="0018108B"/>
    <w:rsid w:val="001815B8"/>
    <w:rsid w:val="001816A6"/>
    <w:rsid w:val="00181758"/>
    <w:rsid w:val="0018177A"/>
    <w:rsid w:val="00181C79"/>
    <w:rsid w:val="0018228D"/>
    <w:rsid w:val="00182367"/>
    <w:rsid w:val="001826DB"/>
    <w:rsid w:val="001827AA"/>
    <w:rsid w:val="001827D7"/>
    <w:rsid w:val="0018280C"/>
    <w:rsid w:val="00182BAC"/>
    <w:rsid w:val="00182D7F"/>
    <w:rsid w:val="00182F53"/>
    <w:rsid w:val="00182F7E"/>
    <w:rsid w:val="0018313C"/>
    <w:rsid w:val="00183957"/>
    <w:rsid w:val="00183BDB"/>
    <w:rsid w:val="00183EA0"/>
    <w:rsid w:val="0018413C"/>
    <w:rsid w:val="001842EE"/>
    <w:rsid w:val="00184490"/>
    <w:rsid w:val="001844E5"/>
    <w:rsid w:val="00184512"/>
    <w:rsid w:val="00184530"/>
    <w:rsid w:val="001847E6"/>
    <w:rsid w:val="00184825"/>
    <w:rsid w:val="00185085"/>
    <w:rsid w:val="001851BD"/>
    <w:rsid w:val="00185C4D"/>
    <w:rsid w:val="00185D0E"/>
    <w:rsid w:val="00185E54"/>
    <w:rsid w:val="00186113"/>
    <w:rsid w:val="00186249"/>
    <w:rsid w:val="00186908"/>
    <w:rsid w:val="0018696A"/>
    <w:rsid w:val="00186A2D"/>
    <w:rsid w:val="00186C23"/>
    <w:rsid w:val="00186F1C"/>
    <w:rsid w:val="00187858"/>
    <w:rsid w:val="001878D9"/>
    <w:rsid w:val="00187B32"/>
    <w:rsid w:val="00187B4D"/>
    <w:rsid w:val="00187F67"/>
    <w:rsid w:val="0019008D"/>
    <w:rsid w:val="0019022B"/>
    <w:rsid w:val="00190254"/>
    <w:rsid w:val="00190358"/>
    <w:rsid w:val="0019037D"/>
    <w:rsid w:val="0019126B"/>
    <w:rsid w:val="00191483"/>
    <w:rsid w:val="0019155A"/>
    <w:rsid w:val="00191C4F"/>
    <w:rsid w:val="001921F0"/>
    <w:rsid w:val="00192350"/>
    <w:rsid w:val="00192CCC"/>
    <w:rsid w:val="00193278"/>
    <w:rsid w:val="0019388E"/>
    <w:rsid w:val="00193C5E"/>
    <w:rsid w:val="00193EA6"/>
    <w:rsid w:val="001940C8"/>
    <w:rsid w:val="00194F95"/>
    <w:rsid w:val="00195201"/>
    <w:rsid w:val="00195857"/>
    <w:rsid w:val="00195A1C"/>
    <w:rsid w:val="00195DE7"/>
    <w:rsid w:val="00195DFE"/>
    <w:rsid w:val="00196123"/>
    <w:rsid w:val="00196771"/>
    <w:rsid w:val="001968D7"/>
    <w:rsid w:val="00196E4C"/>
    <w:rsid w:val="00196F3D"/>
    <w:rsid w:val="0019711B"/>
    <w:rsid w:val="001976BC"/>
    <w:rsid w:val="0019788A"/>
    <w:rsid w:val="0019799A"/>
    <w:rsid w:val="00197C0F"/>
    <w:rsid w:val="00197F36"/>
    <w:rsid w:val="00197F8E"/>
    <w:rsid w:val="001A02FE"/>
    <w:rsid w:val="001A0769"/>
    <w:rsid w:val="001A0BFC"/>
    <w:rsid w:val="001A0F7A"/>
    <w:rsid w:val="001A116E"/>
    <w:rsid w:val="001A1A11"/>
    <w:rsid w:val="001A2056"/>
    <w:rsid w:val="001A2326"/>
    <w:rsid w:val="001A25C7"/>
    <w:rsid w:val="001A26F2"/>
    <w:rsid w:val="001A27A6"/>
    <w:rsid w:val="001A28D1"/>
    <w:rsid w:val="001A2A9D"/>
    <w:rsid w:val="001A2AD1"/>
    <w:rsid w:val="001A3215"/>
    <w:rsid w:val="001A3375"/>
    <w:rsid w:val="001A35C2"/>
    <w:rsid w:val="001A3637"/>
    <w:rsid w:val="001A37C6"/>
    <w:rsid w:val="001A3C77"/>
    <w:rsid w:val="001A3DDF"/>
    <w:rsid w:val="001A409E"/>
    <w:rsid w:val="001A46D4"/>
    <w:rsid w:val="001A4780"/>
    <w:rsid w:val="001A4B57"/>
    <w:rsid w:val="001A58E0"/>
    <w:rsid w:val="001A5B9E"/>
    <w:rsid w:val="001A5C8D"/>
    <w:rsid w:val="001A5EF9"/>
    <w:rsid w:val="001A6136"/>
    <w:rsid w:val="001A6342"/>
    <w:rsid w:val="001A648D"/>
    <w:rsid w:val="001A652B"/>
    <w:rsid w:val="001A657D"/>
    <w:rsid w:val="001A6921"/>
    <w:rsid w:val="001A713F"/>
    <w:rsid w:val="001A71CB"/>
    <w:rsid w:val="001A7384"/>
    <w:rsid w:val="001A788E"/>
    <w:rsid w:val="001A7F1C"/>
    <w:rsid w:val="001B0143"/>
    <w:rsid w:val="001B0472"/>
    <w:rsid w:val="001B0B8E"/>
    <w:rsid w:val="001B0E3E"/>
    <w:rsid w:val="001B102B"/>
    <w:rsid w:val="001B1100"/>
    <w:rsid w:val="001B11CD"/>
    <w:rsid w:val="001B1B4D"/>
    <w:rsid w:val="001B1BE8"/>
    <w:rsid w:val="001B1D7F"/>
    <w:rsid w:val="001B1D8E"/>
    <w:rsid w:val="001B1E1D"/>
    <w:rsid w:val="001B1F4A"/>
    <w:rsid w:val="001B20B4"/>
    <w:rsid w:val="001B21B7"/>
    <w:rsid w:val="001B25DC"/>
    <w:rsid w:val="001B2678"/>
    <w:rsid w:val="001B3C1C"/>
    <w:rsid w:val="001B40F8"/>
    <w:rsid w:val="001B55DF"/>
    <w:rsid w:val="001B5903"/>
    <w:rsid w:val="001B5A2E"/>
    <w:rsid w:val="001B5EAC"/>
    <w:rsid w:val="001B616C"/>
    <w:rsid w:val="001B627A"/>
    <w:rsid w:val="001B6573"/>
    <w:rsid w:val="001B6C5E"/>
    <w:rsid w:val="001B75FB"/>
    <w:rsid w:val="001B765D"/>
    <w:rsid w:val="001B76F4"/>
    <w:rsid w:val="001B77C3"/>
    <w:rsid w:val="001B7BC7"/>
    <w:rsid w:val="001C00B3"/>
    <w:rsid w:val="001C0611"/>
    <w:rsid w:val="001C0AEC"/>
    <w:rsid w:val="001C105D"/>
    <w:rsid w:val="001C114E"/>
    <w:rsid w:val="001C18F7"/>
    <w:rsid w:val="001C1A31"/>
    <w:rsid w:val="001C1E10"/>
    <w:rsid w:val="001C1E45"/>
    <w:rsid w:val="001C1E86"/>
    <w:rsid w:val="001C22E6"/>
    <w:rsid w:val="001C2900"/>
    <w:rsid w:val="001C2C05"/>
    <w:rsid w:val="001C36D2"/>
    <w:rsid w:val="001C3A5E"/>
    <w:rsid w:val="001C3C8B"/>
    <w:rsid w:val="001C3F9F"/>
    <w:rsid w:val="001C40C5"/>
    <w:rsid w:val="001C4117"/>
    <w:rsid w:val="001C41F9"/>
    <w:rsid w:val="001C42FF"/>
    <w:rsid w:val="001C43AD"/>
    <w:rsid w:val="001C46D0"/>
    <w:rsid w:val="001C499B"/>
    <w:rsid w:val="001C4AC0"/>
    <w:rsid w:val="001C4B0F"/>
    <w:rsid w:val="001C5048"/>
    <w:rsid w:val="001C5199"/>
    <w:rsid w:val="001C51E6"/>
    <w:rsid w:val="001C5504"/>
    <w:rsid w:val="001C57B1"/>
    <w:rsid w:val="001C5837"/>
    <w:rsid w:val="001C5E3F"/>
    <w:rsid w:val="001C62B5"/>
    <w:rsid w:val="001C62F4"/>
    <w:rsid w:val="001C6762"/>
    <w:rsid w:val="001C685A"/>
    <w:rsid w:val="001C6E80"/>
    <w:rsid w:val="001C7153"/>
    <w:rsid w:val="001C7405"/>
    <w:rsid w:val="001C7656"/>
    <w:rsid w:val="001C77D6"/>
    <w:rsid w:val="001C78B4"/>
    <w:rsid w:val="001C7A9D"/>
    <w:rsid w:val="001C7BD4"/>
    <w:rsid w:val="001C7C73"/>
    <w:rsid w:val="001C7CA1"/>
    <w:rsid w:val="001D09D0"/>
    <w:rsid w:val="001D14AC"/>
    <w:rsid w:val="001D169E"/>
    <w:rsid w:val="001D19A9"/>
    <w:rsid w:val="001D1AF1"/>
    <w:rsid w:val="001D2208"/>
    <w:rsid w:val="001D25CB"/>
    <w:rsid w:val="001D285A"/>
    <w:rsid w:val="001D2A9B"/>
    <w:rsid w:val="001D2ABC"/>
    <w:rsid w:val="001D2C3C"/>
    <w:rsid w:val="001D2CD5"/>
    <w:rsid w:val="001D2D71"/>
    <w:rsid w:val="001D2FB6"/>
    <w:rsid w:val="001D32E0"/>
    <w:rsid w:val="001D3540"/>
    <w:rsid w:val="001D36D0"/>
    <w:rsid w:val="001D371D"/>
    <w:rsid w:val="001D38C2"/>
    <w:rsid w:val="001D3988"/>
    <w:rsid w:val="001D39FD"/>
    <w:rsid w:val="001D46DF"/>
    <w:rsid w:val="001D48A4"/>
    <w:rsid w:val="001D48C9"/>
    <w:rsid w:val="001D5589"/>
    <w:rsid w:val="001D599D"/>
    <w:rsid w:val="001D6929"/>
    <w:rsid w:val="001D70BF"/>
    <w:rsid w:val="001D7BCD"/>
    <w:rsid w:val="001E00D9"/>
    <w:rsid w:val="001E043E"/>
    <w:rsid w:val="001E04DE"/>
    <w:rsid w:val="001E05B5"/>
    <w:rsid w:val="001E0A77"/>
    <w:rsid w:val="001E0AE6"/>
    <w:rsid w:val="001E0F47"/>
    <w:rsid w:val="001E100B"/>
    <w:rsid w:val="001E13C5"/>
    <w:rsid w:val="001E17C4"/>
    <w:rsid w:val="001E18AC"/>
    <w:rsid w:val="001E1926"/>
    <w:rsid w:val="001E1ADF"/>
    <w:rsid w:val="001E1DF1"/>
    <w:rsid w:val="001E233C"/>
    <w:rsid w:val="001E27EC"/>
    <w:rsid w:val="001E2BBD"/>
    <w:rsid w:val="001E2DC3"/>
    <w:rsid w:val="001E2E8E"/>
    <w:rsid w:val="001E2FCB"/>
    <w:rsid w:val="001E35BF"/>
    <w:rsid w:val="001E35D2"/>
    <w:rsid w:val="001E373E"/>
    <w:rsid w:val="001E37CF"/>
    <w:rsid w:val="001E39C5"/>
    <w:rsid w:val="001E45CC"/>
    <w:rsid w:val="001E4B1D"/>
    <w:rsid w:val="001E5479"/>
    <w:rsid w:val="001E55CD"/>
    <w:rsid w:val="001E5737"/>
    <w:rsid w:val="001E5BBC"/>
    <w:rsid w:val="001E5F29"/>
    <w:rsid w:val="001E6802"/>
    <w:rsid w:val="001E691E"/>
    <w:rsid w:val="001E698D"/>
    <w:rsid w:val="001E6B0E"/>
    <w:rsid w:val="001E6D5D"/>
    <w:rsid w:val="001E740B"/>
    <w:rsid w:val="001E7E60"/>
    <w:rsid w:val="001F0158"/>
    <w:rsid w:val="001F018E"/>
    <w:rsid w:val="001F019F"/>
    <w:rsid w:val="001F0235"/>
    <w:rsid w:val="001F051D"/>
    <w:rsid w:val="001F07B9"/>
    <w:rsid w:val="001F0904"/>
    <w:rsid w:val="001F0B04"/>
    <w:rsid w:val="001F0B2B"/>
    <w:rsid w:val="001F0C13"/>
    <w:rsid w:val="001F11C9"/>
    <w:rsid w:val="001F126D"/>
    <w:rsid w:val="001F157A"/>
    <w:rsid w:val="001F1735"/>
    <w:rsid w:val="001F1868"/>
    <w:rsid w:val="001F1A82"/>
    <w:rsid w:val="001F1B25"/>
    <w:rsid w:val="001F1C2F"/>
    <w:rsid w:val="001F2257"/>
    <w:rsid w:val="001F278C"/>
    <w:rsid w:val="001F2A1C"/>
    <w:rsid w:val="001F2A57"/>
    <w:rsid w:val="001F2C86"/>
    <w:rsid w:val="001F2DCA"/>
    <w:rsid w:val="001F2E4D"/>
    <w:rsid w:val="001F2F44"/>
    <w:rsid w:val="001F30EE"/>
    <w:rsid w:val="001F3221"/>
    <w:rsid w:val="001F33A0"/>
    <w:rsid w:val="001F3573"/>
    <w:rsid w:val="001F390A"/>
    <w:rsid w:val="001F3AE4"/>
    <w:rsid w:val="001F3C0E"/>
    <w:rsid w:val="001F3C4B"/>
    <w:rsid w:val="001F3E2C"/>
    <w:rsid w:val="001F41C2"/>
    <w:rsid w:val="001F4483"/>
    <w:rsid w:val="001F4B16"/>
    <w:rsid w:val="001F4C39"/>
    <w:rsid w:val="001F62EA"/>
    <w:rsid w:val="001F64BB"/>
    <w:rsid w:val="001F65A3"/>
    <w:rsid w:val="001F676E"/>
    <w:rsid w:val="001F6773"/>
    <w:rsid w:val="001F6856"/>
    <w:rsid w:val="001F73D9"/>
    <w:rsid w:val="001F7478"/>
    <w:rsid w:val="001F74DC"/>
    <w:rsid w:val="001F7EDD"/>
    <w:rsid w:val="001F7FCA"/>
    <w:rsid w:val="00200212"/>
    <w:rsid w:val="002008BE"/>
    <w:rsid w:val="0020111B"/>
    <w:rsid w:val="002019C7"/>
    <w:rsid w:val="00201FE8"/>
    <w:rsid w:val="00201FEF"/>
    <w:rsid w:val="002024FC"/>
    <w:rsid w:val="0020264D"/>
    <w:rsid w:val="002027BD"/>
    <w:rsid w:val="00202936"/>
    <w:rsid w:val="00202AE4"/>
    <w:rsid w:val="002031C1"/>
    <w:rsid w:val="00203830"/>
    <w:rsid w:val="00203AFC"/>
    <w:rsid w:val="00203D79"/>
    <w:rsid w:val="00204411"/>
    <w:rsid w:val="002051D4"/>
    <w:rsid w:val="00205678"/>
    <w:rsid w:val="00205758"/>
    <w:rsid w:val="00205B56"/>
    <w:rsid w:val="00205C40"/>
    <w:rsid w:val="00205EF7"/>
    <w:rsid w:val="0020613D"/>
    <w:rsid w:val="0020640C"/>
    <w:rsid w:val="002069B7"/>
    <w:rsid w:val="00206B72"/>
    <w:rsid w:val="00206E81"/>
    <w:rsid w:val="00206E9D"/>
    <w:rsid w:val="00206F81"/>
    <w:rsid w:val="00207016"/>
    <w:rsid w:val="002104A6"/>
    <w:rsid w:val="00210673"/>
    <w:rsid w:val="002106F2"/>
    <w:rsid w:val="00210D2D"/>
    <w:rsid w:val="00211245"/>
    <w:rsid w:val="00211348"/>
    <w:rsid w:val="00211634"/>
    <w:rsid w:val="0021164B"/>
    <w:rsid w:val="00211EF5"/>
    <w:rsid w:val="002121E4"/>
    <w:rsid w:val="0021222A"/>
    <w:rsid w:val="002125F9"/>
    <w:rsid w:val="002125FF"/>
    <w:rsid w:val="00212C1C"/>
    <w:rsid w:val="00213330"/>
    <w:rsid w:val="00213343"/>
    <w:rsid w:val="002137DF"/>
    <w:rsid w:val="002138A1"/>
    <w:rsid w:val="00213957"/>
    <w:rsid w:val="00213A28"/>
    <w:rsid w:val="00213D3C"/>
    <w:rsid w:val="00213DCF"/>
    <w:rsid w:val="00213EEE"/>
    <w:rsid w:val="00214143"/>
    <w:rsid w:val="0021448A"/>
    <w:rsid w:val="00214773"/>
    <w:rsid w:val="00214FEB"/>
    <w:rsid w:val="0021514C"/>
    <w:rsid w:val="00215773"/>
    <w:rsid w:val="00215B62"/>
    <w:rsid w:val="00216014"/>
    <w:rsid w:val="00216207"/>
    <w:rsid w:val="002168AE"/>
    <w:rsid w:val="0021698E"/>
    <w:rsid w:val="00216B35"/>
    <w:rsid w:val="00216C14"/>
    <w:rsid w:val="00216CCB"/>
    <w:rsid w:val="00216E8F"/>
    <w:rsid w:val="00216FD9"/>
    <w:rsid w:val="0021707D"/>
    <w:rsid w:val="00217811"/>
    <w:rsid w:val="00217F9C"/>
    <w:rsid w:val="00220005"/>
    <w:rsid w:val="0022005D"/>
    <w:rsid w:val="00220E16"/>
    <w:rsid w:val="00221055"/>
    <w:rsid w:val="00221421"/>
    <w:rsid w:val="00221450"/>
    <w:rsid w:val="002214C9"/>
    <w:rsid w:val="002214EA"/>
    <w:rsid w:val="00221D4E"/>
    <w:rsid w:val="00221EF8"/>
    <w:rsid w:val="00221F4F"/>
    <w:rsid w:val="00222296"/>
    <w:rsid w:val="002224A3"/>
    <w:rsid w:val="002225D5"/>
    <w:rsid w:val="00223627"/>
    <w:rsid w:val="002239A9"/>
    <w:rsid w:val="00223C32"/>
    <w:rsid w:val="00223D80"/>
    <w:rsid w:val="00224131"/>
    <w:rsid w:val="00224DB1"/>
    <w:rsid w:val="00225079"/>
    <w:rsid w:val="002252F7"/>
    <w:rsid w:val="0022588B"/>
    <w:rsid w:val="002258C0"/>
    <w:rsid w:val="0022618F"/>
    <w:rsid w:val="00226B61"/>
    <w:rsid w:val="00226C0B"/>
    <w:rsid w:val="00226CB0"/>
    <w:rsid w:val="00227080"/>
    <w:rsid w:val="00227508"/>
    <w:rsid w:val="00227B03"/>
    <w:rsid w:val="00227EA5"/>
    <w:rsid w:val="00227F84"/>
    <w:rsid w:val="002308E1"/>
    <w:rsid w:val="002309E8"/>
    <w:rsid w:val="00230AC8"/>
    <w:rsid w:val="00230C63"/>
    <w:rsid w:val="002310A7"/>
    <w:rsid w:val="00231728"/>
    <w:rsid w:val="00231892"/>
    <w:rsid w:val="002319E2"/>
    <w:rsid w:val="00231B6F"/>
    <w:rsid w:val="00231FDB"/>
    <w:rsid w:val="00232528"/>
    <w:rsid w:val="00232824"/>
    <w:rsid w:val="0023295B"/>
    <w:rsid w:val="0023298F"/>
    <w:rsid w:val="002329B1"/>
    <w:rsid w:val="00232D34"/>
    <w:rsid w:val="00232EC1"/>
    <w:rsid w:val="002331FD"/>
    <w:rsid w:val="0023329F"/>
    <w:rsid w:val="0023340B"/>
    <w:rsid w:val="0023366B"/>
    <w:rsid w:val="0023372E"/>
    <w:rsid w:val="00233C8B"/>
    <w:rsid w:val="00233F8F"/>
    <w:rsid w:val="00234111"/>
    <w:rsid w:val="002344EC"/>
    <w:rsid w:val="0023468B"/>
    <w:rsid w:val="00234B4B"/>
    <w:rsid w:val="00234B5F"/>
    <w:rsid w:val="00234DBF"/>
    <w:rsid w:val="00235448"/>
    <w:rsid w:val="002354BB"/>
    <w:rsid w:val="0023599E"/>
    <w:rsid w:val="00235F58"/>
    <w:rsid w:val="002362FA"/>
    <w:rsid w:val="002366DD"/>
    <w:rsid w:val="00236E9F"/>
    <w:rsid w:val="00237016"/>
    <w:rsid w:val="0023796D"/>
    <w:rsid w:val="00237BC1"/>
    <w:rsid w:val="0024010C"/>
    <w:rsid w:val="0024061C"/>
    <w:rsid w:val="0024087B"/>
    <w:rsid w:val="00241021"/>
    <w:rsid w:val="0024107A"/>
    <w:rsid w:val="002411E8"/>
    <w:rsid w:val="002417AE"/>
    <w:rsid w:val="00241801"/>
    <w:rsid w:val="00241AE9"/>
    <w:rsid w:val="00241BC8"/>
    <w:rsid w:val="00241D41"/>
    <w:rsid w:val="00242734"/>
    <w:rsid w:val="0024280E"/>
    <w:rsid w:val="002429EB"/>
    <w:rsid w:val="00242D9E"/>
    <w:rsid w:val="00242DC7"/>
    <w:rsid w:val="00242F37"/>
    <w:rsid w:val="00243224"/>
    <w:rsid w:val="00243461"/>
    <w:rsid w:val="002434A7"/>
    <w:rsid w:val="002438E1"/>
    <w:rsid w:val="00243CBD"/>
    <w:rsid w:val="00244291"/>
    <w:rsid w:val="00244882"/>
    <w:rsid w:val="00244CD1"/>
    <w:rsid w:val="0024556F"/>
    <w:rsid w:val="00245D5A"/>
    <w:rsid w:val="00246013"/>
    <w:rsid w:val="00246834"/>
    <w:rsid w:val="00246851"/>
    <w:rsid w:val="002468AE"/>
    <w:rsid w:val="00246D02"/>
    <w:rsid w:val="00246D9D"/>
    <w:rsid w:val="00246E9B"/>
    <w:rsid w:val="00247828"/>
    <w:rsid w:val="00247C1D"/>
    <w:rsid w:val="00247CA4"/>
    <w:rsid w:val="00250D47"/>
    <w:rsid w:val="00251203"/>
    <w:rsid w:val="00251555"/>
    <w:rsid w:val="00251786"/>
    <w:rsid w:val="0025183D"/>
    <w:rsid w:val="00251ACE"/>
    <w:rsid w:val="00251D59"/>
    <w:rsid w:val="00251FA9"/>
    <w:rsid w:val="00252017"/>
    <w:rsid w:val="00252036"/>
    <w:rsid w:val="00252B31"/>
    <w:rsid w:val="00252DC2"/>
    <w:rsid w:val="00253025"/>
    <w:rsid w:val="002530CD"/>
    <w:rsid w:val="00253109"/>
    <w:rsid w:val="00253678"/>
    <w:rsid w:val="00253C48"/>
    <w:rsid w:val="00253F5B"/>
    <w:rsid w:val="002541D0"/>
    <w:rsid w:val="00254571"/>
    <w:rsid w:val="002548B1"/>
    <w:rsid w:val="0025561E"/>
    <w:rsid w:val="002557C7"/>
    <w:rsid w:val="002559E6"/>
    <w:rsid w:val="00256013"/>
    <w:rsid w:val="00256413"/>
    <w:rsid w:val="00256D3D"/>
    <w:rsid w:val="00256E13"/>
    <w:rsid w:val="00257066"/>
    <w:rsid w:val="0025716C"/>
    <w:rsid w:val="002576FF"/>
    <w:rsid w:val="002578DF"/>
    <w:rsid w:val="00257E08"/>
    <w:rsid w:val="00260461"/>
    <w:rsid w:val="00260656"/>
    <w:rsid w:val="002606F8"/>
    <w:rsid w:val="00260AF1"/>
    <w:rsid w:val="00260B69"/>
    <w:rsid w:val="00261101"/>
    <w:rsid w:val="0026126F"/>
    <w:rsid w:val="00261743"/>
    <w:rsid w:val="00261879"/>
    <w:rsid w:val="00261BE2"/>
    <w:rsid w:val="00261C6D"/>
    <w:rsid w:val="00261D4C"/>
    <w:rsid w:val="00261F85"/>
    <w:rsid w:val="002629FA"/>
    <w:rsid w:val="00262B60"/>
    <w:rsid w:val="00262F5B"/>
    <w:rsid w:val="00262F63"/>
    <w:rsid w:val="00263072"/>
    <w:rsid w:val="002633FC"/>
    <w:rsid w:val="0026377E"/>
    <w:rsid w:val="00264169"/>
    <w:rsid w:val="00264752"/>
    <w:rsid w:val="002650E3"/>
    <w:rsid w:val="00265B1A"/>
    <w:rsid w:val="002663A5"/>
    <w:rsid w:val="00266603"/>
    <w:rsid w:val="002667D4"/>
    <w:rsid w:val="002674BC"/>
    <w:rsid w:val="002674C9"/>
    <w:rsid w:val="00267C19"/>
    <w:rsid w:val="00267FCC"/>
    <w:rsid w:val="0027017D"/>
    <w:rsid w:val="00270668"/>
    <w:rsid w:val="0027098C"/>
    <w:rsid w:val="002709DB"/>
    <w:rsid w:val="00270A70"/>
    <w:rsid w:val="00270C5C"/>
    <w:rsid w:val="00270F23"/>
    <w:rsid w:val="002713F9"/>
    <w:rsid w:val="00271861"/>
    <w:rsid w:val="00271934"/>
    <w:rsid w:val="002720F9"/>
    <w:rsid w:val="002721B5"/>
    <w:rsid w:val="00272416"/>
    <w:rsid w:val="002727C0"/>
    <w:rsid w:val="00272D29"/>
    <w:rsid w:val="00272DE0"/>
    <w:rsid w:val="00272E23"/>
    <w:rsid w:val="00273102"/>
    <w:rsid w:val="002731AD"/>
    <w:rsid w:val="002734D5"/>
    <w:rsid w:val="002736D9"/>
    <w:rsid w:val="00273C7F"/>
    <w:rsid w:val="00273DE8"/>
    <w:rsid w:val="002741A6"/>
    <w:rsid w:val="00274494"/>
    <w:rsid w:val="00274B71"/>
    <w:rsid w:val="00274FD7"/>
    <w:rsid w:val="002758BA"/>
    <w:rsid w:val="00275A0E"/>
    <w:rsid w:val="00275E59"/>
    <w:rsid w:val="002765F4"/>
    <w:rsid w:val="00276974"/>
    <w:rsid w:val="002769EA"/>
    <w:rsid w:val="00276BA1"/>
    <w:rsid w:val="00276BB6"/>
    <w:rsid w:val="0027726F"/>
    <w:rsid w:val="00277476"/>
    <w:rsid w:val="00277B3D"/>
    <w:rsid w:val="00277DD9"/>
    <w:rsid w:val="002800B2"/>
    <w:rsid w:val="002802DC"/>
    <w:rsid w:val="00280382"/>
    <w:rsid w:val="00280706"/>
    <w:rsid w:val="0028075E"/>
    <w:rsid w:val="00280F8D"/>
    <w:rsid w:val="00281606"/>
    <w:rsid w:val="00281697"/>
    <w:rsid w:val="002817E2"/>
    <w:rsid w:val="00281AB3"/>
    <w:rsid w:val="00281B29"/>
    <w:rsid w:val="00281EC3"/>
    <w:rsid w:val="00282592"/>
    <w:rsid w:val="00282A44"/>
    <w:rsid w:val="00283084"/>
    <w:rsid w:val="00283251"/>
    <w:rsid w:val="00283421"/>
    <w:rsid w:val="00283CD8"/>
    <w:rsid w:val="00283D22"/>
    <w:rsid w:val="0028412B"/>
    <w:rsid w:val="00284EBB"/>
    <w:rsid w:val="002851FB"/>
    <w:rsid w:val="0028552E"/>
    <w:rsid w:val="00285712"/>
    <w:rsid w:val="00285FC9"/>
    <w:rsid w:val="00286291"/>
    <w:rsid w:val="0028632C"/>
    <w:rsid w:val="00286598"/>
    <w:rsid w:val="0028663A"/>
    <w:rsid w:val="00286B0E"/>
    <w:rsid w:val="00286B4B"/>
    <w:rsid w:val="00286BD1"/>
    <w:rsid w:val="00287022"/>
    <w:rsid w:val="00287088"/>
    <w:rsid w:val="0028710A"/>
    <w:rsid w:val="00287283"/>
    <w:rsid w:val="0028732F"/>
    <w:rsid w:val="00287BFE"/>
    <w:rsid w:val="00287D8B"/>
    <w:rsid w:val="00287E08"/>
    <w:rsid w:val="00290222"/>
    <w:rsid w:val="0029079D"/>
    <w:rsid w:val="00290973"/>
    <w:rsid w:val="002913B9"/>
    <w:rsid w:val="00291524"/>
    <w:rsid w:val="00291651"/>
    <w:rsid w:val="002917E3"/>
    <w:rsid w:val="00291984"/>
    <w:rsid w:val="002919AB"/>
    <w:rsid w:val="00291BF2"/>
    <w:rsid w:val="00291D71"/>
    <w:rsid w:val="00292313"/>
    <w:rsid w:val="002925F0"/>
    <w:rsid w:val="00292614"/>
    <w:rsid w:val="002927F4"/>
    <w:rsid w:val="00292C86"/>
    <w:rsid w:val="002935F9"/>
    <w:rsid w:val="00293A24"/>
    <w:rsid w:val="00293C3E"/>
    <w:rsid w:val="00293F49"/>
    <w:rsid w:val="0029439C"/>
    <w:rsid w:val="0029493A"/>
    <w:rsid w:val="00294A4E"/>
    <w:rsid w:val="00294C96"/>
    <w:rsid w:val="00294D6F"/>
    <w:rsid w:val="002950A9"/>
    <w:rsid w:val="0029520D"/>
    <w:rsid w:val="00295279"/>
    <w:rsid w:val="00295D3A"/>
    <w:rsid w:val="0029603B"/>
    <w:rsid w:val="00296737"/>
    <w:rsid w:val="00296E62"/>
    <w:rsid w:val="002972DF"/>
    <w:rsid w:val="0029749B"/>
    <w:rsid w:val="0029765E"/>
    <w:rsid w:val="00297CD8"/>
    <w:rsid w:val="00297DAA"/>
    <w:rsid w:val="002A00C5"/>
    <w:rsid w:val="002A0465"/>
    <w:rsid w:val="002A0633"/>
    <w:rsid w:val="002A06C3"/>
    <w:rsid w:val="002A06DF"/>
    <w:rsid w:val="002A0826"/>
    <w:rsid w:val="002A0DD3"/>
    <w:rsid w:val="002A12F1"/>
    <w:rsid w:val="002A1346"/>
    <w:rsid w:val="002A14D6"/>
    <w:rsid w:val="002A16A3"/>
    <w:rsid w:val="002A19B0"/>
    <w:rsid w:val="002A1D39"/>
    <w:rsid w:val="002A1D74"/>
    <w:rsid w:val="002A1E7F"/>
    <w:rsid w:val="002A1F07"/>
    <w:rsid w:val="002A2043"/>
    <w:rsid w:val="002A25CB"/>
    <w:rsid w:val="002A2C89"/>
    <w:rsid w:val="002A2CE5"/>
    <w:rsid w:val="002A2D73"/>
    <w:rsid w:val="002A339F"/>
    <w:rsid w:val="002A33AF"/>
    <w:rsid w:val="002A393F"/>
    <w:rsid w:val="002A395B"/>
    <w:rsid w:val="002A431A"/>
    <w:rsid w:val="002A432B"/>
    <w:rsid w:val="002A4B46"/>
    <w:rsid w:val="002A4B7E"/>
    <w:rsid w:val="002A4BB1"/>
    <w:rsid w:val="002A4C04"/>
    <w:rsid w:val="002A4D2A"/>
    <w:rsid w:val="002A4F48"/>
    <w:rsid w:val="002A4F95"/>
    <w:rsid w:val="002A5379"/>
    <w:rsid w:val="002A5403"/>
    <w:rsid w:val="002A5958"/>
    <w:rsid w:val="002A59FD"/>
    <w:rsid w:val="002A5DA0"/>
    <w:rsid w:val="002A5DB0"/>
    <w:rsid w:val="002A60EC"/>
    <w:rsid w:val="002A630F"/>
    <w:rsid w:val="002A65FE"/>
    <w:rsid w:val="002A69BC"/>
    <w:rsid w:val="002A69C8"/>
    <w:rsid w:val="002A6B6D"/>
    <w:rsid w:val="002A6DDE"/>
    <w:rsid w:val="002A7272"/>
    <w:rsid w:val="002A7556"/>
    <w:rsid w:val="002A7A03"/>
    <w:rsid w:val="002A7E8B"/>
    <w:rsid w:val="002B013E"/>
    <w:rsid w:val="002B0328"/>
    <w:rsid w:val="002B0E2D"/>
    <w:rsid w:val="002B0F56"/>
    <w:rsid w:val="002B16E0"/>
    <w:rsid w:val="002B19ED"/>
    <w:rsid w:val="002B1A2F"/>
    <w:rsid w:val="002B1B05"/>
    <w:rsid w:val="002B1BEC"/>
    <w:rsid w:val="002B1D72"/>
    <w:rsid w:val="002B1EB2"/>
    <w:rsid w:val="002B2350"/>
    <w:rsid w:val="002B27A1"/>
    <w:rsid w:val="002B2A81"/>
    <w:rsid w:val="002B3111"/>
    <w:rsid w:val="002B32FC"/>
    <w:rsid w:val="002B3889"/>
    <w:rsid w:val="002B3BCE"/>
    <w:rsid w:val="002B3E02"/>
    <w:rsid w:val="002B407B"/>
    <w:rsid w:val="002B417F"/>
    <w:rsid w:val="002B468E"/>
    <w:rsid w:val="002B4DA6"/>
    <w:rsid w:val="002B4F0D"/>
    <w:rsid w:val="002B5024"/>
    <w:rsid w:val="002B525E"/>
    <w:rsid w:val="002B5641"/>
    <w:rsid w:val="002B566A"/>
    <w:rsid w:val="002B59CA"/>
    <w:rsid w:val="002B5AE4"/>
    <w:rsid w:val="002B5AFB"/>
    <w:rsid w:val="002B5BA7"/>
    <w:rsid w:val="002B5E88"/>
    <w:rsid w:val="002B5FB0"/>
    <w:rsid w:val="002B6416"/>
    <w:rsid w:val="002B69F7"/>
    <w:rsid w:val="002B6BE2"/>
    <w:rsid w:val="002B709D"/>
    <w:rsid w:val="002B70F6"/>
    <w:rsid w:val="002B7189"/>
    <w:rsid w:val="002B7900"/>
    <w:rsid w:val="002B7948"/>
    <w:rsid w:val="002C0060"/>
    <w:rsid w:val="002C0078"/>
    <w:rsid w:val="002C0AED"/>
    <w:rsid w:val="002C10F7"/>
    <w:rsid w:val="002C1218"/>
    <w:rsid w:val="002C134A"/>
    <w:rsid w:val="002C1409"/>
    <w:rsid w:val="002C18B4"/>
    <w:rsid w:val="002C1E79"/>
    <w:rsid w:val="002C1E98"/>
    <w:rsid w:val="002C1E9C"/>
    <w:rsid w:val="002C2270"/>
    <w:rsid w:val="002C22E5"/>
    <w:rsid w:val="002C2532"/>
    <w:rsid w:val="002C2A8D"/>
    <w:rsid w:val="002C2CAD"/>
    <w:rsid w:val="002C2E51"/>
    <w:rsid w:val="002C2F4A"/>
    <w:rsid w:val="002C30A7"/>
    <w:rsid w:val="002C3DB9"/>
    <w:rsid w:val="002C431F"/>
    <w:rsid w:val="002C4925"/>
    <w:rsid w:val="002C4C80"/>
    <w:rsid w:val="002C51C7"/>
    <w:rsid w:val="002C522F"/>
    <w:rsid w:val="002C5DA6"/>
    <w:rsid w:val="002C5DE6"/>
    <w:rsid w:val="002C5E42"/>
    <w:rsid w:val="002C6236"/>
    <w:rsid w:val="002C62A6"/>
    <w:rsid w:val="002C6444"/>
    <w:rsid w:val="002C647F"/>
    <w:rsid w:val="002C6677"/>
    <w:rsid w:val="002C6D69"/>
    <w:rsid w:val="002C6F73"/>
    <w:rsid w:val="002C70A1"/>
    <w:rsid w:val="002C76B8"/>
    <w:rsid w:val="002C7C1A"/>
    <w:rsid w:val="002C7E63"/>
    <w:rsid w:val="002D006A"/>
    <w:rsid w:val="002D021B"/>
    <w:rsid w:val="002D0448"/>
    <w:rsid w:val="002D04A7"/>
    <w:rsid w:val="002D05B5"/>
    <w:rsid w:val="002D0E5F"/>
    <w:rsid w:val="002D11A3"/>
    <w:rsid w:val="002D16DB"/>
    <w:rsid w:val="002D18FC"/>
    <w:rsid w:val="002D19B4"/>
    <w:rsid w:val="002D19F6"/>
    <w:rsid w:val="002D20A7"/>
    <w:rsid w:val="002D20EC"/>
    <w:rsid w:val="002D21E4"/>
    <w:rsid w:val="002D22A0"/>
    <w:rsid w:val="002D2788"/>
    <w:rsid w:val="002D27B5"/>
    <w:rsid w:val="002D2B57"/>
    <w:rsid w:val="002D2F09"/>
    <w:rsid w:val="002D30DF"/>
    <w:rsid w:val="002D33D6"/>
    <w:rsid w:val="002D34BC"/>
    <w:rsid w:val="002D35D0"/>
    <w:rsid w:val="002D3B54"/>
    <w:rsid w:val="002D3F35"/>
    <w:rsid w:val="002D4703"/>
    <w:rsid w:val="002D4769"/>
    <w:rsid w:val="002D4A5F"/>
    <w:rsid w:val="002D4BBD"/>
    <w:rsid w:val="002D535D"/>
    <w:rsid w:val="002D548B"/>
    <w:rsid w:val="002D58C0"/>
    <w:rsid w:val="002D58E5"/>
    <w:rsid w:val="002D5EC3"/>
    <w:rsid w:val="002D60FB"/>
    <w:rsid w:val="002D6996"/>
    <w:rsid w:val="002D6AB5"/>
    <w:rsid w:val="002D6C37"/>
    <w:rsid w:val="002D7D47"/>
    <w:rsid w:val="002E025C"/>
    <w:rsid w:val="002E0263"/>
    <w:rsid w:val="002E0B8F"/>
    <w:rsid w:val="002E0C25"/>
    <w:rsid w:val="002E0D3A"/>
    <w:rsid w:val="002E116E"/>
    <w:rsid w:val="002E12C5"/>
    <w:rsid w:val="002E149C"/>
    <w:rsid w:val="002E1AA5"/>
    <w:rsid w:val="002E1BC4"/>
    <w:rsid w:val="002E1E43"/>
    <w:rsid w:val="002E2676"/>
    <w:rsid w:val="002E26B3"/>
    <w:rsid w:val="002E2D95"/>
    <w:rsid w:val="002E31A4"/>
    <w:rsid w:val="002E374F"/>
    <w:rsid w:val="002E3C2E"/>
    <w:rsid w:val="002E45C4"/>
    <w:rsid w:val="002E4D00"/>
    <w:rsid w:val="002E5FE6"/>
    <w:rsid w:val="002E604B"/>
    <w:rsid w:val="002E6559"/>
    <w:rsid w:val="002E66AB"/>
    <w:rsid w:val="002E679B"/>
    <w:rsid w:val="002E685A"/>
    <w:rsid w:val="002E6ABC"/>
    <w:rsid w:val="002E6AC8"/>
    <w:rsid w:val="002E75A6"/>
    <w:rsid w:val="002E75F5"/>
    <w:rsid w:val="002E76B7"/>
    <w:rsid w:val="002E7A37"/>
    <w:rsid w:val="002F00FF"/>
    <w:rsid w:val="002F11F3"/>
    <w:rsid w:val="002F148F"/>
    <w:rsid w:val="002F1550"/>
    <w:rsid w:val="002F16D6"/>
    <w:rsid w:val="002F1911"/>
    <w:rsid w:val="002F1D8C"/>
    <w:rsid w:val="002F1EE5"/>
    <w:rsid w:val="002F235F"/>
    <w:rsid w:val="002F27BC"/>
    <w:rsid w:val="002F2CDC"/>
    <w:rsid w:val="002F2D68"/>
    <w:rsid w:val="002F30AD"/>
    <w:rsid w:val="002F3582"/>
    <w:rsid w:val="002F3F2F"/>
    <w:rsid w:val="002F45ED"/>
    <w:rsid w:val="002F460A"/>
    <w:rsid w:val="002F46E1"/>
    <w:rsid w:val="002F52A7"/>
    <w:rsid w:val="002F5553"/>
    <w:rsid w:val="002F5C0F"/>
    <w:rsid w:val="002F5F03"/>
    <w:rsid w:val="002F6316"/>
    <w:rsid w:val="002F660C"/>
    <w:rsid w:val="002F68FD"/>
    <w:rsid w:val="002F6A62"/>
    <w:rsid w:val="002F6C84"/>
    <w:rsid w:val="002F6FE1"/>
    <w:rsid w:val="002F7233"/>
    <w:rsid w:val="002F79F4"/>
    <w:rsid w:val="002F7FCB"/>
    <w:rsid w:val="0030063B"/>
    <w:rsid w:val="003006A0"/>
    <w:rsid w:val="003007B5"/>
    <w:rsid w:val="00300AA0"/>
    <w:rsid w:val="00300B81"/>
    <w:rsid w:val="00301371"/>
    <w:rsid w:val="0030137B"/>
    <w:rsid w:val="0030172B"/>
    <w:rsid w:val="00301897"/>
    <w:rsid w:val="00301B2D"/>
    <w:rsid w:val="00301E85"/>
    <w:rsid w:val="00301ED5"/>
    <w:rsid w:val="00302084"/>
    <w:rsid w:val="00302635"/>
    <w:rsid w:val="00302826"/>
    <w:rsid w:val="00302CD5"/>
    <w:rsid w:val="00302DEE"/>
    <w:rsid w:val="00302EA9"/>
    <w:rsid w:val="00303552"/>
    <w:rsid w:val="0030379A"/>
    <w:rsid w:val="0030383E"/>
    <w:rsid w:val="003038AA"/>
    <w:rsid w:val="00303ADC"/>
    <w:rsid w:val="00303AFA"/>
    <w:rsid w:val="00303B82"/>
    <w:rsid w:val="00303C15"/>
    <w:rsid w:val="00304142"/>
    <w:rsid w:val="00304161"/>
    <w:rsid w:val="00304560"/>
    <w:rsid w:val="00304678"/>
    <w:rsid w:val="00304717"/>
    <w:rsid w:val="0030479D"/>
    <w:rsid w:val="00304CD8"/>
    <w:rsid w:val="00304D95"/>
    <w:rsid w:val="00304FE1"/>
    <w:rsid w:val="00305460"/>
    <w:rsid w:val="00305763"/>
    <w:rsid w:val="00305947"/>
    <w:rsid w:val="00306732"/>
    <w:rsid w:val="00306A0B"/>
    <w:rsid w:val="003070FA"/>
    <w:rsid w:val="00307128"/>
    <w:rsid w:val="00307186"/>
    <w:rsid w:val="003077A5"/>
    <w:rsid w:val="00307F9B"/>
    <w:rsid w:val="003103BE"/>
    <w:rsid w:val="00310407"/>
    <w:rsid w:val="00310495"/>
    <w:rsid w:val="00310D49"/>
    <w:rsid w:val="00310F45"/>
    <w:rsid w:val="00311460"/>
    <w:rsid w:val="00311824"/>
    <w:rsid w:val="00312175"/>
    <w:rsid w:val="003121A6"/>
    <w:rsid w:val="003122B0"/>
    <w:rsid w:val="00312777"/>
    <w:rsid w:val="003127D5"/>
    <w:rsid w:val="00312878"/>
    <w:rsid w:val="00312888"/>
    <w:rsid w:val="00312B67"/>
    <w:rsid w:val="00312DF5"/>
    <w:rsid w:val="003131DA"/>
    <w:rsid w:val="00313290"/>
    <w:rsid w:val="003132D1"/>
    <w:rsid w:val="00313783"/>
    <w:rsid w:val="003138EC"/>
    <w:rsid w:val="00313C71"/>
    <w:rsid w:val="00313C7C"/>
    <w:rsid w:val="00314147"/>
    <w:rsid w:val="00314513"/>
    <w:rsid w:val="00314563"/>
    <w:rsid w:val="003148D6"/>
    <w:rsid w:val="00314BF3"/>
    <w:rsid w:val="003153EE"/>
    <w:rsid w:val="003155D2"/>
    <w:rsid w:val="003155D5"/>
    <w:rsid w:val="0031567F"/>
    <w:rsid w:val="00315A8B"/>
    <w:rsid w:val="00315B6D"/>
    <w:rsid w:val="00315C47"/>
    <w:rsid w:val="00316247"/>
    <w:rsid w:val="00316305"/>
    <w:rsid w:val="0031643E"/>
    <w:rsid w:val="003165AF"/>
    <w:rsid w:val="00316616"/>
    <w:rsid w:val="00316E30"/>
    <w:rsid w:val="00317496"/>
    <w:rsid w:val="003174A2"/>
    <w:rsid w:val="00317969"/>
    <w:rsid w:val="00317C18"/>
    <w:rsid w:val="00317DE3"/>
    <w:rsid w:val="00320566"/>
    <w:rsid w:val="00320678"/>
    <w:rsid w:val="00320996"/>
    <w:rsid w:val="00320DBB"/>
    <w:rsid w:val="00320EAC"/>
    <w:rsid w:val="00321505"/>
    <w:rsid w:val="00321887"/>
    <w:rsid w:val="003218FA"/>
    <w:rsid w:val="003223DE"/>
    <w:rsid w:val="003226F3"/>
    <w:rsid w:val="00322770"/>
    <w:rsid w:val="003228AC"/>
    <w:rsid w:val="00322B57"/>
    <w:rsid w:val="00322C1B"/>
    <w:rsid w:val="00322FCD"/>
    <w:rsid w:val="0032310A"/>
    <w:rsid w:val="0032348D"/>
    <w:rsid w:val="00323783"/>
    <w:rsid w:val="003238F1"/>
    <w:rsid w:val="003239FE"/>
    <w:rsid w:val="00323DC0"/>
    <w:rsid w:val="00323F7B"/>
    <w:rsid w:val="00324208"/>
    <w:rsid w:val="003245AA"/>
    <w:rsid w:val="00324674"/>
    <w:rsid w:val="00324A86"/>
    <w:rsid w:val="00324AF7"/>
    <w:rsid w:val="00324D09"/>
    <w:rsid w:val="00325827"/>
    <w:rsid w:val="003258A7"/>
    <w:rsid w:val="003259A3"/>
    <w:rsid w:val="00325A7A"/>
    <w:rsid w:val="00325ABC"/>
    <w:rsid w:val="003264F7"/>
    <w:rsid w:val="0032670D"/>
    <w:rsid w:val="00326ED8"/>
    <w:rsid w:val="00326F1D"/>
    <w:rsid w:val="0032773F"/>
    <w:rsid w:val="00327D35"/>
    <w:rsid w:val="003308AC"/>
    <w:rsid w:val="00330B40"/>
    <w:rsid w:val="00330B78"/>
    <w:rsid w:val="00330CC0"/>
    <w:rsid w:val="003311C4"/>
    <w:rsid w:val="0033180A"/>
    <w:rsid w:val="00331E9C"/>
    <w:rsid w:val="00331FBE"/>
    <w:rsid w:val="0033253F"/>
    <w:rsid w:val="0033295D"/>
    <w:rsid w:val="0033296A"/>
    <w:rsid w:val="00332B63"/>
    <w:rsid w:val="00332DFF"/>
    <w:rsid w:val="00333128"/>
    <w:rsid w:val="00333223"/>
    <w:rsid w:val="00333276"/>
    <w:rsid w:val="0033335F"/>
    <w:rsid w:val="00333CC1"/>
    <w:rsid w:val="00333DBC"/>
    <w:rsid w:val="00333F04"/>
    <w:rsid w:val="00333F17"/>
    <w:rsid w:val="003346CE"/>
    <w:rsid w:val="00334DF1"/>
    <w:rsid w:val="0033515F"/>
    <w:rsid w:val="00335467"/>
    <w:rsid w:val="00335474"/>
    <w:rsid w:val="003356C8"/>
    <w:rsid w:val="00335AFA"/>
    <w:rsid w:val="003367A4"/>
    <w:rsid w:val="003367B9"/>
    <w:rsid w:val="0033702A"/>
    <w:rsid w:val="00337568"/>
    <w:rsid w:val="00337748"/>
    <w:rsid w:val="00337797"/>
    <w:rsid w:val="003377BE"/>
    <w:rsid w:val="00337F41"/>
    <w:rsid w:val="003407F9"/>
    <w:rsid w:val="00340821"/>
    <w:rsid w:val="00340878"/>
    <w:rsid w:val="00340B20"/>
    <w:rsid w:val="00340B7E"/>
    <w:rsid w:val="00340BFC"/>
    <w:rsid w:val="00340D58"/>
    <w:rsid w:val="00340F8A"/>
    <w:rsid w:val="00341011"/>
    <w:rsid w:val="0034111B"/>
    <w:rsid w:val="00341440"/>
    <w:rsid w:val="003414D2"/>
    <w:rsid w:val="003416BB"/>
    <w:rsid w:val="003417AD"/>
    <w:rsid w:val="00341A8C"/>
    <w:rsid w:val="00341CFE"/>
    <w:rsid w:val="003422F0"/>
    <w:rsid w:val="0034257E"/>
    <w:rsid w:val="003425B1"/>
    <w:rsid w:val="00342877"/>
    <w:rsid w:val="00342895"/>
    <w:rsid w:val="0034312B"/>
    <w:rsid w:val="0034333F"/>
    <w:rsid w:val="00343DB9"/>
    <w:rsid w:val="00344502"/>
    <w:rsid w:val="00344F56"/>
    <w:rsid w:val="00345086"/>
    <w:rsid w:val="00345299"/>
    <w:rsid w:val="0034538F"/>
    <w:rsid w:val="0034565F"/>
    <w:rsid w:val="00345754"/>
    <w:rsid w:val="003459BC"/>
    <w:rsid w:val="00345B71"/>
    <w:rsid w:val="00345C70"/>
    <w:rsid w:val="00345D1E"/>
    <w:rsid w:val="003461BF"/>
    <w:rsid w:val="0034641E"/>
    <w:rsid w:val="003469F1"/>
    <w:rsid w:val="00346A5D"/>
    <w:rsid w:val="00346A8C"/>
    <w:rsid w:val="00346C96"/>
    <w:rsid w:val="00346F98"/>
    <w:rsid w:val="00347009"/>
    <w:rsid w:val="00347056"/>
    <w:rsid w:val="00347992"/>
    <w:rsid w:val="00347A62"/>
    <w:rsid w:val="00347C30"/>
    <w:rsid w:val="00347D0F"/>
    <w:rsid w:val="00347E52"/>
    <w:rsid w:val="003501F6"/>
    <w:rsid w:val="00350E74"/>
    <w:rsid w:val="00351338"/>
    <w:rsid w:val="0035141B"/>
    <w:rsid w:val="00351892"/>
    <w:rsid w:val="00351D3A"/>
    <w:rsid w:val="0035204D"/>
    <w:rsid w:val="00352335"/>
    <w:rsid w:val="00352505"/>
    <w:rsid w:val="003528AE"/>
    <w:rsid w:val="00352904"/>
    <w:rsid w:val="00352A62"/>
    <w:rsid w:val="00352B17"/>
    <w:rsid w:val="0035309B"/>
    <w:rsid w:val="0035377A"/>
    <w:rsid w:val="0035403B"/>
    <w:rsid w:val="00354968"/>
    <w:rsid w:val="00354A12"/>
    <w:rsid w:val="00354E5E"/>
    <w:rsid w:val="00354FA3"/>
    <w:rsid w:val="003552EB"/>
    <w:rsid w:val="00355379"/>
    <w:rsid w:val="0035553F"/>
    <w:rsid w:val="00355AC5"/>
    <w:rsid w:val="00355E65"/>
    <w:rsid w:val="0035613B"/>
    <w:rsid w:val="003561CB"/>
    <w:rsid w:val="00356253"/>
    <w:rsid w:val="00356519"/>
    <w:rsid w:val="00356AA4"/>
    <w:rsid w:val="003571FB"/>
    <w:rsid w:val="0035750A"/>
    <w:rsid w:val="00357680"/>
    <w:rsid w:val="00357982"/>
    <w:rsid w:val="00357BE6"/>
    <w:rsid w:val="00357D33"/>
    <w:rsid w:val="0036027D"/>
    <w:rsid w:val="0036059C"/>
    <w:rsid w:val="003605E3"/>
    <w:rsid w:val="003607FD"/>
    <w:rsid w:val="003608F6"/>
    <w:rsid w:val="00360AD9"/>
    <w:rsid w:val="00360C49"/>
    <w:rsid w:val="00360CF1"/>
    <w:rsid w:val="00360DA1"/>
    <w:rsid w:val="00360DAA"/>
    <w:rsid w:val="003611C4"/>
    <w:rsid w:val="003614B0"/>
    <w:rsid w:val="003614B8"/>
    <w:rsid w:val="003617B8"/>
    <w:rsid w:val="00361AAC"/>
    <w:rsid w:val="00361C0E"/>
    <w:rsid w:val="00361E8B"/>
    <w:rsid w:val="00362919"/>
    <w:rsid w:val="00362B31"/>
    <w:rsid w:val="00362C4B"/>
    <w:rsid w:val="003630F7"/>
    <w:rsid w:val="003634EA"/>
    <w:rsid w:val="003636FB"/>
    <w:rsid w:val="00363A15"/>
    <w:rsid w:val="00363CDC"/>
    <w:rsid w:val="00363ECF"/>
    <w:rsid w:val="003641DE"/>
    <w:rsid w:val="003646FB"/>
    <w:rsid w:val="0036495C"/>
    <w:rsid w:val="00364B2A"/>
    <w:rsid w:val="00364C5E"/>
    <w:rsid w:val="00364CDF"/>
    <w:rsid w:val="00364DC7"/>
    <w:rsid w:val="00365560"/>
    <w:rsid w:val="00365701"/>
    <w:rsid w:val="0036573A"/>
    <w:rsid w:val="00365C66"/>
    <w:rsid w:val="00365E23"/>
    <w:rsid w:val="00365E38"/>
    <w:rsid w:val="0036635B"/>
    <w:rsid w:val="0036668C"/>
    <w:rsid w:val="003669A6"/>
    <w:rsid w:val="00366BFF"/>
    <w:rsid w:val="0036747E"/>
    <w:rsid w:val="00367F89"/>
    <w:rsid w:val="003701AC"/>
    <w:rsid w:val="00370645"/>
    <w:rsid w:val="003708D0"/>
    <w:rsid w:val="00370EF2"/>
    <w:rsid w:val="00371090"/>
    <w:rsid w:val="00371177"/>
    <w:rsid w:val="003715A7"/>
    <w:rsid w:val="00371D95"/>
    <w:rsid w:val="003724DB"/>
    <w:rsid w:val="003725BF"/>
    <w:rsid w:val="00372773"/>
    <w:rsid w:val="0037281D"/>
    <w:rsid w:val="003728D7"/>
    <w:rsid w:val="00372FB3"/>
    <w:rsid w:val="00373011"/>
    <w:rsid w:val="0037312C"/>
    <w:rsid w:val="003731C3"/>
    <w:rsid w:val="0037341A"/>
    <w:rsid w:val="003735DD"/>
    <w:rsid w:val="00373F94"/>
    <w:rsid w:val="00374200"/>
    <w:rsid w:val="003742E9"/>
    <w:rsid w:val="00374549"/>
    <w:rsid w:val="00374761"/>
    <w:rsid w:val="0037484D"/>
    <w:rsid w:val="00374C13"/>
    <w:rsid w:val="00374DC9"/>
    <w:rsid w:val="0037517D"/>
    <w:rsid w:val="00375406"/>
    <w:rsid w:val="003756A8"/>
    <w:rsid w:val="00375C5D"/>
    <w:rsid w:val="00375DF8"/>
    <w:rsid w:val="0037647F"/>
    <w:rsid w:val="00376B6A"/>
    <w:rsid w:val="00376F70"/>
    <w:rsid w:val="0037705C"/>
    <w:rsid w:val="0037727F"/>
    <w:rsid w:val="003777E2"/>
    <w:rsid w:val="00377A00"/>
    <w:rsid w:val="00377E05"/>
    <w:rsid w:val="0038054D"/>
    <w:rsid w:val="00380D16"/>
    <w:rsid w:val="00380FD2"/>
    <w:rsid w:val="003810E3"/>
    <w:rsid w:val="00381260"/>
    <w:rsid w:val="00381DF8"/>
    <w:rsid w:val="00381E70"/>
    <w:rsid w:val="00381F15"/>
    <w:rsid w:val="00381FA2"/>
    <w:rsid w:val="00381FB9"/>
    <w:rsid w:val="003821E7"/>
    <w:rsid w:val="00382326"/>
    <w:rsid w:val="0038258C"/>
    <w:rsid w:val="00382636"/>
    <w:rsid w:val="00382F70"/>
    <w:rsid w:val="00382F73"/>
    <w:rsid w:val="003831BC"/>
    <w:rsid w:val="0038322F"/>
    <w:rsid w:val="003832AD"/>
    <w:rsid w:val="00383718"/>
    <w:rsid w:val="003837CD"/>
    <w:rsid w:val="00383846"/>
    <w:rsid w:val="00383BA8"/>
    <w:rsid w:val="0038417A"/>
    <w:rsid w:val="0038461D"/>
    <w:rsid w:val="003846F4"/>
    <w:rsid w:val="0038480A"/>
    <w:rsid w:val="00384AB5"/>
    <w:rsid w:val="00384BC3"/>
    <w:rsid w:val="00384C92"/>
    <w:rsid w:val="00384D9B"/>
    <w:rsid w:val="00384DD8"/>
    <w:rsid w:val="00384F61"/>
    <w:rsid w:val="003852C5"/>
    <w:rsid w:val="0038555F"/>
    <w:rsid w:val="0038567B"/>
    <w:rsid w:val="00385912"/>
    <w:rsid w:val="00385979"/>
    <w:rsid w:val="00385A4E"/>
    <w:rsid w:val="00385D3D"/>
    <w:rsid w:val="0038613E"/>
    <w:rsid w:val="003861D5"/>
    <w:rsid w:val="00386A1F"/>
    <w:rsid w:val="00386D50"/>
    <w:rsid w:val="003876EA"/>
    <w:rsid w:val="00387EAE"/>
    <w:rsid w:val="00387EC3"/>
    <w:rsid w:val="003900E9"/>
    <w:rsid w:val="0039048C"/>
    <w:rsid w:val="00390685"/>
    <w:rsid w:val="00390736"/>
    <w:rsid w:val="00390B9F"/>
    <w:rsid w:val="00390D13"/>
    <w:rsid w:val="00390D22"/>
    <w:rsid w:val="00390E41"/>
    <w:rsid w:val="0039114E"/>
    <w:rsid w:val="003911F4"/>
    <w:rsid w:val="003914C3"/>
    <w:rsid w:val="00391591"/>
    <w:rsid w:val="00391716"/>
    <w:rsid w:val="0039191D"/>
    <w:rsid w:val="00391ABF"/>
    <w:rsid w:val="00391CCD"/>
    <w:rsid w:val="00391E30"/>
    <w:rsid w:val="00391E36"/>
    <w:rsid w:val="00392145"/>
    <w:rsid w:val="003922C1"/>
    <w:rsid w:val="003924E4"/>
    <w:rsid w:val="0039291E"/>
    <w:rsid w:val="003936DF"/>
    <w:rsid w:val="00393895"/>
    <w:rsid w:val="003939CA"/>
    <w:rsid w:val="00393CE6"/>
    <w:rsid w:val="00393EDF"/>
    <w:rsid w:val="003940D2"/>
    <w:rsid w:val="00394211"/>
    <w:rsid w:val="0039438A"/>
    <w:rsid w:val="00394791"/>
    <w:rsid w:val="003947BF"/>
    <w:rsid w:val="00394BB3"/>
    <w:rsid w:val="00394D2B"/>
    <w:rsid w:val="00395229"/>
    <w:rsid w:val="00395286"/>
    <w:rsid w:val="0039554C"/>
    <w:rsid w:val="00395EDC"/>
    <w:rsid w:val="00395F99"/>
    <w:rsid w:val="00396437"/>
    <w:rsid w:val="0039687E"/>
    <w:rsid w:val="00396A34"/>
    <w:rsid w:val="00396ABA"/>
    <w:rsid w:val="00396DC3"/>
    <w:rsid w:val="0039769A"/>
    <w:rsid w:val="003A0126"/>
    <w:rsid w:val="003A0277"/>
    <w:rsid w:val="003A0316"/>
    <w:rsid w:val="003A063D"/>
    <w:rsid w:val="003A090B"/>
    <w:rsid w:val="003A094A"/>
    <w:rsid w:val="003A12D7"/>
    <w:rsid w:val="003A13DE"/>
    <w:rsid w:val="003A17C3"/>
    <w:rsid w:val="003A21F8"/>
    <w:rsid w:val="003A257B"/>
    <w:rsid w:val="003A284B"/>
    <w:rsid w:val="003A2A56"/>
    <w:rsid w:val="003A2D67"/>
    <w:rsid w:val="003A366A"/>
    <w:rsid w:val="003A36CE"/>
    <w:rsid w:val="003A3B94"/>
    <w:rsid w:val="003A3D28"/>
    <w:rsid w:val="003A4362"/>
    <w:rsid w:val="003A46E9"/>
    <w:rsid w:val="003A472D"/>
    <w:rsid w:val="003A4883"/>
    <w:rsid w:val="003A4A86"/>
    <w:rsid w:val="003A4C36"/>
    <w:rsid w:val="003A4FFA"/>
    <w:rsid w:val="003A510B"/>
    <w:rsid w:val="003A5371"/>
    <w:rsid w:val="003A5438"/>
    <w:rsid w:val="003A54F3"/>
    <w:rsid w:val="003A550E"/>
    <w:rsid w:val="003A5C62"/>
    <w:rsid w:val="003A5D4F"/>
    <w:rsid w:val="003A6191"/>
    <w:rsid w:val="003A684C"/>
    <w:rsid w:val="003A6A5D"/>
    <w:rsid w:val="003A6EBC"/>
    <w:rsid w:val="003A739F"/>
    <w:rsid w:val="003A77A6"/>
    <w:rsid w:val="003A7D3E"/>
    <w:rsid w:val="003A7DBA"/>
    <w:rsid w:val="003B01FF"/>
    <w:rsid w:val="003B04D9"/>
    <w:rsid w:val="003B0B3A"/>
    <w:rsid w:val="003B0DB6"/>
    <w:rsid w:val="003B0E84"/>
    <w:rsid w:val="003B10A8"/>
    <w:rsid w:val="003B1636"/>
    <w:rsid w:val="003B16C1"/>
    <w:rsid w:val="003B197A"/>
    <w:rsid w:val="003B2537"/>
    <w:rsid w:val="003B2CAD"/>
    <w:rsid w:val="003B3072"/>
    <w:rsid w:val="003B310A"/>
    <w:rsid w:val="003B33B7"/>
    <w:rsid w:val="003B3441"/>
    <w:rsid w:val="003B41FC"/>
    <w:rsid w:val="003B45C0"/>
    <w:rsid w:val="003B4634"/>
    <w:rsid w:val="003B4B2A"/>
    <w:rsid w:val="003B4DB9"/>
    <w:rsid w:val="003B4F05"/>
    <w:rsid w:val="003B61EE"/>
    <w:rsid w:val="003B631E"/>
    <w:rsid w:val="003B6A3C"/>
    <w:rsid w:val="003B6C3B"/>
    <w:rsid w:val="003B6FEC"/>
    <w:rsid w:val="003B70FD"/>
    <w:rsid w:val="003B769E"/>
    <w:rsid w:val="003B7C0A"/>
    <w:rsid w:val="003C0119"/>
    <w:rsid w:val="003C0190"/>
    <w:rsid w:val="003C021F"/>
    <w:rsid w:val="003C048B"/>
    <w:rsid w:val="003C0C33"/>
    <w:rsid w:val="003C0EB4"/>
    <w:rsid w:val="003C0FB8"/>
    <w:rsid w:val="003C105F"/>
    <w:rsid w:val="003C1579"/>
    <w:rsid w:val="003C17C9"/>
    <w:rsid w:val="003C23C1"/>
    <w:rsid w:val="003C2411"/>
    <w:rsid w:val="003C2F67"/>
    <w:rsid w:val="003C30BF"/>
    <w:rsid w:val="003C3307"/>
    <w:rsid w:val="003C33A6"/>
    <w:rsid w:val="003C346F"/>
    <w:rsid w:val="003C34F6"/>
    <w:rsid w:val="003C37A3"/>
    <w:rsid w:val="003C3DEA"/>
    <w:rsid w:val="003C410B"/>
    <w:rsid w:val="003C4825"/>
    <w:rsid w:val="003C4BBF"/>
    <w:rsid w:val="003C4C2D"/>
    <w:rsid w:val="003C5005"/>
    <w:rsid w:val="003C5090"/>
    <w:rsid w:val="003C521E"/>
    <w:rsid w:val="003C54A5"/>
    <w:rsid w:val="003C5606"/>
    <w:rsid w:val="003C590E"/>
    <w:rsid w:val="003C594E"/>
    <w:rsid w:val="003C5E63"/>
    <w:rsid w:val="003C6565"/>
    <w:rsid w:val="003C6773"/>
    <w:rsid w:val="003C7091"/>
    <w:rsid w:val="003C77C8"/>
    <w:rsid w:val="003C78AC"/>
    <w:rsid w:val="003C7E88"/>
    <w:rsid w:val="003D04CC"/>
    <w:rsid w:val="003D04D6"/>
    <w:rsid w:val="003D0AB5"/>
    <w:rsid w:val="003D0BAF"/>
    <w:rsid w:val="003D0C96"/>
    <w:rsid w:val="003D0D3C"/>
    <w:rsid w:val="003D1C3F"/>
    <w:rsid w:val="003D1E1C"/>
    <w:rsid w:val="003D1FF9"/>
    <w:rsid w:val="003D2743"/>
    <w:rsid w:val="003D28ED"/>
    <w:rsid w:val="003D2999"/>
    <w:rsid w:val="003D2A68"/>
    <w:rsid w:val="003D2DC7"/>
    <w:rsid w:val="003D30CA"/>
    <w:rsid w:val="003D3EC6"/>
    <w:rsid w:val="003D4660"/>
    <w:rsid w:val="003D4A8D"/>
    <w:rsid w:val="003D57E2"/>
    <w:rsid w:val="003D583D"/>
    <w:rsid w:val="003D58FC"/>
    <w:rsid w:val="003D5A9B"/>
    <w:rsid w:val="003D5AB0"/>
    <w:rsid w:val="003D5D51"/>
    <w:rsid w:val="003D5F07"/>
    <w:rsid w:val="003D6860"/>
    <w:rsid w:val="003D6A24"/>
    <w:rsid w:val="003D6A9A"/>
    <w:rsid w:val="003D6AE2"/>
    <w:rsid w:val="003D7508"/>
    <w:rsid w:val="003D771E"/>
    <w:rsid w:val="003D7742"/>
    <w:rsid w:val="003D77AF"/>
    <w:rsid w:val="003D7AFE"/>
    <w:rsid w:val="003E020B"/>
    <w:rsid w:val="003E039A"/>
    <w:rsid w:val="003E0406"/>
    <w:rsid w:val="003E0471"/>
    <w:rsid w:val="003E0DBA"/>
    <w:rsid w:val="003E0E56"/>
    <w:rsid w:val="003E10F4"/>
    <w:rsid w:val="003E126E"/>
    <w:rsid w:val="003E151E"/>
    <w:rsid w:val="003E1535"/>
    <w:rsid w:val="003E1C08"/>
    <w:rsid w:val="003E1C42"/>
    <w:rsid w:val="003E2025"/>
    <w:rsid w:val="003E2428"/>
    <w:rsid w:val="003E263D"/>
    <w:rsid w:val="003E28A8"/>
    <w:rsid w:val="003E28F4"/>
    <w:rsid w:val="003E2B36"/>
    <w:rsid w:val="003E2D0C"/>
    <w:rsid w:val="003E31BE"/>
    <w:rsid w:val="003E35CF"/>
    <w:rsid w:val="003E37A7"/>
    <w:rsid w:val="003E3B0F"/>
    <w:rsid w:val="003E3CBD"/>
    <w:rsid w:val="003E3E94"/>
    <w:rsid w:val="003E3E9A"/>
    <w:rsid w:val="003E4721"/>
    <w:rsid w:val="003E5158"/>
    <w:rsid w:val="003E5405"/>
    <w:rsid w:val="003E5B01"/>
    <w:rsid w:val="003E6423"/>
    <w:rsid w:val="003E6513"/>
    <w:rsid w:val="003E6F40"/>
    <w:rsid w:val="003E710B"/>
    <w:rsid w:val="003E7A91"/>
    <w:rsid w:val="003E7B17"/>
    <w:rsid w:val="003E7B8C"/>
    <w:rsid w:val="003E7FB2"/>
    <w:rsid w:val="003F03B3"/>
    <w:rsid w:val="003F0E95"/>
    <w:rsid w:val="003F165A"/>
    <w:rsid w:val="003F1776"/>
    <w:rsid w:val="003F1843"/>
    <w:rsid w:val="003F1A2F"/>
    <w:rsid w:val="003F1A9F"/>
    <w:rsid w:val="003F1B52"/>
    <w:rsid w:val="003F20A4"/>
    <w:rsid w:val="003F20DE"/>
    <w:rsid w:val="003F2154"/>
    <w:rsid w:val="003F2488"/>
    <w:rsid w:val="003F2764"/>
    <w:rsid w:val="003F2E61"/>
    <w:rsid w:val="003F3325"/>
    <w:rsid w:val="003F340D"/>
    <w:rsid w:val="003F3BAE"/>
    <w:rsid w:val="003F3FAB"/>
    <w:rsid w:val="003F40D1"/>
    <w:rsid w:val="003F45F6"/>
    <w:rsid w:val="003F4F84"/>
    <w:rsid w:val="003F516E"/>
    <w:rsid w:val="003F5319"/>
    <w:rsid w:val="003F5716"/>
    <w:rsid w:val="003F60C2"/>
    <w:rsid w:val="003F698E"/>
    <w:rsid w:val="003F6A6E"/>
    <w:rsid w:val="003F6A94"/>
    <w:rsid w:val="003F73F1"/>
    <w:rsid w:val="003F74D8"/>
    <w:rsid w:val="003F75A5"/>
    <w:rsid w:val="003F76F6"/>
    <w:rsid w:val="003F7758"/>
    <w:rsid w:val="003F79A6"/>
    <w:rsid w:val="003F7A92"/>
    <w:rsid w:val="003F7B4F"/>
    <w:rsid w:val="00400486"/>
    <w:rsid w:val="004008A0"/>
    <w:rsid w:val="00400E28"/>
    <w:rsid w:val="00401287"/>
    <w:rsid w:val="0040181B"/>
    <w:rsid w:val="00401A8C"/>
    <w:rsid w:val="00401EE3"/>
    <w:rsid w:val="00401F1F"/>
    <w:rsid w:val="00402163"/>
    <w:rsid w:val="0040218F"/>
    <w:rsid w:val="00402274"/>
    <w:rsid w:val="004026B5"/>
    <w:rsid w:val="004028B6"/>
    <w:rsid w:val="00402AD4"/>
    <w:rsid w:val="00402CA4"/>
    <w:rsid w:val="00402E78"/>
    <w:rsid w:val="004040FE"/>
    <w:rsid w:val="00404212"/>
    <w:rsid w:val="004044C1"/>
    <w:rsid w:val="00404785"/>
    <w:rsid w:val="00404B18"/>
    <w:rsid w:val="00404F2A"/>
    <w:rsid w:val="004052AB"/>
    <w:rsid w:val="0040554F"/>
    <w:rsid w:val="00405705"/>
    <w:rsid w:val="00405FB4"/>
    <w:rsid w:val="004062D7"/>
    <w:rsid w:val="00406312"/>
    <w:rsid w:val="004063BD"/>
    <w:rsid w:val="004064E0"/>
    <w:rsid w:val="00406AC5"/>
    <w:rsid w:val="00406B8E"/>
    <w:rsid w:val="00406E5A"/>
    <w:rsid w:val="00406E86"/>
    <w:rsid w:val="004071AA"/>
    <w:rsid w:val="004071E1"/>
    <w:rsid w:val="00407694"/>
    <w:rsid w:val="00407B1E"/>
    <w:rsid w:val="00407B24"/>
    <w:rsid w:val="00410064"/>
    <w:rsid w:val="00410386"/>
    <w:rsid w:val="00410BBB"/>
    <w:rsid w:val="004115F5"/>
    <w:rsid w:val="00411607"/>
    <w:rsid w:val="00411C04"/>
    <w:rsid w:val="00411F9F"/>
    <w:rsid w:val="00412054"/>
    <w:rsid w:val="00412366"/>
    <w:rsid w:val="00412488"/>
    <w:rsid w:val="00412548"/>
    <w:rsid w:val="00412EFF"/>
    <w:rsid w:val="00414424"/>
    <w:rsid w:val="00414470"/>
    <w:rsid w:val="00414636"/>
    <w:rsid w:val="00414936"/>
    <w:rsid w:val="00414D29"/>
    <w:rsid w:val="00414FAD"/>
    <w:rsid w:val="00415552"/>
    <w:rsid w:val="004155DB"/>
    <w:rsid w:val="0041562D"/>
    <w:rsid w:val="00415807"/>
    <w:rsid w:val="00416629"/>
    <w:rsid w:val="00416AC0"/>
    <w:rsid w:val="00416D3B"/>
    <w:rsid w:val="00416F71"/>
    <w:rsid w:val="00417094"/>
    <w:rsid w:val="004171B0"/>
    <w:rsid w:val="00417431"/>
    <w:rsid w:val="00417B83"/>
    <w:rsid w:val="00420984"/>
    <w:rsid w:val="00420A6E"/>
    <w:rsid w:val="00420BA9"/>
    <w:rsid w:val="004214FD"/>
    <w:rsid w:val="004216A1"/>
    <w:rsid w:val="004216E4"/>
    <w:rsid w:val="00421760"/>
    <w:rsid w:val="0042195B"/>
    <w:rsid w:val="00421A02"/>
    <w:rsid w:val="00421E11"/>
    <w:rsid w:val="00421FC1"/>
    <w:rsid w:val="0042213B"/>
    <w:rsid w:val="00422195"/>
    <w:rsid w:val="004226E7"/>
    <w:rsid w:val="00422C3B"/>
    <w:rsid w:val="00422DF0"/>
    <w:rsid w:val="004232F8"/>
    <w:rsid w:val="00423689"/>
    <w:rsid w:val="0042379C"/>
    <w:rsid w:val="004237D9"/>
    <w:rsid w:val="004237DE"/>
    <w:rsid w:val="00423847"/>
    <w:rsid w:val="00423B1B"/>
    <w:rsid w:val="00423C21"/>
    <w:rsid w:val="00423D4D"/>
    <w:rsid w:val="0042443E"/>
    <w:rsid w:val="004249F1"/>
    <w:rsid w:val="0042500C"/>
    <w:rsid w:val="004256F0"/>
    <w:rsid w:val="004257F8"/>
    <w:rsid w:val="00425960"/>
    <w:rsid w:val="00425B7D"/>
    <w:rsid w:val="00425FD6"/>
    <w:rsid w:val="0042695B"/>
    <w:rsid w:val="004271DB"/>
    <w:rsid w:val="004273AC"/>
    <w:rsid w:val="004276C1"/>
    <w:rsid w:val="0042785D"/>
    <w:rsid w:val="00427E11"/>
    <w:rsid w:val="00430244"/>
    <w:rsid w:val="00430559"/>
    <w:rsid w:val="00430A24"/>
    <w:rsid w:val="0043169B"/>
    <w:rsid w:val="00431A68"/>
    <w:rsid w:val="00431ED7"/>
    <w:rsid w:val="004320B1"/>
    <w:rsid w:val="00432BD9"/>
    <w:rsid w:val="00432C13"/>
    <w:rsid w:val="00432EBC"/>
    <w:rsid w:val="00433D7E"/>
    <w:rsid w:val="00434A1A"/>
    <w:rsid w:val="00434AC1"/>
    <w:rsid w:val="00434D5D"/>
    <w:rsid w:val="00434FF6"/>
    <w:rsid w:val="0043539E"/>
    <w:rsid w:val="00435A9E"/>
    <w:rsid w:val="00435BF1"/>
    <w:rsid w:val="00436A99"/>
    <w:rsid w:val="00436B43"/>
    <w:rsid w:val="00436BF9"/>
    <w:rsid w:val="00436FF7"/>
    <w:rsid w:val="0043720F"/>
    <w:rsid w:val="004373FF"/>
    <w:rsid w:val="004374F4"/>
    <w:rsid w:val="00437592"/>
    <w:rsid w:val="00437B42"/>
    <w:rsid w:val="00437BD5"/>
    <w:rsid w:val="00437C9C"/>
    <w:rsid w:val="0044008A"/>
    <w:rsid w:val="0044058B"/>
    <w:rsid w:val="00440D01"/>
    <w:rsid w:val="00440DC5"/>
    <w:rsid w:val="004416EF"/>
    <w:rsid w:val="00441C5C"/>
    <w:rsid w:val="00441E22"/>
    <w:rsid w:val="00442016"/>
    <w:rsid w:val="00442327"/>
    <w:rsid w:val="0044288D"/>
    <w:rsid w:val="00442947"/>
    <w:rsid w:val="00442EB8"/>
    <w:rsid w:val="00442EC8"/>
    <w:rsid w:val="0044308C"/>
    <w:rsid w:val="0044344C"/>
    <w:rsid w:val="00443790"/>
    <w:rsid w:val="00443BD6"/>
    <w:rsid w:val="00443F4D"/>
    <w:rsid w:val="004443BB"/>
    <w:rsid w:val="0044443D"/>
    <w:rsid w:val="004449C4"/>
    <w:rsid w:val="00444B47"/>
    <w:rsid w:val="00444B5E"/>
    <w:rsid w:val="00445260"/>
    <w:rsid w:val="004456B2"/>
    <w:rsid w:val="004457AC"/>
    <w:rsid w:val="004458D6"/>
    <w:rsid w:val="00445BC5"/>
    <w:rsid w:val="00446087"/>
    <w:rsid w:val="0044611D"/>
    <w:rsid w:val="004461BD"/>
    <w:rsid w:val="00446595"/>
    <w:rsid w:val="00446D39"/>
    <w:rsid w:val="00446FAD"/>
    <w:rsid w:val="00447064"/>
    <w:rsid w:val="004470CE"/>
    <w:rsid w:val="00447214"/>
    <w:rsid w:val="004476C3"/>
    <w:rsid w:val="004504A4"/>
    <w:rsid w:val="0045093D"/>
    <w:rsid w:val="00450AF0"/>
    <w:rsid w:val="00450C2E"/>
    <w:rsid w:val="00450C3E"/>
    <w:rsid w:val="00450C9D"/>
    <w:rsid w:val="00450D05"/>
    <w:rsid w:val="00450E4B"/>
    <w:rsid w:val="00450FB6"/>
    <w:rsid w:val="004510C4"/>
    <w:rsid w:val="004519EA"/>
    <w:rsid w:val="00451A26"/>
    <w:rsid w:val="00451E2F"/>
    <w:rsid w:val="00452755"/>
    <w:rsid w:val="00452A0A"/>
    <w:rsid w:val="00452B48"/>
    <w:rsid w:val="00452EB4"/>
    <w:rsid w:val="00452F46"/>
    <w:rsid w:val="00452FD7"/>
    <w:rsid w:val="00453823"/>
    <w:rsid w:val="00453B5B"/>
    <w:rsid w:val="00453C6F"/>
    <w:rsid w:val="00454442"/>
    <w:rsid w:val="004544DA"/>
    <w:rsid w:val="004546AB"/>
    <w:rsid w:val="00455127"/>
    <w:rsid w:val="0045548A"/>
    <w:rsid w:val="00455A2B"/>
    <w:rsid w:val="00455C8B"/>
    <w:rsid w:val="00455C9A"/>
    <w:rsid w:val="00456124"/>
    <w:rsid w:val="00456237"/>
    <w:rsid w:val="0045644C"/>
    <w:rsid w:val="004565EA"/>
    <w:rsid w:val="00456738"/>
    <w:rsid w:val="004568C0"/>
    <w:rsid w:val="00456A16"/>
    <w:rsid w:val="00456A88"/>
    <w:rsid w:val="00456CA0"/>
    <w:rsid w:val="00456E1F"/>
    <w:rsid w:val="004572B1"/>
    <w:rsid w:val="0045732D"/>
    <w:rsid w:val="00460271"/>
    <w:rsid w:val="00460850"/>
    <w:rsid w:val="00460B03"/>
    <w:rsid w:val="00460B37"/>
    <w:rsid w:val="0046177A"/>
    <w:rsid w:val="0046197F"/>
    <w:rsid w:val="00461C30"/>
    <w:rsid w:val="00462113"/>
    <w:rsid w:val="00462917"/>
    <w:rsid w:val="0046305C"/>
    <w:rsid w:val="00463069"/>
    <w:rsid w:val="00463161"/>
    <w:rsid w:val="00463435"/>
    <w:rsid w:val="00463536"/>
    <w:rsid w:val="00463731"/>
    <w:rsid w:val="0046403B"/>
    <w:rsid w:val="00464220"/>
    <w:rsid w:val="0046433D"/>
    <w:rsid w:val="00464D6A"/>
    <w:rsid w:val="00464E82"/>
    <w:rsid w:val="00464E85"/>
    <w:rsid w:val="0046517B"/>
    <w:rsid w:val="00465293"/>
    <w:rsid w:val="004654FC"/>
    <w:rsid w:val="00465C2D"/>
    <w:rsid w:val="00465FDB"/>
    <w:rsid w:val="00466038"/>
    <w:rsid w:val="00466490"/>
    <w:rsid w:val="00466BC8"/>
    <w:rsid w:val="00466DA6"/>
    <w:rsid w:val="00466E88"/>
    <w:rsid w:val="0046703B"/>
    <w:rsid w:val="004676FF"/>
    <w:rsid w:val="00467B5D"/>
    <w:rsid w:val="00467D56"/>
    <w:rsid w:val="00470228"/>
    <w:rsid w:val="00470F24"/>
    <w:rsid w:val="00471044"/>
    <w:rsid w:val="0047110B"/>
    <w:rsid w:val="0047192C"/>
    <w:rsid w:val="00471B0F"/>
    <w:rsid w:val="00472192"/>
    <w:rsid w:val="00472374"/>
    <w:rsid w:val="00472C8E"/>
    <w:rsid w:val="0047302E"/>
    <w:rsid w:val="004730B6"/>
    <w:rsid w:val="0047333D"/>
    <w:rsid w:val="00473624"/>
    <w:rsid w:val="004738EA"/>
    <w:rsid w:val="00473B30"/>
    <w:rsid w:val="00473CFC"/>
    <w:rsid w:val="00474031"/>
    <w:rsid w:val="0047429B"/>
    <w:rsid w:val="0047450B"/>
    <w:rsid w:val="00474B33"/>
    <w:rsid w:val="00474B7B"/>
    <w:rsid w:val="00474C30"/>
    <w:rsid w:val="00474D75"/>
    <w:rsid w:val="00474E89"/>
    <w:rsid w:val="00474EBB"/>
    <w:rsid w:val="00475044"/>
    <w:rsid w:val="00475139"/>
    <w:rsid w:val="004751CA"/>
    <w:rsid w:val="004756BB"/>
    <w:rsid w:val="00475935"/>
    <w:rsid w:val="00475C66"/>
    <w:rsid w:val="0047667D"/>
    <w:rsid w:val="004772AB"/>
    <w:rsid w:val="0047739F"/>
    <w:rsid w:val="00477E57"/>
    <w:rsid w:val="00480223"/>
    <w:rsid w:val="00480663"/>
    <w:rsid w:val="00480867"/>
    <w:rsid w:val="00481794"/>
    <w:rsid w:val="00481BA3"/>
    <w:rsid w:val="004822A7"/>
    <w:rsid w:val="0048239B"/>
    <w:rsid w:val="00482834"/>
    <w:rsid w:val="00482D0B"/>
    <w:rsid w:val="0048374D"/>
    <w:rsid w:val="00483758"/>
    <w:rsid w:val="004838CA"/>
    <w:rsid w:val="004838E4"/>
    <w:rsid w:val="0048432C"/>
    <w:rsid w:val="004843F9"/>
    <w:rsid w:val="00484611"/>
    <w:rsid w:val="00484848"/>
    <w:rsid w:val="00484DF4"/>
    <w:rsid w:val="00484E15"/>
    <w:rsid w:val="00485272"/>
    <w:rsid w:val="004859DF"/>
    <w:rsid w:val="00485F83"/>
    <w:rsid w:val="00486090"/>
    <w:rsid w:val="004860B6"/>
    <w:rsid w:val="00486140"/>
    <w:rsid w:val="0048623D"/>
    <w:rsid w:val="00486E4A"/>
    <w:rsid w:val="00487501"/>
    <w:rsid w:val="0048770D"/>
    <w:rsid w:val="004877B8"/>
    <w:rsid w:val="00487AF0"/>
    <w:rsid w:val="00487C22"/>
    <w:rsid w:val="00487D34"/>
    <w:rsid w:val="004900D9"/>
    <w:rsid w:val="00490414"/>
    <w:rsid w:val="0049043B"/>
    <w:rsid w:val="004904A1"/>
    <w:rsid w:val="00490A07"/>
    <w:rsid w:val="00491012"/>
    <w:rsid w:val="004910DF"/>
    <w:rsid w:val="00491B2C"/>
    <w:rsid w:val="00491C77"/>
    <w:rsid w:val="00491E7A"/>
    <w:rsid w:val="00492045"/>
    <w:rsid w:val="00492123"/>
    <w:rsid w:val="0049239F"/>
    <w:rsid w:val="00492F01"/>
    <w:rsid w:val="00493172"/>
    <w:rsid w:val="004931F9"/>
    <w:rsid w:val="00493283"/>
    <w:rsid w:val="004936CE"/>
    <w:rsid w:val="00493F33"/>
    <w:rsid w:val="00494449"/>
    <w:rsid w:val="00494D7E"/>
    <w:rsid w:val="00495069"/>
    <w:rsid w:val="00495181"/>
    <w:rsid w:val="0049558A"/>
    <w:rsid w:val="00495834"/>
    <w:rsid w:val="00495B68"/>
    <w:rsid w:val="00495E00"/>
    <w:rsid w:val="004960DF"/>
    <w:rsid w:val="00496263"/>
    <w:rsid w:val="0049685F"/>
    <w:rsid w:val="004970D0"/>
    <w:rsid w:val="004974A2"/>
    <w:rsid w:val="00497577"/>
    <w:rsid w:val="00497CC5"/>
    <w:rsid w:val="00497DC0"/>
    <w:rsid w:val="00497E65"/>
    <w:rsid w:val="004A0847"/>
    <w:rsid w:val="004A0AEE"/>
    <w:rsid w:val="004A0B68"/>
    <w:rsid w:val="004A0D0A"/>
    <w:rsid w:val="004A119C"/>
    <w:rsid w:val="004A1263"/>
    <w:rsid w:val="004A12BA"/>
    <w:rsid w:val="004A19A1"/>
    <w:rsid w:val="004A1A37"/>
    <w:rsid w:val="004A1AE1"/>
    <w:rsid w:val="004A2129"/>
    <w:rsid w:val="004A2327"/>
    <w:rsid w:val="004A23DA"/>
    <w:rsid w:val="004A23DE"/>
    <w:rsid w:val="004A26AB"/>
    <w:rsid w:val="004A2974"/>
    <w:rsid w:val="004A2AA4"/>
    <w:rsid w:val="004A2ADC"/>
    <w:rsid w:val="004A2B24"/>
    <w:rsid w:val="004A2C55"/>
    <w:rsid w:val="004A2CA7"/>
    <w:rsid w:val="004A3249"/>
    <w:rsid w:val="004A37A5"/>
    <w:rsid w:val="004A3C0E"/>
    <w:rsid w:val="004A3E7A"/>
    <w:rsid w:val="004A4151"/>
    <w:rsid w:val="004A4490"/>
    <w:rsid w:val="004A48E2"/>
    <w:rsid w:val="004A4A91"/>
    <w:rsid w:val="004A4F19"/>
    <w:rsid w:val="004A4F5C"/>
    <w:rsid w:val="004A4F80"/>
    <w:rsid w:val="004A509D"/>
    <w:rsid w:val="004A522D"/>
    <w:rsid w:val="004A5E7D"/>
    <w:rsid w:val="004A5FCA"/>
    <w:rsid w:val="004A63A3"/>
    <w:rsid w:val="004A65C5"/>
    <w:rsid w:val="004A66BC"/>
    <w:rsid w:val="004A67D0"/>
    <w:rsid w:val="004A6BFE"/>
    <w:rsid w:val="004A7556"/>
    <w:rsid w:val="004B059F"/>
    <w:rsid w:val="004B05B8"/>
    <w:rsid w:val="004B0C0D"/>
    <w:rsid w:val="004B0E6E"/>
    <w:rsid w:val="004B1019"/>
    <w:rsid w:val="004B1282"/>
    <w:rsid w:val="004B12ED"/>
    <w:rsid w:val="004B151E"/>
    <w:rsid w:val="004B1566"/>
    <w:rsid w:val="004B15F0"/>
    <w:rsid w:val="004B1638"/>
    <w:rsid w:val="004B1672"/>
    <w:rsid w:val="004B19D0"/>
    <w:rsid w:val="004B1DCF"/>
    <w:rsid w:val="004B1ECA"/>
    <w:rsid w:val="004B1F23"/>
    <w:rsid w:val="004B2396"/>
    <w:rsid w:val="004B24CB"/>
    <w:rsid w:val="004B2A1A"/>
    <w:rsid w:val="004B35F0"/>
    <w:rsid w:val="004B3729"/>
    <w:rsid w:val="004B379F"/>
    <w:rsid w:val="004B3C43"/>
    <w:rsid w:val="004B3D3A"/>
    <w:rsid w:val="004B3F31"/>
    <w:rsid w:val="004B3F59"/>
    <w:rsid w:val="004B3FB9"/>
    <w:rsid w:val="004B42EB"/>
    <w:rsid w:val="004B44CB"/>
    <w:rsid w:val="004B45D5"/>
    <w:rsid w:val="004B4ABF"/>
    <w:rsid w:val="004B4BD8"/>
    <w:rsid w:val="004B4C91"/>
    <w:rsid w:val="004B4CF8"/>
    <w:rsid w:val="004B4E46"/>
    <w:rsid w:val="004B5789"/>
    <w:rsid w:val="004B591D"/>
    <w:rsid w:val="004B5DAC"/>
    <w:rsid w:val="004B6EA4"/>
    <w:rsid w:val="004B7280"/>
    <w:rsid w:val="004B7849"/>
    <w:rsid w:val="004B7FBD"/>
    <w:rsid w:val="004C0051"/>
    <w:rsid w:val="004C04D9"/>
    <w:rsid w:val="004C05AD"/>
    <w:rsid w:val="004C0850"/>
    <w:rsid w:val="004C0857"/>
    <w:rsid w:val="004C09F5"/>
    <w:rsid w:val="004C147B"/>
    <w:rsid w:val="004C19DB"/>
    <w:rsid w:val="004C1AB2"/>
    <w:rsid w:val="004C1F0F"/>
    <w:rsid w:val="004C1F63"/>
    <w:rsid w:val="004C23FD"/>
    <w:rsid w:val="004C2CF9"/>
    <w:rsid w:val="004C3385"/>
    <w:rsid w:val="004C3C22"/>
    <w:rsid w:val="004C3C92"/>
    <w:rsid w:val="004C43DB"/>
    <w:rsid w:val="004C469A"/>
    <w:rsid w:val="004C47F9"/>
    <w:rsid w:val="004C4CF6"/>
    <w:rsid w:val="004C5C3B"/>
    <w:rsid w:val="004C5C6B"/>
    <w:rsid w:val="004C5D24"/>
    <w:rsid w:val="004C5DDD"/>
    <w:rsid w:val="004C6114"/>
    <w:rsid w:val="004C6307"/>
    <w:rsid w:val="004C6949"/>
    <w:rsid w:val="004C69CF"/>
    <w:rsid w:val="004C69D4"/>
    <w:rsid w:val="004C70B6"/>
    <w:rsid w:val="004C726D"/>
    <w:rsid w:val="004C7495"/>
    <w:rsid w:val="004D0024"/>
    <w:rsid w:val="004D0614"/>
    <w:rsid w:val="004D08E4"/>
    <w:rsid w:val="004D104F"/>
    <w:rsid w:val="004D13B9"/>
    <w:rsid w:val="004D16F6"/>
    <w:rsid w:val="004D1B47"/>
    <w:rsid w:val="004D1BE3"/>
    <w:rsid w:val="004D1F83"/>
    <w:rsid w:val="004D2158"/>
    <w:rsid w:val="004D21A7"/>
    <w:rsid w:val="004D255A"/>
    <w:rsid w:val="004D261C"/>
    <w:rsid w:val="004D26DB"/>
    <w:rsid w:val="004D3381"/>
    <w:rsid w:val="004D36FF"/>
    <w:rsid w:val="004D3FD8"/>
    <w:rsid w:val="004D40C2"/>
    <w:rsid w:val="004D40E1"/>
    <w:rsid w:val="004D4540"/>
    <w:rsid w:val="004D45A2"/>
    <w:rsid w:val="004D52DC"/>
    <w:rsid w:val="004D584B"/>
    <w:rsid w:val="004D59C6"/>
    <w:rsid w:val="004D5AA0"/>
    <w:rsid w:val="004D5AE9"/>
    <w:rsid w:val="004D5C91"/>
    <w:rsid w:val="004D5F68"/>
    <w:rsid w:val="004D601D"/>
    <w:rsid w:val="004D61ED"/>
    <w:rsid w:val="004D6533"/>
    <w:rsid w:val="004D67E4"/>
    <w:rsid w:val="004D6B48"/>
    <w:rsid w:val="004D6C5B"/>
    <w:rsid w:val="004D75A0"/>
    <w:rsid w:val="004D778C"/>
    <w:rsid w:val="004D7871"/>
    <w:rsid w:val="004D7ABB"/>
    <w:rsid w:val="004D7FF8"/>
    <w:rsid w:val="004E000C"/>
    <w:rsid w:val="004E04DD"/>
    <w:rsid w:val="004E069F"/>
    <w:rsid w:val="004E0EB8"/>
    <w:rsid w:val="004E1821"/>
    <w:rsid w:val="004E1FDB"/>
    <w:rsid w:val="004E2195"/>
    <w:rsid w:val="004E2446"/>
    <w:rsid w:val="004E24BB"/>
    <w:rsid w:val="004E2B62"/>
    <w:rsid w:val="004E2CB9"/>
    <w:rsid w:val="004E2D89"/>
    <w:rsid w:val="004E2E92"/>
    <w:rsid w:val="004E30D1"/>
    <w:rsid w:val="004E32ED"/>
    <w:rsid w:val="004E32FD"/>
    <w:rsid w:val="004E3677"/>
    <w:rsid w:val="004E3823"/>
    <w:rsid w:val="004E3838"/>
    <w:rsid w:val="004E3D10"/>
    <w:rsid w:val="004E4013"/>
    <w:rsid w:val="004E406C"/>
    <w:rsid w:val="004E41AF"/>
    <w:rsid w:val="004E47B0"/>
    <w:rsid w:val="004E49A5"/>
    <w:rsid w:val="004E4B1E"/>
    <w:rsid w:val="004E4C1B"/>
    <w:rsid w:val="004E4E17"/>
    <w:rsid w:val="004E502E"/>
    <w:rsid w:val="004E56B0"/>
    <w:rsid w:val="004E5C32"/>
    <w:rsid w:val="004E5ECA"/>
    <w:rsid w:val="004E6261"/>
    <w:rsid w:val="004E6D38"/>
    <w:rsid w:val="004E6DA5"/>
    <w:rsid w:val="004E71FB"/>
    <w:rsid w:val="004E742A"/>
    <w:rsid w:val="004E75AC"/>
    <w:rsid w:val="004E789C"/>
    <w:rsid w:val="004E7A65"/>
    <w:rsid w:val="004E7AEF"/>
    <w:rsid w:val="004E7F14"/>
    <w:rsid w:val="004F0486"/>
    <w:rsid w:val="004F0563"/>
    <w:rsid w:val="004F0A14"/>
    <w:rsid w:val="004F0C1C"/>
    <w:rsid w:val="004F10AF"/>
    <w:rsid w:val="004F1142"/>
    <w:rsid w:val="004F260D"/>
    <w:rsid w:val="004F2989"/>
    <w:rsid w:val="004F30C8"/>
    <w:rsid w:val="004F3164"/>
    <w:rsid w:val="004F32DA"/>
    <w:rsid w:val="004F3359"/>
    <w:rsid w:val="004F37A6"/>
    <w:rsid w:val="004F38F7"/>
    <w:rsid w:val="004F3DC4"/>
    <w:rsid w:val="004F405D"/>
    <w:rsid w:val="004F42CB"/>
    <w:rsid w:val="004F4600"/>
    <w:rsid w:val="004F482B"/>
    <w:rsid w:val="004F4855"/>
    <w:rsid w:val="004F4A04"/>
    <w:rsid w:val="004F4C1D"/>
    <w:rsid w:val="004F4F6D"/>
    <w:rsid w:val="004F4F84"/>
    <w:rsid w:val="004F50BF"/>
    <w:rsid w:val="004F596C"/>
    <w:rsid w:val="004F5BD1"/>
    <w:rsid w:val="004F60FB"/>
    <w:rsid w:val="004F63E6"/>
    <w:rsid w:val="004F6AAD"/>
    <w:rsid w:val="004F6C98"/>
    <w:rsid w:val="004F728D"/>
    <w:rsid w:val="004F7732"/>
    <w:rsid w:val="004F77D4"/>
    <w:rsid w:val="004F784C"/>
    <w:rsid w:val="004F78D8"/>
    <w:rsid w:val="004F7901"/>
    <w:rsid w:val="0050002D"/>
    <w:rsid w:val="005000FD"/>
    <w:rsid w:val="00500220"/>
    <w:rsid w:val="0050036A"/>
    <w:rsid w:val="00500789"/>
    <w:rsid w:val="00500BCF"/>
    <w:rsid w:val="005013C6"/>
    <w:rsid w:val="0050170E"/>
    <w:rsid w:val="00501A4C"/>
    <w:rsid w:val="00501FDE"/>
    <w:rsid w:val="005028D9"/>
    <w:rsid w:val="00502B2A"/>
    <w:rsid w:val="005030F5"/>
    <w:rsid w:val="00503394"/>
    <w:rsid w:val="00503A6E"/>
    <w:rsid w:val="00503CDD"/>
    <w:rsid w:val="00503D57"/>
    <w:rsid w:val="00503DB3"/>
    <w:rsid w:val="00503FD2"/>
    <w:rsid w:val="00504267"/>
    <w:rsid w:val="005047DA"/>
    <w:rsid w:val="00504A6D"/>
    <w:rsid w:val="00504CFC"/>
    <w:rsid w:val="005052E6"/>
    <w:rsid w:val="005055C6"/>
    <w:rsid w:val="00505735"/>
    <w:rsid w:val="00505979"/>
    <w:rsid w:val="00505E15"/>
    <w:rsid w:val="00506131"/>
    <w:rsid w:val="00506151"/>
    <w:rsid w:val="005067BD"/>
    <w:rsid w:val="00506B18"/>
    <w:rsid w:val="005072A2"/>
    <w:rsid w:val="00507BE6"/>
    <w:rsid w:val="00507DFB"/>
    <w:rsid w:val="00507FB5"/>
    <w:rsid w:val="005101F8"/>
    <w:rsid w:val="00510409"/>
    <w:rsid w:val="00510F02"/>
    <w:rsid w:val="00511241"/>
    <w:rsid w:val="00511826"/>
    <w:rsid w:val="00512072"/>
    <w:rsid w:val="00512073"/>
    <w:rsid w:val="0051209F"/>
    <w:rsid w:val="0051217C"/>
    <w:rsid w:val="005122D4"/>
    <w:rsid w:val="00512685"/>
    <w:rsid w:val="005129E1"/>
    <w:rsid w:val="00512EFF"/>
    <w:rsid w:val="005137B7"/>
    <w:rsid w:val="00513872"/>
    <w:rsid w:val="005142BD"/>
    <w:rsid w:val="005145D0"/>
    <w:rsid w:val="00514F99"/>
    <w:rsid w:val="005153DF"/>
    <w:rsid w:val="00515426"/>
    <w:rsid w:val="00515452"/>
    <w:rsid w:val="005155D7"/>
    <w:rsid w:val="0051589A"/>
    <w:rsid w:val="00515AEA"/>
    <w:rsid w:val="00515E02"/>
    <w:rsid w:val="00515E0D"/>
    <w:rsid w:val="0051607A"/>
    <w:rsid w:val="0051617A"/>
    <w:rsid w:val="00516AC0"/>
    <w:rsid w:val="00517010"/>
    <w:rsid w:val="00517A9B"/>
    <w:rsid w:val="00517DC4"/>
    <w:rsid w:val="00517E80"/>
    <w:rsid w:val="005201CD"/>
    <w:rsid w:val="005202C6"/>
    <w:rsid w:val="00520595"/>
    <w:rsid w:val="0052094C"/>
    <w:rsid w:val="00520D1E"/>
    <w:rsid w:val="00520E13"/>
    <w:rsid w:val="00521302"/>
    <w:rsid w:val="005213BD"/>
    <w:rsid w:val="005215E0"/>
    <w:rsid w:val="00521DDA"/>
    <w:rsid w:val="00521DDE"/>
    <w:rsid w:val="00522095"/>
    <w:rsid w:val="0052254F"/>
    <w:rsid w:val="005225C4"/>
    <w:rsid w:val="00522AC5"/>
    <w:rsid w:val="00522C7B"/>
    <w:rsid w:val="005230A9"/>
    <w:rsid w:val="005230E3"/>
    <w:rsid w:val="005230EA"/>
    <w:rsid w:val="0052328B"/>
    <w:rsid w:val="00523956"/>
    <w:rsid w:val="0052419D"/>
    <w:rsid w:val="005246E2"/>
    <w:rsid w:val="00524BC1"/>
    <w:rsid w:val="00524C31"/>
    <w:rsid w:val="00524C4E"/>
    <w:rsid w:val="00524C5F"/>
    <w:rsid w:val="00524EE7"/>
    <w:rsid w:val="00525344"/>
    <w:rsid w:val="00525A58"/>
    <w:rsid w:val="00525ABA"/>
    <w:rsid w:val="00525F3C"/>
    <w:rsid w:val="00526240"/>
    <w:rsid w:val="00526D0E"/>
    <w:rsid w:val="0052795F"/>
    <w:rsid w:val="00527DBD"/>
    <w:rsid w:val="00527F62"/>
    <w:rsid w:val="00530219"/>
    <w:rsid w:val="0053033B"/>
    <w:rsid w:val="005303FF"/>
    <w:rsid w:val="00531053"/>
    <w:rsid w:val="00531481"/>
    <w:rsid w:val="00531C1D"/>
    <w:rsid w:val="0053208E"/>
    <w:rsid w:val="00532349"/>
    <w:rsid w:val="005325AA"/>
    <w:rsid w:val="00532A7B"/>
    <w:rsid w:val="00532A9E"/>
    <w:rsid w:val="00532E48"/>
    <w:rsid w:val="005330CC"/>
    <w:rsid w:val="005336A8"/>
    <w:rsid w:val="0053393A"/>
    <w:rsid w:val="00533AC3"/>
    <w:rsid w:val="00533BF8"/>
    <w:rsid w:val="00533D33"/>
    <w:rsid w:val="00533DFA"/>
    <w:rsid w:val="00533EA7"/>
    <w:rsid w:val="00534261"/>
    <w:rsid w:val="0053436B"/>
    <w:rsid w:val="00534404"/>
    <w:rsid w:val="005349E3"/>
    <w:rsid w:val="005350E7"/>
    <w:rsid w:val="0053528F"/>
    <w:rsid w:val="005353C5"/>
    <w:rsid w:val="00535F02"/>
    <w:rsid w:val="00535FF6"/>
    <w:rsid w:val="00536315"/>
    <w:rsid w:val="00536362"/>
    <w:rsid w:val="00536B42"/>
    <w:rsid w:val="0053770E"/>
    <w:rsid w:val="00537775"/>
    <w:rsid w:val="005377EA"/>
    <w:rsid w:val="00537BA9"/>
    <w:rsid w:val="00537BCA"/>
    <w:rsid w:val="00537E49"/>
    <w:rsid w:val="00537FE8"/>
    <w:rsid w:val="00540194"/>
    <w:rsid w:val="00540476"/>
    <w:rsid w:val="005404FE"/>
    <w:rsid w:val="00540946"/>
    <w:rsid w:val="00540BCA"/>
    <w:rsid w:val="00540FDE"/>
    <w:rsid w:val="00541319"/>
    <w:rsid w:val="0054147B"/>
    <w:rsid w:val="0054148A"/>
    <w:rsid w:val="005414DA"/>
    <w:rsid w:val="00541825"/>
    <w:rsid w:val="00541D70"/>
    <w:rsid w:val="00541E6C"/>
    <w:rsid w:val="00541FC4"/>
    <w:rsid w:val="00542063"/>
    <w:rsid w:val="0054213F"/>
    <w:rsid w:val="005421E8"/>
    <w:rsid w:val="00542449"/>
    <w:rsid w:val="005424F6"/>
    <w:rsid w:val="005428A2"/>
    <w:rsid w:val="005428D1"/>
    <w:rsid w:val="00542B7D"/>
    <w:rsid w:val="00542CF6"/>
    <w:rsid w:val="00542F75"/>
    <w:rsid w:val="00543229"/>
    <w:rsid w:val="0054344F"/>
    <w:rsid w:val="00543607"/>
    <w:rsid w:val="00543700"/>
    <w:rsid w:val="00543C84"/>
    <w:rsid w:val="00544A5D"/>
    <w:rsid w:val="00544F1C"/>
    <w:rsid w:val="0054505B"/>
    <w:rsid w:val="005455C1"/>
    <w:rsid w:val="0054583D"/>
    <w:rsid w:val="0054585F"/>
    <w:rsid w:val="005459A5"/>
    <w:rsid w:val="00545F29"/>
    <w:rsid w:val="00546119"/>
    <w:rsid w:val="0054615F"/>
    <w:rsid w:val="00546427"/>
    <w:rsid w:val="005464AE"/>
    <w:rsid w:val="0054674E"/>
    <w:rsid w:val="00546851"/>
    <w:rsid w:val="0054750A"/>
    <w:rsid w:val="00547893"/>
    <w:rsid w:val="005479FD"/>
    <w:rsid w:val="00547A70"/>
    <w:rsid w:val="00547A8E"/>
    <w:rsid w:val="00547E52"/>
    <w:rsid w:val="00550191"/>
    <w:rsid w:val="00550495"/>
    <w:rsid w:val="005507F2"/>
    <w:rsid w:val="00550B4C"/>
    <w:rsid w:val="00550D5E"/>
    <w:rsid w:val="00550FDD"/>
    <w:rsid w:val="00551597"/>
    <w:rsid w:val="00551695"/>
    <w:rsid w:val="00551D55"/>
    <w:rsid w:val="00551D5C"/>
    <w:rsid w:val="00551F5A"/>
    <w:rsid w:val="00551FC6"/>
    <w:rsid w:val="00552077"/>
    <w:rsid w:val="0055233C"/>
    <w:rsid w:val="00552374"/>
    <w:rsid w:val="005524DF"/>
    <w:rsid w:val="00552516"/>
    <w:rsid w:val="005525F0"/>
    <w:rsid w:val="00552ABE"/>
    <w:rsid w:val="00552D04"/>
    <w:rsid w:val="0055339A"/>
    <w:rsid w:val="0055354A"/>
    <w:rsid w:val="005537A5"/>
    <w:rsid w:val="005538DB"/>
    <w:rsid w:val="00553949"/>
    <w:rsid w:val="00553B1D"/>
    <w:rsid w:val="00553E68"/>
    <w:rsid w:val="0055406E"/>
    <w:rsid w:val="00554240"/>
    <w:rsid w:val="00554A8C"/>
    <w:rsid w:val="00555846"/>
    <w:rsid w:val="0055619C"/>
    <w:rsid w:val="005561B9"/>
    <w:rsid w:val="00556469"/>
    <w:rsid w:val="00556565"/>
    <w:rsid w:val="005569A4"/>
    <w:rsid w:val="00557922"/>
    <w:rsid w:val="00557CAA"/>
    <w:rsid w:val="00557DC6"/>
    <w:rsid w:val="005602B5"/>
    <w:rsid w:val="005602EE"/>
    <w:rsid w:val="005607B6"/>
    <w:rsid w:val="005607C5"/>
    <w:rsid w:val="00560CD6"/>
    <w:rsid w:val="00560F89"/>
    <w:rsid w:val="005610B6"/>
    <w:rsid w:val="0056124D"/>
    <w:rsid w:val="005619F9"/>
    <w:rsid w:val="00561AC7"/>
    <w:rsid w:val="00561B63"/>
    <w:rsid w:val="00561B93"/>
    <w:rsid w:val="005620D3"/>
    <w:rsid w:val="005621D4"/>
    <w:rsid w:val="005623D7"/>
    <w:rsid w:val="005627B1"/>
    <w:rsid w:val="00562862"/>
    <w:rsid w:val="00562922"/>
    <w:rsid w:val="005629E7"/>
    <w:rsid w:val="00562A24"/>
    <w:rsid w:val="00562C7E"/>
    <w:rsid w:val="00562FD5"/>
    <w:rsid w:val="00562FE5"/>
    <w:rsid w:val="00563059"/>
    <w:rsid w:val="005631AA"/>
    <w:rsid w:val="00563685"/>
    <w:rsid w:val="005636C8"/>
    <w:rsid w:val="00563752"/>
    <w:rsid w:val="00563B99"/>
    <w:rsid w:val="00563EE6"/>
    <w:rsid w:val="00564199"/>
    <w:rsid w:val="005641EF"/>
    <w:rsid w:val="005642A8"/>
    <w:rsid w:val="005642B4"/>
    <w:rsid w:val="00564918"/>
    <w:rsid w:val="00564BBA"/>
    <w:rsid w:val="00564FFD"/>
    <w:rsid w:val="005653EE"/>
    <w:rsid w:val="0056555C"/>
    <w:rsid w:val="00565A76"/>
    <w:rsid w:val="00565E03"/>
    <w:rsid w:val="0056637D"/>
    <w:rsid w:val="00566518"/>
    <w:rsid w:val="00566A61"/>
    <w:rsid w:val="00566AF5"/>
    <w:rsid w:val="00566B1D"/>
    <w:rsid w:val="005670E7"/>
    <w:rsid w:val="005671F2"/>
    <w:rsid w:val="0056780E"/>
    <w:rsid w:val="00567B0D"/>
    <w:rsid w:val="00570011"/>
    <w:rsid w:val="00570918"/>
    <w:rsid w:val="00570BD8"/>
    <w:rsid w:val="00571100"/>
    <w:rsid w:val="00571AE6"/>
    <w:rsid w:val="00571E22"/>
    <w:rsid w:val="00571FBA"/>
    <w:rsid w:val="005720BF"/>
    <w:rsid w:val="0057222B"/>
    <w:rsid w:val="00572729"/>
    <w:rsid w:val="005727CE"/>
    <w:rsid w:val="0057323E"/>
    <w:rsid w:val="00573521"/>
    <w:rsid w:val="0057385B"/>
    <w:rsid w:val="00573C5F"/>
    <w:rsid w:val="00573E58"/>
    <w:rsid w:val="0057428B"/>
    <w:rsid w:val="00574629"/>
    <w:rsid w:val="005748E7"/>
    <w:rsid w:val="0057514C"/>
    <w:rsid w:val="00575646"/>
    <w:rsid w:val="005757AF"/>
    <w:rsid w:val="0057630C"/>
    <w:rsid w:val="005766B8"/>
    <w:rsid w:val="005769A0"/>
    <w:rsid w:val="0057704B"/>
    <w:rsid w:val="005772B2"/>
    <w:rsid w:val="0057734E"/>
    <w:rsid w:val="0057744D"/>
    <w:rsid w:val="005778ED"/>
    <w:rsid w:val="0058047A"/>
    <w:rsid w:val="005809B6"/>
    <w:rsid w:val="00580B70"/>
    <w:rsid w:val="00581B40"/>
    <w:rsid w:val="00581D3A"/>
    <w:rsid w:val="00581E21"/>
    <w:rsid w:val="00581E9D"/>
    <w:rsid w:val="0058205F"/>
    <w:rsid w:val="005820A2"/>
    <w:rsid w:val="00582180"/>
    <w:rsid w:val="0058226A"/>
    <w:rsid w:val="00582418"/>
    <w:rsid w:val="00582476"/>
    <w:rsid w:val="00582C47"/>
    <w:rsid w:val="00582C5C"/>
    <w:rsid w:val="00583050"/>
    <w:rsid w:val="0058316E"/>
    <w:rsid w:val="00583300"/>
    <w:rsid w:val="005834C8"/>
    <w:rsid w:val="00583522"/>
    <w:rsid w:val="00583F36"/>
    <w:rsid w:val="0058454D"/>
    <w:rsid w:val="00584742"/>
    <w:rsid w:val="00584A31"/>
    <w:rsid w:val="00584AEF"/>
    <w:rsid w:val="00585364"/>
    <w:rsid w:val="00585A6A"/>
    <w:rsid w:val="00585B64"/>
    <w:rsid w:val="00585BA9"/>
    <w:rsid w:val="00585C46"/>
    <w:rsid w:val="00585E02"/>
    <w:rsid w:val="00585EF3"/>
    <w:rsid w:val="00586078"/>
    <w:rsid w:val="005860FF"/>
    <w:rsid w:val="00586212"/>
    <w:rsid w:val="00586460"/>
    <w:rsid w:val="00586811"/>
    <w:rsid w:val="00586A11"/>
    <w:rsid w:val="00586A14"/>
    <w:rsid w:val="00586E40"/>
    <w:rsid w:val="00587207"/>
    <w:rsid w:val="005874FE"/>
    <w:rsid w:val="0058770B"/>
    <w:rsid w:val="0058771A"/>
    <w:rsid w:val="00587782"/>
    <w:rsid w:val="00587864"/>
    <w:rsid w:val="00587A8C"/>
    <w:rsid w:val="00587BC4"/>
    <w:rsid w:val="00587BDA"/>
    <w:rsid w:val="00587D58"/>
    <w:rsid w:val="0059089C"/>
    <w:rsid w:val="005910FE"/>
    <w:rsid w:val="005911E9"/>
    <w:rsid w:val="005912D3"/>
    <w:rsid w:val="0059135E"/>
    <w:rsid w:val="00591782"/>
    <w:rsid w:val="00591C6D"/>
    <w:rsid w:val="005921EA"/>
    <w:rsid w:val="00592401"/>
    <w:rsid w:val="00592768"/>
    <w:rsid w:val="00592E36"/>
    <w:rsid w:val="0059316D"/>
    <w:rsid w:val="005932B0"/>
    <w:rsid w:val="005932EE"/>
    <w:rsid w:val="005933A4"/>
    <w:rsid w:val="00593412"/>
    <w:rsid w:val="005936E5"/>
    <w:rsid w:val="00593B83"/>
    <w:rsid w:val="00593E59"/>
    <w:rsid w:val="00593E9C"/>
    <w:rsid w:val="00593F7B"/>
    <w:rsid w:val="0059421A"/>
    <w:rsid w:val="0059435A"/>
    <w:rsid w:val="00595004"/>
    <w:rsid w:val="0059517B"/>
    <w:rsid w:val="00595A3A"/>
    <w:rsid w:val="00595C0F"/>
    <w:rsid w:val="00595E52"/>
    <w:rsid w:val="00595EF1"/>
    <w:rsid w:val="00596021"/>
    <w:rsid w:val="005960CB"/>
    <w:rsid w:val="005962BE"/>
    <w:rsid w:val="00596419"/>
    <w:rsid w:val="00596609"/>
    <w:rsid w:val="00596D74"/>
    <w:rsid w:val="005973A7"/>
    <w:rsid w:val="00597973"/>
    <w:rsid w:val="005A0617"/>
    <w:rsid w:val="005A06DD"/>
    <w:rsid w:val="005A08C9"/>
    <w:rsid w:val="005A19C2"/>
    <w:rsid w:val="005A22E4"/>
    <w:rsid w:val="005A2B01"/>
    <w:rsid w:val="005A2D39"/>
    <w:rsid w:val="005A2DF6"/>
    <w:rsid w:val="005A30B5"/>
    <w:rsid w:val="005A3306"/>
    <w:rsid w:val="005A3406"/>
    <w:rsid w:val="005A3754"/>
    <w:rsid w:val="005A3CB0"/>
    <w:rsid w:val="005A3CDA"/>
    <w:rsid w:val="005A3E7E"/>
    <w:rsid w:val="005A4039"/>
    <w:rsid w:val="005A4184"/>
    <w:rsid w:val="005A45AB"/>
    <w:rsid w:val="005A4780"/>
    <w:rsid w:val="005A4BCE"/>
    <w:rsid w:val="005A4D7F"/>
    <w:rsid w:val="005A5389"/>
    <w:rsid w:val="005A57C4"/>
    <w:rsid w:val="005A5856"/>
    <w:rsid w:val="005A585A"/>
    <w:rsid w:val="005A58A2"/>
    <w:rsid w:val="005A5AB2"/>
    <w:rsid w:val="005A5CA2"/>
    <w:rsid w:val="005A5F1B"/>
    <w:rsid w:val="005A60EB"/>
    <w:rsid w:val="005A665B"/>
    <w:rsid w:val="005A6E31"/>
    <w:rsid w:val="005A75B1"/>
    <w:rsid w:val="005B121D"/>
    <w:rsid w:val="005B150C"/>
    <w:rsid w:val="005B2334"/>
    <w:rsid w:val="005B2635"/>
    <w:rsid w:val="005B2DFE"/>
    <w:rsid w:val="005B2E29"/>
    <w:rsid w:val="005B2E57"/>
    <w:rsid w:val="005B338D"/>
    <w:rsid w:val="005B39DF"/>
    <w:rsid w:val="005B3A75"/>
    <w:rsid w:val="005B3F08"/>
    <w:rsid w:val="005B40AE"/>
    <w:rsid w:val="005B40D8"/>
    <w:rsid w:val="005B41CC"/>
    <w:rsid w:val="005B46E2"/>
    <w:rsid w:val="005B4787"/>
    <w:rsid w:val="005B486F"/>
    <w:rsid w:val="005B49F6"/>
    <w:rsid w:val="005B5078"/>
    <w:rsid w:val="005B52CC"/>
    <w:rsid w:val="005B5389"/>
    <w:rsid w:val="005B567D"/>
    <w:rsid w:val="005B57DD"/>
    <w:rsid w:val="005B593B"/>
    <w:rsid w:val="005B5D4D"/>
    <w:rsid w:val="005B5D50"/>
    <w:rsid w:val="005B6979"/>
    <w:rsid w:val="005B6DEC"/>
    <w:rsid w:val="005B6E88"/>
    <w:rsid w:val="005B7166"/>
    <w:rsid w:val="005B72FF"/>
    <w:rsid w:val="005B7363"/>
    <w:rsid w:val="005B76CF"/>
    <w:rsid w:val="005B7F43"/>
    <w:rsid w:val="005C033A"/>
    <w:rsid w:val="005C0484"/>
    <w:rsid w:val="005C0682"/>
    <w:rsid w:val="005C0A6C"/>
    <w:rsid w:val="005C0E12"/>
    <w:rsid w:val="005C10B8"/>
    <w:rsid w:val="005C1159"/>
    <w:rsid w:val="005C1430"/>
    <w:rsid w:val="005C1B67"/>
    <w:rsid w:val="005C254C"/>
    <w:rsid w:val="005C25AC"/>
    <w:rsid w:val="005C2B04"/>
    <w:rsid w:val="005C3076"/>
    <w:rsid w:val="005C315F"/>
    <w:rsid w:val="005C3215"/>
    <w:rsid w:val="005C3478"/>
    <w:rsid w:val="005C38AA"/>
    <w:rsid w:val="005C3C88"/>
    <w:rsid w:val="005C44B9"/>
    <w:rsid w:val="005C4632"/>
    <w:rsid w:val="005C46FB"/>
    <w:rsid w:val="005C4ABD"/>
    <w:rsid w:val="005C4D49"/>
    <w:rsid w:val="005C5107"/>
    <w:rsid w:val="005C5142"/>
    <w:rsid w:val="005C5151"/>
    <w:rsid w:val="005C51EE"/>
    <w:rsid w:val="005C5338"/>
    <w:rsid w:val="005C5697"/>
    <w:rsid w:val="005C5E9F"/>
    <w:rsid w:val="005C6459"/>
    <w:rsid w:val="005C6566"/>
    <w:rsid w:val="005C65CE"/>
    <w:rsid w:val="005C6ED4"/>
    <w:rsid w:val="005C6F0E"/>
    <w:rsid w:val="005C70E7"/>
    <w:rsid w:val="005C7718"/>
    <w:rsid w:val="005C77AD"/>
    <w:rsid w:val="005C78B7"/>
    <w:rsid w:val="005C79A0"/>
    <w:rsid w:val="005D0233"/>
    <w:rsid w:val="005D02DD"/>
    <w:rsid w:val="005D0DFF"/>
    <w:rsid w:val="005D1436"/>
    <w:rsid w:val="005D149D"/>
    <w:rsid w:val="005D174B"/>
    <w:rsid w:val="005D1BB0"/>
    <w:rsid w:val="005D200F"/>
    <w:rsid w:val="005D2131"/>
    <w:rsid w:val="005D22E2"/>
    <w:rsid w:val="005D24D7"/>
    <w:rsid w:val="005D2563"/>
    <w:rsid w:val="005D26C7"/>
    <w:rsid w:val="005D27D1"/>
    <w:rsid w:val="005D28DA"/>
    <w:rsid w:val="005D2AD2"/>
    <w:rsid w:val="005D2B6F"/>
    <w:rsid w:val="005D2BB5"/>
    <w:rsid w:val="005D3B12"/>
    <w:rsid w:val="005D4126"/>
    <w:rsid w:val="005D44EE"/>
    <w:rsid w:val="005D4A61"/>
    <w:rsid w:val="005D5048"/>
    <w:rsid w:val="005D5334"/>
    <w:rsid w:val="005D5790"/>
    <w:rsid w:val="005D5C1C"/>
    <w:rsid w:val="005D5CF2"/>
    <w:rsid w:val="005D6614"/>
    <w:rsid w:val="005D684F"/>
    <w:rsid w:val="005D68F3"/>
    <w:rsid w:val="005D6DC6"/>
    <w:rsid w:val="005D6DD6"/>
    <w:rsid w:val="005D6EFA"/>
    <w:rsid w:val="005D70A9"/>
    <w:rsid w:val="005D7146"/>
    <w:rsid w:val="005D737F"/>
    <w:rsid w:val="005D7598"/>
    <w:rsid w:val="005D75C9"/>
    <w:rsid w:val="005D78F6"/>
    <w:rsid w:val="005D79E2"/>
    <w:rsid w:val="005D7A3A"/>
    <w:rsid w:val="005D7B99"/>
    <w:rsid w:val="005D7BD2"/>
    <w:rsid w:val="005D7D23"/>
    <w:rsid w:val="005D7FBF"/>
    <w:rsid w:val="005E0938"/>
    <w:rsid w:val="005E145A"/>
    <w:rsid w:val="005E1786"/>
    <w:rsid w:val="005E1A46"/>
    <w:rsid w:val="005E1A91"/>
    <w:rsid w:val="005E2150"/>
    <w:rsid w:val="005E262D"/>
    <w:rsid w:val="005E2783"/>
    <w:rsid w:val="005E28ED"/>
    <w:rsid w:val="005E2F8E"/>
    <w:rsid w:val="005E35B3"/>
    <w:rsid w:val="005E364B"/>
    <w:rsid w:val="005E368E"/>
    <w:rsid w:val="005E3BA1"/>
    <w:rsid w:val="005E3C66"/>
    <w:rsid w:val="005E4831"/>
    <w:rsid w:val="005E48AA"/>
    <w:rsid w:val="005E51EC"/>
    <w:rsid w:val="005E5652"/>
    <w:rsid w:val="005E5AA7"/>
    <w:rsid w:val="005E5C7E"/>
    <w:rsid w:val="005E61DE"/>
    <w:rsid w:val="005E6304"/>
    <w:rsid w:val="005E6511"/>
    <w:rsid w:val="005E6E01"/>
    <w:rsid w:val="005E72D8"/>
    <w:rsid w:val="005E7452"/>
    <w:rsid w:val="005E7966"/>
    <w:rsid w:val="005E7AE0"/>
    <w:rsid w:val="005F0B7D"/>
    <w:rsid w:val="005F0FB1"/>
    <w:rsid w:val="005F114E"/>
    <w:rsid w:val="005F13AB"/>
    <w:rsid w:val="005F2354"/>
    <w:rsid w:val="005F2429"/>
    <w:rsid w:val="005F274F"/>
    <w:rsid w:val="005F3050"/>
    <w:rsid w:val="005F321C"/>
    <w:rsid w:val="005F3350"/>
    <w:rsid w:val="005F34A4"/>
    <w:rsid w:val="005F3561"/>
    <w:rsid w:val="005F3920"/>
    <w:rsid w:val="005F3971"/>
    <w:rsid w:val="005F41A2"/>
    <w:rsid w:val="005F461B"/>
    <w:rsid w:val="005F4706"/>
    <w:rsid w:val="005F4810"/>
    <w:rsid w:val="005F4A18"/>
    <w:rsid w:val="005F4AFF"/>
    <w:rsid w:val="005F4C07"/>
    <w:rsid w:val="005F4D4A"/>
    <w:rsid w:val="005F4EC7"/>
    <w:rsid w:val="005F52E4"/>
    <w:rsid w:val="005F536D"/>
    <w:rsid w:val="005F57E1"/>
    <w:rsid w:val="005F5CED"/>
    <w:rsid w:val="005F5E57"/>
    <w:rsid w:val="005F5EDF"/>
    <w:rsid w:val="005F6183"/>
    <w:rsid w:val="005F7039"/>
    <w:rsid w:val="005F783A"/>
    <w:rsid w:val="005F7F36"/>
    <w:rsid w:val="00600072"/>
    <w:rsid w:val="00600371"/>
    <w:rsid w:val="00600462"/>
    <w:rsid w:val="006005CA"/>
    <w:rsid w:val="0060073E"/>
    <w:rsid w:val="0060090C"/>
    <w:rsid w:val="00600A14"/>
    <w:rsid w:val="00600CFB"/>
    <w:rsid w:val="00600E75"/>
    <w:rsid w:val="00600F2E"/>
    <w:rsid w:val="006011CA"/>
    <w:rsid w:val="006017BC"/>
    <w:rsid w:val="006017FE"/>
    <w:rsid w:val="00601902"/>
    <w:rsid w:val="00601A8A"/>
    <w:rsid w:val="00601B01"/>
    <w:rsid w:val="00601CEB"/>
    <w:rsid w:val="006024B7"/>
    <w:rsid w:val="006026B2"/>
    <w:rsid w:val="006029E9"/>
    <w:rsid w:val="00602D22"/>
    <w:rsid w:val="00602D7D"/>
    <w:rsid w:val="006036D8"/>
    <w:rsid w:val="006038F5"/>
    <w:rsid w:val="00603A0F"/>
    <w:rsid w:val="00603C76"/>
    <w:rsid w:val="00603DBA"/>
    <w:rsid w:val="00603DCC"/>
    <w:rsid w:val="00603E5F"/>
    <w:rsid w:val="006046D0"/>
    <w:rsid w:val="006051D2"/>
    <w:rsid w:val="00605509"/>
    <w:rsid w:val="006055BD"/>
    <w:rsid w:val="006055D6"/>
    <w:rsid w:val="00605929"/>
    <w:rsid w:val="00605C47"/>
    <w:rsid w:val="00605CBD"/>
    <w:rsid w:val="006061F9"/>
    <w:rsid w:val="00606703"/>
    <w:rsid w:val="00606817"/>
    <w:rsid w:val="006069D1"/>
    <w:rsid w:val="00606E5B"/>
    <w:rsid w:val="00606E67"/>
    <w:rsid w:val="00607873"/>
    <w:rsid w:val="006078FA"/>
    <w:rsid w:val="00607C8B"/>
    <w:rsid w:val="00610A53"/>
    <w:rsid w:val="006110BB"/>
    <w:rsid w:val="006111F9"/>
    <w:rsid w:val="00611445"/>
    <w:rsid w:val="00611BC7"/>
    <w:rsid w:val="00611F42"/>
    <w:rsid w:val="00611FC2"/>
    <w:rsid w:val="006122DF"/>
    <w:rsid w:val="006123FE"/>
    <w:rsid w:val="0061263E"/>
    <w:rsid w:val="0061290D"/>
    <w:rsid w:val="00612A69"/>
    <w:rsid w:val="00612E46"/>
    <w:rsid w:val="00613131"/>
    <w:rsid w:val="006131D7"/>
    <w:rsid w:val="006132AD"/>
    <w:rsid w:val="006132B6"/>
    <w:rsid w:val="00613838"/>
    <w:rsid w:val="00613CB4"/>
    <w:rsid w:val="00613E94"/>
    <w:rsid w:val="00614245"/>
    <w:rsid w:val="00614799"/>
    <w:rsid w:val="0061493D"/>
    <w:rsid w:val="00615036"/>
    <w:rsid w:val="00615141"/>
    <w:rsid w:val="00615609"/>
    <w:rsid w:val="00615882"/>
    <w:rsid w:val="006159EC"/>
    <w:rsid w:val="00615C61"/>
    <w:rsid w:val="00616875"/>
    <w:rsid w:val="00616D20"/>
    <w:rsid w:val="00616DE2"/>
    <w:rsid w:val="0061747B"/>
    <w:rsid w:val="006176E8"/>
    <w:rsid w:val="006178D3"/>
    <w:rsid w:val="00617B40"/>
    <w:rsid w:val="00620068"/>
    <w:rsid w:val="00620121"/>
    <w:rsid w:val="006201C8"/>
    <w:rsid w:val="00620541"/>
    <w:rsid w:val="00620573"/>
    <w:rsid w:val="006208F8"/>
    <w:rsid w:val="00620CBA"/>
    <w:rsid w:val="006214E8"/>
    <w:rsid w:val="006215B6"/>
    <w:rsid w:val="006218AB"/>
    <w:rsid w:val="006218C5"/>
    <w:rsid w:val="00621D38"/>
    <w:rsid w:val="0062229D"/>
    <w:rsid w:val="0062248D"/>
    <w:rsid w:val="006224D3"/>
    <w:rsid w:val="00622978"/>
    <w:rsid w:val="00622CE0"/>
    <w:rsid w:val="00622E40"/>
    <w:rsid w:val="00623146"/>
    <w:rsid w:val="0062350A"/>
    <w:rsid w:val="006239C6"/>
    <w:rsid w:val="00623C25"/>
    <w:rsid w:val="006240C0"/>
    <w:rsid w:val="00624B0A"/>
    <w:rsid w:val="00624B65"/>
    <w:rsid w:val="00624D26"/>
    <w:rsid w:val="006251CC"/>
    <w:rsid w:val="00625367"/>
    <w:rsid w:val="0062554B"/>
    <w:rsid w:val="006259AB"/>
    <w:rsid w:val="00625D70"/>
    <w:rsid w:val="00625F92"/>
    <w:rsid w:val="00626082"/>
    <w:rsid w:val="00626598"/>
    <w:rsid w:val="00626E22"/>
    <w:rsid w:val="00626E78"/>
    <w:rsid w:val="00627162"/>
    <w:rsid w:val="006277F0"/>
    <w:rsid w:val="00627A8A"/>
    <w:rsid w:val="00627E1A"/>
    <w:rsid w:val="006301F3"/>
    <w:rsid w:val="00630263"/>
    <w:rsid w:val="006309F6"/>
    <w:rsid w:val="00630B77"/>
    <w:rsid w:val="00630CD2"/>
    <w:rsid w:val="00630ED3"/>
    <w:rsid w:val="006313F5"/>
    <w:rsid w:val="00631A22"/>
    <w:rsid w:val="00632098"/>
    <w:rsid w:val="00632207"/>
    <w:rsid w:val="0063234C"/>
    <w:rsid w:val="006326B6"/>
    <w:rsid w:val="00632A7C"/>
    <w:rsid w:val="00632F2C"/>
    <w:rsid w:val="006337CF"/>
    <w:rsid w:val="00633DCA"/>
    <w:rsid w:val="00633EBC"/>
    <w:rsid w:val="00634061"/>
    <w:rsid w:val="0063407D"/>
    <w:rsid w:val="0063466E"/>
    <w:rsid w:val="00634ACB"/>
    <w:rsid w:val="00634C71"/>
    <w:rsid w:val="006350DD"/>
    <w:rsid w:val="006351FE"/>
    <w:rsid w:val="006357E6"/>
    <w:rsid w:val="006359A0"/>
    <w:rsid w:val="0063695F"/>
    <w:rsid w:val="006374D2"/>
    <w:rsid w:val="00637509"/>
    <w:rsid w:val="006377DF"/>
    <w:rsid w:val="00637B2F"/>
    <w:rsid w:val="00637B7D"/>
    <w:rsid w:val="00637F75"/>
    <w:rsid w:val="006401DE"/>
    <w:rsid w:val="00640336"/>
    <w:rsid w:val="006404D3"/>
    <w:rsid w:val="006406C5"/>
    <w:rsid w:val="006407D9"/>
    <w:rsid w:val="006409BE"/>
    <w:rsid w:val="00640C41"/>
    <w:rsid w:val="00640DF6"/>
    <w:rsid w:val="006410E4"/>
    <w:rsid w:val="0064117F"/>
    <w:rsid w:val="00641630"/>
    <w:rsid w:val="006417CE"/>
    <w:rsid w:val="00641AF0"/>
    <w:rsid w:val="00641B27"/>
    <w:rsid w:val="00641C8D"/>
    <w:rsid w:val="00641DB7"/>
    <w:rsid w:val="0064262F"/>
    <w:rsid w:val="00642693"/>
    <w:rsid w:val="00642D37"/>
    <w:rsid w:val="00642F62"/>
    <w:rsid w:val="00643006"/>
    <w:rsid w:val="006431DA"/>
    <w:rsid w:val="00643513"/>
    <w:rsid w:val="00643976"/>
    <w:rsid w:val="006439B4"/>
    <w:rsid w:val="00643A18"/>
    <w:rsid w:val="00643BE2"/>
    <w:rsid w:val="00643C26"/>
    <w:rsid w:val="00643D49"/>
    <w:rsid w:val="00644868"/>
    <w:rsid w:val="00644C14"/>
    <w:rsid w:val="00644C9F"/>
    <w:rsid w:val="00645472"/>
    <w:rsid w:val="0064556B"/>
    <w:rsid w:val="0064557C"/>
    <w:rsid w:val="006459E2"/>
    <w:rsid w:val="00645D7E"/>
    <w:rsid w:val="00646434"/>
    <w:rsid w:val="006464F1"/>
    <w:rsid w:val="00646643"/>
    <w:rsid w:val="00646D13"/>
    <w:rsid w:val="0064765D"/>
    <w:rsid w:val="006479BB"/>
    <w:rsid w:val="00647BC9"/>
    <w:rsid w:val="00647D67"/>
    <w:rsid w:val="00650C4A"/>
    <w:rsid w:val="00650E53"/>
    <w:rsid w:val="00650ED6"/>
    <w:rsid w:val="0065101E"/>
    <w:rsid w:val="006512C1"/>
    <w:rsid w:val="0065142A"/>
    <w:rsid w:val="00651688"/>
    <w:rsid w:val="0065178C"/>
    <w:rsid w:val="00651AC9"/>
    <w:rsid w:val="00651AEA"/>
    <w:rsid w:val="00651B15"/>
    <w:rsid w:val="00652246"/>
    <w:rsid w:val="00652356"/>
    <w:rsid w:val="006527C9"/>
    <w:rsid w:val="00653708"/>
    <w:rsid w:val="00654BAE"/>
    <w:rsid w:val="00654BDE"/>
    <w:rsid w:val="00654C10"/>
    <w:rsid w:val="00654EF6"/>
    <w:rsid w:val="00654F63"/>
    <w:rsid w:val="00654F6C"/>
    <w:rsid w:val="00655169"/>
    <w:rsid w:val="0065530A"/>
    <w:rsid w:val="00655631"/>
    <w:rsid w:val="0065580F"/>
    <w:rsid w:val="00655BC0"/>
    <w:rsid w:val="00655CCC"/>
    <w:rsid w:val="006562D0"/>
    <w:rsid w:val="006563F3"/>
    <w:rsid w:val="006566AA"/>
    <w:rsid w:val="00656F28"/>
    <w:rsid w:val="0065710B"/>
    <w:rsid w:val="006574FB"/>
    <w:rsid w:val="0065763A"/>
    <w:rsid w:val="00657BFA"/>
    <w:rsid w:val="00657E8A"/>
    <w:rsid w:val="0066038B"/>
    <w:rsid w:val="00660447"/>
    <w:rsid w:val="00660BFA"/>
    <w:rsid w:val="00661066"/>
    <w:rsid w:val="00661608"/>
    <w:rsid w:val="00661913"/>
    <w:rsid w:val="00662113"/>
    <w:rsid w:val="00662949"/>
    <w:rsid w:val="0066355E"/>
    <w:rsid w:val="00663580"/>
    <w:rsid w:val="00663607"/>
    <w:rsid w:val="006637BD"/>
    <w:rsid w:val="00663DFF"/>
    <w:rsid w:val="00663E55"/>
    <w:rsid w:val="00663E99"/>
    <w:rsid w:val="0066425A"/>
    <w:rsid w:val="00664277"/>
    <w:rsid w:val="006644BB"/>
    <w:rsid w:val="0066452B"/>
    <w:rsid w:val="00664A3B"/>
    <w:rsid w:val="00664AA1"/>
    <w:rsid w:val="00664FE6"/>
    <w:rsid w:val="00665065"/>
    <w:rsid w:val="0066581A"/>
    <w:rsid w:val="006659AB"/>
    <w:rsid w:val="006659D5"/>
    <w:rsid w:val="00665CD1"/>
    <w:rsid w:val="00665E22"/>
    <w:rsid w:val="006663F2"/>
    <w:rsid w:val="00666551"/>
    <w:rsid w:val="00666676"/>
    <w:rsid w:val="0066670D"/>
    <w:rsid w:val="0066673C"/>
    <w:rsid w:val="00666CA7"/>
    <w:rsid w:val="00666D8E"/>
    <w:rsid w:val="00666F5A"/>
    <w:rsid w:val="006672F9"/>
    <w:rsid w:val="00667310"/>
    <w:rsid w:val="0066733B"/>
    <w:rsid w:val="006676A1"/>
    <w:rsid w:val="0066775D"/>
    <w:rsid w:val="00667E0B"/>
    <w:rsid w:val="00667EC1"/>
    <w:rsid w:val="0067002B"/>
    <w:rsid w:val="0067038F"/>
    <w:rsid w:val="006703CD"/>
    <w:rsid w:val="00670C2F"/>
    <w:rsid w:val="00670D5F"/>
    <w:rsid w:val="00670E00"/>
    <w:rsid w:val="00670F32"/>
    <w:rsid w:val="006712F9"/>
    <w:rsid w:val="006717F3"/>
    <w:rsid w:val="00671994"/>
    <w:rsid w:val="00671C94"/>
    <w:rsid w:val="00671EA0"/>
    <w:rsid w:val="00671EF1"/>
    <w:rsid w:val="006730F1"/>
    <w:rsid w:val="00673763"/>
    <w:rsid w:val="006738EC"/>
    <w:rsid w:val="00673905"/>
    <w:rsid w:val="00673AE9"/>
    <w:rsid w:val="00673B25"/>
    <w:rsid w:val="00673C8D"/>
    <w:rsid w:val="00673D1F"/>
    <w:rsid w:val="00674223"/>
    <w:rsid w:val="00674ADA"/>
    <w:rsid w:val="006750FE"/>
    <w:rsid w:val="00675111"/>
    <w:rsid w:val="0067525C"/>
    <w:rsid w:val="00675504"/>
    <w:rsid w:val="0067554D"/>
    <w:rsid w:val="00675A2C"/>
    <w:rsid w:val="006765D1"/>
    <w:rsid w:val="006766BB"/>
    <w:rsid w:val="006767A3"/>
    <w:rsid w:val="00676984"/>
    <w:rsid w:val="0067704A"/>
    <w:rsid w:val="006772D2"/>
    <w:rsid w:val="006773DB"/>
    <w:rsid w:val="0067754A"/>
    <w:rsid w:val="00677A30"/>
    <w:rsid w:val="00677C47"/>
    <w:rsid w:val="00677D1E"/>
    <w:rsid w:val="006800A3"/>
    <w:rsid w:val="006806EE"/>
    <w:rsid w:val="0068092A"/>
    <w:rsid w:val="00680C0C"/>
    <w:rsid w:val="00680DEF"/>
    <w:rsid w:val="00681237"/>
    <w:rsid w:val="00681656"/>
    <w:rsid w:val="006819B7"/>
    <w:rsid w:val="00681AFD"/>
    <w:rsid w:val="00681D2E"/>
    <w:rsid w:val="006820D2"/>
    <w:rsid w:val="00682544"/>
    <w:rsid w:val="006825B6"/>
    <w:rsid w:val="00682846"/>
    <w:rsid w:val="006834D6"/>
    <w:rsid w:val="0068360F"/>
    <w:rsid w:val="00684486"/>
    <w:rsid w:val="00684686"/>
    <w:rsid w:val="00684761"/>
    <w:rsid w:val="00684A84"/>
    <w:rsid w:val="00685165"/>
    <w:rsid w:val="006851FF"/>
    <w:rsid w:val="006854AB"/>
    <w:rsid w:val="006856C9"/>
    <w:rsid w:val="006858D7"/>
    <w:rsid w:val="00685D68"/>
    <w:rsid w:val="006862EF"/>
    <w:rsid w:val="00686359"/>
    <w:rsid w:val="00686930"/>
    <w:rsid w:val="00686BDE"/>
    <w:rsid w:val="00686EAE"/>
    <w:rsid w:val="006871EE"/>
    <w:rsid w:val="0068782D"/>
    <w:rsid w:val="0068785A"/>
    <w:rsid w:val="00687A7F"/>
    <w:rsid w:val="00687AE3"/>
    <w:rsid w:val="00687CC2"/>
    <w:rsid w:val="00687E95"/>
    <w:rsid w:val="00687EF6"/>
    <w:rsid w:val="00690090"/>
    <w:rsid w:val="00690667"/>
    <w:rsid w:val="00690729"/>
    <w:rsid w:val="006910DB"/>
    <w:rsid w:val="00691380"/>
    <w:rsid w:val="006914A3"/>
    <w:rsid w:val="00691BDB"/>
    <w:rsid w:val="00691E79"/>
    <w:rsid w:val="00691E7A"/>
    <w:rsid w:val="00692111"/>
    <w:rsid w:val="00692198"/>
    <w:rsid w:val="00692FD6"/>
    <w:rsid w:val="00693497"/>
    <w:rsid w:val="0069360D"/>
    <w:rsid w:val="00693853"/>
    <w:rsid w:val="00693ABF"/>
    <w:rsid w:val="00693B86"/>
    <w:rsid w:val="00693DD4"/>
    <w:rsid w:val="00693F9C"/>
    <w:rsid w:val="00694255"/>
    <w:rsid w:val="00694E22"/>
    <w:rsid w:val="00694FA7"/>
    <w:rsid w:val="00694FAE"/>
    <w:rsid w:val="00695271"/>
    <w:rsid w:val="006955D0"/>
    <w:rsid w:val="006959B5"/>
    <w:rsid w:val="00696061"/>
    <w:rsid w:val="006964F1"/>
    <w:rsid w:val="00696834"/>
    <w:rsid w:val="0069699C"/>
    <w:rsid w:val="006969DB"/>
    <w:rsid w:val="00696A4A"/>
    <w:rsid w:val="00697554"/>
    <w:rsid w:val="006975AC"/>
    <w:rsid w:val="00697873"/>
    <w:rsid w:val="00697CCF"/>
    <w:rsid w:val="00697DE5"/>
    <w:rsid w:val="00697FA5"/>
    <w:rsid w:val="006A092C"/>
    <w:rsid w:val="006A12E7"/>
    <w:rsid w:val="006A15AB"/>
    <w:rsid w:val="006A1646"/>
    <w:rsid w:val="006A175A"/>
    <w:rsid w:val="006A1AD3"/>
    <w:rsid w:val="006A24A8"/>
    <w:rsid w:val="006A270E"/>
    <w:rsid w:val="006A29AB"/>
    <w:rsid w:val="006A36AA"/>
    <w:rsid w:val="006A40A6"/>
    <w:rsid w:val="006A464C"/>
    <w:rsid w:val="006A4916"/>
    <w:rsid w:val="006A4C58"/>
    <w:rsid w:val="006A4CD3"/>
    <w:rsid w:val="006A4FE5"/>
    <w:rsid w:val="006A5414"/>
    <w:rsid w:val="006A55A3"/>
    <w:rsid w:val="006A5B55"/>
    <w:rsid w:val="006A5DBD"/>
    <w:rsid w:val="006A5EBB"/>
    <w:rsid w:val="006A5FAD"/>
    <w:rsid w:val="006A6273"/>
    <w:rsid w:val="006A6605"/>
    <w:rsid w:val="006A66BD"/>
    <w:rsid w:val="006A6962"/>
    <w:rsid w:val="006A6D1E"/>
    <w:rsid w:val="006A7648"/>
    <w:rsid w:val="006A7800"/>
    <w:rsid w:val="006A789B"/>
    <w:rsid w:val="006A78D9"/>
    <w:rsid w:val="006B00D5"/>
    <w:rsid w:val="006B0358"/>
    <w:rsid w:val="006B0F30"/>
    <w:rsid w:val="006B11B6"/>
    <w:rsid w:val="006B1392"/>
    <w:rsid w:val="006B1708"/>
    <w:rsid w:val="006B1855"/>
    <w:rsid w:val="006B1922"/>
    <w:rsid w:val="006B1F8E"/>
    <w:rsid w:val="006B231E"/>
    <w:rsid w:val="006B2877"/>
    <w:rsid w:val="006B2893"/>
    <w:rsid w:val="006B289A"/>
    <w:rsid w:val="006B344B"/>
    <w:rsid w:val="006B35A3"/>
    <w:rsid w:val="006B38FD"/>
    <w:rsid w:val="006B3CDF"/>
    <w:rsid w:val="006B3E5B"/>
    <w:rsid w:val="006B456F"/>
    <w:rsid w:val="006B49F1"/>
    <w:rsid w:val="006B4C00"/>
    <w:rsid w:val="006B5413"/>
    <w:rsid w:val="006B5538"/>
    <w:rsid w:val="006B5769"/>
    <w:rsid w:val="006B59A6"/>
    <w:rsid w:val="006B5F44"/>
    <w:rsid w:val="006B6750"/>
    <w:rsid w:val="006B6C73"/>
    <w:rsid w:val="006B7228"/>
    <w:rsid w:val="006B7265"/>
    <w:rsid w:val="006B7331"/>
    <w:rsid w:val="006B7491"/>
    <w:rsid w:val="006B7561"/>
    <w:rsid w:val="006B783F"/>
    <w:rsid w:val="006B7896"/>
    <w:rsid w:val="006B7AA0"/>
    <w:rsid w:val="006B7C24"/>
    <w:rsid w:val="006B7DE3"/>
    <w:rsid w:val="006B7F16"/>
    <w:rsid w:val="006C049C"/>
    <w:rsid w:val="006C071C"/>
    <w:rsid w:val="006C0A80"/>
    <w:rsid w:val="006C0E2F"/>
    <w:rsid w:val="006C0EC1"/>
    <w:rsid w:val="006C1123"/>
    <w:rsid w:val="006C1227"/>
    <w:rsid w:val="006C12B6"/>
    <w:rsid w:val="006C1412"/>
    <w:rsid w:val="006C14DD"/>
    <w:rsid w:val="006C177D"/>
    <w:rsid w:val="006C1C9F"/>
    <w:rsid w:val="006C1EB2"/>
    <w:rsid w:val="006C1FDD"/>
    <w:rsid w:val="006C247C"/>
    <w:rsid w:val="006C2599"/>
    <w:rsid w:val="006C28EE"/>
    <w:rsid w:val="006C2E2C"/>
    <w:rsid w:val="006C2FE3"/>
    <w:rsid w:val="006C3143"/>
    <w:rsid w:val="006C3583"/>
    <w:rsid w:val="006C35C2"/>
    <w:rsid w:val="006C393A"/>
    <w:rsid w:val="006C4C17"/>
    <w:rsid w:val="006C4CAF"/>
    <w:rsid w:val="006C5571"/>
    <w:rsid w:val="006C5904"/>
    <w:rsid w:val="006C5A3B"/>
    <w:rsid w:val="006C5CC4"/>
    <w:rsid w:val="006C67A7"/>
    <w:rsid w:val="006C6904"/>
    <w:rsid w:val="006C6EC7"/>
    <w:rsid w:val="006C72DD"/>
    <w:rsid w:val="006C73D3"/>
    <w:rsid w:val="006C7507"/>
    <w:rsid w:val="006C7771"/>
    <w:rsid w:val="006C7BE5"/>
    <w:rsid w:val="006C7D05"/>
    <w:rsid w:val="006C7D07"/>
    <w:rsid w:val="006C7F94"/>
    <w:rsid w:val="006D0924"/>
    <w:rsid w:val="006D0A5A"/>
    <w:rsid w:val="006D0BDE"/>
    <w:rsid w:val="006D0BE5"/>
    <w:rsid w:val="006D0CF1"/>
    <w:rsid w:val="006D0F26"/>
    <w:rsid w:val="006D0F7A"/>
    <w:rsid w:val="006D15FC"/>
    <w:rsid w:val="006D1B21"/>
    <w:rsid w:val="006D20D6"/>
    <w:rsid w:val="006D2543"/>
    <w:rsid w:val="006D2624"/>
    <w:rsid w:val="006D276D"/>
    <w:rsid w:val="006D2795"/>
    <w:rsid w:val="006D2984"/>
    <w:rsid w:val="006D29C4"/>
    <w:rsid w:val="006D2D35"/>
    <w:rsid w:val="006D316C"/>
    <w:rsid w:val="006D3776"/>
    <w:rsid w:val="006D396A"/>
    <w:rsid w:val="006D3B91"/>
    <w:rsid w:val="006D3C67"/>
    <w:rsid w:val="006D3E32"/>
    <w:rsid w:val="006D4387"/>
    <w:rsid w:val="006D471A"/>
    <w:rsid w:val="006D4CF0"/>
    <w:rsid w:val="006D4DFF"/>
    <w:rsid w:val="006D550F"/>
    <w:rsid w:val="006D5568"/>
    <w:rsid w:val="006D5571"/>
    <w:rsid w:val="006D62B8"/>
    <w:rsid w:val="006D6525"/>
    <w:rsid w:val="006D75DB"/>
    <w:rsid w:val="006D76E6"/>
    <w:rsid w:val="006D7767"/>
    <w:rsid w:val="006D7819"/>
    <w:rsid w:val="006D7C1E"/>
    <w:rsid w:val="006E00CA"/>
    <w:rsid w:val="006E0405"/>
    <w:rsid w:val="006E08F7"/>
    <w:rsid w:val="006E097F"/>
    <w:rsid w:val="006E0F8D"/>
    <w:rsid w:val="006E159C"/>
    <w:rsid w:val="006E1734"/>
    <w:rsid w:val="006E1CC2"/>
    <w:rsid w:val="006E1FF5"/>
    <w:rsid w:val="006E2092"/>
    <w:rsid w:val="006E22DB"/>
    <w:rsid w:val="006E24C9"/>
    <w:rsid w:val="006E2992"/>
    <w:rsid w:val="006E2E17"/>
    <w:rsid w:val="006E2F1D"/>
    <w:rsid w:val="006E2F6C"/>
    <w:rsid w:val="006E301B"/>
    <w:rsid w:val="006E3113"/>
    <w:rsid w:val="006E3217"/>
    <w:rsid w:val="006E343D"/>
    <w:rsid w:val="006E38C9"/>
    <w:rsid w:val="006E3A3B"/>
    <w:rsid w:val="006E4116"/>
    <w:rsid w:val="006E4445"/>
    <w:rsid w:val="006E4980"/>
    <w:rsid w:val="006E4C14"/>
    <w:rsid w:val="006E4EC9"/>
    <w:rsid w:val="006E50B3"/>
    <w:rsid w:val="006E55DF"/>
    <w:rsid w:val="006E5A2D"/>
    <w:rsid w:val="006E5ECB"/>
    <w:rsid w:val="006E604F"/>
    <w:rsid w:val="006E63EC"/>
    <w:rsid w:val="006E6CDD"/>
    <w:rsid w:val="006E7383"/>
    <w:rsid w:val="006E758C"/>
    <w:rsid w:val="006E769B"/>
    <w:rsid w:val="006E77B9"/>
    <w:rsid w:val="006E7FD6"/>
    <w:rsid w:val="006F0915"/>
    <w:rsid w:val="006F0AB0"/>
    <w:rsid w:val="006F0AF2"/>
    <w:rsid w:val="006F0F5C"/>
    <w:rsid w:val="006F0F97"/>
    <w:rsid w:val="006F0F9E"/>
    <w:rsid w:val="006F15FC"/>
    <w:rsid w:val="006F198D"/>
    <w:rsid w:val="006F1B12"/>
    <w:rsid w:val="006F1D69"/>
    <w:rsid w:val="006F20F6"/>
    <w:rsid w:val="006F2283"/>
    <w:rsid w:val="006F2286"/>
    <w:rsid w:val="006F22B9"/>
    <w:rsid w:val="006F26A9"/>
    <w:rsid w:val="006F2738"/>
    <w:rsid w:val="006F2ACC"/>
    <w:rsid w:val="006F2B76"/>
    <w:rsid w:val="006F2C8E"/>
    <w:rsid w:val="006F325F"/>
    <w:rsid w:val="006F340F"/>
    <w:rsid w:val="006F3422"/>
    <w:rsid w:val="006F3593"/>
    <w:rsid w:val="006F3711"/>
    <w:rsid w:val="006F383D"/>
    <w:rsid w:val="006F3CE8"/>
    <w:rsid w:val="006F3E73"/>
    <w:rsid w:val="006F42DC"/>
    <w:rsid w:val="006F4338"/>
    <w:rsid w:val="006F4714"/>
    <w:rsid w:val="006F4B4C"/>
    <w:rsid w:val="006F4B59"/>
    <w:rsid w:val="006F50A7"/>
    <w:rsid w:val="006F5356"/>
    <w:rsid w:val="006F577D"/>
    <w:rsid w:val="006F585E"/>
    <w:rsid w:val="006F5D2E"/>
    <w:rsid w:val="006F7411"/>
    <w:rsid w:val="006F7B86"/>
    <w:rsid w:val="006F7CD7"/>
    <w:rsid w:val="00700341"/>
    <w:rsid w:val="0070074B"/>
    <w:rsid w:val="0070088A"/>
    <w:rsid w:val="00700D8E"/>
    <w:rsid w:val="007011C5"/>
    <w:rsid w:val="00701A32"/>
    <w:rsid w:val="00701C0D"/>
    <w:rsid w:val="00701C2C"/>
    <w:rsid w:val="00701EFE"/>
    <w:rsid w:val="0070227C"/>
    <w:rsid w:val="007022DA"/>
    <w:rsid w:val="007027E3"/>
    <w:rsid w:val="007027E9"/>
    <w:rsid w:val="00702FD5"/>
    <w:rsid w:val="0070321D"/>
    <w:rsid w:val="007032CA"/>
    <w:rsid w:val="007038F8"/>
    <w:rsid w:val="00703BAB"/>
    <w:rsid w:val="00703D6E"/>
    <w:rsid w:val="0070469E"/>
    <w:rsid w:val="00704F30"/>
    <w:rsid w:val="00705256"/>
    <w:rsid w:val="007056D9"/>
    <w:rsid w:val="007058AA"/>
    <w:rsid w:val="00706228"/>
    <w:rsid w:val="00706638"/>
    <w:rsid w:val="0070708B"/>
    <w:rsid w:val="0070760A"/>
    <w:rsid w:val="00707C80"/>
    <w:rsid w:val="007100C5"/>
    <w:rsid w:val="00710166"/>
    <w:rsid w:val="007104B1"/>
    <w:rsid w:val="007108F4"/>
    <w:rsid w:val="00710995"/>
    <w:rsid w:val="007109A3"/>
    <w:rsid w:val="00710F38"/>
    <w:rsid w:val="00711410"/>
    <w:rsid w:val="007116C1"/>
    <w:rsid w:val="007117A0"/>
    <w:rsid w:val="007125A4"/>
    <w:rsid w:val="007125E4"/>
    <w:rsid w:val="00712889"/>
    <w:rsid w:val="007128DE"/>
    <w:rsid w:val="0071290D"/>
    <w:rsid w:val="00712B40"/>
    <w:rsid w:val="00712B9E"/>
    <w:rsid w:val="00712BC5"/>
    <w:rsid w:val="00713E18"/>
    <w:rsid w:val="00714081"/>
    <w:rsid w:val="00714093"/>
    <w:rsid w:val="00714593"/>
    <w:rsid w:val="00714B98"/>
    <w:rsid w:val="00714E9D"/>
    <w:rsid w:val="00715076"/>
    <w:rsid w:val="00715326"/>
    <w:rsid w:val="007153BB"/>
    <w:rsid w:val="00715799"/>
    <w:rsid w:val="00715B99"/>
    <w:rsid w:val="00715EC3"/>
    <w:rsid w:val="00715F33"/>
    <w:rsid w:val="0071711A"/>
    <w:rsid w:val="007177E6"/>
    <w:rsid w:val="0071791A"/>
    <w:rsid w:val="00720008"/>
    <w:rsid w:val="0072024F"/>
    <w:rsid w:val="00720319"/>
    <w:rsid w:val="0072034F"/>
    <w:rsid w:val="0072054F"/>
    <w:rsid w:val="00720A59"/>
    <w:rsid w:val="00720AD8"/>
    <w:rsid w:val="00720D17"/>
    <w:rsid w:val="00721099"/>
    <w:rsid w:val="00721626"/>
    <w:rsid w:val="00721773"/>
    <w:rsid w:val="00721777"/>
    <w:rsid w:val="00721925"/>
    <w:rsid w:val="00721C88"/>
    <w:rsid w:val="00721FED"/>
    <w:rsid w:val="00722237"/>
    <w:rsid w:val="00722543"/>
    <w:rsid w:val="007228E9"/>
    <w:rsid w:val="00722915"/>
    <w:rsid w:val="00722EB4"/>
    <w:rsid w:val="00722EBA"/>
    <w:rsid w:val="00723170"/>
    <w:rsid w:val="00723801"/>
    <w:rsid w:val="00723B70"/>
    <w:rsid w:val="007244BA"/>
    <w:rsid w:val="007244EA"/>
    <w:rsid w:val="00724943"/>
    <w:rsid w:val="00724DD5"/>
    <w:rsid w:val="00724E53"/>
    <w:rsid w:val="0072535D"/>
    <w:rsid w:val="007254F4"/>
    <w:rsid w:val="00725689"/>
    <w:rsid w:val="00725710"/>
    <w:rsid w:val="00725731"/>
    <w:rsid w:val="00725760"/>
    <w:rsid w:val="007259EF"/>
    <w:rsid w:val="00725A95"/>
    <w:rsid w:val="00725EEB"/>
    <w:rsid w:val="0072652D"/>
    <w:rsid w:val="00726D86"/>
    <w:rsid w:val="00726F58"/>
    <w:rsid w:val="00727533"/>
    <w:rsid w:val="007279CA"/>
    <w:rsid w:val="00727B60"/>
    <w:rsid w:val="00727BD8"/>
    <w:rsid w:val="00727F62"/>
    <w:rsid w:val="0073012E"/>
    <w:rsid w:val="00730459"/>
    <w:rsid w:val="00730528"/>
    <w:rsid w:val="00730817"/>
    <w:rsid w:val="007309E1"/>
    <w:rsid w:val="00730BA6"/>
    <w:rsid w:val="00730E23"/>
    <w:rsid w:val="007312E9"/>
    <w:rsid w:val="007314C3"/>
    <w:rsid w:val="00731576"/>
    <w:rsid w:val="00731650"/>
    <w:rsid w:val="00731B86"/>
    <w:rsid w:val="00732055"/>
    <w:rsid w:val="0073232E"/>
    <w:rsid w:val="007325BF"/>
    <w:rsid w:val="007326C6"/>
    <w:rsid w:val="00732FA8"/>
    <w:rsid w:val="007335E0"/>
    <w:rsid w:val="007337F7"/>
    <w:rsid w:val="00733941"/>
    <w:rsid w:val="0073399D"/>
    <w:rsid w:val="00733A3F"/>
    <w:rsid w:val="0073444E"/>
    <w:rsid w:val="00734496"/>
    <w:rsid w:val="007344C9"/>
    <w:rsid w:val="0073497F"/>
    <w:rsid w:val="00734A05"/>
    <w:rsid w:val="00734AEC"/>
    <w:rsid w:val="00734E45"/>
    <w:rsid w:val="00734EEB"/>
    <w:rsid w:val="00734EF2"/>
    <w:rsid w:val="00734FA4"/>
    <w:rsid w:val="00735234"/>
    <w:rsid w:val="007353BD"/>
    <w:rsid w:val="0073554E"/>
    <w:rsid w:val="00735786"/>
    <w:rsid w:val="007357AB"/>
    <w:rsid w:val="00735CA2"/>
    <w:rsid w:val="00735EAA"/>
    <w:rsid w:val="0073610B"/>
    <w:rsid w:val="00736944"/>
    <w:rsid w:val="00736A63"/>
    <w:rsid w:val="00736D76"/>
    <w:rsid w:val="00736D9E"/>
    <w:rsid w:val="00737085"/>
    <w:rsid w:val="007370C9"/>
    <w:rsid w:val="007373A2"/>
    <w:rsid w:val="00737AB0"/>
    <w:rsid w:val="00737B31"/>
    <w:rsid w:val="00740220"/>
    <w:rsid w:val="007406E8"/>
    <w:rsid w:val="00740D08"/>
    <w:rsid w:val="00741309"/>
    <w:rsid w:val="0074132B"/>
    <w:rsid w:val="007413A6"/>
    <w:rsid w:val="0074155B"/>
    <w:rsid w:val="00741B84"/>
    <w:rsid w:val="00741CA7"/>
    <w:rsid w:val="00741CDB"/>
    <w:rsid w:val="00742419"/>
    <w:rsid w:val="007425F8"/>
    <w:rsid w:val="007427BF"/>
    <w:rsid w:val="00742CE6"/>
    <w:rsid w:val="00743015"/>
    <w:rsid w:val="00743248"/>
    <w:rsid w:val="007432F0"/>
    <w:rsid w:val="007436B1"/>
    <w:rsid w:val="00743AE4"/>
    <w:rsid w:val="00743D6F"/>
    <w:rsid w:val="00743E0C"/>
    <w:rsid w:val="007445B5"/>
    <w:rsid w:val="007448DE"/>
    <w:rsid w:val="0074495E"/>
    <w:rsid w:val="00744A17"/>
    <w:rsid w:val="00744C0B"/>
    <w:rsid w:val="00744E0A"/>
    <w:rsid w:val="00744E15"/>
    <w:rsid w:val="00744E23"/>
    <w:rsid w:val="00744F08"/>
    <w:rsid w:val="00745192"/>
    <w:rsid w:val="00745421"/>
    <w:rsid w:val="0074557A"/>
    <w:rsid w:val="00745F15"/>
    <w:rsid w:val="00745FC7"/>
    <w:rsid w:val="00746482"/>
    <w:rsid w:val="0074655C"/>
    <w:rsid w:val="007465E6"/>
    <w:rsid w:val="007468B5"/>
    <w:rsid w:val="00746A18"/>
    <w:rsid w:val="00746C4C"/>
    <w:rsid w:val="00746DCD"/>
    <w:rsid w:val="00747053"/>
    <w:rsid w:val="007470B3"/>
    <w:rsid w:val="00747106"/>
    <w:rsid w:val="0074733C"/>
    <w:rsid w:val="0074769C"/>
    <w:rsid w:val="007478A0"/>
    <w:rsid w:val="00747F28"/>
    <w:rsid w:val="00747FB9"/>
    <w:rsid w:val="007500A1"/>
    <w:rsid w:val="007508AD"/>
    <w:rsid w:val="00750DBD"/>
    <w:rsid w:val="00751024"/>
    <w:rsid w:val="0075146B"/>
    <w:rsid w:val="00751FE8"/>
    <w:rsid w:val="007524F7"/>
    <w:rsid w:val="007527D2"/>
    <w:rsid w:val="00752AC2"/>
    <w:rsid w:val="00752B9E"/>
    <w:rsid w:val="0075321D"/>
    <w:rsid w:val="007541E6"/>
    <w:rsid w:val="00754472"/>
    <w:rsid w:val="007545B6"/>
    <w:rsid w:val="007547DE"/>
    <w:rsid w:val="00754A72"/>
    <w:rsid w:val="007554E8"/>
    <w:rsid w:val="00755B76"/>
    <w:rsid w:val="00755D90"/>
    <w:rsid w:val="00755F72"/>
    <w:rsid w:val="00756122"/>
    <w:rsid w:val="007578FE"/>
    <w:rsid w:val="00757A18"/>
    <w:rsid w:val="00757B85"/>
    <w:rsid w:val="00757E63"/>
    <w:rsid w:val="007608C3"/>
    <w:rsid w:val="00760EB1"/>
    <w:rsid w:val="00760F67"/>
    <w:rsid w:val="00761737"/>
    <w:rsid w:val="00761A60"/>
    <w:rsid w:val="00761B9A"/>
    <w:rsid w:val="007623EB"/>
    <w:rsid w:val="0076242C"/>
    <w:rsid w:val="0076258B"/>
    <w:rsid w:val="007627AE"/>
    <w:rsid w:val="00762CE7"/>
    <w:rsid w:val="00762CE9"/>
    <w:rsid w:val="00762F17"/>
    <w:rsid w:val="00762FAD"/>
    <w:rsid w:val="0076376C"/>
    <w:rsid w:val="00763A71"/>
    <w:rsid w:val="00763BA6"/>
    <w:rsid w:val="0076503F"/>
    <w:rsid w:val="007656A8"/>
    <w:rsid w:val="00765759"/>
    <w:rsid w:val="00765F75"/>
    <w:rsid w:val="0076633B"/>
    <w:rsid w:val="00766451"/>
    <w:rsid w:val="0076645C"/>
    <w:rsid w:val="007667A1"/>
    <w:rsid w:val="007667BF"/>
    <w:rsid w:val="007669E0"/>
    <w:rsid w:val="00766C36"/>
    <w:rsid w:val="00766DB0"/>
    <w:rsid w:val="00767476"/>
    <w:rsid w:val="00767CEB"/>
    <w:rsid w:val="00767E82"/>
    <w:rsid w:val="0077045C"/>
    <w:rsid w:val="00770748"/>
    <w:rsid w:val="0077082C"/>
    <w:rsid w:val="007709DA"/>
    <w:rsid w:val="00770C53"/>
    <w:rsid w:val="00770E20"/>
    <w:rsid w:val="00770EA3"/>
    <w:rsid w:val="00771135"/>
    <w:rsid w:val="0077134B"/>
    <w:rsid w:val="007713EE"/>
    <w:rsid w:val="00771551"/>
    <w:rsid w:val="00771630"/>
    <w:rsid w:val="00771A06"/>
    <w:rsid w:val="00771FAB"/>
    <w:rsid w:val="007722A8"/>
    <w:rsid w:val="00772654"/>
    <w:rsid w:val="00772BF0"/>
    <w:rsid w:val="00772D23"/>
    <w:rsid w:val="00772F9E"/>
    <w:rsid w:val="00772FEB"/>
    <w:rsid w:val="0077344F"/>
    <w:rsid w:val="00773788"/>
    <w:rsid w:val="007737EB"/>
    <w:rsid w:val="00773C2C"/>
    <w:rsid w:val="00773DE7"/>
    <w:rsid w:val="007741A0"/>
    <w:rsid w:val="00774441"/>
    <w:rsid w:val="00774C62"/>
    <w:rsid w:val="007752A9"/>
    <w:rsid w:val="00775484"/>
    <w:rsid w:val="007754A4"/>
    <w:rsid w:val="007756CB"/>
    <w:rsid w:val="0077573C"/>
    <w:rsid w:val="00775746"/>
    <w:rsid w:val="00775AAC"/>
    <w:rsid w:val="00775B76"/>
    <w:rsid w:val="00775D93"/>
    <w:rsid w:val="00775F9F"/>
    <w:rsid w:val="00776590"/>
    <w:rsid w:val="0077677F"/>
    <w:rsid w:val="00776EE9"/>
    <w:rsid w:val="007773E0"/>
    <w:rsid w:val="007778C5"/>
    <w:rsid w:val="00777EB2"/>
    <w:rsid w:val="007800A3"/>
    <w:rsid w:val="007800A6"/>
    <w:rsid w:val="00780207"/>
    <w:rsid w:val="00780303"/>
    <w:rsid w:val="0078103E"/>
    <w:rsid w:val="00781125"/>
    <w:rsid w:val="007811CE"/>
    <w:rsid w:val="0078136B"/>
    <w:rsid w:val="007813F1"/>
    <w:rsid w:val="00781BDB"/>
    <w:rsid w:val="00781C30"/>
    <w:rsid w:val="00782DCC"/>
    <w:rsid w:val="007835AF"/>
    <w:rsid w:val="007836FD"/>
    <w:rsid w:val="007837C5"/>
    <w:rsid w:val="0078383C"/>
    <w:rsid w:val="0078384C"/>
    <w:rsid w:val="007838A5"/>
    <w:rsid w:val="00783D36"/>
    <w:rsid w:val="0078409B"/>
    <w:rsid w:val="007846A1"/>
    <w:rsid w:val="007848AD"/>
    <w:rsid w:val="00784B10"/>
    <w:rsid w:val="00784C66"/>
    <w:rsid w:val="00784E13"/>
    <w:rsid w:val="00784EF8"/>
    <w:rsid w:val="00785013"/>
    <w:rsid w:val="007850CC"/>
    <w:rsid w:val="00785198"/>
    <w:rsid w:val="00785555"/>
    <w:rsid w:val="0078594D"/>
    <w:rsid w:val="00785956"/>
    <w:rsid w:val="00785B98"/>
    <w:rsid w:val="00785EFC"/>
    <w:rsid w:val="0078602F"/>
    <w:rsid w:val="007863E4"/>
    <w:rsid w:val="0078655E"/>
    <w:rsid w:val="007867C4"/>
    <w:rsid w:val="00786BC1"/>
    <w:rsid w:val="00786FC1"/>
    <w:rsid w:val="007871B4"/>
    <w:rsid w:val="00787567"/>
    <w:rsid w:val="0078797B"/>
    <w:rsid w:val="00787CC0"/>
    <w:rsid w:val="007901A6"/>
    <w:rsid w:val="007905AE"/>
    <w:rsid w:val="007907AE"/>
    <w:rsid w:val="00790966"/>
    <w:rsid w:val="007909A2"/>
    <w:rsid w:val="00790CF2"/>
    <w:rsid w:val="00790F7F"/>
    <w:rsid w:val="00791068"/>
    <w:rsid w:val="00791208"/>
    <w:rsid w:val="0079130E"/>
    <w:rsid w:val="00791565"/>
    <w:rsid w:val="00791ADB"/>
    <w:rsid w:val="00791C11"/>
    <w:rsid w:val="007921AC"/>
    <w:rsid w:val="007924C4"/>
    <w:rsid w:val="007929CC"/>
    <w:rsid w:val="00792C19"/>
    <w:rsid w:val="00792D43"/>
    <w:rsid w:val="0079334B"/>
    <w:rsid w:val="0079342D"/>
    <w:rsid w:val="00793434"/>
    <w:rsid w:val="00793574"/>
    <w:rsid w:val="00793942"/>
    <w:rsid w:val="007939AE"/>
    <w:rsid w:val="00793A5A"/>
    <w:rsid w:val="0079430D"/>
    <w:rsid w:val="00794927"/>
    <w:rsid w:val="00794A2E"/>
    <w:rsid w:val="00794AA0"/>
    <w:rsid w:val="00794EA4"/>
    <w:rsid w:val="00794FC8"/>
    <w:rsid w:val="007950E3"/>
    <w:rsid w:val="0079545D"/>
    <w:rsid w:val="007954C1"/>
    <w:rsid w:val="00795694"/>
    <w:rsid w:val="0079574A"/>
    <w:rsid w:val="007957E9"/>
    <w:rsid w:val="0079581A"/>
    <w:rsid w:val="00795A6B"/>
    <w:rsid w:val="00795CC9"/>
    <w:rsid w:val="00795CE0"/>
    <w:rsid w:val="0079649C"/>
    <w:rsid w:val="0079658D"/>
    <w:rsid w:val="00796898"/>
    <w:rsid w:val="007969A7"/>
    <w:rsid w:val="00796AA4"/>
    <w:rsid w:val="00797765"/>
    <w:rsid w:val="007978A6"/>
    <w:rsid w:val="00797F24"/>
    <w:rsid w:val="007A01DE"/>
    <w:rsid w:val="007A031B"/>
    <w:rsid w:val="007A0803"/>
    <w:rsid w:val="007A08CD"/>
    <w:rsid w:val="007A0B38"/>
    <w:rsid w:val="007A13F1"/>
    <w:rsid w:val="007A15FD"/>
    <w:rsid w:val="007A1619"/>
    <w:rsid w:val="007A18A9"/>
    <w:rsid w:val="007A270C"/>
    <w:rsid w:val="007A2778"/>
    <w:rsid w:val="007A2A31"/>
    <w:rsid w:val="007A2B57"/>
    <w:rsid w:val="007A2E9B"/>
    <w:rsid w:val="007A4012"/>
    <w:rsid w:val="007A45EF"/>
    <w:rsid w:val="007A4896"/>
    <w:rsid w:val="007A498E"/>
    <w:rsid w:val="007A5CA4"/>
    <w:rsid w:val="007A6005"/>
    <w:rsid w:val="007A6050"/>
    <w:rsid w:val="007A63BE"/>
    <w:rsid w:val="007A688C"/>
    <w:rsid w:val="007A715D"/>
    <w:rsid w:val="007A721A"/>
    <w:rsid w:val="007A7446"/>
    <w:rsid w:val="007A74B0"/>
    <w:rsid w:val="007A7525"/>
    <w:rsid w:val="007A787A"/>
    <w:rsid w:val="007A7B50"/>
    <w:rsid w:val="007A7B7E"/>
    <w:rsid w:val="007A7BE5"/>
    <w:rsid w:val="007A7C64"/>
    <w:rsid w:val="007A7D62"/>
    <w:rsid w:val="007A7E9B"/>
    <w:rsid w:val="007B021E"/>
    <w:rsid w:val="007B045A"/>
    <w:rsid w:val="007B0CCE"/>
    <w:rsid w:val="007B0CEE"/>
    <w:rsid w:val="007B11D4"/>
    <w:rsid w:val="007B1478"/>
    <w:rsid w:val="007B28B1"/>
    <w:rsid w:val="007B2D9F"/>
    <w:rsid w:val="007B2F75"/>
    <w:rsid w:val="007B3489"/>
    <w:rsid w:val="007B3713"/>
    <w:rsid w:val="007B3A96"/>
    <w:rsid w:val="007B3AC3"/>
    <w:rsid w:val="007B3F6C"/>
    <w:rsid w:val="007B4685"/>
    <w:rsid w:val="007B468B"/>
    <w:rsid w:val="007B4736"/>
    <w:rsid w:val="007B48AC"/>
    <w:rsid w:val="007B4F6F"/>
    <w:rsid w:val="007B5201"/>
    <w:rsid w:val="007B533F"/>
    <w:rsid w:val="007B54D2"/>
    <w:rsid w:val="007B55D6"/>
    <w:rsid w:val="007B58BF"/>
    <w:rsid w:val="007B5A6D"/>
    <w:rsid w:val="007B5BBD"/>
    <w:rsid w:val="007B6092"/>
    <w:rsid w:val="007B66DA"/>
    <w:rsid w:val="007B6B93"/>
    <w:rsid w:val="007B6F05"/>
    <w:rsid w:val="007B71A6"/>
    <w:rsid w:val="007B7398"/>
    <w:rsid w:val="007B73F7"/>
    <w:rsid w:val="007B772F"/>
    <w:rsid w:val="007B7960"/>
    <w:rsid w:val="007B7963"/>
    <w:rsid w:val="007B7D17"/>
    <w:rsid w:val="007B7EA1"/>
    <w:rsid w:val="007C0076"/>
    <w:rsid w:val="007C0405"/>
    <w:rsid w:val="007C0463"/>
    <w:rsid w:val="007C0DF2"/>
    <w:rsid w:val="007C1043"/>
    <w:rsid w:val="007C11E9"/>
    <w:rsid w:val="007C1293"/>
    <w:rsid w:val="007C182F"/>
    <w:rsid w:val="007C1901"/>
    <w:rsid w:val="007C2157"/>
    <w:rsid w:val="007C236A"/>
    <w:rsid w:val="007C2429"/>
    <w:rsid w:val="007C2609"/>
    <w:rsid w:val="007C282B"/>
    <w:rsid w:val="007C28A6"/>
    <w:rsid w:val="007C28B1"/>
    <w:rsid w:val="007C2DD7"/>
    <w:rsid w:val="007C31DD"/>
    <w:rsid w:val="007C32CF"/>
    <w:rsid w:val="007C32D4"/>
    <w:rsid w:val="007C334A"/>
    <w:rsid w:val="007C3424"/>
    <w:rsid w:val="007C3497"/>
    <w:rsid w:val="007C34C8"/>
    <w:rsid w:val="007C3A1E"/>
    <w:rsid w:val="007C4317"/>
    <w:rsid w:val="007C4484"/>
    <w:rsid w:val="007C46C7"/>
    <w:rsid w:val="007C483E"/>
    <w:rsid w:val="007C4CBC"/>
    <w:rsid w:val="007C55B9"/>
    <w:rsid w:val="007C58AF"/>
    <w:rsid w:val="007C5A2E"/>
    <w:rsid w:val="007C5F8D"/>
    <w:rsid w:val="007C634C"/>
    <w:rsid w:val="007C651F"/>
    <w:rsid w:val="007C6543"/>
    <w:rsid w:val="007C6651"/>
    <w:rsid w:val="007C6AD7"/>
    <w:rsid w:val="007C73EA"/>
    <w:rsid w:val="007C7948"/>
    <w:rsid w:val="007C794C"/>
    <w:rsid w:val="007C7C8D"/>
    <w:rsid w:val="007C7DD6"/>
    <w:rsid w:val="007C7FCC"/>
    <w:rsid w:val="007D09E0"/>
    <w:rsid w:val="007D12C0"/>
    <w:rsid w:val="007D1917"/>
    <w:rsid w:val="007D196D"/>
    <w:rsid w:val="007D1C76"/>
    <w:rsid w:val="007D29E3"/>
    <w:rsid w:val="007D29F7"/>
    <w:rsid w:val="007D2B30"/>
    <w:rsid w:val="007D32E7"/>
    <w:rsid w:val="007D34E0"/>
    <w:rsid w:val="007D3A2E"/>
    <w:rsid w:val="007D3AAB"/>
    <w:rsid w:val="007D3D98"/>
    <w:rsid w:val="007D40B0"/>
    <w:rsid w:val="007D40B5"/>
    <w:rsid w:val="007D57CD"/>
    <w:rsid w:val="007D5844"/>
    <w:rsid w:val="007D5CB5"/>
    <w:rsid w:val="007D65A0"/>
    <w:rsid w:val="007D6AEE"/>
    <w:rsid w:val="007D6B97"/>
    <w:rsid w:val="007D7247"/>
    <w:rsid w:val="007D733F"/>
    <w:rsid w:val="007D7343"/>
    <w:rsid w:val="007D7939"/>
    <w:rsid w:val="007D7A7C"/>
    <w:rsid w:val="007D7D82"/>
    <w:rsid w:val="007D7E2C"/>
    <w:rsid w:val="007E0010"/>
    <w:rsid w:val="007E0079"/>
    <w:rsid w:val="007E013D"/>
    <w:rsid w:val="007E0233"/>
    <w:rsid w:val="007E08DF"/>
    <w:rsid w:val="007E0DCD"/>
    <w:rsid w:val="007E0E82"/>
    <w:rsid w:val="007E124E"/>
    <w:rsid w:val="007E1703"/>
    <w:rsid w:val="007E18DB"/>
    <w:rsid w:val="007E1A61"/>
    <w:rsid w:val="007E1D52"/>
    <w:rsid w:val="007E1D79"/>
    <w:rsid w:val="007E1F52"/>
    <w:rsid w:val="007E2500"/>
    <w:rsid w:val="007E2857"/>
    <w:rsid w:val="007E2961"/>
    <w:rsid w:val="007E31A2"/>
    <w:rsid w:val="007E393B"/>
    <w:rsid w:val="007E3F5C"/>
    <w:rsid w:val="007E4433"/>
    <w:rsid w:val="007E4530"/>
    <w:rsid w:val="007E460E"/>
    <w:rsid w:val="007E4648"/>
    <w:rsid w:val="007E4D70"/>
    <w:rsid w:val="007E4DA6"/>
    <w:rsid w:val="007E5332"/>
    <w:rsid w:val="007E53F0"/>
    <w:rsid w:val="007E54B4"/>
    <w:rsid w:val="007E562A"/>
    <w:rsid w:val="007E5958"/>
    <w:rsid w:val="007E5DA7"/>
    <w:rsid w:val="007E5F51"/>
    <w:rsid w:val="007E6352"/>
    <w:rsid w:val="007E6442"/>
    <w:rsid w:val="007E6515"/>
    <w:rsid w:val="007E6AD8"/>
    <w:rsid w:val="007E6C48"/>
    <w:rsid w:val="007E73B8"/>
    <w:rsid w:val="007E74AD"/>
    <w:rsid w:val="007E76AA"/>
    <w:rsid w:val="007E7AE0"/>
    <w:rsid w:val="007E7C28"/>
    <w:rsid w:val="007E7C34"/>
    <w:rsid w:val="007E7D4F"/>
    <w:rsid w:val="007E7D78"/>
    <w:rsid w:val="007F0108"/>
    <w:rsid w:val="007F02E5"/>
    <w:rsid w:val="007F035F"/>
    <w:rsid w:val="007F0439"/>
    <w:rsid w:val="007F04ED"/>
    <w:rsid w:val="007F06EF"/>
    <w:rsid w:val="007F0996"/>
    <w:rsid w:val="007F0B5C"/>
    <w:rsid w:val="007F1042"/>
    <w:rsid w:val="007F11E4"/>
    <w:rsid w:val="007F178E"/>
    <w:rsid w:val="007F1D4C"/>
    <w:rsid w:val="007F2019"/>
    <w:rsid w:val="007F208D"/>
    <w:rsid w:val="007F27A9"/>
    <w:rsid w:val="007F2EAE"/>
    <w:rsid w:val="007F3353"/>
    <w:rsid w:val="007F3412"/>
    <w:rsid w:val="007F3479"/>
    <w:rsid w:val="007F3DD7"/>
    <w:rsid w:val="007F3E20"/>
    <w:rsid w:val="007F3E3F"/>
    <w:rsid w:val="007F43F5"/>
    <w:rsid w:val="007F4991"/>
    <w:rsid w:val="007F4A84"/>
    <w:rsid w:val="007F4ABA"/>
    <w:rsid w:val="007F54BD"/>
    <w:rsid w:val="007F5575"/>
    <w:rsid w:val="007F590E"/>
    <w:rsid w:val="007F59E8"/>
    <w:rsid w:val="007F5AD1"/>
    <w:rsid w:val="007F607E"/>
    <w:rsid w:val="007F62C7"/>
    <w:rsid w:val="007F630C"/>
    <w:rsid w:val="007F6397"/>
    <w:rsid w:val="007F6926"/>
    <w:rsid w:val="007F6A16"/>
    <w:rsid w:val="007F6FA1"/>
    <w:rsid w:val="007F7532"/>
    <w:rsid w:val="007F7631"/>
    <w:rsid w:val="007F7853"/>
    <w:rsid w:val="007F785F"/>
    <w:rsid w:val="007F7BB0"/>
    <w:rsid w:val="007F7F45"/>
    <w:rsid w:val="00800D74"/>
    <w:rsid w:val="00801096"/>
    <w:rsid w:val="008014F8"/>
    <w:rsid w:val="00801798"/>
    <w:rsid w:val="00801B19"/>
    <w:rsid w:val="00801D3E"/>
    <w:rsid w:val="00802322"/>
    <w:rsid w:val="008024D9"/>
    <w:rsid w:val="00802705"/>
    <w:rsid w:val="0080275D"/>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E1"/>
    <w:rsid w:val="00804092"/>
    <w:rsid w:val="0080457B"/>
    <w:rsid w:val="00804C78"/>
    <w:rsid w:val="00804F7C"/>
    <w:rsid w:val="008057CD"/>
    <w:rsid w:val="00805CEC"/>
    <w:rsid w:val="00805D34"/>
    <w:rsid w:val="00805F9F"/>
    <w:rsid w:val="00805FEE"/>
    <w:rsid w:val="00806438"/>
    <w:rsid w:val="008066CB"/>
    <w:rsid w:val="00806DCA"/>
    <w:rsid w:val="00806EC8"/>
    <w:rsid w:val="00807150"/>
    <w:rsid w:val="00807166"/>
    <w:rsid w:val="008072EF"/>
    <w:rsid w:val="00807620"/>
    <w:rsid w:val="008077F3"/>
    <w:rsid w:val="0081023E"/>
    <w:rsid w:val="0081062E"/>
    <w:rsid w:val="00810654"/>
    <w:rsid w:val="00810ACB"/>
    <w:rsid w:val="00811103"/>
    <w:rsid w:val="00811485"/>
    <w:rsid w:val="00811868"/>
    <w:rsid w:val="00811C99"/>
    <w:rsid w:val="00811C9D"/>
    <w:rsid w:val="00811D74"/>
    <w:rsid w:val="00811F94"/>
    <w:rsid w:val="0081209B"/>
    <w:rsid w:val="008121E3"/>
    <w:rsid w:val="0081264B"/>
    <w:rsid w:val="00812D9E"/>
    <w:rsid w:val="00812E80"/>
    <w:rsid w:val="00812E9C"/>
    <w:rsid w:val="008130A0"/>
    <w:rsid w:val="0081353D"/>
    <w:rsid w:val="0081372B"/>
    <w:rsid w:val="008137A8"/>
    <w:rsid w:val="0081440D"/>
    <w:rsid w:val="00815058"/>
    <w:rsid w:val="00815271"/>
    <w:rsid w:val="008152E0"/>
    <w:rsid w:val="0081555D"/>
    <w:rsid w:val="00815EBD"/>
    <w:rsid w:val="00815F07"/>
    <w:rsid w:val="00816276"/>
    <w:rsid w:val="0081675F"/>
    <w:rsid w:val="00816984"/>
    <w:rsid w:val="00817744"/>
    <w:rsid w:val="00817976"/>
    <w:rsid w:val="00820151"/>
    <w:rsid w:val="008206FE"/>
    <w:rsid w:val="00820D8E"/>
    <w:rsid w:val="0082287F"/>
    <w:rsid w:val="00822A75"/>
    <w:rsid w:val="00822FAF"/>
    <w:rsid w:val="0082305F"/>
    <w:rsid w:val="00823BCC"/>
    <w:rsid w:val="00823C1F"/>
    <w:rsid w:val="00824A1D"/>
    <w:rsid w:val="00824F86"/>
    <w:rsid w:val="00824FD2"/>
    <w:rsid w:val="008254AB"/>
    <w:rsid w:val="008254FB"/>
    <w:rsid w:val="00825680"/>
    <w:rsid w:val="0082585E"/>
    <w:rsid w:val="00825FD4"/>
    <w:rsid w:val="0082664F"/>
    <w:rsid w:val="008266FD"/>
    <w:rsid w:val="00826701"/>
    <w:rsid w:val="00826D9D"/>
    <w:rsid w:val="00827083"/>
    <w:rsid w:val="00827136"/>
    <w:rsid w:val="008272D4"/>
    <w:rsid w:val="0082755E"/>
    <w:rsid w:val="008275D5"/>
    <w:rsid w:val="00827A84"/>
    <w:rsid w:val="008302B3"/>
    <w:rsid w:val="008303C3"/>
    <w:rsid w:val="008304F7"/>
    <w:rsid w:val="00830817"/>
    <w:rsid w:val="00830893"/>
    <w:rsid w:val="00830BC7"/>
    <w:rsid w:val="00830C5B"/>
    <w:rsid w:val="00830D84"/>
    <w:rsid w:val="008314E2"/>
    <w:rsid w:val="00831BC2"/>
    <w:rsid w:val="00832137"/>
    <w:rsid w:val="00832611"/>
    <w:rsid w:val="00832C15"/>
    <w:rsid w:val="00832C19"/>
    <w:rsid w:val="00832D9B"/>
    <w:rsid w:val="00832F06"/>
    <w:rsid w:val="00833020"/>
    <w:rsid w:val="0083313D"/>
    <w:rsid w:val="0083328B"/>
    <w:rsid w:val="00833425"/>
    <w:rsid w:val="008335DA"/>
    <w:rsid w:val="00833957"/>
    <w:rsid w:val="00833AC6"/>
    <w:rsid w:val="00833FF9"/>
    <w:rsid w:val="008347EA"/>
    <w:rsid w:val="00834809"/>
    <w:rsid w:val="00834EA9"/>
    <w:rsid w:val="0083507A"/>
    <w:rsid w:val="0083583A"/>
    <w:rsid w:val="00835903"/>
    <w:rsid w:val="00835BD3"/>
    <w:rsid w:val="008362E0"/>
    <w:rsid w:val="008364DF"/>
    <w:rsid w:val="0083666C"/>
    <w:rsid w:val="00836DC4"/>
    <w:rsid w:val="00836EFA"/>
    <w:rsid w:val="00837421"/>
    <w:rsid w:val="0083752B"/>
    <w:rsid w:val="008376EB"/>
    <w:rsid w:val="00840241"/>
    <w:rsid w:val="008402CC"/>
    <w:rsid w:val="0084076B"/>
    <w:rsid w:val="00840FEC"/>
    <w:rsid w:val="0084121E"/>
    <w:rsid w:val="008415D1"/>
    <w:rsid w:val="00841B2E"/>
    <w:rsid w:val="00841F2C"/>
    <w:rsid w:val="00842869"/>
    <w:rsid w:val="00842BE1"/>
    <w:rsid w:val="00842CD6"/>
    <w:rsid w:val="00842F01"/>
    <w:rsid w:val="00842F34"/>
    <w:rsid w:val="00843099"/>
    <w:rsid w:val="008434FC"/>
    <w:rsid w:val="0084373D"/>
    <w:rsid w:val="008439A1"/>
    <w:rsid w:val="00843F7B"/>
    <w:rsid w:val="00844297"/>
    <w:rsid w:val="0084459A"/>
    <w:rsid w:val="008445B5"/>
    <w:rsid w:val="008447BB"/>
    <w:rsid w:val="00844EDC"/>
    <w:rsid w:val="00844F8A"/>
    <w:rsid w:val="008453AD"/>
    <w:rsid w:val="00845673"/>
    <w:rsid w:val="00845C61"/>
    <w:rsid w:val="00846312"/>
    <w:rsid w:val="008463AC"/>
    <w:rsid w:val="00846654"/>
    <w:rsid w:val="0084702C"/>
    <w:rsid w:val="008474C2"/>
    <w:rsid w:val="00847922"/>
    <w:rsid w:val="0084795A"/>
    <w:rsid w:val="00847B3C"/>
    <w:rsid w:val="00847D4E"/>
    <w:rsid w:val="00847E0D"/>
    <w:rsid w:val="00847F3D"/>
    <w:rsid w:val="008501CD"/>
    <w:rsid w:val="0085051B"/>
    <w:rsid w:val="00850CBB"/>
    <w:rsid w:val="00850EE9"/>
    <w:rsid w:val="0085101D"/>
    <w:rsid w:val="00851338"/>
    <w:rsid w:val="0085135B"/>
    <w:rsid w:val="00851697"/>
    <w:rsid w:val="0085169D"/>
    <w:rsid w:val="00851728"/>
    <w:rsid w:val="008519DE"/>
    <w:rsid w:val="00851A37"/>
    <w:rsid w:val="00852369"/>
    <w:rsid w:val="00852373"/>
    <w:rsid w:val="008526FA"/>
    <w:rsid w:val="00852887"/>
    <w:rsid w:val="00852BA9"/>
    <w:rsid w:val="00852CC6"/>
    <w:rsid w:val="00852D4E"/>
    <w:rsid w:val="00852E8E"/>
    <w:rsid w:val="00853037"/>
    <w:rsid w:val="008530D6"/>
    <w:rsid w:val="00853497"/>
    <w:rsid w:val="008539A9"/>
    <w:rsid w:val="00853A9F"/>
    <w:rsid w:val="00853DE9"/>
    <w:rsid w:val="00853E14"/>
    <w:rsid w:val="00853EED"/>
    <w:rsid w:val="00854784"/>
    <w:rsid w:val="008548A5"/>
    <w:rsid w:val="00854BC4"/>
    <w:rsid w:val="00854E54"/>
    <w:rsid w:val="0085560D"/>
    <w:rsid w:val="00855637"/>
    <w:rsid w:val="008557D6"/>
    <w:rsid w:val="00855888"/>
    <w:rsid w:val="00855E2E"/>
    <w:rsid w:val="00855E33"/>
    <w:rsid w:val="00855F89"/>
    <w:rsid w:val="00856204"/>
    <w:rsid w:val="008563FC"/>
    <w:rsid w:val="00856459"/>
    <w:rsid w:val="008567AB"/>
    <w:rsid w:val="00856CA4"/>
    <w:rsid w:val="00856E55"/>
    <w:rsid w:val="00856FBD"/>
    <w:rsid w:val="0085712D"/>
    <w:rsid w:val="00857163"/>
    <w:rsid w:val="00857272"/>
    <w:rsid w:val="00857331"/>
    <w:rsid w:val="008574E0"/>
    <w:rsid w:val="00857867"/>
    <w:rsid w:val="00860077"/>
    <w:rsid w:val="00860283"/>
    <w:rsid w:val="0086058E"/>
    <w:rsid w:val="00860C34"/>
    <w:rsid w:val="00860D7C"/>
    <w:rsid w:val="00861196"/>
    <w:rsid w:val="0086262E"/>
    <w:rsid w:val="00862D1F"/>
    <w:rsid w:val="00862F65"/>
    <w:rsid w:val="00862FC7"/>
    <w:rsid w:val="0086342F"/>
    <w:rsid w:val="0086360A"/>
    <w:rsid w:val="008637CA"/>
    <w:rsid w:val="008638F0"/>
    <w:rsid w:val="00863954"/>
    <w:rsid w:val="00863A21"/>
    <w:rsid w:val="00863B9C"/>
    <w:rsid w:val="008640BB"/>
    <w:rsid w:val="008641C2"/>
    <w:rsid w:val="0086431A"/>
    <w:rsid w:val="0086475E"/>
    <w:rsid w:val="00864760"/>
    <w:rsid w:val="00864A63"/>
    <w:rsid w:val="00864A7D"/>
    <w:rsid w:val="00865CE5"/>
    <w:rsid w:val="00865D9B"/>
    <w:rsid w:val="0086614C"/>
    <w:rsid w:val="0086650B"/>
    <w:rsid w:val="0086659C"/>
    <w:rsid w:val="008666EC"/>
    <w:rsid w:val="00867060"/>
    <w:rsid w:val="00867137"/>
    <w:rsid w:val="0086785E"/>
    <w:rsid w:val="00867997"/>
    <w:rsid w:val="0087073A"/>
    <w:rsid w:val="00870ED0"/>
    <w:rsid w:val="00871085"/>
    <w:rsid w:val="008711EA"/>
    <w:rsid w:val="00871B00"/>
    <w:rsid w:val="00871B63"/>
    <w:rsid w:val="00871C5A"/>
    <w:rsid w:val="00871CED"/>
    <w:rsid w:val="00871DC9"/>
    <w:rsid w:val="00871E74"/>
    <w:rsid w:val="008720C9"/>
    <w:rsid w:val="0087221C"/>
    <w:rsid w:val="008726A7"/>
    <w:rsid w:val="008726DF"/>
    <w:rsid w:val="00872F22"/>
    <w:rsid w:val="00872F2D"/>
    <w:rsid w:val="00872F59"/>
    <w:rsid w:val="00873133"/>
    <w:rsid w:val="00873374"/>
    <w:rsid w:val="00873403"/>
    <w:rsid w:val="008738B9"/>
    <w:rsid w:val="0087404B"/>
    <w:rsid w:val="00874947"/>
    <w:rsid w:val="00874A5E"/>
    <w:rsid w:val="00874B4C"/>
    <w:rsid w:val="00874F29"/>
    <w:rsid w:val="00875351"/>
    <w:rsid w:val="0087536F"/>
    <w:rsid w:val="00875B37"/>
    <w:rsid w:val="0087606E"/>
    <w:rsid w:val="008762DA"/>
    <w:rsid w:val="008764A6"/>
    <w:rsid w:val="00876747"/>
    <w:rsid w:val="00876903"/>
    <w:rsid w:val="00876C6A"/>
    <w:rsid w:val="00877554"/>
    <w:rsid w:val="0087760E"/>
    <w:rsid w:val="008779C5"/>
    <w:rsid w:val="00877C13"/>
    <w:rsid w:val="00877DBE"/>
    <w:rsid w:val="008800EB"/>
    <w:rsid w:val="0088175C"/>
    <w:rsid w:val="008818A5"/>
    <w:rsid w:val="008818EB"/>
    <w:rsid w:val="00881B57"/>
    <w:rsid w:val="00881E57"/>
    <w:rsid w:val="008827E5"/>
    <w:rsid w:val="0088291F"/>
    <w:rsid w:val="00882A3B"/>
    <w:rsid w:val="00883440"/>
    <w:rsid w:val="00883F3D"/>
    <w:rsid w:val="00884337"/>
    <w:rsid w:val="00884539"/>
    <w:rsid w:val="008845F5"/>
    <w:rsid w:val="00884FAA"/>
    <w:rsid w:val="00885467"/>
    <w:rsid w:val="0088580A"/>
    <w:rsid w:val="008858B9"/>
    <w:rsid w:val="00885BA7"/>
    <w:rsid w:val="008861A9"/>
    <w:rsid w:val="00886805"/>
    <w:rsid w:val="00886DC6"/>
    <w:rsid w:val="00886F07"/>
    <w:rsid w:val="00886F21"/>
    <w:rsid w:val="00887214"/>
    <w:rsid w:val="008878AA"/>
    <w:rsid w:val="008879AE"/>
    <w:rsid w:val="00890E4C"/>
    <w:rsid w:val="00890E81"/>
    <w:rsid w:val="00890ED9"/>
    <w:rsid w:val="00890FE6"/>
    <w:rsid w:val="008910FD"/>
    <w:rsid w:val="008913E0"/>
    <w:rsid w:val="00891439"/>
    <w:rsid w:val="00891454"/>
    <w:rsid w:val="00891568"/>
    <w:rsid w:val="00891C93"/>
    <w:rsid w:val="00891E05"/>
    <w:rsid w:val="00891EEF"/>
    <w:rsid w:val="008920E9"/>
    <w:rsid w:val="008921DF"/>
    <w:rsid w:val="00892C82"/>
    <w:rsid w:val="00892CB0"/>
    <w:rsid w:val="00892E08"/>
    <w:rsid w:val="00892E89"/>
    <w:rsid w:val="008932D5"/>
    <w:rsid w:val="00893493"/>
    <w:rsid w:val="00893B79"/>
    <w:rsid w:val="00893D8D"/>
    <w:rsid w:val="00894081"/>
    <w:rsid w:val="0089431A"/>
    <w:rsid w:val="0089478E"/>
    <w:rsid w:val="00894E93"/>
    <w:rsid w:val="00895253"/>
    <w:rsid w:val="00895478"/>
    <w:rsid w:val="00895643"/>
    <w:rsid w:val="00895896"/>
    <w:rsid w:val="00895CF0"/>
    <w:rsid w:val="0089630C"/>
    <w:rsid w:val="00896434"/>
    <w:rsid w:val="00896666"/>
    <w:rsid w:val="00896A1D"/>
    <w:rsid w:val="00896AD4"/>
    <w:rsid w:val="00897459"/>
    <w:rsid w:val="00897630"/>
    <w:rsid w:val="008977AF"/>
    <w:rsid w:val="00897EA6"/>
    <w:rsid w:val="008A004D"/>
    <w:rsid w:val="008A015C"/>
    <w:rsid w:val="008A0B6B"/>
    <w:rsid w:val="008A10DB"/>
    <w:rsid w:val="008A1319"/>
    <w:rsid w:val="008A144A"/>
    <w:rsid w:val="008A1855"/>
    <w:rsid w:val="008A1C97"/>
    <w:rsid w:val="008A1E33"/>
    <w:rsid w:val="008A1FAD"/>
    <w:rsid w:val="008A2080"/>
    <w:rsid w:val="008A20CD"/>
    <w:rsid w:val="008A23E6"/>
    <w:rsid w:val="008A2B9F"/>
    <w:rsid w:val="008A3048"/>
    <w:rsid w:val="008A31C9"/>
    <w:rsid w:val="008A3826"/>
    <w:rsid w:val="008A3C47"/>
    <w:rsid w:val="008A3C6A"/>
    <w:rsid w:val="008A3CFB"/>
    <w:rsid w:val="008A3D5E"/>
    <w:rsid w:val="008A409C"/>
    <w:rsid w:val="008A4283"/>
    <w:rsid w:val="008A48C5"/>
    <w:rsid w:val="008A5DB5"/>
    <w:rsid w:val="008A5DEE"/>
    <w:rsid w:val="008A5F8C"/>
    <w:rsid w:val="008A6721"/>
    <w:rsid w:val="008A7097"/>
    <w:rsid w:val="008A717A"/>
    <w:rsid w:val="008A721A"/>
    <w:rsid w:val="008A7866"/>
    <w:rsid w:val="008A7E22"/>
    <w:rsid w:val="008B0368"/>
    <w:rsid w:val="008B0376"/>
    <w:rsid w:val="008B0CDC"/>
    <w:rsid w:val="008B0F2C"/>
    <w:rsid w:val="008B13D9"/>
    <w:rsid w:val="008B14AF"/>
    <w:rsid w:val="008B158E"/>
    <w:rsid w:val="008B171F"/>
    <w:rsid w:val="008B18AE"/>
    <w:rsid w:val="008B1E44"/>
    <w:rsid w:val="008B2174"/>
    <w:rsid w:val="008B219F"/>
    <w:rsid w:val="008B2AC7"/>
    <w:rsid w:val="008B2ECE"/>
    <w:rsid w:val="008B3041"/>
    <w:rsid w:val="008B3407"/>
    <w:rsid w:val="008B3D35"/>
    <w:rsid w:val="008B42B9"/>
    <w:rsid w:val="008B47F0"/>
    <w:rsid w:val="008B48DB"/>
    <w:rsid w:val="008B4A7B"/>
    <w:rsid w:val="008B5078"/>
    <w:rsid w:val="008B5235"/>
    <w:rsid w:val="008B598F"/>
    <w:rsid w:val="008B5C19"/>
    <w:rsid w:val="008B5D7A"/>
    <w:rsid w:val="008B6130"/>
    <w:rsid w:val="008B621E"/>
    <w:rsid w:val="008B6536"/>
    <w:rsid w:val="008B6735"/>
    <w:rsid w:val="008B6977"/>
    <w:rsid w:val="008B6B7F"/>
    <w:rsid w:val="008B710F"/>
    <w:rsid w:val="008B7129"/>
    <w:rsid w:val="008B72F8"/>
    <w:rsid w:val="008B7683"/>
    <w:rsid w:val="008C0C29"/>
    <w:rsid w:val="008C0F4C"/>
    <w:rsid w:val="008C1510"/>
    <w:rsid w:val="008C164E"/>
    <w:rsid w:val="008C1C80"/>
    <w:rsid w:val="008C2472"/>
    <w:rsid w:val="008C26B2"/>
    <w:rsid w:val="008C29DD"/>
    <w:rsid w:val="008C29DF"/>
    <w:rsid w:val="008C3092"/>
    <w:rsid w:val="008C3287"/>
    <w:rsid w:val="008C34B6"/>
    <w:rsid w:val="008C3773"/>
    <w:rsid w:val="008C3806"/>
    <w:rsid w:val="008C3EAC"/>
    <w:rsid w:val="008C3F0B"/>
    <w:rsid w:val="008C3F7C"/>
    <w:rsid w:val="008C4A6D"/>
    <w:rsid w:val="008C4DF5"/>
    <w:rsid w:val="008C540A"/>
    <w:rsid w:val="008C599E"/>
    <w:rsid w:val="008C5B54"/>
    <w:rsid w:val="008C640B"/>
    <w:rsid w:val="008C649D"/>
    <w:rsid w:val="008C64AD"/>
    <w:rsid w:val="008C6762"/>
    <w:rsid w:val="008C6AE5"/>
    <w:rsid w:val="008C6BE4"/>
    <w:rsid w:val="008C7537"/>
    <w:rsid w:val="008C75D1"/>
    <w:rsid w:val="008C7892"/>
    <w:rsid w:val="008C79B0"/>
    <w:rsid w:val="008C7B38"/>
    <w:rsid w:val="008C7C99"/>
    <w:rsid w:val="008C7D36"/>
    <w:rsid w:val="008C7F75"/>
    <w:rsid w:val="008D126E"/>
    <w:rsid w:val="008D129B"/>
    <w:rsid w:val="008D144B"/>
    <w:rsid w:val="008D1707"/>
    <w:rsid w:val="008D195A"/>
    <w:rsid w:val="008D19FC"/>
    <w:rsid w:val="008D2274"/>
    <w:rsid w:val="008D2337"/>
    <w:rsid w:val="008D258E"/>
    <w:rsid w:val="008D2725"/>
    <w:rsid w:val="008D2A15"/>
    <w:rsid w:val="008D2C43"/>
    <w:rsid w:val="008D3242"/>
    <w:rsid w:val="008D3C38"/>
    <w:rsid w:val="008D3C83"/>
    <w:rsid w:val="008D3E1F"/>
    <w:rsid w:val="008D3F63"/>
    <w:rsid w:val="008D4029"/>
    <w:rsid w:val="008D43F5"/>
    <w:rsid w:val="008D4656"/>
    <w:rsid w:val="008D4896"/>
    <w:rsid w:val="008D4F97"/>
    <w:rsid w:val="008D514B"/>
    <w:rsid w:val="008D57D6"/>
    <w:rsid w:val="008D5DEB"/>
    <w:rsid w:val="008D6553"/>
    <w:rsid w:val="008D663D"/>
    <w:rsid w:val="008D6B9B"/>
    <w:rsid w:val="008D6F1B"/>
    <w:rsid w:val="008D722B"/>
    <w:rsid w:val="008D75D3"/>
    <w:rsid w:val="008D77E3"/>
    <w:rsid w:val="008D7B53"/>
    <w:rsid w:val="008E018E"/>
    <w:rsid w:val="008E06E8"/>
    <w:rsid w:val="008E0743"/>
    <w:rsid w:val="008E0789"/>
    <w:rsid w:val="008E08C4"/>
    <w:rsid w:val="008E0A8C"/>
    <w:rsid w:val="008E0B26"/>
    <w:rsid w:val="008E0B9E"/>
    <w:rsid w:val="008E0F9B"/>
    <w:rsid w:val="008E1600"/>
    <w:rsid w:val="008E16A3"/>
    <w:rsid w:val="008E1C2A"/>
    <w:rsid w:val="008E1C93"/>
    <w:rsid w:val="008E1E30"/>
    <w:rsid w:val="008E2141"/>
    <w:rsid w:val="008E2463"/>
    <w:rsid w:val="008E2493"/>
    <w:rsid w:val="008E2576"/>
    <w:rsid w:val="008E3594"/>
    <w:rsid w:val="008E403B"/>
    <w:rsid w:val="008E45D0"/>
    <w:rsid w:val="008E4761"/>
    <w:rsid w:val="008E4A8A"/>
    <w:rsid w:val="008E4D07"/>
    <w:rsid w:val="008E578B"/>
    <w:rsid w:val="008E5886"/>
    <w:rsid w:val="008E58B9"/>
    <w:rsid w:val="008E5B41"/>
    <w:rsid w:val="008E5F5E"/>
    <w:rsid w:val="008E5F7F"/>
    <w:rsid w:val="008E6483"/>
    <w:rsid w:val="008E65B3"/>
    <w:rsid w:val="008E66C1"/>
    <w:rsid w:val="008E6E17"/>
    <w:rsid w:val="008E6FA3"/>
    <w:rsid w:val="008E732D"/>
    <w:rsid w:val="008E74EE"/>
    <w:rsid w:val="008E78F4"/>
    <w:rsid w:val="008E7ABD"/>
    <w:rsid w:val="008E7C30"/>
    <w:rsid w:val="008E7D53"/>
    <w:rsid w:val="008F02A3"/>
    <w:rsid w:val="008F040E"/>
    <w:rsid w:val="008F054E"/>
    <w:rsid w:val="008F0709"/>
    <w:rsid w:val="008F0AA6"/>
    <w:rsid w:val="008F0C2A"/>
    <w:rsid w:val="008F0C8B"/>
    <w:rsid w:val="008F1006"/>
    <w:rsid w:val="008F1761"/>
    <w:rsid w:val="008F1887"/>
    <w:rsid w:val="008F26A5"/>
    <w:rsid w:val="008F2B79"/>
    <w:rsid w:val="008F3460"/>
    <w:rsid w:val="008F3B8B"/>
    <w:rsid w:val="008F3F56"/>
    <w:rsid w:val="008F3FAC"/>
    <w:rsid w:val="008F434C"/>
    <w:rsid w:val="008F4934"/>
    <w:rsid w:val="008F4AA6"/>
    <w:rsid w:val="008F4B52"/>
    <w:rsid w:val="008F53BA"/>
    <w:rsid w:val="008F6426"/>
    <w:rsid w:val="008F64E5"/>
    <w:rsid w:val="008F6729"/>
    <w:rsid w:val="008F67F4"/>
    <w:rsid w:val="008F686A"/>
    <w:rsid w:val="008F6B5D"/>
    <w:rsid w:val="008F6DC3"/>
    <w:rsid w:val="008F7547"/>
    <w:rsid w:val="00900418"/>
    <w:rsid w:val="0090088A"/>
    <w:rsid w:val="009008A3"/>
    <w:rsid w:val="00900B9A"/>
    <w:rsid w:val="00900DA2"/>
    <w:rsid w:val="009011AE"/>
    <w:rsid w:val="009011B7"/>
    <w:rsid w:val="009012C1"/>
    <w:rsid w:val="00901A61"/>
    <w:rsid w:val="00901D44"/>
    <w:rsid w:val="00901EDE"/>
    <w:rsid w:val="0090269C"/>
    <w:rsid w:val="009029FF"/>
    <w:rsid w:val="00902B00"/>
    <w:rsid w:val="00902BCF"/>
    <w:rsid w:val="00903C74"/>
    <w:rsid w:val="00903D2A"/>
    <w:rsid w:val="00904122"/>
    <w:rsid w:val="00904B95"/>
    <w:rsid w:val="00904D7D"/>
    <w:rsid w:val="00905146"/>
    <w:rsid w:val="009051D6"/>
    <w:rsid w:val="0090527B"/>
    <w:rsid w:val="0090532F"/>
    <w:rsid w:val="00905460"/>
    <w:rsid w:val="00905A4C"/>
    <w:rsid w:val="00905CAC"/>
    <w:rsid w:val="00906775"/>
    <w:rsid w:val="009069AA"/>
    <w:rsid w:val="00906D6E"/>
    <w:rsid w:val="00907024"/>
    <w:rsid w:val="0090757E"/>
    <w:rsid w:val="00907703"/>
    <w:rsid w:val="00907DFC"/>
    <w:rsid w:val="00907EEB"/>
    <w:rsid w:val="009103F1"/>
    <w:rsid w:val="00910662"/>
    <w:rsid w:val="0091069C"/>
    <w:rsid w:val="00910F6E"/>
    <w:rsid w:val="0091107D"/>
    <w:rsid w:val="00911195"/>
    <w:rsid w:val="009111F7"/>
    <w:rsid w:val="00911340"/>
    <w:rsid w:val="009114DD"/>
    <w:rsid w:val="00911B7D"/>
    <w:rsid w:val="009123D2"/>
    <w:rsid w:val="009125BC"/>
    <w:rsid w:val="00912B40"/>
    <w:rsid w:val="00912B49"/>
    <w:rsid w:val="00912D86"/>
    <w:rsid w:val="009131C5"/>
    <w:rsid w:val="0091381D"/>
    <w:rsid w:val="009138BF"/>
    <w:rsid w:val="00913A49"/>
    <w:rsid w:val="00913F55"/>
    <w:rsid w:val="00914201"/>
    <w:rsid w:val="00914494"/>
    <w:rsid w:val="00914CDA"/>
    <w:rsid w:val="009157F2"/>
    <w:rsid w:val="00915AAF"/>
    <w:rsid w:val="00915DC7"/>
    <w:rsid w:val="009165C1"/>
    <w:rsid w:val="00916814"/>
    <w:rsid w:val="0091691D"/>
    <w:rsid w:val="00917388"/>
    <w:rsid w:val="00917925"/>
    <w:rsid w:val="00920A39"/>
    <w:rsid w:val="00920C0A"/>
    <w:rsid w:val="00920F01"/>
    <w:rsid w:val="00920F25"/>
    <w:rsid w:val="00921177"/>
    <w:rsid w:val="00921252"/>
    <w:rsid w:val="009213C3"/>
    <w:rsid w:val="00921528"/>
    <w:rsid w:val="00921872"/>
    <w:rsid w:val="00921EC9"/>
    <w:rsid w:val="00921FF2"/>
    <w:rsid w:val="009220F4"/>
    <w:rsid w:val="0092246D"/>
    <w:rsid w:val="00922A7C"/>
    <w:rsid w:val="00922EE3"/>
    <w:rsid w:val="00923082"/>
    <w:rsid w:val="009233F2"/>
    <w:rsid w:val="0092380B"/>
    <w:rsid w:val="00923AB0"/>
    <w:rsid w:val="00923C96"/>
    <w:rsid w:val="00923D63"/>
    <w:rsid w:val="00924157"/>
    <w:rsid w:val="0092437C"/>
    <w:rsid w:val="0092479E"/>
    <w:rsid w:val="009248A2"/>
    <w:rsid w:val="00924946"/>
    <w:rsid w:val="00924B1A"/>
    <w:rsid w:val="00924B5F"/>
    <w:rsid w:val="00924DFB"/>
    <w:rsid w:val="00924FBF"/>
    <w:rsid w:val="00925F10"/>
    <w:rsid w:val="0092621F"/>
    <w:rsid w:val="0092657D"/>
    <w:rsid w:val="0092692E"/>
    <w:rsid w:val="00926F3D"/>
    <w:rsid w:val="00927516"/>
    <w:rsid w:val="0092797D"/>
    <w:rsid w:val="00927A37"/>
    <w:rsid w:val="0093008A"/>
    <w:rsid w:val="0093010E"/>
    <w:rsid w:val="009302D5"/>
    <w:rsid w:val="00930394"/>
    <w:rsid w:val="009303D1"/>
    <w:rsid w:val="009305C1"/>
    <w:rsid w:val="00930674"/>
    <w:rsid w:val="0093129E"/>
    <w:rsid w:val="00931519"/>
    <w:rsid w:val="00931889"/>
    <w:rsid w:val="00931DB8"/>
    <w:rsid w:val="00931E9A"/>
    <w:rsid w:val="00931EF6"/>
    <w:rsid w:val="00931EF8"/>
    <w:rsid w:val="009320B7"/>
    <w:rsid w:val="00932375"/>
    <w:rsid w:val="009323D9"/>
    <w:rsid w:val="009325AB"/>
    <w:rsid w:val="00932C1A"/>
    <w:rsid w:val="00932CEB"/>
    <w:rsid w:val="00932E7E"/>
    <w:rsid w:val="00933004"/>
    <w:rsid w:val="00933656"/>
    <w:rsid w:val="00933B80"/>
    <w:rsid w:val="0093415B"/>
    <w:rsid w:val="009341A0"/>
    <w:rsid w:val="009341D8"/>
    <w:rsid w:val="009347D4"/>
    <w:rsid w:val="00934CBD"/>
    <w:rsid w:val="0093508E"/>
    <w:rsid w:val="0093552B"/>
    <w:rsid w:val="009356A3"/>
    <w:rsid w:val="009358A9"/>
    <w:rsid w:val="00936053"/>
    <w:rsid w:val="0093629F"/>
    <w:rsid w:val="009378CD"/>
    <w:rsid w:val="009379CF"/>
    <w:rsid w:val="0094067B"/>
    <w:rsid w:val="00940937"/>
    <w:rsid w:val="009409E6"/>
    <w:rsid w:val="00940C04"/>
    <w:rsid w:val="00940DD6"/>
    <w:rsid w:val="00940E9B"/>
    <w:rsid w:val="00941297"/>
    <w:rsid w:val="009413C2"/>
    <w:rsid w:val="00941417"/>
    <w:rsid w:val="00941605"/>
    <w:rsid w:val="00941BA3"/>
    <w:rsid w:val="00942DB0"/>
    <w:rsid w:val="009433FC"/>
    <w:rsid w:val="009436EA"/>
    <w:rsid w:val="009438A4"/>
    <w:rsid w:val="009438E3"/>
    <w:rsid w:val="0094411A"/>
    <w:rsid w:val="009444C2"/>
    <w:rsid w:val="009445D8"/>
    <w:rsid w:val="00944AE7"/>
    <w:rsid w:val="00944B5A"/>
    <w:rsid w:val="0094562B"/>
    <w:rsid w:val="0094565C"/>
    <w:rsid w:val="00945D9A"/>
    <w:rsid w:val="009462BB"/>
    <w:rsid w:val="00946360"/>
    <w:rsid w:val="0094665B"/>
    <w:rsid w:val="00947217"/>
    <w:rsid w:val="00947464"/>
    <w:rsid w:val="00947973"/>
    <w:rsid w:val="00947B7A"/>
    <w:rsid w:val="00950077"/>
    <w:rsid w:val="0095015A"/>
    <w:rsid w:val="0095066B"/>
    <w:rsid w:val="00950D63"/>
    <w:rsid w:val="009518F2"/>
    <w:rsid w:val="00951B60"/>
    <w:rsid w:val="00951CC7"/>
    <w:rsid w:val="00951DD5"/>
    <w:rsid w:val="00951FB0"/>
    <w:rsid w:val="009527F5"/>
    <w:rsid w:val="009528C9"/>
    <w:rsid w:val="00952CC5"/>
    <w:rsid w:val="00952CCE"/>
    <w:rsid w:val="00952D22"/>
    <w:rsid w:val="009532B7"/>
    <w:rsid w:val="009536E6"/>
    <w:rsid w:val="00953886"/>
    <w:rsid w:val="00953B99"/>
    <w:rsid w:val="00953F9D"/>
    <w:rsid w:val="009544CB"/>
    <w:rsid w:val="00954506"/>
    <w:rsid w:val="009554C1"/>
    <w:rsid w:val="009559B4"/>
    <w:rsid w:val="00955A11"/>
    <w:rsid w:val="00955A6B"/>
    <w:rsid w:val="00955B9C"/>
    <w:rsid w:val="00955C28"/>
    <w:rsid w:val="00955CA0"/>
    <w:rsid w:val="00955E00"/>
    <w:rsid w:val="00955E61"/>
    <w:rsid w:val="009560B3"/>
    <w:rsid w:val="00956235"/>
    <w:rsid w:val="00956969"/>
    <w:rsid w:val="00956C16"/>
    <w:rsid w:val="0095710B"/>
    <w:rsid w:val="009575C4"/>
    <w:rsid w:val="0095762D"/>
    <w:rsid w:val="009578AA"/>
    <w:rsid w:val="00957C13"/>
    <w:rsid w:val="0096006A"/>
    <w:rsid w:val="009603E0"/>
    <w:rsid w:val="00960A50"/>
    <w:rsid w:val="00960B83"/>
    <w:rsid w:val="0096103A"/>
    <w:rsid w:val="0096118E"/>
    <w:rsid w:val="00961291"/>
    <w:rsid w:val="00961703"/>
    <w:rsid w:val="00961A4B"/>
    <w:rsid w:val="00962651"/>
    <w:rsid w:val="00963ACA"/>
    <w:rsid w:val="00963D17"/>
    <w:rsid w:val="00964188"/>
    <w:rsid w:val="0096447C"/>
    <w:rsid w:val="00964499"/>
    <w:rsid w:val="00964780"/>
    <w:rsid w:val="00965050"/>
    <w:rsid w:val="0096527C"/>
    <w:rsid w:val="009654AF"/>
    <w:rsid w:val="0096560A"/>
    <w:rsid w:val="00965D4F"/>
    <w:rsid w:val="00965E27"/>
    <w:rsid w:val="00965FFD"/>
    <w:rsid w:val="00966147"/>
    <w:rsid w:val="009661AB"/>
    <w:rsid w:val="009662E5"/>
    <w:rsid w:val="009663CC"/>
    <w:rsid w:val="00966511"/>
    <w:rsid w:val="00966598"/>
    <w:rsid w:val="00966B9F"/>
    <w:rsid w:val="00966CFF"/>
    <w:rsid w:val="00966DE8"/>
    <w:rsid w:val="009672DC"/>
    <w:rsid w:val="00967793"/>
    <w:rsid w:val="00967C5E"/>
    <w:rsid w:val="00967DFA"/>
    <w:rsid w:val="0097038D"/>
    <w:rsid w:val="0097047C"/>
    <w:rsid w:val="00970627"/>
    <w:rsid w:val="00970C56"/>
    <w:rsid w:val="00970E30"/>
    <w:rsid w:val="009713FE"/>
    <w:rsid w:val="00971566"/>
    <w:rsid w:val="009719C1"/>
    <w:rsid w:val="00971B39"/>
    <w:rsid w:val="00971E19"/>
    <w:rsid w:val="00972166"/>
    <w:rsid w:val="00972484"/>
    <w:rsid w:val="009725CE"/>
    <w:rsid w:val="00972DAD"/>
    <w:rsid w:val="00973047"/>
    <w:rsid w:val="009734E7"/>
    <w:rsid w:val="00973873"/>
    <w:rsid w:val="0097396C"/>
    <w:rsid w:val="00973BFE"/>
    <w:rsid w:val="00973CB8"/>
    <w:rsid w:val="00973D52"/>
    <w:rsid w:val="00973E9B"/>
    <w:rsid w:val="009748ED"/>
    <w:rsid w:val="009749D0"/>
    <w:rsid w:val="00974A0D"/>
    <w:rsid w:val="00974BEC"/>
    <w:rsid w:val="00975374"/>
    <w:rsid w:val="009756A8"/>
    <w:rsid w:val="009756DC"/>
    <w:rsid w:val="00975788"/>
    <w:rsid w:val="009758A9"/>
    <w:rsid w:val="00975A47"/>
    <w:rsid w:val="00975E09"/>
    <w:rsid w:val="00975E26"/>
    <w:rsid w:val="00976086"/>
    <w:rsid w:val="009760B7"/>
    <w:rsid w:val="0097630B"/>
    <w:rsid w:val="00976695"/>
    <w:rsid w:val="00977123"/>
    <w:rsid w:val="0097718D"/>
    <w:rsid w:val="00977604"/>
    <w:rsid w:val="00980088"/>
    <w:rsid w:val="009802BE"/>
    <w:rsid w:val="009806D0"/>
    <w:rsid w:val="00980797"/>
    <w:rsid w:val="00981022"/>
    <w:rsid w:val="009811B6"/>
    <w:rsid w:val="009812A4"/>
    <w:rsid w:val="00981EBE"/>
    <w:rsid w:val="0098227B"/>
    <w:rsid w:val="00982413"/>
    <w:rsid w:val="009826E4"/>
    <w:rsid w:val="00982705"/>
    <w:rsid w:val="00983090"/>
    <w:rsid w:val="00983300"/>
    <w:rsid w:val="009834C6"/>
    <w:rsid w:val="0098358B"/>
    <w:rsid w:val="00983722"/>
    <w:rsid w:val="009837CE"/>
    <w:rsid w:val="009838B0"/>
    <w:rsid w:val="00983AAF"/>
    <w:rsid w:val="00983BB5"/>
    <w:rsid w:val="009840EE"/>
    <w:rsid w:val="00984D06"/>
    <w:rsid w:val="00984DAA"/>
    <w:rsid w:val="00985131"/>
    <w:rsid w:val="00985196"/>
    <w:rsid w:val="009851F4"/>
    <w:rsid w:val="00985477"/>
    <w:rsid w:val="009854D3"/>
    <w:rsid w:val="00985B7F"/>
    <w:rsid w:val="00985C85"/>
    <w:rsid w:val="00986587"/>
    <w:rsid w:val="009865AD"/>
    <w:rsid w:val="009867A0"/>
    <w:rsid w:val="0098682F"/>
    <w:rsid w:val="0098699F"/>
    <w:rsid w:val="0098737C"/>
    <w:rsid w:val="0098791E"/>
    <w:rsid w:val="00987C10"/>
    <w:rsid w:val="00987DC9"/>
    <w:rsid w:val="009901E7"/>
    <w:rsid w:val="00990290"/>
    <w:rsid w:val="009902C9"/>
    <w:rsid w:val="0099071D"/>
    <w:rsid w:val="00991E59"/>
    <w:rsid w:val="0099210B"/>
    <w:rsid w:val="009924F0"/>
    <w:rsid w:val="009937D3"/>
    <w:rsid w:val="00994057"/>
    <w:rsid w:val="00994286"/>
    <w:rsid w:val="00994411"/>
    <w:rsid w:val="009945AF"/>
    <w:rsid w:val="0099470F"/>
    <w:rsid w:val="00994BAE"/>
    <w:rsid w:val="00994F46"/>
    <w:rsid w:val="00995077"/>
    <w:rsid w:val="00995110"/>
    <w:rsid w:val="0099537E"/>
    <w:rsid w:val="00995E2C"/>
    <w:rsid w:val="00995FF5"/>
    <w:rsid w:val="00996B27"/>
    <w:rsid w:val="00996CC8"/>
    <w:rsid w:val="00996D56"/>
    <w:rsid w:val="00997420"/>
    <w:rsid w:val="00997CBE"/>
    <w:rsid w:val="009A08FE"/>
    <w:rsid w:val="009A0CB4"/>
    <w:rsid w:val="009A17FB"/>
    <w:rsid w:val="009A18C3"/>
    <w:rsid w:val="009A191D"/>
    <w:rsid w:val="009A1E12"/>
    <w:rsid w:val="009A210C"/>
    <w:rsid w:val="009A2A44"/>
    <w:rsid w:val="009A3993"/>
    <w:rsid w:val="009A3BEB"/>
    <w:rsid w:val="009A3C7B"/>
    <w:rsid w:val="009A3D0C"/>
    <w:rsid w:val="009A4150"/>
    <w:rsid w:val="009A43FD"/>
    <w:rsid w:val="009A4A1D"/>
    <w:rsid w:val="009A4CCC"/>
    <w:rsid w:val="009A4E04"/>
    <w:rsid w:val="009A4FE4"/>
    <w:rsid w:val="009A5217"/>
    <w:rsid w:val="009A5678"/>
    <w:rsid w:val="009A5751"/>
    <w:rsid w:val="009A583C"/>
    <w:rsid w:val="009A58B2"/>
    <w:rsid w:val="009A5AEC"/>
    <w:rsid w:val="009A5CEE"/>
    <w:rsid w:val="009A5D84"/>
    <w:rsid w:val="009A60D8"/>
    <w:rsid w:val="009A65CC"/>
    <w:rsid w:val="009A6671"/>
    <w:rsid w:val="009A6CE5"/>
    <w:rsid w:val="009A7166"/>
    <w:rsid w:val="009A72FC"/>
    <w:rsid w:val="009A7810"/>
    <w:rsid w:val="009A7890"/>
    <w:rsid w:val="009A7D8D"/>
    <w:rsid w:val="009B0271"/>
    <w:rsid w:val="009B02F4"/>
    <w:rsid w:val="009B03E6"/>
    <w:rsid w:val="009B08A9"/>
    <w:rsid w:val="009B097D"/>
    <w:rsid w:val="009B0E7C"/>
    <w:rsid w:val="009B1151"/>
    <w:rsid w:val="009B12A2"/>
    <w:rsid w:val="009B18A7"/>
    <w:rsid w:val="009B1B6A"/>
    <w:rsid w:val="009B21F6"/>
    <w:rsid w:val="009B22E6"/>
    <w:rsid w:val="009B2949"/>
    <w:rsid w:val="009B2AF2"/>
    <w:rsid w:val="009B2AF4"/>
    <w:rsid w:val="009B34C7"/>
    <w:rsid w:val="009B35CD"/>
    <w:rsid w:val="009B3CC7"/>
    <w:rsid w:val="009B3F8F"/>
    <w:rsid w:val="009B43CA"/>
    <w:rsid w:val="009B44B9"/>
    <w:rsid w:val="009B473F"/>
    <w:rsid w:val="009B4961"/>
    <w:rsid w:val="009B4B40"/>
    <w:rsid w:val="009B4CF4"/>
    <w:rsid w:val="009B5414"/>
    <w:rsid w:val="009B5914"/>
    <w:rsid w:val="009B5A73"/>
    <w:rsid w:val="009B6FF9"/>
    <w:rsid w:val="009B70CF"/>
    <w:rsid w:val="009B71F5"/>
    <w:rsid w:val="009B722F"/>
    <w:rsid w:val="009B72B0"/>
    <w:rsid w:val="009B72CE"/>
    <w:rsid w:val="009B750C"/>
    <w:rsid w:val="009C0245"/>
    <w:rsid w:val="009C0AC2"/>
    <w:rsid w:val="009C0E59"/>
    <w:rsid w:val="009C15AC"/>
    <w:rsid w:val="009C184B"/>
    <w:rsid w:val="009C1AD3"/>
    <w:rsid w:val="009C24E1"/>
    <w:rsid w:val="009C2696"/>
    <w:rsid w:val="009C2A3F"/>
    <w:rsid w:val="009C2A92"/>
    <w:rsid w:val="009C2B18"/>
    <w:rsid w:val="009C2E39"/>
    <w:rsid w:val="009C332F"/>
    <w:rsid w:val="009C354A"/>
    <w:rsid w:val="009C3688"/>
    <w:rsid w:val="009C4106"/>
    <w:rsid w:val="009C41CC"/>
    <w:rsid w:val="009C4268"/>
    <w:rsid w:val="009C4631"/>
    <w:rsid w:val="009C4C72"/>
    <w:rsid w:val="009C4C78"/>
    <w:rsid w:val="009C4FC1"/>
    <w:rsid w:val="009C55B3"/>
    <w:rsid w:val="009C6966"/>
    <w:rsid w:val="009C6A0E"/>
    <w:rsid w:val="009C6A2C"/>
    <w:rsid w:val="009C6A93"/>
    <w:rsid w:val="009C6C76"/>
    <w:rsid w:val="009C6FF8"/>
    <w:rsid w:val="009C7008"/>
    <w:rsid w:val="009C7187"/>
    <w:rsid w:val="009C7A5C"/>
    <w:rsid w:val="009C7A61"/>
    <w:rsid w:val="009C7ED1"/>
    <w:rsid w:val="009C7EF3"/>
    <w:rsid w:val="009D0A5C"/>
    <w:rsid w:val="009D0A99"/>
    <w:rsid w:val="009D0E73"/>
    <w:rsid w:val="009D19F9"/>
    <w:rsid w:val="009D1B6F"/>
    <w:rsid w:val="009D2282"/>
    <w:rsid w:val="009D2551"/>
    <w:rsid w:val="009D26A5"/>
    <w:rsid w:val="009D2C07"/>
    <w:rsid w:val="009D2C6F"/>
    <w:rsid w:val="009D3B21"/>
    <w:rsid w:val="009D3BDB"/>
    <w:rsid w:val="009D3E49"/>
    <w:rsid w:val="009D457B"/>
    <w:rsid w:val="009D483E"/>
    <w:rsid w:val="009D4BF2"/>
    <w:rsid w:val="009D4CFD"/>
    <w:rsid w:val="009D50E1"/>
    <w:rsid w:val="009D5387"/>
    <w:rsid w:val="009D5985"/>
    <w:rsid w:val="009D5BA1"/>
    <w:rsid w:val="009D5CD6"/>
    <w:rsid w:val="009D601F"/>
    <w:rsid w:val="009D6235"/>
    <w:rsid w:val="009D6EEA"/>
    <w:rsid w:val="009D7261"/>
    <w:rsid w:val="009D7A63"/>
    <w:rsid w:val="009D7DE9"/>
    <w:rsid w:val="009D7FD6"/>
    <w:rsid w:val="009E009B"/>
    <w:rsid w:val="009E0BDC"/>
    <w:rsid w:val="009E134F"/>
    <w:rsid w:val="009E1595"/>
    <w:rsid w:val="009E16A1"/>
    <w:rsid w:val="009E1C18"/>
    <w:rsid w:val="009E1DC4"/>
    <w:rsid w:val="009E1F88"/>
    <w:rsid w:val="009E203F"/>
    <w:rsid w:val="009E2087"/>
    <w:rsid w:val="009E2088"/>
    <w:rsid w:val="009E230D"/>
    <w:rsid w:val="009E2376"/>
    <w:rsid w:val="009E2401"/>
    <w:rsid w:val="009E27BE"/>
    <w:rsid w:val="009E2AD9"/>
    <w:rsid w:val="009E2F1C"/>
    <w:rsid w:val="009E34AE"/>
    <w:rsid w:val="009E3506"/>
    <w:rsid w:val="009E3570"/>
    <w:rsid w:val="009E36A0"/>
    <w:rsid w:val="009E3B86"/>
    <w:rsid w:val="009E3E3C"/>
    <w:rsid w:val="009E48EB"/>
    <w:rsid w:val="009E4AA8"/>
    <w:rsid w:val="009E4D0E"/>
    <w:rsid w:val="009E5180"/>
    <w:rsid w:val="009E5380"/>
    <w:rsid w:val="009E58BD"/>
    <w:rsid w:val="009E5C2A"/>
    <w:rsid w:val="009E6017"/>
    <w:rsid w:val="009E65B9"/>
    <w:rsid w:val="009E677C"/>
    <w:rsid w:val="009E6ABC"/>
    <w:rsid w:val="009E6B97"/>
    <w:rsid w:val="009E7094"/>
    <w:rsid w:val="009E71AD"/>
    <w:rsid w:val="009E7AF4"/>
    <w:rsid w:val="009E7CFF"/>
    <w:rsid w:val="009E7EAF"/>
    <w:rsid w:val="009E7EC6"/>
    <w:rsid w:val="009E7F33"/>
    <w:rsid w:val="009F0B9D"/>
    <w:rsid w:val="009F0FF8"/>
    <w:rsid w:val="009F1267"/>
    <w:rsid w:val="009F1418"/>
    <w:rsid w:val="009F1A40"/>
    <w:rsid w:val="009F1CA4"/>
    <w:rsid w:val="009F23EB"/>
    <w:rsid w:val="009F2510"/>
    <w:rsid w:val="009F2864"/>
    <w:rsid w:val="009F2A71"/>
    <w:rsid w:val="009F2CEC"/>
    <w:rsid w:val="009F37B5"/>
    <w:rsid w:val="009F3D4E"/>
    <w:rsid w:val="009F3EE9"/>
    <w:rsid w:val="009F4407"/>
    <w:rsid w:val="009F4DC0"/>
    <w:rsid w:val="009F502C"/>
    <w:rsid w:val="009F50A5"/>
    <w:rsid w:val="009F5151"/>
    <w:rsid w:val="009F5AC0"/>
    <w:rsid w:val="009F5FD1"/>
    <w:rsid w:val="009F60FB"/>
    <w:rsid w:val="009F69B9"/>
    <w:rsid w:val="009F69C2"/>
    <w:rsid w:val="009F6E67"/>
    <w:rsid w:val="009F6EB3"/>
    <w:rsid w:val="009F732E"/>
    <w:rsid w:val="009F7915"/>
    <w:rsid w:val="009F7F65"/>
    <w:rsid w:val="00A00D88"/>
    <w:rsid w:val="00A01304"/>
    <w:rsid w:val="00A0171B"/>
    <w:rsid w:val="00A01CAF"/>
    <w:rsid w:val="00A01CF8"/>
    <w:rsid w:val="00A01E34"/>
    <w:rsid w:val="00A02115"/>
    <w:rsid w:val="00A02667"/>
    <w:rsid w:val="00A030FC"/>
    <w:rsid w:val="00A031B3"/>
    <w:rsid w:val="00A03205"/>
    <w:rsid w:val="00A034B4"/>
    <w:rsid w:val="00A037CA"/>
    <w:rsid w:val="00A037EC"/>
    <w:rsid w:val="00A03847"/>
    <w:rsid w:val="00A03BCA"/>
    <w:rsid w:val="00A03C06"/>
    <w:rsid w:val="00A03C1B"/>
    <w:rsid w:val="00A046A3"/>
    <w:rsid w:val="00A04D4D"/>
    <w:rsid w:val="00A051A6"/>
    <w:rsid w:val="00A0544B"/>
    <w:rsid w:val="00A05519"/>
    <w:rsid w:val="00A05535"/>
    <w:rsid w:val="00A059B4"/>
    <w:rsid w:val="00A05D57"/>
    <w:rsid w:val="00A05FB8"/>
    <w:rsid w:val="00A066C9"/>
    <w:rsid w:val="00A06BED"/>
    <w:rsid w:val="00A07161"/>
    <w:rsid w:val="00A07521"/>
    <w:rsid w:val="00A07B83"/>
    <w:rsid w:val="00A1028D"/>
    <w:rsid w:val="00A110AF"/>
    <w:rsid w:val="00A112AE"/>
    <w:rsid w:val="00A114C6"/>
    <w:rsid w:val="00A11AC5"/>
    <w:rsid w:val="00A11BC6"/>
    <w:rsid w:val="00A11D5F"/>
    <w:rsid w:val="00A11E9A"/>
    <w:rsid w:val="00A121B0"/>
    <w:rsid w:val="00A12367"/>
    <w:rsid w:val="00A124EF"/>
    <w:rsid w:val="00A1271C"/>
    <w:rsid w:val="00A12BF2"/>
    <w:rsid w:val="00A12C60"/>
    <w:rsid w:val="00A13154"/>
    <w:rsid w:val="00A13448"/>
    <w:rsid w:val="00A13CE2"/>
    <w:rsid w:val="00A1438D"/>
    <w:rsid w:val="00A14737"/>
    <w:rsid w:val="00A1478E"/>
    <w:rsid w:val="00A1495C"/>
    <w:rsid w:val="00A149E6"/>
    <w:rsid w:val="00A14C8D"/>
    <w:rsid w:val="00A14C95"/>
    <w:rsid w:val="00A14F77"/>
    <w:rsid w:val="00A14F8D"/>
    <w:rsid w:val="00A15090"/>
    <w:rsid w:val="00A1513E"/>
    <w:rsid w:val="00A155BB"/>
    <w:rsid w:val="00A15638"/>
    <w:rsid w:val="00A15A4F"/>
    <w:rsid w:val="00A15E1A"/>
    <w:rsid w:val="00A15F91"/>
    <w:rsid w:val="00A15FBC"/>
    <w:rsid w:val="00A15FD9"/>
    <w:rsid w:val="00A16473"/>
    <w:rsid w:val="00A16740"/>
    <w:rsid w:val="00A167F5"/>
    <w:rsid w:val="00A16AE5"/>
    <w:rsid w:val="00A16DCF"/>
    <w:rsid w:val="00A17500"/>
    <w:rsid w:val="00A17B84"/>
    <w:rsid w:val="00A202ED"/>
    <w:rsid w:val="00A20AEA"/>
    <w:rsid w:val="00A20B3E"/>
    <w:rsid w:val="00A20B90"/>
    <w:rsid w:val="00A20BB9"/>
    <w:rsid w:val="00A210D8"/>
    <w:rsid w:val="00A21BA3"/>
    <w:rsid w:val="00A21EC1"/>
    <w:rsid w:val="00A22495"/>
    <w:rsid w:val="00A224AE"/>
    <w:rsid w:val="00A2255C"/>
    <w:rsid w:val="00A2257B"/>
    <w:rsid w:val="00A228DC"/>
    <w:rsid w:val="00A22B95"/>
    <w:rsid w:val="00A22C40"/>
    <w:rsid w:val="00A23191"/>
    <w:rsid w:val="00A23510"/>
    <w:rsid w:val="00A23A2A"/>
    <w:rsid w:val="00A23DDA"/>
    <w:rsid w:val="00A24828"/>
    <w:rsid w:val="00A24BE8"/>
    <w:rsid w:val="00A24D10"/>
    <w:rsid w:val="00A24E85"/>
    <w:rsid w:val="00A24ECF"/>
    <w:rsid w:val="00A25012"/>
    <w:rsid w:val="00A2530D"/>
    <w:rsid w:val="00A2583C"/>
    <w:rsid w:val="00A25AE9"/>
    <w:rsid w:val="00A25D37"/>
    <w:rsid w:val="00A25E0F"/>
    <w:rsid w:val="00A25FA6"/>
    <w:rsid w:val="00A2609C"/>
    <w:rsid w:val="00A2630F"/>
    <w:rsid w:val="00A265DF"/>
    <w:rsid w:val="00A26770"/>
    <w:rsid w:val="00A26871"/>
    <w:rsid w:val="00A26D6D"/>
    <w:rsid w:val="00A277F9"/>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2332"/>
    <w:rsid w:val="00A32C2C"/>
    <w:rsid w:val="00A32D11"/>
    <w:rsid w:val="00A32EF3"/>
    <w:rsid w:val="00A338DA"/>
    <w:rsid w:val="00A33D39"/>
    <w:rsid w:val="00A33E06"/>
    <w:rsid w:val="00A3404D"/>
    <w:rsid w:val="00A343BC"/>
    <w:rsid w:val="00A348CD"/>
    <w:rsid w:val="00A3507F"/>
    <w:rsid w:val="00A3522B"/>
    <w:rsid w:val="00A35396"/>
    <w:rsid w:val="00A354C9"/>
    <w:rsid w:val="00A356FA"/>
    <w:rsid w:val="00A357E2"/>
    <w:rsid w:val="00A35807"/>
    <w:rsid w:val="00A35EE4"/>
    <w:rsid w:val="00A363E2"/>
    <w:rsid w:val="00A3678C"/>
    <w:rsid w:val="00A3721F"/>
    <w:rsid w:val="00A372D0"/>
    <w:rsid w:val="00A376C0"/>
    <w:rsid w:val="00A376E6"/>
    <w:rsid w:val="00A37984"/>
    <w:rsid w:val="00A37985"/>
    <w:rsid w:val="00A37A4B"/>
    <w:rsid w:val="00A37AC9"/>
    <w:rsid w:val="00A37D52"/>
    <w:rsid w:val="00A4006A"/>
    <w:rsid w:val="00A4022B"/>
    <w:rsid w:val="00A4067F"/>
    <w:rsid w:val="00A409C0"/>
    <w:rsid w:val="00A40A25"/>
    <w:rsid w:val="00A40F0D"/>
    <w:rsid w:val="00A41056"/>
    <w:rsid w:val="00A411B6"/>
    <w:rsid w:val="00A4149C"/>
    <w:rsid w:val="00A41F8C"/>
    <w:rsid w:val="00A42132"/>
    <w:rsid w:val="00A42691"/>
    <w:rsid w:val="00A42B37"/>
    <w:rsid w:val="00A42C1E"/>
    <w:rsid w:val="00A43091"/>
    <w:rsid w:val="00A4369C"/>
    <w:rsid w:val="00A4383D"/>
    <w:rsid w:val="00A43945"/>
    <w:rsid w:val="00A439D0"/>
    <w:rsid w:val="00A43C8C"/>
    <w:rsid w:val="00A43CE7"/>
    <w:rsid w:val="00A441EA"/>
    <w:rsid w:val="00A44402"/>
    <w:rsid w:val="00A445EF"/>
    <w:rsid w:val="00A4466A"/>
    <w:rsid w:val="00A44945"/>
    <w:rsid w:val="00A44B23"/>
    <w:rsid w:val="00A453F3"/>
    <w:rsid w:val="00A45587"/>
    <w:rsid w:val="00A457CD"/>
    <w:rsid w:val="00A46091"/>
    <w:rsid w:val="00A4618B"/>
    <w:rsid w:val="00A46391"/>
    <w:rsid w:val="00A46CF9"/>
    <w:rsid w:val="00A46D4D"/>
    <w:rsid w:val="00A4768D"/>
    <w:rsid w:val="00A4781D"/>
    <w:rsid w:val="00A50352"/>
    <w:rsid w:val="00A50494"/>
    <w:rsid w:val="00A50DA3"/>
    <w:rsid w:val="00A50F42"/>
    <w:rsid w:val="00A50F89"/>
    <w:rsid w:val="00A513B8"/>
    <w:rsid w:val="00A51441"/>
    <w:rsid w:val="00A51CB7"/>
    <w:rsid w:val="00A51F99"/>
    <w:rsid w:val="00A5207B"/>
    <w:rsid w:val="00A520F2"/>
    <w:rsid w:val="00A52611"/>
    <w:rsid w:val="00A52DCC"/>
    <w:rsid w:val="00A52DD9"/>
    <w:rsid w:val="00A53144"/>
    <w:rsid w:val="00A53819"/>
    <w:rsid w:val="00A539D6"/>
    <w:rsid w:val="00A53CB5"/>
    <w:rsid w:val="00A53D29"/>
    <w:rsid w:val="00A53D53"/>
    <w:rsid w:val="00A53E58"/>
    <w:rsid w:val="00A5449A"/>
    <w:rsid w:val="00A544FE"/>
    <w:rsid w:val="00A54B3A"/>
    <w:rsid w:val="00A54B42"/>
    <w:rsid w:val="00A54D20"/>
    <w:rsid w:val="00A55879"/>
    <w:rsid w:val="00A55981"/>
    <w:rsid w:val="00A55B9F"/>
    <w:rsid w:val="00A55D6D"/>
    <w:rsid w:val="00A55FAF"/>
    <w:rsid w:val="00A55FD3"/>
    <w:rsid w:val="00A562B5"/>
    <w:rsid w:val="00A564E8"/>
    <w:rsid w:val="00A568E9"/>
    <w:rsid w:val="00A56EBD"/>
    <w:rsid w:val="00A5756B"/>
    <w:rsid w:val="00A5765C"/>
    <w:rsid w:val="00A57A49"/>
    <w:rsid w:val="00A60194"/>
    <w:rsid w:val="00A60546"/>
    <w:rsid w:val="00A60644"/>
    <w:rsid w:val="00A609E3"/>
    <w:rsid w:val="00A60C96"/>
    <w:rsid w:val="00A60D11"/>
    <w:rsid w:val="00A60EF3"/>
    <w:rsid w:val="00A60F2C"/>
    <w:rsid w:val="00A613B1"/>
    <w:rsid w:val="00A62188"/>
    <w:rsid w:val="00A62731"/>
    <w:rsid w:val="00A62C5D"/>
    <w:rsid w:val="00A62CCC"/>
    <w:rsid w:val="00A63058"/>
    <w:rsid w:val="00A6386C"/>
    <w:rsid w:val="00A638B5"/>
    <w:rsid w:val="00A63DF9"/>
    <w:rsid w:val="00A641F0"/>
    <w:rsid w:val="00A64FFD"/>
    <w:rsid w:val="00A6511C"/>
    <w:rsid w:val="00A6520F"/>
    <w:rsid w:val="00A653D3"/>
    <w:rsid w:val="00A654A3"/>
    <w:rsid w:val="00A65CBE"/>
    <w:rsid w:val="00A66628"/>
    <w:rsid w:val="00A66663"/>
    <w:rsid w:val="00A669B8"/>
    <w:rsid w:val="00A66B82"/>
    <w:rsid w:val="00A66D78"/>
    <w:rsid w:val="00A6706E"/>
    <w:rsid w:val="00A671B2"/>
    <w:rsid w:val="00A671F3"/>
    <w:rsid w:val="00A6733E"/>
    <w:rsid w:val="00A6788F"/>
    <w:rsid w:val="00A70B34"/>
    <w:rsid w:val="00A70BF9"/>
    <w:rsid w:val="00A71583"/>
    <w:rsid w:val="00A71E6A"/>
    <w:rsid w:val="00A71FEF"/>
    <w:rsid w:val="00A72438"/>
    <w:rsid w:val="00A724D9"/>
    <w:rsid w:val="00A72F92"/>
    <w:rsid w:val="00A733D7"/>
    <w:rsid w:val="00A73689"/>
    <w:rsid w:val="00A73B3F"/>
    <w:rsid w:val="00A73ECE"/>
    <w:rsid w:val="00A73EE8"/>
    <w:rsid w:val="00A740A3"/>
    <w:rsid w:val="00A740B0"/>
    <w:rsid w:val="00A743C1"/>
    <w:rsid w:val="00A74B08"/>
    <w:rsid w:val="00A74C31"/>
    <w:rsid w:val="00A74F19"/>
    <w:rsid w:val="00A74F2B"/>
    <w:rsid w:val="00A75299"/>
    <w:rsid w:val="00A7535E"/>
    <w:rsid w:val="00A7544B"/>
    <w:rsid w:val="00A7561F"/>
    <w:rsid w:val="00A76542"/>
    <w:rsid w:val="00A765CB"/>
    <w:rsid w:val="00A768A3"/>
    <w:rsid w:val="00A76A57"/>
    <w:rsid w:val="00A76CA6"/>
    <w:rsid w:val="00A76D6A"/>
    <w:rsid w:val="00A76DEE"/>
    <w:rsid w:val="00A771C4"/>
    <w:rsid w:val="00A771E7"/>
    <w:rsid w:val="00A7744B"/>
    <w:rsid w:val="00A77522"/>
    <w:rsid w:val="00A77D13"/>
    <w:rsid w:val="00A77F41"/>
    <w:rsid w:val="00A8030D"/>
    <w:rsid w:val="00A804C7"/>
    <w:rsid w:val="00A80650"/>
    <w:rsid w:val="00A80679"/>
    <w:rsid w:val="00A8068F"/>
    <w:rsid w:val="00A80739"/>
    <w:rsid w:val="00A80819"/>
    <w:rsid w:val="00A80AEC"/>
    <w:rsid w:val="00A80B2F"/>
    <w:rsid w:val="00A810B2"/>
    <w:rsid w:val="00A8136E"/>
    <w:rsid w:val="00A813EC"/>
    <w:rsid w:val="00A815A3"/>
    <w:rsid w:val="00A815C3"/>
    <w:rsid w:val="00A81848"/>
    <w:rsid w:val="00A82035"/>
    <w:rsid w:val="00A82313"/>
    <w:rsid w:val="00A823C1"/>
    <w:rsid w:val="00A8247C"/>
    <w:rsid w:val="00A8254C"/>
    <w:rsid w:val="00A82623"/>
    <w:rsid w:val="00A827C4"/>
    <w:rsid w:val="00A829FA"/>
    <w:rsid w:val="00A82A85"/>
    <w:rsid w:val="00A82FF1"/>
    <w:rsid w:val="00A83087"/>
    <w:rsid w:val="00A831AA"/>
    <w:rsid w:val="00A8343C"/>
    <w:rsid w:val="00A83E2D"/>
    <w:rsid w:val="00A846F4"/>
    <w:rsid w:val="00A84B39"/>
    <w:rsid w:val="00A84DFE"/>
    <w:rsid w:val="00A851BD"/>
    <w:rsid w:val="00A85343"/>
    <w:rsid w:val="00A853A3"/>
    <w:rsid w:val="00A85766"/>
    <w:rsid w:val="00A85ED5"/>
    <w:rsid w:val="00A862BF"/>
    <w:rsid w:val="00A862F6"/>
    <w:rsid w:val="00A863B6"/>
    <w:rsid w:val="00A863E0"/>
    <w:rsid w:val="00A86682"/>
    <w:rsid w:val="00A86E9A"/>
    <w:rsid w:val="00A86FBA"/>
    <w:rsid w:val="00A86FF8"/>
    <w:rsid w:val="00A87910"/>
    <w:rsid w:val="00A87B77"/>
    <w:rsid w:val="00A87F09"/>
    <w:rsid w:val="00A904AC"/>
    <w:rsid w:val="00A90783"/>
    <w:rsid w:val="00A909DB"/>
    <w:rsid w:val="00A90A42"/>
    <w:rsid w:val="00A9113C"/>
    <w:rsid w:val="00A9146B"/>
    <w:rsid w:val="00A918EB"/>
    <w:rsid w:val="00A9196A"/>
    <w:rsid w:val="00A921A7"/>
    <w:rsid w:val="00A9316B"/>
    <w:rsid w:val="00A93998"/>
    <w:rsid w:val="00A93A42"/>
    <w:rsid w:val="00A93C10"/>
    <w:rsid w:val="00A93C32"/>
    <w:rsid w:val="00A93ED0"/>
    <w:rsid w:val="00A93FDF"/>
    <w:rsid w:val="00A94049"/>
    <w:rsid w:val="00A943ED"/>
    <w:rsid w:val="00A9440D"/>
    <w:rsid w:val="00A9478B"/>
    <w:rsid w:val="00A949DB"/>
    <w:rsid w:val="00A95004"/>
    <w:rsid w:val="00A9529D"/>
    <w:rsid w:val="00A953CC"/>
    <w:rsid w:val="00A95929"/>
    <w:rsid w:val="00A95A83"/>
    <w:rsid w:val="00A95B32"/>
    <w:rsid w:val="00A95F04"/>
    <w:rsid w:val="00A962A4"/>
    <w:rsid w:val="00A96424"/>
    <w:rsid w:val="00A969BF"/>
    <w:rsid w:val="00A96BFF"/>
    <w:rsid w:val="00A96C04"/>
    <w:rsid w:val="00A974BB"/>
    <w:rsid w:val="00A978BF"/>
    <w:rsid w:val="00A97961"/>
    <w:rsid w:val="00A97E56"/>
    <w:rsid w:val="00A97E7C"/>
    <w:rsid w:val="00AA0121"/>
    <w:rsid w:val="00AA0268"/>
    <w:rsid w:val="00AA0E2B"/>
    <w:rsid w:val="00AA0EB9"/>
    <w:rsid w:val="00AA1075"/>
    <w:rsid w:val="00AA1809"/>
    <w:rsid w:val="00AA194B"/>
    <w:rsid w:val="00AA225E"/>
    <w:rsid w:val="00AA2382"/>
    <w:rsid w:val="00AA26AE"/>
    <w:rsid w:val="00AA26CC"/>
    <w:rsid w:val="00AA2E6A"/>
    <w:rsid w:val="00AA2F5A"/>
    <w:rsid w:val="00AA3704"/>
    <w:rsid w:val="00AA390E"/>
    <w:rsid w:val="00AA3D6D"/>
    <w:rsid w:val="00AA3E01"/>
    <w:rsid w:val="00AA4242"/>
    <w:rsid w:val="00AA42F8"/>
    <w:rsid w:val="00AA4344"/>
    <w:rsid w:val="00AA4702"/>
    <w:rsid w:val="00AA4899"/>
    <w:rsid w:val="00AA4D13"/>
    <w:rsid w:val="00AA4F2E"/>
    <w:rsid w:val="00AA4FC6"/>
    <w:rsid w:val="00AA556F"/>
    <w:rsid w:val="00AA5911"/>
    <w:rsid w:val="00AA5BC6"/>
    <w:rsid w:val="00AA5C21"/>
    <w:rsid w:val="00AA5C4A"/>
    <w:rsid w:val="00AA6367"/>
    <w:rsid w:val="00AA63D2"/>
    <w:rsid w:val="00AA6893"/>
    <w:rsid w:val="00AA6C18"/>
    <w:rsid w:val="00AA72CF"/>
    <w:rsid w:val="00AA7A05"/>
    <w:rsid w:val="00AB015C"/>
    <w:rsid w:val="00AB0569"/>
    <w:rsid w:val="00AB06A2"/>
    <w:rsid w:val="00AB0D93"/>
    <w:rsid w:val="00AB0EC9"/>
    <w:rsid w:val="00AB0FF4"/>
    <w:rsid w:val="00AB103B"/>
    <w:rsid w:val="00AB132C"/>
    <w:rsid w:val="00AB152A"/>
    <w:rsid w:val="00AB157E"/>
    <w:rsid w:val="00AB18C2"/>
    <w:rsid w:val="00AB1FFB"/>
    <w:rsid w:val="00AB2031"/>
    <w:rsid w:val="00AB2885"/>
    <w:rsid w:val="00AB2A29"/>
    <w:rsid w:val="00AB2B11"/>
    <w:rsid w:val="00AB309F"/>
    <w:rsid w:val="00AB33B6"/>
    <w:rsid w:val="00AB3598"/>
    <w:rsid w:val="00AB37BB"/>
    <w:rsid w:val="00AB3870"/>
    <w:rsid w:val="00AB3E57"/>
    <w:rsid w:val="00AB403C"/>
    <w:rsid w:val="00AB40DD"/>
    <w:rsid w:val="00AB482D"/>
    <w:rsid w:val="00AB49ED"/>
    <w:rsid w:val="00AB4B3A"/>
    <w:rsid w:val="00AB4B5B"/>
    <w:rsid w:val="00AB4BE9"/>
    <w:rsid w:val="00AB4DB4"/>
    <w:rsid w:val="00AB4DF7"/>
    <w:rsid w:val="00AB57AA"/>
    <w:rsid w:val="00AB5895"/>
    <w:rsid w:val="00AB5FC2"/>
    <w:rsid w:val="00AB620A"/>
    <w:rsid w:val="00AB641A"/>
    <w:rsid w:val="00AB72F2"/>
    <w:rsid w:val="00AB732A"/>
    <w:rsid w:val="00AB7378"/>
    <w:rsid w:val="00AB743B"/>
    <w:rsid w:val="00AB78CD"/>
    <w:rsid w:val="00AB792A"/>
    <w:rsid w:val="00AB7E72"/>
    <w:rsid w:val="00AC0202"/>
    <w:rsid w:val="00AC0218"/>
    <w:rsid w:val="00AC0666"/>
    <w:rsid w:val="00AC0DF3"/>
    <w:rsid w:val="00AC1AF7"/>
    <w:rsid w:val="00AC2804"/>
    <w:rsid w:val="00AC29F8"/>
    <w:rsid w:val="00AC34BD"/>
    <w:rsid w:val="00AC34F4"/>
    <w:rsid w:val="00AC3E8A"/>
    <w:rsid w:val="00AC44A0"/>
    <w:rsid w:val="00AC45A8"/>
    <w:rsid w:val="00AC45AF"/>
    <w:rsid w:val="00AC4921"/>
    <w:rsid w:val="00AC4C0B"/>
    <w:rsid w:val="00AC4E36"/>
    <w:rsid w:val="00AC59C2"/>
    <w:rsid w:val="00AC5A23"/>
    <w:rsid w:val="00AC5BB8"/>
    <w:rsid w:val="00AC5BF5"/>
    <w:rsid w:val="00AC60E9"/>
    <w:rsid w:val="00AC75A7"/>
    <w:rsid w:val="00AD00E6"/>
    <w:rsid w:val="00AD02AF"/>
    <w:rsid w:val="00AD03CF"/>
    <w:rsid w:val="00AD0493"/>
    <w:rsid w:val="00AD0530"/>
    <w:rsid w:val="00AD055C"/>
    <w:rsid w:val="00AD06C3"/>
    <w:rsid w:val="00AD0911"/>
    <w:rsid w:val="00AD0FAB"/>
    <w:rsid w:val="00AD1023"/>
    <w:rsid w:val="00AD11D4"/>
    <w:rsid w:val="00AD11FA"/>
    <w:rsid w:val="00AD1204"/>
    <w:rsid w:val="00AD139A"/>
    <w:rsid w:val="00AD145C"/>
    <w:rsid w:val="00AD14C6"/>
    <w:rsid w:val="00AD15EE"/>
    <w:rsid w:val="00AD173A"/>
    <w:rsid w:val="00AD1E90"/>
    <w:rsid w:val="00AD1F8F"/>
    <w:rsid w:val="00AD21EA"/>
    <w:rsid w:val="00AD283C"/>
    <w:rsid w:val="00AD2AFB"/>
    <w:rsid w:val="00AD2BBF"/>
    <w:rsid w:val="00AD2C41"/>
    <w:rsid w:val="00AD2FF3"/>
    <w:rsid w:val="00AD3371"/>
    <w:rsid w:val="00AD339D"/>
    <w:rsid w:val="00AD3D09"/>
    <w:rsid w:val="00AD43F9"/>
    <w:rsid w:val="00AD5374"/>
    <w:rsid w:val="00AD550E"/>
    <w:rsid w:val="00AD59B0"/>
    <w:rsid w:val="00AD5C12"/>
    <w:rsid w:val="00AD5F2F"/>
    <w:rsid w:val="00AD649F"/>
    <w:rsid w:val="00AD658E"/>
    <w:rsid w:val="00AD6B7A"/>
    <w:rsid w:val="00AD6E7C"/>
    <w:rsid w:val="00AD6ECB"/>
    <w:rsid w:val="00AD752B"/>
    <w:rsid w:val="00AE0913"/>
    <w:rsid w:val="00AE0A60"/>
    <w:rsid w:val="00AE0FC2"/>
    <w:rsid w:val="00AE1710"/>
    <w:rsid w:val="00AE1A9F"/>
    <w:rsid w:val="00AE1B44"/>
    <w:rsid w:val="00AE1D35"/>
    <w:rsid w:val="00AE1FB1"/>
    <w:rsid w:val="00AE27DE"/>
    <w:rsid w:val="00AE2AEE"/>
    <w:rsid w:val="00AE30C8"/>
    <w:rsid w:val="00AE44C3"/>
    <w:rsid w:val="00AE4B21"/>
    <w:rsid w:val="00AE4F58"/>
    <w:rsid w:val="00AE5528"/>
    <w:rsid w:val="00AE57AD"/>
    <w:rsid w:val="00AE5C10"/>
    <w:rsid w:val="00AE5D9C"/>
    <w:rsid w:val="00AE5EBB"/>
    <w:rsid w:val="00AE6012"/>
    <w:rsid w:val="00AE68E2"/>
    <w:rsid w:val="00AE6AA5"/>
    <w:rsid w:val="00AE6ADF"/>
    <w:rsid w:val="00AE703D"/>
    <w:rsid w:val="00AE7480"/>
    <w:rsid w:val="00AF005D"/>
    <w:rsid w:val="00AF041E"/>
    <w:rsid w:val="00AF04ED"/>
    <w:rsid w:val="00AF0690"/>
    <w:rsid w:val="00AF0723"/>
    <w:rsid w:val="00AF0787"/>
    <w:rsid w:val="00AF0FDD"/>
    <w:rsid w:val="00AF1AEE"/>
    <w:rsid w:val="00AF1C33"/>
    <w:rsid w:val="00AF1F2C"/>
    <w:rsid w:val="00AF215B"/>
    <w:rsid w:val="00AF21E9"/>
    <w:rsid w:val="00AF2397"/>
    <w:rsid w:val="00AF2D3C"/>
    <w:rsid w:val="00AF3309"/>
    <w:rsid w:val="00AF3761"/>
    <w:rsid w:val="00AF37E8"/>
    <w:rsid w:val="00AF39CE"/>
    <w:rsid w:val="00AF3E81"/>
    <w:rsid w:val="00AF43D5"/>
    <w:rsid w:val="00AF4654"/>
    <w:rsid w:val="00AF4661"/>
    <w:rsid w:val="00AF47E7"/>
    <w:rsid w:val="00AF4A5F"/>
    <w:rsid w:val="00AF4E7A"/>
    <w:rsid w:val="00AF4F56"/>
    <w:rsid w:val="00AF50DA"/>
    <w:rsid w:val="00AF554E"/>
    <w:rsid w:val="00AF5A12"/>
    <w:rsid w:val="00AF5AB6"/>
    <w:rsid w:val="00AF5DB7"/>
    <w:rsid w:val="00AF5F65"/>
    <w:rsid w:val="00AF685B"/>
    <w:rsid w:val="00AF69FA"/>
    <w:rsid w:val="00AF6D72"/>
    <w:rsid w:val="00AF6F55"/>
    <w:rsid w:val="00AF6F57"/>
    <w:rsid w:val="00AF6F7F"/>
    <w:rsid w:val="00AF7A9D"/>
    <w:rsid w:val="00B0065B"/>
    <w:rsid w:val="00B00713"/>
    <w:rsid w:val="00B00819"/>
    <w:rsid w:val="00B00F85"/>
    <w:rsid w:val="00B00FBC"/>
    <w:rsid w:val="00B012F4"/>
    <w:rsid w:val="00B014A4"/>
    <w:rsid w:val="00B014D4"/>
    <w:rsid w:val="00B016B8"/>
    <w:rsid w:val="00B01DAA"/>
    <w:rsid w:val="00B01E79"/>
    <w:rsid w:val="00B01F39"/>
    <w:rsid w:val="00B0200D"/>
    <w:rsid w:val="00B026CE"/>
    <w:rsid w:val="00B02933"/>
    <w:rsid w:val="00B02B79"/>
    <w:rsid w:val="00B02BEE"/>
    <w:rsid w:val="00B02D5E"/>
    <w:rsid w:val="00B036B1"/>
    <w:rsid w:val="00B03A5D"/>
    <w:rsid w:val="00B03C90"/>
    <w:rsid w:val="00B03F6E"/>
    <w:rsid w:val="00B0409E"/>
    <w:rsid w:val="00B043ED"/>
    <w:rsid w:val="00B04636"/>
    <w:rsid w:val="00B04BAD"/>
    <w:rsid w:val="00B054EA"/>
    <w:rsid w:val="00B055C9"/>
    <w:rsid w:val="00B05852"/>
    <w:rsid w:val="00B067CE"/>
    <w:rsid w:val="00B0735F"/>
    <w:rsid w:val="00B0746F"/>
    <w:rsid w:val="00B0799C"/>
    <w:rsid w:val="00B07A83"/>
    <w:rsid w:val="00B07D7C"/>
    <w:rsid w:val="00B10693"/>
    <w:rsid w:val="00B108C5"/>
    <w:rsid w:val="00B117C6"/>
    <w:rsid w:val="00B11D5D"/>
    <w:rsid w:val="00B11E41"/>
    <w:rsid w:val="00B11E4E"/>
    <w:rsid w:val="00B12100"/>
    <w:rsid w:val="00B12889"/>
    <w:rsid w:val="00B12AAA"/>
    <w:rsid w:val="00B12C47"/>
    <w:rsid w:val="00B13141"/>
    <w:rsid w:val="00B131F5"/>
    <w:rsid w:val="00B13276"/>
    <w:rsid w:val="00B13331"/>
    <w:rsid w:val="00B13B7E"/>
    <w:rsid w:val="00B13E4A"/>
    <w:rsid w:val="00B13E87"/>
    <w:rsid w:val="00B141B3"/>
    <w:rsid w:val="00B1424B"/>
    <w:rsid w:val="00B14BBB"/>
    <w:rsid w:val="00B15321"/>
    <w:rsid w:val="00B15452"/>
    <w:rsid w:val="00B1593E"/>
    <w:rsid w:val="00B15ABC"/>
    <w:rsid w:val="00B15EAF"/>
    <w:rsid w:val="00B15F9E"/>
    <w:rsid w:val="00B16A40"/>
    <w:rsid w:val="00B17440"/>
    <w:rsid w:val="00B175B5"/>
    <w:rsid w:val="00B1779D"/>
    <w:rsid w:val="00B17A42"/>
    <w:rsid w:val="00B17AA5"/>
    <w:rsid w:val="00B17C02"/>
    <w:rsid w:val="00B17D52"/>
    <w:rsid w:val="00B2040C"/>
    <w:rsid w:val="00B2063E"/>
    <w:rsid w:val="00B20F73"/>
    <w:rsid w:val="00B2178F"/>
    <w:rsid w:val="00B21AA3"/>
    <w:rsid w:val="00B21C88"/>
    <w:rsid w:val="00B21CC7"/>
    <w:rsid w:val="00B2219C"/>
    <w:rsid w:val="00B2248F"/>
    <w:rsid w:val="00B22644"/>
    <w:rsid w:val="00B22D32"/>
    <w:rsid w:val="00B22E0A"/>
    <w:rsid w:val="00B22E59"/>
    <w:rsid w:val="00B23038"/>
    <w:rsid w:val="00B23147"/>
    <w:rsid w:val="00B23337"/>
    <w:rsid w:val="00B23917"/>
    <w:rsid w:val="00B2450C"/>
    <w:rsid w:val="00B2467D"/>
    <w:rsid w:val="00B24E89"/>
    <w:rsid w:val="00B25556"/>
    <w:rsid w:val="00B2592F"/>
    <w:rsid w:val="00B25A20"/>
    <w:rsid w:val="00B25E48"/>
    <w:rsid w:val="00B25E77"/>
    <w:rsid w:val="00B268FB"/>
    <w:rsid w:val="00B26B92"/>
    <w:rsid w:val="00B26C38"/>
    <w:rsid w:val="00B26FEF"/>
    <w:rsid w:val="00B2771D"/>
    <w:rsid w:val="00B279EA"/>
    <w:rsid w:val="00B307F6"/>
    <w:rsid w:val="00B30B52"/>
    <w:rsid w:val="00B30B7E"/>
    <w:rsid w:val="00B30C5F"/>
    <w:rsid w:val="00B30E80"/>
    <w:rsid w:val="00B30E9F"/>
    <w:rsid w:val="00B31069"/>
    <w:rsid w:val="00B3149A"/>
    <w:rsid w:val="00B316D7"/>
    <w:rsid w:val="00B317E4"/>
    <w:rsid w:val="00B31901"/>
    <w:rsid w:val="00B31A26"/>
    <w:rsid w:val="00B31EBC"/>
    <w:rsid w:val="00B3276B"/>
    <w:rsid w:val="00B33909"/>
    <w:rsid w:val="00B339AB"/>
    <w:rsid w:val="00B33D3B"/>
    <w:rsid w:val="00B33EFA"/>
    <w:rsid w:val="00B3418B"/>
    <w:rsid w:val="00B35941"/>
    <w:rsid w:val="00B35C88"/>
    <w:rsid w:val="00B3642C"/>
    <w:rsid w:val="00B3655A"/>
    <w:rsid w:val="00B36703"/>
    <w:rsid w:val="00B3677B"/>
    <w:rsid w:val="00B368FE"/>
    <w:rsid w:val="00B36AE3"/>
    <w:rsid w:val="00B36C4F"/>
    <w:rsid w:val="00B3745E"/>
    <w:rsid w:val="00B375CF"/>
    <w:rsid w:val="00B37873"/>
    <w:rsid w:val="00B379CF"/>
    <w:rsid w:val="00B37A9A"/>
    <w:rsid w:val="00B37F94"/>
    <w:rsid w:val="00B40176"/>
    <w:rsid w:val="00B40F99"/>
    <w:rsid w:val="00B411AC"/>
    <w:rsid w:val="00B414E5"/>
    <w:rsid w:val="00B41985"/>
    <w:rsid w:val="00B42870"/>
    <w:rsid w:val="00B42A72"/>
    <w:rsid w:val="00B42BC5"/>
    <w:rsid w:val="00B42D26"/>
    <w:rsid w:val="00B42F6B"/>
    <w:rsid w:val="00B42FD3"/>
    <w:rsid w:val="00B431BD"/>
    <w:rsid w:val="00B4325E"/>
    <w:rsid w:val="00B43FEC"/>
    <w:rsid w:val="00B441F3"/>
    <w:rsid w:val="00B44463"/>
    <w:rsid w:val="00B44886"/>
    <w:rsid w:val="00B4553B"/>
    <w:rsid w:val="00B4554E"/>
    <w:rsid w:val="00B45904"/>
    <w:rsid w:val="00B45A02"/>
    <w:rsid w:val="00B45C67"/>
    <w:rsid w:val="00B45CF8"/>
    <w:rsid w:val="00B45F54"/>
    <w:rsid w:val="00B46006"/>
    <w:rsid w:val="00B4615D"/>
    <w:rsid w:val="00B4680C"/>
    <w:rsid w:val="00B46B13"/>
    <w:rsid w:val="00B46C25"/>
    <w:rsid w:val="00B47AAB"/>
    <w:rsid w:val="00B47D0E"/>
    <w:rsid w:val="00B5007C"/>
    <w:rsid w:val="00B504DA"/>
    <w:rsid w:val="00B505F4"/>
    <w:rsid w:val="00B50CCE"/>
    <w:rsid w:val="00B50CF9"/>
    <w:rsid w:val="00B5129D"/>
    <w:rsid w:val="00B5173B"/>
    <w:rsid w:val="00B51CED"/>
    <w:rsid w:val="00B5227A"/>
    <w:rsid w:val="00B52317"/>
    <w:rsid w:val="00B52440"/>
    <w:rsid w:val="00B524F2"/>
    <w:rsid w:val="00B525B4"/>
    <w:rsid w:val="00B52661"/>
    <w:rsid w:val="00B5274C"/>
    <w:rsid w:val="00B52A21"/>
    <w:rsid w:val="00B52EA0"/>
    <w:rsid w:val="00B5302C"/>
    <w:rsid w:val="00B5317B"/>
    <w:rsid w:val="00B5359A"/>
    <w:rsid w:val="00B53813"/>
    <w:rsid w:val="00B5390D"/>
    <w:rsid w:val="00B53D00"/>
    <w:rsid w:val="00B53D9A"/>
    <w:rsid w:val="00B53E2E"/>
    <w:rsid w:val="00B54A6B"/>
    <w:rsid w:val="00B54EAF"/>
    <w:rsid w:val="00B55334"/>
    <w:rsid w:val="00B553DE"/>
    <w:rsid w:val="00B556D4"/>
    <w:rsid w:val="00B5588A"/>
    <w:rsid w:val="00B558D8"/>
    <w:rsid w:val="00B55B94"/>
    <w:rsid w:val="00B55E6D"/>
    <w:rsid w:val="00B5602E"/>
    <w:rsid w:val="00B5677E"/>
    <w:rsid w:val="00B56AA1"/>
    <w:rsid w:val="00B56F6D"/>
    <w:rsid w:val="00B570EE"/>
    <w:rsid w:val="00B57391"/>
    <w:rsid w:val="00B57791"/>
    <w:rsid w:val="00B57840"/>
    <w:rsid w:val="00B579F1"/>
    <w:rsid w:val="00B57E69"/>
    <w:rsid w:val="00B6055E"/>
    <w:rsid w:val="00B609A0"/>
    <w:rsid w:val="00B61114"/>
    <w:rsid w:val="00B61319"/>
    <w:rsid w:val="00B617B7"/>
    <w:rsid w:val="00B622BB"/>
    <w:rsid w:val="00B622D7"/>
    <w:rsid w:val="00B62687"/>
    <w:rsid w:val="00B627F2"/>
    <w:rsid w:val="00B62B13"/>
    <w:rsid w:val="00B62CAC"/>
    <w:rsid w:val="00B62FA3"/>
    <w:rsid w:val="00B632EE"/>
    <w:rsid w:val="00B637DE"/>
    <w:rsid w:val="00B639BC"/>
    <w:rsid w:val="00B63D0B"/>
    <w:rsid w:val="00B63F83"/>
    <w:rsid w:val="00B645FF"/>
    <w:rsid w:val="00B64646"/>
    <w:rsid w:val="00B64678"/>
    <w:rsid w:val="00B6486C"/>
    <w:rsid w:val="00B64C69"/>
    <w:rsid w:val="00B65B3F"/>
    <w:rsid w:val="00B664CE"/>
    <w:rsid w:val="00B66737"/>
    <w:rsid w:val="00B6681A"/>
    <w:rsid w:val="00B668FD"/>
    <w:rsid w:val="00B67146"/>
    <w:rsid w:val="00B6722E"/>
    <w:rsid w:val="00B67607"/>
    <w:rsid w:val="00B67809"/>
    <w:rsid w:val="00B70151"/>
    <w:rsid w:val="00B70F0C"/>
    <w:rsid w:val="00B70F0F"/>
    <w:rsid w:val="00B71070"/>
    <w:rsid w:val="00B714AD"/>
    <w:rsid w:val="00B71840"/>
    <w:rsid w:val="00B71B2C"/>
    <w:rsid w:val="00B71CD0"/>
    <w:rsid w:val="00B7216E"/>
    <w:rsid w:val="00B721C1"/>
    <w:rsid w:val="00B722E2"/>
    <w:rsid w:val="00B7237B"/>
    <w:rsid w:val="00B72525"/>
    <w:rsid w:val="00B7295A"/>
    <w:rsid w:val="00B72C53"/>
    <w:rsid w:val="00B72CB5"/>
    <w:rsid w:val="00B73149"/>
    <w:rsid w:val="00B73154"/>
    <w:rsid w:val="00B731FE"/>
    <w:rsid w:val="00B738B5"/>
    <w:rsid w:val="00B73E3F"/>
    <w:rsid w:val="00B7405B"/>
    <w:rsid w:val="00B742B7"/>
    <w:rsid w:val="00B74755"/>
    <w:rsid w:val="00B74A4E"/>
    <w:rsid w:val="00B74B99"/>
    <w:rsid w:val="00B74FFD"/>
    <w:rsid w:val="00B75151"/>
    <w:rsid w:val="00B75217"/>
    <w:rsid w:val="00B75370"/>
    <w:rsid w:val="00B75CA3"/>
    <w:rsid w:val="00B75D76"/>
    <w:rsid w:val="00B7609E"/>
    <w:rsid w:val="00B76164"/>
    <w:rsid w:val="00B76283"/>
    <w:rsid w:val="00B76A77"/>
    <w:rsid w:val="00B76B92"/>
    <w:rsid w:val="00B76CE6"/>
    <w:rsid w:val="00B775A2"/>
    <w:rsid w:val="00B77823"/>
    <w:rsid w:val="00B77E22"/>
    <w:rsid w:val="00B800A3"/>
    <w:rsid w:val="00B80FE9"/>
    <w:rsid w:val="00B81017"/>
    <w:rsid w:val="00B81147"/>
    <w:rsid w:val="00B81335"/>
    <w:rsid w:val="00B815ED"/>
    <w:rsid w:val="00B81CB9"/>
    <w:rsid w:val="00B820CA"/>
    <w:rsid w:val="00B820F0"/>
    <w:rsid w:val="00B82504"/>
    <w:rsid w:val="00B82633"/>
    <w:rsid w:val="00B826AE"/>
    <w:rsid w:val="00B82CE6"/>
    <w:rsid w:val="00B82DA5"/>
    <w:rsid w:val="00B83046"/>
    <w:rsid w:val="00B8315D"/>
    <w:rsid w:val="00B8338B"/>
    <w:rsid w:val="00B83C1E"/>
    <w:rsid w:val="00B83E33"/>
    <w:rsid w:val="00B84198"/>
    <w:rsid w:val="00B85392"/>
    <w:rsid w:val="00B8569B"/>
    <w:rsid w:val="00B85CED"/>
    <w:rsid w:val="00B85D54"/>
    <w:rsid w:val="00B85DA7"/>
    <w:rsid w:val="00B86096"/>
    <w:rsid w:val="00B864B6"/>
    <w:rsid w:val="00B864F6"/>
    <w:rsid w:val="00B86585"/>
    <w:rsid w:val="00B86699"/>
    <w:rsid w:val="00B86BAC"/>
    <w:rsid w:val="00B879C3"/>
    <w:rsid w:val="00B87B03"/>
    <w:rsid w:val="00B87F32"/>
    <w:rsid w:val="00B87F6D"/>
    <w:rsid w:val="00B90146"/>
    <w:rsid w:val="00B908BC"/>
    <w:rsid w:val="00B909E2"/>
    <w:rsid w:val="00B90A53"/>
    <w:rsid w:val="00B90B65"/>
    <w:rsid w:val="00B90E8B"/>
    <w:rsid w:val="00B90EC1"/>
    <w:rsid w:val="00B921E4"/>
    <w:rsid w:val="00B92206"/>
    <w:rsid w:val="00B9230F"/>
    <w:rsid w:val="00B92320"/>
    <w:rsid w:val="00B92750"/>
    <w:rsid w:val="00B92BC8"/>
    <w:rsid w:val="00B92CDE"/>
    <w:rsid w:val="00B92CF3"/>
    <w:rsid w:val="00B93353"/>
    <w:rsid w:val="00B93512"/>
    <w:rsid w:val="00B93521"/>
    <w:rsid w:val="00B937EC"/>
    <w:rsid w:val="00B93A9A"/>
    <w:rsid w:val="00B93D6C"/>
    <w:rsid w:val="00B94360"/>
    <w:rsid w:val="00B946D9"/>
    <w:rsid w:val="00B9485D"/>
    <w:rsid w:val="00B94FA7"/>
    <w:rsid w:val="00B9507A"/>
    <w:rsid w:val="00B950A8"/>
    <w:rsid w:val="00B95A41"/>
    <w:rsid w:val="00B95BD2"/>
    <w:rsid w:val="00B9619C"/>
    <w:rsid w:val="00B96269"/>
    <w:rsid w:val="00B962D3"/>
    <w:rsid w:val="00B96407"/>
    <w:rsid w:val="00B96468"/>
    <w:rsid w:val="00B9664C"/>
    <w:rsid w:val="00B96FB0"/>
    <w:rsid w:val="00B977D0"/>
    <w:rsid w:val="00B97810"/>
    <w:rsid w:val="00B97BC3"/>
    <w:rsid w:val="00BA001D"/>
    <w:rsid w:val="00BA0360"/>
    <w:rsid w:val="00BA09CC"/>
    <w:rsid w:val="00BA12DD"/>
    <w:rsid w:val="00BA155C"/>
    <w:rsid w:val="00BA16DC"/>
    <w:rsid w:val="00BA16E1"/>
    <w:rsid w:val="00BA1B88"/>
    <w:rsid w:val="00BA1C8A"/>
    <w:rsid w:val="00BA1CFA"/>
    <w:rsid w:val="00BA2401"/>
    <w:rsid w:val="00BA26D9"/>
    <w:rsid w:val="00BA2D23"/>
    <w:rsid w:val="00BA3AC2"/>
    <w:rsid w:val="00BA3CD9"/>
    <w:rsid w:val="00BA3FAE"/>
    <w:rsid w:val="00BA409A"/>
    <w:rsid w:val="00BA4F09"/>
    <w:rsid w:val="00BA5077"/>
    <w:rsid w:val="00BA5453"/>
    <w:rsid w:val="00BA5859"/>
    <w:rsid w:val="00BA5B05"/>
    <w:rsid w:val="00BA5C56"/>
    <w:rsid w:val="00BA5D2E"/>
    <w:rsid w:val="00BA6429"/>
    <w:rsid w:val="00BA6738"/>
    <w:rsid w:val="00BA6A70"/>
    <w:rsid w:val="00BA7171"/>
    <w:rsid w:val="00BA745F"/>
    <w:rsid w:val="00BA7796"/>
    <w:rsid w:val="00BA77E9"/>
    <w:rsid w:val="00BA79B5"/>
    <w:rsid w:val="00BB00D2"/>
    <w:rsid w:val="00BB01A4"/>
    <w:rsid w:val="00BB03BF"/>
    <w:rsid w:val="00BB03EC"/>
    <w:rsid w:val="00BB09C9"/>
    <w:rsid w:val="00BB0A89"/>
    <w:rsid w:val="00BB0EE7"/>
    <w:rsid w:val="00BB0F4F"/>
    <w:rsid w:val="00BB1066"/>
    <w:rsid w:val="00BB119F"/>
    <w:rsid w:val="00BB12DF"/>
    <w:rsid w:val="00BB1341"/>
    <w:rsid w:val="00BB16B8"/>
    <w:rsid w:val="00BB1A23"/>
    <w:rsid w:val="00BB1BA7"/>
    <w:rsid w:val="00BB2479"/>
    <w:rsid w:val="00BB27A8"/>
    <w:rsid w:val="00BB28ED"/>
    <w:rsid w:val="00BB2A0F"/>
    <w:rsid w:val="00BB355C"/>
    <w:rsid w:val="00BB372C"/>
    <w:rsid w:val="00BB3B82"/>
    <w:rsid w:val="00BB3CDD"/>
    <w:rsid w:val="00BB41C9"/>
    <w:rsid w:val="00BB42C5"/>
    <w:rsid w:val="00BB42EF"/>
    <w:rsid w:val="00BB4350"/>
    <w:rsid w:val="00BB45D9"/>
    <w:rsid w:val="00BB463E"/>
    <w:rsid w:val="00BB46A2"/>
    <w:rsid w:val="00BB4BEC"/>
    <w:rsid w:val="00BB4F2C"/>
    <w:rsid w:val="00BB5054"/>
    <w:rsid w:val="00BB521F"/>
    <w:rsid w:val="00BB58F3"/>
    <w:rsid w:val="00BB5CE6"/>
    <w:rsid w:val="00BB6261"/>
    <w:rsid w:val="00BB6393"/>
    <w:rsid w:val="00BB6749"/>
    <w:rsid w:val="00BB73FD"/>
    <w:rsid w:val="00BB747A"/>
    <w:rsid w:val="00BB7629"/>
    <w:rsid w:val="00BB77B1"/>
    <w:rsid w:val="00BC002B"/>
    <w:rsid w:val="00BC07E6"/>
    <w:rsid w:val="00BC0849"/>
    <w:rsid w:val="00BC10B2"/>
    <w:rsid w:val="00BC1B87"/>
    <w:rsid w:val="00BC1BA9"/>
    <w:rsid w:val="00BC1CB9"/>
    <w:rsid w:val="00BC1DEC"/>
    <w:rsid w:val="00BC279E"/>
    <w:rsid w:val="00BC2892"/>
    <w:rsid w:val="00BC2935"/>
    <w:rsid w:val="00BC2D25"/>
    <w:rsid w:val="00BC30C7"/>
    <w:rsid w:val="00BC3206"/>
    <w:rsid w:val="00BC3D7B"/>
    <w:rsid w:val="00BC40CA"/>
    <w:rsid w:val="00BC41DE"/>
    <w:rsid w:val="00BC4273"/>
    <w:rsid w:val="00BC4745"/>
    <w:rsid w:val="00BC49AA"/>
    <w:rsid w:val="00BC49B6"/>
    <w:rsid w:val="00BC49C6"/>
    <w:rsid w:val="00BC4E65"/>
    <w:rsid w:val="00BC5110"/>
    <w:rsid w:val="00BC55CC"/>
    <w:rsid w:val="00BC5661"/>
    <w:rsid w:val="00BC586C"/>
    <w:rsid w:val="00BC5CD5"/>
    <w:rsid w:val="00BC5E52"/>
    <w:rsid w:val="00BC629F"/>
    <w:rsid w:val="00BC650D"/>
    <w:rsid w:val="00BC6709"/>
    <w:rsid w:val="00BC6776"/>
    <w:rsid w:val="00BC6CF3"/>
    <w:rsid w:val="00BC7050"/>
    <w:rsid w:val="00BC707F"/>
    <w:rsid w:val="00BC71B2"/>
    <w:rsid w:val="00BC71D2"/>
    <w:rsid w:val="00BC726F"/>
    <w:rsid w:val="00BC7CC7"/>
    <w:rsid w:val="00BC7D31"/>
    <w:rsid w:val="00BD006A"/>
    <w:rsid w:val="00BD0933"/>
    <w:rsid w:val="00BD1848"/>
    <w:rsid w:val="00BD1B09"/>
    <w:rsid w:val="00BD1BB7"/>
    <w:rsid w:val="00BD1F8B"/>
    <w:rsid w:val="00BD202B"/>
    <w:rsid w:val="00BD26ED"/>
    <w:rsid w:val="00BD2735"/>
    <w:rsid w:val="00BD2A0B"/>
    <w:rsid w:val="00BD2A49"/>
    <w:rsid w:val="00BD2ED8"/>
    <w:rsid w:val="00BD3338"/>
    <w:rsid w:val="00BD34BC"/>
    <w:rsid w:val="00BD3DF5"/>
    <w:rsid w:val="00BD40BF"/>
    <w:rsid w:val="00BD44EC"/>
    <w:rsid w:val="00BD46F3"/>
    <w:rsid w:val="00BD4931"/>
    <w:rsid w:val="00BD4BCC"/>
    <w:rsid w:val="00BD53A2"/>
    <w:rsid w:val="00BD5866"/>
    <w:rsid w:val="00BD5EB3"/>
    <w:rsid w:val="00BD604B"/>
    <w:rsid w:val="00BD6183"/>
    <w:rsid w:val="00BD643B"/>
    <w:rsid w:val="00BD6591"/>
    <w:rsid w:val="00BD659D"/>
    <w:rsid w:val="00BD6D2D"/>
    <w:rsid w:val="00BD74A7"/>
    <w:rsid w:val="00BD7999"/>
    <w:rsid w:val="00BD7AB6"/>
    <w:rsid w:val="00BD7DE3"/>
    <w:rsid w:val="00BD7E8D"/>
    <w:rsid w:val="00BE010F"/>
    <w:rsid w:val="00BE0882"/>
    <w:rsid w:val="00BE0906"/>
    <w:rsid w:val="00BE0BFF"/>
    <w:rsid w:val="00BE0E0F"/>
    <w:rsid w:val="00BE120F"/>
    <w:rsid w:val="00BE1212"/>
    <w:rsid w:val="00BE180F"/>
    <w:rsid w:val="00BE1B91"/>
    <w:rsid w:val="00BE21A4"/>
    <w:rsid w:val="00BE21E7"/>
    <w:rsid w:val="00BE223F"/>
    <w:rsid w:val="00BE23EF"/>
    <w:rsid w:val="00BE2565"/>
    <w:rsid w:val="00BE25F2"/>
    <w:rsid w:val="00BE2EEF"/>
    <w:rsid w:val="00BE3041"/>
    <w:rsid w:val="00BE3124"/>
    <w:rsid w:val="00BE3B9C"/>
    <w:rsid w:val="00BE3E56"/>
    <w:rsid w:val="00BE3EE7"/>
    <w:rsid w:val="00BE417A"/>
    <w:rsid w:val="00BE4526"/>
    <w:rsid w:val="00BE45EE"/>
    <w:rsid w:val="00BE46FC"/>
    <w:rsid w:val="00BE4764"/>
    <w:rsid w:val="00BE4946"/>
    <w:rsid w:val="00BE4EB9"/>
    <w:rsid w:val="00BE4F6F"/>
    <w:rsid w:val="00BE502D"/>
    <w:rsid w:val="00BE52EB"/>
    <w:rsid w:val="00BE53FF"/>
    <w:rsid w:val="00BE5571"/>
    <w:rsid w:val="00BE57DB"/>
    <w:rsid w:val="00BE5C67"/>
    <w:rsid w:val="00BE5E82"/>
    <w:rsid w:val="00BE67D3"/>
    <w:rsid w:val="00BE6836"/>
    <w:rsid w:val="00BE6A81"/>
    <w:rsid w:val="00BE6AFB"/>
    <w:rsid w:val="00BE6C44"/>
    <w:rsid w:val="00BE6E8C"/>
    <w:rsid w:val="00BE7681"/>
    <w:rsid w:val="00BE7884"/>
    <w:rsid w:val="00BE78B9"/>
    <w:rsid w:val="00BE7A4B"/>
    <w:rsid w:val="00BF04EB"/>
    <w:rsid w:val="00BF0518"/>
    <w:rsid w:val="00BF056B"/>
    <w:rsid w:val="00BF0980"/>
    <w:rsid w:val="00BF09C7"/>
    <w:rsid w:val="00BF0B14"/>
    <w:rsid w:val="00BF0C9F"/>
    <w:rsid w:val="00BF0E98"/>
    <w:rsid w:val="00BF0FD8"/>
    <w:rsid w:val="00BF178F"/>
    <w:rsid w:val="00BF1A35"/>
    <w:rsid w:val="00BF1CCE"/>
    <w:rsid w:val="00BF1E82"/>
    <w:rsid w:val="00BF218F"/>
    <w:rsid w:val="00BF2461"/>
    <w:rsid w:val="00BF25FC"/>
    <w:rsid w:val="00BF2E71"/>
    <w:rsid w:val="00BF322C"/>
    <w:rsid w:val="00BF3335"/>
    <w:rsid w:val="00BF3340"/>
    <w:rsid w:val="00BF37B3"/>
    <w:rsid w:val="00BF3819"/>
    <w:rsid w:val="00BF3B2C"/>
    <w:rsid w:val="00BF3E55"/>
    <w:rsid w:val="00BF3E78"/>
    <w:rsid w:val="00BF42B9"/>
    <w:rsid w:val="00BF4590"/>
    <w:rsid w:val="00BF4654"/>
    <w:rsid w:val="00BF47D6"/>
    <w:rsid w:val="00BF4816"/>
    <w:rsid w:val="00BF4E96"/>
    <w:rsid w:val="00BF4FF6"/>
    <w:rsid w:val="00BF519C"/>
    <w:rsid w:val="00BF5528"/>
    <w:rsid w:val="00BF5569"/>
    <w:rsid w:val="00BF5821"/>
    <w:rsid w:val="00BF6098"/>
    <w:rsid w:val="00BF643B"/>
    <w:rsid w:val="00BF6873"/>
    <w:rsid w:val="00BF6CBD"/>
    <w:rsid w:val="00BF6F74"/>
    <w:rsid w:val="00BF72AB"/>
    <w:rsid w:val="00BF7497"/>
    <w:rsid w:val="00BF75FD"/>
    <w:rsid w:val="00BF7BC9"/>
    <w:rsid w:val="00BF7F78"/>
    <w:rsid w:val="00C001C8"/>
    <w:rsid w:val="00C00891"/>
    <w:rsid w:val="00C00986"/>
    <w:rsid w:val="00C00D48"/>
    <w:rsid w:val="00C0100F"/>
    <w:rsid w:val="00C0108D"/>
    <w:rsid w:val="00C01882"/>
    <w:rsid w:val="00C01F38"/>
    <w:rsid w:val="00C02147"/>
    <w:rsid w:val="00C0216B"/>
    <w:rsid w:val="00C021AE"/>
    <w:rsid w:val="00C0255B"/>
    <w:rsid w:val="00C028E8"/>
    <w:rsid w:val="00C029F2"/>
    <w:rsid w:val="00C03270"/>
    <w:rsid w:val="00C03731"/>
    <w:rsid w:val="00C043C9"/>
    <w:rsid w:val="00C04927"/>
    <w:rsid w:val="00C0535A"/>
    <w:rsid w:val="00C05818"/>
    <w:rsid w:val="00C05E7F"/>
    <w:rsid w:val="00C06247"/>
    <w:rsid w:val="00C06608"/>
    <w:rsid w:val="00C066CA"/>
    <w:rsid w:val="00C06951"/>
    <w:rsid w:val="00C06BE2"/>
    <w:rsid w:val="00C06F5B"/>
    <w:rsid w:val="00C07342"/>
    <w:rsid w:val="00C07DCB"/>
    <w:rsid w:val="00C07E40"/>
    <w:rsid w:val="00C10831"/>
    <w:rsid w:val="00C10B2E"/>
    <w:rsid w:val="00C10C81"/>
    <w:rsid w:val="00C10F01"/>
    <w:rsid w:val="00C10FCD"/>
    <w:rsid w:val="00C111A1"/>
    <w:rsid w:val="00C11335"/>
    <w:rsid w:val="00C11BBD"/>
    <w:rsid w:val="00C12105"/>
    <w:rsid w:val="00C125F5"/>
    <w:rsid w:val="00C126B6"/>
    <w:rsid w:val="00C12759"/>
    <w:rsid w:val="00C12942"/>
    <w:rsid w:val="00C129DE"/>
    <w:rsid w:val="00C12ACC"/>
    <w:rsid w:val="00C12DCE"/>
    <w:rsid w:val="00C13031"/>
    <w:rsid w:val="00C1325B"/>
    <w:rsid w:val="00C13734"/>
    <w:rsid w:val="00C13BE2"/>
    <w:rsid w:val="00C13D56"/>
    <w:rsid w:val="00C13DD4"/>
    <w:rsid w:val="00C13F49"/>
    <w:rsid w:val="00C140E0"/>
    <w:rsid w:val="00C145C7"/>
    <w:rsid w:val="00C1488E"/>
    <w:rsid w:val="00C148EE"/>
    <w:rsid w:val="00C14D44"/>
    <w:rsid w:val="00C1537A"/>
    <w:rsid w:val="00C1540A"/>
    <w:rsid w:val="00C1548A"/>
    <w:rsid w:val="00C15FB8"/>
    <w:rsid w:val="00C15FBE"/>
    <w:rsid w:val="00C16672"/>
    <w:rsid w:val="00C168B2"/>
    <w:rsid w:val="00C16A3F"/>
    <w:rsid w:val="00C16B84"/>
    <w:rsid w:val="00C175F2"/>
    <w:rsid w:val="00C17942"/>
    <w:rsid w:val="00C1795B"/>
    <w:rsid w:val="00C179E6"/>
    <w:rsid w:val="00C17B51"/>
    <w:rsid w:val="00C17C40"/>
    <w:rsid w:val="00C17CE1"/>
    <w:rsid w:val="00C20097"/>
    <w:rsid w:val="00C20158"/>
    <w:rsid w:val="00C20369"/>
    <w:rsid w:val="00C20CBA"/>
    <w:rsid w:val="00C20DAE"/>
    <w:rsid w:val="00C210C2"/>
    <w:rsid w:val="00C21146"/>
    <w:rsid w:val="00C2156C"/>
    <w:rsid w:val="00C21A0A"/>
    <w:rsid w:val="00C21E30"/>
    <w:rsid w:val="00C21F04"/>
    <w:rsid w:val="00C22278"/>
    <w:rsid w:val="00C2245D"/>
    <w:rsid w:val="00C22DE0"/>
    <w:rsid w:val="00C22EEC"/>
    <w:rsid w:val="00C23006"/>
    <w:rsid w:val="00C2300D"/>
    <w:rsid w:val="00C23090"/>
    <w:rsid w:val="00C233FD"/>
    <w:rsid w:val="00C23713"/>
    <w:rsid w:val="00C237EE"/>
    <w:rsid w:val="00C23B06"/>
    <w:rsid w:val="00C23CEB"/>
    <w:rsid w:val="00C23E99"/>
    <w:rsid w:val="00C2404A"/>
    <w:rsid w:val="00C24053"/>
    <w:rsid w:val="00C24160"/>
    <w:rsid w:val="00C244D8"/>
    <w:rsid w:val="00C246D6"/>
    <w:rsid w:val="00C256FC"/>
    <w:rsid w:val="00C25783"/>
    <w:rsid w:val="00C25D61"/>
    <w:rsid w:val="00C25F3D"/>
    <w:rsid w:val="00C25F7F"/>
    <w:rsid w:val="00C26929"/>
    <w:rsid w:val="00C269F2"/>
    <w:rsid w:val="00C26BB6"/>
    <w:rsid w:val="00C2742A"/>
    <w:rsid w:val="00C27466"/>
    <w:rsid w:val="00C27687"/>
    <w:rsid w:val="00C27781"/>
    <w:rsid w:val="00C27C9F"/>
    <w:rsid w:val="00C30570"/>
    <w:rsid w:val="00C307FE"/>
    <w:rsid w:val="00C30A93"/>
    <w:rsid w:val="00C30ABC"/>
    <w:rsid w:val="00C30B7F"/>
    <w:rsid w:val="00C30C0A"/>
    <w:rsid w:val="00C3107A"/>
    <w:rsid w:val="00C31EE5"/>
    <w:rsid w:val="00C322C9"/>
    <w:rsid w:val="00C322E5"/>
    <w:rsid w:val="00C32E68"/>
    <w:rsid w:val="00C3312E"/>
    <w:rsid w:val="00C33749"/>
    <w:rsid w:val="00C33797"/>
    <w:rsid w:val="00C33B9A"/>
    <w:rsid w:val="00C3474B"/>
    <w:rsid w:val="00C34A29"/>
    <w:rsid w:val="00C34A6C"/>
    <w:rsid w:val="00C34AAE"/>
    <w:rsid w:val="00C34B7B"/>
    <w:rsid w:val="00C34C62"/>
    <w:rsid w:val="00C34ECE"/>
    <w:rsid w:val="00C358B7"/>
    <w:rsid w:val="00C35AC4"/>
    <w:rsid w:val="00C35AED"/>
    <w:rsid w:val="00C35B58"/>
    <w:rsid w:val="00C35E01"/>
    <w:rsid w:val="00C35E80"/>
    <w:rsid w:val="00C35EF2"/>
    <w:rsid w:val="00C35FA6"/>
    <w:rsid w:val="00C364C5"/>
    <w:rsid w:val="00C36739"/>
    <w:rsid w:val="00C3685E"/>
    <w:rsid w:val="00C36C77"/>
    <w:rsid w:val="00C36F1C"/>
    <w:rsid w:val="00C370E9"/>
    <w:rsid w:val="00C37A99"/>
    <w:rsid w:val="00C37F12"/>
    <w:rsid w:val="00C37F2D"/>
    <w:rsid w:val="00C400D0"/>
    <w:rsid w:val="00C40489"/>
    <w:rsid w:val="00C409A6"/>
    <w:rsid w:val="00C40D00"/>
    <w:rsid w:val="00C413CB"/>
    <w:rsid w:val="00C41460"/>
    <w:rsid w:val="00C41C47"/>
    <w:rsid w:val="00C42912"/>
    <w:rsid w:val="00C42A1F"/>
    <w:rsid w:val="00C42B0F"/>
    <w:rsid w:val="00C42B2F"/>
    <w:rsid w:val="00C43425"/>
    <w:rsid w:val="00C43711"/>
    <w:rsid w:val="00C43A0A"/>
    <w:rsid w:val="00C43BFE"/>
    <w:rsid w:val="00C43DE6"/>
    <w:rsid w:val="00C43DF1"/>
    <w:rsid w:val="00C43FA6"/>
    <w:rsid w:val="00C44018"/>
    <w:rsid w:val="00C44050"/>
    <w:rsid w:val="00C442B6"/>
    <w:rsid w:val="00C45077"/>
    <w:rsid w:val="00C4526D"/>
    <w:rsid w:val="00C454D4"/>
    <w:rsid w:val="00C45545"/>
    <w:rsid w:val="00C45B73"/>
    <w:rsid w:val="00C45C2F"/>
    <w:rsid w:val="00C45F38"/>
    <w:rsid w:val="00C4608B"/>
    <w:rsid w:val="00C464D6"/>
    <w:rsid w:val="00C46AF2"/>
    <w:rsid w:val="00C46BF4"/>
    <w:rsid w:val="00C46EB8"/>
    <w:rsid w:val="00C47193"/>
    <w:rsid w:val="00C471B9"/>
    <w:rsid w:val="00C47993"/>
    <w:rsid w:val="00C47B9C"/>
    <w:rsid w:val="00C47C63"/>
    <w:rsid w:val="00C50262"/>
    <w:rsid w:val="00C5033D"/>
    <w:rsid w:val="00C508C5"/>
    <w:rsid w:val="00C508C6"/>
    <w:rsid w:val="00C50AB2"/>
    <w:rsid w:val="00C50C30"/>
    <w:rsid w:val="00C510A7"/>
    <w:rsid w:val="00C513A8"/>
    <w:rsid w:val="00C5172F"/>
    <w:rsid w:val="00C51B4B"/>
    <w:rsid w:val="00C51DB6"/>
    <w:rsid w:val="00C51FDE"/>
    <w:rsid w:val="00C52079"/>
    <w:rsid w:val="00C52676"/>
    <w:rsid w:val="00C53460"/>
    <w:rsid w:val="00C538EC"/>
    <w:rsid w:val="00C5393E"/>
    <w:rsid w:val="00C53977"/>
    <w:rsid w:val="00C53DCD"/>
    <w:rsid w:val="00C5409B"/>
    <w:rsid w:val="00C54BEA"/>
    <w:rsid w:val="00C54D15"/>
    <w:rsid w:val="00C54FE0"/>
    <w:rsid w:val="00C55629"/>
    <w:rsid w:val="00C55713"/>
    <w:rsid w:val="00C55BEB"/>
    <w:rsid w:val="00C564CB"/>
    <w:rsid w:val="00C568EE"/>
    <w:rsid w:val="00C56C9D"/>
    <w:rsid w:val="00C56CE0"/>
    <w:rsid w:val="00C572AE"/>
    <w:rsid w:val="00C57377"/>
    <w:rsid w:val="00C574BF"/>
    <w:rsid w:val="00C5758D"/>
    <w:rsid w:val="00C575D8"/>
    <w:rsid w:val="00C5763C"/>
    <w:rsid w:val="00C604D4"/>
    <w:rsid w:val="00C604DC"/>
    <w:rsid w:val="00C6052D"/>
    <w:rsid w:val="00C60556"/>
    <w:rsid w:val="00C609ED"/>
    <w:rsid w:val="00C60B5C"/>
    <w:rsid w:val="00C60B8C"/>
    <w:rsid w:val="00C60BCA"/>
    <w:rsid w:val="00C60CD5"/>
    <w:rsid w:val="00C60D22"/>
    <w:rsid w:val="00C610A7"/>
    <w:rsid w:val="00C6163F"/>
    <w:rsid w:val="00C61F65"/>
    <w:rsid w:val="00C62028"/>
    <w:rsid w:val="00C6231D"/>
    <w:rsid w:val="00C62AAF"/>
    <w:rsid w:val="00C62D85"/>
    <w:rsid w:val="00C63094"/>
    <w:rsid w:val="00C63321"/>
    <w:rsid w:val="00C635F3"/>
    <w:rsid w:val="00C6376A"/>
    <w:rsid w:val="00C63F92"/>
    <w:rsid w:val="00C646DB"/>
    <w:rsid w:val="00C64FA6"/>
    <w:rsid w:val="00C64FBF"/>
    <w:rsid w:val="00C6545D"/>
    <w:rsid w:val="00C65585"/>
    <w:rsid w:val="00C655F2"/>
    <w:rsid w:val="00C656B5"/>
    <w:rsid w:val="00C65930"/>
    <w:rsid w:val="00C65A63"/>
    <w:rsid w:val="00C65A98"/>
    <w:rsid w:val="00C65C6C"/>
    <w:rsid w:val="00C65F4D"/>
    <w:rsid w:val="00C65FBD"/>
    <w:rsid w:val="00C67146"/>
    <w:rsid w:val="00C671CC"/>
    <w:rsid w:val="00C67501"/>
    <w:rsid w:val="00C67758"/>
    <w:rsid w:val="00C67AAB"/>
    <w:rsid w:val="00C70082"/>
    <w:rsid w:val="00C70250"/>
    <w:rsid w:val="00C70674"/>
    <w:rsid w:val="00C707EA"/>
    <w:rsid w:val="00C70A5C"/>
    <w:rsid w:val="00C70BC8"/>
    <w:rsid w:val="00C70BFA"/>
    <w:rsid w:val="00C71975"/>
    <w:rsid w:val="00C71CC7"/>
    <w:rsid w:val="00C71D5D"/>
    <w:rsid w:val="00C72141"/>
    <w:rsid w:val="00C72554"/>
    <w:rsid w:val="00C72AC5"/>
    <w:rsid w:val="00C72B46"/>
    <w:rsid w:val="00C72C64"/>
    <w:rsid w:val="00C72E27"/>
    <w:rsid w:val="00C72E30"/>
    <w:rsid w:val="00C7325E"/>
    <w:rsid w:val="00C735B9"/>
    <w:rsid w:val="00C7452A"/>
    <w:rsid w:val="00C749C9"/>
    <w:rsid w:val="00C74C29"/>
    <w:rsid w:val="00C75284"/>
    <w:rsid w:val="00C75518"/>
    <w:rsid w:val="00C75896"/>
    <w:rsid w:val="00C76C8D"/>
    <w:rsid w:val="00C76C9E"/>
    <w:rsid w:val="00C76DCC"/>
    <w:rsid w:val="00C76EAE"/>
    <w:rsid w:val="00C7714F"/>
    <w:rsid w:val="00C77152"/>
    <w:rsid w:val="00C77366"/>
    <w:rsid w:val="00C77A33"/>
    <w:rsid w:val="00C77B1D"/>
    <w:rsid w:val="00C77E3D"/>
    <w:rsid w:val="00C8005B"/>
    <w:rsid w:val="00C8041C"/>
    <w:rsid w:val="00C80588"/>
    <w:rsid w:val="00C8078B"/>
    <w:rsid w:val="00C80FB4"/>
    <w:rsid w:val="00C8106E"/>
    <w:rsid w:val="00C81446"/>
    <w:rsid w:val="00C81B61"/>
    <w:rsid w:val="00C8234F"/>
    <w:rsid w:val="00C826BE"/>
    <w:rsid w:val="00C827B4"/>
    <w:rsid w:val="00C82D1F"/>
    <w:rsid w:val="00C82E46"/>
    <w:rsid w:val="00C833D1"/>
    <w:rsid w:val="00C834F0"/>
    <w:rsid w:val="00C83644"/>
    <w:rsid w:val="00C8390E"/>
    <w:rsid w:val="00C8396A"/>
    <w:rsid w:val="00C83AF2"/>
    <w:rsid w:val="00C83B15"/>
    <w:rsid w:val="00C84228"/>
    <w:rsid w:val="00C84247"/>
    <w:rsid w:val="00C84507"/>
    <w:rsid w:val="00C84696"/>
    <w:rsid w:val="00C8496A"/>
    <w:rsid w:val="00C84CE0"/>
    <w:rsid w:val="00C8501B"/>
    <w:rsid w:val="00C8509C"/>
    <w:rsid w:val="00C85A2E"/>
    <w:rsid w:val="00C85DC3"/>
    <w:rsid w:val="00C861A6"/>
    <w:rsid w:val="00C8670F"/>
    <w:rsid w:val="00C86950"/>
    <w:rsid w:val="00C86CC9"/>
    <w:rsid w:val="00C86ECC"/>
    <w:rsid w:val="00C86FD9"/>
    <w:rsid w:val="00C8717D"/>
    <w:rsid w:val="00C872E1"/>
    <w:rsid w:val="00C876B2"/>
    <w:rsid w:val="00C87876"/>
    <w:rsid w:val="00C87A3F"/>
    <w:rsid w:val="00C87C4C"/>
    <w:rsid w:val="00C9006F"/>
    <w:rsid w:val="00C90135"/>
    <w:rsid w:val="00C90337"/>
    <w:rsid w:val="00C90428"/>
    <w:rsid w:val="00C904D6"/>
    <w:rsid w:val="00C905C7"/>
    <w:rsid w:val="00C915D6"/>
    <w:rsid w:val="00C91A09"/>
    <w:rsid w:val="00C91F4B"/>
    <w:rsid w:val="00C920D3"/>
    <w:rsid w:val="00C92332"/>
    <w:rsid w:val="00C92804"/>
    <w:rsid w:val="00C928A8"/>
    <w:rsid w:val="00C92CCE"/>
    <w:rsid w:val="00C9320F"/>
    <w:rsid w:val="00C9394E"/>
    <w:rsid w:val="00C93DBB"/>
    <w:rsid w:val="00C93EFA"/>
    <w:rsid w:val="00C9412E"/>
    <w:rsid w:val="00C94657"/>
    <w:rsid w:val="00C94955"/>
    <w:rsid w:val="00C94D7A"/>
    <w:rsid w:val="00C950E1"/>
    <w:rsid w:val="00C9531B"/>
    <w:rsid w:val="00C95620"/>
    <w:rsid w:val="00C95800"/>
    <w:rsid w:val="00C959DF"/>
    <w:rsid w:val="00C95AE1"/>
    <w:rsid w:val="00C95EBC"/>
    <w:rsid w:val="00C961B3"/>
    <w:rsid w:val="00C96C86"/>
    <w:rsid w:val="00C96DF2"/>
    <w:rsid w:val="00C97183"/>
    <w:rsid w:val="00C97283"/>
    <w:rsid w:val="00C97427"/>
    <w:rsid w:val="00C979C5"/>
    <w:rsid w:val="00C97F8D"/>
    <w:rsid w:val="00CA00D8"/>
    <w:rsid w:val="00CA05B3"/>
    <w:rsid w:val="00CA0830"/>
    <w:rsid w:val="00CA0864"/>
    <w:rsid w:val="00CA0DB9"/>
    <w:rsid w:val="00CA1176"/>
    <w:rsid w:val="00CA13C3"/>
    <w:rsid w:val="00CA1DD8"/>
    <w:rsid w:val="00CA22B3"/>
    <w:rsid w:val="00CA2AE1"/>
    <w:rsid w:val="00CA2AE8"/>
    <w:rsid w:val="00CA2AFC"/>
    <w:rsid w:val="00CA2C80"/>
    <w:rsid w:val="00CA2DCD"/>
    <w:rsid w:val="00CA2F8A"/>
    <w:rsid w:val="00CA3F97"/>
    <w:rsid w:val="00CA3FF1"/>
    <w:rsid w:val="00CA467D"/>
    <w:rsid w:val="00CA47C7"/>
    <w:rsid w:val="00CA48A3"/>
    <w:rsid w:val="00CA4D54"/>
    <w:rsid w:val="00CA4D76"/>
    <w:rsid w:val="00CA4F92"/>
    <w:rsid w:val="00CA4FD1"/>
    <w:rsid w:val="00CA5567"/>
    <w:rsid w:val="00CA55F3"/>
    <w:rsid w:val="00CA5666"/>
    <w:rsid w:val="00CA690C"/>
    <w:rsid w:val="00CA6943"/>
    <w:rsid w:val="00CA7297"/>
    <w:rsid w:val="00CA738D"/>
    <w:rsid w:val="00CA796E"/>
    <w:rsid w:val="00CA7A89"/>
    <w:rsid w:val="00CA7B1A"/>
    <w:rsid w:val="00CA7BFC"/>
    <w:rsid w:val="00CA7CD5"/>
    <w:rsid w:val="00CA7E99"/>
    <w:rsid w:val="00CA7F15"/>
    <w:rsid w:val="00CB00C6"/>
    <w:rsid w:val="00CB017E"/>
    <w:rsid w:val="00CB0684"/>
    <w:rsid w:val="00CB0AAA"/>
    <w:rsid w:val="00CB10C9"/>
    <w:rsid w:val="00CB12EE"/>
    <w:rsid w:val="00CB1517"/>
    <w:rsid w:val="00CB152A"/>
    <w:rsid w:val="00CB1935"/>
    <w:rsid w:val="00CB1A8B"/>
    <w:rsid w:val="00CB1DC2"/>
    <w:rsid w:val="00CB1EDC"/>
    <w:rsid w:val="00CB217A"/>
    <w:rsid w:val="00CB2680"/>
    <w:rsid w:val="00CB2AAC"/>
    <w:rsid w:val="00CB2C30"/>
    <w:rsid w:val="00CB3139"/>
    <w:rsid w:val="00CB3248"/>
    <w:rsid w:val="00CB36F3"/>
    <w:rsid w:val="00CB3756"/>
    <w:rsid w:val="00CB3C23"/>
    <w:rsid w:val="00CB3CCE"/>
    <w:rsid w:val="00CB3E76"/>
    <w:rsid w:val="00CB4273"/>
    <w:rsid w:val="00CB472C"/>
    <w:rsid w:val="00CB4A37"/>
    <w:rsid w:val="00CB4BC2"/>
    <w:rsid w:val="00CB4C78"/>
    <w:rsid w:val="00CB4DFE"/>
    <w:rsid w:val="00CB50D4"/>
    <w:rsid w:val="00CB5220"/>
    <w:rsid w:val="00CB52DB"/>
    <w:rsid w:val="00CB5691"/>
    <w:rsid w:val="00CB5EBF"/>
    <w:rsid w:val="00CB5F6C"/>
    <w:rsid w:val="00CB5FB2"/>
    <w:rsid w:val="00CB60BC"/>
    <w:rsid w:val="00CB6824"/>
    <w:rsid w:val="00CB68F4"/>
    <w:rsid w:val="00CB6A1F"/>
    <w:rsid w:val="00CB6DC2"/>
    <w:rsid w:val="00CB71EB"/>
    <w:rsid w:val="00CB750F"/>
    <w:rsid w:val="00CB7D73"/>
    <w:rsid w:val="00CB7E15"/>
    <w:rsid w:val="00CC028B"/>
    <w:rsid w:val="00CC0B03"/>
    <w:rsid w:val="00CC10F9"/>
    <w:rsid w:val="00CC11DD"/>
    <w:rsid w:val="00CC12A1"/>
    <w:rsid w:val="00CC2112"/>
    <w:rsid w:val="00CC296B"/>
    <w:rsid w:val="00CC2CC9"/>
    <w:rsid w:val="00CC2E9D"/>
    <w:rsid w:val="00CC312C"/>
    <w:rsid w:val="00CC320D"/>
    <w:rsid w:val="00CC32F9"/>
    <w:rsid w:val="00CC342D"/>
    <w:rsid w:val="00CC369B"/>
    <w:rsid w:val="00CC3845"/>
    <w:rsid w:val="00CC3BDB"/>
    <w:rsid w:val="00CC40EB"/>
    <w:rsid w:val="00CC41DD"/>
    <w:rsid w:val="00CC46AA"/>
    <w:rsid w:val="00CC4D5B"/>
    <w:rsid w:val="00CC50EA"/>
    <w:rsid w:val="00CC542B"/>
    <w:rsid w:val="00CC5665"/>
    <w:rsid w:val="00CC5A69"/>
    <w:rsid w:val="00CC5E23"/>
    <w:rsid w:val="00CC66D7"/>
    <w:rsid w:val="00CC6C7B"/>
    <w:rsid w:val="00CC6E90"/>
    <w:rsid w:val="00CC71AB"/>
    <w:rsid w:val="00CC7C47"/>
    <w:rsid w:val="00CD0059"/>
    <w:rsid w:val="00CD0D77"/>
    <w:rsid w:val="00CD0FB3"/>
    <w:rsid w:val="00CD139C"/>
    <w:rsid w:val="00CD1404"/>
    <w:rsid w:val="00CD16D7"/>
    <w:rsid w:val="00CD1735"/>
    <w:rsid w:val="00CD1B95"/>
    <w:rsid w:val="00CD1BDF"/>
    <w:rsid w:val="00CD1E04"/>
    <w:rsid w:val="00CD237A"/>
    <w:rsid w:val="00CD25F6"/>
    <w:rsid w:val="00CD2B5B"/>
    <w:rsid w:val="00CD34C3"/>
    <w:rsid w:val="00CD3593"/>
    <w:rsid w:val="00CD3604"/>
    <w:rsid w:val="00CD3909"/>
    <w:rsid w:val="00CD3D02"/>
    <w:rsid w:val="00CD435D"/>
    <w:rsid w:val="00CD498F"/>
    <w:rsid w:val="00CD4B8D"/>
    <w:rsid w:val="00CD4C5A"/>
    <w:rsid w:val="00CD550C"/>
    <w:rsid w:val="00CD5AB3"/>
    <w:rsid w:val="00CD5CB0"/>
    <w:rsid w:val="00CD5E5D"/>
    <w:rsid w:val="00CD605C"/>
    <w:rsid w:val="00CD61CB"/>
    <w:rsid w:val="00CD62C6"/>
    <w:rsid w:val="00CD66A4"/>
    <w:rsid w:val="00CD684E"/>
    <w:rsid w:val="00CD6896"/>
    <w:rsid w:val="00CD68F9"/>
    <w:rsid w:val="00CD6B8F"/>
    <w:rsid w:val="00CD6BD0"/>
    <w:rsid w:val="00CD6F3E"/>
    <w:rsid w:val="00CD72D8"/>
    <w:rsid w:val="00CD77B0"/>
    <w:rsid w:val="00CD77BC"/>
    <w:rsid w:val="00CD77EA"/>
    <w:rsid w:val="00CD7BC0"/>
    <w:rsid w:val="00CE09C2"/>
    <w:rsid w:val="00CE0A59"/>
    <w:rsid w:val="00CE0B00"/>
    <w:rsid w:val="00CE0D8E"/>
    <w:rsid w:val="00CE0E56"/>
    <w:rsid w:val="00CE10A4"/>
    <w:rsid w:val="00CE17DD"/>
    <w:rsid w:val="00CE1A52"/>
    <w:rsid w:val="00CE1FF3"/>
    <w:rsid w:val="00CE2016"/>
    <w:rsid w:val="00CE219F"/>
    <w:rsid w:val="00CE2847"/>
    <w:rsid w:val="00CE2F6F"/>
    <w:rsid w:val="00CE2FF0"/>
    <w:rsid w:val="00CE3411"/>
    <w:rsid w:val="00CE3773"/>
    <w:rsid w:val="00CE42AE"/>
    <w:rsid w:val="00CE4780"/>
    <w:rsid w:val="00CE5087"/>
    <w:rsid w:val="00CE524E"/>
    <w:rsid w:val="00CE56F7"/>
    <w:rsid w:val="00CE5BC9"/>
    <w:rsid w:val="00CE6922"/>
    <w:rsid w:val="00CE7038"/>
    <w:rsid w:val="00CE720B"/>
    <w:rsid w:val="00CE7505"/>
    <w:rsid w:val="00CE7642"/>
    <w:rsid w:val="00CE7927"/>
    <w:rsid w:val="00CE79F3"/>
    <w:rsid w:val="00CE7DBA"/>
    <w:rsid w:val="00CF05D5"/>
    <w:rsid w:val="00CF0E55"/>
    <w:rsid w:val="00CF0FBD"/>
    <w:rsid w:val="00CF18D2"/>
    <w:rsid w:val="00CF1941"/>
    <w:rsid w:val="00CF1BD5"/>
    <w:rsid w:val="00CF255F"/>
    <w:rsid w:val="00CF294E"/>
    <w:rsid w:val="00CF29B6"/>
    <w:rsid w:val="00CF2A1A"/>
    <w:rsid w:val="00CF2C34"/>
    <w:rsid w:val="00CF3019"/>
    <w:rsid w:val="00CF319E"/>
    <w:rsid w:val="00CF3382"/>
    <w:rsid w:val="00CF3446"/>
    <w:rsid w:val="00CF3507"/>
    <w:rsid w:val="00CF3526"/>
    <w:rsid w:val="00CF3E93"/>
    <w:rsid w:val="00CF48EA"/>
    <w:rsid w:val="00CF490D"/>
    <w:rsid w:val="00CF4C48"/>
    <w:rsid w:val="00CF5012"/>
    <w:rsid w:val="00CF55C8"/>
    <w:rsid w:val="00CF5AA9"/>
    <w:rsid w:val="00CF5F5D"/>
    <w:rsid w:val="00CF677E"/>
    <w:rsid w:val="00CF6BD3"/>
    <w:rsid w:val="00CF71BE"/>
    <w:rsid w:val="00CF722A"/>
    <w:rsid w:val="00CF739C"/>
    <w:rsid w:val="00CF7455"/>
    <w:rsid w:val="00CF74C0"/>
    <w:rsid w:val="00CF7630"/>
    <w:rsid w:val="00CF7788"/>
    <w:rsid w:val="00CF7BBE"/>
    <w:rsid w:val="00CF7FE3"/>
    <w:rsid w:val="00D00D87"/>
    <w:rsid w:val="00D014AD"/>
    <w:rsid w:val="00D02619"/>
    <w:rsid w:val="00D02945"/>
    <w:rsid w:val="00D02B57"/>
    <w:rsid w:val="00D02CE3"/>
    <w:rsid w:val="00D02FB0"/>
    <w:rsid w:val="00D030C4"/>
    <w:rsid w:val="00D031BD"/>
    <w:rsid w:val="00D032E1"/>
    <w:rsid w:val="00D033A4"/>
    <w:rsid w:val="00D036D7"/>
    <w:rsid w:val="00D03D24"/>
    <w:rsid w:val="00D04478"/>
    <w:rsid w:val="00D04546"/>
    <w:rsid w:val="00D046B5"/>
    <w:rsid w:val="00D04A4E"/>
    <w:rsid w:val="00D04AE8"/>
    <w:rsid w:val="00D04D2B"/>
    <w:rsid w:val="00D052AB"/>
    <w:rsid w:val="00D0533D"/>
    <w:rsid w:val="00D05460"/>
    <w:rsid w:val="00D054DD"/>
    <w:rsid w:val="00D055A9"/>
    <w:rsid w:val="00D05A60"/>
    <w:rsid w:val="00D05BF2"/>
    <w:rsid w:val="00D05C53"/>
    <w:rsid w:val="00D061B4"/>
    <w:rsid w:val="00D0637F"/>
    <w:rsid w:val="00D065AA"/>
    <w:rsid w:val="00D06785"/>
    <w:rsid w:val="00D067B0"/>
    <w:rsid w:val="00D07037"/>
    <w:rsid w:val="00D0718E"/>
    <w:rsid w:val="00D071EA"/>
    <w:rsid w:val="00D076BB"/>
    <w:rsid w:val="00D077F3"/>
    <w:rsid w:val="00D07A57"/>
    <w:rsid w:val="00D10061"/>
    <w:rsid w:val="00D10142"/>
    <w:rsid w:val="00D101FA"/>
    <w:rsid w:val="00D104DD"/>
    <w:rsid w:val="00D104E3"/>
    <w:rsid w:val="00D10A4D"/>
    <w:rsid w:val="00D10C04"/>
    <w:rsid w:val="00D10FAD"/>
    <w:rsid w:val="00D11784"/>
    <w:rsid w:val="00D11C2D"/>
    <w:rsid w:val="00D12058"/>
    <w:rsid w:val="00D120DA"/>
    <w:rsid w:val="00D121FA"/>
    <w:rsid w:val="00D1272F"/>
    <w:rsid w:val="00D12A60"/>
    <w:rsid w:val="00D12FC5"/>
    <w:rsid w:val="00D13021"/>
    <w:rsid w:val="00D13464"/>
    <w:rsid w:val="00D13483"/>
    <w:rsid w:val="00D135F5"/>
    <w:rsid w:val="00D136D6"/>
    <w:rsid w:val="00D13B7E"/>
    <w:rsid w:val="00D13E64"/>
    <w:rsid w:val="00D13FFE"/>
    <w:rsid w:val="00D146D3"/>
    <w:rsid w:val="00D14F87"/>
    <w:rsid w:val="00D1526E"/>
    <w:rsid w:val="00D158D8"/>
    <w:rsid w:val="00D160B8"/>
    <w:rsid w:val="00D163FC"/>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F9C"/>
    <w:rsid w:val="00D202C5"/>
    <w:rsid w:val="00D20700"/>
    <w:rsid w:val="00D20791"/>
    <w:rsid w:val="00D207E5"/>
    <w:rsid w:val="00D20CE4"/>
    <w:rsid w:val="00D20FD4"/>
    <w:rsid w:val="00D20FFC"/>
    <w:rsid w:val="00D21187"/>
    <w:rsid w:val="00D21253"/>
    <w:rsid w:val="00D212BF"/>
    <w:rsid w:val="00D2131D"/>
    <w:rsid w:val="00D21419"/>
    <w:rsid w:val="00D21429"/>
    <w:rsid w:val="00D214DE"/>
    <w:rsid w:val="00D21523"/>
    <w:rsid w:val="00D216AE"/>
    <w:rsid w:val="00D219CE"/>
    <w:rsid w:val="00D222F3"/>
    <w:rsid w:val="00D23263"/>
    <w:rsid w:val="00D2343F"/>
    <w:rsid w:val="00D2345B"/>
    <w:rsid w:val="00D237E2"/>
    <w:rsid w:val="00D23A6F"/>
    <w:rsid w:val="00D23AFB"/>
    <w:rsid w:val="00D23C35"/>
    <w:rsid w:val="00D24145"/>
    <w:rsid w:val="00D24191"/>
    <w:rsid w:val="00D24267"/>
    <w:rsid w:val="00D2461D"/>
    <w:rsid w:val="00D24665"/>
    <w:rsid w:val="00D2467B"/>
    <w:rsid w:val="00D2483C"/>
    <w:rsid w:val="00D24D8C"/>
    <w:rsid w:val="00D25003"/>
    <w:rsid w:val="00D2501F"/>
    <w:rsid w:val="00D25307"/>
    <w:rsid w:val="00D2539C"/>
    <w:rsid w:val="00D254E9"/>
    <w:rsid w:val="00D255CF"/>
    <w:rsid w:val="00D255ED"/>
    <w:rsid w:val="00D262B1"/>
    <w:rsid w:val="00D2678E"/>
    <w:rsid w:val="00D26863"/>
    <w:rsid w:val="00D2694C"/>
    <w:rsid w:val="00D26F57"/>
    <w:rsid w:val="00D271C9"/>
    <w:rsid w:val="00D272A2"/>
    <w:rsid w:val="00D2763C"/>
    <w:rsid w:val="00D276BB"/>
    <w:rsid w:val="00D27853"/>
    <w:rsid w:val="00D301A2"/>
    <w:rsid w:val="00D304E0"/>
    <w:rsid w:val="00D30A13"/>
    <w:rsid w:val="00D30AE0"/>
    <w:rsid w:val="00D30B4A"/>
    <w:rsid w:val="00D310AE"/>
    <w:rsid w:val="00D3152A"/>
    <w:rsid w:val="00D31763"/>
    <w:rsid w:val="00D32155"/>
    <w:rsid w:val="00D3239C"/>
    <w:rsid w:val="00D323B1"/>
    <w:rsid w:val="00D3255F"/>
    <w:rsid w:val="00D3296E"/>
    <w:rsid w:val="00D32B2F"/>
    <w:rsid w:val="00D3307C"/>
    <w:rsid w:val="00D3318F"/>
    <w:rsid w:val="00D331A9"/>
    <w:rsid w:val="00D331F1"/>
    <w:rsid w:val="00D33581"/>
    <w:rsid w:val="00D33AC0"/>
    <w:rsid w:val="00D33F65"/>
    <w:rsid w:val="00D34313"/>
    <w:rsid w:val="00D3434A"/>
    <w:rsid w:val="00D34379"/>
    <w:rsid w:val="00D34FB1"/>
    <w:rsid w:val="00D350AF"/>
    <w:rsid w:val="00D355E2"/>
    <w:rsid w:val="00D358BB"/>
    <w:rsid w:val="00D358FB"/>
    <w:rsid w:val="00D3606B"/>
    <w:rsid w:val="00D36107"/>
    <w:rsid w:val="00D36A87"/>
    <w:rsid w:val="00D36D2C"/>
    <w:rsid w:val="00D37058"/>
    <w:rsid w:val="00D376CF"/>
    <w:rsid w:val="00D37785"/>
    <w:rsid w:val="00D37BDE"/>
    <w:rsid w:val="00D37F37"/>
    <w:rsid w:val="00D400D0"/>
    <w:rsid w:val="00D40B8D"/>
    <w:rsid w:val="00D40D1B"/>
    <w:rsid w:val="00D41040"/>
    <w:rsid w:val="00D411B3"/>
    <w:rsid w:val="00D413EC"/>
    <w:rsid w:val="00D41BDF"/>
    <w:rsid w:val="00D41C99"/>
    <w:rsid w:val="00D41D11"/>
    <w:rsid w:val="00D41E44"/>
    <w:rsid w:val="00D4212B"/>
    <w:rsid w:val="00D42591"/>
    <w:rsid w:val="00D4312C"/>
    <w:rsid w:val="00D433C8"/>
    <w:rsid w:val="00D4421B"/>
    <w:rsid w:val="00D447BF"/>
    <w:rsid w:val="00D44862"/>
    <w:rsid w:val="00D45E05"/>
    <w:rsid w:val="00D45F34"/>
    <w:rsid w:val="00D462E4"/>
    <w:rsid w:val="00D467FA"/>
    <w:rsid w:val="00D4689C"/>
    <w:rsid w:val="00D472FC"/>
    <w:rsid w:val="00D47ED8"/>
    <w:rsid w:val="00D5017C"/>
    <w:rsid w:val="00D50401"/>
    <w:rsid w:val="00D50510"/>
    <w:rsid w:val="00D505A0"/>
    <w:rsid w:val="00D508D0"/>
    <w:rsid w:val="00D50DED"/>
    <w:rsid w:val="00D50ECC"/>
    <w:rsid w:val="00D511DD"/>
    <w:rsid w:val="00D514E9"/>
    <w:rsid w:val="00D514FE"/>
    <w:rsid w:val="00D516AB"/>
    <w:rsid w:val="00D518CF"/>
    <w:rsid w:val="00D51D27"/>
    <w:rsid w:val="00D51E95"/>
    <w:rsid w:val="00D5219F"/>
    <w:rsid w:val="00D52398"/>
    <w:rsid w:val="00D52509"/>
    <w:rsid w:val="00D526B4"/>
    <w:rsid w:val="00D5282D"/>
    <w:rsid w:val="00D52902"/>
    <w:rsid w:val="00D52A78"/>
    <w:rsid w:val="00D52E71"/>
    <w:rsid w:val="00D53589"/>
    <w:rsid w:val="00D5380F"/>
    <w:rsid w:val="00D53815"/>
    <w:rsid w:val="00D540FA"/>
    <w:rsid w:val="00D54599"/>
    <w:rsid w:val="00D54A66"/>
    <w:rsid w:val="00D54C63"/>
    <w:rsid w:val="00D54CEC"/>
    <w:rsid w:val="00D54D41"/>
    <w:rsid w:val="00D54DED"/>
    <w:rsid w:val="00D551FD"/>
    <w:rsid w:val="00D5521B"/>
    <w:rsid w:val="00D55561"/>
    <w:rsid w:val="00D55763"/>
    <w:rsid w:val="00D55CAA"/>
    <w:rsid w:val="00D55CED"/>
    <w:rsid w:val="00D56A30"/>
    <w:rsid w:val="00D56CA6"/>
    <w:rsid w:val="00D57941"/>
    <w:rsid w:val="00D57A4B"/>
    <w:rsid w:val="00D57A61"/>
    <w:rsid w:val="00D57C03"/>
    <w:rsid w:val="00D60077"/>
    <w:rsid w:val="00D601E6"/>
    <w:rsid w:val="00D60296"/>
    <w:rsid w:val="00D6031D"/>
    <w:rsid w:val="00D60DE4"/>
    <w:rsid w:val="00D60E3E"/>
    <w:rsid w:val="00D6125B"/>
    <w:rsid w:val="00D61583"/>
    <w:rsid w:val="00D61F26"/>
    <w:rsid w:val="00D61F49"/>
    <w:rsid w:val="00D620BA"/>
    <w:rsid w:val="00D6224C"/>
    <w:rsid w:val="00D622F2"/>
    <w:rsid w:val="00D62941"/>
    <w:rsid w:val="00D63448"/>
    <w:rsid w:val="00D634B7"/>
    <w:rsid w:val="00D635A7"/>
    <w:rsid w:val="00D63938"/>
    <w:rsid w:val="00D63D9C"/>
    <w:rsid w:val="00D63EEE"/>
    <w:rsid w:val="00D6438E"/>
    <w:rsid w:val="00D6441B"/>
    <w:rsid w:val="00D644D9"/>
    <w:rsid w:val="00D647A5"/>
    <w:rsid w:val="00D647B3"/>
    <w:rsid w:val="00D64844"/>
    <w:rsid w:val="00D649DE"/>
    <w:rsid w:val="00D64D7A"/>
    <w:rsid w:val="00D64E6F"/>
    <w:rsid w:val="00D65430"/>
    <w:rsid w:val="00D65C6F"/>
    <w:rsid w:val="00D66130"/>
    <w:rsid w:val="00D6616A"/>
    <w:rsid w:val="00D6688E"/>
    <w:rsid w:val="00D66A2A"/>
    <w:rsid w:val="00D67515"/>
    <w:rsid w:val="00D6758A"/>
    <w:rsid w:val="00D67AD0"/>
    <w:rsid w:val="00D67B81"/>
    <w:rsid w:val="00D67C6B"/>
    <w:rsid w:val="00D67CAC"/>
    <w:rsid w:val="00D67E6F"/>
    <w:rsid w:val="00D67EDB"/>
    <w:rsid w:val="00D7025B"/>
    <w:rsid w:val="00D70A73"/>
    <w:rsid w:val="00D70C0A"/>
    <w:rsid w:val="00D717BB"/>
    <w:rsid w:val="00D718B4"/>
    <w:rsid w:val="00D71D41"/>
    <w:rsid w:val="00D722F2"/>
    <w:rsid w:val="00D72331"/>
    <w:rsid w:val="00D72391"/>
    <w:rsid w:val="00D7279E"/>
    <w:rsid w:val="00D72902"/>
    <w:rsid w:val="00D72A73"/>
    <w:rsid w:val="00D72D42"/>
    <w:rsid w:val="00D72DD2"/>
    <w:rsid w:val="00D732F8"/>
    <w:rsid w:val="00D738D4"/>
    <w:rsid w:val="00D73AE7"/>
    <w:rsid w:val="00D73B6D"/>
    <w:rsid w:val="00D74232"/>
    <w:rsid w:val="00D74352"/>
    <w:rsid w:val="00D74913"/>
    <w:rsid w:val="00D74AF9"/>
    <w:rsid w:val="00D755EE"/>
    <w:rsid w:val="00D75B73"/>
    <w:rsid w:val="00D75DC5"/>
    <w:rsid w:val="00D75DFA"/>
    <w:rsid w:val="00D76007"/>
    <w:rsid w:val="00D76376"/>
    <w:rsid w:val="00D764F2"/>
    <w:rsid w:val="00D76A39"/>
    <w:rsid w:val="00D76CEA"/>
    <w:rsid w:val="00D76F11"/>
    <w:rsid w:val="00D76FBD"/>
    <w:rsid w:val="00D801C7"/>
    <w:rsid w:val="00D80252"/>
    <w:rsid w:val="00D80359"/>
    <w:rsid w:val="00D80671"/>
    <w:rsid w:val="00D80BB0"/>
    <w:rsid w:val="00D80CC9"/>
    <w:rsid w:val="00D80ECF"/>
    <w:rsid w:val="00D80FF9"/>
    <w:rsid w:val="00D8148B"/>
    <w:rsid w:val="00D8184C"/>
    <w:rsid w:val="00D81CB2"/>
    <w:rsid w:val="00D81D6F"/>
    <w:rsid w:val="00D81FE0"/>
    <w:rsid w:val="00D820B5"/>
    <w:rsid w:val="00D82110"/>
    <w:rsid w:val="00D8221F"/>
    <w:rsid w:val="00D823E4"/>
    <w:rsid w:val="00D82472"/>
    <w:rsid w:val="00D82849"/>
    <w:rsid w:val="00D83081"/>
    <w:rsid w:val="00D839E9"/>
    <w:rsid w:val="00D83A5E"/>
    <w:rsid w:val="00D83C91"/>
    <w:rsid w:val="00D8434E"/>
    <w:rsid w:val="00D84418"/>
    <w:rsid w:val="00D84527"/>
    <w:rsid w:val="00D84D13"/>
    <w:rsid w:val="00D84E86"/>
    <w:rsid w:val="00D8543E"/>
    <w:rsid w:val="00D85A3B"/>
    <w:rsid w:val="00D85D8D"/>
    <w:rsid w:val="00D862A5"/>
    <w:rsid w:val="00D8705E"/>
    <w:rsid w:val="00D871A8"/>
    <w:rsid w:val="00D8775F"/>
    <w:rsid w:val="00D901B9"/>
    <w:rsid w:val="00D90718"/>
    <w:rsid w:val="00D90961"/>
    <w:rsid w:val="00D90A7E"/>
    <w:rsid w:val="00D90D36"/>
    <w:rsid w:val="00D90D3F"/>
    <w:rsid w:val="00D90DAB"/>
    <w:rsid w:val="00D90E3F"/>
    <w:rsid w:val="00D911C5"/>
    <w:rsid w:val="00D912CC"/>
    <w:rsid w:val="00D91310"/>
    <w:rsid w:val="00D915E4"/>
    <w:rsid w:val="00D915EC"/>
    <w:rsid w:val="00D9162B"/>
    <w:rsid w:val="00D917C7"/>
    <w:rsid w:val="00D9187F"/>
    <w:rsid w:val="00D91DAB"/>
    <w:rsid w:val="00D91EAA"/>
    <w:rsid w:val="00D92099"/>
    <w:rsid w:val="00D921F8"/>
    <w:rsid w:val="00D925B0"/>
    <w:rsid w:val="00D92AA1"/>
    <w:rsid w:val="00D92B95"/>
    <w:rsid w:val="00D92E04"/>
    <w:rsid w:val="00D93049"/>
    <w:rsid w:val="00D93082"/>
    <w:rsid w:val="00D93C62"/>
    <w:rsid w:val="00D9485A"/>
    <w:rsid w:val="00D948E4"/>
    <w:rsid w:val="00D94BE4"/>
    <w:rsid w:val="00D94D4F"/>
    <w:rsid w:val="00D953CC"/>
    <w:rsid w:val="00D95578"/>
    <w:rsid w:val="00D96415"/>
    <w:rsid w:val="00D9648C"/>
    <w:rsid w:val="00D965D2"/>
    <w:rsid w:val="00D9660B"/>
    <w:rsid w:val="00D9685E"/>
    <w:rsid w:val="00D968F0"/>
    <w:rsid w:val="00D96BC1"/>
    <w:rsid w:val="00D96C63"/>
    <w:rsid w:val="00D96CD6"/>
    <w:rsid w:val="00D96D9C"/>
    <w:rsid w:val="00D96EB1"/>
    <w:rsid w:val="00D9718F"/>
    <w:rsid w:val="00D971BC"/>
    <w:rsid w:val="00D972D1"/>
    <w:rsid w:val="00D97347"/>
    <w:rsid w:val="00DA0018"/>
    <w:rsid w:val="00DA0352"/>
    <w:rsid w:val="00DA0497"/>
    <w:rsid w:val="00DA0678"/>
    <w:rsid w:val="00DA07DC"/>
    <w:rsid w:val="00DA0CDD"/>
    <w:rsid w:val="00DA0F7F"/>
    <w:rsid w:val="00DA12C2"/>
    <w:rsid w:val="00DA1864"/>
    <w:rsid w:val="00DA1A3F"/>
    <w:rsid w:val="00DA1A47"/>
    <w:rsid w:val="00DA1C12"/>
    <w:rsid w:val="00DA2661"/>
    <w:rsid w:val="00DA2864"/>
    <w:rsid w:val="00DA2FAF"/>
    <w:rsid w:val="00DA3024"/>
    <w:rsid w:val="00DA3032"/>
    <w:rsid w:val="00DA3282"/>
    <w:rsid w:val="00DA356B"/>
    <w:rsid w:val="00DA3584"/>
    <w:rsid w:val="00DA3719"/>
    <w:rsid w:val="00DA3730"/>
    <w:rsid w:val="00DA39AF"/>
    <w:rsid w:val="00DA41D7"/>
    <w:rsid w:val="00DA4322"/>
    <w:rsid w:val="00DA4978"/>
    <w:rsid w:val="00DA49C7"/>
    <w:rsid w:val="00DA4BA5"/>
    <w:rsid w:val="00DA5F3B"/>
    <w:rsid w:val="00DA5FC3"/>
    <w:rsid w:val="00DA6004"/>
    <w:rsid w:val="00DA6122"/>
    <w:rsid w:val="00DA6302"/>
    <w:rsid w:val="00DA6388"/>
    <w:rsid w:val="00DA64ED"/>
    <w:rsid w:val="00DA68C4"/>
    <w:rsid w:val="00DA6DB6"/>
    <w:rsid w:val="00DA7787"/>
    <w:rsid w:val="00DA7E83"/>
    <w:rsid w:val="00DB006F"/>
    <w:rsid w:val="00DB04A8"/>
    <w:rsid w:val="00DB0659"/>
    <w:rsid w:val="00DB0851"/>
    <w:rsid w:val="00DB0999"/>
    <w:rsid w:val="00DB0B74"/>
    <w:rsid w:val="00DB0E39"/>
    <w:rsid w:val="00DB1447"/>
    <w:rsid w:val="00DB2612"/>
    <w:rsid w:val="00DB2745"/>
    <w:rsid w:val="00DB2AF9"/>
    <w:rsid w:val="00DB317F"/>
    <w:rsid w:val="00DB334F"/>
    <w:rsid w:val="00DB33AC"/>
    <w:rsid w:val="00DB357B"/>
    <w:rsid w:val="00DB36B3"/>
    <w:rsid w:val="00DB36D3"/>
    <w:rsid w:val="00DB3AEE"/>
    <w:rsid w:val="00DB3DFC"/>
    <w:rsid w:val="00DB3EB7"/>
    <w:rsid w:val="00DB410A"/>
    <w:rsid w:val="00DB41E6"/>
    <w:rsid w:val="00DB43A8"/>
    <w:rsid w:val="00DB475F"/>
    <w:rsid w:val="00DB4A63"/>
    <w:rsid w:val="00DB5BFB"/>
    <w:rsid w:val="00DB5C18"/>
    <w:rsid w:val="00DB5C7A"/>
    <w:rsid w:val="00DB5DCD"/>
    <w:rsid w:val="00DB5F08"/>
    <w:rsid w:val="00DB60D5"/>
    <w:rsid w:val="00DB6122"/>
    <w:rsid w:val="00DB627F"/>
    <w:rsid w:val="00DB6290"/>
    <w:rsid w:val="00DB6463"/>
    <w:rsid w:val="00DB66D5"/>
    <w:rsid w:val="00DB6A46"/>
    <w:rsid w:val="00DB7236"/>
    <w:rsid w:val="00DB7E87"/>
    <w:rsid w:val="00DB7FCA"/>
    <w:rsid w:val="00DC00C5"/>
    <w:rsid w:val="00DC0C44"/>
    <w:rsid w:val="00DC1633"/>
    <w:rsid w:val="00DC199A"/>
    <w:rsid w:val="00DC19D3"/>
    <w:rsid w:val="00DC2068"/>
    <w:rsid w:val="00DC231A"/>
    <w:rsid w:val="00DC2757"/>
    <w:rsid w:val="00DC28E0"/>
    <w:rsid w:val="00DC2F7A"/>
    <w:rsid w:val="00DC30FF"/>
    <w:rsid w:val="00DC342A"/>
    <w:rsid w:val="00DC3582"/>
    <w:rsid w:val="00DC3769"/>
    <w:rsid w:val="00DC4385"/>
    <w:rsid w:val="00DC456C"/>
    <w:rsid w:val="00DC4653"/>
    <w:rsid w:val="00DC4CA6"/>
    <w:rsid w:val="00DC4DE8"/>
    <w:rsid w:val="00DC5174"/>
    <w:rsid w:val="00DC5467"/>
    <w:rsid w:val="00DC57B3"/>
    <w:rsid w:val="00DC58E4"/>
    <w:rsid w:val="00DC5945"/>
    <w:rsid w:val="00DC5BD3"/>
    <w:rsid w:val="00DC60CC"/>
    <w:rsid w:val="00DC61FA"/>
    <w:rsid w:val="00DC6786"/>
    <w:rsid w:val="00DC6E69"/>
    <w:rsid w:val="00DC71F3"/>
    <w:rsid w:val="00DC725F"/>
    <w:rsid w:val="00DC73DA"/>
    <w:rsid w:val="00DC750F"/>
    <w:rsid w:val="00DC78E1"/>
    <w:rsid w:val="00DC79C9"/>
    <w:rsid w:val="00DC7D98"/>
    <w:rsid w:val="00DC7E68"/>
    <w:rsid w:val="00DD0368"/>
    <w:rsid w:val="00DD0860"/>
    <w:rsid w:val="00DD08AE"/>
    <w:rsid w:val="00DD0ECF"/>
    <w:rsid w:val="00DD0FCD"/>
    <w:rsid w:val="00DD10AF"/>
    <w:rsid w:val="00DD161F"/>
    <w:rsid w:val="00DD17BD"/>
    <w:rsid w:val="00DD256F"/>
    <w:rsid w:val="00DD2C3B"/>
    <w:rsid w:val="00DD2D0E"/>
    <w:rsid w:val="00DD3548"/>
    <w:rsid w:val="00DD3FE9"/>
    <w:rsid w:val="00DD4173"/>
    <w:rsid w:val="00DD47C9"/>
    <w:rsid w:val="00DD47E3"/>
    <w:rsid w:val="00DD4A14"/>
    <w:rsid w:val="00DD4AB7"/>
    <w:rsid w:val="00DD5592"/>
    <w:rsid w:val="00DD55C0"/>
    <w:rsid w:val="00DD5E51"/>
    <w:rsid w:val="00DD63C8"/>
    <w:rsid w:val="00DD6BDF"/>
    <w:rsid w:val="00DD76EF"/>
    <w:rsid w:val="00DE0386"/>
    <w:rsid w:val="00DE1136"/>
    <w:rsid w:val="00DE1186"/>
    <w:rsid w:val="00DE120C"/>
    <w:rsid w:val="00DE19FA"/>
    <w:rsid w:val="00DE1C41"/>
    <w:rsid w:val="00DE2320"/>
    <w:rsid w:val="00DE2628"/>
    <w:rsid w:val="00DE2692"/>
    <w:rsid w:val="00DE2958"/>
    <w:rsid w:val="00DE2AD2"/>
    <w:rsid w:val="00DE2D50"/>
    <w:rsid w:val="00DE2F92"/>
    <w:rsid w:val="00DE30BC"/>
    <w:rsid w:val="00DE367F"/>
    <w:rsid w:val="00DE3EE9"/>
    <w:rsid w:val="00DE3FF4"/>
    <w:rsid w:val="00DE40E8"/>
    <w:rsid w:val="00DE4318"/>
    <w:rsid w:val="00DE4B02"/>
    <w:rsid w:val="00DE4E8A"/>
    <w:rsid w:val="00DE60F4"/>
    <w:rsid w:val="00DE64CA"/>
    <w:rsid w:val="00DE6649"/>
    <w:rsid w:val="00DE6BFA"/>
    <w:rsid w:val="00DE6E04"/>
    <w:rsid w:val="00DE712C"/>
    <w:rsid w:val="00DE7190"/>
    <w:rsid w:val="00DE74E7"/>
    <w:rsid w:val="00DE788D"/>
    <w:rsid w:val="00DE79BA"/>
    <w:rsid w:val="00DE7CAA"/>
    <w:rsid w:val="00DE7D84"/>
    <w:rsid w:val="00DF019D"/>
    <w:rsid w:val="00DF0206"/>
    <w:rsid w:val="00DF08AE"/>
    <w:rsid w:val="00DF0B28"/>
    <w:rsid w:val="00DF0D4A"/>
    <w:rsid w:val="00DF12C9"/>
    <w:rsid w:val="00DF13E0"/>
    <w:rsid w:val="00DF1492"/>
    <w:rsid w:val="00DF1677"/>
    <w:rsid w:val="00DF1696"/>
    <w:rsid w:val="00DF1813"/>
    <w:rsid w:val="00DF1F97"/>
    <w:rsid w:val="00DF2375"/>
    <w:rsid w:val="00DF23A4"/>
    <w:rsid w:val="00DF271C"/>
    <w:rsid w:val="00DF273A"/>
    <w:rsid w:val="00DF2791"/>
    <w:rsid w:val="00DF279B"/>
    <w:rsid w:val="00DF2941"/>
    <w:rsid w:val="00DF2CBB"/>
    <w:rsid w:val="00DF35AC"/>
    <w:rsid w:val="00DF35B5"/>
    <w:rsid w:val="00DF3CEC"/>
    <w:rsid w:val="00DF3F7E"/>
    <w:rsid w:val="00DF41D0"/>
    <w:rsid w:val="00DF44F1"/>
    <w:rsid w:val="00DF4698"/>
    <w:rsid w:val="00DF4808"/>
    <w:rsid w:val="00DF4E30"/>
    <w:rsid w:val="00DF50DF"/>
    <w:rsid w:val="00DF54BA"/>
    <w:rsid w:val="00DF56C1"/>
    <w:rsid w:val="00DF583C"/>
    <w:rsid w:val="00DF596D"/>
    <w:rsid w:val="00DF5A24"/>
    <w:rsid w:val="00DF5A38"/>
    <w:rsid w:val="00DF5D0E"/>
    <w:rsid w:val="00DF5F9B"/>
    <w:rsid w:val="00DF60FF"/>
    <w:rsid w:val="00DF61AC"/>
    <w:rsid w:val="00DF62E4"/>
    <w:rsid w:val="00DF6603"/>
    <w:rsid w:val="00DF6660"/>
    <w:rsid w:val="00DF666E"/>
    <w:rsid w:val="00DF73E9"/>
    <w:rsid w:val="00E003DB"/>
    <w:rsid w:val="00E00733"/>
    <w:rsid w:val="00E00749"/>
    <w:rsid w:val="00E00863"/>
    <w:rsid w:val="00E00F61"/>
    <w:rsid w:val="00E0145F"/>
    <w:rsid w:val="00E01461"/>
    <w:rsid w:val="00E01786"/>
    <w:rsid w:val="00E01835"/>
    <w:rsid w:val="00E018E0"/>
    <w:rsid w:val="00E01AD6"/>
    <w:rsid w:val="00E01BF8"/>
    <w:rsid w:val="00E01F91"/>
    <w:rsid w:val="00E02134"/>
    <w:rsid w:val="00E021BF"/>
    <w:rsid w:val="00E02392"/>
    <w:rsid w:val="00E0272B"/>
    <w:rsid w:val="00E027CF"/>
    <w:rsid w:val="00E029C4"/>
    <w:rsid w:val="00E02D55"/>
    <w:rsid w:val="00E03262"/>
    <w:rsid w:val="00E038D2"/>
    <w:rsid w:val="00E03C28"/>
    <w:rsid w:val="00E03CB6"/>
    <w:rsid w:val="00E03F54"/>
    <w:rsid w:val="00E04537"/>
    <w:rsid w:val="00E047AF"/>
    <w:rsid w:val="00E04C46"/>
    <w:rsid w:val="00E0561E"/>
    <w:rsid w:val="00E0574C"/>
    <w:rsid w:val="00E05880"/>
    <w:rsid w:val="00E05DAF"/>
    <w:rsid w:val="00E05FF0"/>
    <w:rsid w:val="00E06029"/>
    <w:rsid w:val="00E0635D"/>
    <w:rsid w:val="00E06615"/>
    <w:rsid w:val="00E066A4"/>
    <w:rsid w:val="00E07227"/>
    <w:rsid w:val="00E07552"/>
    <w:rsid w:val="00E07F87"/>
    <w:rsid w:val="00E07FEB"/>
    <w:rsid w:val="00E1005D"/>
    <w:rsid w:val="00E10711"/>
    <w:rsid w:val="00E10E66"/>
    <w:rsid w:val="00E10EAA"/>
    <w:rsid w:val="00E11264"/>
    <w:rsid w:val="00E116D2"/>
    <w:rsid w:val="00E118A2"/>
    <w:rsid w:val="00E11FC1"/>
    <w:rsid w:val="00E121A1"/>
    <w:rsid w:val="00E1246E"/>
    <w:rsid w:val="00E125D4"/>
    <w:rsid w:val="00E128FD"/>
    <w:rsid w:val="00E12AB9"/>
    <w:rsid w:val="00E12C60"/>
    <w:rsid w:val="00E12E3A"/>
    <w:rsid w:val="00E12F98"/>
    <w:rsid w:val="00E1301E"/>
    <w:rsid w:val="00E141A4"/>
    <w:rsid w:val="00E14302"/>
    <w:rsid w:val="00E14D8B"/>
    <w:rsid w:val="00E15001"/>
    <w:rsid w:val="00E15851"/>
    <w:rsid w:val="00E15B82"/>
    <w:rsid w:val="00E16109"/>
    <w:rsid w:val="00E16427"/>
    <w:rsid w:val="00E170BD"/>
    <w:rsid w:val="00E17ED4"/>
    <w:rsid w:val="00E2033D"/>
    <w:rsid w:val="00E20CB9"/>
    <w:rsid w:val="00E20E9A"/>
    <w:rsid w:val="00E21BE1"/>
    <w:rsid w:val="00E21D89"/>
    <w:rsid w:val="00E21E83"/>
    <w:rsid w:val="00E22D5A"/>
    <w:rsid w:val="00E22D83"/>
    <w:rsid w:val="00E232E9"/>
    <w:rsid w:val="00E235B3"/>
    <w:rsid w:val="00E2392C"/>
    <w:rsid w:val="00E23B4C"/>
    <w:rsid w:val="00E23C99"/>
    <w:rsid w:val="00E23FA5"/>
    <w:rsid w:val="00E23FAC"/>
    <w:rsid w:val="00E2432B"/>
    <w:rsid w:val="00E24361"/>
    <w:rsid w:val="00E243D5"/>
    <w:rsid w:val="00E24C4A"/>
    <w:rsid w:val="00E24C59"/>
    <w:rsid w:val="00E24F56"/>
    <w:rsid w:val="00E25371"/>
    <w:rsid w:val="00E25403"/>
    <w:rsid w:val="00E254E6"/>
    <w:rsid w:val="00E25715"/>
    <w:rsid w:val="00E2581C"/>
    <w:rsid w:val="00E25B68"/>
    <w:rsid w:val="00E261B2"/>
    <w:rsid w:val="00E26254"/>
    <w:rsid w:val="00E262AA"/>
    <w:rsid w:val="00E2651F"/>
    <w:rsid w:val="00E269D1"/>
    <w:rsid w:val="00E26C03"/>
    <w:rsid w:val="00E26CDF"/>
    <w:rsid w:val="00E27977"/>
    <w:rsid w:val="00E27D34"/>
    <w:rsid w:val="00E27D92"/>
    <w:rsid w:val="00E27E34"/>
    <w:rsid w:val="00E307B5"/>
    <w:rsid w:val="00E30A6F"/>
    <w:rsid w:val="00E30C61"/>
    <w:rsid w:val="00E30D9F"/>
    <w:rsid w:val="00E30F62"/>
    <w:rsid w:val="00E316C8"/>
    <w:rsid w:val="00E31725"/>
    <w:rsid w:val="00E319A3"/>
    <w:rsid w:val="00E319F8"/>
    <w:rsid w:val="00E31B50"/>
    <w:rsid w:val="00E32294"/>
    <w:rsid w:val="00E32699"/>
    <w:rsid w:val="00E32732"/>
    <w:rsid w:val="00E33140"/>
    <w:rsid w:val="00E33370"/>
    <w:rsid w:val="00E336F1"/>
    <w:rsid w:val="00E33BD8"/>
    <w:rsid w:val="00E33C8A"/>
    <w:rsid w:val="00E33F61"/>
    <w:rsid w:val="00E34100"/>
    <w:rsid w:val="00E34E25"/>
    <w:rsid w:val="00E35484"/>
    <w:rsid w:val="00E3587D"/>
    <w:rsid w:val="00E3660E"/>
    <w:rsid w:val="00E36708"/>
    <w:rsid w:val="00E36B77"/>
    <w:rsid w:val="00E36C6B"/>
    <w:rsid w:val="00E36F20"/>
    <w:rsid w:val="00E37307"/>
    <w:rsid w:val="00E37A4F"/>
    <w:rsid w:val="00E37D9F"/>
    <w:rsid w:val="00E37EA7"/>
    <w:rsid w:val="00E40630"/>
    <w:rsid w:val="00E40774"/>
    <w:rsid w:val="00E407DE"/>
    <w:rsid w:val="00E40CEE"/>
    <w:rsid w:val="00E4167D"/>
    <w:rsid w:val="00E418FF"/>
    <w:rsid w:val="00E41923"/>
    <w:rsid w:val="00E424B9"/>
    <w:rsid w:val="00E42AC8"/>
    <w:rsid w:val="00E42B78"/>
    <w:rsid w:val="00E42BB6"/>
    <w:rsid w:val="00E42CB4"/>
    <w:rsid w:val="00E42FD6"/>
    <w:rsid w:val="00E43074"/>
    <w:rsid w:val="00E43433"/>
    <w:rsid w:val="00E434F7"/>
    <w:rsid w:val="00E4353E"/>
    <w:rsid w:val="00E43FB3"/>
    <w:rsid w:val="00E440A0"/>
    <w:rsid w:val="00E446B0"/>
    <w:rsid w:val="00E44A7C"/>
    <w:rsid w:val="00E44EE9"/>
    <w:rsid w:val="00E44F95"/>
    <w:rsid w:val="00E4523F"/>
    <w:rsid w:val="00E45721"/>
    <w:rsid w:val="00E45B61"/>
    <w:rsid w:val="00E45B73"/>
    <w:rsid w:val="00E45BBC"/>
    <w:rsid w:val="00E45E04"/>
    <w:rsid w:val="00E45E48"/>
    <w:rsid w:val="00E46234"/>
    <w:rsid w:val="00E46574"/>
    <w:rsid w:val="00E465AD"/>
    <w:rsid w:val="00E46AC9"/>
    <w:rsid w:val="00E46D6A"/>
    <w:rsid w:val="00E47670"/>
    <w:rsid w:val="00E47CE8"/>
    <w:rsid w:val="00E50071"/>
    <w:rsid w:val="00E50651"/>
    <w:rsid w:val="00E50A0E"/>
    <w:rsid w:val="00E50DB2"/>
    <w:rsid w:val="00E512FB"/>
    <w:rsid w:val="00E51DBC"/>
    <w:rsid w:val="00E51E53"/>
    <w:rsid w:val="00E522B2"/>
    <w:rsid w:val="00E522BC"/>
    <w:rsid w:val="00E529C3"/>
    <w:rsid w:val="00E52A9F"/>
    <w:rsid w:val="00E52AF4"/>
    <w:rsid w:val="00E52B68"/>
    <w:rsid w:val="00E5340D"/>
    <w:rsid w:val="00E5363B"/>
    <w:rsid w:val="00E539DD"/>
    <w:rsid w:val="00E53DDA"/>
    <w:rsid w:val="00E54033"/>
    <w:rsid w:val="00E543E0"/>
    <w:rsid w:val="00E544A3"/>
    <w:rsid w:val="00E545C6"/>
    <w:rsid w:val="00E548F8"/>
    <w:rsid w:val="00E54AAC"/>
    <w:rsid w:val="00E55486"/>
    <w:rsid w:val="00E5576B"/>
    <w:rsid w:val="00E5595E"/>
    <w:rsid w:val="00E55AF7"/>
    <w:rsid w:val="00E55F17"/>
    <w:rsid w:val="00E560AA"/>
    <w:rsid w:val="00E56F6A"/>
    <w:rsid w:val="00E57056"/>
    <w:rsid w:val="00E574E9"/>
    <w:rsid w:val="00E5764A"/>
    <w:rsid w:val="00E57777"/>
    <w:rsid w:val="00E5793B"/>
    <w:rsid w:val="00E57999"/>
    <w:rsid w:val="00E57D64"/>
    <w:rsid w:val="00E57E87"/>
    <w:rsid w:val="00E57EAD"/>
    <w:rsid w:val="00E607F8"/>
    <w:rsid w:val="00E60CDD"/>
    <w:rsid w:val="00E60CF7"/>
    <w:rsid w:val="00E60DDF"/>
    <w:rsid w:val="00E61030"/>
    <w:rsid w:val="00E61768"/>
    <w:rsid w:val="00E622C3"/>
    <w:rsid w:val="00E6250E"/>
    <w:rsid w:val="00E62BE9"/>
    <w:rsid w:val="00E632BF"/>
    <w:rsid w:val="00E635F7"/>
    <w:rsid w:val="00E640D4"/>
    <w:rsid w:val="00E6453A"/>
    <w:rsid w:val="00E648C7"/>
    <w:rsid w:val="00E649E0"/>
    <w:rsid w:val="00E64DDF"/>
    <w:rsid w:val="00E64EA9"/>
    <w:rsid w:val="00E64F9E"/>
    <w:rsid w:val="00E650AC"/>
    <w:rsid w:val="00E652A7"/>
    <w:rsid w:val="00E65604"/>
    <w:rsid w:val="00E6595F"/>
    <w:rsid w:val="00E65BB4"/>
    <w:rsid w:val="00E65C29"/>
    <w:rsid w:val="00E65C55"/>
    <w:rsid w:val="00E65C6C"/>
    <w:rsid w:val="00E66F24"/>
    <w:rsid w:val="00E67342"/>
    <w:rsid w:val="00E675B3"/>
    <w:rsid w:val="00E67853"/>
    <w:rsid w:val="00E67ADA"/>
    <w:rsid w:val="00E67E1F"/>
    <w:rsid w:val="00E70378"/>
    <w:rsid w:val="00E705CC"/>
    <w:rsid w:val="00E7099A"/>
    <w:rsid w:val="00E71220"/>
    <w:rsid w:val="00E712B7"/>
    <w:rsid w:val="00E71602"/>
    <w:rsid w:val="00E718C9"/>
    <w:rsid w:val="00E7228B"/>
    <w:rsid w:val="00E7244E"/>
    <w:rsid w:val="00E727D2"/>
    <w:rsid w:val="00E731A9"/>
    <w:rsid w:val="00E73258"/>
    <w:rsid w:val="00E73627"/>
    <w:rsid w:val="00E73768"/>
    <w:rsid w:val="00E7381A"/>
    <w:rsid w:val="00E743D2"/>
    <w:rsid w:val="00E747AC"/>
    <w:rsid w:val="00E754E4"/>
    <w:rsid w:val="00E755B3"/>
    <w:rsid w:val="00E75D52"/>
    <w:rsid w:val="00E76BC9"/>
    <w:rsid w:val="00E76EA8"/>
    <w:rsid w:val="00E77038"/>
    <w:rsid w:val="00E7772F"/>
    <w:rsid w:val="00E77C00"/>
    <w:rsid w:val="00E77EB8"/>
    <w:rsid w:val="00E800ED"/>
    <w:rsid w:val="00E80113"/>
    <w:rsid w:val="00E80590"/>
    <w:rsid w:val="00E8072F"/>
    <w:rsid w:val="00E80AA1"/>
    <w:rsid w:val="00E80CCD"/>
    <w:rsid w:val="00E80D20"/>
    <w:rsid w:val="00E811DB"/>
    <w:rsid w:val="00E815E0"/>
    <w:rsid w:val="00E8171D"/>
    <w:rsid w:val="00E81877"/>
    <w:rsid w:val="00E81B85"/>
    <w:rsid w:val="00E81BA8"/>
    <w:rsid w:val="00E81E72"/>
    <w:rsid w:val="00E820A4"/>
    <w:rsid w:val="00E820AD"/>
    <w:rsid w:val="00E8212C"/>
    <w:rsid w:val="00E835B4"/>
    <w:rsid w:val="00E836B2"/>
    <w:rsid w:val="00E83949"/>
    <w:rsid w:val="00E83BFB"/>
    <w:rsid w:val="00E83CDA"/>
    <w:rsid w:val="00E83CFD"/>
    <w:rsid w:val="00E83E67"/>
    <w:rsid w:val="00E84014"/>
    <w:rsid w:val="00E84019"/>
    <w:rsid w:val="00E840DA"/>
    <w:rsid w:val="00E84598"/>
    <w:rsid w:val="00E845EB"/>
    <w:rsid w:val="00E848C5"/>
    <w:rsid w:val="00E84EF4"/>
    <w:rsid w:val="00E84FAC"/>
    <w:rsid w:val="00E85345"/>
    <w:rsid w:val="00E853E2"/>
    <w:rsid w:val="00E8565A"/>
    <w:rsid w:val="00E85675"/>
    <w:rsid w:val="00E85BF0"/>
    <w:rsid w:val="00E86C3F"/>
    <w:rsid w:val="00E86CA8"/>
    <w:rsid w:val="00E86E8F"/>
    <w:rsid w:val="00E86F91"/>
    <w:rsid w:val="00E8755F"/>
    <w:rsid w:val="00E8766F"/>
    <w:rsid w:val="00E876C6"/>
    <w:rsid w:val="00E90089"/>
    <w:rsid w:val="00E90156"/>
    <w:rsid w:val="00E90870"/>
    <w:rsid w:val="00E90AEF"/>
    <w:rsid w:val="00E9112C"/>
    <w:rsid w:val="00E9146F"/>
    <w:rsid w:val="00E9149B"/>
    <w:rsid w:val="00E918B9"/>
    <w:rsid w:val="00E918DF"/>
    <w:rsid w:val="00E91DEC"/>
    <w:rsid w:val="00E91E40"/>
    <w:rsid w:val="00E92038"/>
    <w:rsid w:val="00E923C1"/>
    <w:rsid w:val="00E92B1B"/>
    <w:rsid w:val="00E92B4B"/>
    <w:rsid w:val="00E92BB9"/>
    <w:rsid w:val="00E92BC1"/>
    <w:rsid w:val="00E92C0F"/>
    <w:rsid w:val="00E92C24"/>
    <w:rsid w:val="00E93102"/>
    <w:rsid w:val="00E934BF"/>
    <w:rsid w:val="00E93A74"/>
    <w:rsid w:val="00E93B1C"/>
    <w:rsid w:val="00E93E54"/>
    <w:rsid w:val="00E93F4D"/>
    <w:rsid w:val="00E94187"/>
    <w:rsid w:val="00E9447C"/>
    <w:rsid w:val="00E94CC7"/>
    <w:rsid w:val="00E94D73"/>
    <w:rsid w:val="00E9535E"/>
    <w:rsid w:val="00E95695"/>
    <w:rsid w:val="00E9593C"/>
    <w:rsid w:val="00E95A8F"/>
    <w:rsid w:val="00E95C7C"/>
    <w:rsid w:val="00E96351"/>
    <w:rsid w:val="00E964DF"/>
    <w:rsid w:val="00E9658E"/>
    <w:rsid w:val="00E9665C"/>
    <w:rsid w:val="00E96768"/>
    <w:rsid w:val="00E9681B"/>
    <w:rsid w:val="00E96B58"/>
    <w:rsid w:val="00E96B92"/>
    <w:rsid w:val="00E96E5B"/>
    <w:rsid w:val="00E97113"/>
    <w:rsid w:val="00E9760E"/>
    <w:rsid w:val="00E97754"/>
    <w:rsid w:val="00E97956"/>
    <w:rsid w:val="00E97AC6"/>
    <w:rsid w:val="00E97BD4"/>
    <w:rsid w:val="00E97EBF"/>
    <w:rsid w:val="00EA0135"/>
    <w:rsid w:val="00EA05D5"/>
    <w:rsid w:val="00EA0A5B"/>
    <w:rsid w:val="00EA10A5"/>
    <w:rsid w:val="00EA1759"/>
    <w:rsid w:val="00EA17A0"/>
    <w:rsid w:val="00EA17B6"/>
    <w:rsid w:val="00EA1945"/>
    <w:rsid w:val="00EA1AF9"/>
    <w:rsid w:val="00EA1DBB"/>
    <w:rsid w:val="00EA1E33"/>
    <w:rsid w:val="00EA24BF"/>
    <w:rsid w:val="00EA25FF"/>
    <w:rsid w:val="00EA2AC6"/>
    <w:rsid w:val="00EA2E8D"/>
    <w:rsid w:val="00EA3353"/>
    <w:rsid w:val="00EA35C4"/>
    <w:rsid w:val="00EA369E"/>
    <w:rsid w:val="00EA3A0E"/>
    <w:rsid w:val="00EA401A"/>
    <w:rsid w:val="00EA4424"/>
    <w:rsid w:val="00EA4475"/>
    <w:rsid w:val="00EA4AF9"/>
    <w:rsid w:val="00EA4B34"/>
    <w:rsid w:val="00EA5772"/>
    <w:rsid w:val="00EA590A"/>
    <w:rsid w:val="00EA619E"/>
    <w:rsid w:val="00EA6A1F"/>
    <w:rsid w:val="00EA6BC3"/>
    <w:rsid w:val="00EA6BE0"/>
    <w:rsid w:val="00EA6BFD"/>
    <w:rsid w:val="00EA7284"/>
    <w:rsid w:val="00EA746C"/>
    <w:rsid w:val="00EA7960"/>
    <w:rsid w:val="00EA7C4C"/>
    <w:rsid w:val="00EA7CA9"/>
    <w:rsid w:val="00EA7D4D"/>
    <w:rsid w:val="00EB00C5"/>
    <w:rsid w:val="00EB0915"/>
    <w:rsid w:val="00EB0CC9"/>
    <w:rsid w:val="00EB0D9A"/>
    <w:rsid w:val="00EB1098"/>
    <w:rsid w:val="00EB111E"/>
    <w:rsid w:val="00EB1482"/>
    <w:rsid w:val="00EB168B"/>
    <w:rsid w:val="00EB1B98"/>
    <w:rsid w:val="00EB1CE6"/>
    <w:rsid w:val="00EB2188"/>
    <w:rsid w:val="00EB2380"/>
    <w:rsid w:val="00EB23AE"/>
    <w:rsid w:val="00EB2912"/>
    <w:rsid w:val="00EB2C71"/>
    <w:rsid w:val="00EB2D75"/>
    <w:rsid w:val="00EB3035"/>
    <w:rsid w:val="00EB3135"/>
    <w:rsid w:val="00EB349D"/>
    <w:rsid w:val="00EB409F"/>
    <w:rsid w:val="00EB4211"/>
    <w:rsid w:val="00EB45A7"/>
    <w:rsid w:val="00EB4683"/>
    <w:rsid w:val="00EB4DE5"/>
    <w:rsid w:val="00EB4FB8"/>
    <w:rsid w:val="00EB554E"/>
    <w:rsid w:val="00EB56B1"/>
    <w:rsid w:val="00EB56BC"/>
    <w:rsid w:val="00EB5A30"/>
    <w:rsid w:val="00EB5B82"/>
    <w:rsid w:val="00EB5CF1"/>
    <w:rsid w:val="00EB6147"/>
    <w:rsid w:val="00EB6A2F"/>
    <w:rsid w:val="00EB6A6A"/>
    <w:rsid w:val="00EB6ADD"/>
    <w:rsid w:val="00EB6C83"/>
    <w:rsid w:val="00EB6E34"/>
    <w:rsid w:val="00EB7F43"/>
    <w:rsid w:val="00EC06B1"/>
    <w:rsid w:val="00EC0A5C"/>
    <w:rsid w:val="00EC105F"/>
    <w:rsid w:val="00EC1675"/>
    <w:rsid w:val="00EC1E91"/>
    <w:rsid w:val="00EC243C"/>
    <w:rsid w:val="00EC25D8"/>
    <w:rsid w:val="00EC2A27"/>
    <w:rsid w:val="00EC2A36"/>
    <w:rsid w:val="00EC33FA"/>
    <w:rsid w:val="00EC349A"/>
    <w:rsid w:val="00EC351C"/>
    <w:rsid w:val="00EC3968"/>
    <w:rsid w:val="00EC3B8D"/>
    <w:rsid w:val="00EC3F4B"/>
    <w:rsid w:val="00EC3FDD"/>
    <w:rsid w:val="00EC4379"/>
    <w:rsid w:val="00EC442A"/>
    <w:rsid w:val="00EC4C93"/>
    <w:rsid w:val="00EC5988"/>
    <w:rsid w:val="00EC5C1B"/>
    <w:rsid w:val="00EC5CF9"/>
    <w:rsid w:val="00EC5F1F"/>
    <w:rsid w:val="00EC6216"/>
    <w:rsid w:val="00EC6474"/>
    <w:rsid w:val="00EC6530"/>
    <w:rsid w:val="00EC6B65"/>
    <w:rsid w:val="00EC6B6B"/>
    <w:rsid w:val="00EC6BC1"/>
    <w:rsid w:val="00EC6F12"/>
    <w:rsid w:val="00EC70C4"/>
    <w:rsid w:val="00EC7257"/>
    <w:rsid w:val="00EC7329"/>
    <w:rsid w:val="00EC7C45"/>
    <w:rsid w:val="00ED0174"/>
    <w:rsid w:val="00ED0342"/>
    <w:rsid w:val="00ED0759"/>
    <w:rsid w:val="00ED0AE6"/>
    <w:rsid w:val="00ED0D88"/>
    <w:rsid w:val="00ED10DF"/>
    <w:rsid w:val="00ED1239"/>
    <w:rsid w:val="00ED13B2"/>
    <w:rsid w:val="00ED1806"/>
    <w:rsid w:val="00ED2631"/>
    <w:rsid w:val="00ED3125"/>
    <w:rsid w:val="00ED31E8"/>
    <w:rsid w:val="00ED3588"/>
    <w:rsid w:val="00ED372A"/>
    <w:rsid w:val="00ED383D"/>
    <w:rsid w:val="00ED3A99"/>
    <w:rsid w:val="00ED44A3"/>
    <w:rsid w:val="00ED44F2"/>
    <w:rsid w:val="00ED4814"/>
    <w:rsid w:val="00ED53EB"/>
    <w:rsid w:val="00ED5637"/>
    <w:rsid w:val="00ED5C72"/>
    <w:rsid w:val="00ED5DFB"/>
    <w:rsid w:val="00ED6765"/>
    <w:rsid w:val="00ED6773"/>
    <w:rsid w:val="00ED6F36"/>
    <w:rsid w:val="00ED7106"/>
    <w:rsid w:val="00ED71F7"/>
    <w:rsid w:val="00ED7318"/>
    <w:rsid w:val="00ED732F"/>
    <w:rsid w:val="00ED74A5"/>
    <w:rsid w:val="00ED7570"/>
    <w:rsid w:val="00ED7BC9"/>
    <w:rsid w:val="00EE01DB"/>
    <w:rsid w:val="00EE039E"/>
    <w:rsid w:val="00EE0619"/>
    <w:rsid w:val="00EE0A56"/>
    <w:rsid w:val="00EE0AD6"/>
    <w:rsid w:val="00EE0BAC"/>
    <w:rsid w:val="00EE14DF"/>
    <w:rsid w:val="00EE1B32"/>
    <w:rsid w:val="00EE27A7"/>
    <w:rsid w:val="00EE2B0B"/>
    <w:rsid w:val="00EE2C20"/>
    <w:rsid w:val="00EE2DDA"/>
    <w:rsid w:val="00EE2E1D"/>
    <w:rsid w:val="00EE300F"/>
    <w:rsid w:val="00EE3199"/>
    <w:rsid w:val="00EE3B57"/>
    <w:rsid w:val="00EE4103"/>
    <w:rsid w:val="00EE4106"/>
    <w:rsid w:val="00EE42C3"/>
    <w:rsid w:val="00EE449A"/>
    <w:rsid w:val="00EE487A"/>
    <w:rsid w:val="00EE4DB1"/>
    <w:rsid w:val="00EE52CF"/>
    <w:rsid w:val="00EE5AC7"/>
    <w:rsid w:val="00EE5E17"/>
    <w:rsid w:val="00EE6137"/>
    <w:rsid w:val="00EE617E"/>
    <w:rsid w:val="00EE674B"/>
    <w:rsid w:val="00EE71C8"/>
    <w:rsid w:val="00EE737F"/>
    <w:rsid w:val="00EE767E"/>
    <w:rsid w:val="00EE76ED"/>
    <w:rsid w:val="00EE7B24"/>
    <w:rsid w:val="00EE7E1A"/>
    <w:rsid w:val="00EF0013"/>
    <w:rsid w:val="00EF0BC9"/>
    <w:rsid w:val="00EF0C4A"/>
    <w:rsid w:val="00EF11D4"/>
    <w:rsid w:val="00EF1526"/>
    <w:rsid w:val="00EF1720"/>
    <w:rsid w:val="00EF1920"/>
    <w:rsid w:val="00EF2092"/>
    <w:rsid w:val="00EF21EC"/>
    <w:rsid w:val="00EF2335"/>
    <w:rsid w:val="00EF28A7"/>
    <w:rsid w:val="00EF29FE"/>
    <w:rsid w:val="00EF2B39"/>
    <w:rsid w:val="00EF310B"/>
    <w:rsid w:val="00EF33BC"/>
    <w:rsid w:val="00EF3A75"/>
    <w:rsid w:val="00EF3D0C"/>
    <w:rsid w:val="00EF3E9E"/>
    <w:rsid w:val="00EF450D"/>
    <w:rsid w:val="00EF45D7"/>
    <w:rsid w:val="00EF4611"/>
    <w:rsid w:val="00EF47C3"/>
    <w:rsid w:val="00EF48BC"/>
    <w:rsid w:val="00EF4967"/>
    <w:rsid w:val="00EF4EEE"/>
    <w:rsid w:val="00EF541C"/>
    <w:rsid w:val="00EF5483"/>
    <w:rsid w:val="00EF5A9C"/>
    <w:rsid w:val="00EF6027"/>
    <w:rsid w:val="00EF61D5"/>
    <w:rsid w:val="00EF6DAE"/>
    <w:rsid w:val="00EF6FB7"/>
    <w:rsid w:val="00EF6FC3"/>
    <w:rsid w:val="00EF71BD"/>
    <w:rsid w:val="00EF72CB"/>
    <w:rsid w:val="00EF72D1"/>
    <w:rsid w:val="00EF736B"/>
    <w:rsid w:val="00EF74A5"/>
    <w:rsid w:val="00EF7CCD"/>
    <w:rsid w:val="00EF7E81"/>
    <w:rsid w:val="00F0039A"/>
    <w:rsid w:val="00F008B6"/>
    <w:rsid w:val="00F0093A"/>
    <w:rsid w:val="00F00DDE"/>
    <w:rsid w:val="00F00F8C"/>
    <w:rsid w:val="00F01233"/>
    <w:rsid w:val="00F01C9D"/>
    <w:rsid w:val="00F01D2E"/>
    <w:rsid w:val="00F01F50"/>
    <w:rsid w:val="00F02370"/>
    <w:rsid w:val="00F02871"/>
    <w:rsid w:val="00F02899"/>
    <w:rsid w:val="00F029BA"/>
    <w:rsid w:val="00F02C83"/>
    <w:rsid w:val="00F02E24"/>
    <w:rsid w:val="00F0301F"/>
    <w:rsid w:val="00F032DC"/>
    <w:rsid w:val="00F038E9"/>
    <w:rsid w:val="00F03DFF"/>
    <w:rsid w:val="00F03E8D"/>
    <w:rsid w:val="00F0422A"/>
    <w:rsid w:val="00F04939"/>
    <w:rsid w:val="00F049F3"/>
    <w:rsid w:val="00F04AF2"/>
    <w:rsid w:val="00F04CE7"/>
    <w:rsid w:val="00F04DC7"/>
    <w:rsid w:val="00F04E85"/>
    <w:rsid w:val="00F05545"/>
    <w:rsid w:val="00F05C75"/>
    <w:rsid w:val="00F066D7"/>
    <w:rsid w:val="00F0681C"/>
    <w:rsid w:val="00F069B7"/>
    <w:rsid w:val="00F06F01"/>
    <w:rsid w:val="00F06F97"/>
    <w:rsid w:val="00F07174"/>
    <w:rsid w:val="00F0728D"/>
    <w:rsid w:val="00F0763C"/>
    <w:rsid w:val="00F077E6"/>
    <w:rsid w:val="00F07843"/>
    <w:rsid w:val="00F07DCF"/>
    <w:rsid w:val="00F07ED0"/>
    <w:rsid w:val="00F07F57"/>
    <w:rsid w:val="00F1013C"/>
    <w:rsid w:val="00F1052E"/>
    <w:rsid w:val="00F107B8"/>
    <w:rsid w:val="00F10BFD"/>
    <w:rsid w:val="00F10D66"/>
    <w:rsid w:val="00F112BC"/>
    <w:rsid w:val="00F1192C"/>
    <w:rsid w:val="00F11EC8"/>
    <w:rsid w:val="00F12084"/>
    <w:rsid w:val="00F120DD"/>
    <w:rsid w:val="00F125D0"/>
    <w:rsid w:val="00F12702"/>
    <w:rsid w:val="00F128CE"/>
    <w:rsid w:val="00F12BB8"/>
    <w:rsid w:val="00F12C6F"/>
    <w:rsid w:val="00F13DB6"/>
    <w:rsid w:val="00F14A28"/>
    <w:rsid w:val="00F14A98"/>
    <w:rsid w:val="00F14C76"/>
    <w:rsid w:val="00F15404"/>
    <w:rsid w:val="00F15596"/>
    <w:rsid w:val="00F15AD5"/>
    <w:rsid w:val="00F15F0F"/>
    <w:rsid w:val="00F161E1"/>
    <w:rsid w:val="00F1621C"/>
    <w:rsid w:val="00F169C6"/>
    <w:rsid w:val="00F174C5"/>
    <w:rsid w:val="00F17518"/>
    <w:rsid w:val="00F17738"/>
    <w:rsid w:val="00F179D9"/>
    <w:rsid w:val="00F2003F"/>
    <w:rsid w:val="00F20241"/>
    <w:rsid w:val="00F20D01"/>
    <w:rsid w:val="00F20FE2"/>
    <w:rsid w:val="00F21296"/>
    <w:rsid w:val="00F2193C"/>
    <w:rsid w:val="00F21B84"/>
    <w:rsid w:val="00F21D60"/>
    <w:rsid w:val="00F21E9D"/>
    <w:rsid w:val="00F22117"/>
    <w:rsid w:val="00F2235F"/>
    <w:rsid w:val="00F2263E"/>
    <w:rsid w:val="00F22726"/>
    <w:rsid w:val="00F228E8"/>
    <w:rsid w:val="00F22B9D"/>
    <w:rsid w:val="00F22C3C"/>
    <w:rsid w:val="00F22C80"/>
    <w:rsid w:val="00F23249"/>
    <w:rsid w:val="00F23382"/>
    <w:rsid w:val="00F2356E"/>
    <w:rsid w:val="00F23D17"/>
    <w:rsid w:val="00F2482F"/>
    <w:rsid w:val="00F25323"/>
    <w:rsid w:val="00F2554E"/>
    <w:rsid w:val="00F25B44"/>
    <w:rsid w:val="00F25BC2"/>
    <w:rsid w:val="00F2604A"/>
    <w:rsid w:val="00F2655C"/>
    <w:rsid w:val="00F265E6"/>
    <w:rsid w:val="00F26675"/>
    <w:rsid w:val="00F26678"/>
    <w:rsid w:val="00F26868"/>
    <w:rsid w:val="00F26A2C"/>
    <w:rsid w:val="00F2709B"/>
    <w:rsid w:val="00F27238"/>
    <w:rsid w:val="00F2734E"/>
    <w:rsid w:val="00F2765F"/>
    <w:rsid w:val="00F2779A"/>
    <w:rsid w:val="00F27875"/>
    <w:rsid w:val="00F279CE"/>
    <w:rsid w:val="00F27A10"/>
    <w:rsid w:val="00F301ED"/>
    <w:rsid w:val="00F302FE"/>
    <w:rsid w:val="00F303E3"/>
    <w:rsid w:val="00F309EE"/>
    <w:rsid w:val="00F30B05"/>
    <w:rsid w:val="00F30D13"/>
    <w:rsid w:val="00F30E8A"/>
    <w:rsid w:val="00F30F77"/>
    <w:rsid w:val="00F30F87"/>
    <w:rsid w:val="00F31123"/>
    <w:rsid w:val="00F3147C"/>
    <w:rsid w:val="00F31C15"/>
    <w:rsid w:val="00F31FCA"/>
    <w:rsid w:val="00F320A8"/>
    <w:rsid w:val="00F320F1"/>
    <w:rsid w:val="00F3226F"/>
    <w:rsid w:val="00F32AED"/>
    <w:rsid w:val="00F32EF7"/>
    <w:rsid w:val="00F33051"/>
    <w:rsid w:val="00F33233"/>
    <w:rsid w:val="00F3342E"/>
    <w:rsid w:val="00F3371B"/>
    <w:rsid w:val="00F33744"/>
    <w:rsid w:val="00F33B90"/>
    <w:rsid w:val="00F3431C"/>
    <w:rsid w:val="00F344CB"/>
    <w:rsid w:val="00F344D7"/>
    <w:rsid w:val="00F34B25"/>
    <w:rsid w:val="00F352C3"/>
    <w:rsid w:val="00F35517"/>
    <w:rsid w:val="00F35D62"/>
    <w:rsid w:val="00F36548"/>
    <w:rsid w:val="00F3664C"/>
    <w:rsid w:val="00F36727"/>
    <w:rsid w:val="00F36826"/>
    <w:rsid w:val="00F36AF3"/>
    <w:rsid w:val="00F36E8F"/>
    <w:rsid w:val="00F37149"/>
    <w:rsid w:val="00F3748B"/>
    <w:rsid w:val="00F374D2"/>
    <w:rsid w:val="00F37B45"/>
    <w:rsid w:val="00F400D4"/>
    <w:rsid w:val="00F40220"/>
    <w:rsid w:val="00F40245"/>
    <w:rsid w:val="00F40662"/>
    <w:rsid w:val="00F406F8"/>
    <w:rsid w:val="00F4077C"/>
    <w:rsid w:val="00F40D4A"/>
    <w:rsid w:val="00F40EBF"/>
    <w:rsid w:val="00F40F3E"/>
    <w:rsid w:val="00F4160D"/>
    <w:rsid w:val="00F416A5"/>
    <w:rsid w:val="00F41CB8"/>
    <w:rsid w:val="00F41F71"/>
    <w:rsid w:val="00F41FAA"/>
    <w:rsid w:val="00F42256"/>
    <w:rsid w:val="00F42366"/>
    <w:rsid w:val="00F425ED"/>
    <w:rsid w:val="00F42C90"/>
    <w:rsid w:val="00F43679"/>
    <w:rsid w:val="00F43826"/>
    <w:rsid w:val="00F438C6"/>
    <w:rsid w:val="00F43E2B"/>
    <w:rsid w:val="00F442B1"/>
    <w:rsid w:val="00F44467"/>
    <w:rsid w:val="00F44806"/>
    <w:rsid w:val="00F44AA0"/>
    <w:rsid w:val="00F44C34"/>
    <w:rsid w:val="00F453AF"/>
    <w:rsid w:val="00F459E9"/>
    <w:rsid w:val="00F45BD1"/>
    <w:rsid w:val="00F45C32"/>
    <w:rsid w:val="00F45CE2"/>
    <w:rsid w:val="00F45D39"/>
    <w:rsid w:val="00F460B7"/>
    <w:rsid w:val="00F4637F"/>
    <w:rsid w:val="00F4642D"/>
    <w:rsid w:val="00F46506"/>
    <w:rsid w:val="00F466E3"/>
    <w:rsid w:val="00F46726"/>
    <w:rsid w:val="00F4689B"/>
    <w:rsid w:val="00F46B54"/>
    <w:rsid w:val="00F46BBB"/>
    <w:rsid w:val="00F46C81"/>
    <w:rsid w:val="00F475EE"/>
    <w:rsid w:val="00F4760C"/>
    <w:rsid w:val="00F4777D"/>
    <w:rsid w:val="00F47A2C"/>
    <w:rsid w:val="00F47F9F"/>
    <w:rsid w:val="00F5009E"/>
    <w:rsid w:val="00F506E6"/>
    <w:rsid w:val="00F508C1"/>
    <w:rsid w:val="00F517FD"/>
    <w:rsid w:val="00F51882"/>
    <w:rsid w:val="00F51E29"/>
    <w:rsid w:val="00F51ED0"/>
    <w:rsid w:val="00F5204E"/>
    <w:rsid w:val="00F52181"/>
    <w:rsid w:val="00F529BF"/>
    <w:rsid w:val="00F52FB9"/>
    <w:rsid w:val="00F53279"/>
    <w:rsid w:val="00F5381E"/>
    <w:rsid w:val="00F53903"/>
    <w:rsid w:val="00F53C64"/>
    <w:rsid w:val="00F53DDB"/>
    <w:rsid w:val="00F5409B"/>
    <w:rsid w:val="00F545FE"/>
    <w:rsid w:val="00F54874"/>
    <w:rsid w:val="00F54942"/>
    <w:rsid w:val="00F54AF1"/>
    <w:rsid w:val="00F54E30"/>
    <w:rsid w:val="00F5585D"/>
    <w:rsid w:val="00F55C12"/>
    <w:rsid w:val="00F55DC1"/>
    <w:rsid w:val="00F55EC6"/>
    <w:rsid w:val="00F55FF7"/>
    <w:rsid w:val="00F56754"/>
    <w:rsid w:val="00F567C9"/>
    <w:rsid w:val="00F56AF3"/>
    <w:rsid w:val="00F56C39"/>
    <w:rsid w:val="00F56D12"/>
    <w:rsid w:val="00F56DD4"/>
    <w:rsid w:val="00F56DFE"/>
    <w:rsid w:val="00F571F2"/>
    <w:rsid w:val="00F572F7"/>
    <w:rsid w:val="00F574A1"/>
    <w:rsid w:val="00F57DDF"/>
    <w:rsid w:val="00F602AB"/>
    <w:rsid w:val="00F602BD"/>
    <w:rsid w:val="00F603CA"/>
    <w:rsid w:val="00F609DA"/>
    <w:rsid w:val="00F615FB"/>
    <w:rsid w:val="00F61B14"/>
    <w:rsid w:val="00F61EE4"/>
    <w:rsid w:val="00F61F90"/>
    <w:rsid w:val="00F62E59"/>
    <w:rsid w:val="00F63040"/>
    <w:rsid w:val="00F6318B"/>
    <w:rsid w:val="00F635A6"/>
    <w:rsid w:val="00F6377A"/>
    <w:rsid w:val="00F64254"/>
    <w:rsid w:val="00F642F0"/>
    <w:rsid w:val="00F64703"/>
    <w:rsid w:val="00F647C9"/>
    <w:rsid w:val="00F64B4C"/>
    <w:rsid w:val="00F64E64"/>
    <w:rsid w:val="00F656C3"/>
    <w:rsid w:val="00F6615C"/>
    <w:rsid w:val="00F66436"/>
    <w:rsid w:val="00F668DF"/>
    <w:rsid w:val="00F66B2E"/>
    <w:rsid w:val="00F66BB4"/>
    <w:rsid w:val="00F67561"/>
    <w:rsid w:val="00F67579"/>
    <w:rsid w:val="00F676C9"/>
    <w:rsid w:val="00F67A7B"/>
    <w:rsid w:val="00F700D7"/>
    <w:rsid w:val="00F70486"/>
    <w:rsid w:val="00F7080E"/>
    <w:rsid w:val="00F70B38"/>
    <w:rsid w:val="00F70F8D"/>
    <w:rsid w:val="00F710A1"/>
    <w:rsid w:val="00F7121D"/>
    <w:rsid w:val="00F712B8"/>
    <w:rsid w:val="00F7139E"/>
    <w:rsid w:val="00F7144B"/>
    <w:rsid w:val="00F71594"/>
    <w:rsid w:val="00F718A1"/>
    <w:rsid w:val="00F722D9"/>
    <w:rsid w:val="00F72744"/>
    <w:rsid w:val="00F727D5"/>
    <w:rsid w:val="00F73201"/>
    <w:rsid w:val="00F73505"/>
    <w:rsid w:val="00F735CD"/>
    <w:rsid w:val="00F736EB"/>
    <w:rsid w:val="00F73A09"/>
    <w:rsid w:val="00F73C3D"/>
    <w:rsid w:val="00F73DCE"/>
    <w:rsid w:val="00F73EB8"/>
    <w:rsid w:val="00F74231"/>
    <w:rsid w:val="00F7437E"/>
    <w:rsid w:val="00F746AF"/>
    <w:rsid w:val="00F746FB"/>
    <w:rsid w:val="00F748FD"/>
    <w:rsid w:val="00F74B88"/>
    <w:rsid w:val="00F74F5C"/>
    <w:rsid w:val="00F751FD"/>
    <w:rsid w:val="00F7606B"/>
    <w:rsid w:val="00F7637D"/>
    <w:rsid w:val="00F763F3"/>
    <w:rsid w:val="00F7691F"/>
    <w:rsid w:val="00F76B15"/>
    <w:rsid w:val="00F76F8F"/>
    <w:rsid w:val="00F772D0"/>
    <w:rsid w:val="00F7756A"/>
    <w:rsid w:val="00F779BA"/>
    <w:rsid w:val="00F77A1B"/>
    <w:rsid w:val="00F8020E"/>
    <w:rsid w:val="00F807C9"/>
    <w:rsid w:val="00F80B9E"/>
    <w:rsid w:val="00F80F70"/>
    <w:rsid w:val="00F813BA"/>
    <w:rsid w:val="00F81D93"/>
    <w:rsid w:val="00F821B2"/>
    <w:rsid w:val="00F823A4"/>
    <w:rsid w:val="00F828CA"/>
    <w:rsid w:val="00F82DA6"/>
    <w:rsid w:val="00F82FC2"/>
    <w:rsid w:val="00F836C6"/>
    <w:rsid w:val="00F83712"/>
    <w:rsid w:val="00F838EB"/>
    <w:rsid w:val="00F83A8A"/>
    <w:rsid w:val="00F83F45"/>
    <w:rsid w:val="00F83FBE"/>
    <w:rsid w:val="00F84358"/>
    <w:rsid w:val="00F848EF"/>
    <w:rsid w:val="00F850CA"/>
    <w:rsid w:val="00F852BD"/>
    <w:rsid w:val="00F852F4"/>
    <w:rsid w:val="00F85662"/>
    <w:rsid w:val="00F85DEA"/>
    <w:rsid w:val="00F85EB4"/>
    <w:rsid w:val="00F86229"/>
    <w:rsid w:val="00F86526"/>
    <w:rsid w:val="00F866A0"/>
    <w:rsid w:val="00F866B1"/>
    <w:rsid w:val="00F8690F"/>
    <w:rsid w:val="00F8706B"/>
    <w:rsid w:val="00F870E3"/>
    <w:rsid w:val="00F874A9"/>
    <w:rsid w:val="00F87637"/>
    <w:rsid w:val="00F90562"/>
    <w:rsid w:val="00F90613"/>
    <w:rsid w:val="00F9099C"/>
    <w:rsid w:val="00F90A38"/>
    <w:rsid w:val="00F90B95"/>
    <w:rsid w:val="00F90D83"/>
    <w:rsid w:val="00F90FAE"/>
    <w:rsid w:val="00F913CB"/>
    <w:rsid w:val="00F91465"/>
    <w:rsid w:val="00F9187E"/>
    <w:rsid w:val="00F91A45"/>
    <w:rsid w:val="00F91D9A"/>
    <w:rsid w:val="00F91E3F"/>
    <w:rsid w:val="00F922F5"/>
    <w:rsid w:val="00F9259F"/>
    <w:rsid w:val="00F92956"/>
    <w:rsid w:val="00F92A0C"/>
    <w:rsid w:val="00F92C73"/>
    <w:rsid w:val="00F9315B"/>
    <w:rsid w:val="00F93325"/>
    <w:rsid w:val="00F936CC"/>
    <w:rsid w:val="00F93921"/>
    <w:rsid w:val="00F93C88"/>
    <w:rsid w:val="00F93D4B"/>
    <w:rsid w:val="00F93E50"/>
    <w:rsid w:val="00F94883"/>
    <w:rsid w:val="00F94B6A"/>
    <w:rsid w:val="00F94B93"/>
    <w:rsid w:val="00F95495"/>
    <w:rsid w:val="00F958E3"/>
    <w:rsid w:val="00F959DB"/>
    <w:rsid w:val="00F95C16"/>
    <w:rsid w:val="00F95F51"/>
    <w:rsid w:val="00F960AF"/>
    <w:rsid w:val="00F960E2"/>
    <w:rsid w:val="00F96290"/>
    <w:rsid w:val="00F968AC"/>
    <w:rsid w:val="00F968C9"/>
    <w:rsid w:val="00F96AB8"/>
    <w:rsid w:val="00F96B30"/>
    <w:rsid w:val="00F96ED9"/>
    <w:rsid w:val="00F96FB5"/>
    <w:rsid w:val="00FA0339"/>
    <w:rsid w:val="00FA04FF"/>
    <w:rsid w:val="00FA106C"/>
    <w:rsid w:val="00FA178E"/>
    <w:rsid w:val="00FA1C96"/>
    <w:rsid w:val="00FA20B3"/>
    <w:rsid w:val="00FA2148"/>
    <w:rsid w:val="00FA2344"/>
    <w:rsid w:val="00FA2603"/>
    <w:rsid w:val="00FA2A61"/>
    <w:rsid w:val="00FA2C1D"/>
    <w:rsid w:val="00FA39B5"/>
    <w:rsid w:val="00FA3E1D"/>
    <w:rsid w:val="00FA3E92"/>
    <w:rsid w:val="00FA46C1"/>
    <w:rsid w:val="00FA4B12"/>
    <w:rsid w:val="00FA4DD8"/>
    <w:rsid w:val="00FA4E1E"/>
    <w:rsid w:val="00FA4FE5"/>
    <w:rsid w:val="00FA5036"/>
    <w:rsid w:val="00FA5411"/>
    <w:rsid w:val="00FA54C8"/>
    <w:rsid w:val="00FA5768"/>
    <w:rsid w:val="00FA598D"/>
    <w:rsid w:val="00FA618C"/>
    <w:rsid w:val="00FA61A9"/>
    <w:rsid w:val="00FA61D8"/>
    <w:rsid w:val="00FA6609"/>
    <w:rsid w:val="00FA6B6A"/>
    <w:rsid w:val="00FA6CAA"/>
    <w:rsid w:val="00FA6DEA"/>
    <w:rsid w:val="00FA70C7"/>
    <w:rsid w:val="00FA77A5"/>
    <w:rsid w:val="00FA7857"/>
    <w:rsid w:val="00FA7955"/>
    <w:rsid w:val="00FA7E79"/>
    <w:rsid w:val="00FA7FB2"/>
    <w:rsid w:val="00FB03E8"/>
    <w:rsid w:val="00FB043A"/>
    <w:rsid w:val="00FB0A79"/>
    <w:rsid w:val="00FB0C6E"/>
    <w:rsid w:val="00FB125E"/>
    <w:rsid w:val="00FB149E"/>
    <w:rsid w:val="00FB150D"/>
    <w:rsid w:val="00FB165F"/>
    <w:rsid w:val="00FB18DA"/>
    <w:rsid w:val="00FB1BAA"/>
    <w:rsid w:val="00FB20CD"/>
    <w:rsid w:val="00FB29F6"/>
    <w:rsid w:val="00FB2CDC"/>
    <w:rsid w:val="00FB2FD0"/>
    <w:rsid w:val="00FB3400"/>
    <w:rsid w:val="00FB3509"/>
    <w:rsid w:val="00FB36BD"/>
    <w:rsid w:val="00FB3831"/>
    <w:rsid w:val="00FB38B0"/>
    <w:rsid w:val="00FB3D15"/>
    <w:rsid w:val="00FB43F0"/>
    <w:rsid w:val="00FB4913"/>
    <w:rsid w:val="00FB4EF8"/>
    <w:rsid w:val="00FB50A7"/>
    <w:rsid w:val="00FB5E10"/>
    <w:rsid w:val="00FB5E33"/>
    <w:rsid w:val="00FB624E"/>
    <w:rsid w:val="00FB648A"/>
    <w:rsid w:val="00FB65F9"/>
    <w:rsid w:val="00FB6D52"/>
    <w:rsid w:val="00FB6DAD"/>
    <w:rsid w:val="00FB6DE2"/>
    <w:rsid w:val="00FB7DFE"/>
    <w:rsid w:val="00FC0206"/>
    <w:rsid w:val="00FC0C72"/>
    <w:rsid w:val="00FC0D62"/>
    <w:rsid w:val="00FC0D78"/>
    <w:rsid w:val="00FC0EB1"/>
    <w:rsid w:val="00FC1161"/>
    <w:rsid w:val="00FC1549"/>
    <w:rsid w:val="00FC18FD"/>
    <w:rsid w:val="00FC19B0"/>
    <w:rsid w:val="00FC1F06"/>
    <w:rsid w:val="00FC23DD"/>
    <w:rsid w:val="00FC2950"/>
    <w:rsid w:val="00FC318D"/>
    <w:rsid w:val="00FC3466"/>
    <w:rsid w:val="00FC34DF"/>
    <w:rsid w:val="00FC378E"/>
    <w:rsid w:val="00FC37B9"/>
    <w:rsid w:val="00FC3A49"/>
    <w:rsid w:val="00FC3D6C"/>
    <w:rsid w:val="00FC3DF5"/>
    <w:rsid w:val="00FC401B"/>
    <w:rsid w:val="00FC4677"/>
    <w:rsid w:val="00FC486B"/>
    <w:rsid w:val="00FC4B53"/>
    <w:rsid w:val="00FC4C85"/>
    <w:rsid w:val="00FC520C"/>
    <w:rsid w:val="00FC540C"/>
    <w:rsid w:val="00FC541E"/>
    <w:rsid w:val="00FC5540"/>
    <w:rsid w:val="00FC564A"/>
    <w:rsid w:val="00FC63EA"/>
    <w:rsid w:val="00FC65F0"/>
    <w:rsid w:val="00FC6D4A"/>
    <w:rsid w:val="00FC7125"/>
    <w:rsid w:val="00FC7375"/>
    <w:rsid w:val="00FC73C5"/>
    <w:rsid w:val="00FC7C90"/>
    <w:rsid w:val="00FC7E5F"/>
    <w:rsid w:val="00FD0291"/>
    <w:rsid w:val="00FD0311"/>
    <w:rsid w:val="00FD04B7"/>
    <w:rsid w:val="00FD0517"/>
    <w:rsid w:val="00FD05A3"/>
    <w:rsid w:val="00FD0707"/>
    <w:rsid w:val="00FD0851"/>
    <w:rsid w:val="00FD0E93"/>
    <w:rsid w:val="00FD0EBA"/>
    <w:rsid w:val="00FD1751"/>
    <w:rsid w:val="00FD1D87"/>
    <w:rsid w:val="00FD201A"/>
    <w:rsid w:val="00FD21EE"/>
    <w:rsid w:val="00FD2969"/>
    <w:rsid w:val="00FD2F0A"/>
    <w:rsid w:val="00FD312D"/>
    <w:rsid w:val="00FD33B5"/>
    <w:rsid w:val="00FD35CC"/>
    <w:rsid w:val="00FD3F5B"/>
    <w:rsid w:val="00FD4426"/>
    <w:rsid w:val="00FD4887"/>
    <w:rsid w:val="00FD49DE"/>
    <w:rsid w:val="00FD4D3A"/>
    <w:rsid w:val="00FD5010"/>
    <w:rsid w:val="00FD508A"/>
    <w:rsid w:val="00FD51DE"/>
    <w:rsid w:val="00FD546D"/>
    <w:rsid w:val="00FD549B"/>
    <w:rsid w:val="00FD578D"/>
    <w:rsid w:val="00FD57C2"/>
    <w:rsid w:val="00FD5B0C"/>
    <w:rsid w:val="00FD5DBC"/>
    <w:rsid w:val="00FD5DD2"/>
    <w:rsid w:val="00FD6185"/>
    <w:rsid w:val="00FD6286"/>
    <w:rsid w:val="00FD6458"/>
    <w:rsid w:val="00FD645D"/>
    <w:rsid w:val="00FD65B6"/>
    <w:rsid w:val="00FD68DC"/>
    <w:rsid w:val="00FD76C3"/>
    <w:rsid w:val="00FD7B72"/>
    <w:rsid w:val="00FD7EA2"/>
    <w:rsid w:val="00FE0679"/>
    <w:rsid w:val="00FE07ED"/>
    <w:rsid w:val="00FE0844"/>
    <w:rsid w:val="00FE090A"/>
    <w:rsid w:val="00FE0F1B"/>
    <w:rsid w:val="00FE14CF"/>
    <w:rsid w:val="00FE164E"/>
    <w:rsid w:val="00FE199E"/>
    <w:rsid w:val="00FE1BE6"/>
    <w:rsid w:val="00FE1E3E"/>
    <w:rsid w:val="00FE1F71"/>
    <w:rsid w:val="00FE2142"/>
    <w:rsid w:val="00FE2375"/>
    <w:rsid w:val="00FE2874"/>
    <w:rsid w:val="00FE2B13"/>
    <w:rsid w:val="00FE2C1B"/>
    <w:rsid w:val="00FE2CBB"/>
    <w:rsid w:val="00FE2CFB"/>
    <w:rsid w:val="00FE2DC5"/>
    <w:rsid w:val="00FE3121"/>
    <w:rsid w:val="00FE34B5"/>
    <w:rsid w:val="00FE3AC9"/>
    <w:rsid w:val="00FE3BF0"/>
    <w:rsid w:val="00FE45C0"/>
    <w:rsid w:val="00FE4640"/>
    <w:rsid w:val="00FE4ED1"/>
    <w:rsid w:val="00FE51F1"/>
    <w:rsid w:val="00FE5244"/>
    <w:rsid w:val="00FE558A"/>
    <w:rsid w:val="00FE5979"/>
    <w:rsid w:val="00FE5D19"/>
    <w:rsid w:val="00FE6189"/>
    <w:rsid w:val="00FE61F0"/>
    <w:rsid w:val="00FE66F3"/>
    <w:rsid w:val="00FE6B3B"/>
    <w:rsid w:val="00FE6C5B"/>
    <w:rsid w:val="00FE7129"/>
    <w:rsid w:val="00FE7240"/>
    <w:rsid w:val="00FE767F"/>
    <w:rsid w:val="00FF00AB"/>
    <w:rsid w:val="00FF022D"/>
    <w:rsid w:val="00FF028A"/>
    <w:rsid w:val="00FF03F3"/>
    <w:rsid w:val="00FF0860"/>
    <w:rsid w:val="00FF0C0A"/>
    <w:rsid w:val="00FF0D27"/>
    <w:rsid w:val="00FF0DE7"/>
    <w:rsid w:val="00FF0EE5"/>
    <w:rsid w:val="00FF10BB"/>
    <w:rsid w:val="00FF122A"/>
    <w:rsid w:val="00FF1869"/>
    <w:rsid w:val="00FF1D12"/>
    <w:rsid w:val="00FF1FCB"/>
    <w:rsid w:val="00FF23D7"/>
    <w:rsid w:val="00FF2517"/>
    <w:rsid w:val="00FF2624"/>
    <w:rsid w:val="00FF26F6"/>
    <w:rsid w:val="00FF2958"/>
    <w:rsid w:val="00FF2C73"/>
    <w:rsid w:val="00FF2F84"/>
    <w:rsid w:val="00FF31F9"/>
    <w:rsid w:val="00FF3365"/>
    <w:rsid w:val="00FF365C"/>
    <w:rsid w:val="00FF3859"/>
    <w:rsid w:val="00FF3BA1"/>
    <w:rsid w:val="00FF431D"/>
    <w:rsid w:val="00FF4458"/>
    <w:rsid w:val="00FF4512"/>
    <w:rsid w:val="00FF45A3"/>
    <w:rsid w:val="00FF4D52"/>
    <w:rsid w:val="00FF4F84"/>
    <w:rsid w:val="00FF55AA"/>
    <w:rsid w:val="00FF55CD"/>
    <w:rsid w:val="00FF607F"/>
    <w:rsid w:val="00FF618D"/>
    <w:rsid w:val="00FF623A"/>
    <w:rsid w:val="00FF6388"/>
    <w:rsid w:val="00FF64BD"/>
    <w:rsid w:val="00FF6869"/>
    <w:rsid w:val="00FF6C1C"/>
    <w:rsid w:val="00FF6C9E"/>
    <w:rsid w:val="00FF6CB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8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annotation reference" w:uiPriority="0"/>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D74AF9"/>
    <w:pPr>
      <w:widowControl w:val="0"/>
      <w:jc w:val="both"/>
    </w:pPr>
    <w:rPr>
      <w:rFonts w:ascii="Times New Roman" w:hAnsi="Times New Roman"/>
      <w:kern w:val="2"/>
      <w:sz w:val="21"/>
      <w:szCs w:val="24"/>
    </w:rPr>
  </w:style>
  <w:style w:type="paragraph" w:styleId="10">
    <w:name w:val="heading 1"/>
    <w:basedOn w:val="a"/>
    <w:next w:val="a"/>
    <w:link w:val="1Char"/>
    <w:uiPriority w:val="99"/>
    <w:qFormat/>
    <w:rsid w:val="005B5D50"/>
    <w:pPr>
      <w:keepNext/>
      <w:keepLines/>
      <w:spacing w:before="60" w:after="60" w:line="360" w:lineRule="auto"/>
      <w:jc w:val="center"/>
      <w:outlineLvl w:val="0"/>
    </w:pPr>
    <w:rPr>
      <w:rFonts w:ascii="Calibri" w:eastAsia="黑体" w:hAnsi="Calibri"/>
      <w:b/>
      <w:bCs/>
      <w:kern w:val="44"/>
      <w:sz w:val="28"/>
      <w:szCs w:val="44"/>
    </w:rPr>
  </w:style>
  <w:style w:type="paragraph" w:styleId="2">
    <w:name w:val="heading 2"/>
    <w:aliases w:val="标题 2 Char Char Char"/>
    <w:basedOn w:val="a"/>
    <w:next w:val="a"/>
    <w:link w:val="2Char"/>
    <w:qFormat/>
    <w:rsid w:val="005B5D50"/>
    <w:pPr>
      <w:keepNext/>
      <w:keepLines/>
      <w:spacing w:before="60" w:after="60"/>
      <w:outlineLvl w:val="1"/>
    </w:pPr>
    <w:rPr>
      <w:rFonts w:ascii="Arial" w:hAnsi="Arial"/>
      <w:b/>
      <w:bCs/>
      <w:szCs w:val="21"/>
    </w:rPr>
  </w:style>
  <w:style w:type="paragraph" w:styleId="3">
    <w:name w:val="heading 3"/>
    <w:basedOn w:val="a"/>
    <w:next w:val="a"/>
    <w:link w:val="3Char"/>
    <w:uiPriority w:val="9"/>
    <w:qFormat/>
    <w:rsid w:val="005B5D50"/>
    <w:pPr>
      <w:keepNext/>
      <w:keepLines/>
      <w:spacing w:before="60" w:after="60"/>
      <w:outlineLvl w:val="2"/>
    </w:pPr>
    <w:rPr>
      <w:rFonts w:ascii="Calibri" w:hAnsi="Calibri"/>
      <w:b/>
      <w:bCs/>
      <w:szCs w:val="32"/>
    </w:rPr>
  </w:style>
  <w:style w:type="paragraph" w:styleId="4">
    <w:name w:val="heading 4"/>
    <w:basedOn w:val="a"/>
    <w:next w:val="a"/>
    <w:link w:val="4Char"/>
    <w:uiPriority w:val="9"/>
    <w:qFormat/>
    <w:rsid w:val="005B5D50"/>
    <w:pPr>
      <w:keepNext/>
      <w:keepLines/>
      <w:spacing w:before="60" w:after="60"/>
      <w:outlineLvl w:val="3"/>
    </w:pPr>
    <w:rPr>
      <w:rFonts w:ascii="Cambria" w:hAnsi="Cambria"/>
      <w:b/>
      <w:bCs/>
      <w:szCs w:val="28"/>
    </w:rPr>
  </w:style>
  <w:style w:type="paragraph" w:styleId="5">
    <w:name w:val="heading 5"/>
    <w:basedOn w:val="a"/>
    <w:next w:val="a"/>
    <w:link w:val="5Char"/>
    <w:uiPriority w:val="9"/>
    <w:qFormat/>
    <w:rsid w:val="00586078"/>
    <w:pPr>
      <w:keepNext/>
      <w:keepLines/>
      <w:spacing w:before="60" w:after="60"/>
      <w:outlineLvl w:val="4"/>
    </w:pPr>
    <w:rPr>
      <w:rFonts w:ascii="Calibri" w:hAnsi="Calibri"/>
      <w:b/>
      <w:bCs/>
      <w:szCs w:val="28"/>
    </w:rPr>
  </w:style>
  <w:style w:type="paragraph" w:styleId="6">
    <w:name w:val="heading 6"/>
    <w:basedOn w:val="a"/>
    <w:next w:val="a"/>
    <w:link w:val="6Char"/>
    <w:uiPriority w:val="9"/>
    <w:unhideWhenUsed/>
    <w:qFormat/>
    <w:rsid w:val="005B5D50"/>
    <w:pPr>
      <w:keepNext/>
      <w:keepLines/>
      <w:widowControl/>
      <w:spacing w:before="60" w:after="60"/>
      <w:jc w:val="left"/>
      <w:outlineLvl w:val="5"/>
    </w:pPr>
    <w:rPr>
      <w:rFonts w:asciiTheme="majorHAnsi" w:hAnsiTheme="majorHAnsi" w:cstheme="majorBidi"/>
      <w:b/>
      <w:bCs/>
      <w:kern w:val="0"/>
    </w:rPr>
  </w:style>
  <w:style w:type="paragraph" w:styleId="7">
    <w:name w:val="heading 7"/>
    <w:basedOn w:val="a"/>
    <w:next w:val="a"/>
    <w:link w:val="7Char"/>
    <w:uiPriority w:val="9"/>
    <w:unhideWhenUsed/>
    <w:qFormat/>
    <w:rsid w:val="00876747"/>
    <w:pPr>
      <w:keepNext/>
      <w:keepLines/>
      <w:widowControl/>
      <w:spacing w:before="240" w:after="64" w:line="320" w:lineRule="auto"/>
      <w:jc w:val="left"/>
      <w:outlineLvl w:val="6"/>
    </w:pPr>
    <w:rPr>
      <w:rFonts w:ascii="宋体" w:hAnsi="宋体" w:cs="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tabs>
        <w:tab w:val="left" w:pos="1260"/>
        <w:tab w:val="right" w:leader="dot" w:pos="8823"/>
      </w:tabs>
      <w:spacing w:line="360" w:lineRule="auto"/>
    </w:pPr>
    <w:rPr>
      <w:szCs w:val="21"/>
    </w:rPr>
  </w:style>
  <w:style w:type="paragraph" w:styleId="20">
    <w:name w:val="toc 2"/>
    <w:basedOn w:val="a"/>
    <w:next w:val="a"/>
    <w:autoRedefine/>
    <w:uiPriority w:val="39"/>
    <w:qFormat/>
    <w:rsid w:val="00DD256F"/>
    <w:pPr>
      <w:ind w:leftChars="200" w:left="420"/>
    </w:pPr>
    <w:rPr>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rsid w:val="00DD256F"/>
    <w:rPr>
      <w:rFonts w:eastAsia="宋体" w:cs="Times New Roman"/>
      <w:kern w:val="2"/>
      <w:sz w:val="21"/>
      <w:szCs w:val="21"/>
      <w:lang w:val="en-US" w:eastAsia="zh-CN" w:bidi="ar-SA"/>
    </w:rPr>
  </w:style>
  <w:style w:type="paragraph" w:styleId="a5">
    <w:name w:val="annotation text"/>
    <w:basedOn w:val="a"/>
    <w:link w:val="Char"/>
    <w:rsid w:val="00DD256F"/>
    <w:pPr>
      <w:jc w:val="left"/>
    </w:pPr>
    <w:rPr>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rPr>
      <w:rFonts w:ascii="Calibri" w:hAnsi="Calibri"/>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rPr>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widowControl/>
      <w:spacing w:before="100" w:after="100"/>
      <w:jc w:val="right"/>
    </w:pPr>
    <w:rPr>
      <w:rFonts w:ascii="Arial Unicode MS" w:eastAsia="Arial Unicode MS"/>
      <w:kern w:val="0"/>
      <w:sz w:val="18"/>
      <w:szCs w:val="18"/>
    </w:rPr>
  </w:style>
  <w:style w:type="paragraph" w:styleId="a9">
    <w:name w:val="List Paragraph"/>
    <w:basedOn w:val="a"/>
    <w:uiPriority w:val="34"/>
    <w:qFormat/>
    <w:rsid w:val="00DD256F"/>
    <w:pPr>
      <w:ind w:firstLineChars="200" w:firstLine="420"/>
    </w:pPr>
    <w:rPr>
      <w:rFonts w:ascii="Calibri" w:hAnsi="Calibri"/>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widowControl/>
      <w:spacing w:after="100" w:line="276" w:lineRule="auto"/>
      <w:ind w:left="440"/>
      <w:jc w:val="left"/>
    </w:pPr>
    <w:rPr>
      <w:rFonts w:ascii="Calibri" w:hAnsi="Calibri"/>
      <w:kern w:val="0"/>
      <w:sz w:val="22"/>
      <w:szCs w:val="22"/>
    </w:rPr>
  </w:style>
  <w:style w:type="paragraph" w:styleId="ab">
    <w:name w:val="header"/>
    <w:basedOn w:val="a"/>
    <w:link w:val="Char3"/>
    <w:unhideWhenUsed/>
    <w:rsid w:val="00DD256F"/>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Char3">
    <w:name w:val="页眉 Char"/>
    <w:basedOn w:val="a0"/>
    <w:link w:val="ab"/>
    <w:rsid w:val="00DD256F"/>
    <w:rPr>
      <w:rFonts w:ascii="Calibri" w:eastAsia="宋体" w:hAnsi="Calibri" w:cs="Times New Roman"/>
      <w:sz w:val="18"/>
      <w:szCs w:val="18"/>
    </w:rPr>
  </w:style>
  <w:style w:type="paragraph" w:styleId="ac">
    <w:name w:val="footer"/>
    <w:basedOn w:val="a"/>
    <w:link w:val="Char4"/>
    <w:uiPriority w:val="99"/>
    <w:unhideWhenUsed/>
    <w:rsid w:val="00DD256F"/>
    <w:pPr>
      <w:tabs>
        <w:tab w:val="center" w:pos="4153"/>
        <w:tab w:val="right" w:pos="8306"/>
      </w:tabs>
      <w:snapToGrid w:val="0"/>
      <w:jc w:val="left"/>
    </w:pPr>
    <w:rPr>
      <w:rFonts w:ascii="Calibri" w:hAnsi="Calibri"/>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rPr>
      <w:rFonts w:ascii="宋体" w:hAnsi="Courier New"/>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spacing w:after="120"/>
    </w:pPr>
    <w:rPr>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widowControl/>
      <w:tabs>
        <w:tab w:val="left" w:pos="709"/>
      </w:tabs>
      <w:overflowPunct w:val="0"/>
      <w:autoSpaceDE w:val="0"/>
      <w:autoSpaceDN w:val="0"/>
      <w:adjustRightInd w:val="0"/>
      <w:textAlignment w:val="baseline"/>
    </w:pPr>
    <w:rPr>
      <w:rFonts w:ascii="Helvetica-Narrow" w:hAnsi="Helvetica-Narrow"/>
      <w:kern w:val="0"/>
      <w:lang w:val="en-AU"/>
    </w:rPr>
  </w:style>
  <w:style w:type="paragraph" w:styleId="af">
    <w:name w:val="Date"/>
    <w:basedOn w:val="a"/>
    <w:next w:val="a"/>
    <w:link w:val="Char7"/>
    <w:uiPriority w:val="99"/>
    <w:rsid w:val="00DD256F"/>
    <w:pPr>
      <w:ind w:leftChars="2500" w:left="100"/>
    </w:pPr>
    <w:rPr>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jc w:val="center"/>
    </w:pPr>
    <w:rPr>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spacing w:before="120"/>
    </w:pPr>
    <w:rPr>
      <w:rFonts w:ascii="Arial" w:hAnsi="Arial"/>
      <w:b/>
      <w:bCs/>
      <w:szCs w:val="21"/>
    </w:rPr>
  </w:style>
  <w:style w:type="paragraph" w:customStyle="1" w:styleId="50">
    <w:name w:val="标题5"/>
    <w:basedOn w:val="a"/>
    <w:rsid w:val="005B5D50"/>
    <w:pPr>
      <w:keepNext/>
      <w:keepLines/>
      <w:spacing w:before="60" w:after="60"/>
      <w:ind w:hangingChars="200" w:hanging="420"/>
      <w:outlineLvl w:val="4"/>
    </w:pPr>
    <w:rPr>
      <w:rFonts w:ascii="宋体" w:hAnsi="宋体"/>
      <w:b/>
      <w:bCs/>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spacing w:before="100" w:after="100"/>
    </w:pPr>
    <w:rPr>
      <w:rFonts w:ascii="Calibri" w:hAnsi="Calibri"/>
    </w:rPr>
  </w:style>
  <w:style w:type="paragraph" w:styleId="af4">
    <w:name w:val="Document Map"/>
    <w:basedOn w:val="a"/>
    <w:link w:val="Chara"/>
    <w:uiPriority w:val="99"/>
    <w:semiHidden/>
    <w:unhideWhenUsed/>
    <w:rsid w:val="0002110B"/>
    <w:rPr>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32"/>
      </w:numPr>
    </w:pPr>
  </w:style>
  <w:style w:type="paragraph" w:styleId="af6">
    <w:name w:val="Title"/>
    <w:basedOn w:val="a"/>
    <w:next w:val="a"/>
    <w:link w:val="Charb"/>
    <w:uiPriority w:val="10"/>
    <w:qFormat/>
    <w:rsid w:val="00F23D17"/>
    <w:pPr>
      <w:spacing w:before="240" w:after="60"/>
      <w:jc w:val="center"/>
      <w:outlineLvl w:val="0"/>
    </w:pPr>
    <w:rPr>
      <w:rFonts w:asciiTheme="majorHAnsi" w:hAnsiTheme="majorHAnsi" w:cstheme="majorBidi"/>
      <w:b/>
      <w:bCs/>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ind w:leftChars="600" w:left="1260"/>
    </w:pPr>
    <w:rPr>
      <w:rFonts w:asciiTheme="minorHAnsi" w:eastAsiaTheme="minorEastAsia" w:hAnsiTheme="minorHAnsi" w:cstheme="minorBidi"/>
      <w:szCs w:val="22"/>
    </w:rPr>
  </w:style>
  <w:style w:type="paragraph" w:styleId="51">
    <w:name w:val="toc 5"/>
    <w:basedOn w:val="a"/>
    <w:next w:val="a"/>
    <w:autoRedefine/>
    <w:uiPriority w:val="39"/>
    <w:unhideWhenUsed/>
    <w:rsid w:val="007B71A6"/>
    <w:pPr>
      <w:ind w:leftChars="800" w:left="1680"/>
    </w:pPr>
    <w:rPr>
      <w:rFonts w:asciiTheme="minorHAnsi" w:eastAsiaTheme="minorEastAsia" w:hAnsiTheme="minorHAnsi" w:cstheme="minorBidi"/>
      <w:szCs w:val="22"/>
    </w:rPr>
  </w:style>
  <w:style w:type="paragraph" w:styleId="60">
    <w:name w:val="toc 6"/>
    <w:basedOn w:val="a"/>
    <w:next w:val="a"/>
    <w:autoRedefine/>
    <w:uiPriority w:val="39"/>
    <w:unhideWhenUsed/>
    <w:rsid w:val="007B71A6"/>
    <w:pPr>
      <w:ind w:leftChars="1000" w:left="2100"/>
    </w:pPr>
    <w:rPr>
      <w:rFonts w:asciiTheme="minorHAnsi" w:eastAsiaTheme="minorEastAsia" w:hAnsiTheme="minorHAnsi" w:cstheme="minorBidi"/>
      <w:szCs w:val="22"/>
    </w:rPr>
  </w:style>
  <w:style w:type="paragraph" w:styleId="70">
    <w:name w:val="toc 7"/>
    <w:basedOn w:val="a"/>
    <w:next w:val="a"/>
    <w:autoRedefine/>
    <w:uiPriority w:val="39"/>
    <w:unhideWhenUsed/>
    <w:rsid w:val="007B71A6"/>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7B71A6"/>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7B71A6"/>
    <w:pPr>
      <w:ind w:leftChars="1600" w:left="3360"/>
    </w:pPr>
    <w:rPr>
      <w:rFonts w:asciiTheme="minorHAnsi" w:eastAsiaTheme="minorEastAsia" w:hAnsiTheme="minorHAnsi" w:cstheme="minorBidi"/>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widowControl/>
      <w:spacing w:before="100" w:beforeAutospacing="1" w:after="100" w:afterAutospacing="1"/>
      <w:jc w:val="left"/>
    </w:pPr>
    <w:rPr>
      <w:rFonts w:ascii="宋体" w:hAnsi="宋体" w:cs="宋体"/>
      <w:kern w:val="0"/>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widowControl/>
      <w:ind w:firstLineChars="200" w:firstLine="420"/>
      <w:jc w:val="left"/>
    </w:pPr>
    <w:rPr>
      <w:rFonts w:ascii="宋体" w:hAnsi="宋体"/>
      <w:color w:val="000000"/>
      <w:kern w:val="0"/>
      <w:szCs w:val="21"/>
    </w:rPr>
  </w:style>
  <w:style w:type="character" w:customStyle="1" w:styleId="span">
    <w:name w:val="span_"/>
    <w:basedOn w:val="a0"/>
    <w:rsid w:val="00955CA0"/>
  </w:style>
  <w:style w:type="paragraph" w:styleId="afb">
    <w:name w:val="Normal Indent"/>
    <w:basedOn w:val="a"/>
    <w:rsid w:val="00955CA0"/>
    <w:pPr>
      <w:ind w:firstLineChars="200" w:firstLine="420"/>
    </w:pPr>
    <w:rPr>
      <w:szCs w:val="21"/>
    </w:rPr>
  </w:style>
  <w:style w:type="paragraph" w:styleId="31">
    <w:name w:val="List Bullet 3"/>
    <w:basedOn w:val="a"/>
    <w:rsid w:val="00955CA0"/>
    <w:pPr>
      <w:tabs>
        <w:tab w:val="left" w:pos="1200"/>
      </w:tabs>
    </w:pPr>
    <w:rPr>
      <w:szCs w:val="21"/>
    </w:rPr>
  </w:style>
  <w:style w:type="paragraph" w:customStyle="1" w:styleId="32">
    <w:name w:val="标题  3"/>
    <w:basedOn w:val="a"/>
    <w:next w:val="a"/>
    <w:link w:val="3Char0"/>
    <w:qFormat/>
    <w:rsid w:val="00955CA0"/>
    <w:pPr>
      <w:keepNext/>
      <w:keepLines/>
      <w:spacing w:before="100" w:beforeAutospacing="1" w:after="100" w:afterAutospacing="1" w:line="415" w:lineRule="auto"/>
    </w:pPr>
    <w:rPr>
      <w:b/>
    </w:rPr>
  </w:style>
  <w:style w:type="character" w:customStyle="1" w:styleId="3Char0">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paragraph" w:customStyle="1" w:styleId="Default">
    <w:name w:val="Default"/>
    <w:rsid w:val="00793434"/>
    <w:pPr>
      <w:widowControl w:val="0"/>
      <w:autoSpaceDE w:val="0"/>
      <w:autoSpaceDN w:val="0"/>
      <w:adjustRightInd w:val="0"/>
    </w:pPr>
    <w:rPr>
      <w:rFonts w:ascii="宋体" w:cs="宋体"/>
      <w:color w:val="000000"/>
      <w:sz w:val="24"/>
      <w:szCs w:val="24"/>
    </w:rPr>
  </w:style>
  <w:style w:type="character" w:customStyle="1" w:styleId="da">
    <w:name w:val="da"/>
    <w:basedOn w:val="a0"/>
    <w:rsid w:val="0004231B"/>
  </w:style>
  <w:style w:type="character" w:customStyle="1" w:styleId="15">
    <w:name w:val="15"/>
    <w:rsid w:val="00FC34DF"/>
    <w:rPr>
      <w:rFonts w:ascii="Times New Roman" w:hAnsi="Times New Roman" w:cs="Times New Roman" w:hint="default"/>
    </w:rPr>
  </w:style>
  <w:style w:type="paragraph" w:customStyle="1" w:styleId="p0">
    <w:name w:val="p0"/>
    <w:basedOn w:val="a"/>
    <w:rsid w:val="00FC34DF"/>
    <w:pPr>
      <w:widowControl/>
    </w:pPr>
    <w:rPr>
      <w:kern w:val="0"/>
      <w:szCs w:val="21"/>
    </w:rPr>
  </w:style>
  <w:style w:type="table" w:customStyle="1" w:styleId="g1">
    <w:name w:val="g1"/>
    <w:uiPriority w:val="99"/>
    <w:semiHidden/>
    <w:unhideWhenUsed/>
    <w:qFormat/>
    <w:rsid w:val="005E4831"/>
    <w:tblPr>
      <w:tblInd w:w="0" w:type="dxa"/>
      <w:tblCellMar>
        <w:top w:w="0" w:type="dxa"/>
        <w:left w:w="108" w:type="dxa"/>
        <w:bottom w:w="0" w:type="dxa"/>
        <w:right w:w="108" w:type="dxa"/>
      </w:tblCellMar>
    </w:tblPr>
  </w:style>
  <w:style w:type="table" w:customStyle="1" w:styleId="g2">
    <w:name w:val="g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Char">
    <w:name w:val="1"/>
    <w:pPr>
      <w:numPr>
        <w:numId w:val="32"/>
      </w:numPr>
    </w:pPr>
  </w:style>
</w:styles>
</file>

<file path=word/webSettings.xml><?xml version="1.0" encoding="utf-8"?>
<w:webSettings xmlns:r="http://schemas.openxmlformats.org/officeDocument/2006/relationships" xmlns:w="http://schemas.openxmlformats.org/wordprocessingml/2006/main">
  <w:divs>
    <w:div w:id="31345600">
      <w:bodyDiv w:val="1"/>
      <w:marLeft w:val="0"/>
      <w:marRight w:val="0"/>
      <w:marTop w:val="0"/>
      <w:marBottom w:val="0"/>
      <w:divBdr>
        <w:top w:val="none" w:sz="0" w:space="0" w:color="auto"/>
        <w:left w:val="none" w:sz="0" w:space="0" w:color="auto"/>
        <w:bottom w:val="none" w:sz="0" w:space="0" w:color="auto"/>
        <w:right w:val="none" w:sz="0" w:space="0" w:color="auto"/>
      </w:divBdr>
    </w:div>
    <w:div w:id="41563628">
      <w:bodyDiv w:val="1"/>
      <w:marLeft w:val="0"/>
      <w:marRight w:val="0"/>
      <w:marTop w:val="0"/>
      <w:marBottom w:val="0"/>
      <w:divBdr>
        <w:top w:val="none" w:sz="0" w:space="0" w:color="auto"/>
        <w:left w:val="none" w:sz="0" w:space="0" w:color="auto"/>
        <w:bottom w:val="none" w:sz="0" w:space="0" w:color="auto"/>
        <w:right w:val="none" w:sz="0" w:space="0" w:color="auto"/>
      </w:divBdr>
    </w:div>
    <w:div w:id="63994994">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197860081">
      <w:bodyDiv w:val="1"/>
      <w:marLeft w:val="0"/>
      <w:marRight w:val="0"/>
      <w:marTop w:val="0"/>
      <w:marBottom w:val="0"/>
      <w:divBdr>
        <w:top w:val="none" w:sz="0" w:space="0" w:color="auto"/>
        <w:left w:val="none" w:sz="0" w:space="0" w:color="auto"/>
        <w:bottom w:val="none" w:sz="0" w:space="0" w:color="auto"/>
        <w:right w:val="none" w:sz="0" w:space="0" w:color="auto"/>
      </w:divBdr>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07454071">
      <w:bodyDiv w:val="1"/>
      <w:marLeft w:val="0"/>
      <w:marRight w:val="0"/>
      <w:marTop w:val="0"/>
      <w:marBottom w:val="0"/>
      <w:divBdr>
        <w:top w:val="none" w:sz="0" w:space="0" w:color="auto"/>
        <w:left w:val="none" w:sz="0" w:space="0" w:color="auto"/>
        <w:bottom w:val="none" w:sz="0" w:space="0" w:color="auto"/>
        <w:right w:val="none" w:sz="0" w:space="0" w:color="auto"/>
      </w:divBdr>
    </w:div>
    <w:div w:id="267397293">
      <w:bodyDiv w:val="1"/>
      <w:marLeft w:val="0"/>
      <w:marRight w:val="0"/>
      <w:marTop w:val="0"/>
      <w:marBottom w:val="0"/>
      <w:divBdr>
        <w:top w:val="none" w:sz="0" w:space="0" w:color="auto"/>
        <w:left w:val="none" w:sz="0" w:space="0" w:color="auto"/>
        <w:bottom w:val="none" w:sz="0" w:space="0" w:color="auto"/>
        <w:right w:val="none" w:sz="0" w:space="0" w:color="auto"/>
      </w:divBdr>
    </w:div>
    <w:div w:id="275067166">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62949373">
      <w:bodyDiv w:val="1"/>
      <w:marLeft w:val="0"/>
      <w:marRight w:val="0"/>
      <w:marTop w:val="0"/>
      <w:marBottom w:val="0"/>
      <w:divBdr>
        <w:top w:val="none" w:sz="0" w:space="0" w:color="auto"/>
        <w:left w:val="none" w:sz="0" w:space="0" w:color="auto"/>
        <w:bottom w:val="none" w:sz="0" w:space="0" w:color="auto"/>
        <w:right w:val="none" w:sz="0" w:space="0" w:color="auto"/>
      </w:divBdr>
    </w:div>
    <w:div w:id="378942698">
      <w:bodyDiv w:val="1"/>
      <w:marLeft w:val="0"/>
      <w:marRight w:val="0"/>
      <w:marTop w:val="0"/>
      <w:marBottom w:val="0"/>
      <w:divBdr>
        <w:top w:val="none" w:sz="0" w:space="0" w:color="auto"/>
        <w:left w:val="none" w:sz="0" w:space="0" w:color="auto"/>
        <w:bottom w:val="none" w:sz="0" w:space="0" w:color="auto"/>
        <w:right w:val="none" w:sz="0" w:space="0" w:color="auto"/>
      </w:divBdr>
    </w:div>
    <w:div w:id="410200809">
      <w:bodyDiv w:val="1"/>
      <w:marLeft w:val="0"/>
      <w:marRight w:val="0"/>
      <w:marTop w:val="0"/>
      <w:marBottom w:val="0"/>
      <w:divBdr>
        <w:top w:val="none" w:sz="0" w:space="0" w:color="auto"/>
        <w:left w:val="none" w:sz="0" w:space="0" w:color="auto"/>
        <w:bottom w:val="none" w:sz="0" w:space="0" w:color="auto"/>
        <w:right w:val="none" w:sz="0" w:space="0" w:color="auto"/>
      </w:divBdr>
    </w:div>
    <w:div w:id="418716996">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63636924">
      <w:bodyDiv w:val="1"/>
      <w:marLeft w:val="0"/>
      <w:marRight w:val="0"/>
      <w:marTop w:val="0"/>
      <w:marBottom w:val="0"/>
      <w:divBdr>
        <w:top w:val="none" w:sz="0" w:space="0" w:color="auto"/>
        <w:left w:val="none" w:sz="0" w:space="0" w:color="auto"/>
        <w:bottom w:val="none" w:sz="0" w:space="0" w:color="auto"/>
        <w:right w:val="none" w:sz="0" w:space="0" w:color="auto"/>
      </w:divBdr>
    </w:div>
    <w:div w:id="565800668">
      <w:bodyDiv w:val="1"/>
      <w:marLeft w:val="0"/>
      <w:marRight w:val="0"/>
      <w:marTop w:val="0"/>
      <w:marBottom w:val="0"/>
      <w:divBdr>
        <w:top w:val="none" w:sz="0" w:space="0" w:color="auto"/>
        <w:left w:val="none" w:sz="0" w:space="0" w:color="auto"/>
        <w:bottom w:val="none" w:sz="0" w:space="0" w:color="auto"/>
        <w:right w:val="none" w:sz="0" w:space="0" w:color="auto"/>
      </w:divBdr>
    </w:div>
    <w:div w:id="592779977">
      <w:bodyDiv w:val="1"/>
      <w:marLeft w:val="0"/>
      <w:marRight w:val="0"/>
      <w:marTop w:val="0"/>
      <w:marBottom w:val="0"/>
      <w:divBdr>
        <w:top w:val="none" w:sz="0" w:space="0" w:color="auto"/>
        <w:left w:val="none" w:sz="0" w:space="0" w:color="auto"/>
        <w:bottom w:val="none" w:sz="0" w:space="0" w:color="auto"/>
        <w:right w:val="none" w:sz="0" w:space="0" w:color="auto"/>
      </w:divBdr>
    </w:div>
    <w:div w:id="636227210">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47516866">
      <w:bodyDiv w:val="1"/>
      <w:marLeft w:val="0"/>
      <w:marRight w:val="0"/>
      <w:marTop w:val="0"/>
      <w:marBottom w:val="0"/>
      <w:divBdr>
        <w:top w:val="none" w:sz="0" w:space="0" w:color="auto"/>
        <w:left w:val="none" w:sz="0" w:space="0" w:color="auto"/>
        <w:bottom w:val="none" w:sz="0" w:space="0" w:color="auto"/>
        <w:right w:val="none" w:sz="0" w:space="0" w:color="auto"/>
      </w:divBdr>
    </w:div>
    <w:div w:id="667752655">
      <w:bodyDiv w:val="1"/>
      <w:marLeft w:val="0"/>
      <w:marRight w:val="0"/>
      <w:marTop w:val="0"/>
      <w:marBottom w:val="0"/>
      <w:divBdr>
        <w:top w:val="none" w:sz="0" w:space="0" w:color="auto"/>
        <w:left w:val="none" w:sz="0" w:space="0" w:color="auto"/>
        <w:bottom w:val="none" w:sz="0" w:space="0" w:color="auto"/>
        <w:right w:val="none" w:sz="0" w:space="0" w:color="auto"/>
      </w:divBdr>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08997925">
      <w:bodyDiv w:val="1"/>
      <w:marLeft w:val="0"/>
      <w:marRight w:val="0"/>
      <w:marTop w:val="0"/>
      <w:marBottom w:val="0"/>
      <w:divBdr>
        <w:top w:val="none" w:sz="0" w:space="0" w:color="auto"/>
        <w:left w:val="none" w:sz="0" w:space="0" w:color="auto"/>
        <w:bottom w:val="none" w:sz="0" w:space="0" w:color="auto"/>
        <w:right w:val="none" w:sz="0" w:space="0" w:color="auto"/>
      </w:divBdr>
    </w:div>
    <w:div w:id="736363674">
      <w:bodyDiv w:val="1"/>
      <w:marLeft w:val="0"/>
      <w:marRight w:val="0"/>
      <w:marTop w:val="0"/>
      <w:marBottom w:val="0"/>
      <w:divBdr>
        <w:top w:val="none" w:sz="0" w:space="0" w:color="auto"/>
        <w:left w:val="none" w:sz="0" w:space="0" w:color="auto"/>
        <w:bottom w:val="none" w:sz="0" w:space="0" w:color="auto"/>
        <w:right w:val="none" w:sz="0" w:space="0" w:color="auto"/>
      </w:divBdr>
    </w:div>
    <w:div w:id="771510105">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4921755">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45425378">
      <w:bodyDiv w:val="1"/>
      <w:marLeft w:val="0"/>
      <w:marRight w:val="0"/>
      <w:marTop w:val="0"/>
      <w:marBottom w:val="0"/>
      <w:divBdr>
        <w:top w:val="none" w:sz="0" w:space="0" w:color="auto"/>
        <w:left w:val="none" w:sz="0" w:space="0" w:color="auto"/>
        <w:bottom w:val="none" w:sz="0" w:space="0" w:color="auto"/>
        <w:right w:val="none" w:sz="0" w:space="0" w:color="auto"/>
      </w:divBdr>
    </w:div>
    <w:div w:id="1059288138">
      <w:bodyDiv w:val="1"/>
      <w:marLeft w:val="0"/>
      <w:marRight w:val="0"/>
      <w:marTop w:val="0"/>
      <w:marBottom w:val="0"/>
      <w:divBdr>
        <w:top w:val="none" w:sz="0" w:space="0" w:color="auto"/>
        <w:left w:val="none" w:sz="0" w:space="0" w:color="auto"/>
        <w:bottom w:val="none" w:sz="0" w:space="0" w:color="auto"/>
        <w:right w:val="none" w:sz="0" w:space="0" w:color="auto"/>
      </w:divBdr>
    </w:div>
    <w:div w:id="1103308913">
      <w:bodyDiv w:val="1"/>
      <w:marLeft w:val="0"/>
      <w:marRight w:val="0"/>
      <w:marTop w:val="0"/>
      <w:marBottom w:val="0"/>
      <w:divBdr>
        <w:top w:val="none" w:sz="0" w:space="0" w:color="auto"/>
        <w:left w:val="none" w:sz="0" w:space="0" w:color="auto"/>
        <w:bottom w:val="none" w:sz="0" w:space="0" w:color="auto"/>
        <w:right w:val="none" w:sz="0" w:space="0" w:color="auto"/>
      </w:divBdr>
    </w:div>
    <w:div w:id="1142699916">
      <w:bodyDiv w:val="1"/>
      <w:marLeft w:val="0"/>
      <w:marRight w:val="0"/>
      <w:marTop w:val="0"/>
      <w:marBottom w:val="0"/>
      <w:divBdr>
        <w:top w:val="none" w:sz="0" w:space="0" w:color="auto"/>
        <w:left w:val="none" w:sz="0" w:space="0" w:color="auto"/>
        <w:bottom w:val="none" w:sz="0" w:space="0" w:color="auto"/>
        <w:right w:val="none" w:sz="0" w:space="0" w:color="auto"/>
      </w:divBdr>
    </w:div>
    <w:div w:id="1231841045">
      <w:bodyDiv w:val="1"/>
      <w:marLeft w:val="0"/>
      <w:marRight w:val="0"/>
      <w:marTop w:val="0"/>
      <w:marBottom w:val="0"/>
      <w:divBdr>
        <w:top w:val="none" w:sz="0" w:space="0" w:color="auto"/>
        <w:left w:val="none" w:sz="0" w:space="0" w:color="auto"/>
        <w:bottom w:val="none" w:sz="0" w:space="0" w:color="auto"/>
        <w:right w:val="none" w:sz="0" w:space="0" w:color="auto"/>
      </w:divBdr>
    </w:div>
    <w:div w:id="1336763521">
      <w:bodyDiv w:val="1"/>
      <w:marLeft w:val="0"/>
      <w:marRight w:val="0"/>
      <w:marTop w:val="0"/>
      <w:marBottom w:val="0"/>
      <w:divBdr>
        <w:top w:val="none" w:sz="0" w:space="0" w:color="auto"/>
        <w:left w:val="none" w:sz="0" w:space="0" w:color="auto"/>
        <w:bottom w:val="none" w:sz="0" w:space="0" w:color="auto"/>
        <w:right w:val="none" w:sz="0" w:space="0" w:color="auto"/>
      </w:divBdr>
    </w:div>
    <w:div w:id="1404643042">
      <w:bodyDiv w:val="1"/>
      <w:marLeft w:val="0"/>
      <w:marRight w:val="0"/>
      <w:marTop w:val="0"/>
      <w:marBottom w:val="0"/>
      <w:divBdr>
        <w:top w:val="none" w:sz="0" w:space="0" w:color="auto"/>
        <w:left w:val="none" w:sz="0" w:space="0" w:color="auto"/>
        <w:bottom w:val="none" w:sz="0" w:space="0" w:color="auto"/>
        <w:right w:val="none" w:sz="0" w:space="0" w:color="auto"/>
      </w:divBdr>
    </w:div>
    <w:div w:id="1410537018">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44961466">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87554485">
      <w:bodyDiv w:val="1"/>
      <w:marLeft w:val="0"/>
      <w:marRight w:val="0"/>
      <w:marTop w:val="0"/>
      <w:marBottom w:val="0"/>
      <w:divBdr>
        <w:top w:val="none" w:sz="0" w:space="0" w:color="auto"/>
        <w:left w:val="none" w:sz="0" w:space="0" w:color="auto"/>
        <w:bottom w:val="none" w:sz="0" w:space="0" w:color="auto"/>
        <w:right w:val="none" w:sz="0" w:space="0" w:color="auto"/>
      </w:divBdr>
    </w:div>
    <w:div w:id="1489326314">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275128">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22762865">
      <w:bodyDiv w:val="1"/>
      <w:marLeft w:val="0"/>
      <w:marRight w:val="0"/>
      <w:marTop w:val="0"/>
      <w:marBottom w:val="0"/>
      <w:divBdr>
        <w:top w:val="none" w:sz="0" w:space="0" w:color="auto"/>
        <w:left w:val="none" w:sz="0" w:space="0" w:color="auto"/>
        <w:bottom w:val="none" w:sz="0" w:space="0" w:color="auto"/>
        <w:right w:val="none" w:sz="0" w:space="0" w:color="auto"/>
      </w:divBdr>
    </w:div>
    <w:div w:id="1707559942">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20011157">
      <w:bodyDiv w:val="1"/>
      <w:marLeft w:val="0"/>
      <w:marRight w:val="0"/>
      <w:marTop w:val="0"/>
      <w:marBottom w:val="0"/>
      <w:divBdr>
        <w:top w:val="none" w:sz="0" w:space="0" w:color="auto"/>
        <w:left w:val="none" w:sz="0" w:space="0" w:color="auto"/>
        <w:bottom w:val="none" w:sz="0" w:space="0" w:color="auto"/>
        <w:right w:val="none" w:sz="0" w:space="0" w:color="auto"/>
      </w:divBdr>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13479391">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896159273">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38921891">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file:///C:\Documents%20and%20Settings\Administrator\DOCUME~1\ADMINI~1\LOCALS~1\Temp\ksohtml\wps_clip_image-30212.png"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59DE64BB-4B23-4D2F-BB7A-104CF83C15C3}"/>
      </w:docPartPr>
      <w:docPartBody>
        <w:p w:rsidR="007A7984" w:rsidRDefault="00433F6F">
          <w:r w:rsidRPr="001852D3">
            <w:rPr>
              <w:rStyle w:val="a3"/>
              <w:rFonts w:hint="eastAsia"/>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Helvetica-Narrow">
    <w:altName w:val="Arial"/>
    <w:charset w:val="00"/>
    <w:family w:val="swiss"/>
    <w:pitch w:val="default"/>
    <w:sig w:usb0="00000003" w:usb1="00000000" w:usb2="00000000" w:usb3="00000000" w:csb0="00000001" w:csb1="00000000"/>
  </w:font>
  <w:font w:name="仿宋_GB2312">
    <w:altName w:val="仿宋"/>
    <w:charset w:val="86"/>
    <w:family w:val="modern"/>
    <w:pitch w:val="fixed"/>
    <w:sig w:usb0="00000001" w:usb1="080E0000" w:usb2="00000010" w:usb3="00000000" w:csb0="00040000" w:csb1="00000000"/>
  </w:font>
  <w:font w:name="瀹嬩綋">
    <w:altName w:val="hakuyoxingshu7000"/>
    <w:panose1 w:val="00000000000000000000"/>
    <w:charset w:val="86"/>
    <w:family w:val="auto"/>
    <w:notTrueType/>
    <w:pitch w:val="default"/>
    <w:sig w:usb0="00000001" w:usb1="080E0000" w:usb2="00000010" w:usb3="00000000" w:csb0="00040000" w:csb1="00000000"/>
  </w:font>
  <w:font w:name="宋体-WinCharSetFFFF-H">
    <w:altName w:val="黑体"/>
    <w:charset w:val="86"/>
    <w:family w:val="auto"/>
    <w:pitch w:val="default"/>
    <w:sig w:usb0="00000001" w:usb1="080E0000" w:usb2="00000010" w:usb3="00000000" w:csb0="00040000" w:csb1="00000000"/>
  </w:font>
  <w:font w:name="SimSun">
    <w:altName w:val="Times New Roman"/>
    <w:panose1 w:val="00000000000000000000"/>
    <w:charset w:val="00"/>
    <w:family w:val="roman"/>
    <w:notTrueType/>
    <w:pitch w:val="default"/>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ˎ̥">
    <w:altName w:val="Times New Roman"/>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56ED"/>
    <w:rsid w:val="00007ACF"/>
    <w:rsid w:val="00007CFD"/>
    <w:rsid w:val="00011E75"/>
    <w:rsid w:val="00012653"/>
    <w:rsid w:val="00012C61"/>
    <w:rsid w:val="00013B71"/>
    <w:rsid w:val="00020357"/>
    <w:rsid w:val="0002197F"/>
    <w:rsid w:val="00021BC4"/>
    <w:rsid w:val="000234EA"/>
    <w:rsid w:val="0002361B"/>
    <w:rsid w:val="000236A0"/>
    <w:rsid w:val="0002605F"/>
    <w:rsid w:val="00031BD4"/>
    <w:rsid w:val="00032504"/>
    <w:rsid w:val="00032ECB"/>
    <w:rsid w:val="0003500B"/>
    <w:rsid w:val="000353DC"/>
    <w:rsid w:val="0003608F"/>
    <w:rsid w:val="000403D5"/>
    <w:rsid w:val="00044179"/>
    <w:rsid w:val="00044916"/>
    <w:rsid w:val="00045444"/>
    <w:rsid w:val="00051FA4"/>
    <w:rsid w:val="00053ABC"/>
    <w:rsid w:val="0005417C"/>
    <w:rsid w:val="00055561"/>
    <w:rsid w:val="00061F65"/>
    <w:rsid w:val="00063874"/>
    <w:rsid w:val="00063CC6"/>
    <w:rsid w:val="00065B5A"/>
    <w:rsid w:val="000667C2"/>
    <w:rsid w:val="00067DCC"/>
    <w:rsid w:val="00070ACB"/>
    <w:rsid w:val="00071C74"/>
    <w:rsid w:val="00076D57"/>
    <w:rsid w:val="0007717F"/>
    <w:rsid w:val="00082580"/>
    <w:rsid w:val="00083B00"/>
    <w:rsid w:val="00083C63"/>
    <w:rsid w:val="00084E8F"/>
    <w:rsid w:val="00087193"/>
    <w:rsid w:val="0009029E"/>
    <w:rsid w:val="00091B0E"/>
    <w:rsid w:val="00092CBB"/>
    <w:rsid w:val="00093BE5"/>
    <w:rsid w:val="000958C3"/>
    <w:rsid w:val="00097EC5"/>
    <w:rsid w:val="000B2987"/>
    <w:rsid w:val="000B3464"/>
    <w:rsid w:val="000B5C82"/>
    <w:rsid w:val="000B5E0D"/>
    <w:rsid w:val="000B76C0"/>
    <w:rsid w:val="000B7F0A"/>
    <w:rsid w:val="000C5F2F"/>
    <w:rsid w:val="000D0276"/>
    <w:rsid w:val="000D2323"/>
    <w:rsid w:val="000D3D3C"/>
    <w:rsid w:val="000E37AA"/>
    <w:rsid w:val="000E7B4D"/>
    <w:rsid w:val="000F147D"/>
    <w:rsid w:val="000F3B57"/>
    <w:rsid w:val="000F41A3"/>
    <w:rsid w:val="000F440D"/>
    <w:rsid w:val="000F5144"/>
    <w:rsid w:val="000F7B0F"/>
    <w:rsid w:val="00103415"/>
    <w:rsid w:val="00103FA8"/>
    <w:rsid w:val="00105328"/>
    <w:rsid w:val="00105693"/>
    <w:rsid w:val="00107EAF"/>
    <w:rsid w:val="00110AE1"/>
    <w:rsid w:val="001127EE"/>
    <w:rsid w:val="00114109"/>
    <w:rsid w:val="001160EB"/>
    <w:rsid w:val="00117118"/>
    <w:rsid w:val="00120BE3"/>
    <w:rsid w:val="00122BB8"/>
    <w:rsid w:val="00123C52"/>
    <w:rsid w:val="001279CA"/>
    <w:rsid w:val="00131D2F"/>
    <w:rsid w:val="00132E0F"/>
    <w:rsid w:val="00133739"/>
    <w:rsid w:val="00140824"/>
    <w:rsid w:val="0014233D"/>
    <w:rsid w:val="00142487"/>
    <w:rsid w:val="00142BBE"/>
    <w:rsid w:val="00142C80"/>
    <w:rsid w:val="00151EE9"/>
    <w:rsid w:val="00156761"/>
    <w:rsid w:val="00157128"/>
    <w:rsid w:val="00157EC8"/>
    <w:rsid w:val="00160520"/>
    <w:rsid w:val="00162F35"/>
    <w:rsid w:val="00172F92"/>
    <w:rsid w:val="001812E2"/>
    <w:rsid w:val="00181730"/>
    <w:rsid w:val="00183634"/>
    <w:rsid w:val="001860B6"/>
    <w:rsid w:val="00186ABA"/>
    <w:rsid w:val="001872D9"/>
    <w:rsid w:val="00190BFB"/>
    <w:rsid w:val="00191ED7"/>
    <w:rsid w:val="001940A4"/>
    <w:rsid w:val="001967D6"/>
    <w:rsid w:val="001A3135"/>
    <w:rsid w:val="001A39F7"/>
    <w:rsid w:val="001A4390"/>
    <w:rsid w:val="001A5C0B"/>
    <w:rsid w:val="001A79B6"/>
    <w:rsid w:val="001A7EBE"/>
    <w:rsid w:val="001B1217"/>
    <w:rsid w:val="001B2FBB"/>
    <w:rsid w:val="001B3DB4"/>
    <w:rsid w:val="001B64A1"/>
    <w:rsid w:val="001C0932"/>
    <w:rsid w:val="001C18E2"/>
    <w:rsid w:val="001C2312"/>
    <w:rsid w:val="001C319A"/>
    <w:rsid w:val="001D3DF5"/>
    <w:rsid w:val="001E2A87"/>
    <w:rsid w:val="001E659F"/>
    <w:rsid w:val="001E7AC2"/>
    <w:rsid w:val="001F3623"/>
    <w:rsid w:val="001F792E"/>
    <w:rsid w:val="001F7AEB"/>
    <w:rsid w:val="00201E15"/>
    <w:rsid w:val="00202BF5"/>
    <w:rsid w:val="002203AB"/>
    <w:rsid w:val="00221C98"/>
    <w:rsid w:val="00235A03"/>
    <w:rsid w:val="00237E37"/>
    <w:rsid w:val="00240BD1"/>
    <w:rsid w:val="00240E59"/>
    <w:rsid w:val="002424E5"/>
    <w:rsid w:val="00245E71"/>
    <w:rsid w:val="00252183"/>
    <w:rsid w:val="00255510"/>
    <w:rsid w:val="00262DE3"/>
    <w:rsid w:val="00263EBB"/>
    <w:rsid w:val="0026427F"/>
    <w:rsid w:val="00265FC5"/>
    <w:rsid w:val="00267486"/>
    <w:rsid w:val="00267758"/>
    <w:rsid w:val="002751CE"/>
    <w:rsid w:val="00277FB1"/>
    <w:rsid w:val="002806A5"/>
    <w:rsid w:val="00282709"/>
    <w:rsid w:val="00282807"/>
    <w:rsid w:val="00283C4E"/>
    <w:rsid w:val="0028759F"/>
    <w:rsid w:val="00291691"/>
    <w:rsid w:val="002939B4"/>
    <w:rsid w:val="00295B2D"/>
    <w:rsid w:val="00296AA3"/>
    <w:rsid w:val="002A133C"/>
    <w:rsid w:val="002A1B3D"/>
    <w:rsid w:val="002A3115"/>
    <w:rsid w:val="002A3D43"/>
    <w:rsid w:val="002B0A2C"/>
    <w:rsid w:val="002B77C0"/>
    <w:rsid w:val="002C052B"/>
    <w:rsid w:val="002C1384"/>
    <w:rsid w:val="002C1FA8"/>
    <w:rsid w:val="002C4EDD"/>
    <w:rsid w:val="002C60AD"/>
    <w:rsid w:val="002C74B0"/>
    <w:rsid w:val="002C7F45"/>
    <w:rsid w:val="002D1456"/>
    <w:rsid w:val="002D24AC"/>
    <w:rsid w:val="002D36DA"/>
    <w:rsid w:val="002D3BBC"/>
    <w:rsid w:val="002D48D8"/>
    <w:rsid w:val="002D539C"/>
    <w:rsid w:val="002D5902"/>
    <w:rsid w:val="002D6EFF"/>
    <w:rsid w:val="002D76CF"/>
    <w:rsid w:val="002E52A1"/>
    <w:rsid w:val="002F0D46"/>
    <w:rsid w:val="002F5423"/>
    <w:rsid w:val="00302990"/>
    <w:rsid w:val="003076E0"/>
    <w:rsid w:val="003107C9"/>
    <w:rsid w:val="00311067"/>
    <w:rsid w:val="00312F3E"/>
    <w:rsid w:val="003145A5"/>
    <w:rsid w:val="003161CE"/>
    <w:rsid w:val="0032090E"/>
    <w:rsid w:val="00321D6D"/>
    <w:rsid w:val="003262C7"/>
    <w:rsid w:val="00326AAF"/>
    <w:rsid w:val="00326ECB"/>
    <w:rsid w:val="00330444"/>
    <w:rsid w:val="00331404"/>
    <w:rsid w:val="003333AF"/>
    <w:rsid w:val="003348B5"/>
    <w:rsid w:val="00335DE6"/>
    <w:rsid w:val="003411FF"/>
    <w:rsid w:val="00342477"/>
    <w:rsid w:val="00343E54"/>
    <w:rsid w:val="00344D91"/>
    <w:rsid w:val="00345D7B"/>
    <w:rsid w:val="00350EFF"/>
    <w:rsid w:val="00353AE0"/>
    <w:rsid w:val="003564AF"/>
    <w:rsid w:val="00356A92"/>
    <w:rsid w:val="00357296"/>
    <w:rsid w:val="003630F2"/>
    <w:rsid w:val="003635D3"/>
    <w:rsid w:val="00365D0A"/>
    <w:rsid w:val="00366433"/>
    <w:rsid w:val="0037057F"/>
    <w:rsid w:val="00373786"/>
    <w:rsid w:val="00373FCD"/>
    <w:rsid w:val="003758B1"/>
    <w:rsid w:val="00381BC0"/>
    <w:rsid w:val="00382F4F"/>
    <w:rsid w:val="00384F78"/>
    <w:rsid w:val="0039064D"/>
    <w:rsid w:val="003908FA"/>
    <w:rsid w:val="0039324D"/>
    <w:rsid w:val="00394C27"/>
    <w:rsid w:val="00395175"/>
    <w:rsid w:val="003962B1"/>
    <w:rsid w:val="003A12DC"/>
    <w:rsid w:val="003A2DE3"/>
    <w:rsid w:val="003A61DE"/>
    <w:rsid w:val="003B2E3D"/>
    <w:rsid w:val="003B4A6B"/>
    <w:rsid w:val="003B602F"/>
    <w:rsid w:val="003C1982"/>
    <w:rsid w:val="003C614B"/>
    <w:rsid w:val="003C6C96"/>
    <w:rsid w:val="003C7F8A"/>
    <w:rsid w:val="003D0725"/>
    <w:rsid w:val="003D1D1A"/>
    <w:rsid w:val="003D4186"/>
    <w:rsid w:val="003D76B8"/>
    <w:rsid w:val="003D7851"/>
    <w:rsid w:val="003D7CE7"/>
    <w:rsid w:val="003E29F3"/>
    <w:rsid w:val="003E2F24"/>
    <w:rsid w:val="003E6817"/>
    <w:rsid w:val="003E7B3A"/>
    <w:rsid w:val="003F0940"/>
    <w:rsid w:val="003F10C8"/>
    <w:rsid w:val="003F2B52"/>
    <w:rsid w:val="003F3961"/>
    <w:rsid w:val="003F3A03"/>
    <w:rsid w:val="0040287B"/>
    <w:rsid w:val="0040661C"/>
    <w:rsid w:val="004073B3"/>
    <w:rsid w:val="00410006"/>
    <w:rsid w:val="004140D9"/>
    <w:rsid w:val="00414CEC"/>
    <w:rsid w:val="00415A60"/>
    <w:rsid w:val="00415F24"/>
    <w:rsid w:val="004211CC"/>
    <w:rsid w:val="004244EF"/>
    <w:rsid w:val="00424809"/>
    <w:rsid w:val="00424A0C"/>
    <w:rsid w:val="0043080F"/>
    <w:rsid w:val="00431F76"/>
    <w:rsid w:val="00432A1F"/>
    <w:rsid w:val="004336EF"/>
    <w:rsid w:val="00433F6F"/>
    <w:rsid w:val="0043488A"/>
    <w:rsid w:val="00440DF2"/>
    <w:rsid w:val="00440F19"/>
    <w:rsid w:val="00444133"/>
    <w:rsid w:val="004506BE"/>
    <w:rsid w:val="0045153E"/>
    <w:rsid w:val="004533D1"/>
    <w:rsid w:val="00455B73"/>
    <w:rsid w:val="00457596"/>
    <w:rsid w:val="00462366"/>
    <w:rsid w:val="004629D5"/>
    <w:rsid w:val="00470F61"/>
    <w:rsid w:val="00471691"/>
    <w:rsid w:val="004719CF"/>
    <w:rsid w:val="0047340A"/>
    <w:rsid w:val="00473804"/>
    <w:rsid w:val="00485A15"/>
    <w:rsid w:val="00486B60"/>
    <w:rsid w:val="00491337"/>
    <w:rsid w:val="0049223A"/>
    <w:rsid w:val="00492496"/>
    <w:rsid w:val="00493BA3"/>
    <w:rsid w:val="00494271"/>
    <w:rsid w:val="004942F5"/>
    <w:rsid w:val="0049694C"/>
    <w:rsid w:val="004A75BE"/>
    <w:rsid w:val="004B3148"/>
    <w:rsid w:val="004B4CFF"/>
    <w:rsid w:val="004B54E9"/>
    <w:rsid w:val="004B565E"/>
    <w:rsid w:val="004B6A92"/>
    <w:rsid w:val="004C13E9"/>
    <w:rsid w:val="004C33AE"/>
    <w:rsid w:val="004C42F0"/>
    <w:rsid w:val="004C43A4"/>
    <w:rsid w:val="004C76CE"/>
    <w:rsid w:val="004D20EE"/>
    <w:rsid w:val="004D2666"/>
    <w:rsid w:val="004D3594"/>
    <w:rsid w:val="004D6D25"/>
    <w:rsid w:val="004D7489"/>
    <w:rsid w:val="004D7840"/>
    <w:rsid w:val="004E04F7"/>
    <w:rsid w:val="004E10F5"/>
    <w:rsid w:val="004E1F1C"/>
    <w:rsid w:val="004E3251"/>
    <w:rsid w:val="004E3AF1"/>
    <w:rsid w:val="004E6544"/>
    <w:rsid w:val="004E7802"/>
    <w:rsid w:val="004F009B"/>
    <w:rsid w:val="004F207A"/>
    <w:rsid w:val="005027B4"/>
    <w:rsid w:val="00504773"/>
    <w:rsid w:val="005068BC"/>
    <w:rsid w:val="00507161"/>
    <w:rsid w:val="00516D73"/>
    <w:rsid w:val="0052293F"/>
    <w:rsid w:val="00522F6B"/>
    <w:rsid w:val="00523110"/>
    <w:rsid w:val="0052491C"/>
    <w:rsid w:val="00526766"/>
    <w:rsid w:val="005268E0"/>
    <w:rsid w:val="00527DB2"/>
    <w:rsid w:val="005313CD"/>
    <w:rsid w:val="00533650"/>
    <w:rsid w:val="00533F72"/>
    <w:rsid w:val="0053661C"/>
    <w:rsid w:val="00536A57"/>
    <w:rsid w:val="00537979"/>
    <w:rsid w:val="00540FBE"/>
    <w:rsid w:val="00541033"/>
    <w:rsid w:val="0054203A"/>
    <w:rsid w:val="005422E3"/>
    <w:rsid w:val="00542A0E"/>
    <w:rsid w:val="005444C1"/>
    <w:rsid w:val="0054615B"/>
    <w:rsid w:val="005472A5"/>
    <w:rsid w:val="005500FB"/>
    <w:rsid w:val="00550C78"/>
    <w:rsid w:val="00551DFD"/>
    <w:rsid w:val="00552952"/>
    <w:rsid w:val="00552B5F"/>
    <w:rsid w:val="00556A44"/>
    <w:rsid w:val="00557E06"/>
    <w:rsid w:val="00560A87"/>
    <w:rsid w:val="00560D94"/>
    <w:rsid w:val="0056541D"/>
    <w:rsid w:val="005654AC"/>
    <w:rsid w:val="005670C9"/>
    <w:rsid w:val="00567462"/>
    <w:rsid w:val="00567566"/>
    <w:rsid w:val="00567D9E"/>
    <w:rsid w:val="00570EF9"/>
    <w:rsid w:val="00571364"/>
    <w:rsid w:val="00575D97"/>
    <w:rsid w:val="005779AE"/>
    <w:rsid w:val="00580587"/>
    <w:rsid w:val="005816D1"/>
    <w:rsid w:val="005822A8"/>
    <w:rsid w:val="00582E12"/>
    <w:rsid w:val="005855BE"/>
    <w:rsid w:val="00586C9A"/>
    <w:rsid w:val="0059503F"/>
    <w:rsid w:val="0059545D"/>
    <w:rsid w:val="005979DC"/>
    <w:rsid w:val="005A2E6F"/>
    <w:rsid w:val="005A4D3F"/>
    <w:rsid w:val="005A605C"/>
    <w:rsid w:val="005A6D6C"/>
    <w:rsid w:val="005A6ED8"/>
    <w:rsid w:val="005B2A61"/>
    <w:rsid w:val="005B3CB6"/>
    <w:rsid w:val="005B5439"/>
    <w:rsid w:val="005B78D2"/>
    <w:rsid w:val="005C028E"/>
    <w:rsid w:val="005C2D90"/>
    <w:rsid w:val="005C5DA2"/>
    <w:rsid w:val="005C5DC2"/>
    <w:rsid w:val="005D191C"/>
    <w:rsid w:val="005D6837"/>
    <w:rsid w:val="005D6C4C"/>
    <w:rsid w:val="005E14D2"/>
    <w:rsid w:val="005E2835"/>
    <w:rsid w:val="005E2D1E"/>
    <w:rsid w:val="005E3B88"/>
    <w:rsid w:val="005E4997"/>
    <w:rsid w:val="005E61F9"/>
    <w:rsid w:val="005E7CE3"/>
    <w:rsid w:val="005F0430"/>
    <w:rsid w:val="005F08EC"/>
    <w:rsid w:val="005F3169"/>
    <w:rsid w:val="005F3BA5"/>
    <w:rsid w:val="005F589F"/>
    <w:rsid w:val="006007A2"/>
    <w:rsid w:val="0060301F"/>
    <w:rsid w:val="006116F4"/>
    <w:rsid w:val="00614965"/>
    <w:rsid w:val="00614ADC"/>
    <w:rsid w:val="00617EEA"/>
    <w:rsid w:val="00622A95"/>
    <w:rsid w:val="00623ABC"/>
    <w:rsid w:val="0062477F"/>
    <w:rsid w:val="00626F2D"/>
    <w:rsid w:val="00627316"/>
    <w:rsid w:val="00627A06"/>
    <w:rsid w:val="006316CF"/>
    <w:rsid w:val="006320C7"/>
    <w:rsid w:val="00640DE1"/>
    <w:rsid w:val="0064157C"/>
    <w:rsid w:val="00642566"/>
    <w:rsid w:val="006433EC"/>
    <w:rsid w:val="0064473F"/>
    <w:rsid w:val="00650116"/>
    <w:rsid w:val="00653904"/>
    <w:rsid w:val="00656049"/>
    <w:rsid w:val="0065606C"/>
    <w:rsid w:val="00657714"/>
    <w:rsid w:val="00662179"/>
    <w:rsid w:val="00664E7A"/>
    <w:rsid w:val="006652D2"/>
    <w:rsid w:val="00666135"/>
    <w:rsid w:val="006679B5"/>
    <w:rsid w:val="00667ED8"/>
    <w:rsid w:val="00670A1B"/>
    <w:rsid w:val="00671DB1"/>
    <w:rsid w:val="00672440"/>
    <w:rsid w:val="006728B5"/>
    <w:rsid w:val="0067300B"/>
    <w:rsid w:val="006732BB"/>
    <w:rsid w:val="00674B33"/>
    <w:rsid w:val="0067564A"/>
    <w:rsid w:val="00675E0A"/>
    <w:rsid w:val="006865EA"/>
    <w:rsid w:val="0069046D"/>
    <w:rsid w:val="00694205"/>
    <w:rsid w:val="00696D0B"/>
    <w:rsid w:val="006A20D1"/>
    <w:rsid w:val="006A55C3"/>
    <w:rsid w:val="006A7E2E"/>
    <w:rsid w:val="006B06A3"/>
    <w:rsid w:val="006B08D7"/>
    <w:rsid w:val="006B25FE"/>
    <w:rsid w:val="006B2F1C"/>
    <w:rsid w:val="006B428F"/>
    <w:rsid w:val="006B5B2D"/>
    <w:rsid w:val="006B5E23"/>
    <w:rsid w:val="006B6DE4"/>
    <w:rsid w:val="006C1C90"/>
    <w:rsid w:val="006C425B"/>
    <w:rsid w:val="006C4D85"/>
    <w:rsid w:val="006C5037"/>
    <w:rsid w:val="006C59BD"/>
    <w:rsid w:val="006C6A36"/>
    <w:rsid w:val="006C7EDF"/>
    <w:rsid w:val="006D0081"/>
    <w:rsid w:val="006D0624"/>
    <w:rsid w:val="006D2E8E"/>
    <w:rsid w:val="006D7649"/>
    <w:rsid w:val="006E3EA5"/>
    <w:rsid w:val="006E6B2E"/>
    <w:rsid w:val="006E7F9A"/>
    <w:rsid w:val="006F1A0B"/>
    <w:rsid w:val="006F39D6"/>
    <w:rsid w:val="006F4FF6"/>
    <w:rsid w:val="00701DD2"/>
    <w:rsid w:val="00703C57"/>
    <w:rsid w:val="0070452E"/>
    <w:rsid w:val="00705C49"/>
    <w:rsid w:val="00710304"/>
    <w:rsid w:val="007109BB"/>
    <w:rsid w:val="00710A14"/>
    <w:rsid w:val="00710C8D"/>
    <w:rsid w:val="00710DF6"/>
    <w:rsid w:val="00711502"/>
    <w:rsid w:val="0071327A"/>
    <w:rsid w:val="007156A6"/>
    <w:rsid w:val="00722B1B"/>
    <w:rsid w:val="007267EC"/>
    <w:rsid w:val="00731723"/>
    <w:rsid w:val="00732BBD"/>
    <w:rsid w:val="00733BB5"/>
    <w:rsid w:val="00734566"/>
    <w:rsid w:val="007355F3"/>
    <w:rsid w:val="007360D9"/>
    <w:rsid w:val="00740175"/>
    <w:rsid w:val="00743F53"/>
    <w:rsid w:val="0074600A"/>
    <w:rsid w:val="00752E78"/>
    <w:rsid w:val="007534BD"/>
    <w:rsid w:val="00756612"/>
    <w:rsid w:val="00756EA8"/>
    <w:rsid w:val="007571F3"/>
    <w:rsid w:val="00762126"/>
    <w:rsid w:val="00763E92"/>
    <w:rsid w:val="007646FE"/>
    <w:rsid w:val="00764A07"/>
    <w:rsid w:val="00765FF6"/>
    <w:rsid w:val="007660C4"/>
    <w:rsid w:val="007737FB"/>
    <w:rsid w:val="00774941"/>
    <w:rsid w:val="00775421"/>
    <w:rsid w:val="00776D56"/>
    <w:rsid w:val="00780475"/>
    <w:rsid w:val="007804E6"/>
    <w:rsid w:val="00780C31"/>
    <w:rsid w:val="007818C0"/>
    <w:rsid w:val="0078284E"/>
    <w:rsid w:val="00782C46"/>
    <w:rsid w:val="00784D7A"/>
    <w:rsid w:val="00786503"/>
    <w:rsid w:val="00786B2F"/>
    <w:rsid w:val="00790D3F"/>
    <w:rsid w:val="00792A72"/>
    <w:rsid w:val="00793111"/>
    <w:rsid w:val="00793726"/>
    <w:rsid w:val="007945B6"/>
    <w:rsid w:val="007A2B2D"/>
    <w:rsid w:val="007A5D7F"/>
    <w:rsid w:val="007A6A0B"/>
    <w:rsid w:val="007A7984"/>
    <w:rsid w:val="007B135F"/>
    <w:rsid w:val="007B2B55"/>
    <w:rsid w:val="007B3C14"/>
    <w:rsid w:val="007B774E"/>
    <w:rsid w:val="007C0882"/>
    <w:rsid w:val="007C1043"/>
    <w:rsid w:val="007C14DF"/>
    <w:rsid w:val="007C4161"/>
    <w:rsid w:val="007C4BE1"/>
    <w:rsid w:val="007C51EF"/>
    <w:rsid w:val="007D419F"/>
    <w:rsid w:val="007D6D69"/>
    <w:rsid w:val="007D6F29"/>
    <w:rsid w:val="007D735A"/>
    <w:rsid w:val="007E01CC"/>
    <w:rsid w:val="007F0584"/>
    <w:rsid w:val="007F11B8"/>
    <w:rsid w:val="007F3EEA"/>
    <w:rsid w:val="008023FD"/>
    <w:rsid w:val="00802845"/>
    <w:rsid w:val="00803299"/>
    <w:rsid w:val="008139F4"/>
    <w:rsid w:val="008165EA"/>
    <w:rsid w:val="00816907"/>
    <w:rsid w:val="00816CF0"/>
    <w:rsid w:val="0081790A"/>
    <w:rsid w:val="00821CF3"/>
    <w:rsid w:val="0082217E"/>
    <w:rsid w:val="00822E96"/>
    <w:rsid w:val="00825D16"/>
    <w:rsid w:val="008262C1"/>
    <w:rsid w:val="008267EE"/>
    <w:rsid w:val="00830A74"/>
    <w:rsid w:val="0083273C"/>
    <w:rsid w:val="008379B1"/>
    <w:rsid w:val="00842FF3"/>
    <w:rsid w:val="00846C3B"/>
    <w:rsid w:val="00850C34"/>
    <w:rsid w:val="00850F04"/>
    <w:rsid w:val="00851C29"/>
    <w:rsid w:val="00852756"/>
    <w:rsid w:val="0085309B"/>
    <w:rsid w:val="008543E1"/>
    <w:rsid w:val="0085482F"/>
    <w:rsid w:val="008549B6"/>
    <w:rsid w:val="0085725A"/>
    <w:rsid w:val="0086068B"/>
    <w:rsid w:val="008620B4"/>
    <w:rsid w:val="00862B0B"/>
    <w:rsid w:val="00865910"/>
    <w:rsid w:val="00870DBE"/>
    <w:rsid w:val="00873818"/>
    <w:rsid w:val="00873F7F"/>
    <w:rsid w:val="00874239"/>
    <w:rsid w:val="00874269"/>
    <w:rsid w:val="00874B09"/>
    <w:rsid w:val="00877A6D"/>
    <w:rsid w:val="00882301"/>
    <w:rsid w:val="008854AF"/>
    <w:rsid w:val="00886903"/>
    <w:rsid w:val="00890F00"/>
    <w:rsid w:val="0089283A"/>
    <w:rsid w:val="00895A94"/>
    <w:rsid w:val="00896702"/>
    <w:rsid w:val="0089696C"/>
    <w:rsid w:val="00897A46"/>
    <w:rsid w:val="008A12DA"/>
    <w:rsid w:val="008A4677"/>
    <w:rsid w:val="008A5DB2"/>
    <w:rsid w:val="008B09EE"/>
    <w:rsid w:val="008B0EAD"/>
    <w:rsid w:val="008B1A1A"/>
    <w:rsid w:val="008B1FF2"/>
    <w:rsid w:val="008B4BFE"/>
    <w:rsid w:val="008B548D"/>
    <w:rsid w:val="008B7A72"/>
    <w:rsid w:val="008B7D97"/>
    <w:rsid w:val="008C255E"/>
    <w:rsid w:val="008D1E50"/>
    <w:rsid w:val="008E0178"/>
    <w:rsid w:val="008E1F7D"/>
    <w:rsid w:val="008E6C46"/>
    <w:rsid w:val="008E7B8E"/>
    <w:rsid w:val="008F3574"/>
    <w:rsid w:val="008F4657"/>
    <w:rsid w:val="0090042E"/>
    <w:rsid w:val="00904A3E"/>
    <w:rsid w:val="009078EE"/>
    <w:rsid w:val="00907A65"/>
    <w:rsid w:val="00910DEE"/>
    <w:rsid w:val="009124C2"/>
    <w:rsid w:val="00913362"/>
    <w:rsid w:val="00914B78"/>
    <w:rsid w:val="00916593"/>
    <w:rsid w:val="00916DBA"/>
    <w:rsid w:val="009215B7"/>
    <w:rsid w:val="00922C46"/>
    <w:rsid w:val="009242EA"/>
    <w:rsid w:val="00924381"/>
    <w:rsid w:val="009268BF"/>
    <w:rsid w:val="009314BE"/>
    <w:rsid w:val="00932281"/>
    <w:rsid w:val="00933384"/>
    <w:rsid w:val="00934D2C"/>
    <w:rsid w:val="00935407"/>
    <w:rsid w:val="009402A5"/>
    <w:rsid w:val="009411A4"/>
    <w:rsid w:val="009422D4"/>
    <w:rsid w:val="009457DA"/>
    <w:rsid w:val="00945BA6"/>
    <w:rsid w:val="0095041C"/>
    <w:rsid w:val="00952B77"/>
    <w:rsid w:val="00953A46"/>
    <w:rsid w:val="0096111A"/>
    <w:rsid w:val="00974A56"/>
    <w:rsid w:val="00974CC2"/>
    <w:rsid w:val="00976D34"/>
    <w:rsid w:val="0098078B"/>
    <w:rsid w:val="00986A33"/>
    <w:rsid w:val="00991F79"/>
    <w:rsid w:val="00996906"/>
    <w:rsid w:val="00997435"/>
    <w:rsid w:val="009A550B"/>
    <w:rsid w:val="009A55C9"/>
    <w:rsid w:val="009A58AB"/>
    <w:rsid w:val="009A5B98"/>
    <w:rsid w:val="009A67AF"/>
    <w:rsid w:val="009A6C69"/>
    <w:rsid w:val="009A6CCE"/>
    <w:rsid w:val="009A7545"/>
    <w:rsid w:val="009A7798"/>
    <w:rsid w:val="009B293C"/>
    <w:rsid w:val="009B2DDF"/>
    <w:rsid w:val="009B415A"/>
    <w:rsid w:val="009B472A"/>
    <w:rsid w:val="009B6F4F"/>
    <w:rsid w:val="009C0F45"/>
    <w:rsid w:val="009C64EC"/>
    <w:rsid w:val="009D05C1"/>
    <w:rsid w:val="009D15B0"/>
    <w:rsid w:val="009E0E59"/>
    <w:rsid w:val="009E0F04"/>
    <w:rsid w:val="009E3402"/>
    <w:rsid w:val="009E3473"/>
    <w:rsid w:val="009E4101"/>
    <w:rsid w:val="009E49FB"/>
    <w:rsid w:val="009E5DAB"/>
    <w:rsid w:val="009F0978"/>
    <w:rsid w:val="009F163B"/>
    <w:rsid w:val="009F5450"/>
    <w:rsid w:val="00A01D8D"/>
    <w:rsid w:val="00A02ED9"/>
    <w:rsid w:val="00A044B5"/>
    <w:rsid w:val="00A04892"/>
    <w:rsid w:val="00A07390"/>
    <w:rsid w:val="00A0798E"/>
    <w:rsid w:val="00A13335"/>
    <w:rsid w:val="00A15BB3"/>
    <w:rsid w:val="00A24A10"/>
    <w:rsid w:val="00A253B3"/>
    <w:rsid w:val="00A26AB4"/>
    <w:rsid w:val="00A270B9"/>
    <w:rsid w:val="00A30A00"/>
    <w:rsid w:val="00A344EF"/>
    <w:rsid w:val="00A40ACE"/>
    <w:rsid w:val="00A41AB8"/>
    <w:rsid w:val="00A423C8"/>
    <w:rsid w:val="00A42B52"/>
    <w:rsid w:val="00A45DA3"/>
    <w:rsid w:val="00A47056"/>
    <w:rsid w:val="00A52BC4"/>
    <w:rsid w:val="00A5314E"/>
    <w:rsid w:val="00A653BB"/>
    <w:rsid w:val="00A65574"/>
    <w:rsid w:val="00A67011"/>
    <w:rsid w:val="00A677A4"/>
    <w:rsid w:val="00A74CBD"/>
    <w:rsid w:val="00A75E22"/>
    <w:rsid w:val="00A76206"/>
    <w:rsid w:val="00A76745"/>
    <w:rsid w:val="00A80F35"/>
    <w:rsid w:val="00A811DB"/>
    <w:rsid w:val="00A81C90"/>
    <w:rsid w:val="00A83E9B"/>
    <w:rsid w:val="00A863A7"/>
    <w:rsid w:val="00A875E0"/>
    <w:rsid w:val="00A93989"/>
    <w:rsid w:val="00A96D08"/>
    <w:rsid w:val="00AA0138"/>
    <w:rsid w:val="00AA2955"/>
    <w:rsid w:val="00AA2AD3"/>
    <w:rsid w:val="00AA489D"/>
    <w:rsid w:val="00AB3FDB"/>
    <w:rsid w:val="00AB431D"/>
    <w:rsid w:val="00AB49FC"/>
    <w:rsid w:val="00AB4F81"/>
    <w:rsid w:val="00AB7DCC"/>
    <w:rsid w:val="00AC2467"/>
    <w:rsid w:val="00AC3066"/>
    <w:rsid w:val="00AC385D"/>
    <w:rsid w:val="00AC5F56"/>
    <w:rsid w:val="00AC65C2"/>
    <w:rsid w:val="00AD76E8"/>
    <w:rsid w:val="00AF2026"/>
    <w:rsid w:val="00AF2AA7"/>
    <w:rsid w:val="00AF4E8C"/>
    <w:rsid w:val="00B01BE5"/>
    <w:rsid w:val="00B02D4F"/>
    <w:rsid w:val="00B14DDE"/>
    <w:rsid w:val="00B224F4"/>
    <w:rsid w:val="00B235ED"/>
    <w:rsid w:val="00B23854"/>
    <w:rsid w:val="00B24F71"/>
    <w:rsid w:val="00B251A2"/>
    <w:rsid w:val="00B25A6D"/>
    <w:rsid w:val="00B2605C"/>
    <w:rsid w:val="00B269B5"/>
    <w:rsid w:val="00B30435"/>
    <w:rsid w:val="00B314C5"/>
    <w:rsid w:val="00B331CF"/>
    <w:rsid w:val="00B33D84"/>
    <w:rsid w:val="00B355DA"/>
    <w:rsid w:val="00B4425C"/>
    <w:rsid w:val="00B474C7"/>
    <w:rsid w:val="00B503F9"/>
    <w:rsid w:val="00B51293"/>
    <w:rsid w:val="00B54516"/>
    <w:rsid w:val="00B57015"/>
    <w:rsid w:val="00B61D84"/>
    <w:rsid w:val="00B627D0"/>
    <w:rsid w:val="00B638BA"/>
    <w:rsid w:val="00B647EA"/>
    <w:rsid w:val="00B64C23"/>
    <w:rsid w:val="00B64E37"/>
    <w:rsid w:val="00B654C1"/>
    <w:rsid w:val="00B65636"/>
    <w:rsid w:val="00B657AC"/>
    <w:rsid w:val="00B703D9"/>
    <w:rsid w:val="00B705F1"/>
    <w:rsid w:val="00B719E8"/>
    <w:rsid w:val="00B72BF0"/>
    <w:rsid w:val="00B72E14"/>
    <w:rsid w:val="00B730A9"/>
    <w:rsid w:val="00B75B52"/>
    <w:rsid w:val="00B84645"/>
    <w:rsid w:val="00B86F53"/>
    <w:rsid w:val="00B90EF9"/>
    <w:rsid w:val="00B93E0C"/>
    <w:rsid w:val="00B940C6"/>
    <w:rsid w:val="00BA79D9"/>
    <w:rsid w:val="00BB0F16"/>
    <w:rsid w:val="00BB13D2"/>
    <w:rsid w:val="00BB2FE6"/>
    <w:rsid w:val="00BB38B7"/>
    <w:rsid w:val="00BB56BD"/>
    <w:rsid w:val="00BC1999"/>
    <w:rsid w:val="00BC285D"/>
    <w:rsid w:val="00BC4296"/>
    <w:rsid w:val="00BC44A2"/>
    <w:rsid w:val="00BC6153"/>
    <w:rsid w:val="00BC6298"/>
    <w:rsid w:val="00BC62C3"/>
    <w:rsid w:val="00BD038E"/>
    <w:rsid w:val="00BD2529"/>
    <w:rsid w:val="00BD272F"/>
    <w:rsid w:val="00BD598C"/>
    <w:rsid w:val="00BD7AEB"/>
    <w:rsid w:val="00BE0542"/>
    <w:rsid w:val="00BE12C4"/>
    <w:rsid w:val="00BE5E61"/>
    <w:rsid w:val="00BE64B5"/>
    <w:rsid w:val="00BF278F"/>
    <w:rsid w:val="00BF4EE7"/>
    <w:rsid w:val="00BF5D15"/>
    <w:rsid w:val="00BF6B43"/>
    <w:rsid w:val="00BF7208"/>
    <w:rsid w:val="00C054C7"/>
    <w:rsid w:val="00C16784"/>
    <w:rsid w:val="00C222BF"/>
    <w:rsid w:val="00C23EC6"/>
    <w:rsid w:val="00C25332"/>
    <w:rsid w:val="00C2637F"/>
    <w:rsid w:val="00C307D6"/>
    <w:rsid w:val="00C30B4B"/>
    <w:rsid w:val="00C3290A"/>
    <w:rsid w:val="00C3387C"/>
    <w:rsid w:val="00C34B0A"/>
    <w:rsid w:val="00C36EEA"/>
    <w:rsid w:val="00C371D5"/>
    <w:rsid w:val="00C40BB5"/>
    <w:rsid w:val="00C43F05"/>
    <w:rsid w:val="00C4655D"/>
    <w:rsid w:val="00C508E4"/>
    <w:rsid w:val="00C5468E"/>
    <w:rsid w:val="00C54E4F"/>
    <w:rsid w:val="00C61BE9"/>
    <w:rsid w:val="00C62834"/>
    <w:rsid w:val="00C63576"/>
    <w:rsid w:val="00C63F05"/>
    <w:rsid w:val="00C64B4D"/>
    <w:rsid w:val="00C67B17"/>
    <w:rsid w:val="00C72476"/>
    <w:rsid w:val="00C74245"/>
    <w:rsid w:val="00C746FA"/>
    <w:rsid w:val="00C749FE"/>
    <w:rsid w:val="00C84339"/>
    <w:rsid w:val="00C846DB"/>
    <w:rsid w:val="00C85D82"/>
    <w:rsid w:val="00C87130"/>
    <w:rsid w:val="00C953FB"/>
    <w:rsid w:val="00C9581C"/>
    <w:rsid w:val="00CA075F"/>
    <w:rsid w:val="00CA08D7"/>
    <w:rsid w:val="00CA0E93"/>
    <w:rsid w:val="00CA2544"/>
    <w:rsid w:val="00CA2B37"/>
    <w:rsid w:val="00CA3008"/>
    <w:rsid w:val="00CB0F42"/>
    <w:rsid w:val="00CB2CD8"/>
    <w:rsid w:val="00CB2E7E"/>
    <w:rsid w:val="00CB5A04"/>
    <w:rsid w:val="00CC1E17"/>
    <w:rsid w:val="00CC4686"/>
    <w:rsid w:val="00CC71B4"/>
    <w:rsid w:val="00CD1620"/>
    <w:rsid w:val="00CD4BBA"/>
    <w:rsid w:val="00CD6909"/>
    <w:rsid w:val="00CE06E3"/>
    <w:rsid w:val="00CE3B71"/>
    <w:rsid w:val="00CE4379"/>
    <w:rsid w:val="00CE4FC8"/>
    <w:rsid w:val="00CE6A40"/>
    <w:rsid w:val="00CE6C5B"/>
    <w:rsid w:val="00CF113C"/>
    <w:rsid w:val="00CF1B4D"/>
    <w:rsid w:val="00CF52F4"/>
    <w:rsid w:val="00CF5F3A"/>
    <w:rsid w:val="00D00B95"/>
    <w:rsid w:val="00D03E61"/>
    <w:rsid w:val="00D0472A"/>
    <w:rsid w:val="00D05F1A"/>
    <w:rsid w:val="00D068C3"/>
    <w:rsid w:val="00D0787F"/>
    <w:rsid w:val="00D13563"/>
    <w:rsid w:val="00D13C3D"/>
    <w:rsid w:val="00D162E1"/>
    <w:rsid w:val="00D22C1E"/>
    <w:rsid w:val="00D302AC"/>
    <w:rsid w:val="00D312BA"/>
    <w:rsid w:val="00D31746"/>
    <w:rsid w:val="00D3306D"/>
    <w:rsid w:val="00D346A9"/>
    <w:rsid w:val="00D3690F"/>
    <w:rsid w:val="00D40381"/>
    <w:rsid w:val="00D411E6"/>
    <w:rsid w:val="00D41F03"/>
    <w:rsid w:val="00D44153"/>
    <w:rsid w:val="00D443FF"/>
    <w:rsid w:val="00D5115D"/>
    <w:rsid w:val="00D514A5"/>
    <w:rsid w:val="00D52BD5"/>
    <w:rsid w:val="00D57C08"/>
    <w:rsid w:val="00D57F45"/>
    <w:rsid w:val="00D6090F"/>
    <w:rsid w:val="00D70462"/>
    <w:rsid w:val="00D70857"/>
    <w:rsid w:val="00D727F0"/>
    <w:rsid w:val="00D75C3F"/>
    <w:rsid w:val="00D76320"/>
    <w:rsid w:val="00D766F7"/>
    <w:rsid w:val="00D8279D"/>
    <w:rsid w:val="00D82E7A"/>
    <w:rsid w:val="00D866A6"/>
    <w:rsid w:val="00D8741B"/>
    <w:rsid w:val="00D94305"/>
    <w:rsid w:val="00DA16AE"/>
    <w:rsid w:val="00DA6308"/>
    <w:rsid w:val="00DA6EC7"/>
    <w:rsid w:val="00DB03AF"/>
    <w:rsid w:val="00DB3743"/>
    <w:rsid w:val="00DC0A9A"/>
    <w:rsid w:val="00DC1EB4"/>
    <w:rsid w:val="00DC1FE5"/>
    <w:rsid w:val="00DC4FAF"/>
    <w:rsid w:val="00DC5A17"/>
    <w:rsid w:val="00DC639E"/>
    <w:rsid w:val="00DC7D1C"/>
    <w:rsid w:val="00DD0A6A"/>
    <w:rsid w:val="00DD4CDB"/>
    <w:rsid w:val="00DD6A35"/>
    <w:rsid w:val="00DD7C5E"/>
    <w:rsid w:val="00DE264A"/>
    <w:rsid w:val="00DE4F38"/>
    <w:rsid w:val="00DE68D4"/>
    <w:rsid w:val="00DF0AA5"/>
    <w:rsid w:val="00DF5D9B"/>
    <w:rsid w:val="00DF64A7"/>
    <w:rsid w:val="00E004E5"/>
    <w:rsid w:val="00E00C93"/>
    <w:rsid w:val="00E02EBD"/>
    <w:rsid w:val="00E0415A"/>
    <w:rsid w:val="00E1075D"/>
    <w:rsid w:val="00E1571C"/>
    <w:rsid w:val="00E15924"/>
    <w:rsid w:val="00E17B79"/>
    <w:rsid w:val="00E212F8"/>
    <w:rsid w:val="00E22EA6"/>
    <w:rsid w:val="00E23AB4"/>
    <w:rsid w:val="00E3194B"/>
    <w:rsid w:val="00E32DC0"/>
    <w:rsid w:val="00E33C52"/>
    <w:rsid w:val="00E33FB8"/>
    <w:rsid w:val="00E34401"/>
    <w:rsid w:val="00E35136"/>
    <w:rsid w:val="00E37C9D"/>
    <w:rsid w:val="00E37F3C"/>
    <w:rsid w:val="00E40A31"/>
    <w:rsid w:val="00E46646"/>
    <w:rsid w:val="00E474CD"/>
    <w:rsid w:val="00E47FCB"/>
    <w:rsid w:val="00E50E43"/>
    <w:rsid w:val="00E525E5"/>
    <w:rsid w:val="00E542B8"/>
    <w:rsid w:val="00E62ECF"/>
    <w:rsid w:val="00E632A3"/>
    <w:rsid w:val="00E66266"/>
    <w:rsid w:val="00E66C93"/>
    <w:rsid w:val="00E67EDB"/>
    <w:rsid w:val="00E71083"/>
    <w:rsid w:val="00E71DB2"/>
    <w:rsid w:val="00E750F1"/>
    <w:rsid w:val="00E80852"/>
    <w:rsid w:val="00E822A7"/>
    <w:rsid w:val="00E83CCB"/>
    <w:rsid w:val="00E91C21"/>
    <w:rsid w:val="00E91C6E"/>
    <w:rsid w:val="00E928CB"/>
    <w:rsid w:val="00E93248"/>
    <w:rsid w:val="00E945FE"/>
    <w:rsid w:val="00E95276"/>
    <w:rsid w:val="00EA1325"/>
    <w:rsid w:val="00EA1C75"/>
    <w:rsid w:val="00EA35D2"/>
    <w:rsid w:val="00EA37AF"/>
    <w:rsid w:val="00EA3BC2"/>
    <w:rsid w:val="00EA4000"/>
    <w:rsid w:val="00EA4F59"/>
    <w:rsid w:val="00EB0325"/>
    <w:rsid w:val="00EB03F0"/>
    <w:rsid w:val="00EB1330"/>
    <w:rsid w:val="00EB2097"/>
    <w:rsid w:val="00EB6734"/>
    <w:rsid w:val="00EB687E"/>
    <w:rsid w:val="00EC7F75"/>
    <w:rsid w:val="00ED27AA"/>
    <w:rsid w:val="00ED4CA9"/>
    <w:rsid w:val="00EE2D6F"/>
    <w:rsid w:val="00EE425E"/>
    <w:rsid w:val="00EF465C"/>
    <w:rsid w:val="00EF5435"/>
    <w:rsid w:val="00F002E1"/>
    <w:rsid w:val="00F00B5C"/>
    <w:rsid w:val="00F03828"/>
    <w:rsid w:val="00F040FD"/>
    <w:rsid w:val="00F04B76"/>
    <w:rsid w:val="00F06716"/>
    <w:rsid w:val="00F0728E"/>
    <w:rsid w:val="00F100F6"/>
    <w:rsid w:val="00F1025B"/>
    <w:rsid w:val="00F104E1"/>
    <w:rsid w:val="00F11BD4"/>
    <w:rsid w:val="00F12194"/>
    <w:rsid w:val="00F202CE"/>
    <w:rsid w:val="00F24689"/>
    <w:rsid w:val="00F25976"/>
    <w:rsid w:val="00F303F9"/>
    <w:rsid w:val="00F31E96"/>
    <w:rsid w:val="00F371A1"/>
    <w:rsid w:val="00F37A07"/>
    <w:rsid w:val="00F45171"/>
    <w:rsid w:val="00F45FF5"/>
    <w:rsid w:val="00F476B3"/>
    <w:rsid w:val="00F47BE3"/>
    <w:rsid w:val="00F548A8"/>
    <w:rsid w:val="00F5495E"/>
    <w:rsid w:val="00F6039B"/>
    <w:rsid w:val="00F6683B"/>
    <w:rsid w:val="00F703C2"/>
    <w:rsid w:val="00F76D5D"/>
    <w:rsid w:val="00F77164"/>
    <w:rsid w:val="00F775FB"/>
    <w:rsid w:val="00F80652"/>
    <w:rsid w:val="00F8334F"/>
    <w:rsid w:val="00F8531C"/>
    <w:rsid w:val="00F86FA0"/>
    <w:rsid w:val="00F87306"/>
    <w:rsid w:val="00F87C29"/>
    <w:rsid w:val="00F90CDF"/>
    <w:rsid w:val="00F9117D"/>
    <w:rsid w:val="00F96994"/>
    <w:rsid w:val="00F96A08"/>
    <w:rsid w:val="00FA289F"/>
    <w:rsid w:val="00FA3C88"/>
    <w:rsid w:val="00FA410E"/>
    <w:rsid w:val="00FA5149"/>
    <w:rsid w:val="00FB17A2"/>
    <w:rsid w:val="00FB1807"/>
    <w:rsid w:val="00FB2B02"/>
    <w:rsid w:val="00FB3EF3"/>
    <w:rsid w:val="00FB4311"/>
    <w:rsid w:val="00FB43DA"/>
    <w:rsid w:val="00FB5A3B"/>
    <w:rsid w:val="00FC1107"/>
    <w:rsid w:val="00FC148F"/>
    <w:rsid w:val="00FC19AC"/>
    <w:rsid w:val="00FC30EB"/>
    <w:rsid w:val="00FC3F17"/>
    <w:rsid w:val="00FC5034"/>
    <w:rsid w:val="00FC786E"/>
    <w:rsid w:val="00FC7A92"/>
    <w:rsid w:val="00FD347E"/>
    <w:rsid w:val="00FD559E"/>
    <w:rsid w:val="00FE03EB"/>
    <w:rsid w:val="00FE4396"/>
    <w:rsid w:val="00FE5674"/>
    <w:rsid w:val="00FF064B"/>
    <w:rsid w:val="00FF24FC"/>
    <w:rsid w:val="00FF28D2"/>
    <w:rsid w:val="00FF5F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FC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74B09"/>
    <w:rPr>
      <w:color w:val="808080"/>
    </w:rPr>
  </w:style>
  <w:style w:type="paragraph" w:customStyle="1" w:styleId="74F14D140533478F986C17CDD0EA067A">
    <w:name w:val="74F14D140533478F986C17CDD0EA067A"/>
    <w:rsid w:val="002751CE"/>
    <w:pPr>
      <w:widowControl w:val="0"/>
      <w:jc w:val="both"/>
    </w:pPr>
  </w:style>
  <w:style w:type="paragraph" w:customStyle="1" w:styleId="86719525A3C7491CAD4FD17C0DF5506C">
    <w:name w:val="86719525A3C7491CAD4FD17C0DF5506C"/>
    <w:rsid w:val="002751CE"/>
    <w:pPr>
      <w:widowControl w:val="0"/>
      <w:jc w:val="both"/>
    </w:pPr>
  </w:style>
  <w:style w:type="paragraph" w:customStyle="1" w:styleId="4204CB67D961477C982F1A88090B5BBA">
    <w:name w:val="4204CB67D961477C982F1A88090B5BBA"/>
    <w:rsid w:val="00162F35"/>
    <w:pPr>
      <w:widowControl w:val="0"/>
      <w:jc w:val="both"/>
    </w:pPr>
  </w:style>
  <w:style w:type="paragraph" w:customStyle="1" w:styleId="3A7490C5248D4C3AA86CFF7E0CAFEB11">
    <w:name w:val="3A7490C5248D4C3AA86CFF7E0CAFEB11"/>
    <w:rsid w:val="00162F35"/>
    <w:pPr>
      <w:widowControl w:val="0"/>
      <w:jc w:val="both"/>
    </w:pPr>
  </w:style>
  <w:style w:type="paragraph" w:customStyle="1" w:styleId="1A897F59E69D4ADA96713590E17C1313">
    <w:name w:val="1A897F59E69D4ADA96713590E17C1313"/>
    <w:rsid w:val="00162F35"/>
    <w:pPr>
      <w:widowControl w:val="0"/>
      <w:jc w:val="both"/>
    </w:pPr>
  </w:style>
  <w:style w:type="paragraph" w:customStyle="1" w:styleId="24C76D54191A41B2BED7E71F3E04DC82">
    <w:name w:val="24C76D54191A41B2BED7E71F3E04DC82"/>
    <w:rsid w:val="00A96D08"/>
    <w:pPr>
      <w:widowControl w:val="0"/>
      <w:jc w:val="both"/>
    </w:pPr>
  </w:style>
  <w:style w:type="paragraph" w:customStyle="1" w:styleId="811F573FD73447D3AA753C9ACF5559A0">
    <w:name w:val="811F573FD73447D3AA753C9ACF5559A0"/>
    <w:rsid w:val="009124C2"/>
    <w:pPr>
      <w:widowControl w:val="0"/>
      <w:jc w:val="both"/>
    </w:pPr>
  </w:style>
  <w:style w:type="paragraph" w:customStyle="1" w:styleId="4E23EC52B8C44C9F8BA1544B385CB0F4">
    <w:name w:val="4E23EC52B8C44C9F8BA1544B385CB0F4"/>
    <w:rsid w:val="009124C2"/>
    <w:pPr>
      <w:widowControl w:val="0"/>
      <w:jc w:val="both"/>
    </w:pPr>
  </w:style>
  <w:style w:type="paragraph" w:customStyle="1" w:styleId="8963A90B00C04116977A1A68C1034396">
    <w:name w:val="8963A90B00C04116977A1A68C1034396"/>
    <w:rsid w:val="009124C2"/>
    <w:pPr>
      <w:widowControl w:val="0"/>
      <w:jc w:val="both"/>
    </w:pPr>
  </w:style>
  <w:style w:type="paragraph" w:customStyle="1" w:styleId="64668131D0944A33931EAA070049DF54">
    <w:name w:val="64668131D0944A33931EAA070049DF54"/>
    <w:rsid w:val="009124C2"/>
    <w:pPr>
      <w:widowControl w:val="0"/>
      <w:jc w:val="both"/>
    </w:pPr>
  </w:style>
  <w:style w:type="paragraph" w:customStyle="1" w:styleId="D4960AFF173E4BBB85825767B9900FD4">
    <w:name w:val="D4960AFF173E4BBB85825767B9900FD4"/>
    <w:rsid w:val="0067300B"/>
    <w:pPr>
      <w:widowControl w:val="0"/>
      <w:jc w:val="both"/>
    </w:pPr>
  </w:style>
  <w:style w:type="paragraph" w:customStyle="1" w:styleId="E48C7C569A5149D48E20FB8DB056D360">
    <w:name w:val="E48C7C569A5149D48E20FB8DB056D360"/>
    <w:rsid w:val="0067300B"/>
    <w:pPr>
      <w:widowControl w:val="0"/>
      <w:jc w:val="both"/>
    </w:pPr>
  </w:style>
  <w:style w:type="paragraph" w:customStyle="1" w:styleId="28B93A611AA3467AA5C01CF14A71BE80">
    <w:name w:val="28B93A611AA3467AA5C01CF14A71BE80"/>
    <w:rsid w:val="0067300B"/>
    <w:pPr>
      <w:widowControl w:val="0"/>
      <w:jc w:val="both"/>
    </w:pPr>
  </w:style>
  <w:style w:type="paragraph" w:customStyle="1" w:styleId="6D9BABAA054047349F7DDA3A4BB206B1">
    <w:name w:val="6D9BABAA054047349F7DDA3A4BB206B1"/>
    <w:rsid w:val="0067300B"/>
    <w:pPr>
      <w:widowControl w:val="0"/>
      <w:jc w:val="both"/>
    </w:pPr>
  </w:style>
  <w:style w:type="paragraph" w:customStyle="1" w:styleId="20CF0114558349299A9CA6E0089D0C7F">
    <w:name w:val="20CF0114558349299A9CA6E0089D0C7F"/>
    <w:rsid w:val="0067300B"/>
    <w:pPr>
      <w:widowControl w:val="0"/>
      <w:jc w:val="both"/>
    </w:pPr>
  </w:style>
  <w:style w:type="paragraph" w:customStyle="1" w:styleId="C48C423B9D46437E91E6DBC6C598AC54">
    <w:name w:val="C48C423B9D46437E91E6DBC6C598AC54"/>
    <w:rsid w:val="00F87306"/>
    <w:pPr>
      <w:widowControl w:val="0"/>
      <w:jc w:val="both"/>
    </w:pPr>
  </w:style>
  <w:style w:type="paragraph" w:customStyle="1" w:styleId="87E530B6DE124F9C9B92823533C14D49">
    <w:name w:val="87E530B6DE124F9C9B92823533C14D49"/>
    <w:rsid w:val="00F87306"/>
    <w:pPr>
      <w:widowControl w:val="0"/>
      <w:jc w:val="both"/>
    </w:pPr>
  </w:style>
  <w:style w:type="paragraph" w:customStyle="1" w:styleId="32373D616AAD4254879AE3C76DA9CFA9">
    <w:name w:val="32373D616AAD4254879AE3C76DA9CFA9"/>
    <w:rsid w:val="002B77C0"/>
    <w:pPr>
      <w:widowControl w:val="0"/>
      <w:jc w:val="both"/>
    </w:pPr>
  </w:style>
  <w:style w:type="paragraph" w:customStyle="1" w:styleId="DC91DBB6E6874A77ACD84DDF8E5C2285">
    <w:name w:val="DC91DBB6E6874A77ACD84DDF8E5C2285"/>
    <w:rsid w:val="002B77C0"/>
    <w:pPr>
      <w:widowControl w:val="0"/>
      <w:jc w:val="both"/>
    </w:pPr>
  </w:style>
  <w:style w:type="paragraph" w:customStyle="1" w:styleId="2157143FBAF14A6DA4B3E8A125061D13">
    <w:name w:val="2157143FBAF14A6DA4B3E8A125061D13"/>
    <w:rsid w:val="002B77C0"/>
    <w:pPr>
      <w:widowControl w:val="0"/>
      <w:jc w:val="both"/>
    </w:pPr>
  </w:style>
  <w:style w:type="paragraph" w:customStyle="1" w:styleId="69DAA5AD9C364626B7CA8467DB719F40">
    <w:name w:val="69DAA5AD9C364626B7CA8467DB719F40"/>
    <w:rsid w:val="002B77C0"/>
    <w:pPr>
      <w:widowControl w:val="0"/>
      <w:jc w:val="both"/>
    </w:pPr>
  </w:style>
  <w:style w:type="paragraph" w:customStyle="1" w:styleId="580298DCBEED4EC58711F78E7B14A54D">
    <w:name w:val="580298DCBEED4EC58711F78E7B14A54D"/>
    <w:rsid w:val="002B77C0"/>
    <w:pPr>
      <w:widowControl w:val="0"/>
      <w:jc w:val="both"/>
    </w:pPr>
  </w:style>
  <w:style w:type="paragraph" w:customStyle="1" w:styleId="48887DAC681B4E329013ABB798258BD2">
    <w:name w:val="48887DAC681B4E329013ABB798258BD2"/>
    <w:rsid w:val="00567566"/>
    <w:pPr>
      <w:widowControl w:val="0"/>
      <w:jc w:val="both"/>
    </w:pPr>
  </w:style>
  <w:style w:type="paragraph" w:customStyle="1" w:styleId="5FE25F45A6984B928083BB5EBFD1491B">
    <w:name w:val="5FE25F45A6984B928083BB5EBFD1491B"/>
    <w:rsid w:val="00952B77"/>
    <w:pPr>
      <w:widowControl w:val="0"/>
      <w:jc w:val="both"/>
    </w:pPr>
  </w:style>
  <w:style w:type="paragraph" w:customStyle="1" w:styleId="2B34B1767780476F9DF541478CC8B243">
    <w:name w:val="2B34B1767780476F9DF541478CC8B243"/>
    <w:rsid w:val="0054203A"/>
    <w:pPr>
      <w:widowControl w:val="0"/>
      <w:jc w:val="both"/>
    </w:pPr>
  </w:style>
  <w:style w:type="paragraph" w:customStyle="1" w:styleId="CC1CAF900072420B9CE2A5FA695617EC">
    <w:name w:val="CC1CAF900072420B9CE2A5FA695617EC"/>
    <w:rsid w:val="0054203A"/>
    <w:pPr>
      <w:widowControl w:val="0"/>
      <w:jc w:val="both"/>
    </w:pPr>
  </w:style>
  <w:style w:type="paragraph" w:customStyle="1" w:styleId="8121A5EB26C24941B8D6EC741DF2D446">
    <w:name w:val="8121A5EB26C24941B8D6EC741DF2D446"/>
    <w:rsid w:val="0054203A"/>
    <w:pPr>
      <w:widowControl w:val="0"/>
      <w:jc w:val="both"/>
    </w:pPr>
  </w:style>
  <w:style w:type="paragraph" w:customStyle="1" w:styleId="480CD04451DE48C895E627ECBCC566C5">
    <w:name w:val="480CD04451DE48C895E627ECBCC566C5"/>
    <w:rsid w:val="0005417C"/>
    <w:pPr>
      <w:widowControl w:val="0"/>
      <w:jc w:val="both"/>
    </w:pPr>
  </w:style>
  <w:style w:type="paragraph" w:customStyle="1" w:styleId="E2DA508A052A48309FB342DF1E09BDFA">
    <w:name w:val="E2DA508A052A48309FB342DF1E09BDFA"/>
    <w:rsid w:val="0005417C"/>
    <w:pPr>
      <w:widowControl w:val="0"/>
      <w:jc w:val="both"/>
    </w:pPr>
  </w:style>
  <w:style w:type="paragraph" w:customStyle="1" w:styleId="B06C9B3048FE4B429BCD4E1419A3D100">
    <w:name w:val="B06C9B3048FE4B429BCD4E1419A3D100"/>
    <w:rsid w:val="0005417C"/>
    <w:pPr>
      <w:widowControl w:val="0"/>
      <w:jc w:val="both"/>
    </w:pPr>
  </w:style>
  <w:style w:type="paragraph" w:customStyle="1" w:styleId="2C95BB8FDC634BC48E664EE9003C63C8">
    <w:name w:val="2C95BB8FDC634BC48E664EE9003C63C8"/>
    <w:rsid w:val="0005417C"/>
    <w:pPr>
      <w:widowControl w:val="0"/>
      <w:jc w:val="both"/>
    </w:pPr>
  </w:style>
  <w:style w:type="paragraph" w:customStyle="1" w:styleId="7C4A9560A0314C1A80E93E51A4297587">
    <w:name w:val="7C4A9560A0314C1A80E93E51A4297587"/>
    <w:rsid w:val="0005417C"/>
    <w:pPr>
      <w:widowControl w:val="0"/>
      <w:jc w:val="both"/>
    </w:pPr>
  </w:style>
  <w:style w:type="paragraph" w:customStyle="1" w:styleId="D7D393713E2F41BFB106989595CD7FDB">
    <w:name w:val="D7D393713E2F41BFB106989595CD7FDB"/>
    <w:rsid w:val="0005417C"/>
    <w:pPr>
      <w:widowControl w:val="0"/>
      <w:jc w:val="both"/>
    </w:pPr>
  </w:style>
  <w:style w:type="paragraph" w:customStyle="1" w:styleId="FF09C63F538646BFAF2D20F015684DA8">
    <w:name w:val="FF09C63F538646BFAF2D20F015684DA8"/>
    <w:rsid w:val="0005417C"/>
    <w:pPr>
      <w:widowControl w:val="0"/>
      <w:jc w:val="both"/>
    </w:pPr>
  </w:style>
  <w:style w:type="paragraph" w:customStyle="1" w:styleId="BD58DBB536094615828F8E5E2D27FF76">
    <w:name w:val="BD58DBB536094615828F8E5E2D27FF76"/>
    <w:rsid w:val="0005417C"/>
    <w:pPr>
      <w:widowControl w:val="0"/>
      <w:jc w:val="both"/>
    </w:pPr>
  </w:style>
  <w:style w:type="paragraph" w:customStyle="1" w:styleId="70EF04FDC3964CCE9CA476EBE99AD613">
    <w:name w:val="70EF04FDC3964CCE9CA476EBE99AD613"/>
    <w:rsid w:val="0005417C"/>
    <w:pPr>
      <w:widowControl w:val="0"/>
      <w:jc w:val="both"/>
    </w:pPr>
  </w:style>
  <w:style w:type="paragraph" w:customStyle="1" w:styleId="CB4F3899196B4CD8B3407D3AE6CE1529">
    <w:name w:val="CB4F3899196B4CD8B3407D3AE6CE1529"/>
    <w:rsid w:val="0005417C"/>
    <w:pPr>
      <w:widowControl w:val="0"/>
      <w:jc w:val="both"/>
    </w:pPr>
  </w:style>
  <w:style w:type="paragraph" w:customStyle="1" w:styleId="26C44110402F4DC9A504E2535B116093">
    <w:name w:val="26C44110402F4DC9A504E2535B116093"/>
    <w:rsid w:val="0005417C"/>
    <w:pPr>
      <w:widowControl w:val="0"/>
      <w:jc w:val="both"/>
    </w:pPr>
  </w:style>
  <w:style w:type="paragraph" w:customStyle="1" w:styleId="405C99450A7A4DF0B0501CF890BC97CF">
    <w:name w:val="405C99450A7A4DF0B0501CF890BC97CF"/>
    <w:rsid w:val="0005417C"/>
    <w:pPr>
      <w:widowControl w:val="0"/>
      <w:jc w:val="both"/>
    </w:pPr>
  </w:style>
  <w:style w:type="paragraph" w:customStyle="1" w:styleId="059C0AF7A6CD463AA673D931232816AF">
    <w:name w:val="059C0AF7A6CD463AA673D931232816AF"/>
    <w:rsid w:val="0005417C"/>
    <w:pPr>
      <w:widowControl w:val="0"/>
      <w:jc w:val="both"/>
    </w:pPr>
  </w:style>
  <w:style w:type="paragraph" w:customStyle="1" w:styleId="9EAA8BA301134C24BB4D3104796E7C6A">
    <w:name w:val="9EAA8BA301134C24BB4D3104796E7C6A"/>
    <w:rsid w:val="0005417C"/>
    <w:pPr>
      <w:widowControl w:val="0"/>
      <w:jc w:val="both"/>
    </w:pPr>
  </w:style>
  <w:style w:type="paragraph" w:customStyle="1" w:styleId="858AE59CFDFD45A3B49C9273DC814AB0">
    <w:name w:val="858AE59CFDFD45A3B49C9273DC814AB0"/>
    <w:rsid w:val="0005417C"/>
    <w:pPr>
      <w:widowControl w:val="0"/>
      <w:jc w:val="both"/>
    </w:pPr>
  </w:style>
  <w:style w:type="paragraph" w:customStyle="1" w:styleId="35D0E77951C24D1E9C924C60D05C289E">
    <w:name w:val="35D0E77951C24D1E9C924C60D05C289E"/>
    <w:rsid w:val="0005417C"/>
    <w:pPr>
      <w:widowControl w:val="0"/>
      <w:jc w:val="both"/>
    </w:pPr>
  </w:style>
  <w:style w:type="paragraph" w:customStyle="1" w:styleId="FF4DA7E8A0894412A6B7E235DA3FF63E">
    <w:name w:val="FF4DA7E8A0894412A6B7E235DA3FF63E"/>
    <w:rsid w:val="0005417C"/>
    <w:pPr>
      <w:widowControl w:val="0"/>
      <w:jc w:val="both"/>
    </w:pPr>
  </w:style>
  <w:style w:type="paragraph" w:customStyle="1" w:styleId="09946CBB136E4BF8852947BF84EA40EF">
    <w:name w:val="09946CBB136E4BF8852947BF84EA40EF"/>
    <w:rsid w:val="0005417C"/>
    <w:pPr>
      <w:widowControl w:val="0"/>
      <w:jc w:val="both"/>
    </w:pPr>
  </w:style>
  <w:style w:type="paragraph" w:customStyle="1" w:styleId="87050FA869B64D20B4839923D819D1BF">
    <w:name w:val="87050FA869B64D20B4839923D819D1BF"/>
    <w:rsid w:val="0005417C"/>
    <w:pPr>
      <w:widowControl w:val="0"/>
      <w:jc w:val="both"/>
    </w:pPr>
  </w:style>
  <w:style w:type="paragraph" w:customStyle="1" w:styleId="D323848CCC94438FA61293C31C4D6665">
    <w:name w:val="D323848CCC94438FA61293C31C4D6665"/>
    <w:rsid w:val="0005417C"/>
    <w:pPr>
      <w:widowControl w:val="0"/>
      <w:jc w:val="both"/>
    </w:pPr>
  </w:style>
  <w:style w:type="paragraph" w:customStyle="1" w:styleId="588889E4835947EF9E83B45D9FE03AE7">
    <w:name w:val="588889E4835947EF9E83B45D9FE03AE7"/>
    <w:rsid w:val="005855BE"/>
    <w:pPr>
      <w:widowControl w:val="0"/>
      <w:jc w:val="both"/>
    </w:pPr>
  </w:style>
  <w:style w:type="paragraph" w:customStyle="1" w:styleId="2232E5868B8E4D3896BD3715567D5362">
    <w:name w:val="2232E5868B8E4D3896BD3715567D5362"/>
    <w:rsid w:val="00874B09"/>
    <w:pPr>
      <w:widowControl w:val="0"/>
      <w:jc w:val="both"/>
    </w:pPr>
  </w:style>
  <w:style w:type="paragraph" w:customStyle="1" w:styleId="F69EC32929384ED49D1501598F07768F">
    <w:name w:val="F69EC32929384ED49D1501598F07768F"/>
    <w:rsid w:val="00874B09"/>
    <w:pPr>
      <w:widowControl w:val="0"/>
      <w:jc w:val="both"/>
    </w:pPr>
  </w:style>
  <w:style w:type="paragraph" w:customStyle="1" w:styleId="2D2DB5C091C74BDB8FFE4215DC242AD3">
    <w:name w:val="2D2DB5C091C74BDB8FFE4215DC242AD3"/>
    <w:rsid w:val="00874B09"/>
    <w:pPr>
      <w:widowControl w:val="0"/>
      <w:jc w:val="both"/>
    </w:pPr>
  </w:style>
  <w:style w:type="paragraph" w:customStyle="1" w:styleId="2B925F158172473EA8CFF5148EAE7F69">
    <w:name w:val="2B925F158172473EA8CFF5148EAE7F69"/>
    <w:rsid w:val="00874B09"/>
    <w:pPr>
      <w:widowControl w:val="0"/>
      <w:jc w:val="both"/>
    </w:pPr>
  </w:style>
  <w:style w:type="paragraph" w:customStyle="1" w:styleId="B3A138062583410EA1F0BFE33241FA2B">
    <w:name w:val="B3A138062583410EA1F0BFE33241FA2B"/>
    <w:rsid w:val="00874B09"/>
    <w:pPr>
      <w:widowControl w:val="0"/>
      <w:jc w:val="both"/>
    </w:pPr>
  </w:style>
  <w:style w:type="paragraph" w:customStyle="1" w:styleId="2DB62F873A2B45459E20D21F78970B76">
    <w:name w:val="2DB62F873A2B45459E20D21F78970B76"/>
    <w:rsid w:val="00874B09"/>
    <w:pPr>
      <w:widowControl w:val="0"/>
      <w:jc w:val="both"/>
    </w:pPr>
  </w:style>
  <w:style w:type="paragraph" w:customStyle="1" w:styleId="1F48FB764BC74D6A887C4B017698A74A">
    <w:name w:val="1F48FB764BC74D6A887C4B017698A74A"/>
    <w:rsid w:val="00874B09"/>
    <w:pPr>
      <w:widowControl w:val="0"/>
      <w:jc w:val="both"/>
    </w:pPr>
  </w:style>
  <w:style w:type="paragraph" w:customStyle="1" w:styleId="283E4FB9D49D45D4862DFEE0E5F80CBF">
    <w:name w:val="283E4FB9D49D45D4862DFEE0E5F80CBF"/>
    <w:rsid w:val="00874B09"/>
    <w:pPr>
      <w:widowControl w:val="0"/>
      <w:jc w:val="both"/>
    </w:pPr>
  </w:style>
  <w:style w:type="paragraph" w:customStyle="1" w:styleId="6B674238E1C0416FB5F127D0C67672D3">
    <w:name w:val="6B674238E1C0416FB5F127D0C67672D3"/>
    <w:rsid w:val="00874B09"/>
    <w:pPr>
      <w:widowControl w:val="0"/>
      <w:jc w:val="both"/>
    </w:pPr>
  </w:style>
  <w:style w:type="paragraph" w:customStyle="1" w:styleId="65387D0873E04A7686C0A0A72FAEDFD6">
    <w:name w:val="65387D0873E04A7686C0A0A72FAEDFD6"/>
    <w:rsid w:val="00874B09"/>
    <w:pPr>
      <w:widowControl w:val="0"/>
      <w:jc w:val="both"/>
    </w:pPr>
  </w:style>
  <w:style w:type="paragraph" w:customStyle="1" w:styleId="BEA1DCD454CB4381BB99E27ABA247D5F">
    <w:name w:val="BEA1DCD454CB4381BB99E27ABA247D5F"/>
    <w:rsid w:val="00874B09"/>
    <w:pPr>
      <w:widowControl w:val="0"/>
      <w:jc w:val="both"/>
    </w:pPr>
  </w:style>
  <w:style w:type="paragraph" w:customStyle="1" w:styleId="5E842F4FF516434B98F2D8B3DF270ABB">
    <w:name w:val="5E842F4FF516434B98F2D8B3DF270ABB"/>
    <w:rsid w:val="00874B09"/>
    <w:pPr>
      <w:widowControl w:val="0"/>
      <w:jc w:val="both"/>
    </w:pPr>
  </w:style>
  <w:style w:type="paragraph" w:customStyle="1" w:styleId="F60B4F5977374559B26540086BC96CE7">
    <w:name w:val="F60B4F5977374559B26540086BC96CE7"/>
    <w:rsid w:val="00874B09"/>
    <w:pPr>
      <w:widowControl w:val="0"/>
      <w:jc w:val="both"/>
    </w:pPr>
  </w:style>
  <w:style w:type="paragraph" w:customStyle="1" w:styleId="1B2B84875ECE417C99EB3F23AF8A3F5D">
    <w:name w:val="1B2B84875ECE417C99EB3F23AF8A3F5D"/>
    <w:rsid w:val="00874B09"/>
    <w:pPr>
      <w:widowControl w:val="0"/>
      <w:jc w:val="both"/>
    </w:pPr>
  </w:style>
  <w:style w:type="paragraph" w:customStyle="1" w:styleId="18FDFCBF2C924C928D268DE6B707A0FC">
    <w:name w:val="18FDFCBF2C924C928D268DE6B707A0FC"/>
    <w:rsid w:val="00874B09"/>
    <w:pPr>
      <w:widowControl w:val="0"/>
      <w:jc w:val="both"/>
    </w:pPr>
  </w:style>
  <w:style w:type="paragraph" w:customStyle="1" w:styleId="63590E25DC474586ADAE1124AFB8385C">
    <w:name w:val="63590E25DC474586ADAE1124AFB8385C"/>
    <w:rsid w:val="00874B09"/>
    <w:pPr>
      <w:widowControl w:val="0"/>
      <w:jc w:val="both"/>
    </w:pPr>
  </w:style>
  <w:style w:type="paragraph" w:customStyle="1" w:styleId="4E22036772B94231B7AC3F453329F389">
    <w:name w:val="4E22036772B94231B7AC3F453329F389"/>
    <w:rsid w:val="00874B09"/>
    <w:pPr>
      <w:widowControl w:val="0"/>
      <w:jc w:val="both"/>
    </w:pPr>
  </w:style>
  <w:style w:type="paragraph" w:customStyle="1" w:styleId="D58388E1940B4C1C96FE48A614F98246">
    <w:name w:val="D58388E1940B4C1C96FE48A614F98246"/>
    <w:rsid w:val="00874B09"/>
    <w:pPr>
      <w:widowControl w:val="0"/>
      <w:jc w:val="both"/>
    </w:pPr>
  </w:style>
  <w:style w:type="paragraph" w:customStyle="1" w:styleId="D4ED22656F33406EB62FF0F90A92FF46">
    <w:name w:val="D4ED22656F33406EB62FF0F90A92FF46"/>
    <w:rsid w:val="00874B09"/>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江苏恒顺醋业股份有限公司</clcid-cgi:GongSiFaDingZhongWenMingCheng>
  <clcid-mr:GongSiFuZeRenXingMing xmlns:clcid-mr="clcid-mr">张玉宏</clcid-mr:GongSiFuZeRenXingMing>
  <clcid-mr:ZhuGuanKuaiJiGongZuoFuZeRenXingMing xmlns:clcid-mr="clcid-mr">刘欣</clcid-mr:ZhuGuanKuaiJiGongZuoFuZeRenXingMing>
  <clcid-mr:KuaiJiJiGouFuZeRenXingMing xmlns:clcid-mr="clcid-mr">陈强</clcid-mr:KuaiJiJiGouFuZeRenXingMing>
  <clcid-cgi:GongSiFaDingDaiBiaoRen xmlns:clcid-cgi="clcid-cgi">张玉宏</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57,683,424.23</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16,772,469.14</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44,506,200.00</clcid-pte:CaiYongGongYunJiaZhiMoShiJinXingHouXuJiLiangDeTouZiXingFangDiChanGongYunJiaZhiBianDongChanShengDeSunYi>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4,084,263.11</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-2,884,385.28</clcid-pte:FeiJingChangXingSunYiXiangMuZhongShaoShuGuDongQuanYiYingXiangE>
  <clcid-pte:FeiJingChangXingSunYiXiangMuZhongShaoShuGuDongQuanYiYingXiangEShuoMing xmlns:clcid-pte="clcid-pte"/>
  <clcid-pte:FeiJingChangXingSunYiDeKouChuXiangMuDuiSuoDeShuiDeYingXiang xmlns:clcid-pte="clcid-pte">-24,321,952.26</clcid-pte:FeiJingChangXingSunYiDeKouChuXiangMuDuiSuoDeShuiDeYingXiang>
  <clcid-pte:FeiJingChangXingSunYiDeKouChuXiangMuDuiSuoDeShuiDeYingXiangShuoMing xmlns:clcid-pte="clcid-pte"/>
  <clcid-pte:KouChuDeFeiJingChangXingSunYiHeJi xmlns:clcid-pte="clcid-pte">99,712,875.76</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]]></m:sse>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]]></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3DD32C0B-FC33-4A1E-BCC9-25FB84DF50B5}">
  <ds:schemaRefs>
    <ds:schemaRef ds:uri="http://mapping.word.org/2012/mapping"/>
  </ds:schemaRefs>
</ds:datastoreItem>
</file>

<file path=customXml/itemProps4.xml><?xml version="1.0" encoding="utf-8"?>
<ds:datastoreItem xmlns:ds="http://schemas.openxmlformats.org/officeDocument/2006/customXml" ds:itemID="{C115ABDD-73D7-4191-85A9-958A0EFC3174}">
  <ds:schemaRefs>
    <ds:schemaRef ds:uri="http://mapping.word.org/2012/template"/>
  </ds:schemaRefs>
</ds:datastoreItem>
</file>

<file path=customXml/itemProps5.xml><?xml version="1.0" encoding="utf-8"?>
<ds:datastoreItem xmlns:ds="http://schemas.openxmlformats.org/officeDocument/2006/customXml" ds:itemID="{1C4E7E7A-3625-4A2F-863C-FBB13E442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30</TotalTime>
  <Pages>138</Pages>
  <Words>24846</Words>
  <Characters>141626</Characters>
  <Application>Microsoft Office Word</Application>
  <DocSecurity>0</DocSecurity>
  <Lines>1180</Lines>
  <Paragraphs>332</Paragraphs>
  <ScaleCrop>false</ScaleCrop>
  <Company>Sky123.Org</Company>
  <LinksUpToDate>false</LinksUpToDate>
  <CharactersWithSpaces>166140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Administrator</cp:lastModifiedBy>
  <cp:revision>28</cp:revision>
  <cp:lastPrinted>2018-04-15T01:44:00Z</cp:lastPrinted>
  <dcterms:created xsi:type="dcterms:W3CDTF">2018-04-15T08:25:00Z</dcterms:created>
  <dcterms:modified xsi:type="dcterms:W3CDTF">2018-04-16T06:01:00Z</dcterms:modified>
</cp:coreProperties>
</file>